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749" w:rsidRPr="009500F2" w:rsidRDefault="00AB7749" w:rsidP="00AB7749">
      <w:pPr>
        <w:spacing w:before="120"/>
        <w:jc w:val="center"/>
        <w:rPr>
          <w:b/>
          <w:bCs/>
          <w:sz w:val="32"/>
          <w:szCs w:val="32"/>
        </w:rPr>
      </w:pPr>
      <w:r w:rsidRPr="009500F2">
        <w:rPr>
          <w:b/>
          <w:bCs/>
          <w:sz w:val="32"/>
          <w:szCs w:val="32"/>
        </w:rPr>
        <w:t xml:space="preserve">Торо </w:t>
      </w:r>
    </w:p>
    <w:p w:rsidR="00AB7749" w:rsidRPr="00AB7749" w:rsidRDefault="00AB7749" w:rsidP="00AB7749">
      <w:pPr>
        <w:spacing w:before="120"/>
        <w:ind w:firstLine="567"/>
        <w:jc w:val="both"/>
        <w:rPr>
          <w:sz w:val="28"/>
          <w:szCs w:val="28"/>
        </w:rPr>
      </w:pPr>
      <w:r w:rsidRPr="00AB7749">
        <w:rPr>
          <w:sz w:val="28"/>
          <w:szCs w:val="28"/>
        </w:rPr>
        <w:t xml:space="preserve">Н. Егорова </w:t>
      </w:r>
    </w:p>
    <w:p w:rsidR="00AB7749" w:rsidRPr="00AF6591" w:rsidRDefault="00AB7749" w:rsidP="00AB7749">
      <w:pPr>
        <w:spacing w:before="120"/>
        <w:ind w:firstLine="567"/>
        <w:jc w:val="both"/>
      </w:pPr>
      <w:r w:rsidRPr="00AF6591">
        <w:t xml:space="preserve">Торо </w:t>
      </w:r>
      <w:r>
        <w:t>(</w:t>
      </w:r>
      <w:r w:rsidRPr="00AF6591">
        <w:t>Thoreau, Henry David, 1817—1862</w:t>
      </w:r>
      <w:r>
        <w:t>)</w:t>
      </w:r>
      <w:r w:rsidRPr="00AF6591">
        <w:t xml:space="preserve"> — американский писатель. Р. в семье бедного фермера. Несмотря на университетское образование, продолжал заниматься ремесленным трудом, стремясь увязать свою общественно-философскую теорию с жизненной практикой. Творчество Т. становится понятным в свете усиливающегося в 30—40-х гг. протеста мелкобуржуазных групп против развития капитализма в Америке. Протест этот нашел отражение в идеалистических течениях. </w:t>
      </w:r>
    </w:p>
    <w:p w:rsidR="00AB7749" w:rsidRPr="00AF6591" w:rsidRDefault="00AB7749" w:rsidP="00AB7749">
      <w:pPr>
        <w:spacing w:before="120"/>
        <w:ind w:firstLine="567"/>
        <w:jc w:val="both"/>
      </w:pPr>
      <w:r w:rsidRPr="00AF6591">
        <w:t xml:space="preserve">К этому времени возникает общество трансценденталистов (см. «Соединенных Штатов литература») во главе с философом Эмерсоном, к </w:t>
      </w:r>
      <w:r>
        <w:t>котор</w:t>
      </w:r>
      <w:r w:rsidRPr="00AF6591">
        <w:t xml:space="preserve">ому примкнул Т. </w:t>
      </w:r>
    </w:p>
    <w:p w:rsidR="00AB7749" w:rsidRPr="00AF6591" w:rsidRDefault="00AB7749" w:rsidP="00AB7749">
      <w:pPr>
        <w:spacing w:before="120"/>
        <w:ind w:firstLine="567"/>
        <w:jc w:val="both"/>
      </w:pPr>
      <w:r w:rsidRPr="00AF6591">
        <w:t xml:space="preserve">Для доказательства осуществимости своих теоретических положений Т. поселился в 1851 в лесу на берегу р. Уолдана. Он жил там в течение двух лет, добывая средства к существованию исключительно физическим трудом. </w:t>
      </w:r>
    </w:p>
    <w:p w:rsidR="00AB7749" w:rsidRPr="00AF6591" w:rsidRDefault="00AB7749" w:rsidP="00AB7749">
      <w:pPr>
        <w:spacing w:before="120"/>
        <w:ind w:firstLine="567"/>
        <w:jc w:val="both"/>
      </w:pPr>
      <w:r w:rsidRPr="00AF6591">
        <w:t xml:space="preserve">В 1854 вышел рассказ о его жизни в лесу под заглавием «Уолден, или жизнь в лесах» (Walden, or Life in the Woods). Здесь Т. выступил как философ, естествоиспытатель и социолог-утопист. Из других произведений раннего периода следует назвать «Неделю на реках Конкордии и Мерримаке» </w:t>
      </w:r>
      <w:r>
        <w:t>(</w:t>
      </w:r>
      <w:r w:rsidRPr="00AF6591">
        <w:t>A Week on the Concord and Merrimac rivers (напис. 1847, изд. 1849)</w:t>
      </w:r>
      <w:r>
        <w:t>)</w:t>
      </w:r>
      <w:r w:rsidRPr="00AF6591">
        <w:t xml:space="preserve">. </w:t>
      </w:r>
    </w:p>
    <w:p w:rsidR="00AB7749" w:rsidRPr="00AF6591" w:rsidRDefault="00AB7749" w:rsidP="00AB7749">
      <w:pPr>
        <w:spacing w:before="120"/>
        <w:ind w:firstLine="567"/>
        <w:jc w:val="both"/>
      </w:pPr>
      <w:r w:rsidRPr="00AF6591">
        <w:t xml:space="preserve">Перу Т. принадлежит много лирических стихотворений, темой </w:t>
      </w:r>
      <w:r>
        <w:t>котор</w:t>
      </w:r>
      <w:r w:rsidRPr="00AF6591">
        <w:t xml:space="preserve">ых также является природа и ее воздействие на человека </w:t>
      </w:r>
      <w:r>
        <w:t>(</w:t>
      </w:r>
      <w:r w:rsidRPr="00AF6591">
        <w:t>«Прогулки» (The Excursions, 1863)</w:t>
      </w:r>
      <w:r>
        <w:t>)</w:t>
      </w:r>
      <w:r w:rsidRPr="00AF6591">
        <w:t xml:space="preserve">. </w:t>
      </w:r>
    </w:p>
    <w:p w:rsidR="00AB7749" w:rsidRPr="00AF6591" w:rsidRDefault="00AB7749" w:rsidP="00AB7749">
      <w:pPr>
        <w:spacing w:before="120"/>
        <w:ind w:firstLine="567"/>
        <w:jc w:val="both"/>
      </w:pPr>
      <w:r w:rsidRPr="00AF6591">
        <w:t xml:space="preserve">Т. сопоставляют с Толстым, считая однако первого более последовательным в своей проповеди и ее претворении в жизнь, чем последнего. </w:t>
      </w:r>
    </w:p>
    <w:p w:rsidR="00AB7749" w:rsidRPr="00AF6591" w:rsidRDefault="00AB7749" w:rsidP="00AB7749">
      <w:pPr>
        <w:spacing w:before="120"/>
        <w:ind w:firstLine="567"/>
        <w:jc w:val="both"/>
      </w:pPr>
      <w:r w:rsidRPr="00AF6591">
        <w:t xml:space="preserve">В своем трактате о «Гражданском неповиновении» (Civil Disobedience), впервые опубликованном под названием «Resistance to 1849 Civil government», Т. обрушивается на правительство, прикрывающееся «маской миролюбивой демократии». </w:t>
      </w:r>
    </w:p>
    <w:p w:rsidR="00AB7749" w:rsidRPr="00AF6591" w:rsidRDefault="00AB7749" w:rsidP="00AB7749">
      <w:pPr>
        <w:spacing w:before="120"/>
        <w:ind w:firstLine="567"/>
        <w:jc w:val="both"/>
      </w:pPr>
      <w:r w:rsidRPr="00AF6591">
        <w:t xml:space="preserve">Т. противопоставляет идеологии буржуазной плутократии идеологию мелкобуржуазную, представляющую собой своеобразный руссоизм на американской почве: проповедует опрощение, физический труд для всех, умеренность, восстает против новой урбанистической цивилизации. </w:t>
      </w:r>
    </w:p>
    <w:p w:rsidR="00AB7749" w:rsidRPr="00AF6591" w:rsidRDefault="00AB7749" w:rsidP="00AB7749">
      <w:pPr>
        <w:spacing w:before="120"/>
        <w:ind w:firstLine="567"/>
        <w:jc w:val="both"/>
      </w:pPr>
      <w:r w:rsidRPr="00AF6591">
        <w:t xml:space="preserve">Отличительной чертой стиля Т. является стремление к антитезе и парадоксу. </w:t>
      </w:r>
    </w:p>
    <w:p w:rsidR="00AB7749" w:rsidRPr="009500F2" w:rsidRDefault="00AB7749" w:rsidP="00AB7749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9500F2">
        <w:rPr>
          <w:b/>
          <w:bCs/>
          <w:sz w:val="28"/>
          <w:szCs w:val="28"/>
        </w:rPr>
        <w:t>Список</w:t>
      </w:r>
      <w:r w:rsidRPr="009500F2">
        <w:rPr>
          <w:b/>
          <w:bCs/>
          <w:sz w:val="28"/>
          <w:szCs w:val="28"/>
          <w:lang w:val="en-US"/>
        </w:rPr>
        <w:t xml:space="preserve"> </w:t>
      </w:r>
      <w:r w:rsidRPr="009500F2">
        <w:rPr>
          <w:b/>
          <w:bCs/>
          <w:sz w:val="28"/>
          <w:szCs w:val="28"/>
        </w:rPr>
        <w:t>литературы</w:t>
      </w:r>
      <w:r w:rsidRPr="009500F2">
        <w:rPr>
          <w:b/>
          <w:bCs/>
          <w:sz w:val="28"/>
          <w:szCs w:val="28"/>
          <w:lang w:val="en-US"/>
        </w:rPr>
        <w:t xml:space="preserve"> </w:t>
      </w:r>
    </w:p>
    <w:p w:rsidR="00AB7749" w:rsidRDefault="00AB7749" w:rsidP="00AB7749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I. The Writings of H. D. Thoreau (Riviside ed.), II vls., Boston, 1894—95</w:t>
      </w:r>
    </w:p>
    <w:p w:rsidR="00AB7749" w:rsidRPr="0008501F" w:rsidRDefault="00AB7749" w:rsidP="00AB7749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Walden ed., 20 vls, Boston, 1906. </w:t>
      </w:r>
    </w:p>
    <w:p w:rsidR="00AB7749" w:rsidRDefault="00AB7749" w:rsidP="00AB7749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>II. Emerson R. W., Introductory Note to «Excursions», Boston, 1863</w:t>
      </w:r>
    </w:p>
    <w:p w:rsidR="00AB7749" w:rsidRDefault="00AB7749" w:rsidP="00AB7749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Macy J. A., The spirit of American Literature, N. Y., 1926</w:t>
      </w:r>
    </w:p>
    <w:p w:rsidR="00AB7749" w:rsidRDefault="00AB7749" w:rsidP="00AB7749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Channing W. E., Thoreau: the poet-naturalist, new ed., cul. by F. B. Sanborn, Boston, 1902</w:t>
      </w:r>
    </w:p>
    <w:p w:rsidR="00AB7749" w:rsidRDefault="00AB7749" w:rsidP="00AB7749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Sanborn F. B., The life of H. D. Thoreau, Boston, 1917</w:t>
      </w:r>
    </w:p>
    <w:p w:rsidR="00AB7749" w:rsidRDefault="00AB7749" w:rsidP="00AB7749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Baralgette L., H. Thoreau, bachelor of nature, N. Y., 1924</w:t>
      </w:r>
    </w:p>
    <w:p w:rsidR="00AB7749" w:rsidRDefault="00AB7749" w:rsidP="00AB7749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Atkinson J. B.,  H. Thoreau, the cosmie Yankee, N. Y., 1927</w:t>
      </w:r>
    </w:p>
    <w:p w:rsidR="00AB7749" w:rsidRPr="00AF6591" w:rsidRDefault="00AB7749" w:rsidP="00AB7749">
      <w:pPr>
        <w:spacing w:before="120"/>
        <w:ind w:firstLine="567"/>
        <w:jc w:val="both"/>
      </w:pPr>
      <w:r w:rsidRPr="0008501F">
        <w:rPr>
          <w:lang w:val="en-US"/>
        </w:rPr>
        <w:t xml:space="preserve"> Van Doren M., H. D. Thoreau, Boston, 1916. </w:t>
      </w:r>
      <w:r w:rsidRPr="00AF6591">
        <w:t xml:space="preserve">На русском яз.: Вальден или жизнь в лесах. С биографич. очерком, напис. Р. В. Эмерсоном. Пер. П. Буланже, изд. «Посредник», М., 1910. Ранее изд. под назв. «Опыт упрощения жизни» (У Вальденского озера в Америке), М., 1900. </w:t>
      </w:r>
    </w:p>
    <w:p w:rsidR="00AB7749" w:rsidRPr="00AB7749" w:rsidRDefault="00AB7749" w:rsidP="00AB7749">
      <w:pPr>
        <w:spacing w:before="120"/>
        <w:ind w:firstLine="567"/>
        <w:jc w:val="both"/>
        <w:rPr>
          <w:lang w:val="en-US"/>
        </w:rPr>
      </w:pPr>
      <w:r w:rsidRPr="00AB7749">
        <w:rPr>
          <w:lang w:val="en-US"/>
        </w:rPr>
        <w:t xml:space="preserve">III. Allen F. H., A Bibliography of H. D. Thoreau, Boston, 1908.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7749"/>
    <w:rsid w:val="00002B5A"/>
    <w:rsid w:val="0008501F"/>
    <w:rsid w:val="0010437E"/>
    <w:rsid w:val="0015009B"/>
    <w:rsid w:val="00616072"/>
    <w:rsid w:val="006A0BAA"/>
    <w:rsid w:val="006A5004"/>
    <w:rsid w:val="00710178"/>
    <w:rsid w:val="008B35EE"/>
    <w:rsid w:val="00905CC1"/>
    <w:rsid w:val="009500F2"/>
    <w:rsid w:val="00AB7749"/>
    <w:rsid w:val="00AF6591"/>
    <w:rsid w:val="00B42C45"/>
    <w:rsid w:val="00B47B6A"/>
    <w:rsid w:val="00E242CF"/>
    <w:rsid w:val="00EC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D1B484-9171-42AD-9BBB-B559D682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7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B7749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Торо </vt:lpstr>
    </vt:vector>
  </TitlesOfParts>
  <Company>Home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Торо </dc:title>
  <dc:subject/>
  <dc:creator>User</dc:creator>
  <cp:keywords/>
  <dc:description/>
  <cp:lastModifiedBy>admin</cp:lastModifiedBy>
  <cp:revision>2</cp:revision>
  <dcterms:created xsi:type="dcterms:W3CDTF">2014-02-15T03:22:00Z</dcterms:created>
  <dcterms:modified xsi:type="dcterms:W3CDTF">2014-02-15T03:22:00Z</dcterms:modified>
</cp:coreProperties>
</file>