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68" w:rsidRDefault="0034187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Основные характеристики</w:t>
      </w:r>
      <w:r>
        <w:br/>
      </w:r>
      <w:r>
        <w:rPr>
          <w:b/>
          <w:bCs/>
        </w:rPr>
        <w:t>2 Модернизм и тоталитаризм</w:t>
      </w:r>
      <w:r>
        <w:br/>
      </w:r>
      <w:r>
        <w:rPr>
          <w:b/>
          <w:bCs/>
        </w:rPr>
        <w:t xml:space="preserve">3 Проявления тоталитарной эстетики </w:t>
      </w:r>
      <w:r>
        <w:rPr>
          <w:b/>
          <w:bCs/>
        </w:rPr>
        <w:br/>
        <w:t>3.1 Графика</w:t>
      </w:r>
      <w:r>
        <w:rPr>
          <w:b/>
          <w:bCs/>
        </w:rPr>
        <w:br/>
        <w:t>3.2 Кинематограф</w:t>
      </w:r>
      <w:r>
        <w:rPr>
          <w:b/>
          <w:bCs/>
        </w:rPr>
        <w:br/>
        <w:t>3.3 Архитектура и скульптура</w:t>
      </w:r>
      <w:r>
        <w:rPr>
          <w:b/>
          <w:bCs/>
        </w:rPr>
        <w:br/>
      </w:r>
      <w:r>
        <w:br/>
      </w:r>
      <w:r>
        <w:rPr>
          <w:b/>
          <w:bCs/>
        </w:rPr>
        <w:t>4 Тоталитарная эстетика в музыке</w:t>
      </w:r>
      <w:r>
        <w:br/>
      </w:r>
      <w:r>
        <w:rPr>
          <w:b/>
          <w:bCs/>
        </w:rPr>
        <w:t>5 Тоталитарная эстетика в XXI веке</w:t>
      </w:r>
      <w:r>
        <w:br/>
      </w:r>
      <w:r>
        <w:br/>
      </w:r>
      <w:r>
        <w:br/>
      </w:r>
    </w:p>
    <w:p w:rsidR="005B3B68" w:rsidRDefault="0034187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B3B68" w:rsidRDefault="00341872">
      <w:pPr>
        <w:pStyle w:val="a3"/>
      </w:pPr>
      <w:r>
        <w:t>Тоталитарная эстетика — особое проявление эстетики, типичное для тоталитарных режимов XX века, таких как нацизм в Германии, сталинизм в СССР, фашизм в Италии , маоизм в Китае и др. Тоталитарное искусство — особый тип массовой культуры, реализуемой под жёстким контролем государства в соответствии с государственной политикой в области культуры. Целью и смыслом этого искусства является пропаганда идеологии правящей партии.</w:t>
      </w:r>
    </w:p>
    <w:p w:rsidR="005B3B68" w:rsidRDefault="00341872">
      <w:pPr>
        <w:pStyle w:val="a3"/>
        <w:spacing w:after="0"/>
      </w:pPr>
      <w:r>
        <w:t>Партия. Статуя Арно Брекера представляет дух НСДАП</w:t>
      </w:r>
    </w:p>
    <w:p w:rsidR="005B3B68" w:rsidRDefault="00341872">
      <w:pPr>
        <w:pStyle w:val="a3"/>
      </w:pPr>
      <w:r>
        <w:t>Проект Дворца Советов (арх. Б. М. Иофан, В. А. Щуко, В. Г. Гельфрейх).</w:t>
      </w:r>
    </w:p>
    <w:p w:rsidR="005B3B68" w:rsidRDefault="00341872">
      <w:pPr>
        <w:pStyle w:val="21"/>
        <w:pageBreakBefore/>
        <w:numPr>
          <w:ilvl w:val="0"/>
          <w:numId w:val="0"/>
        </w:numPr>
      </w:pPr>
      <w:r>
        <w:t>1. Основные характеристики</w:t>
      </w:r>
    </w:p>
    <w:p w:rsidR="005B3B68" w:rsidRDefault="00341872">
      <w:pPr>
        <w:pStyle w:val="a3"/>
      </w:pPr>
      <w:r>
        <w:t>Тоталитарная эстетика характеризуется приверженностью монументальным формам, часто граничащим с гигантоманией, жёсткой стандартизацией форм и техник художественного представления (см. социалистический реализм), преимущественным использованием прямых линий, геометрических форм (часто устремлённых вверх), а также определённого цвета (как правило, красного). Практически полностью отсутствует индивидуализация, люди изображаются как собирательный образ или как однородная масса. Используется массовая хореография, хоровое пение, демонстрации физкультурников и т. п. Подчёркивается физическая сила, ручной труд, атлетизм.</w:t>
      </w:r>
    </w:p>
    <w:p w:rsidR="005B3B68" w:rsidRDefault="00341872">
      <w:pPr>
        <w:pStyle w:val="a3"/>
      </w:pPr>
      <w:r>
        <w:t>Тоталитарная эстетика сформировалась во многом под влиянием авангардных художественных течений 1920-х — 1930-х, таких как футуризм, экспрессионизм и конструктивизм. Характерно также обращение к образам древней истории, использование их для подчёркивания связи с великими предками.</w:t>
      </w:r>
    </w:p>
    <w:p w:rsidR="005B3B68" w:rsidRDefault="00341872">
      <w:pPr>
        <w:pStyle w:val="21"/>
        <w:pageBreakBefore/>
        <w:numPr>
          <w:ilvl w:val="0"/>
          <w:numId w:val="0"/>
        </w:numPr>
      </w:pPr>
      <w:r>
        <w:t>2. Модернизм и тоталитаризм</w:t>
      </w:r>
    </w:p>
    <w:p w:rsidR="005B3B68" w:rsidRDefault="00341872">
      <w:pPr>
        <w:pStyle w:val="a3"/>
      </w:pPr>
      <w:r>
        <w:t>После Первой мировой войны одной из тенденций в искусстве стала «демократизация», то есть стремление сделать искусство доступным и понятным всем благодаря использованию универсальных форм и тем.</w:t>
      </w:r>
    </w:p>
    <w:p w:rsidR="005B3B68" w:rsidRDefault="00341872">
      <w:pPr>
        <w:pStyle w:val="a3"/>
      </w:pPr>
      <w:r>
        <w:t>Голландский художник Пит Мондриан стал одним из ярких выразителей этой тенденции. В его понимании идеальная эстетика — это эстетика строгих геометрических форм. В СССР в 20-е годы XX века главенствующие стили — конструктивизм и рационализм (весьма родственные, но тем не менее, имеющие ряд характерных отличий).</w:t>
      </w:r>
    </w:p>
    <w:p w:rsidR="005B3B68" w:rsidRDefault="00341872">
      <w:pPr>
        <w:pStyle w:val="21"/>
        <w:pageBreakBefore/>
        <w:numPr>
          <w:ilvl w:val="0"/>
          <w:numId w:val="0"/>
        </w:numPr>
      </w:pPr>
      <w:r>
        <w:t xml:space="preserve">3. Проявления тоталитарной эстетики </w:t>
      </w:r>
    </w:p>
    <w:p w:rsidR="005B3B68" w:rsidRDefault="00341872">
      <w:pPr>
        <w:pStyle w:val="31"/>
        <w:numPr>
          <w:ilvl w:val="0"/>
          <w:numId w:val="0"/>
        </w:numPr>
      </w:pPr>
      <w:r>
        <w:t>3.1. Графика</w:t>
      </w:r>
    </w:p>
    <w:p w:rsidR="005B3B68" w:rsidRDefault="00341872">
      <w:pPr>
        <w:pStyle w:val="a3"/>
      </w:pPr>
      <w:r>
        <w:t>Графика и в особенности искусство плаката широко используются в пропаганде при тоталитарных режимах.</w:t>
      </w:r>
    </w:p>
    <w:p w:rsidR="005B3B68" w:rsidRDefault="00341872">
      <w:pPr>
        <w:pStyle w:val="31"/>
        <w:numPr>
          <w:ilvl w:val="0"/>
          <w:numId w:val="0"/>
        </w:numPr>
      </w:pPr>
      <w:r>
        <w:t>3.2. Кинематограф</w:t>
      </w:r>
    </w:p>
    <w:p w:rsidR="005B3B68" w:rsidRDefault="00341872">
      <w:pPr>
        <w:pStyle w:val="a3"/>
      </w:pPr>
      <w:r>
        <w:t>Кинематограф в значительной степени подвергся влиянию тоталитарной эстетики. Яркими представителями в этой области стали Лени Рифеншталь и Сергей Эйзенштейн.</w:t>
      </w:r>
    </w:p>
    <w:p w:rsidR="005B3B68" w:rsidRDefault="00341872">
      <w:pPr>
        <w:pStyle w:val="31"/>
        <w:numPr>
          <w:ilvl w:val="0"/>
          <w:numId w:val="0"/>
        </w:numPr>
      </w:pPr>
      <w:r>
        <w:t>3.3. Архитектура и скульптура</w:t>
      </w:r>
    </w:p>
    <w:p w:rsidR="005B3B68" w:rsidRDefault="00341872">
      <w:pPr>
        <w:pStyle w:val="a3"/>
      </w:pPr>
      <w:r>
        <w:t>Выразителями идей нацистской эстетики стали Альберт Шпеер в архитектуре и Арно Брекер, Йозеф Торак в скульптуре.</w:t>
      </w:r>
    </w:p>
    <w:p w:rsidR="005B3B68" w:rsidRDefault="00341872">
      <w:pPr>
        <w:pStyle w:val="a3"/>
      </w:pPr>
      <w:r>
        <w:t>Среди советских архитекторов можно выделить Б.Иофана, Д. Чечулина, И.Голосова. В целом, в архитектуре тоталитаризма прослеживается связь с античными, ренессансными и барочными тенденциями. Существует даже термин — «сталинский ампир» (иногда его называют «сталинским классицизмом»).</w:t>
      </w:r>
    </w:p>
    <w:p w:rsidR="005B3B68" w:rsidRDefault="00341872">
      <w:pPr>
        <w:pStyle w:val="21"/>
        <w:pageBreakBefore/>
        <w:numPr>
          <w:ilvl w:val="0"/>
          <w:numId w:val="0"/>
        </w:numPr>
      </w:pPr>
      <w:r>
        <w:t>4. Тоталитарная эстетика в музыке</w:t>
      </w:r>
    </w:p>
    <w:p w:rsidR="005B3B68" w:rsidRDefault="00341872">
      <w:pPr>
        <w:pStyle w:val="a3"/>
      </w:pPr>
      <w:r>
        <w:t>Тоталитарная и милитаристская эстетика присущи некоторым музыкальным группам, например Laibach, Joy Division, Death in June, Haus Arafna, отчасти Pink Floyd (периода альбома The Wall), Rammstein, Marilyn Manson, Pet Shop Boys, советским рок-исполнителям — Алиса, Nautilus Pompilius и т. д. В лирике этих и других групп можно встретить жёсткую критику тоталитаризма, в том числе тоталитаризма западной массовой культуры. Иногда эта критика подаётся в ироничной форме, и может показаться, что она даже поддерживает тоталитарный строй. Прямые или косвенные отсылки к тоталитаризму характерны для многих индастриал групп, в частности, представителям стиля martial industrial.</w:t>
      </w:r>
    </w:p>
    <w:p w:rsidR="005B3B68" w:rsidRDefault="00341872">
      <w:pPr>
        <w:pStyle w:val="21"/>
        <w:pageBreakBefore/>
        <w:numPr>
          <w:ilvl w:val="0"/>
          <w:numId w:val="0"/>
        </w:numPr>
      </w:pPr>
      <w:r>
        <w:t>5. Тоталитарная эстетика в XXI веке</w:t>
      </w:r>
    </w:p>
    <w:p w:rsidR="005B3B68" w:rsidRDefault="00341872">
      <w:pPr>
        <w:pStyle w:val="a3"/>
      </w:pPr>
      <w:r>
        <w:t>В настоящее время массовая культура с элементами тоталитарной эстетики присутствует в КНДР, Китае и Туркменистане. Некоторые критики президента Венесулы Уго Чавеса также указывают на типичные черты соцреализма в его официальной пропаганде.</w:t>
      </w:r>
    </w:p>
    <w:p w:rsidR="005B3B68" w:rsidRDefault="00341872">
      <w:pPr>
        <w:pStyle w:val="a3"/>
      </w:pPr>
      <w:r>
        <w:t xml:space="preserve">Кроме того, определённые элементы, присущие тоталитарной эстетике, воспроизводятся в западной поп-культуре. В качестве примера можно привести видеоклип группы Pet Shop Boys на песню </w:t>
      </w:r>
      <w:r>
        <w:rPr>
          <w:i/>
          <w:iCs/>
        </w:rPr>
        <w:t>Go west</w:t>
      </w:r>
      <w:r>
        <w:t>. Подобные примеры характеризуются как китч.</w:t>
      </w:r>
    </w:p>
    <w:p w:rsidR="005B3B68" w:rsidRDefault="00341872">
      <w:pPr>
        <w:pStyle w:val="a3"/>
      </w:pPr>
      <w:r>
        <w:t>Подобная эстетика также встречается в компьютерных играх. Так например, игра TimeShift выполнена в монументальной эстетике навеяной Третьим рейхом.</w:t>
      </w:r>
    </w:p>
    <w:p w:rsidR="005B3B68" w:rsidRDefault="005B3B68">
      <w:pPr>
        <w:pStyle w:val="a3"/>
      </w:pPr>
    </w:p>
    <w:p w:rsidR="005B3B68" w:rsidRDefault="00341872">
      <w:pPr>
        <w:pStyle w:val="21"/>
        <w:numPr>
          <w:ilvl w:val="0"/>
          <w:numId w:val="0"/>
        </w:numPr>
      </w:pPr>
      <w:r>
        <w:t>Литература</w:t>
      </w:r>
    </w:p>
    <w:p w:rsidR="005B3B68" w:rsidRDefault="00341872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Голомшток И. Н.</w:t>
      </w:r>
      <w:r>
        <w:t xml:space="preserve"> Тоталитарное искусство. — М.: «Галарт». — 1994. — 296 стр.</w:t>
      </w:r>
    </w:p>
    <w:p w:rsidR="005B3B68" w:rsidRDefault="00341872">
      <w:pPr>
        <w:pStyle w:val="a3"/>
        <w:spacing w:after="0"/>
      </w:pPr>
      <w:r>
        <w:t>Источник: http://ru.wikipedia.org/wiki/Тоталитарная_эстетика</w:t>
      </w:r>
      <w:bookmarkStart w:id="0" w:name="_GoBack"/>
      <w:bookmarkEnd w:id="0"/>
    </w:p>
    <w:sectPr w:rsidR="005B3B6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872"/>
    <w:rsid w:val="00341872"/>
    <w:rsid w:val="005B3B68"/>
    <w:rsid w:val="00F9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6D36E-6D1E-4652-A7E6-572D5973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2014-04-12T03:13:00Z</dcterms:created>
  <dcterms:modified xsi:type="dcterms:W3CDTF">2014-04-12T03:13:00Z</dcterms:modified>
</cp:coreProperties>
</file>