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BF" w:rsidRPr="00A00DBE" w:rsidRDefault="003C18BF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Содержание </w:t>
      </w:r>
    </w:p>
    <w:p w:rsidR="00A00DBE" w:rsidRDefault="00A00DBE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686E" w:rsidRPr="00A00DBE" w:rsidRDefault="00B0686E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Введение</w:t>
      </w:r>
    </w:p>
    <w:p w:rsidR="00B0686E" w:rsidRPr="00A00DBE" w:rsidRDefault="00B0686E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1. Химический состав и пищевая ценность свежих плодов и овощей</w:t>
      </w:r>
    </w:p>
    <w:p w:rsidR="00A00DBE" w:rsidRDefault="006335DA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2. Классификация свежих плодов и овощей. Характеристика отдельных видов</w:t>
      </w:r>
    </w:p>
    <w:p w:rsidR="006335DA" w:rsidRPr="00A00DBE" w:rsidRDefault="006335DA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3. Транспортирование и приемка свежих плодов и овощей</w:t>
      </w:r>
    </w:p>
    <w:p w:rsidR="00B0188C" w:rsidRPr="00A00DBE" w:rsidRDefault="006335DA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4. Процессы, происходящие при хранении свежих плодов и овощей</w:t>
      </w:r>
    </w:p>
    <w:p w:rsidR="00B0188C" w:rsidRPr="00A00DBE" w:rsidRDefault="00B0188C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5. Факторы, влияющие на сохранность пищевых продуктов</w:t>
      </w:r>
    </w:p>
    <w:p w:rsidR="00B0188C" w:rsidRPr="00A00DBE" w:rsidRDefault="00B0188C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6. Пищевая ценность плодов и овощей</w:t>
      </w:r>
    </w:p>
    <w:p w:rsidR="008C7001" w:rsidRPr="00A00DBE" w:rsidRDefault="008C7001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Заключение</w:t>
      </w:r>
    </w:p>
    <w:p w:rsidR="00B0686E" w:rsidRPr="00A00DBE" w:rsidRDefault="008C7001" w:rsidP="00A00DBE">
      <w:pPr>
        <w:widowControl w:val="0"/>
        <w:tabs>
          <w:tab w:val="num" w:pos="1080"/>
        </w:tabs>
        <w:spacing w:line="360" w:lineRule="auto"/>
        <w:rPr>
          <w:sz w:val="28"/>
          <w:szCs w:val="28"/>
        </w:rPr>
      </w:pPr>
      <w:r w:rsidRPr="00A00DBE">
        <w:rPr>
          <w:sz w:val="28"/>
          <w:szCs w:val="28"/>
        </w:rPr>
        <w:t>Список литературы</w:t>
      </w:r>
    </w:p>
    <w:p w:rsidR="003C18BF" w:rsidRPr="00A00DBE" w:rsidRDefault="00A00DBE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18BF" w:rsidRPr="00A00DBE">
        <w:rPr>
          <w:sz w:val="28"/>
          <w:szCs w:val="28"/>
        </w:rPr>
        <w:t>Введение</w:t>
      </w:r>
    </w:p>
    <w:p w:rsidR="00A00DBE" w:rsidRDefault="00A00DBE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18BF" w:rsidRPr="00A00DBE" w:rsidRDefault="007801BF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 данной работе</w:t>
      </w:r>
      <w:r w:rsidR="00A00DBE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я рассмотрела химический состав и пищевую ценность свежих плодов и овощей, их классификацию и характеристики отдельных видов. Процессы, происходящие при хранении свежих плодов и овощей. Факторы, влияющие на сохранность пищевых продуктов.</w:t>
      </w:r>
    </w:p>
    <w:p w:rsidR="007801BF" w:rsidRPr="00A00DBE" w:rsidRDefault="007801BF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Изучила состав многих плодов и овощей, а также наличие в них таких жизненно важных для человеческого организма витаминов как:</w:t>
      </w:r>
    </w:p>
    <w:p w:rsidR="007801BF" w:rsidRPr="00A00DBE" w:rsidRDefault="008C0124" w:rsidP="00A00DB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С</w:t>
      </w:r>
    </w:p>
    <w:p w:rsidR="008C0124" w:rsidRPr="00A00DBE" w:rsidRDefault="008C0124" w:rsidP="00A00DB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А</w:t>
      </w:r>
    </w:p>
    <w:p w:rsidR="008C0124" w:rsidRPr="00A00DBE" w:rsidRDefault="008C0124" w:rsidP="00A00DB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В</w:t>
      </w:r>
    </w:p>
    <w:p w:rsidR="008C0124" w:rsidRPr="00A00DBE" w:rsidRDefault="008C0124" w:rsidP="00A00DB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В1</w:t>
      </w:r>
    </w:p>
    <w:p w:rsidR="008C0124" w:rsidRPr="00A00DBE" w:rsidRDefault="008C0124" w:rsidP="00A00DB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В2</w:t>
      </w:r>
    </w:p>
    <w:p w:rsidR="008C0124" w:rsidRPr="00A00DBE" w:rsidRDefault="008C0124" w:rsidP="00A00DB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Д</w:t>
      </w:r>
    </w:p>
    <w:p w:rsidR="008C0124" w:rsidRPr="00A00DBE" w:rsidRDefault="008C0124" w:rsidP="00A00DBE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Е.</w:t>
      </w:r>
    </w:p>
    <w:p w:rsidR="008C0124" w:rsidRPr="00A00DBE" w:rsidRDefault="008C0124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Рассказала о важной роли органических кислот, минеральных веществ, углеводов, белков, жиров.</w:t>
      </w:r>
    </w:p>
    <w:p w:rsidR="00A00DBE" w:rsidRDefault="00A00DBE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18BF" w:rsidRPr="00A00DBE">
        <w:rPr>
          <w:sz w:val="28"/>
          <w:szCs w:val="28"/>
        </w:rPr>
        <w:t xml:space="preserve">1. </w:t>
      </w:r>
      <w:r w:rsidR="003F1A9A" w:rsidRPr="00A00DBE">
        <w:rPr>
          <w:sz w:val="28"/>
          <w:szCs w:val="28"/>
        </w:rPr>
        <w:t xml:space="preserve">Химический состав и пищевая </w:t>
      </w:r>
      <w:r>
        <w:rPr>
          <w:sz w:val="28"/>
          <w:szCs w:val="28"/>
        </w:rPr>
        <w:t>ценность свежих плодов и овощей</w:t>
      </w:r>
    </w:p>
    <w:p w:rsidR="00A00DBE" w:rsidRDefault="00A00DBE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A9A" w:rsidRPr="00A00DBE" w:rsidRDefault="003F1A9A" w:rsidP="00A00DBE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Все плоды и овощи содержат большое количество воды (около 75% - 85%). Исключение составляют орехоплодные, которые содержат в среднем лишь 10% - 15% воды. Влага в плодах и овощах находится как в свободном, так и в связанном состоянии. </w:t>
      </w:r>
    </w:p>
    <w:p w:rsidR="00CA2CAE" w:rsidRPr="00A00DBE" w:rsidRDefault="003F1A9A" w:rsidP="00A00DB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Связанная влага удаляется в меньшей степени и при обработке сушкой частично сохраняется.</w:t>
      </w:r>
    </w:p>
    <w:p w:rsidR="003F1A9A" w:rsidRPr="00A00DBE" w:rsidRDefault="003F1A9A" w:rsidP="00A00DB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Свободная влага является хорошей средой для размножения гнилостных бактерий и микробов,</w:t>
      </w:r>
      <w:r w:rsidR="00BE5D90" w:rsidRPr="00A00DBE">
        <w:rPr>
          <w:sz w:val="28"/>
          <w:szCs w:val="28"/>
        </w:rPr>
        <w:t xml:space="preserve"> поэтому плоды и овощи, содержащие большое количество свободной влаги, не могут долго храниться и нуждаются в переработке. Плоды и овощи являются главными поставщиками углеводов. В основном это моносахара (глюкоза, сахароза), дисахара (сахароза), полисахара (клетчатка, пектиновые вещества). </w:t>
      </w:r>
    </w:p>
    <w:p w:rsidR="00BE5D90" w:rsidRPr="00A00DBE" w:rsidRDefault="00BE5D90" w:rsidP="00A00DB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Пектиновые вещества и клетчатка по свойствам относятся к балластным веществам. </w:t>
      </w:r>
    </w:p>
    <w:p w:rsidR="00BE5D90" w:rsidRPr="00A00DBE" w:rsidRDefault="00BE5D90" w:rsidP="00A00DB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Помимо углеводов в химический состав плодов и овощей входят </w:t>
      </w:r>
      <w:r w:rsidR="00A60973" w:rsidRPr="00A00DBE">
        <w:rPr>
          <w:sz w:val="28"/>
          <w:szCs w:val="28"/>
        </w:rPr>
        <w:t xml:space="preserve">многоатомные </w:t>
      </w:r>
      <w:r w:rsidRPr="00A00DBE">
        <w:rPr>
          <w:sz w:val="28"/>
          <w:szCs w:val="28"/>
        </w:rPr>
        <w:t>спирты (сорбит и манит), обладающий сладким вкусом. Они содержатся в больших количествах рябины, сливе, в меньшей степени - в яблоках.</w:t>
      </w:r>
    </w:p>
    <w:p w:rsidR="00365B3C" w:rsidRPr="00A00DBE" w:rsidRDefault="00365B3C" w:rsidP="00A00DB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 сосав плодов и овощей также входят азотистые вещества – белки, аминокислоты, ферменты, нуклеиновые кислоты, азотосодержащие гликозиды. Наибольшее количество белков приходится на маслины (7%), бобовые (5%), картофель (2-3%), орехоплодные. Большинство же плодов и овощей содержит менее 1% белков.</w:t>
      </w:r>
    </w:p>
    <w:p w:rsidR="00365B3C" w:rsidRPr="00A00DBE" w:rsidRDefault="00365B3C" w:rsidP="00A00DB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Плоды и овощи являются основными</w:t>
      </w:r>
      <w:r w:rsidR="00017B45" w:rsidRPr="00A00DBE">
        <w:rPr>
          <w:sz w:val="28"/>
          <w:szCs w:val="28"/>
        </w:rPr>
        <w:t xml:space="preserve"> поставщиками ферментов.</w:t>
      </w:r>
    </w:p>
    <w:p w:rsidR="00017B45" w:rsidRPr="00A00DBE" w:rsidRDefault="00A00DBE" w:rsidP="00A00DB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7B45" w:rsidRPr="00A00DBE">
        <w:rPr>
          <w:sz w:val="28"/>
          <w:szCs w:val="28"/>
        </w:rPr>
        <w:t>Классификация свежих плодов и овощей. Характ</w:t>
      </w:r>
      <w:r>
        <w:rPr>
          <w:sz w:val="28"/>
          <w:szCs w:val="28"/>
        </w:rPr>
        <w:t>еристика отдельных видов</w:t>
      </w:r>
    </w:p>
    <w:p w:rsidR="00A00DBE" w:rsidRDefault="00A00DB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7B45" w:rsidRPr="00A00DBE" w:rsidRDefault="00017B45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При классификации плодов используют два основных признака – признак строения и признак происхождения.</w:t>
      </w:r>
    </w:p>
    <w:p w:rsidR="00017B45" w:rsidRPr="00A00DBE" w:rsidRDefault="00017B45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По строению выделяют:</w:t>
      </w:r>
    </w:p>
    <w:p w:rsidR="00017B45" w:rsidRPr="00A00DBE" w:rsidRDefault="00017B45" w:rsidP="00A00DB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Семечковые плоды (яблоки, рябина, груша, айва); все они имеют кожицу, внутри плода находится пятигнездная камера, содержащая семена;</w:t>
      </w:r>
    </w:p>
    <w:p w:rsidR="00017B45" w:rsidRPr="00A00DBE" w:rsidRDefault="00017B45" w:rsidP="00A00DB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Косточковые плоды – их строение характеризуется наличием кожицы</w:t>
      </w:r>
      <w:r w:rsidR="00FA752C" w:rsidRPr="00A00DBE">
        <w:rPr>
          <w:sz w:val="28"/>
          <w:szCs w:val="28"/>
        </w:rPr>
        <w:t>, плодовой мякоти и костянки, содержащей семечко; к косточковым плодам относят сливу, вишню, абрикосы, персики и др.;</w:t>
      </w:r>
    </w:p>
    <w:p w:rsidR="00FA752C" w:rsidRPr="00A00DBE" w:rsidRDefault="00FA752C" w:rsidP="00A00DB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Ягоды </w:t>
      </w:r>
      <w:r w:rsidR="00033740" w:rsidRPr="00A00DBE">
        <w:rPr>
          <w:sz w:val="28"/>
          <w:szCs w:val="28"/>
        </w:rPr>
        <w:t>–</w:t>
      </w:r>
      <w:r w:rsidRPr="00A00DBE">
        <w:rPr>
          <w:sz w:val="28"/>
          <w:szCs w:val="28"/>
        </w:rPr>
        <w:t xml:space="preserve"> </w:t>
      </w:r>
      <w:r w:rsidR="00033740" w:rsidRPr="00A00DBE">
        <w:rPr>
          <w:sz w:val="28"/>
          <w:szCs w:val="28"/>
        </w:rPr>
        <w:t>данная группа подразделяется на 3 группы: настоящие я</w:t>
      </w:r>
      <w:r w:rsidR="006335DA" w:rsidRPr="00A00DBE">
        <w:rPr>
          <w:sz w:val="28"/>
          <w:szCs w:val="28"/>
        </w:rPr>
        <w:t>г</w:t>
      </w:r>
      <w:r w:rsidR="00033740" w:rsidRPr="00A00DBE">
        <w:rPr>
          <w:sz w:val="28"/>
          <w:szCs w:val="28"/>
        </w:rPr>
        <w:t>оды, ложные и сложные. К настоящим ягодам смородина, виноград, крыжовник, клюква, ежевика, брусника, голубика. У настоящих ягод семена погружены непосредственно в мякоть. К ложным ягодам причисляют землянику и клубнику. Их семена располагаются на кожице. Сложные ягоды состоят из множества мелких ягодок, сросшихся на одном плодоложе. В данную группу входят малина, ежевика, костяника и морошка;</w:t>
      </w:r>
    </w:p>
    <w:p w:rsidR="00033740" w:rsidRPr="00A00DBE" w:rsidRDefault="00881ED6" w:rsidP="00A00DB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Орехоплодные, которые подразделяются на настоящие орехи (фундук) и костянковые</w:t>
      </w:r>
      <w:r w:rsidR="00A00DBE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(грецкие орехи, миндаль). Все орехоплодные состоят из ядра, заключенную в деревянистую оболочку. На поверхности костянковых орехов имеется зеленая мякоть, которая по мере созревания постепенно темнеет и отмирает.</w:t>
      </w:r>
    </w:p>
    <w:p w:rsidR="00881ED6" w:rsidRPr="00A00DBE" w:rsidRDefault="00881ED6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По происхождению плоды подразделяются на субтропические (среди них различают группу цитрусовых) и тропические. Многие субтропические и тропические плоды требуют высокой температуры хранения, а при холодной температуре простужаются и замерзают. Так, например, бананы могут храниться при температуре не ниже +11 градусов. Ананасы – не ниже +8 градусов.</w:t>
      </w:r>
    </w:p>
    <w:p w:rsidR="00881ED6" w:rsidRPr="00A00DBE" w:rsidRDefault="00881ED6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Свежие овощи длят на 2 группы: вегетативные и генеративные, или плодоовощные. Овощи у которых в пищу употребляются листья, стебли, корни</w:t>
      </w:r>
      <w:r w:rsidR="00DA379E" w:rsidRPr="00A00DBE">
        <w:rPr>
          <w:sz w:val="28"/>
          <w:szCs w:val="28"/>
        </w:rPr>
        <w:t xml:space="preserve"> и их видоизменения, относятся к вегетативным. А овощи у которых в пищу используются плоды называются генеративными. </w:t>
      </w:r>
    </w:p>
    <w:p w:rsidR="00DA379E" w:rsidRPr="00A00DBE" w:rsidRDefault="00DA379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Среди вегетативных овощей в зависимости от используемой в пищу части различают: </w:t>
      </w:r>
    </w:p>
    <w:p w:rsidR="00DA379E" w:rsidRPr="00A00DBE" w:rsidRDefault="00DA379E" w:rsidP="00A00DB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клубневые (картофель, бата, топинамбур);</w:t>
      </w:r>
    </w:p>
    <w:p w:rsidR="00DA379E" w:rsidRPr="00A00DBE" w:rsidRDefault="00DA379E" w:rsidP="00A00DB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корнеплоды (свекла, редис, морковь, редька, репа, петрушка, брюква, сельдерей, пастернак);</w:t>
      </w:r>
    </w:p>
    <w:p w:rsidR="00DA379E" w:rsidRPr="00A00DBE" w:rsidRDefault="00DA379E" w:rsidP="00A00DB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листовые овощи (капуста белокочанная, кольраби, цветная, брюссельская, савойская);</w:t>
      </w:r>
    </w:p>
    <w:p w:rsidR="00DA379E" w:rsidRPr="00A00DBE" w:rsidRDefault="00DA379E" w:rsidP="00A00DB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луковые овощи (лук репчатый, лук – прей, батун, чеснок);</w:t>
      </w:r>
    </w:p>
    <w:p w:rsidR="00DA379E" w:rsidRPr="00A00DBE" w:rsidRDefault="00DA379E" w:rsidP="00A00DB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салатно-шпинатные (шпинат, салат, щавель);</w:t>
      </w:r>
    </w:p>
    <w:p w:rsidR="00DA379E" w:rsidRPr="00A00DBE" w:rsidRDefault="00DA379E" w:rsidP="00A00DB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овощи пряные (эстрагон, базилик, кинза, укроп, сельдерей);</w:t>
      </w:r>
    </w:p>
    <w:p w:rsidR="00DA379E" w:rsidRPr="00A00DBE" w:rsidRDefault="00DA379E" w:rsidP="00A00DB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десертные (артишок, спарже, ревень).</w:t>
      </w:r>
    </w:p>
    <w:p w:rsidR="00DA379E" w:rsidRPr="00A00DBE" w:rsidRDefault="00DA379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Генеративные овощи подразделяются на следующие подгруппы:</w:t>
      </w:r>
    </w:p>
    <w:p w:rsidR="00DA379E" w:rsidRPr="00A00DBE" w:rsidRDefault="00DA379E" w:rsidP="00A00DBE">
      <w:pPr>
        <w:widowControl w:val="0"/>
        <w:numPr>
          <w:ilvl w:val="0"/>
          <w:numId w:val="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томатные (помидоры, баклажаны, перец);</w:t>
      </w:r>
    </w:p>
    <w:p w:rsidR="00DA379E" w:rsidRPr="00A00DBE" w:rsidRDefault="00DA379E" w:rsidP="00A00DBE">
      <w:pPr>
        <w:widowControl w:val="0"/>
        <w:numPr>
          <w:ilvl w:val="0"/>
          <w:numId w:val="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тыквенные (огурцы, тыква, кабачки</w:t>
      </w:r>
      <w:r w:rsidR="001E61CF" w:rsidRPr="00A00DBE">
        <w:rPr>
          <w:sz w:val="28"/>
          <w:szCs w:val="28"/>
        </w:rPr>
        <w:t>, дыни, арбузы, патиссоны</w:t>
      </w:r>
      <w:r w:rsidRPr="00A00DBE">
        <w:rPr>
          <w:sz w:val="28"/>
          <w:szCs w:val="28"/>
        </w:rPr>
        <w:t>)</w:t>
      </w:r>
      <w:r w:rsidR="001E61CF" w:rsidRPr="00A00DBE">
        <w:rPr>
          <w:sz w:val="28"/>
          <w:szCs w:val="28"/>
        </w:rPr>
        <w:t>;</w:t>
      </w:r>
    </w:p>
    <w:p w:rsidR="001E61CF" w:rsidRPr="00A00DBE" w:rsidRDefault="001E61CF" w:rsidP="00A00DBE">
      <w:pPr>
        <w:widowControl w:val="0"/>
        <w:numPr>
          <w:ilvl w:val="0"/>
          <w:numId w:val="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бобовые (горох, бобы, фасоль);</w:t>
      </w:r>
    </w:p>
    <w:p w:rsidR="001E61CF" w:rsidRPr="00A00DBE" w:rsidRDefault="001E61CF" w:rsidP="00A00DBE">
      <w:pPr>
        <w:widowControl w:val="0"/>
        <w:numPr>
          <w:ilvl w:val="0"/>
          <w:numId w:val="4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зерновые овощи (сахарная кукуруза).</w:t>
      </w:r>
    </w:p>
    <w:p w:rsidR="001E61CF" w:rsidRPr="00A00DBE" w:rsidRDefault="001E61C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61CF" w:rsidRPr="00A00DBE" w:rsidRDefault="001E61CF" w:rsidP="00A00DB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Транспортирование и</w:t>
      </w:r>
      <w:r w:rsidR="00A00DBE">
        <w:rPr>
          <w:sz w:val="28"/>
          <w:szCs w:val="28"/>
        </w:rPr>
        <w:t xml:space="preserve"> приемка свежих плодов и овощей</w:t>
      </w:r>
    </w:p>
    <w:p w:rsidR="00A00DBE" w:rsidRDefault="00A00DB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61CF" w:rsidRPr="00A00DBE" w:rsidRDefault="001E61C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При транспортировании свежих плодов и овощей необходимо соблюдать специфические требования, обусловленные их свойствами. В частности, не допускается транспортировка свежих плодов и овощей без упаковки. Некоторые плоды и овощи (картофель, капуста, свекла) в период массовых заготовок транспортируются навалом. При транспортировке арбузов без упаковки необходимо их прокидывать соломой.</w:t>
      </w:r>
    </w:p>
    <w:p w:rsidR="001E61CF" w:rsidRPr="00A00DBE" w:rsidRDefault="001E61C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Во время приемки свежих плодов и овощей их качество оценивают по общим и специфическим показателям в соответствии с действующей инструкцией. К общим показателям относятся внешний вид и размер. Отклонения по размеру допускается только в пределах нормы.</w:t>
      </w:r>
    </w:p>
    <w:p w:rsidR="001E61CF" w:rsidRPr="00A00DBE" w:rsidRDefault="001E61C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К специфическим показателям относят:</w:t>
      </w:r>
    </w:p>
    <w:p w:rsidR="001E61CF" w:rsidRPr="00A00DBE" w:rsidRDefault="001E61CF" w:rsidP="00A00DB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Степень зрелости, которая подразделяется на потребительскую, объемную и физиологическую. Огурцы продаются только потребительской степени зрелости, не допускается физиологическая степень зрелости</w:t>
      </w:r>
      <w:r w:rsidR="00165ADF" w:rsidRPr="00A00DBE">
        <w:rPr>
          <w:sz w:val="28"/>
          <w:szCs w:val="28"/>
        </w:rPr>
        <w:t>. Для некоторых плодов (яблоки поздних сортов) объемная физиологическая степень зрелости совпадает;</w:t>
      </w:r>
    </w:p>
    <w:p w:rsidR="00165ADF" w:rsidRPr="00A00DBE" w:rsidRDefault="00165ADF" w:rsidP="00A00DB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Вкус и запах;</w:t>
      </w:r>
    </w:p>
    <w:p w:rsidR="00165ADF" w:rsidRPr="00A00DBE" w:rsidRDefault="00165ADF" w:rsidP="00A00DB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Плотность грозди, наличие нецелых кистей, количество осыпавшихся ягод;</w:t>
      </w:r>
    </w:p>
    <w:p w:rsidR="00165ADF" w:rsidRPr="00A00DBE" w:rsidRDefault="00165ADF" w:rsidP="00A00DB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Влажность (определяется только для орехов);</w:t>
      </w:r>
    </w:p>
    <w:p w:rsidR="00165ADF" w:rsidRPr="00A00DBE" w:rsidRDefault="00165ADF" w:rsidP="00A00DB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Консистенция (для бананов и апельсинов).</w:t>
      </w:r>
    </w:p>
    <w:p w:rsidR="00165ADF" w:rsidRPr="00A00DBE" w:rsidRDefault="00165AD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Во время приемки плодов</w:t>
      </w:r>
      <w:r w:rsidR="00A00DBE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овощей осуществляют сортировку, при этом выделяют следующие категории качества:</w:t>
      </w:r>
    </w:p>
    <w:p w:rsidR="00165ADF" w:rsidRPr="00A00DBE" w:rsidRDefault="00165ADF" w:rsidP="00A00DB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Стандартные плоды и овощи – соответствуют требованиям действующих стандартов; сюда также относятся дефектные плоды и овощи в пределах допустимых отклонений;</w:t>
      </w:r>
    </w:p>
    <w:p w:rsidR="00165ADF" w:rsidRPr="00A00DBE" w:rsidRDefault="00165ADF" w:rsidP="00A00DB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Нестандартные плоды и овощи с дефектами, ограничено допускаемыми стандартами, но сверх установленных норм;</w:t>
      </w:r>
    </w:p>
    <w:p w:rsidR="00165ADF" w:rsidRPr="00A00DBE" w:rsidRDefault="00165ADF" w:rsidP="00A00DB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Отходы с дефектами, не допускаемые стандартами.</w:t>
      </w:r>
    </w:p>
    <w:p w:rsidR="00165ADF" w:rsidRPr="00A00DBE" w:rsidRDefault="00165AD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ADF" w:rsidRPr="00A00DBE" w:rsidRDefault="00B0188C" w:rsidP="00A00DB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</w:t>
      </w:r>
      <w:r w:rsidR="00165ADF" w:rsidRPr="00A00DBE">
        <w:rPr>
          <w:sz w:val="28"/>
          <w:szCs w:val="28"/>
        </w:rPr>
        <w:t xml:space="preserve">роцессы, подходящие при </w:t>
      </w:r>
      <w:r w:rsidR="00A00DBE">
        <w:rPr>
          <w:sz w:val="28"/>
          <w:szCs w:val="28"/>
        </w:rPr>
        <w:t>хранении свежих плодов и овощей</w:t>
      </w:r>
    </w:p>
    <w:p w:rsidR="00A00DBE" w:rsidRDefault="00A00DB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ADF" w:rsidRPr="00A00DBE" w:rsidRDefault="00165AD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Во время хранения в плодах и овощах происходят различные </w:t>
      </w:r>
      <w:r w:rsidR="00B5454F" w:rsidRPr="00A00DBE">
        <w:rPr>
          <w:sz w:val="28"/>
          <w:szCs w:val="28"/>
        </w:rPr>
        <w:t>физические и биологические процессы, такие как испарение влаги, дыхание, дозревание, заживление и уплотнение кожицы, гидролитический распад сложных органических веществ.</w:t>
      </w:r>
    </w:p>
    <w:p w:rsidR="00B5454F" w:rsidRPr="00A00DBE" w:rsidRDefault="00B5454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 xml:space="preserve">Дыхание является важнейшим биохимическим процессом и служит источником энергии для обменных процессов. Дыхание сопровождается потерей массы плодов и овощей, выделением энергии, тепла и влаги. В процессе дыхания происходят изменение газового состава окружающей продукт среды, значительные потери как количества </w:t>
      </w:r>
      <w:r w:rsidR="003905CC" w:rsidRPr="00A00DBE">
        <w:rPr>
          <w:sz w:val="28"/>
          <w:szCs w:val="28"/>
        </w:rPr>
        <w:t>, так и качества свежих плодов и овощей.</w:t>
      </w:r>
    </w:p>
    <w:p w:rsidR="003905CC" w:rsidRPr="00A00DBE" w:rsidRDefault="00F2367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Интенсивность процесса дыхания зависит от вида плодов и овощей, их физиологического состояния (степени зрелости, свежести, наличия повреждений, содержания влаги) и условий хранения (температуры, освещенности и газового состава среды).</w:t>
      </w:r>
    </w:p>
    <w:p w:rsidR="00F23670" w:rsidRPr="00A00DBE" w:rsidRDefault="00F2367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Дыхание бывает кислородным (аэробным) и бескислородным (анаэробным).</w:t>
      </w:r>
    </w:p>
    <w:p w:rsidR="00F23670" w:rsidRPr="00A00DBE" w:rsidRDefault="00F2367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Гидролитические процессы: под воздействием ферментов происходит гидролиз, и обязательно в присутствии воды.</w:t>
      </w:r>
    </w:p>
    <w:p w:rsidR="00F23670" w:rsidRPr="00A00DBE" w:rsidRDefault="00F2367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3670" w:rsidRPr="00A00DBE" w:rsidRDefault="00F23670" w:rsidP="00A00DB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Факторы, влияющие на сохранность пищевых продуктов</w:t>
      </w:r>
    </w:p>
    <w:p w:rsidR="00A00DBE" w:rsidRPr="00E2386F" w:rsidRDefault="00032709" w:rsidP="00A00DBE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2386F">
        <w:rPr>
          <w:color w:val="FFFFFF"/>
          <w:sz w:val="28"/>
          <w:szCs w:val="28"/>
        </w:rPr>
        <w:t>плод овощ пищевой ценность</w:t>
      </w:r>
    </w:p>
    <w:p w:rsidR="00F23670" w:rsidRPr="00A00DBE" w:rsidRDefault="00F2367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Температура – одно из наиболее важных условий хранения продуктов. Температура влияет на интенсивность протекания всех процессов. При повышении температуры увеличивается испарение воды, повышается активность ферментов, ускоряются химические реакции, создаются условия для развития в</w:t>
      </w:r>
      <w:r w:rsidR="006D1C98" w:rsidRPr="00A00DBE">
        <w:rPr>
          <w:sz w:val="28"/>
          <w:szCs w:val="28"/>
        </w:rPr>
        <w:t>р</w:t>
      </w:r>
      <w:r w:rsidRPr="00A00DBE">
        <w:rPr>
          <w:sz w:val="28"/>
          <w:szCs w:val="28"/>
        </w:rPr>
        <w:t>едителей.</w:t>
      </w:r>
    </w:p>
    <w:p w:rsidR="00F23670" w:rsidRPr="00A00DBE" w:rsidRDefault="006D1C98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Оптимальные показатели температуры для разных продуктов свои. Их диапазон колеблется от -18 до +25 градусов. Для большинства продуктов замораживание практически полностью исключает протекание вредных химических процессов, хотя есть и такие, для которых оптимальной является температура от 0 до +4 градусов и крайне не желательны ее колебания.</w:t>
      </w:r>
    </w:p>
    <w:p w:rsidR="006D1C98" w:rsidRPr="00A00DBE" w:rsidRDefault="006D1C98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Влажность воздуха. Данный фактор тесно связан с температурой. Выбор относительной влажности воздуха зависит от продукта. Для сухих продуктов требуется низкая влажность (65-70%), для продуктов с высоким содержанием влаги рекомендуется влажность от 85 до 90%.</w:t>
      </w:r>
    </w:p>
    <w:p w:rsidR="006D1C98" w:rsidRPr="00A00DBE" w:rsidRDefault="006D1C98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Газовая среда. Повышенное содержание кислорода в газовой среде и контакт его с продуктом приводят к окислению жиров (штафф), к изменению окраски вин</w:t>
      </w:r>
      <w:r w:rsidR="0098280F" w:rsidRPr="00A00DBE">
        <w:rPr>
          <w:sz w:val="28"/>
          <w:szCs w:val="28"/>
        </w:rPr>
        <w:t>. Газовый состав среды можно изменять. Кислород из состава газовой среды нужно исключить. Включении же в газовый состав среды инертных газов, напротив, положительно сказывается на хранении многих продуктов.</w:t>
      </w:r>
    </w:p>
    <w:p w:rsidR="0098280F" w:rsidRPr="00A00DBE" w:rsidRDefault="0098280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Чаще всего регулируемая газовая среда используется при хранении свежих плодов и овощей. В ней доля кислорода снижается, а доля углекислого газа повышается. Это приводит к задержке процессов дозревания и перезревания, снижению активности микробиологических заболеваний, лучше сохраняется консистенция продуктов.</w:t>
      </w:r>
    </w:p>
    <w:p w:rsidR="0098280F" w:rsidRPr="00A00DBE" w:rsidRDefault="0098280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Помимо регулируемой газовой среды применяется модифицированная газовая среда. Она предполагает использование полимерных пленок с селективной средой.</w:t>
      </w:r>
    </w:p>
    <w:p w:rsidR="0098280F" w:rsidRPr="00A00DBE" w:rsidRDefault="0098280F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Свет. Практически все пищевые продукты требуют отсутствия света</w:t>
      </w:r>
      <w:r w:rsidR="005D5A3E" w:rsidRPr="00A00DBE">
        <w:rPr>
          <w:sz w:val="28"/>
          <w:szCs w:val="28"/>
        </w:rPr>
        <w:t>. Например, при хранении картофеля на свету на поверхности клубней образуется ядовитое вещество зеленого цвета – солонин. Свет разрушает витамины, отрицательно влияет на свойства окрашенных продуктов, особенно при применении натуральных красителей.</w:t>
      </w:r>
    </w:p>
    <w:p w:rsidR="005D5A3E" w:rsidRPr="00A00DBE" w:rsidRDefault="005D5A3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Вентиляция наиболее актуальна при хранении растительных продуктов. Различают естественную, искусственную и принудительную вентиляцию. Последняя используется в современных овощехранилищах и обеспечивает лучшее сохранение продуктов.</w:t>
      </w:r>
    </w:p>
    <w:p w:rsidR="005D5A3E" w:rsidRPr="00A00DBE" w:rsidRDefault="005D5A3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Санитарный режим. Он включает в себя мероприятия по дезинфекции и по борьбе с вредителями и грызунами.</w:t>
      </w:r>
    </w:p>
    <w:p w:rsidR="005D5A3E" w:rsidRPr="00A00DBE" w:rsidRDefault="005D5A3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Качество тароупаковочных материалов.</w:t>
      </w:r>
    </w:p>
    <w:p w:rsidR="008C0124" w:rsidRPr="00A00DBE" w:rsidRDefault="008C0124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0124" w:rsidRPr="00A00DBE" w:rsidRDefault="00B0188C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6</w:t>
      </w:r>
      <w:r w:rsidR="00975522" w:rsidRPr="00A00DBE">
        <w:rPr>
          <w:sz w:val="28"/>
          <w:szCs w:val="28"/>
        </w:rPr>
        <w:t>.</w:t>
      </w:r>
      <w:r w:rsidR="008C0124" w:rsidRPr="00A00DBE">
        <w:rPr>
          <w:sz w:val="28"/>
          <w:szCs w:val="28"/>
        </w:rPr>
        <w:t xml:space="preserve"> Пищевая ценность плодов и овощей</w:t>
      </w:r>
    </w:p>
    <w:p w:rsidR="00A00DBE" w:rsidRDefault="00A00DB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5522" w:rsidRPr="00A00DBE" w:rsidRDefault="00975522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Пищевая ценность и органолептические (вкус и аромат) свойства плодов</w:t>
      </w:r>
      <w:r w:rsidR="00A00DBE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овощей определяются теми химическими веществами, из которых они состоят.</w:t>
      </w:r>
    </w:p>
    <w:p w:rsidR="00975522" w:rsidRPr="00A00DBE" w:rsidRDefault="00975522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 состав продуктов растительного происхождения входят белки, жиры, углеводы, витамины, органические кислоты, минеральные вещества и микроэлементы.</w:t>
      </w:r>
    </w:p>
    <w:p w:rsidR="00975522" w:rsidRPr="00A00DBE" w:rsidRDefault="00975522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Преобладающей составной частью всего сырья является вода. В плодах ее содержится 75-90%, а в овощах – 65-96%.</w:t>
      </w:r>
    </w:p>
    <w:p w:rsidR="00975522" w:rsidRPr="00A00DBE" w:rsidRDefault="00975522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Белки. Белковым веществам принадлежит большая роль в питании человека. Основным источником белков являются мясо и рыба. В овощах и плодах содержание белков сравнительно невелико. Однако, ввиду особого значения белкового питания растительные продукты должны ис</w:t>
      </w:r>
      <w:r w:rsidR="00EC226A" w:rsidRPr="00A00DBE">
        <w:rPr>
          <w:sz w:val="28"/>
          <w:szCs w:val="28"/>
        </w:rPr>
        <w:t>п</w:t>
      </w:r>
      <w:r w:rsidRPr="00A00DBE">
        <w:rPr>
          <w:sz w:val="28"/>
          <w:szCs w:val="28"/>
        </w:rPr>
        <w:t>ользоваться как важный дополнительный источник белков.</w:t>
      </w:r>
      <w:r w:rsidR="00EC226A" w:rsidRPr="00A00DBE">
        <w:rPr>
          <w:sz w:val="28"/>
          <w:szCs w:val="28"/>
        </w:rPr>
        <w:t xml:space="preserve"> </w:t>
      </w:r>
    </w:p>
    <w:p w:rsidR="00EC226A" w:rsidRPr="00A00DBE" w:rsidRDefault="00EC226A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Жиры имеют важное значение в питании. Содержание жиров в тканях плодов и овощей очень мал</w:t>
      </w:r>
      <w:r w:rsidR="0082114E" w:rsidRPr="00A00DBE">
        <w:rPr>
          <w:sz w:val="28"/>
          <w:szCs w:val="28"/>
        </w:rPr>
        <w:t>о; в значительных количествах они содержатся в семенах. Растительные масла содержат незаменимые линолевую и линоленовую кислоты, которые обладают большей биологической ценностью и лучше усваиваются организмом, чем животные жиры.</w:t>
      </w:r>
    </w:p>
    <w:p w:rsidR="0082114E" w:rsidRPr="00A00DBE" w:rsidRDefault="0082114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Углеводы являются энергетическим материалом и служат запасным питательным веществом организма человека. Из растительного сырья углеводами особенно богаты плоды. Углеводы в них содержатся в основном в виде различных сахаров (</w:t>
      </w:r>
      <w:r w:rsidR="00830F48" w:rsidRPr="00A00DBE">
        <w:rPr>
          <w:sz w:val="28"/>
          <w:szCs w:val="28"/>
        </w:rPr>
        <w:t>сахарозы, глюкозы, фруктозы</w:t>
      </w:r>
      <w:r w:rsidRPr="00A00DBE">
        <w:rPr>
          <w:sz w:val="28"/>
          <w:szCs w:val="28"/>
        </w:rPr>
        <w:t>)</w:t>
      </w:r>
      <w:r w:rsidR="00830F48" w:rsidRPr="00A00DBE">
        <w:rPr>
          <w:sz w:val="28"/>
          <w:szCs w:val="28"/>
        </w:rPr>
        <w:t xml:space="preserve"> и крахмала. Основная часть углеводов при обычном питании поступает в организм в виде крахмала, и только небольшая часть – в виде сахара. Крахмал в организме превращается в глюкозу, которая всасывается в кровь и питает ткани организма.</w:t>
      </w:r>
    </w:p>
    <w:p w:rsidR="00830F48" w:rsidRPr="00A00DBE" w:rsidRDefault="00830F48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Витамины – вещества, необходимые для нормальной жизнедеятельности человеческого организма. Они повышают работоспособность и сопротивляемость организма к инфекционным заболеваниям</w:t>
      </w:r>
      <w:r w:rsidR="00407324" w:rsidRPr="00A00DBE">
        <w:rPr>
          <w:sz w:val="28"/>
          <w:szCs w:val="28"/>
        </w:rPr>
        <w:t>, положительно влияют на его рост и развитие.</w:t>
      </w:r>
    </w:p>
    <w:p w:rsidR="00407324" w:rsidRPr="00A00DBE" w:rsidRDefault="00407324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С является противоцинготным средством и необходим для правильного роста и развития организма.</w:t>
      </w:r>
    </w:p>
    <w:p w:rsidR="00407324" w:rsidRPr="00A00DBE" w:rsidRDefault="00407324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Основной источник витамина С – овощи, фрукты, ягоды, шиповник, черная смородина, лимон, апельсин и т.д.</w:t>
      </w:r>
    </w:p>
    <w:p w:rsidR="00400741" w:rsidRPr="00A00DBE" w:rsidRDefault="00407324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А является одним из наиболее важных и распространенных, обеспечивающих нормальный рост организма. Недостаток этого витамина в организме человека понижает его иммунитет к различным инфекциям.</w:t>
      </w:r>
    </w:p>
    <w:p w:rsidR="00400741" w:rsidRPr="00A00DBE" w:rsidRDefault="00400741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 свободном виде витамин А содержится только в жире печени морских рыб и китов. В растительном сырье витамин А отсутствует, но содержится провитамин А – каротин, из которого при распаде в организме человека образуется витамин А. Каротином богаты абрикосы, черная смородина, перец сладкий красный, сливы, морковь, шпинат, томаты красные и зеленый горошек.</w:t>
      </w:r>
    </w:p>
    <w:p w:rsidR="00400741" w:rsidRPr="00A00DBE" w:rsidRDefault="00400741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В1 содержится почти во всех свежих плодах и овощах, хлебопекарных и пивных дрожжах. Отсутствие или недостаток этого витамина в организме вызывает расстройство нервной системы.</w:t>
      </w:r>
    </w:p>
    <w:p w:rsidR="00000882" w:rsidRPr="00A00DBE" w:rsidRDefault="00000882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В2 содержится в моркови – 0,005 – 0,01 мг на 100г, в капусте, луке, шпинате, томатах до 0,05мг на 100г.</w:t>
      </w:r>
    </w:p>
    <w:p w:rsidR="00000882" w:rsidRPr="00A00DBE" w:rsidRDefault="00000882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Д чрезвычайно важен для детей, так как недостаточное содержание его в пище приводит к заболеванию рахитом. Этот витамин встречается только в продуктах животного происхождения.</w:t>
      </w:r>
    </w:p>
    <w:p w:rsidR="008822B0" w:rsidRPr="00A00DBE" w:rsidRDefault="00000882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Наиболее богатым источником витамина группы Д являются рыбий жир, печень животных и птиц. Витамин Д содержится в молоке</w:t>
      </w:r>
      <w:r w:rsidR="008822B0" w:rsidRPr="00A00DBE">
        <w:rPr>
          <w:sz w:val="28"/>
          <w:szCs w:val="28"/>
        </w:rPr>
        <w:t>, сливочном масле и яичных желтках.</w:t>
      </w:r>
    </w:p>
    <w:p w:rsidR="008822B0" w:rsidRPr="00A00DBE" w:rsidRDefault="008822B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Витамин Е широко распространен в природе, он содержится не только в продуктах животного происхождения, но и во многих растительных. Наиболее богаты витамином Е зародыши злаков и зеленые листья растений.</w:t>
      </w:r>
    </w:p>
    <w:p w:rsidR="00407324" w:rsidRPr="00A00DBE" w:rsidRDefault="008822B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Органические кислоты</w:t>
      </w:r>
      <w:r w:rsidR="00407324" w:rsidRPr="00A00DBE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. Все плоды и овощи содержат те или иные органические кислоты.</w:t>
      </w:r>
    </w:p>
    <w:p w:rsidR="008822B0" w:rsidRPr="00A00DBE" w:rsidRDefault="008822B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Органические кислоты играют важную роль в обмене веществ. В организме человека они растворяют некоторые нежелательные отложения.</w:t>
      </w:r>
    </w:p>
    <w:p w:rsidR="008822B0" w:rsidRPr="00A00DBE" w:rsidRDefault="008822B0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 мясе и рыбе содержится молочная кислота. В плодах и овощах</w:t>
      </w:r>
      <w:r w:rsidR="00F03BA9" w:rsidRPr="00A00DBE">
        <w:rPr>
          <w:sz w:val="28"/>
          <w:szCs w:val="28"/>
        </w:rPr>
        <w:t xml:space="preserve"> наиболее распространены яблочная, лимонная, винная и другие кислоты.</w:t>
      </w:r>
    </w:p>
    <w:p w:rsidR="00F03BA9" w:rsidRPr="00A00DBE" w:rsidRDefault="00F03BA9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Яблочная кислота преобладает в семечковых плодах, а также в кизиле, абрикосах, персиках, томатах и ягодах. В цитрусовых плодах и клюкве содержится много лимонной кислоты. Винная кислота содержится в винограде. Щавель и ревень богаты щавелевой кислотой.</w:t>
      </w:r>
    </w:p>
    <w:p w:rsidR="00F03BA9" w:rsidRPr="00A00DBE" w:rsidRDefault="00F03BA9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Минеральные вещества. Главнейшими минеральными веществами являются соли кальция, натрия, калия, железа, а также сера, фосфор и хлор. Минеральные соли содержатся в составе каждой клетки живого организма</w:t>
      </w:r>
      <w:r w:rsidR="004249F7" w:rsidRPr="00A00DBE">
        <w:rPr>
          <w:sz w:val="28"/>
          <w:szCs w:val="28"/>
        </w:rPr>
        <w:t>. Без них, так же как и без воды, невозможна жизнь.</w:t>
      </w:r>
    </w:p>
    <w:p w:rsidR="004249F7" w:rsidRPr="00A00DBE" w:rsidRDefault="004249F7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Солями железа богаты, главным образом, салат, капуста, земляника, яблоки, картофель, горох, рыба, мясо, яйца; солями калия – редис, шпинат, морковь, капуста, апельсины, лимоны, мандарины. Правильное и рациональное использование продуктов, а также выполнение рекомендуемых режимов обработки при консервировании позволяют почти полностью сохранить содержащиеся в них питательные вещества и витамины.</w:t>
      </w:r>
    </w:p>
    <w:p w:rsidR="00432B27" w:rsidRPr="00A00DBE" w:rsidRDefault="00432B27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B27" w:rsidRPr="00A00DBE" w:rsidRDefault="00A00DB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2B27" w:rsidRPr="00A00DBE">
        <w:rPr>
          <w:sz w:val="28"/>
          <w:szCs w:val="28"/>
        </w:rPr>
        <w:t>Заключение</w:t>
      </w:r>
    </w:p>
    <w:p w:rsidR="00A00DBE" w:rsidRDefault="00A00DB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2B27" w:rsidRPr="00A00DBE" w:rsidRDefault="00432B27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Тщательно изучив вышеизложенный материал, я могу сделать следующие выводы.</w:t>
      </w:r>
    </w:p>
    <w:p w:rsidR="00432B27" w:rsidRPr="00A00DBE" w:rsidRDefault="00432B27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Некоторые плоды и овощи имеют большое количество влаги, следовательно, они не могут долго храниться, т.к. влага является хорошей средой для размножения</w:t>
      </w:r>
      <w:r w:rsidR="00C3793C" w:rsidRPr="00A00DBE">
        <w:rPr>
          <w:sz w:val="28"/>
          <w:szCs w:val="28"/>
        </w:rPr>
        <w:t xml:space="preserve"> гнилостных бактерий и микробов.</w:t>
      </w:r>
    </w:p>
    <w:p w:rsidR="00C3793C" w:rsidRPr="00A00DBE" w:rsidRDefault="00C3793C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Существует два основных признака классификации плодов:</w:t>
      </w:r>
    </w:p>
    <w:p w:rsidR="00C3793C" w:rsidRPr="00A00DBE" w:rsidRDefault="00C3793C" w:rsidP="00A00DBE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По строению</w:t>
      </w:r>
    </w:p>
    <w:p w:rsidR="00C3793C" w:rsidRPr="00A00DBE" w:rsidRDefault="00C3793C" w:rsidP="00A00DBE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По происхождению.</w:t>
      </w:r>
    </w:p>
    <w:p w:rsidR="00C3793C" w:rsidRPr="00A00DBE" w:rsidRDefault="00C3793C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Во время хранения в плодах и овощах происходят различные физиологические и биологические процессы, такие как испарение влаги, дыхание, дозревание, заживление и уплотнение кожицы.</w:t>
      </w:r>
    </w:p>
    <w:p w:rsidR="00C3793C" w:rsidRPr="00A00DBE" w:rsidRDefault="00C3793C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На сохранность плодов и овощей</w:t>
      </w:r>
      <w:r w:rsidR="00A00DBE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влияют такие факторы, как: температура, влажность воздуха, газовая среда, свет, вентиляция, санитарный режим, качество тароупаковочных материалов.</w:t>
      </w:r>
    </w:p>
    <w:p w:rsidR="008C7001" w:rsidRDefault="00A00DB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7001" w:rsidRPr="00A00DBE">
        <w:rPr>
          <w:sz w:val="28"/>
          <w:szCs w:val="28"/>
        </w:rPr>
        <w:t>Список литературы</w:t>
      </w:r>
    </w:p>
    <w:p w:rsidR="00A00DBE" w:rsidRPr="00A00DBE" w:rsidRDefault="00A00DBE" w:rsidP="00A00D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7001" w:rsidRPr="00A00DBE" w:rsidRDefault="008C7001" w:rsidP="00A00DBE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Товароведение продовольственных товаров</w:t>
      </w:r>
      <w:r w:rsidR="00A00DBE">
        <w:rPr>
          <w:sz w:val="28"/>
          <w:szCs w:val="28"/>
        </w:rPr>
        <w:t xml:space="preserve"> </w:t>
      </w:r>
      <w:r w:rsidRPr="00A00DBE">
        <w:rPr>
          <w:sz w:val="28"/>
          <w:szCs w:val="28"/>
        </w:rPr>
        <w:t>Бурова Марина – М.: «Издательство ПРИОР», 2000. – 144с.</w:t>
      </w:r>
    </w:p>
    <w:p w:rsidR="008C7001" w:rsidRPr="00A00DBE" w:rsidRDefault="008C7001" w:rsidP="00A00DBE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00DBE">
        <w:rPr>
          <w:sz w:val="28"/>
          <w:szCs w:val="28"/>
        </w:rPr>
        <w:t>Домашнее консервирование Г.Г. Токарева. – Д66 СПб.: ООО «Издательство «Полигон», 2004. –</w:t>
      </w:r>
      <w:r w:rsidR="00855E7B" w:rsidRPr="00A00DBE">
        <w:rPr>
          <w:sz w:val="28"/>
          <w:szCs w:val="28"/>
        </w:rPr>
        <w:t xml:space="preserve"> 220</w:t>
      </w:r>
      <w:r w:rsidR="00855E7B" w:rsidRPr="00A00DBE">
        <w:rPr>
          <w:sz w:val="28"/>
          <w:szCs w:val="28"/>
          <w:lang w:val="en-US"/>
        </w:rPr>
        <w:t>c</w:t>
      </w:r>
      <w:r w:rsidR="00855E7B" w:rsidRPr="00A00DBE">
        <w:rPr>
          <w:sz w:val="28"/>
          <w:szCs w:val="28"/>
        </w:rPr>
        <w:t>.: ил.</w:t>
      </w:r>
    </w:p>
    <w:p w:rsidR="008C7001" w:rsidRPr="00E2386F" w:rsidRDefault="008C7001" w:rsidP="00A00DBE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C7001" w:rsidRPr="00E2386F" w:rsidSect="00A00DBE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6F" w:rsidRDefault="00E2386F">
      <w:r>
        <w:separator/>
      </w:r>
    </w:p>
  </w:endnote>
  <w:endnote w:type="continuationSeparator" w:id="0">
    <w:p w:rsidR="00E2386F" w:rsidRDefault="00E2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54F" w:rsidRDefault="00B5454F" w:rsidP="003C18BF">
    <w:pPr>
      <w:pStyle w:val="a3"/>
      <w:framePr w:wrap="around" w:vAnchor="text" w:hAnchor="margin" w:xAlign="right" w:y="1"/>
      <w:rPr>
        <w:rStyle w:val="a5"/>
      </w:rPr>
    </w:pPr>
  </w:p>
  <w:p w:rsidR="00B5454F" w:rsidRDefault="00B5454F" w:rsidP="00B545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6F" w:rsidRDefault="00E2386F">
      <w:r>
        <w:separator/>
      </w:r>
    </w:p>
  </w:footnote>
  <w:footnote w:type="continuationSeparator" w:id="0">
    <w:p w:rsidR="00E2386F" w:rsidRDefault="00E2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59" w:rsidRPr="00515159" w:rsidRDefault="00515159" w:rsidP="00515159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159" w:rsidRPr="00515159" w:rsidRDefault="00515159" w:rsidP="00515159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6D3E"/>
    <w:multiLevelType w:val="hybridMultilevel"/>
    <w:tmpl w:val="5ABA0E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9AA4534"/>
    <w:multiLevelType w:val="hybridMultilevel"/>
    <w:tmpl w:val="229E6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D23CF"/>
    <w:multiLevelType w:val="hybridMultilevel"/>
    <w:tmpl w:val="AB321CD6"/>
    <w:lvl w:ilvl="0" w:tplc="1B2CB4E0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E2903CC"/>
    <w:multiLevelType w:val="hybridMultilevel"/>
    <w:tmpl w:val="650017BE"/>
    <w:lvl w:ilvl="0" w:tplc="8A30C4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F247669"/>
    <w:multiLevelType w:val="hybridMultilevel"/>
    <w:tmpl w:val="D1320D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4813FB3"/>
    <w:multiLevelType w:val="hybridMultilevel"/>
    <w:tmpl w:val="E0465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9AB68CA"/>
    <w:multiLevelType w:val="hybridMultilevel"/>
    <w:tmpl w:val="D6646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0D764D5"/>
    <w:multiLevelType w:val="hybridMultilevel"/>
    <w:tmpl w:val="D7C094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32553D4"/>
    <w:multiLevelType w:val="hybridMultilevel"/>
    <w:tmpl w:val="566A7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CE63B2"/>
    <w:multiLevelType w:val="hybridMultilevel"/>
    <w:tmpl w:val="3C98EDD2"/>
    <w:lvl w:ilvl="0" w:tplc="BC082EA0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A9A"/>
    <w:rsid w:val="00000882"/>
    <w:rsid w:val="00017B45"/>
    <w:rsid w:val="00032709"/>
    <w:rsid w:val="00033740"/>
    <w:rsid w:val="001056D3"/>
    <w:rsid w:val="00165ADF"/>
    <w:rsid w:val="001E61CF"/>
    <w:rsid w:val="002354BE"/>
    <w:rsid w:val="002C1A20"/>
    <w:rsid w:val="002F1227"/>
    <w:rsid w:val="00365B3C"/>
    <w:rsid w:val="003905CC"/>
    <w:rsid w:val="003C18BF"/>
    <w:rsid w:val="003F1A9A"/>
    <w:rsid w:val="00400741"/>
    <w:rsid w:val="00407324"/>
    <w:rsid w:val="0041088F"/>
    <w:rsid w:val="004249F7"/>
    <w:rsid w:val="00432B27"/>
    <w:rsid w:val="00515159"/>
    <w:rsid w:val="005C2E9D"/>
    <w:rsid w:val="005D5A3E"/>
    <w:rsid w:val="006335DA"/>
    <w:rsid w:val="006D1C98"/>
    <w:rsid w:val="007801BF"/>
    <w:rsid w:val="0082114E"/>
    <w:rsid w:val="00830F48"/>
    <w:rsid w:val="00855E7B"/>
    <w:rsid w:val="00881ED6"/>
    <w:rsid w:val="008822B0"/>
    <w:rsid w:val="008C0124"/>
    <w:rsid w:val="008C7001"/>
    <w:rsid w:val="008E1B71"/>
    <w:rsid w:val="00961585"/>
    <w:rsid w:val="00965468"/>
    <w:rsid w:val="00975522"/>
    <w:rsid w:val="0098280F"/>
    <w:rsid w:val="00A00DBE"/>
    <w:rsid w:val="00A44EB1"/>
    <w:rsid w:val="00A60973"/>
    <w:rsid w:val="00A81C89"/>
    <w:rsid w:val="00B0188C"/>
    <w:rsid w:val="00B0686E"/>
    <w:rsid w:val="00B15842"/>
    <w:rsid w:val="00B419B5"/>
    <w:rsid w:val="00B5454F"/>
    <w:rsid w:val="00B60406"/>
    <w:rsid w:val="00BE5D90"/>
    <w:rsid w:val="00C3793C"/>
    <w:rsid w:val="00CA2CAE"/>
    <w:rsid w:val="00D1444B"/>
    <w:rsid w:val="00D276D8"/>
    <w:rsid w:val="00DA379E"/>
    <w:rsid w:val="00E2386F"/>
    <w:rsid w:val="00EC226A"/>
    <w:rsid w:val="00F03BA9"/>
    <w:rsid w:val="00F23670"/>
    <w:rsid w:val="00F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47A6A5-6FF6-4CF1-97F6-B5854A5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45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5454F"/>
    <w:rPr>
      <w:rFonts w:cs="Times New Roman"/>
    </w:rPr>
  </w:style>
  <w:style w:type="paragraph" w:styleId="a6">
    <w:name w:val="header"/>
    <w:basedOn w:val="a"/>
    <w:link w:val="a7"/>
    <w:uiPriority w:val="99"/>
    <w:rsid w:val="00A00D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00DB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2006-12-20T14:14:00Z</cp:lastPrinted>
  <dcterms:created xsi:type="dcterms:W3CDTF">2014-03-25T00:55:00Z</dcterms:created>
  <dcterms:modified xsi:type="dcterms:W3CDTF">2014-03-25T00:55:00Z</dcterms:modified>
</cp:coreProperties>
</file>