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4E" w:rsidRPr="00774F48" w:rsidRDefault="002A134E" w:rsidP="00774F48">
      <w:pPr>
        <w:snapToGrid/>
        <w:spacing w:line="360" w:lineRule="auto"/>
        <w:ind w:firstLine="709"/>
        <w:jc w:val="both"/>
        <w:rPr>
          <w:b/>
          <w:bCs/>
          <w:color w:val="000000"/>
          <w:sz w:val="28"/>
          <w:szCs w:val="28"/>
        </w:rPr>
      </w:pPr>
      <w:r w:rsidRPr="00774F48">
        <w:rPr>
          <w:b/>
          <w:bCs/>
          <w:color w:val="000000"/>
          <w:sz w:val="28"/>
          <w:szCs w:val="28"/>
        </w:rPr>
        <w:t>Содержание</w:t>
      </w:r>
    </w:p>
    <w:p w:rsidR="002A134E" w:rsidRPr="00774F48" w:rsidRDefault="002A134E" w:rsidP="00774F48">
      <w:pPr>
        <w:snapToGrid/>
        <w:spacing w:line="360" w:lineRule="auto"/>
        <w:rPr>
          <w:color w:val="000000"/>
          <w:sz w:val="28"/>
          <w:szCs w:val="28"/>
        </w:rPr>
      </w:pPr>
    </w:p>
    <w:p w:rsidR="002A134E" w:rsidRPr="00774F48" w:rsidRDefault="00774F48" w:rsidP="00774F48">
      <w:pPr>
        <w:snapToGrid/>
        <w:spacing w:line="360" w:lineRule="auto"/>
        <w:rPr>
          <w:color w:val="000000"/>
          <w:sz w:val="28"/>
          <w:szCs w:val="28"/>
          <w:lang w:val="en-US"/>
        </w:rPr>
      </w:pPr>
      <w:r w:rsidRPr="00774F48">
        <w:rPr>
          <w:color w:val="000000"/>
          <w:sz w:val="28"/>
          <w:szCs w:val="28"/>
        </w:rPr>
        <w:t>Введение</w:t>
      </w:r>
    </w:p>
    <w:p w:rsidR="00774F48" w:rsidRPr="00774F48" w:rsidRDefault="00774F48" w:rsidP="00774F48">
      <w:pPr>
        <w:snapToGrid/>
        <w:spacing w:line="360" w:lineRule="auto"/>
        <w:rPr>
          <w:color w:val="000000"/>
          <w:sz w:val="28"/>
          <w:szCs w:val="28"/>
        </w:rPr>
      </w:pPr>
      <w:r>
        <w:rPr>
          <w:color w:val="000000"/>
          <w:sz w:val="28"/>
          <w:szCs w:val="28"/>
        </w:rPr>
        <w:t>1</w:t>
      </w:r>
      <w:r w:rsidRPr="00774F48">
        <w:rPr>
          <w:color w:val="000000"/>
          <w:sz w:val="28"/>
          <w:szCs w:val="28"/>
        </w:rPr>
        <w:t xml:space="preserve"> Традиционные установки русской культуры</w:t>
      </w:r>
    </w:p>
    <w:p w:rsidR="00774F48" w:rsidRPr="00774F48" w:rsidRDefault="00774F48" w:rsidP="00774F48">
      <w:pPr>
        <w:snapToGrid/>
        <w:spacing w:line="360" w:lineRule="auto"/>
        <w:rPr>
          <w:color w:val="000000"/>
          <w:sz w:val="28"/>
          <w:szCs w:val="28"/>
        </w:rPr>
      </w:pPr>
      <w:r>
        <w:rPr>
          <w:color w:val="000000"/>
          <w:sz w:val="28"/>
          <w:szCs w:val="28"/>
        </w:rPr>
        <w:t>2</w:t>
      </w:r>
      <w:r w:rsidRPr="00774F48">
        <w:rPr>
          <w:color w:val="000000"/>
          <w:sz w:val="28"/>
          <w:szCs w:val="28"/>
        </w:rPr>
        <w:t xml:space="preserve"> Особенности формирования русской культуры</w:t>
      </w:r>
    </w:p>
    <w:p w:rsidR="00774F48" w:rsidRPr="00774F48" w:rsidRDefault="00774F48" w:rsidP="00774F48">
      <w:pPr>
        <w:snapToGrid/>
        <w:spacing w:line="360" w:lineRule="auto"/>
        <w:rPr>
          <w:color w:val="000000"/>
          <w:sz w:val="28"/>
          <w:szCs w:val="28"/>
        </w:rPr>
      </w:pPr>
      <w:r w:rsidRPr="00774F48">
        <w:rPr>
          <w:color w:val="000000"/>
          <w:sz w:val="28"/>
          <w:szCs w:val="28"/>
        </w:rPr>
        <w:t>Заключение</w:t>
      </w:r>
    </w:p>
    <w:p w:rsidR="00774F48" w:rsidRPr="00774F48" w:rsidRDefault="00774F48" w:rsidP="00774F48">
      <w:pPr>
        <w:snapToGrid/>
        <w:spacing w:line="360" w:lineRule="auto"/>
        <w:rPr>
          <w:color w:val="000000"/>
          <w:sz w:val="28"/>
          <w:szCs w:val="28"/>
        </w:rPr>
      </w:pPr>
      <w:r w:rsidRPr="00774F48">
        <w:rPr>
          <w:color w:val="000000"/>
          <w:sz w:val="28"/>
          <w:szCs w:val="28"/>
        </w:rPr>
        <w:t>Список использованной литературы</w:t>
      </w:r>
    </w:p>
    <w:p w:rsidR="00774F48" w:rsidRPr="00774F48" w:rsidRDefault="00774F48" w:rsidP="00774F48">
      <w:pPr>
        <w:snapToGrid/>
        <w:spacing w:line="360" w:lineRule="auto"/>
        <w:rPr>
          <w:color w:val="000000"/>
          <w:sz w:val="28"/>
          <w:szCs w:val="28"/>
        </w:rPr>
      </w:pPr>
    </w:p>
    <w:p w:rsidR="00191A56" w:rsidRDefault="002A134E" w:rsidP="00774F48">
      <w:pPr>
        <w:snapToGrid/>
        <w:spacing w:line="360" w:lineRule="auto"/>
        <w:ind w:firstLine="709"/>
        <w:jc w:val="both"/>
        <w:rPr>
          <w:b/>
          <w:bCs/>
          <w:color w:val="000000"/>
          <w:sz w:val="28"/>
          <w:szCs w:val="28"/>
          <w:lang w:val="en-US"/>
        </w:rPr>
      </w:pPr>
      <w:r w:rsidRPr="00774F48">
        <w:rPr>
          <w:b/>
          <w:bCs/>
          <w:color w:val="000000"/>
          <w:sz w:val="28"/>
          <w:szCs w:val="28"/>
        </w:rPr>
        <w:br w:type="page"/>
      </w:r>
      <w:r w:rsidR="00595AB4" w:rsidRPr="00774F48">
        <w:rPr>
          <w:b/>
          <w:bCs/>
          <w:color w:val="000000"/>
          <w:sz w:val="28"/>
          <w:szCs w:val="28"/>
        </w:rPr>
        <w:t>Введение</w:t>
      </w:r>
    </w:p>
    <w:p w:rsidR="00774F48" w:rsidRPr="00774F48" w:rsidRDefault="00774F48" w:rsidP="00774F48">
      <w:pPr>
        <w:snapToGrid/>
        <w:spacing w:line="360" w:lineRule="auto"/>
        <w:ind w:firstLine="709"/>
        <w:jc w:val="both"/>
        <w:rPr>
          <w:b/>
          <w:bCs/>
          <w:color w:val="000000"/>
          <w:sz w:val="28"/>
          <w:szCs w:val="28"/>
          <w:lang w:val="en-US"/>
        </w:rPr>
      </w:pPr>
    </w:p>
    <w:p w:rsidR="00967374" w:rsidRPr="00774F48" w:rsidRDefault="00191A56" w:rsidP="00774F48">
      <w:pPr>
        <w:snapToGrid/>
        <w:spacing w:line="360" w:lineRule="auto"/>
        <w:ind w:firstLine="709"/>
        <w:jc w:val="both"/>
        <w:rPr>
          <w:color w:val="000000"/>
          <w:sz w:val="28"/>
          <w:szCs w:val="28"/>
        </w:rPr>
      </w:pPr>
      <w:r w:rsidRPr="00774F48">
        <w:rPr>
          <w:color w:val="000000"/>
          <w:sz w:val="28"/>
          <w:szCs w:val="28"/>
        </w:rPr>
        <w:t>Культурный а</w:t>
      </w:r>
      <w:r w:rsidR="00016A1E" w:rsidRPr="00774F48">
        <w:rPr>
          <w:color w:val="000000"/>
          <w:sz w:val="28"/>
          <w:szCs w:val="28"/>
        </w:rPr>
        <w:t>рхетип</w:t>
      </w:r>
      <w:r w:rsidR="00595AB4" w:rsidRPr="00774F48">
        <w:rPr>
          <w:color w:val="000000"/>
          <w:sz w:val="28"/>
          <w:szCs w:val="28"/>
        </w:rPr>
        <w:t xml:space="preserve"> </w:t>
      </w:r>
      <w:r w:rsidR="00016A1E" w:rsidRPr="00774F48">
        <w:rPr>
          <w:color w:val="000000"/>
          <w:sz w:val="28"/>
          <w:szCs w:val="28"/>
        </w:rPr>
        <w:t>– базисный элемент культуры, формир</w:t>
      </w:r>
      <w:r w:rsidR="006B392B" w:rsidRPr="00774F48">
        <w:rPr>
          <w:color w:val="000000"/>
          <w:sz w:val="28"/>
          <w:szCs w:val="28"/>
        </w:rPr>
        <w:t>ующий</w:t>
      </w:r>
      <w:r w:rsidR="00016A1E" w:rsidRPr="00774F48">
        <w:rPr>
          <w:color w:val="000000"/>
          <w:sz w:val="28"/>
          <w:szCs w:val="28"/>
        </w:rPr>
        <w:t xml:space="preserve"> константные модели духовной жизни. Формирование культурного архетипа происходит на уровне культуры всего человечества и культуры крупных исторических общностей в процессе систематизации и схематизации культурного опыта.</w:t>
      </w:r>
    </w:p>
    <w:p w:rsidR="00016A1E" w:rsidRPr="00774F48" w:rsidRDefault="00016A1E" w:rsidP="00774F48">
      <w:pPr>
        <w:snapToGrid/>
        <w:spacing w:line="360" w:lineRule="auto"/>
        <w:ind w:firstLine="709"/>
        <w:jc w:val="both"/>
        <w:rPr>
          <w:color w:val="000000"/>
          <w:sz w:val="28"/>
          <w:szCs w:val="28"/>
        </w:rPr>
      </w:pPr>
      <w:r w:rsidRPr="00774F48">
        <w:rPr>
          <w:color w:val="000000"/>
          <w:sz w:val="28"/>
          <w:szCs w:val="28"/>
        </w:rPr>
        <w:t>Культурный архетип раскрывает свое содержание не через поняти</w:t>
      </w:r>
      <w:r w:rsidR="00FE5FCF" w:rsidRPr="00774F48">
        <w:rPr>
          <w:color w:val="000000"/>
          <w:sz w:val="28"/>
          <w:szCs w:val="28"/>
        </w:rPr>
        <w:t>е и дискурс, но иконически, т.е. посредством изобразительной формы.</w:t>
      </w:r>
    </w:p>
    <w:p w:rsidR="00FE5FCF" w:rsidRPr="00774F48" w:rsidRDefault="00FE5FCF" w:rsidP="00774F48">
      <w:pPr>
        <w:snapToGrid/>
        <w:spacing w:line="360" w:lineRule="auto"/>
        <w:ind w:firstLine="709"/>
        <w:jc w:val="both"/>
        <w:rPr>
          <w:color w:val="000000"/>
          <w:sz w:val="28"/>
          <w:szCs w:val="28"/>
        </w:rPr>
      </w:pPr>
      <w:r w:rsidRPr="00774F48">
        <w:rPr>
          <w:color w:val="000000"/>
          <w:sz w:val="28"/>
          <w:szCs w:val="28"/>
        </w:rPr>
        <w:t>Наиболее</w:t>
      </w:r>
      <w:r w:rsidR="00774F48" w:rsidRPr="00774F48">
        <w:rPr>
          <w:color w:val="000000"/>
          <w:sz w:val="28"/>
          <w:szCs w:val="28"/>
        </w:rPr>
        <w:t xml:space="preserve"> </w:t>
      </w:r>
      <w:r w:rsidRPr="00774F48">
        <w:rPr>
          <w:color w:val="000000"/>
          <w:sz w:val="28"/>
          <w:szCs w:val="28"/>
        </w:rPr>
        <w:t>фундаментальны в составе культуры</w:t>
      </w:r>
      <w:r w:rsidR="00595AB4" w:rsidRPr="00774F48">
        <w:rPr>
          <w:color w:val="000000"/>
          <w:sz w:val="28"/>
          <w:szCs w:val="28"/>
        </w:rPr>
        <w:t>:</w:t>
      </w:r>
      <w:r w:rsidRPr="00774F48">
        <w:rPr>
          <w:color w:val="000000"/>
          <w:sz w:val="28"/>
          <w:szCs w:val="28"/>
        </w:rPr>
        <w:t xml:space="preserve"> универсальный архетип и этнический архетип (этнокультурный архетип).</w:t>
      </w:r>
    </w:p>
    <w:p w:rsidR="00FE5FCF" w:rsidRPr="00774F48" w:rsidRDefault="00FE5FCF" w:rsidP="00774F48">
      <w:pPr>
        <w:snapToGrid/>
        <w:spacing w:line="360" w:lineRule="auto"/>
        <w:ind w:firstLine="709"/>
        <w:jc w:val="both"/>
        <w:rPr>
          <w:color w:val="000000"/>
          <w:sz w:val="28"/>
          <w:szCs w:val="28"/>
        </w:rPr>
      </w:pPr>
      <w:r w:rsidRPr="00774F48">
        <w:rPr>
          <w:color w:val="000000"/>
          <w:sz w:val="28"/>
          <w:szCs w:val="28"/>
        </w:rPr>
        <w:t>Универсальный архетип культурный – укрощение огня, хаоса, творения, брачного союза, мужского и женского начал, смена поколений и др. суть смыслообразы, запечатленные общие базисные структуры человеческого существования.</w:t>
      </w:r>
    </w:p>
    <w:p w:rsidR="00FE5FCF" w:rsidRPr="00774F48" w:rsidRDefault="00FE5FCF" w:rsidP="00774F48">
      <w:pPr>
        <w:snapToGrid/>
        <w:spacing w:line="360" w:lineRule="auto"/>
        <w:ind w:firstLine="709"/>
        <w:jc w:val="both"/>
        <w:rPr>
          <w:color w:val="000000"/>
          <w:sz w:val="28"/>
          <w:szCs w:val="28"/>
        </w:rPr>
      </w:pPr>
      <w:r w:rsidRPr="00774F48">
        <w:rPr>
          <w:color w:val="000000"/>
          <w:sz w:val="28"/>
          <w:szCs w:val="28"/>
        </w:rPr>
        <w:t>Этнический архетип представляет собой каноны национальной духовности, выраженные и закрепленные основополагающие свойства этноса как культурной целостности.</w:t>
      </w:r>
    </w:p>
    <w:p w:rsidR="00FE5FCF" w:rsidRPr="00774F48" w:rsidRDefault="00FE5FCF" w:rsidP="00774F48">
      <w:pPr>
        <w:snapToGrid/>
        <w:spacing w:line="360" w:lineRule="auto"/>
        <w:ind w:firstLine="709"/>
        <w:jc w:val="both"/>
        <w:rPr>
          <w:color w:val="000000"/>
          <w:sz w:val="28"/>
          <w:szCs w:val="28"/>
        </w:rPr>
      </w:pPr>
      <w:r w:rsidRPr="00774F48">
        <w:rPr>
          <w:color w:val="000000"/>
          <w:sz w:val="28"/>
          <w:szCs w:val="28"/>
        </w:rPr>
        <w:t xml:space="preserve">В каждой национальной культуре доминируют свои этнокультурные архетипы, существенным образом определившие особенности мировоззрения, характера художественного творчества и исторической судьбы народа. </w:t>
      </w:r>
    </w:p>
    <w:p w:rsidR="00FE5FCF" w:rsidRPr="00774F48" w:rsidRDefault="00FE5FCF" w:rsidP="00774F48">
      <w:pPr>
        <w:snapToGrid/>
        <w:spacing w:line="360" w:lineRule="auto"/>
        <w:ind w:firstLine="709"/>
        <w:jc w:val="both"/>
        <w:rPr>
          <w:color w:val="000000"/>
          <w:sz w:val="28"/>
          <w:szCs w:val="28"/>
        </w:rPr>
      </w:pPr>
      <w:r w:rsidRPr="00774F48">
        <w:rPr>
          <w:color w:val="000000"/>
          <w:sz w:val="28"/>
          <w:szCs w:val="28"/>
        </w:rPr>
        <w:t>Как о русском этнокультурн</w:t>
      </w:r>
      <w:r w:rsidR="00AE3C4B" w:rsidRPr="00774F48">
        <w:rPr>
          <w:color w:val="000000"/>
          <w:sz w:val="28"/>
          <w:szCs w:val="28"/>
        </w:rPr>
        <w:t>ом</w:t>
      </w:r>
      <w:r w:rsidRPr="00774F48">
        <w:rPr>
          <w:color w:val="000000"/>
          <w:sz w:val="28"/>
          <w:szCs w:val="28"/>
        </w:rPr>
        <w:t xml:space="preserve"> архетип</w:t>
      </w:r>
      <w:r w:rsidR="00AE3C4B" w:rsidRPr="00774F48">
        <w:rPr>
          <w:color w:val="000000"/>
          <w:sz w:val="28"/>
          <w:szCs w:val="28"/>
        </w:rPr>
        <w:t>е</w:t>
      </w:r>
      <w:r w:rsidRPr="00774F48">
        <w:rPr>
          <w:color w:val="000000"/>
          <w:sz w:val="28"/>
          <w:szCs w:val="28"/>
        </w:rPr>
        <w:t xml:space="preserve"> можно говорить об ориентации на потаенную святость</w:t>
      </w:r>
      <w:r w:rsidR="00191A56" w:rsidRPr="00774F48">
        <w:rPr>
          <w:color w:val="000000"/>
          <w:sz w:val="28"/>
          <w:szCs w:val="28"/>
        </w:rPr>
        <w:t>, выраженную в образах «града Китежа» или фольклорном Иисусе, а также о таких первичных образованиях русской духовности, как «отзывчивость» или «открытость», как устойчивая модель претворения представлений о России в женский образ и др.</w:t>
      </w:r>
    </w:p>
    <w:p w:rsidR="006B392B" w:rsidRPr="00774F48" w:rsidRDefault="006B392B" w:rsidP="00774F48">
      <w:pPr>
        <w:spacing w:line="360" w:lineRule="auto"/>
        <w:ind w:firstLine="709"/>
        <w:jc w:val="both"/>
        <w:rPr>
          <w:color w:val="000000"/>
          <w:sz w:val="28"/>
          <w:szCs w:val="28"/>
        </w:rPr>
      </w:pPr>
      <w:r w:rsidRPr="00774F48">
        <w:rPr>
          <w:color w:val="000000"/>
          <w:sz w:val="28"/>
          <w:szCs w:val="28"/>
        </w:rPr>
        <w:t>Цель данной работы: попытаться выявить традиционные установки русской культуры, истоки и особенности формирования русской культуры, факторы формирования русского культурного архетипа.</w:t>
      </w:r>
    </w:p>
    <w:p w:rsidR="006B392B" w:rsidRPr="00774F48" w:rsidRDefault="006B392B" w:rsidP="00774F48">
      <w:pPr>
        <w:spacing w:line="360" w:lineRule="auto"/>
        <w:ind w:firstLine="709"/>
        <w:jc w:val="both"/>
        <w:rPr>
          <w:color w:val="000000"/>
          <w:sz w:val="28"/>
          <w:szCs w:val="28"/>
        </w:rPr>
      </w:pPr>
      <w:r w:rsidRPr="00774F48">
        <w:rPr>
          <w:color w:val="000000"/>
          <w:sz w:val="28"/>
          <w:szCs w:val="28"/>
        </w:rPr>
        <w:t>Р</w:t>
      </w:r>
      <w:r w:rsidRPr="00774F48">
        <w:rPr>
          <w:vanish/>
          <w:color w:val="000000"/>
          <w:sz w:val="28"/>
          <w:szCs w:val="28"/>
        </w:rPr>
        <w:t>Структура работы: р</w:t>
      </w:r>
      <w:r w:rsidRPr="00774F48">
        <w:rPr>
          <w:color w:val="000000"/>
          <w:sz w:val="28"/>
          <w:szCs w:val="28"/>
        </w:rPr>
        <w:t>абота состоит из введения, 2 глав, заключения и списка использованной литературы.</w:t>
      </w:r>
    </w:p>
    <w:p w:rsidR="00016A1E" w:rsidRPr="00774F48" w:rsidRDefault="00016A1E" w:rsidP="00774F48">
      <w:pPr>
        <w:snapToGrid/>
        <w:spacing w:line="360" w:lineRule="auto"/>
        <w:ind w:firstLine="709"/>
        <w:jc w:val="both"/>
        <w:rPr>
          <w:color w:val="000000"/>
          <w:sz w:val="28"/>
          <w:szCs w:val="28"/>
        </w:rPr>
      </w:pPr>
    </w:p>
    <w:p w:rsidR="00546F48" w:rsidRPr="00774F48" w:rsidRDefault="00774F48" w:rsidP="00774F48">
      <w:pPr>
        <w:shd w:val="clear" w:color="auto" w:fill="FFFFFF"/>
        <w:autoSpaceDE w:val="0"/>
        <w:autoSpaceDN w:val="0"/>
        <w:adjustRightInd w:val="0"/>
        <w:snapToGrid/>
        <w:spacing w:line="360" w:lineRule="auto"/>
        <w:ind w:firstLine="709"/>
        <w:jc w:val="both"/>
        <w:rPr>
          <w:b/>
          <w:bCs/>
          <w:color w:val="000000"/>
          <w:sz w:val="28"/>
          <w:szCs w:val="28"/>
        </w:rPr>
      </w:pPr>
      <w:r>
        <w:rPr>
          <w:b/>
          <w:bCs/>
          <w:color w:val="000000"/>
          <w:sz w:val="28"/>
          <w:szCs w:val="28"/>
        </w:rPr>
        <w:br w:type="page"/>
        <w:t>1</w:t>
      </w:r>
      <w:r w:rsidR="003339A9" w:rsidRPr="00774F48">
        <w:rPr>
          <w:b/>
          <w:bCs/>
          <w:color w:val="000000"/>
          <w:sz w:val="28"/>
          <w:szCs w:val="28"/>
        </w:rPr>
        <w:t xml:space="preserve"> Традиционные установки русской культуры</w:t>
      </w:r>
    </w:p>
    <w:p w:rsidR="005175BF" w:rsidRPr="00774F48" w:rsidRDefault="005175BF" w:rsidP="00774F48">
      <w:pPr>
        <w:shd w:val="clear" w:color="auto" w:fill="FFFFFF"/>
        <w:autoSpaceDE w:val="0"/>
        <w:autoSpaceDN w:val="0"/>
        <w:adjustRightInd w:val="0"/>
        <w:snapToGrid/>
        <w:spacing w:line="360" w:lineRule="auto"/>
        <w:ind w:firstLine="709"/>
        <w:jc w:val="both"/>
        <w:rPr>
          <w:color w:val="000000"/>
          <w:sz w:val="28"/>
          <w:szCs w:val="28"/>
        </w:rPr>
      </w:pPr>
    </w:p>
    <w:p w:rsidR="003339A9" w:rsidRPr="00774F48" w:rsidRDefault="00546F48" w:rsidP="00774F48">
      <w:pPr>
        <w:shd w:val="clear" w:color="auto" w:fill="FFFFFF"/>
        <w:autoSpaceDE w:val="0"/>
        <w:autoSpaceDN w:val="0"/>
        <w:adjustRightInd w:val="0"/>
        <w:snapToGrid/>
        <w:spacing w:line="360" w:lineRule="auto"/>
        <w:ind w:firstLine="709"/>
        <w:jc w:val="both"/>
        <w:rPr>
          <w:color w:val="000000"/>
          <w:sz w:val="28"/>
          <w:szCs w:val="28"/>
        </w:rPr>
      </w:pPr>
      <w:r w:rsidRPr="00774F48">
        <w:rPr>
          <w:color w:val="000000"/>
          <w:sz w:val="28"/>
          <w:szCs w:val="28"/>
        </w:rPr>
        <w:t xml:space="preserve">Попытки выявить важнейшие традиционные установки русской культуры предпринимали многие отечественные мыслители. Одна из наиболее известных работ, направленных на решение этой задачи, принадлежит русскому философу </w:t>
      </w:r>
      <w:r w:rsidRPr="00774F48">
        <w:rPr>
          <w:color w:val="000000"/>
          <w:sz w:val="28"/>
          <w:szCs w:val="28"/>
          <w:lang w:val="en-US"/>
        </w:rPr>
        <w:t>XX</w:t>
      </w:r>
      <w:r w:rsidRPr="00774F48">
        <w:rPr>
          <w:color w:val="000000"/>
          <w:sz w:val="28"/>
          <w:szCs w:val="28"/>
        </w:rPr>
        <w:t xml:space="preserve"> века Н.О.Лосскому. В его книге «Характер русского народа», изданной впервые в 1957 г. в Германии, рассматривается ряд «первичных основных черт», отличающих культурно-исторический облик русского народа. </w:t>
      </w:r>
    </w:p>
    <w:p w:rsidR="00546F48" w:rsidRPr="00774F48" w:rsidRDefault="00546F48" w:rsidP="00774F48">
      <w:pPr>
        <w:shd w:val="clear" w:color="auto" w:fill="FFFFFF"/>
        <w:autoSpaceDE w:val="0"/>
        <w:autoSpaceDN w:val="0"/>
        <w:adjustRightInd w:val="0"/>
        <w:snapToGrid/>
        <w:spacing w:line="360" w:lineRule="auto"/>
        <w:ind w:firstLine="709"/>
        <w:jc w:val="both"/>
        <w:rPr>
          <w:color w:val="000000"/>
          <w:sz w:val="28"/>
          <w:szCs w:val="28"/>
        </w:rPr>
      </w:pPr>
      <w:r w:rsidRPr="00774F48">
        <w:rPr>
          <w:color w:val="000000"/>
          <w:sz w:val="28"/>
          <w:szCs w:val="28"/>
        </w:rPr>
        <w:t>Лосский относит к ним:</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религиозность и связанное с нею искание абсолютного добра и смысла жизни; способность к высшим формам опыта, особенно заметная в области нравственного опыта, в общении;</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открытость души к «чуткому восприятию чужих душевных состояний» и интуитивному постижению вещей; могучая сила воли и страстность, проявляемая в общественной и религиозной жизни — в казачьем молодечестве,</w:t>
      </w:r>
      <w:r w:rsidR="00774F48" w:rsidRPr="00774F48">
        <w:rPr>
          <w:color w:val="000000"/>
          <w:sz w:val="28"/>
          <w:szCs w:val="28"/>
        </w:rPr>
        <w:t xml:space="preserve"> </w:t>
      </w:r>
      <w:r w:rsidRPr="00774F48">
        <w:rPr>
          <w:color w:val="000000"/>
          <w:sz w:val="28"/>
          <w:szCs w:val="28"/>
        </w:rPr>
        <w:t>бунтарстве,</w:t>
      </w:r>
      <w:r w:rsidR="00774F48" w:rsidRPr="00774F48">
        <w:rPr>
          <w:color w:val="000000"/>
          <w:sz w:val="28"/>
          <w:szCs w:val="28"/>
        </w:rPr>
        <w:t xml:space="preserve"> </w:t>
      </w:r>
      <w:r w:rsidRPr="00774F48">
        <w:rPr>
          <w:color w:val="000000"/>
          <w:sz w:val="28"/>
          <w:szCs w:val="28"/>
        </w:rPr>
        <w:t>фанатической революционности и т. д.;</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экстремизм и максимализм — «требование всего или ничего»; свободолюбие, доходящее до склонности к анархии и требующее деспотической государственной власти для обуздания анархического своеволия;</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патриотизм и национальное чувство, соединяющие в одно неразрывное целое любовь к родине, народу и государству;</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презрение к мещанству, к буржуазной сосредоточенности на собственности, на земных благах;</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 xml:space="preserve">народолюбие, выраженное в признании высокой ценности всякой </w:t>
      </w:r>
      <w:r w:rsidR="00FE5D66" w:rsidRPr="00774F48">
        <w:rPr>
          <w:color w:val="000000"/>
          <w:sz w:val="28"/>
          <w:szCs w:val="28"/>
        </w:rPr>
        <w:t>личности</w:t>
      </w:r>
      <w:r w:rsidRPr="00774F48">
        <w:rPr>
          <w:color w:val="000000"/>
          <w:sz w:val="28"/>
          <w:szCs w:val="28"/>
        </w:rPr>
        <w:t>, в идеализации крестьянства интеллигенцией и ее самоотверженном служении народу;</w:t>
      </w:r>
    </w:p>
    <w:p w:rsidR="00546F48" w:rsidRPr="00774F48" w:rsidRDefault="00546F48" w:rsidP="00774F48">
      <w:pPr>
        <w:numPr>
          <w:ilvl w:val="0"/>
          <w:numId w:val="1"/>
        </w:numPr>
        <w:shd w:val="clear" w:color="auto" w:fill="FFFFFF"/>
        <w:autoSpaceDE w:val="0"/>
        <w:autoSpaceDN w:val="0"/>
        <w:adjustRightInd w:val="0"/>
        <w:snapToGrid/>
        <w:spacing w:line="360" w:lineRule="auto"/>
        <w:jc w:val="both"/>
        <w:rPr>
          <w:color w:val="000000"/>
          <w:sz w:val="28"/>
          <w:szCs w:val="28"/>
        </w:rPr>
      </w:pPr>
      <w:r w:rsidRPr="00774F48">
        <w:rPr>
          <w:color w:val="000000"/>
          <w:sz w:val="28"/>
          <w:szCs w:val="28"/>
        </w:rPr>
        <w:t>прекрасное сочетание мужества с женской мягкостью; доброта, жалостливость, но и вместе с тем жестокость.</w:t>
      </w:r>
    </w:p>
    <w:p w:rsidR="005175BF" w:rsidRPr="00774F48" w:rsidRDefault="00546F48" w:rsidP="00774F48">
      <w:pPr>
        <w:shd w:val="clear" w:color="auto" w:fill="FFFFFF"/>
        <w:autoSpaceDE w:val="0"/>
        <w:autoSpaceDN w:val="0"/>
        <w:adjustRightInd w:val="0"/>
        <w:snapToGrid/>
        <w:spacing w:line="360" w:lineRule="auto"/>
        <w:ind w:firstLine="709"/>
        <w:jc w:val="both"/>
        <w:rPr>
          <w:color w:val="000000"/>
          <w:sz w:val="28"/>
          <w:szCs w:val="28"/>
        </w:rPr>
      </w:pPr>
      <w:r w:rsidRPr="00774F48">
        <w:rPr>
          <w:color w:val="000000"/>
          <w:sz w:val="28"/>
          <w:szCs w:val="28"/>
        </w:rPr>
        <w:t xml:space="preserve">Лосский утверждает, что свобода духа, анархизм, максимализм, страстность и искание совершенного добра, связанные с постоянным «дерзким испытанием ценностей», ведут к неустойчивости форм жизни, опасным расстройствам общественного организма, преступлениям, бунтам. Поэтому «диапазон добра и зла» у русских более высок, чем у других народов, т. е. и добро и зло достигают более крайних выражений. </w:t>
      </w:r>
    </w:p>
    <w:p w:rsidR="00546F48" w:rsidRPr="00774F48" w:rsidRDefault="00FE5D66" w:rsidP="00774F48">
      <w:pPr>
        <w:shd w:val="clear" w:color="auto" w:fill="FFFFFF"/>
        <w:autoSpaceDE w:val="0"/>
        <w:autoSpaceDN w:val="0"/>
        <w:adjustRightInd w:val="0"/>
        <w:snapToGrid/>
        <w:spacing w:line="360" w:lineRule="auto"/>
        <w:ind w:firstLine="709"/>
        <w:jc w:val="both"/>
        <w:rPr>
          <w:color w:val="000000"/>
          <w:sz w:val="28"/>
          <w:szCs w:val="28"/>
        </w:rPr>
      </w:pPr>
      <w:r w:rsidRPr="00774F48">
        <w:rPr>
          <w:color w:val="000000"/>
          <w:sz w:val="28"/>
          <w:szCs w:val="28"/>
        </w:rPr>
        <w:t>Н</w:t>
      </w:r>
      <w:r w:rsidR="00546F48" w:rsidRPr="00774F48">
        <w:rPr>
          <w:color w:val="000000"/>
          <w:sz w:val="28"/>
          <w:szCs w:val="28"/>
        </w:rPr>
        <w:t xml:space="preserve">е все из указанных Лосским черт русского народа можно считать установками, традиционно преобладающими в русской культуре вплоть до настоящего времени. Лосский и сам отмечает, например, что доброта в значительной мере подрывается нищетой, притеснениями, патриархальным семейным деспотизмом и пьянством, которые ведут к озлоблению и зверствам; что, вопреки его утверждению о религиозности русского народа, русская интеллигенция второй половины </w:t>
      </w:r>
      <w:r w:rsidR="00546F48" w:rsidRPr="00774F48">
        <w:rPr>
          <w:color w:val="000000"/>
          <w:sz w:val="28"/>
          <w:szCs w:val="28"/>
          <w:lang w:val="en-US"/>
        </w:rPr>
        <w:t>XIX</w:t>
      </w:r>
      <w:r w:rsidR="00546F48" w:rsidRPr="00774F48">
        <w:rPr>
          <w:color w:val="000000"/>
          <w:sz w:val="28"/>
          <w:szCs w:val="28"/>
        </w:rPr>
        <w:t xml:space="preserve"> века была если не атеистической, то, во всяком случае, «внецерковной»; что наряду с могучей силой воли в русском человеке есть «аспект обломовщины», т. е. леность и пассивность, которые ведут к небрежности, неточности, нехватке энергии для осуществления прекрасно задуманных планов.</w:t>
      </w:r>
    </w:p>
    <w:p w:rsidR="00FE5D66" w:rsidRPr="00774F48" w:rsidRDefault="00546F48" w:rsidP="00774F48">
      <w:pPr>
        <w:snapToGrid/>
        <w:spacing w:line="360" w:lineRule="auto"/>
        <w:ind w:firstLine="709"/>
        <w:jc w:val="both"/>
        <w:rPr>
          <w:color w:val="000000"/>
          <w:sz w:val="28"/>
          <w:szCs w:val="28"/>
        </w:rPr>
      </w:pPr>
      <w:r w:rsidRPr="00774F48">
        <w:rPr>
          <w:color w:val="000000"/>
          <w:sz w:val="28"/>
          <w:szCs w:val="28"/>
        </w:rPr>
        <w:t>Если выделить основные черты и Духовные ориентации, господство которых в русской культуре более или менее единодушно признается различными авторами, то можно указать следующие установки, характерные для нее</w:t>
      </w:r>
      <w:r w:rsidR="00FE5D66" w:rsidRPr="00774F48">
        <w:rPr>
          <w:color w:val="000000"/>
          <w:sz w:val="28"/>
          <w:szCs w:val="28"/>
        </w:rPr>
        <w:t>: коллективизм, бескорыстие, духовность, непрактичность, экстремизм, гиперболизм, фетишизация государственной власти, убеждение в зависимости всей жизни граждан от нее, русский патриотизм.</w:t>
      </w:r>
    </w:p>
    <w:p w:rsidR="00FE5D66" w:rsidRDefault="00FE5D66" w:rsidP="00774F48">
      <w:pPr>
        <w:snapToGrid/>
        <w:spacing w:line="360" w:lineRule="auto"/>
        <w:ind w:firstLine="709"/>
        <w:jc w:val="both"/>
        <w:rPr>
          <w:color w:val="000000"/>
          <w:sz w:val="28"/>
          <w:szCs w:val="28"/>
          <w:lang w:val="en-US"/>
        </w:rPr>
      </w:pPr>
      <w:r w:rsidRPr="00774F48">
        <w:rPr>
          <w:color w:val="000000"/>
          <w:sz w:val="28"/>
          <w:szCs w:val="28"/>
        </w:rPr>
        <w:t>Перечисленные установки, несомненно, играет в русской культуре весьма существенную роль. Это не значит, что противоположные установки полностью в ней отсутствуют, но доминирующими в ней являются именно эти, хотя ими, конечно, не исчерпывается ее специфика.</w:t>
      </w:r>
    </w:p>
    <w:p w:rsidR="00774F48" w:rsidRPr="00774F48" w:rsidRDefault="00774F48" w:rsidP="00774F48">
      <w:pPr>
        <w:snapToGrid/>
        <w:spacing w:line="360" w:lineRule="auto"/>
        <w:ind w:firstLine="709"/>
        <w:jc w:val="both"/>
        <w:rPr>
          <w:color w:val="000000"/>
          <w:sz w:val="28"/>
          <w:szCs w:val="28"/>
          <w:lang w:val="en-US"/>
        </w:rPr>
      </w:pPr>
    </w:p>
    <w:p w:rsidR="00334230" w:rsidRPr="00774F48" w:rsidRDefault="00AE3C4B" w:rsidP="00774F48">
      <w:pPr>
        <w:snapToGrid/>
        <w:spacing w:line="360" w:lineRule="auto"/>
        <w:ind w:firstLine="709"/>
        <w:jc w:val="both"/>
        <w:rPr>
          <w:b/>
          <w:bCs/>
          <w:color w:val="000000"/>
          <w:sz w:val="28"/>
          <w:szCs w:val="28"/>
        </w:rPr>
      </w:pPr>
      <w:r w:rsidRPr="00774F48">
        <w:rPr>
          <w:b/>
          <w:bCs/>
          <w:color w:val="000000"/>
          <w:sz w:val="28"/>
          <w:szCs w:val="28"/>
        </w:rPr>
        <w:br w:type="page"/>
      </w:r>
      <w:r w:rsidR="0043206C" w:rsidRPr="00774F48">
        <w:rPr>
          <w:b/>
          <w:bCs/>
          <w:color w:val="000000"/>
          <w:sz w:val="28"/>
          <w:szCs w:val="28"/>
        </w:rPr>
        <w:t>2</w:t>
      </w:r>
      <w:r w:rsidR="00334230" w:rsidRPr="00774F48">
        <w:rPr>
          <w:b/>
          <w:bCs/>
          <w:color w:val="000000"/>
          <w:sz w:val="28"/>
          <w:szCs w:val="28"/>
        </w:rPr>
        <w:t xml:space="preserve"> Особенности формирования русской культуры</w:t>
      </w:r>
    </w:p>
    <w:p w:rsidR="005175BF" w:rsidRPr="00774F48" w:rsidRDefault="005175BF" w:rsidP="00774F48">
      <w:pPr>
        <w:snapToGrid/>
        <w:spacing w:line="360" w:lineRule="auto"/>
        <w:ind w:firstLine="709"/>
        <w:jc w:val="both"/>
        <w:rPr>
          <w:b/>
          <w:bCs/>
          <w:caps/>
          <w:color w:val="000000"/>
          <w:sz w:val="28"/>
          <w:szCs w:val="28"/>
        </w:rPr>
      </w:pPr>
    </w:p>
    <w:p w:rsidR="005175BF" w:rsidRPr="00774F48" w:rsidRDefault="00C40AA8" w:rsidP="00774F48">
      <w:pPr>
        <w:snapToGrid/>
        <w:spacing w:line="360" w:lineRule="auto"/>
        <w:ind w:firstLine="709"/>
        <w:jc w:val="both"/>
        <w:rPr>
          <w:color w:val="000000"/>
          <w:sz w:val="28"/>
          <w:szCs w:val="28"/>
        </w:rPr>
      </w:pPr>
      <w:r w:rsidRPr="00774F48">
        <w:rPr>
          <w:color w:val="000000"/>
          <w:sz w:val="28"/>
          <w:szCs w:val="28"/>
        </w:rPr>
        <w:t>Становление и развитие русской культуры - это длительный процесс.</w:t>
      </w:r>
      <w:r w:rsidR="003339A9" w:rsidRPr="00774F48">
        <w:rPr>
          <w:color w:val="000000"/>
          <w:sz w:val="28"/>
          <w:szCs w:val="28"/>
        </w:rPr>
        <w:t xml:space="preserve"> </w:t>
      </w:r>
      <w:r w:rsidRPr="00774F48">
        <w:rPr>
          <w:color w:val="000000"/>
          <w:sz w:val="28"/>
          <w:szCs w:val="28"/>
        </w:rPr>
        <w:t xml:space="preserve">Известно, что корни и истоки любой культуры уходят в столь далекие времена, что определить их с необходимой для знания точностью невозможно. </w:t>
      </w:r>
    </w:p>
    <w:p w:rsidR="005175BF" w:rsidRPr="00774F48" w:rsidRDefault="00C40AA8" w:rsidP="00774F48">
      <w:pPr>
        <w:snapToGrid/>
        <w:spacing w:line="360" w:lineRule="auto"/>
        <w:ind w:firstLine="709"/>
        <w:jc w:val="both"/>
        <w:rPr>
          <w:color w:val="000000"/>
          <w:sz w:val="28"/>
          <w:szCs w:val="28"/>
        </w:rPr>
      </w:pPr>
      <w:r w:rsidRPr="00774F48">
        <w:rPr>
          <w:color w:val="000000"/>
          <w:sz w:val="28"/>
          <w:szCs w:val="28"/>
        </w:rPr>
        <w:t xml:space="preserve">Сказанное относится ко всем культурам, и поэтому каждый из народов стремится придерживаться какой-то примечательной для него исходной исторической даты, хотя и условной в общем течении времени. Так, Нестор, автор знаменитой «Повести временных лет, откуда есть пошла Русская земля» в длиннейшей (от Сотворения Мира) череде тысячелетий первой «русской датой» назвал 6360 (852) год, когда в византийских хрониках словом «Русь», был назван целый народ. </w:t>
      </w:r>
    </w:p>
    <w:p w:rsidR="00C40AA8" w:rsidRPr="00774F48" w:rsidRDefault="00C40AA8" w:rsidP="00774F48">
      <w:pPr>
        <w:snapToGrid/>
        <w:spacing w:line="360" w:lineRule="auto"/>
        <w:ind w:firstLine="709"/>
        <w:jc w:val="both"/>
        <w:rPr>
          <w:color w:val="000000"/>
          <w:sz w:val="28"/>
          <w:szCs w:val="28"/>
        </w:rPr>
      </w:pPr>
      <w:r w:rsidRPr="00774F48">
        <w:rPr>
          <w:color w:val="000000"/>
          <w:sz w:val="28"/>
          <w:szCs w:val="28"/>
        </w:rPr>
        <w:t>И действительно. IX век - время рождения древнерусского государства с центром в г. Киеве, на которое постепенно распространилось название «Киевская Русь». Государство создало благоприятные условия для развития культуры. Доказательством этого является разительный подъём культуры Киевской Руси, в течение первого же столетия вышедшей на высокий европейский уровень.</w:t>
      </w:r>
    </w:p>
    <w:p w:rsidR="00C40AA8" w:rsidRPr="00774F48" w:rsidRDefault="00C40AA8" w:rsidP="00774F48">
      <w:pPr>
        <w:snapToGrid/>
        <w:spacing w:line="360" w:lineRule="auto"/>
        <w:ind w:firstLine="709"/>
        <w:jc w:val="both"/>
        <w:rPr>
          <w:color w:val="000000"/>
          <w:sz w:val="28"/>
          <w:szCs w:val="28"/>
        </w:rPr>
      </w:pPr>
      <w:r w:rsidRPr="00774F48">
        <w:rPr>
          <w:color w:val="000000"/>
          <w:sz w:val="28"/>
          <w:szCs w:val="28"/>
        </w:rPr>
        <w:t>Культуру творят люди, а их мировоззрение, мировосприятие, чувства, вкусы формируются в конкретных социальных, экономических и общественных условиях. На складывающуюся культуру любого народа определенное воздействие оказывает географическая среда, а также нравы, традиции, все культурное наследие, доставшееся от предыдущих поколений. Поэтому историю культуры следует изучать на основе и в связи с историческим процессом данной страны и ее народа.</w:t>
      </w:r>
    </w:p>
    <w:p w:rsidR="00595AB4" w:rsidRPr="00774F48" w:rsidRDefault="00986472" w:rsidP="00774F48">
      <w:pPr>
        <w:adjustRightInd w:val="0"/>
        <w:snapToGrid/>
        <w:spacing w:line="360" w:lineRule="auto"/>
        <w:ind w:firstLine="709"/>
        <w:jc w:val="both"/>
        <w:rPr>
          <w:color w:val="000000"/>
          <w:sz w:val="28"/>
          <w:szCs w:val="28"/>
        </w:rPr>
      </w:pPr>
      <w:r w:rsidRPr="00774F48">
        <w:rPr>
          <w:color w:val="000000"/>
          <w:sz w:val="28"/>
          <w:szCs w:val="28"/>
        </w:rPr>
        <w:t>Восточные славяне получили от первобытной эпохи народную, в основе своей языческую, культуру, искусство скоморохов, богатый фольклор — былины, сказки, обрядовые и лирические песни.</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С образованием Древнерусского государства одновременно начинает складываться и древнерусская культура</w:t>
      </w:r>
      <w:r w:rsidR="00C40AA8" w:rsidRPr="00774F48">
        <w:rPr>
          <w:color w:val="000000"/>
          <w:sz w:val="28"/>
          <w:szCs w:val="28"/>
        </w:rPr>
        <w:t xml:space="preserve"> - отражала жизнь и быт славянских народов, была связана с расцветом торговли и ремесел, развитием межгосударственных отношений и торговых связей.</w:t>
      </w:r>
      <w:r w:rsidRPr="00774F48">
        <w:rPr>
          <w:color w:val="000000"/>
          <w:sz w:val="28"/>
          <w:szCs w:val="28"/>
        </w:rPr>
        <w:t xml:space="preserve"> </w:t>
      </w:r>
      <w:r w:rsidR="005F3232" w:rsidRPr="00774F48">
        <w:rPr>
          <w:color w:val="000000"/>
          <w:sz w:val="28"/>
          <w:szCs w:val="28"/>
        </w:rPr>
        <w:t xml:space="preserve">Она создавалась на основе древнеславянской культуры - формировалась на основе традиций, обычаев, эпоса восточных славян. В ней отразились культурные традиции отдельных славянских племен — полян, вятичей, новгородцев и др., а также соседних племен — утро-финнов, балтов, скифов, иранцев. Различные культурные влияния и традиции сливались и переплавлялись под воздействием общих политических и социально-экономических отношений. </w:t>
      </w:r>
    </w:p>
    <w:p w:rsidR="005175BF" w:rsidRPr="00774F48" w:rsidRDefault="00986472" w:rsidP="00774F48">
      <w:pPr>
        <w:adjustRightInd w:val="0"/>
        <w:snapToGrid/>
        <w:spacing w:line="360" w:lineRule="auto"/>
        <w:ind w:firstLine="709"/>
        <w:jc w:val="both"/>
        <w:rPr>
          <w:color w:val="000000"/>
          <w:sz w:val="28"/>
          <w:szCs w:val="28"/>
        </w:rPr>
      </w:pPr>
      <w:r w:rsidRPr="00774F48">
        <w:rPr>
          <w:color w:val="000000"/>
          <w:sz w:val="28"/>
          <w:szCs w:val="28"/>
        </w:rPr>
        <w:t xml:space="preserve">Русская культура изначально развивалась как единая, общая для всех восточнославянских племен. Значительную роль сыграло то, что восточные славяне жили на открытой равнине и были просто «обречены» на контакты с другими народами и друг с другом. </w:t>
      </w:r>
    </w:p>
    <w:p w:rsidR="00986472" w:rsidRPr="00774F48" w:rsidRDefault="00986472" w:rsidP="00774F48">
      <w:pPr>
        <w:adjustRightInd w:val="0"/>
        <w:snapToGrid/>
        <w:spacing w:line="360" w:lineRule="auto"/>
        <w:ind w:firstLine="709"/>
        <w:jc w:val="both"/>
        <w:rPr>
          <w:color w:val="000000"/>
          <w:sz w:val="28"/>
          <w:szCs w:val="28"/>
        </w:rPr>
      </w:pPr>
      <w:r w:rsidRPr="00774F48">
        <w:rPr>
          <w:color w:val="000000"/>
          <w:sz w:val="28"/>
          <w:szCs w:val="28"/>
        </w:rPr>
        <w:t xml:space="preserve">С самого начала на развитие культуры Древней Руси огромное влияние оказала Византия. Однако Русь не просто слепо копировала культурные достижения других стран и народов, </w:t>
      </w:r>
      <w:r w:rsidR="000F2E80" w:rsidRPr="00774F48">
        <w:rPr>
          <w:color w:val="000000"/>
          <w:sz w:val="28"/>
          <w:szCs w:val="28"/>
        </w:rPr>
        <w:t>она адаптировала их к своим культурным традициям, к своему дошедшему из глубины веков народному опыту, пониманию окружающего мира.</w:t>
      </w:r>
      <w:r w:rsidRPr="00774F48">
        <w:rPr>
          <w:color w:val="000000"/>
          <w:sz w:val="28"/>
          <w:szCs w:val="28"/>
        </w:rPr>
        <w:t xml:space="preserve"> Поэтому правильней будет говорить не о простом заимствовании, а о переработке, переосмыслении тех или иных идей, которые в итоге на русской почве приобретали оригинальный вид.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Если влияние иноземных культурных традиции было сильнее в городах, которые сами по себе являлись центрами культуры, то сельское население было в основном хранителем старинных культурных традиций, связанных с глубинами исторической памяти народа. </w:t>
      </w:r>
    </w:p>
    <w:p w:rsidR="00595AB4"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В селах и деревнях жизнь текла в замедленном темпе, они были более консервативны, труднее поддавались различным культурным новшествам. </w:t>
      </w:r>
      <w:r w:rsidRPr="00774F48">
        <w:rPr>
          <w:color w:val="000000"/>
          <w:sz w:val="28"/>
          <w:szCs w:val="28"/>
        </w:rPr>
        <w:br/>
        <w:t xml:space="preserve">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w:t>
      </w:r>
    </w:p>
    <w:p w:rsidR="00334230" w:rsidRPr="00774F48" w:rsidRDefault="00595AB4" w:rsidP="00774F48">
      <w:pPr>
        <w:adjustRightInd w:val="0"/>
        <w:snapToGrid/>
        <w:spacing w:line="360" w:lineRule="auto"/>
        <w:ind w:firstLine="709"/>
        <w:jc w:val="both"/>
        <w:rPr>
          <w:color w:val="000000"/>
          <w:sz w:val="28"/>
          <w:szCs w:val="28"/>
        </w:rPr>
      </w:pPr>
      <w:r w:rsidRPr="00774F48">
        <w:rPr>
          <w:color w:val="000000"/>
          <w:sz w:val="28"/>
          <w:szCs w:val="28"/>
        </w:rPr>
        <w:t xml:space="preserve">Огромное прогрессивное влияние на развитие русской культуры </w:t>
      </w:r>
      <w:r w:rsidR="007E326B" w:rsidRPr="00774F48">
        <w:rPr>
          <w:color w:val="000000"/>
          <w:sz w:val="28"/>
          <w:szCs w:val="28"/>
        </w:rPr>
        <w:t xml:space="preserve">в целом — на литературу, зодчество, живопись </w:t>
      </w:r>
      <w:r w:rsidR="005F3232" w:rsidRPr="00774F48">
        <w:rPr>
          <w:color w:val="000000"/>
          <w:sz w:val="28"/>
          <w:szCs w:val="28"/>
        </w:rPr>
        <w:t xml:space="preserve">– </w:t>
      </w:r>
      <w:r w:rsidRPr="00774F48">
        <w:rPr>
          <w:color w:val="000000"/>
          <w:sz w:val="28"/>
          <w:szCs w:val="28"/>
        </w:rPr>
        <w:t xml:space="preserve">оказало принятие Русью христианства. </w:t>
      </w:r>
      <w:r w:rsidR="00334230" w:rsidRPr="00774F48">
        <w:rPr>
          <w:color w:val="000000"/>
          <w:sz w:val="28"/>
          <w:szCs w:val="28"/>
        </w:rPr>
        <w:t>Оно явилось важным источником формирования древнерусской культуры, так как способствовало развитию письменности, просвещения, литературы, зодчества, искусства, гуманизации нравов народа, духовному возвышению личности. Христианство создало основу для объединения древнерусского общества, формирования единого народа на основе общих духовных и нравственных ценностей. В этом заключается его прогрессивное значение.</w:t>
      </w:r>
    </w:p>
    <w:p w:rsidR="00764C08"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w:t>
      </w:r>
      <w:r w:rsidR="00764C08" w:rsidRPr="00774F48">
        <w:rPr>
          <w:color w:val="000000"/>
          <w:sz w:val="28"/>
          <w:szCs w:val="28"/>
        </w:rPr>
        <w:t xml:space="preserve"> </w:t>
      </w:r>
    </w:p>
    <w:p w:rsidR="00764C08" w:rsidRPr="00774F48" w:rsidRDefault="00764C08" w:rsidP="00774F48">
      <w:pPr>
        <w:adjustRightInd w:val="0"/>
        <w:snapToGrid/>
        <w:spacing w:line="360" w:lineRule="auto"/>
        <w:ind w:firstLine="709"/>
        <w:jc w:val="both"/>
        <w:rPr>
          <w:color w:val="000000"/>
          <w:sz w:val="28"/>
          <w:szCs w:val="28"/>
        </w:rPr>
      </w:pPr>
      <w:r w:rsidRPr="00774F48">
        <w:rPr>
          <w:color w:val="000000"/>
          <w:sz w:val="28"/>
          <w:szCs w:val="28"/>
        </w:rPr>
        <w:t>Однако, х</w:t>
      </w:r>
      <w:r w:rsidR="000F2E80" w:rsidRPr="00774F48">
        <w:rPr>
          <w:color w:val="000000"/>
          <w:sz w:val="28"/>
          <w:szCs w:val="28"/>
        </w:rPr>
        <w:t xml:space="preserve">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с религией, так и не смогло преодолеть народных истоков русской культуры. </w:t>
      </w:r>
    </w:p>
    <w:p w:rsidR="005175BF" w:rsidRPr="00774F48" w:rsidRDefault="00334230" w:rsidP="00774F48">
      <w:pPr>
        <w:adjustRightInd w:val="0"/>
        <w:snapToGrid/>
        <w:spacing w:line="360" w:lineRule="auto"/>
        <w:ind w:firstLine="709"/>
        <w:jc w:val="both"/>
        <w:rPr>
          <w:color w:val="000000"/>
          <w:sz w:val="28"/>
          <w:szCs w:val="28"/>
        </w:rPr>
      </w:pPr>
      <w:r w:rsidRPr="00774F48">
        <w:rPr>
          <w:color w:val="000000"/>
          <w:sz w:val="28"/>
          <w:szCs w:val="28"/>
        </w:rPr>
        <w:t xml:space="preserve">Христианство и язычество - религии различных ценностных ориентации. Язычество пережили многие народы мира. Повсюду оно олицетворяло природные стихии и силы, рождало множество природных богов - политеизм. В отличие от других народов, переживших язычество, верховные боги славян были связаны не с жреческой, не с военной, а с хозяйственно-природной функцией. </w:t>
      </w:r>
    </w:p>
    <w:p w:rsidR="00334230" w:rsidRPr="00774F48" w:rsidRDefault="00334230" w:rsidP="00774F48">
      <w:pPr>
        <w:adjustRightInd w:val="0"/>
        <w:snapToGrid/>
        <w:spacing w:line="360" w:lineRule="auto"/>
        <w:ind w:firstLine="709"/>
        <w:jc w:val="both"/>
        <w:rPr>
          <w:color w:val="000000"/>
          <w:sz w:val="28"/>
          <w:szCs w:val="28"/>
        </w:rPr>
      </w:pPr>
      <w:r w:rsidRPr="00774F48">
        <w:rPr>
          <w:color w:val="000000"/>
          <w:sz w:val="28"/>
          <w:szCs w:val="28"/>
        </w:rPr>
        <w:t>Хотя мировосприятие славян, как и всех язычников, оставалось примитивным, а нравственные принципы довольно жестокими, все же связь с природой оказывала благоприятное воздействие на человека, его культуру. Люди научились видеть в природе прекрасное. Не случайно, послы князя Владимира при встрече с обрядностью «греческой веры» оценили в первую очередь ее красоту, что в определенной степени способствовало выбору веры.</w:t>
      </w:r>
    </w:p>
    <w:p w:rsidR="005175BF" w:rsidRPr="00774F48" w:rsidRDefault="00334230" w:rsidP="00774F48">
      <w:pPr>
        <w:snapToGrid/>
        <w:spacing w:line="360" w:lineRule="auto"/>
        <w:ind w:firstLine="709"/>
        <w:jc w:val="both"/>
        <w:rPr>
          <w:color w:val="000000"/>
          <w:sz w:val="28"/>
          <w:szCs w:val="28"/>
        </w:rPr>
      </w:pPr>
      <w:r w:rsidRPr="00774F48">
        <w:rPr>
          <w:color w:val="000000"/>
          <w:sz w:val="28"/>
          <w:szCs w:val="28"/>
        </w:rPr>
        <w:t xml:space="preserve">Но язычество, в том числе славянское, не обладало главным - понятием человеческой личности, ценностью ее души. Как известно, этими качествами не обладала и античная классика. </w:t>
      </w:r>
    </w:p>
    <w:p w:rsidR="00334230" w:rsidRPr="00774F48" w:rsidRDefault="00334230" w:rsidP="00774F48">
      <w:pPr>
        <w:snapToGrid/>
        <w:spacing w:line="360" w:lineRule="auto"/>
        <w:ind w:firstLine="709"/>
        <w:jc w:val="both"/>
        <w:rPr>
          <w:color w:val="000000"/>
          <w:sz w:val="28"/>
          <w:szCs w:val="28"/>
        </w:rPr>
      </w:pPr>
      <w:r w:rsidRPr="00774F48">
        <w:rPr>
          <w:color w:val="000000"/>
          <w:sz w:val="28"/>
          <w:szCs w:val="28"/>
        </w:rPr>
        <w:t>Понятие личности, ее ценности, проявляющейся в ее духовности, эстетичности, гуманизме и т.д., складывается только в средневековье и находит свое отражение в монотеистических религиях: иудаизме, христианстве, исламе. Переход к христианству означал переход Руси к более высоким ценным гуманистическим и нравственным идеалам.</w:t>
      </w:r>
    </w:p>
    <w:p w:rsidR="00334230" w:rsidRPr="00774F48" w:rsidRDefault="00334230" w:rsidP="00774F48">
      <w:pPr>
        <w:snapToGrid/>
        <w:spacing w:line="360" w:lineRule="auto"/>
        <w:ind w:firstLine="709"/>
        <w:jc w:val="both"/>
        <w:rPr>
          <w:color w:val="000000"/>
          <w:sz w:val="28"/>
          <w:szCs w:val="28"/>
        </w:rPr>
      </w:pPr>
      <w:r w:rsidRPr="00774F48">
        <w:rPr>
          <w:color w:val="000000"/>
          <w:sz w:val="28"/>
          <w:szCs w:val="28"/>
        </w:rPr>
        <w:t>Важно отметить, что смена веры</w:t>
      </w:r>
      <w:r w:rsidR="00AE3C4B" w:rsidRPr="00774F48">
        <w:rPr>
          <w:color w:val="000000"/>
          <w:sz w:val="28"/>
          <w:szCs w:val="28"/>
        </w:rPr>
        <w:t xml:space="preserve"> </w:t>
      </w:r>
      <w:r w:rsidRPr="00774F48">
        <w:rPr>
          <w:color w:val="000000"/>
          <w:sz w:val="28"/>
          <w:szCs w:val="28"/>
        </w:rPr>
        <w:t>на Руси проходила без иностранного вмешательства. Принятие христианства было внутренней потребностью населения большой страны, его готовностью воспринять новые духовные ценности. Окажись перед нами страна с совершенно неразвитым художественным сознанием, не знающая ничего, кроме идолов, никакая религия с ее более высокими ценностными ориентирами не могла бы утвердиться.</w:t>
      </w:r>
    </w:p>
    <w:p w:rsidR="00334230" w:rsidRPr="00774F48" w:rsidRDefault="00334230" w:rsidP="00774F48">
      <w:pPr>
        <w:snapToGrid/>
        <w:spacing w:line="360" w:lineRule="auto"/>
        <w:ind w:firstLine="709"/>
        <w:jc w:val="both"/>
        <w:rPr>
          <w:color w:val="000000"/>
          <w:sz w:val="28"/>
          <w:szCs w:val="28"/>
        </w:rPr>
      </w:pPr>
      <w:r w:rsidRPr="00774F48">
        <w:rPr>
          <w:color w:val="000000"/>
          <w:sz w:val="28"/>
          <w:szCs w:val="28"/>
        </w:rPr>
        <w:t>В христианстве, как символе духовных ценностей, заложена идея необходимости постоянного развития и совершенствования общества и человека. Не случайно этот тип цивилизации называют христианским.</w:t>
      </w:r>
    </w:p>
    <w:p w:rsidR="005175BF" w:rsidRPr="00774F48" w:rsidRDefault="00AE3C4B" w:rsidP="00774F48">
      <w:pPr>
        <w:adjustRightInd w:val="0"/>
        <w:snapToGrid/>
        <w:spacing w:line="360" w:lineRule="auto"/>
        <w:ind w:firstLine="709"/>
        <w:jc w:val="both"/>
        <w:rPr>
          <w:color w:val="000000"/>
          <w:sz w:val="28"/>
          <w:szCs w:val="28"/>
        </w:rPr>
      </w:pPr>
      <w:r w:rsidRPr="00774F48">
        <w:rPr>
          <w:color w:val="000000"/>
          <w:sz w:val="28"/>
          <w:szCs w:val="28"/>
        </w:rPr>
        <w:t>Двоеверие сохранялось на Руси д</w:t>
      </w:r>
      <w:r w:rsidR="000F2E80" w:rsidRPr="00774F48">
        <w:rPr>
          <w:color w:val="000000"/>
          <w:sz w:val="28"/>
          <w:szCs w:val="28"/>
        </w:rPr>
        <w:t>олгими годами: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 развитие русской культуры отразило эту двойственность в духовной жизни общества, в народном быту.</w:t>
      </w:r>
    </w:p>
    <w:p w:rsidR="00774F48"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Языческие духовные традиции, народные в своей основе, оказывали глубокое воздействие на все развитие русской культуры раннего средневековья.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Под влиянием народных традиций, устоев, привычек, под влиянием народного мировосприятия новым содержанием наполнялась и сама церковная культура, религиозная идеология. </w:t>
      </w:r>
    </w:p>
    <w:p w:rsidR="003339A9"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Суровое аскетическое христианство Византии на русской языческой почве с ее культом природы, поклонением солнцу, свету, ветру, с ее жизнелюбием, глубокой человечностью существенно преобразилось, что нашло отражение во всех тех областях культуры, где византийское влияние было особенно велико. Не случайно во многих церковных памятниках культуры (например, сочинениях церковных авторов) мы видим светские рассуждения и отражение чисто мирских страстей.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И не случайно, что вершина духовного достижения Древней Руси </w:t>
      </w:r>
      <w:r w:rsidR="005F3232" w:rsidRPr="00774F48">
        <w:rPr>
          <w:color w:val="000000"/>
          <w:sz w:val="28"/>
          <w:szCs w:val="28"/>
        </w:rPr>
        <w:t>–</w:t>
      </w:r>
      <w:r w:rsidRPr="00774F48">
        <w:rPr>
          <w:color w:val="000000"/>
          <w:sz w:val="28"/>
          <w:szCs w:val="28"/>
        </w:rPr>
        <w:t xml:space="preserve"> </w:t>
      </w:r>
      <w:r w:rsidR="005F3232" w:rsidRPr="00774F48">
        <w:rPr>
          <w:color w:val="000000"/>
          <w:sz w:val="28"/>
          <w:szCs w:val="28"/>
        </w:rPr>
        <w:t>«</w:t>
      </w:r>
      <w:r w:rsidRPr="00774F48">
        <w:rPr>
          <w:color w:val="000000"/>
          <w:sz w:val="28"/>
          <w:szCs w:val="28"/>
        </w:rPr>
        <w:t>Слово о полку Игореве</w:t>
      </w:r>
      <w:r w:rsidR="005F3232" w:rsidRPr="00774F48">
        <w:rPr>
          <w:color w:val="000000"/>
          <w:sz w:val="28"/>
          <w:szCs w:val="28"/>
        </w:rPr>
        <w:t>»</w:t>
      </w:r>
      <w:r w:rsidRPr="00774F48">
        <w:rPr>
          <w:color w:val="000000"/>
          <w:sz w:val="28"/>
          <w:szCs w:val="28"/>
        </w:rPr>
        <w:t xml:space="preserve"> все пронизано языческими мотивами. </w:t>
      </w:r>
      <w:r w:rsidR="00595AB4" w:rsidRPr="00774F48">
        <w:rPr>
          <w:color w:val="000000"/>
          <w:sz w:val="28"/>
          <w:szCs w:val="28"/>
        </w:rPr>
        <w:t xml:space="preserve">Используя языческую символику и фольклорную </w:t>
      </w:r>
      <w:r w:rsidRPr="00774F48">
        <w:rPr>
          <w:color w:val="000000"/>
          <w:sz w:val="28"/>
          <w:szCs w:val="28"/>
        </w:rPr>
        <w:t>образность</w:t>
      </w:r>
      <w:r w:rsidR="00595AB4" w:rsidRPr="00774F48">
        <w:rPr>
          <w:color w:val="000000"/>
          <w:sz w:val="28"/>
          <w:szCs w:val="28"/>
        </w:rPr>
        <w:t xml:space="preserve">, автор отразил многообразные надежды и чаяния русского народа конкретно-исторической эпохи. Взволнованный пламенный призыв к единству Русской земли, её защите от внешних врагов сочетается с глубокими авторскими размышлениями о месте Руси в мировой истории, о связи её с окружающими народами, желании жить с ними в мире. </w:t>
      </w:r>
    </w:p>
    <w:p w:rsidR="00595AB4" w:rsidRPr="00774F48" w:rsidRDefault="00595AB4" w:rsidP="00774F48">
      <w:pPr>
        <w:adjustRightInd w:val="0"/>
        <w:snapToGrid/>
        <w:spacing w:line="360" w:lineRule="auto"/>
        <w:ind w:firstLine="709"/>
        <w:jc w:val="both"/>
        <w:rPr>
          <w:color w:val="000000"/>
          <w:sz w:val="28"/>
          <w:szCs w:val="28"/>
        </w:rPr>
      </w:pPr>
      <w:r w:rsidRPr="00774F48">
        <w:rPr>
          <w:color w:val="000000"/>
          <w:sz w:val="28"/>
          <w:szCs w:val="28"/>
        </w:rPr>
        <w:t>В этом памятнике древнерусской культуры наиболее ярко отразились характерные черты литературы той эпохи: живая связь с исторической</w:t>
      </w:r>
      <w:r w:rsidR="00774F48" w:rsidRPr="00774F48">
        <w:rPr>
          <w:color w:val="000000"/>
          <w:sz w:val="28"/>
          <w:szCs w:val="28"/>
        </w:rPr>
        <w:t xml:space="preserve"> </w:t>
      </w:r>
      <w:r w:rsidRPr="00774F48">
        <w:rPr>
          <w:color w:val="000000"/>
          <w:sz w:val="28"/>
          <w:szCs w:val="28"/>
        </w:rPr>
        <w:t>действительностью,</w:t>
      </w:r>
      <w:r w:rsidR="00774F48" w:rsidRPr="00774F48">
        <w:rPr>
          <w:color w:val="000000"/>
          <w:sz w:val="28"/>
          <w:szCs w:val="28"/>
        </w:rPr>
        <w:t xml:space="preserve"> </w:t>
      </w:r>
      <w:r w:rsidRPr="00774F48">
        <w:rPr>
          <w:color w:val="000000"/>
          <w:sz w:val="28"/>
          <w:szCs w:val="28"/>
        </w:rPr>
        <w:t>высокая</w:t>
      </w:r>
      <w:r w:rsidR="00774F48" w:rsidRPr="00774F48">
        <w:rPr>
          <w:color w:val="000000"/>
          <w:sz w:val="28"/>
          <w:szCs w:val="28"/>
        </w:rPr>
        <w:t xml:space="preserve"> </w:t>
      </w:r>
      <w:r w:rsidRPr="00774F48">
        <w:rPr>
          <w:color w:val="000000"/>
          <w:sz w:val="28"/>
          <w:szCs w:val="28"/>
        </w:rPr>
        <w:t>гражданственность,</w:t>
      </w:r>
      <w:r w:rsidR="00774F48" w:rsidRPr="00774F48">
        <w:rPr>
          <w:color w:val="000000"/>
          <w:sz w:val="28"/>
          <w:szCs w:val="28"/>
        </w:rPr>
        <w:t xml:space="preserve"> </w:t>
      </w:r>
      <w:r w:rsidRPr="00774F48">
        <w:rPr>
          <w:color w:val="000000"/>
          <w:sz w:val="28"/>
          <w:szCs w:val="28"/>
        </w:rPr>
        <w:t>искренний патриотизм.</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Эта открытость древнерусской культуры, ее мощная опора на народные истоки и народное восприятие восточного славянства, переплетение христианских и народно-языческих влияний привело к тому, что в мировой истории называют феноменом русской культуры. Ее характерными чертами являются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стремление к монументальности, масштабности, образности в летописании;</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народность, цельность и простота в искусстве;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изящество, глубоко гуманистическое начало в архитектуре;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мягкость, жизнелюбие, доброта в живописи; </w:t>
      </w:r>
    </w:p>
    <w:p w:rsidR="005175BF"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 xml:space="preserve">постоянное присутствие сомнений, страсти в литературе. </w:t>
      </w:r>
    </w:p>
    <w:p w:rsidR="007E326B"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И над всем этим господствовала большая слитность творца культурных ценностей с природой, его ощущение сопричастности всему человечеству, переживания за людей, за их боль и несчастья. Не случайно опять же одним из любимых образов русской церкви и культуры стал образ святых Бориса и Глеба, человеколюбцев, пострадавших за единство страны, принявших муку ради людей.</w:t>
      </w:r>
    </w:p>
    <w:p w:rsidR="005F3232" w:rsidRPr="00774F48" w:rsidRDefault="005F3232" w:rsidP="00774F48">
      <w:pPr>
        <w:adjustRightInd w:val="0"/>
        <w:snapToGrid/>
        <w:spacing w:line="360" w:lineRule="auto"/>
        <w:ind w:firstLine="709"/>
        <w:jc w:val="both"/>
        <w:rPr>
          <w:color w:val="000000"/>
          <w:sz w:val="28"/>
          <w:szCs w:val="28"/>
        </w:rPr>
      </w:pPr>
      <w:r w:rsidRPr="00774F48">
        <w:rPr>
          <w:color w:val="000000"/>
          <w:sz w:val="28"/>
          <w:szCs w:val="28"/>
        </w:rPr>
        <w:t>В каменных сооружениях Руси нашли всестороннее отражение традиции древнерусского деревянного зодчества, а именно: многоглавие, пирамидальность строений, наличие разнообразных галерей, органическое слияние, гармония архитектурных сооружений с окружающим ландшафтом и другие. Таким образом, архитектура с её живописной каменной резьбой напоминала о непревзойдённом мастерстве русских специалистов по дереву.</w:t>
      </w:r>
    </w:p>
    <w:p w:rsidR="005F3232" w:rsidRPr="00774F48" w:rsidRDefault="005F3232" w:rsidP="00774F48">
      <w:pPr>
        <w:adjustRightInd w:val="0"/>
        <w:snapToGrid/>
        <w:spacing w:line="360" w:lineRule="auto"/>
        <w:ind w:firstLine="709"/>
        <w:jc w:val="both"/>
        <w:rPr>
          <w:color w:val="000000"/>
          <w:sz w:val="28"/>
          <w:szCs w:val="28"/>
        </w:rPr>
      </w:pPr>
      <w:r w:rsidRPr="00774F48">
        <w:rPr>
          <w:color w:val="000000"/>
          <w:sz w:val="28"/>
          <w:szCs w:val="28"/>
        </w:rPr>
        <w:t xml:space="preserve">В иконописи русские мастера также превзошли своих греческих учителей. Созданный в древнерусских иконах духовный идеал был столь возвышен, обладал такой силой пластического воплощения, такой устойчивостью и жизнеспособностью, что ему было суждено определить пути развития русской культуры и в </w:t>
      </w:r>
      <w:r w:rsidRPr="00774F48">
        <w:rPr>
          <w:color w:val="000000"/>
          <w:sz w:val="28"/>
          <w:szCs w:val="28"/>
          <w:lang w:val="en-US"/>
        </w:rPr>
        <w:t>XIV</w:t>
      </w:r>
      <w:r w:rsidRPr="00774F48">
        <w:rPr>
          <w:color w:val="000000"/>
          <w:sz w:val="28"/>
          <w:szCs w:val="28"/>
        </w:rPr>
        <w:t>-</w:t>
      </w:r>
      <w:r w:rsidRPr="00774F48">
        <w:rPr>
          <w:color w:val="000000"/>
          <w:sz w:val="28"/>
          <w:szCs w:val="28"/>
          <w:lang w:val="en-US"/>
        </w:rPr>
        <w:t>XV</w:t>
      </w:r>
      <w:r w:rsidRPr="00774F48">
        <w:rPr>
          <w:color w:val="000000"/>
          <w:sz w:val="28"/>
          <w:szCs w:val="28"/>
        </w:rPr>
        <w:t xml:space="preserve"> веках.</w:t>
      </w:r>
      <w:r w:rsidR="00764C08" w:rsidRPr="00774F48">
        <w:rPr>
          <w:color w:val="000000"/>
          <w:sz w:val="28"/>
          <w:szCs w:val="28"/>
        </w:rPr>
        <w:t xml:space="preserve"> Суровые каноны церковного византийского искусства на Руси претерпели изменения, изображения святых стали более мирскими, человечными.</w:t>
      </w:r>
    </w:p>
    <w:p w:rsidR="000F2E80" w:rsidRDefault="000F2E80" w:rsidP="00774F48">
      <w:pPr>
        <w:adjustRightInd w:val="0"/>
        <w:snapToGrid/>
        <w:spacing w:line="360" w:lineRule="auto"/>
        <w:ind w:firstLine="709"/>
        <w:jc w:val="both"/>
        <w:rPr>
          <w:color w:val="000000"/>
          <w:sz w:val="28"/>
          <w:szCs w:val="28"/>
          <w:lang w:val="en-US"/>
        </w:rPr>
      </w:pPr>
      <w:r w:rsidRPr="00774F48">
        <w:rPr>
          <w:color w:val="000000"/>
          <w:sz w:val="28"/>
          <w:szCs w:val="28"/>
        </w:rPr>
        <w:t xml:space="preserve">Эти особенности и характерные черты культуры Древней Руси проявились не сразу. В своих основных обличьях они развивались в течение столетий. Но потом, уже сформировавшись в более или менее устоявшиеся формы, долго и повсеместно сохраняли свою силу. </w:t>
      </w:r>
    </w:p>
    <w:p w:rsidR="00774F48" w:rsidRPr="00774F48" w:rsidRDefault="00774F48" w:rsidP="00774F48">
      <w:pPr>
        <w:adjustRightInd w:val="0"/>
        <w:snapToGrid/>
        <w:spacing w:line="360" w:lineRule="auto"/>
        <w:ind w:firstLine="709"/>
        <w:jc w:val="both"/>
        <w:rPr>
          <w:color w:val="000000"/>
          <w:sz w:val="28"/>
          <w:szCs w:val="28"/>
          <w:lang w:val="en-US"/>
        </w:rPr>
      </w:pPr>
    </w:p>
    <w:p w:rsidR="00595AB4" w:rsidRDefault="005175BF" w:rsidP="00774F48">
      <w:pPr>
        <w:snapToGrid/>
        <w:spacing w:line="360" w:lineRule="auto"/>
        <w:ind w:firstLine="709"/>
        <w:jc w:val="both"/>
        <w:rPr>
          <w:b/>
          <w:bCs/>
          <w:color w:val="000000"/>
          <w:sz w:val="28"/>
          <w:szCs w:val="28"/>
          <w:lang w:val="en-US"/>
        </w:rPr>
      </w:pPr>
      <w:r w:rsidRPr="00774F48">
        <w:rPr>
          <w:b/>
          <w:bCs/>
          <w:color w:val="000000"/>
          <w:sz w:val="28"/>
          <w:szCs w:val="28"/>
        </w:rPr>
        <w:br w:type="page"/>
      </w:r>
      <w:r w:rsidR="00595AB4" w:rsidRPr="00774F48">
        <w:rPr>
          <w:b/>
          <w:bCs/>
          <w:color w:val="000000"/>
          <w:sz w:val="28"/>
          <w:szCs w:val="28"/>
        </w:rPr>
        <w:t>Заключение</w:t>
      </w:r>
    </w:p>
    <w:p w:rsidR="00774F48" w:rsidRPr="00774F48" w:rsidRDefault="00774F48" w:rsidP="00774F48">
      <w:pPr>
        <w:snapToGrid/>
        <w:spacing w:line="360" w:lineRule="auto"/>
        <w:ind w:firstLine="709"/>
        <w:jc w:val="both"/>
        <w:rPr>
          <w:b/>
          <w:bCs/>
          <w:color w:val="000000"/>
          <w:sz w:val="28"/>
          <w:szCs w:val="28"/>
          <w:lang w:val="en-US"/>
        </w:rPr>
      </w:pPr>
    </w:p>
    <w:p w:rsidR="00334230" w:rsidRPr="00774F48" w:rsidRDefault="00334230" w:rsidP="00774F48">
      <w:pPr>
        <w:shd w:val="clear" w:color="auto" w:fill="FFFFFF"/>
        <w:snapToGrid/>
        <w:spacing w:line="360" w:lineRule="auto"/>
        <w:ind w:firstLine="709"/>
        <w:jc w:val="both"/>
        <w:rPr>
          <w:color w:val="000000"/>
          <w:sz w:val="28"/>
          <w:szCs w:val="28"/>
        </w:rPr>
      </w:pPr>
      <w:r w:rsidRPr="00774F48">
        <w:rPr>
          <w:color w:val="000000"/>
          <w:sz w:val="28"/>
          <w:szCs w:val="28"/>
        </w:rPr>
        <w:t>Величественные архитектурные сооружения Древней Руси, прекрасные памятники литературы, произведения живописи, уникальные изделия декоративно-прикладного искусства - достойный вклад в мировую культуру. Древнерусская культура заложила основы для последующего развития культуры России.</w:t>
      </w:r>
    </w:p>
    <w:p w:rsidR="00C40AA8"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Таким образом, открытость и синтетичность культуры Руси,</w:t>
      </w:r>
      <w:r w:rsidR="00774F48" w:rsidRPr="00774F48">
        <w:rPr>
          <w:color w:val="000000"/>
          <w:sz w:val="28"/>
          <w:szCs w:val="28"/>
        </w:rPr>
        <w:t xml:space="preserve"> </w:t>
      </w:r>
      <w:r w:rsidRPr="00774F48">
        <w:rPr>
          <w:color w:val="000000"/>
          <w:sz w:val="28"/>
          <w:szCs w:val="28"/>
        </w:rPr>
        <w:t xml:space="preserve">её опора на народное мировосприятие, идущее из глубины веков, переплетение христианских и народно-языческих влияний, отражение общечеловеческих и национальных мотивов и привели к тому, что в мировой истории называют феноменом русской культуры. </w:t>
      </w:r>
    </w:p>
    <w:p w:rsidR="000F2E80" w:rsidRPr="00774F48" w:rsidRDefault="000F2E80" w:rsidP="00774F48">
      <w:pPr>
        <w:adjustRightInd w:val="0"/>
        <w:snapToGrid/>
        <w:spacing w:line="360" w:lineRule="auto"/>
        <w:ind w:firstLine="709"/>
        <w:jc w:val="both"/>
        <w:rPr>
          <w:color w:val="000000"/>
          <w:sz w:val="28"/>
          <w:szCs w:val="28"/>
        </w:rPr>
      </w:pPr>
      <w:r w:rsidRPr="00774F48">
        <w:rPr>
          <w:color w:val="000000"/>
          <w:sz w:val="28"/>
          <w:szCs w:val="28"/>
        </w:rPr>
        <w:t>Её характерными чертами являются стремление к масштабности, образности в летописании, изящество в архитектуре, мягкость, глубокая эмоциональность в иконописи, постоянное биение пульса исканий, страсти, переживаний за своё</w:t>
      </w:r>
      <w:r w:rsidR="00774F48" w:rsidRPr="00774F48">
        <w:rPr>
          <w:color w:val="000000"/>
          <w:sz w:val="28"/>
          <w:szCs w:val="28"/>
        </w:rPr>
        <w:t xml:space="preserve"> </w:t>
      </w:r>
      <w:r w:rsidRPr="00774F48">
        <w:rPr>
          <w:color w:val="000000"/>
          <w:sz w:val="28"/>
          <w:szCs w:val="28"/>
        </w:rPr>
        <w:t>отечество в литературе.</w:t>
      </w:r>
    </w:p>
    <w:p w:rsidR="000F2E80" w:rsidRDefault="000F2E80" w:rsidP="00774F48">
      <w:pPr>
        <w:adjustRightInd w:val="0"/>
        <w:snapToGrid/>
        <w:spacing w:line="360" w:lineRule="auto"/>
        <w:ind w:firstLine="709"/>
        <w:jc w:val="both"/>
        <w:rPr>
          <w:color w:val="000000"/>
          <w:sz w:val="28"/>
          <w:szCs w:val="28"/>
          <w:lang w:val="en-US"/>
        </w:rPr>
      </w:pPr>
      <w:r w:rsidRPr="00774F48">
        <w:rPr>
          <w:color w:val="000000"/>
          <w:sz w:val="28"/>
          <w:szCs w:val="28"/>
        </w:rPr>
        <w:t>Творцы культурных ценностей Древней Руси сумели талантливо передать духовную сущность народа своего времени, его гордый и жизнелюбивый характер, взгляд на мир, природу, человеческое бытие, на человеческие отношения, то есть качества, определяющие национальный характер русской культуры.</w:t>
      </w:r>
    </w:p>
    <w:p w:rsidR="00774F48" w:rsidRPr="00774F48" w:rsidRDefault="00774F48" w:rsidP="00774F48">
      <w:pPr>
        <w:adjustRightInd w:val="0"/>
        <w:snapToGrid/>
        <w:spacing w:line="360" w:lineRule="auto"/>
        <w:ind w:firstLine="709"/>
        <w:jc w:val="both"/>
        <w:rPr>
          <w:color w:val="000000"/>
          <w:sz w:val="28"/>
          <w:szCs w:val="28"/>
          <w:lang w:val="en-US"/>
        </w:rPr>
      </w:pPr>
    </w:p>
    <w:p w:rsidR="00595AB4" w:rsidRDefault="00595AB4" w:rsidP="00774F48">
      <w:pPr>
        <w:snapToGrid/>
        <w:spacing w:line="360" w:lineRule="auto"/>
        <w:ind w:firstLine="709"/>
        <w:jc w:val="both"/>
        <w:rPr>
          <w:b/>
          <w:bCs/>
          <w:color w:val="000000"/>
          <w:sz w:val="28"/>
          <w:szCs w:val="28"/>
          <w:lang w:val="en-US"/>
        </w:rPr>
      </w:pPr>
      <w:r w:rsidRPr="00774F48">
        <w:rPr>
          <w:color w:val="000000"/>
          <w:sz w:val="28"/>
          <w:szCs w:val="28"/>
        </w:rPr>
        <w:br w:type="page"/>
      </w:r>
      <w:r w:rsidRPr="00774F48">
        <w:rPr>
          <w:b/>
          <w:bCs/>
          <w:color w:val="000000"/>
          <w:sz w:val="28"/>
          <w:szCs w:val="28"/>
        </w:rPr>
        <w:t>Список использованной литературы</w:t>
      </w:r>
    </w:p>
    <w:p w:rsidR="00774F48" w:rsidRPr="00774F48" w:rsidRDefault="00774F48" w:rsidP="00774F48">
      <w:pPr>
        <w:snapToGrid/>
        <w:spacing w:line="360" w:lineRule="auto"/>
        <w:ind w:firstLine="709"/>
        <w:jc w:val="both"/>
        <w:rPr>
          <w:b/>
          <w:bCs/>
          <w:color w:val="000000"/>
          <w:sz w:val="28"/>
          <w:szCs w:val="28"/>
          <w:lang w:val="en-US"/>
        </w:rPr>
      </w:pPr>
    </w:p>
    <w:p w:rsidR="001A790B" w:rsidRPr="00774F48" w:rsidRDefault="001A790B" w:rsidP="00774F48">
      <w:pPr>
        <w:numPr>
          <w:ilvl w:val="0"/>
          <w:numId w:val="3"/>
        </w:numPr>
        <w:snapToGrid/>
        <w:spacing w:line="360" w:lineRule="auto"/>
        <w:ind w:firstLine="0"/>
        <w:rPr>
          <w:color w:val="000000"/>
          <w:sz w:val="28"/>
          <w:szCs w:val="28"/>
        </w:rPr>
      </w:pPr>
      <w:r w:rsidRPr="00774F48">
        <w:rPr>
          <w:color w:val="000000"/>
          <w:sz w:val="28"/>
          <w:szCs w:val="28"/>
        </w:rPr>
        <w:t xml:space="preserve">Габидулин Р. Культурология. Мировая культура: Курс лекций. - </w:t>
      </w:r>
      <w:r w:rsidR="005175BF" w:rsidRPr="00774F48">
        <w:rPr>
          <w:color w:val="000000"/>
          <w:sz w:val="28"/>
          <w:szCs w:val="28"/>
        </w:rPr>
        <w:t xml:space="preserve">/ Р.Габидулин. - </w:t>
      </w:r>
      <w:r w:rsidRPr="00774F48">
        <w:rPr>
          <w:color w:val="000000"/>
          <w:sz w:val="28"/>
          <w:szCs w:val="28"/>
        </w:rPr>
        <w:t>Архангельск: Изд-во Помор. ун-та, 1998.</w:t>
      </w:r>
    </w:p>
    <w:p w:rsidR="001A790B" w:rsidRPr="00774F48" w:rsidRDefault="001A790B" w:rsidP="00774F48">
      <w:pPr>
        <w:numPr>
          <w:ilvl w:val="0"/>
          <w:numId w:val="3"/>
        </w:numPr>
        <w:snapToGrid/>
        <w:spacing w:line="360" w:lineRule="auto"/>
        <w:ind w:firstLine="0"/>
        <w:rPr>
          <w:color w:val="000000"/>
          <w:sz w:val="28"/>
          <w:szCs w:val="28"/>
        </w:rPr>
      </w:pPr>
      <w:r w:rsidRPr="00774F48">
        <w:rPr>
          <w:color w:val="000000"/>
          <w:sz w:val="28"/>
          <w:szCs w:val="28"/>
        </w:rPr>
        <w:t>Кармин А.С. Культурология: Учебник</w:t>
      </w:r>
      <w:r w:rsidR="005175BF" w:rsidRPr="00774F48">
        <w:rPr>
          <w:color w:val="000000"/>
          <w:sz w:val="28"/>
          <w:szCs w:val="28"/>
        </w:rPr>
        <w:t xml:space="preserve"> / А.С.Кармин</w:t>
      </w:r>
      <w:r w:rsidRPr="00774F48">
        <w:rPr>
          <w:color w:val="000000"/>
          <w:sz w:val="28"/>
          <w:szCs w:val="28"/>
        </w:rPr>
        <w:t xml:space="preserve">. </w:t>
      </w:r>
      <w:r w:rsidR="005175BF" w:rsidRPr="00774F48">
        <w:rPr>
          <w:color w:val="000000"/>
          <w:sz w:val="28"/>
          <w:szCs w:val="28"/>
        </w:rPr>
        <w:t xml:space="preserve">- </w:t>
      </w:r>
      <w:r w:rsidRPr="00774F48">
        <w:rPr>
          <w:color w:val="000000"/>
          <w:sz w:val="28"/>
          <w:szCs w:val="28"/>
        </w:rPr>
        <w:t>СПб.: Изд-во «Лань», 2004.</w:t>
      </w:r>
    </w:p>
    <w:p w:rsidR="006B392B" w:rsidRPr="00774F48" w:rsidRDefault="006B392B" w:rsidP="00774F48">
      <w:pPr>
        <w:numPr>
          <w:ilvl w:val="0"/>
          <w:numId w:val="3"/>
        </w:numPr>
        <w:snapToGrid/>
        <w:spacing w:line="360" w:lineRule="auto"/>
        <w:ind w:firstLine="0"/>
        <w:rPr>
          <w:color w:val="000000"/>
          <w:sz w:val="28"/>
          <w:szCs w:val="28"/>
        </w:rPr>
      </w:pPr>
      <w:r w:rsidRPr="00774F48">
        <w:rPr>
          <w:color w:val="000000"/>
          <w:sz w:val="28"/>
          <w:szCs w:val="28"/>
        </w:rPr>
        <w:t>Культурология. ХХ век. Энциклопедия. Т</w:t>
      </w:r>
      <w:r w:rsidR="005175BF" w:rsidRPr="00774F48">
        <w:rPr>
          <w:color w:val="000000"/>
          <w:sz w:val="28"/>
          <w:szCs w:val="28"/>
        </w:rPr>
        <w:t>.</w:t>
      </w:r>
      <w:r w:rsidRPr="00774F48">
        <w:rPr>
          <w:color w:val="000000"/>
          <w:sz w:val="28"/>
          <w:szCs w:val="28"/>
        </w:rPr>
        <w:t>1-2. – СПб.: Универст.книга. ООО «Амтейя», 1999.</w:t>
      </w:r>
    </w:p>
    <w:p w:rsidR="001A790B" w:rsidRPr="00774F48" w:rsidRDefault="001A790B" w:rsidP="00774F48">
      <w:pPr>
        <w:numPr>
          <w:ilvl w:val="0"/>
          <w:numId w:val="3"/>
        </w:numPr>
        <w:snapToGrid/>
        <w:spacing w:line="360" w:lineRule="auto"/>
        <w:ind w:firstLine="0"/>
        <w:rPr>
          <w:color w:val="000000"/>
          <w:sz w:val="28"/>
          <w:szCs w:val="28"/>
        </w:rPr>
      </w:pPr>
      <w:r w:rsidRPr="00774F48">
        <w:rPr>
          <w:color w:val="000000"/>
          <w:sz w:val="28"/>
          <w:szCs w:val="28"/>
        </w:rPr>
        <w:t>Культурология. История мировой культуры</w:t>
      </w:r>
      <w:r w:rsidR="005175BF" w:rsidRPr="00774F48">
        <w:rPr>
          <w:color w:val="000000"/>
          <w:sz w:val="28"/>
          <w:szCs w:val="28"/>
        </w:rPr>
        <w:t xml:space="preserve"> / </w:t>
      </w:r>
      <w:r w:rsidRPr="00774F48">
        <w:rPr>
          <w:color w:val="000000"/>
          <w:sz w:val="28"/>
          <w:szCs w:val="28"/>
        </w:rPr>
        <w:t xml:space="preserve">Под ред. проф. </w:t>
      </w:r>
      <w:r w:rsidR="005175BF" w:rsidRPr="00774F48">
        <w:rPr>
          <w:color w:val="000000"/>
          <w:sz w:val="28"/>
          <w:szCs w:val="28"/>
        </w:rPr>
        <w:t>А.Н.</w:t>
      </w:r>
      <w:r w:rsidRPr="00774F48">
        <w:rPr>
          <w:color w:val="000000"/>
          <w:sz w:val="28"/>
          <w:szCs w:val="28"/>
        </w:rPr>
        <w:t>Марковой</w:t>
      </w:r>
      <w:r w:rsidR="005175BF" w:rsidRPr="00774F48">
        <w:rPr>
          <w:color w:val="000000"/>
          <w:sz w:val="28"/>
          <w:szCs w:val="28"/>
        </w:rPr>
        <w:t>.</w:t>
      </w:r>
      <w:r w:rsidRPr="00774F48">
        <w:rPr>
          <w:color w:val="000000"/>
          <w:sz w:val="28"/>
          <w:szCs w:val="28"/>
        </w:rPr>
        <w:t xml:space="preserve"> – М.: «ЮНИТИ», 1998.</w:t>
      </w:r>
    </w:p>
    <w:p w:rsidR="001A790B" w:rsidRPr="00774F48" w:rsidRDefault="001A790B" w:rsidP="00774F48">
      <w:pPr>
        <w:numPr>
          <w:ilvl w:val="0"/>
          <w:numId w:val="3"/>
        </w:numPr>
        <w:snapToGrid/>
        <w:spacing w:line="360" w:lineRule="auto"/>
        <w:ind w:firstLine="0"/>
        <w:rPr>
          <w:color w:val="000000"/>
          <w:sz w:val="28"/>
          <w:szCs w:val="28"/>
        </w:rPr>
      </w:pPr>
      <w:r w:rsidRPr="00774F48">
        <w:rPr>
          <w:color w:val="000000"/>
          <w:sz w:val="28"/>
          <w:szCs w:val="28"/>
        </w:rPr>
        <w:t>Поликарпов В.С. Лекции по культурологии</w:t>
      </w:r>
      <w:r w:rsidR="005175BF" w:rsidRPr="00774F48">
        <w:rPr>
          <w:color w:val="000000"/>
          <w:sz w:val="28"/>
          <w:szCs w:val="28"/>
        </w:rPr>
        <w:t xml:space="preserve"> / В.С.Поликарпов</w:t>
      </w:r>
      <w:r w:rsidRPr="00774F48">
        <w:rPr>
          <w:color w:val="000000"/>
          <w:sz w:val="28"/>
          <w:szCs w:val="28"/>
        </w:rPr>
        <w:t>. – М.: Гардарика, 2002.</w:t>
      </w:r>
    </w:p>
    <w:p w:rsidR="00B0315E" w:rsidRPr="00774F48" w:rsidRDefault="00B0315E" w:rsidP="00774F48">
      <w:pPr>
        <w:numPr>
          <w:ilvl w:val="0"/>
          <w:numId w:val="3"/>
        </w:numPr>
        <w:snapToGrid/>
        <w:spacing w:line="360" w:lineRule="auto"/>
        <w:ind w:firstLine="0"/>
        <w:rPr>
          <w:color w:val="000000"/>
          <w:sz w:val="28"/>
          <w:szCs w:val="28"/>
        </w:rPr>
      </w:pPr>
      <w:r w:rsidRPr="00774F48">
        <w:rPr>
          <w:color w:val="000000"/>
          <w:sz w:val="28"/>
          <w:szCs w:val="28"/>
        </w:rPr>
        <w:t>Сахаров А.Н. История России с древнейших времен до конца 18 века</w:t>
      </w:r>
      <w:r w:rsidR="005175BF" w:rsidRPr="00774F48">
        <w:rPr>
          <w:color w:val="000000"/>
          <w:sz w:val="28"/>
          <w:szCs w:val="28"/>
        </w:rPr>
        <w:t xml:space="preserve"> / А.Н.Сахаров, А.П.Новосельцева</w:t>
      </w:r>
      <w:r w:rsidRPr="00774F48">
        <w:rPr>
          <w:color w:val="000000"/>
          <w:sz w:val="28"/>
          <w:szCs w:val="28"/>
        </w:rPr>
        <w:t xml:space="preserve">. </w:t>
      </w:r>
      <w:r w:rsidR="005175BF" w:rsidRPr="00774F48">
        <w:rPr>
          <w:color w:val="000000"/>
          <w:sz w:val="28"/>
          <w:szCs w:val="28"/>
        </w:rPr>
        <w:t xml:space="preserve">- </w:t>
      </w:r>
      <w:r w:rsidRPr="00774F48">
        <w:rPr>
          <w:color w:val="000000"/>
          <w:sz w:val="28"/>
          <w:szCs w:val="28"/>
        </w:rPr>
        <w:t>М.: АСТ, 2000.</w:t>
      </w:r>
    </w:p>
    <w:p w:rsidR="001A790B" w:rsidRPr="00774F48" w:rsidRDefault="001A790B" w:rsidP="00774F48">
      <w:pPr>
        <w:numPr>
          <w:ilvl w:val="0"/>
          <w:numId w:val="3"/>
        </w:numPr>
        <w:snapToGrid/>
        <w:spacing w:line="360" w:lineRule="auto"/>
        <w:ind w:firstLine="0"/>
        <w:rPr>
          <w:color w:val="000000"/>
          <w:sz w:val="28"/>
          <w:szCs w:val="28"/>
        </w:rPr>
      </w:pPr>
      <w:r w:rsidRPr="00774F48">
        <w:rPr>
          <w:color w:val="000000"/>
          <w:sz w:val="28"/>
          <w:szCs w:val="28"/>
        </w:rPr>
        <w:t xml:space="preserve">Шульгин В.С. Культура России </w:t>
      </w:r>
      <w:r w:rsidRPr="00774F48">
        <w:rPr>
          <w:color w:val="000000"/>
          <w:sz w:val="28"/>
          <w:szCs w:val="28"/>
          <w:lang w:val="en-US"/>
        </w:rPr>
        <w:t>IX</w:t>
      </w:r>
      <w:r w:rsidRPr="00774F48">
        <w:rPr>
          <w:color w:val="000000"/>
          <w:sz w:val="28"/>
          <w:szCs w:val="28"/>
        </w:rPr>
        <w:t xml:space="preserve"> – </w:t>
      </w:r>
      <w:r w:rsidRPr="00774F48">
        <w:rPr>
          <w:color w:val="000000"/>
          <w:sz w:val="28"/>
          <w:szCs w:val="28"/>
          <w:lang w:val="en-US"/>
        </w:rPr>
        <w:t>XX</w:t>
      </w:r>
      <w:r w:rsidRPr="00774F48">
        <w:rPr>
          <w:color w:val="000000"/>
          <w:sz w:val="28"/>
          <w:szCs w:val="28"/>
        </w:rPr>
        <w:t xml:space="preserve"> вв. Учебное пособие</w:t>
      </w:r>
      <w:r w:rsidR="005175BF" w:rsidRPr="00774F48">
        <w:rPr>
          <w:color w:val="000000"/>
          <w:sz w:val="28"/>
          <w:szCs w:val="28"/>
        </w:rPr>
        <w:t xml:space="preserve"> / В.С.Шульгин, Л.В.Кошман, М.Р.Зезина</w:t>
      </w:r>
      <w:r w:rsidRPr="00774F48">
        <w:rPr>
          <w:color w:val="000000"/>
          <w:sz w:val="28"/>
          <w:szCs w:val="28"/>
        </w:rPr>
        <w:t>. – М.: Простор, 1999.</w:t>
      </w:r>
      <w:bookmarkStart w:id="0" w:name="_GoBack"/>
      <w:bookmarkEnd w:id="0"/>
    </w:p>
    <w:sectPr w:rsidR="001A790B" w:rsidRPr="00774F48" w:rsidSect="00774F48">
      <w:headerReference w:type="default" r:id="rId7"/>
      <w:pgSz w:w="11906" w:h="16838" w:code="9"/>
      <w:pgMar w:top="1134" w:right="851" w:bottom="1134" w:left="1701" w:header="454" w:footer="454"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0D" w:rsidRDefault="007B530D">
      <w:pPr>
        <w:snapToGrid/>
        <w:rPr>
          <w:sz w:val="28"/>
          <w:szCs w:val="28"/>
        </w:rPr>
      </w:pPr>
      <w:r>
        <w:rPr>
          <w:sz w:val="28"/>
          <w:szCs w:val="28"/>
        </w:rPr>
        <w:separator/>
      </w:r>
    </w:p>
  </w:endnote>
  <w:endnote w:type="continuationSeparator" w:id="0">
    <w:p w:rsidR="007B530D" w:rsidRDefault="007B530D">
      <w:pPr>
        <w:snapToGrid/>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0D" w:rsidRDefault="007B530D">
      <w:pPr>
        <w:snapToGrid/>
        <w:rPr>
          <w:sz w:val="28"/>
          <w:szCs w:val="28"/>
        </w:rPr>
      </w:pPr>
      <w:r>
        <w:rPr>
          <w:sz w:val="28"/>
          <w:szCs w:val="28"/>
        </w:rPr>
        <w:separator/>
      </w:r>
    </w:p>
  </w:footnote>
  <w:footnote w:type="continuationSeparator" w:id="0">
    <w:p w:rsidR="007B530D" w:rsidRDefault="007B530D">
      <w:pPr>
        <w:snapToGrid/>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B4" w:rsidRDefault="00595AB4" w:rsidP="00595A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2571"/>
    <w:multiLevelType w:val="singleLevel"/>
    <w:tmpl w:val="0419000F"/>
    <w:lvl w:ilvl="0">
      <w:start w:val="1"/>
      <w:numFmt w:val="decimal"/>
      <w:lvlText w:val="%1."/>
      <w:lvlJc w:val="left"/>
      <w:pPr>
        <w:tabs>
          <w:tab w:val="num" w:pos="360"/>
        </w:tabs>
        <w:ind w:left="360" w:hanging="360"/>
      </w:pPr>
    </w:lvl>
  </w:abstractNum>
  <w:abstractNum w:abstractNumId="1">
    <w:nsid w:val="464B784F"/>
    <w:multiLevelType w:val="hybridMultilevel"/>
    <w:tmpl w:val="613A632C"/>
    <w:lvl w:ilvl="0" w:tplc="6AF6F006">
      <w:start w:val="1"/>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0A0148A"/>
    <w:multiLevelType w:val="multilevel"/>
    <w:tmpl w:val="F182B7A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63CD7915"/>
    <w:multiLevelType w:val="hybridMultilevel"/>
    <w:tmpl w:val="67BC18A8"/>
    <w:lvl w:ilvl="0" w:tplc="B8E25B30">
      <w:start w:val="1"/>
      <w:numFmt w:val="decimal"/>
      <w:lvlText w:val="%1."/>
      <w:lvlJc w:val="left"/>
      <w:pPr>
        <w:tabs>
          <w:tab w:val="num" w:pos="709"/>
        </w:tabs>
        <w:ind w:firstLine="708"/>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0"/>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16A1E"/>
    <w:rsid w:val="000F2E80"/>
    <w:rsid w:val="00106C35"/>
    <w:rsid w:val="00191A56"/>
    <w:rsid w:val="001A790B"/>
    <w:rsid w:val="002519B3"/>
    <w:rsid w:val="002A134E"/>
    <w:rsid w:val="003339A9"/>
    <w:rsid w:val="00334230"/>
    <w:rsid w:val="0043206C"/>
    <w:rsid w:val="005175BF"/>
    <w:rsid w:val="00546F48"/>
    <w:rsid w:val="00595AB4"/>
    <w:rsid w:val="005F3232"/>
    <w:rsid w:val="006B392B"/>
    <w:rsid w:val="00735BF1"/>
    <w:rsid w:val="00764C08"/>
    <w:rsid w:val="00774F48"/>
    <w:rsid w:val="007B530D"/>
    <w:rsid w:val="007E326B"/>
    <w:rsid w:val="007E4A14"/>
    <w:rsid w:val="0089626F"/>
    <w:rsid w:val="00967374"/>
    <w:rsid w:val="00986472"/>
    <w:rsid w:val="00A60EEC"/>
    <w:rsid w:val="00AE3C4B"/>
    <w:rsid w:val="00B0315E"/>
    <w:rsid w:val="00BE4B50"/>
    <w:rsid w:val="00C17A19"/>
    <w:rsid w:val="00C40AA8"/>
    <w:rsid w:val="00C63915"/>
    <w:rsid w:val="00E16D26"/>
    <w:rsid w:val="00E664A3"/>
    <w:rsid w:val="00E81EFA"/>
    <w:rsid w:val="00FE5D66"/>
    <w:rsid w:val="00FE5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7011C-F7C5-412E-B908-684E308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B392B"/>
    <w:pPr>
      <w:snapToGri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5AB4"/>
    <w:pPr>
      <w:tabs>
        <w:tab w:val="center" w:pos="4677"/>
        <w:tab w:val="right" w:pos="9355"/>
      </w:tabs>
      <w:snapToGrid/>
    </w:pPr>
    <w:rPr>
      <w:sz w:val="28"/>
      <w:szCs w:val="28"/>
    </w:r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595AB4"/>
  </w:style>
  <w:style w:type="paragraph" w:styleId="a6">
    <w:name w:val="footer"/>
    <w:basedOn w:val="a"/>
    <w:link w:val="a7"/>
    <w:uiPriority w:val="99"/>
    <w:rsid w:val="00595AB4"/>
    <w:pPr>
      <w:tabs>
        <w:tab w:val="center" w:pos="4677"/>
        <w:tab w:val="right" w:pos="9355"/>
      </w:tabs>
      <w:snapToGrid/>
    </w:pPr>
    <w:rPr>
      <w:sz w:val="28"/>
      <w:szCs w:val="28"/>
    </w:rPr>
  </w:style>
  <w:style w:type="character" w:customStyle="1" w:styleId="a7">
    <w:name w:val="Нижний колонтитул Знак"/>
    <w:link w:val="a6"/>
    <w:uiPriority w:val="99"/>
    <w:semiHidden/>
    <w:rPr>
      <w:sz w:val="28"/>
      <w:szCs w:val="28"/>
    </w:rPr>
  </w:style>
  <w:style w:type="character" w:styleId="a8">
    <w:name w:val="Hyperlink"/>
    <w:uiPriority w:val="99"/>
    <w:rsid w:val="00B0315E"/>
    <w:rPr>
      <w:rFonts w:ascii="Arial" w:hAnsi="Arial" w:cs="Arial"/>
      <w:color w:val="auto"/>
      <w:sz w:val="20"/>
      <w:szCs w:val="20"/>
      <w:u w:val="none"/>
      <w:effect w:val="none"/>
    </w:rPr>
  </w:style>
  <w:style w:type="table" w:styleId="a9">
    <w:name w:val="Table Grid"/>
    <w:basedOn w:val="a1"/>
    <w:uiPriority w:val="99"/>
    <w:rsid w:val="002A1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84063">
      <w:marLeft w:val="0"/>
      <w:marRight w:val="0"/>
      <w:marTop w:val="0"/>
      <w:marBottom w:val="0"/>
      <w:divBdr>
        <w:top w:val="none" w:sz="0" w:space="0" w:color="auto"/>
        <w:left w:val="none" w:sz="0" w:space="0" w:color="auto"/>
        <w:bottom w:val="none" w:sz="0" w:space="0" w:color="auto"/>
        <w:right w:val="none" w:sz="0" w:space="0" w:color="auto"/>
      </w:divBdr>
    </w:div>
    <w:div w:id="2058384064">
      <w:marLeft w:val="0"/>
      <w:marRight w:val="0"/>
      <w:marTop w:val="0"/>
      <w:marBottom w:val="0"/>
      <w:divBdr>
        <w:top w:val="none" w:sz="0" w:space="0" w:color="auto"/>
        <w:left w:val="none" w:sz="0" w:space="0" w:color="auto"/>
        <w:bottom w:val="none" w:sz="0" w:space="0" w:color="auto"/>
        <w:right w:val="none" w:sz="0" w:space="0" w:color="auto"/>
      </w:divBdr>
    </w:div>
    <w:div w:id="2058384065">
      <w:marLeft w:val="0"/>
      <w:marRight w:val="0"/>
      <w:marTop w:val="0"/>
      <w:marBottom w:val="0"/>
      <w:divBdr>
        <w:top w:val="none" w:sz="0" w:space="0" w:color="auto"/>
        <w:left w:val="none" w:sz="0" w:space="0" w:color="auto"/>
        <w:bottom w:val="none" w:sz="0" w:space="0" w:color="auto"/>
        <w:right w:val="none" w:sz="0" w:space="0" w:color="auto"/>
      </w:divBdr>
    </w:div>
    <w:div w:id="2058384066">
      <w:marLeft w:val="0"/>
      <w:marRight w:val="0"/>
      <w:marTop w:val="0"/>
      <w:marBottom w:val="0"/>
      <w:divBdr>
        <w:top w:val="none" w:sz="0" w:space="0" w:color="auto"/>
        <w:left w:val="none" w:sz="0" w:space="0" w:color="auto"/>
        <w:bottom w:val="none" w:sz="0" w:space="0" w:color="auto"/>
        <w:right w:val="none" w:sz="0" w:space="0" w:color="auto"/>
      </w:divBdr>
    </w:div>
    <w:div w:id="2058384067">
      <w:marLeft w:val="0"/>
      <w:marRight w:val="0"/>
      <w:marTop w:val="0"/>
      <w:marBottom w:val="0"/>
      <w:divBdr>
        <w:top w:val="none" w:sz="0" w:space="0" w:color="auto"/>
        <w:left w:val="none" w:sz="0" w:space="0" w:color="auto"/>
        <w:bottom w:val="none" w:sz="0" w:space="0" w:color="auto"/>
        <w:right w:val="none" w:sz="0" w:space="0" w:color="auto"/>
      </w:divBdr>
    </w:div>
    <w:div w:id="2058384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2005-12-25T12:36:00Z</cp:lastPrinted>
  <dcterms:created xsi:type="dcterms:W3CDTF">2014-03-10T21:02:00Z</dcterms:created>
  <dcterms:modified xsi:type="dcterms:W3CDTF">2014-03-10T21:02:00Z</dcterms:modified>
</cp:coreProperties>
</file>