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62" w:rsidRDefault="00F81562" w:rsidP="003A69E6">
      <w:pPr>
        <w:pStyle w:val="1"/>
        <w:suppressAutoHyphens/>
        <w:jc w:val="center"/>
        <w:rPr>
          <w:b/>
          <w:lang w:val="uk-UA"/>
        </w:rPr>
      </w:pPr>
      <w:r w:rsidRPr="003A69E6">
        <w:rPr>
          <w:b/>
        </w:rPr>
        <w:t>Содержание</w:t>
      </w:r>
    </w:p>
    <w:p w:rsidR="003A69E6" w:rsidRPr="003A69E6" w:rsidRDefault="003A69E6" w:rsidP="003A69E6">
      <w:pPr>
        <w:pStyle w:val="1"/>
        <w:suppressAutoHyphens/>
        <w:jc w:val="center"/>
        <w:rPr>
          <w:b/>
          <w:lang w:val="uk-UA"/>
        </w:rPr>
      </w:pPr>
    </w:p>
    <w:p w:rsidR="00F81562" w:rsidRDefault="00F81562" w:rsidP="003A69E6">
      <w:pPr>
        <w:pStyle w:val="1"/>
        <w:suppressAutoHyphens/>
        <w:jc w:val="left"/>
      </w:pPr>
      <w:r>
        <w:t>Введение</w:t>
      </w:r>
    </w:p>
    <w:p w:rsidR="00350B22" w:rsidRPr="003A69E6" w:rsidRDefault="00F81562" w:rsidP="003A69E6">
      <w:pPr>
        <w:pStyle w:val="1"/>
        <w:suppressAutoHyphens/>
        <w:jc w:val="left"/>
        <w:rPr>
          <w:lang w:val="uk-UA"/>
        </w:rPr>
      </w:pPr>
      <w:r>
        <w:t>1</w:t>
      </w:r>
      <w:r w:rsidR="003A69E6">
        <w:rPr>
          <w:lang w:val="uk-UA"/>
        </w:rPr>
        <w:t xml:space="preserve"> </w:t>
      </w:r>
      <w:r w:rsidR="003A69E6">
        <w:t>Автодорожная сеть</w:t>
      </w:r>
    </w:p>
    <w:p w:rsidR="00350B22" w:rsidRDefault="00350B22" w:rsidP="003A69E6">
      <w:pPr>
        <w:pStyle w:val="1"/>
        <w:suppressAutoHyphens/>
        <w:jc w:val="left"/>
      </w:pPr>
      <w:r>
        <w:t>2</w:t>
      </w:r>
      <w:r w:rsidR="003A69E6">
        <w:rPr>
          <w:lang w:val="uk-UA"/>
        </w:rPr>
        <w:t xml:space="preserve"> </w:t>
      </w:r>
      <w:r>
        <w:t>Грузо-пассажирские перевозки</w:t>
      </w:r>
    </w:p>
    <w:p w:rsidR="008E7ACC" w:rsidRDefault="00350B22" w:rsidP="003A69E6">
      <w:pPr>
        <w:pStyle w:val="1"/>
        <w:suppressAutoHyphens/>
        <w:jc w:val="left"/>
      </w:pPr>
      <w:r>
        <w:t>Заключение</w:t>
      </w:r>
    </w:p>
    <w:p w:rsidR="003A69E6" w:rsidRDefault="008E7ACC" w:rsidP="003A69E6">
      <w:pPr>
        <w:pStyle w:val="1"/>
        <w:suppressAutoHyphens/>
        <w:jc w:val="left"/>
        <w:rPr>
          <w:lang w:val="uk-UA"/>
        </w:rPr>
      </w:pPr>
      <w:r>
        <w:t>Список использованной литературы и источников</w:t>
      </w:r>
    </w:p>
    <w:p w:rsidR="003A69E6" w:rsidRDefault="003A69E6" w:rsidP="003A69E6">
      <w:pPr>
        <w:pStyle w:val="1"/>
        <w:suppressAutoHyphens/>
        <w:jc w:val="left"/>
        <w:rPr>
          <w:lang w:val="uk-UA"/>
        </w:rPr>
      </w:pPr>
    </w:p>
    <w:p w:rsidR="005F2286" w:rsidRPr="00A927EE" w:rsidRDefault="00F81562" w:rsidP="003A69E6">
      <w:pPr>
        <w:pStyle w:val="1"/>
        <w:suppressAutoHyphens/>
        <w:jc w:val="center"/>
        <w:rPr>
          <w:b/>
        </w:rPr>
      </w:pPr>
      <w:r>
        <w:br w:type="page"/>
      </w:r>
      <w:r w:rsidR="005F2286" w:rsidRPr="00A927EE">
        <w:rPr>
          <w:b/>
        </w:rPr>
        <w:t>Введение</w:t>
      </w:r>
    </w:p>
    <w:p w:rsidR="003A69E6" w:rsidRDefault="003A69E6" w:rsidP="00834B04">
      <w:pPr>
        <w:pStyle w:val="1"/>
        <w:ind w:firstLine="709"/>
        <w:rPr>
          <w:lang w:val="uk-UA"/>
        </w:rPr>
      </w:pPr>
    </w:p>
    <w:p w:rsidR="000D0891" w:rsidRDefault="005C47BC" w:rsidP="00834B04">
      <w:pPr>
        <w:pStyle w:val="1"/>
        <w:ind w:firstLine="709"/>
      </w:pPr>
      <w:r w:rsidRPr="005E5A4B">
        <w:t>Россия - это, прежде всего, огромное пространство, крупнейшее по территории государство мира, требующее постоянного развития. Чтобы связывать это пространство, не давать ему превращаться в некую аморфную массу, лишенную динамики существования, необходимо наличие достаточного количества транспортных коммуникаций. Благодаря транспортной системе Россия может поддерживать связь с другими районами, областями, странами и государствами. Экономика страны сможет развиваться только за счёт этого направления.</w:t>
      </w:r>
    </w:p>
    <w:p w:rsidR="005C47BC" w:rsidRDefault="00557C96" w:rsidP="00834B04">
      <w:pPr>
        <w:pStyle w:val="1"/>
        <w:ind w:firstLine="709"/>
      </w:pPr>
      <w:r w:rsidRPr="005E5A4B">
        <w:t>Хотелось бы разобраться, что собой представляет транспортная система России, каковы ее потенциальные возможности</w:t>
      </w:r>
      <w:r>
        <w:t>.</w:t>
      </w:r>
    </w:p>
    <w:p w:rsidR="003A69E6" w:rsidRDefault="005646B1" w:rsidP="00834B04">
      <w:pPr>
        <w:pStyle w:val="1"/>
        <w:ind w:firstLine="709"/>
      </w:pPr>
      <w:r w:rsidRPr="005E5A4B">
        <w:t>Суровые климатические условия</w:t>
      </w:r>
      <w:r w:rsidR="007F4C9C">
        <w:t xml:space="preserve"> России</w:t>
      </w:r>
      <w:r w:rsidRPr="005E5A4B">
        <w:t xml:space="preserve">, вызывающие большие, чем в других развитых странах, затраты на дорожное строительство, эксплуатацию дорог и автотранспорта, лишь частичное объяснение этому. Ведь даже в обжитых, экономически развитых регионах России автотранспорт развит слабо, </w:t>
      </w:r>
      <w:r w:rsidR="005A500F">
        <w:t>и</w:t>
      </w:r>
      <w:r w:rsidRPr="005E5A4B">
        <w:t xml:space="preserve"> до сих пор главным “камнем преткновения” на пути развития отечественного автотранспорта является бездорожье.</w:t>
      </w:r>
    </w:p>
    <w:p w:rsidR="003A69E6" w:rsidRDefault="003A69E6" w:rsidP="00834B04">
      <w:pPr>
        <w:pStyle w:val="1"/>
        <w:ind w:firstLine="709"/>
        <w:rPr>
          <w:lang w:val="uk-UA"/>
        </w:rPr>
      </w:pPr>
    </w:p>
    <w:p w:rsidR="00F12A47" w:rsidRPr="00A927EE" w:rsidRDefault="00F12A47" w:rsidP="003A69E6">
      <w:pPr>
        <w:pStyle w:val="1"/>
        <w:suppressAutoHyphens/>
        <w:jc w:val="center"/>
        <w:rPr>
          <w:b/>
        </w:rPr>
      </w:pPr>
      <w:r>
        <w:br w:type="page"/>
      </w:r>
      <w:r w:rsidRPr="00A927EE">
        <w:rPr>
          <w:b/>
        </w:rPr>
        <w:t>1</w:t>
      </w:r>
      <w:r w:rsidR="003A69E6">
        <w:rPr>
          <w:b/>
          <w:lang w:val="uk-UA"/>
        </w:rPr>
        <w:t xml:space="preserve"> </w:t>
      </w:r>
      <w:r w:rsidRPr="00A927EE">
        <w:rPr>
          <w:b/>
        </w:rPr>
        <w:t>Автодорожная сеть</w:t>
      </w:r>
    </w:p>
    <w:p w:rsidR="003A69E6" w:rsidRDefault="003A69E6" w:rsidP="00834B04">
      <w:pPr>
        <w:pStyle w:val="1"/>
        <w:ind w:firstLine="709"/>
        <w:rPr>
          <w:lang w:val="uk-UA"/>
        </w:rPr>
      </w:pPr>
    </w:p>
    <w:p w:rsidR="00C955EB" w:rsidRPr="005F2286" w:rsidRDefault="005646B1" w:rsidP="00834B04">
      <w:pPr>
        <w:pStyle w:val="1"/>
        <w:ind w:firstLine="709"/>
        <w:rPr>
          <w:rFonts w:ascii="Verdana" w:hAnsi="Verdana"/>
          <w:sz w:val="20"/>
        </w:rPr>
      </w:pPr>
      <w:r w:rsidRPr="005E5A4B">
        <w:t xml:space="preserve">Занимая первое место </w:t>
      </w:r>
      <w:r w:rsidR="000B4290">
        <w:t>в</w:t>
      </w:r>
      <w:r w:rsidRPr="005E5A4B">
        <w:t xml:space="preserve"> мире по площади своей территории, Россия по средней плотности автодорог уступает не только высокоразвитым, но и большинству развивающихся стран. </w:t>
      </w:r>
      <w:r w:rsidR="00B824C4">
        <w:t>Основу автодорожной сети России общей протяженностью 9</w:t>
      </w:r>
      <w:r w:rsidR="00C955EB" w:rsidRPr="00C955EB">
        <w:t>29</w:t>
      </w:r>
      <w:r w:rsidR="00B824C4">
        <w:t xml:space="preserve"> тыс. км (</w:t>
      </w:r>
      <w:r w:rsidR="00E70A3D" w:rsidRPr="000B4290">
        <w:t>из них длина шоссейных дорог общего пользования - 574 тыс. км, ведомственных - 355 тыс. км</w:t>
      </w:r>
      <w:r w:rsidR="00B824C4">
        <w:t>) формируют дороги с твердым покрытием (доля 3/4). Однако протяженность автодорог, соответствующих современным требованиям технического уровня, исчисляется лишь первыми десятками тысяч километров.</w:t>
      </w:r>
      <w:r w:rsidR="00497D7B" w:rsidRPr="00497D7B">
        <w:t xml:space="preserve"> </w:t>
      </w:r>
      <w:r w:rsidR="005F2286">
        <w:rPr>
          <w:rStyle w:val="af0"/>
        </w:rPr>
        <w:footnoteReference w:id="1"/>
      </w:r>
    </w:p>
    <w:p w:rsidR="00E70A3D" w:rsidRPr="000B4290" w:rsidRDefault="00E70A3D" w:rsidP="00834B04">
      <w:pPr>
        <w:pStyle w:val="1"/>
        <w:ind w:firstLine="709"/>
        <w:rPr>
          <w:sz w:val="24"/>
          <w:szCs w:val="24"/>
        </w:rPr>
      </w:pPr>
      <w:r w:rsidRPr="000B4290">
        <w:t>В России 40% сельских населенных пунктов не имеют связи с сетью путей сообщения общего пользования. Качество автодорожной сети невысокое: 11% автодорог - грунтовые, 1/3 дорог, имеющих твердое покрытие, - гравийные, щебеночные, шлаковые и булыжниковые, они не соответствуют техническим нормам. Такие дороги быстро изнашиваются и требуют ремонта, а в условиях экономического кризиса ремонтные работы имеют тенденцию к сокращению.</w:t>
      </w:r>
    </w:p>
    <w:p w:rsidR="000868F0" w:rsidRPr="000868F0" w:rsidRDefault="000868F0" w:rsidP="00834B04">
      <w:pPr>
        <w:pStyle w:val="1"/>
        <w:ind w:firstLine="709"/>
      </w:pPr>
      <w:r w:rsidRPr="000868F0">
        <w:t>Первая дорога с твердым покрытием Москва — Санкт-Петербург была проложена в 1817-1834 гг., т.е. еще до постройки железнодорожной магистрали. Однако к широкому строительству автомобильных дорог в России приступили только после пуска первых крупных отечественных автозаводов и начала автомобилизации страны. Особенно бурное строительство и реконструкция дорог с твердым покрытием происходили в 60-70-е годы.</w:t>
      </w:r>
    </w:p>
    <w:p w:rsidR="000868F0" w:rsidRPr="000868F0" w:rsidRDefault="000868F0" w:rsidP="00834B04">
      <w:pPr>
        <w:pStyle w:val="1"/>
        <w:ind w:firstLine="709"/>
      </w:pPr>
      <w:r w:rsidRPr="000868F0">
        <w:t>В 80-е годы приступили к строительству так называемых автобанов — дорог высокого технического уровня с разноуровневыми транспортными развязками (трассы Москва — Симферополь, Москва — Рига и др.).</w:t>
      </w:r>
    </w:p>
    <w:p w:rsidR="000868F0" w:rsidRPr="000868F0" w:rsidRDefault="000868F0" w:rsidP="00834B04">
      <w:pPr>
        <w:pStyle w:val="1"/>
        <w:ind w:firstLine="709"/>
      </w:pPr>
      <w:r w:rsidRPr="000868F0">
        <w:t>Однако темпы их строительства были чрезвычайно низкими — несколько десятков километров в год при потребности в десятки и сотни раз больше. Поэтому проблема создания современной сети автодорог остается для России одной из наиболее актуальных.</w:t>
      </w:r>
      <w:r w:rsidR="001A4C23">
        <w:rPr>
          <w:rStyle w:val="af0"/>
        </w:rPr>
        <w:footnoteReference w:id="2"/>
      </w:r>
    </w:p>
    <w:p w:rsidR="000868F0" w:rsidRDefault="000868F0" w:rsidP="00834B04">
      <w:pPr>
        <w:pStyle w:val="1"/>
        <w:ind w:firstLine="709"/>
      </w:pPr>
      <w:r w:rsidRPr="000868F0">
        <w:t>Автодороги общего пользования составляют более половины (62%) от всей автодорожной сети. Остальные дороги — ведомственные.</w:t>
      </w:r>
    </w:p>
    <w:p w:rsidR="004079D9" w:rsidRDefault="004079D9" w:rsidP="00834B04">
      <w:pPr>
        <w:pStyle w:val="1"/>
        <w:ind w:firstLine="709"/>
      </w:pPr>
      <w:r>
        <w:t>Дороги общего пользования классифицируются на три типа: магистральные, рассчитанные</w:t>
      </w:r>
      <w:r w:rsidR="003A69E6">
        <w:t xml:space="preserve"> </w:t>
      </w:r>
      <w:r>
        <w:t>на движение без ограничения скорости и предназначенные для грузового и пассажирского транспорта; магистрали, на которых движение имеет скоростные ограничения; местные, рассчитанные на</w:t>
      </w:r>
      <w:r w:rsidR="003A69E6">
        <w:t xml:space="preserve"> </w:t>
      </w:r>
      <w:r>
        <w:t>замедленное, не изолированное от пешеходов движение автомобилей. Дороги бывают</w:t>
      </w:r>
      <w:r w:rsidR="003A69E6">
        <w:t xml:space="preserve"> </w:t>
      </w:r>
      <w:r>
        <w:t>федеральные, соединяющие столицы</w:t>
      </w:r>
      <w:r w:rsidR="003A69E6">
        <w:t xml:space="preserve"> </w:t>
      </w:r>
      <w:r>
        <w:t>республик</w:t>
      </w:r>
      <w:r w:rsidR="003A69E6">
        <w:t xml:space="preserve"> </w:t>
      </w:r>
      <w:r>
        <w:t>и важнейшие административно – промышленные центры России; республиканские, связывающие столицы республик с подведомственными областями и крупными районными городами;</w:t>
      </w:r>
      <w:r w:rsidR="003A69E6">
        <w:t xml:space="preserve"> </w:t>
      </w:r>
      <w:r>
        <w:t>местные; включая сельские и ведомственные, используемые</w:t>
      </w:r>
      <w:r w:rsidR="003A69E6">
        <w:t xml:space="preserve"> </w:t>
      </w:r>
      <w:r>
        <w:t>по преимуществу</w:t>
      </w:r>
      <w:r w:rsidR="003A69E6">
        <w:t xml:space="preserve"> </w:t>
      </w:r>
      <w:r>
        <w:t>для транспортных связей отдельных населенных пунктов между собой и для хозяйственных нужд предприятий; областные, обеспечивающие транспортные связи областных центров</w:t>
      </w:r>
      <w:r w:rsidR="003A69E6">
        <w:t xml:space="preserve"> </w:t>
      </w:r>
      <w:r>
        <w:t>с соответствующими районными пунктами области; автономных образований и краевого значения.</w:t>
      </w:r>
    </w:p>
    <w:p w:rsidR="004079D9" w:rsidRDefault="004079D9" w:rsidP="00834B04">
      <w:pPr>
        <w:pStyle w:val="1"/>
        <w:ind w:firstLine="709"/>
      </w:pPr>
      <w:r>
        <w:t>В зависимости от качества, технической оснащенности дорог определяется их пропускная способность. По пропускной способности автомобильные дороги делятся на пять категорий:</w:t>
      </w:r>
    </w:p>
    <w:p w:rsidR="004079D9" w:rsidRDefault="004079D9" w:rsidP="00834B04">
      <w:pPr>
        <w:pStyle w:val="1"/>
        <w:ind w:firstLine="709"/>
      </w:pPr>
      <w:r>
        <w:t>1 категория: более 7000 автомобилей в сутки;</w:t>
      </w:r>
    </w:p>
    <w:p w:rsidR="004079D9" w:rsidRDefault="004079D9" w:rsidP="00834B04">
      <w:pPr>
        <w:pStyle w:val="1"/>
        <w:ind w:firstLine="709"/>
      </w:pPr>
      <w:r>
        <w:t>2 категория: от 3000 до 3000 автомобилей в сутки;</w:t>
      </w:r>
    </w:p>
    <w:p w:rsidR="004079D9" w:rsidRDefault="004079D9" w:rsidP="00834B04">
      <w:pPr>
        <w:pStyle w:val="1"/>
        <w:ind w:firstLine="709"/>
      </w:pPr>
      <w:r>
        <w:t>3 категория: от 1000 до 3000 автомобилей в сутки;</w:t>
      </w:r>
    </w:p>
    <w:p w:rsidR="004079D9" w:rsidRDefault="004079D9" w:rsidP="00834B04">
      <w:pPr>
        <w:pStyle w:val="1"/>
        <w:ind w:firstLine="709"/>
      </w:pPr>
      <w:r>
        <w:t>4 категория: от 200 до тысячи автомобилей в сутки;</w:t>
      </w:r>
    </w:p>
    <w:p w:rsidR="004079D9" w:rsidRDefault="004079D9" w:rsidP="00834B04">
      <w:pPr>
        <w:pStyle w:val="1"/>
        <w:ind w:firstLine="709"/>
      </w:pPr>
      <w:r>
        <w:t>5 категория:</w:t>
      </w:r>
      <w:r w:rsidR="003A69E6">
        <w:t xml:space="preserve"> </w:t>
      </w:r>
      <w:r>
        <w:t>до 200 автомобилей в сутки.</w:t>
      </w:r>
    </w:p>
    <w:p w:rsidR="003A69E6" w:rsidRDefault="004079D9" w:rsidP="00834B04">
      <w:pPr>
        <w:pStyle w:val="1"/>
        <w:ind w:firstLine="709"/>
      </w:pPr>
      <w:r>
        <w:t>Чем выше категория дороги, тем больший поток автомобилей она пропускает и тем</w:t>
      </w:r>
      <w:r w:rsidR="003A69E6">
        <w:t xml:space="preserve"> </w:t>
      </w:r>
      <w:r>
        <w:t>более</w:t>
      </w:r>
      <w:r w:rsidR="003A69E6">
        <w:t xml:space="preserve"> </w:t>
      </w:r>
      <w:r>
        <w:t>совершенной</w:t>
      </w:r>
      <w:r w:rsidR="003A69E6">
        <w:t xml:space="preserve"> </w:t>
      </w:r>
      <w:r>
        <w:t>является в техническом отношении. В зависимости от</w:t>
      </w:r>
      <w:r w:rsidR="003A69E6">
        <w:t xml:space="preserve"> </w:t>
      </w:r>
      <w:r>
        <w:t>интенсивности движения,</w:t>
      </w:r>
      <w:r w:rsidR="003A69E6">
        <w:t xml:space="preserve"> </w:t>
      </w:r>
      <w:r>
        <w:t>разрешенной скорости</w:t>
      </w:r>
      <w:r w:rsidR="003A69E6">
        <w:t xml:space="preserve"> </w:t>
      </w:r>
      <w:r>
        <w:t>движения и рода</w:t>
      </w:r>
      <w:r w:rsidR="003A69E6">
        <w:t xml:space="preserve"> </w:t>
      </w:r>
      <w:r>
        <w:t>технических</w:t>
      </w:r>
      <w:r w:rsidR="003A69E6">
        <w:t xml:space="preserve"> </w:t>
      </w:r>
      <w:r>
        <w:t>характеристик</w:t>
      </w:r>
      <w:r w:rsidR="003A69E6">
        <w:t xml:space="preserve"> </w:t>
      </w:r>
      <w:r>
        <w:t>автомобильные дороги относят</w:t>
      </w:r>
      <w:r w:rsidR="003A69E6">
        <w:t xml:space="preserve"> </w:t>
      </w:r>
      <w:r>
        <w:t>к одной и</w:t>
      </w:r>
      <w:r w:rsidR="00055793">
        <w:t>з пяти категорий.</w:t>
      </w:r>
    </w:p>
    <w:p w:rsidR="000868F0" w:rsidRDefault="000868F0" w:rsidP="00834B04">
      <w:pPr>
        <w:pStyle w:val="1"/>
        <w:ind w:firstLine="709"/>
      </w:pPr>
      <w:r w:rsidRPr="000868F0">
        <w:t>Территориальная дифференциация в размещении автодорожной сети, особенно автодорог с твердым покрытием, в России огромна: при средней плотности 440 км на 10000 км</w:t>
      </w:r>
      <w:r w:rsidRPr="000868F0">
        <w:rPr>
          <w:vertAlign w:val="superscript"/>
        </w:rPr>
        <w:t>2</w:t>
      </w:r>
      <w:r w:rsidRPr="000868F0">
        <w:t xml:space="preserve"> различия между ранее освоенными районами европейской части страны и восточными районами «пионерного освоения» достигают десятков и сотен раз.</w:t>
      </w:r>
      <w:r w:rsidR="008560B3">
        <w:t xml:space="preserve"> </w:t>
      </w:r>
      <w:r w:rsidR="001A4C23">
        <w:rPr>
          <w:rStyle w:val="af0"/>
        </w:rPr>
        <w:footnoteReference w:id="3"/>
      </w:r>
    </w:p>
    <w:p w:rsidR="00715017" w:rsidRDefault="00715017" w:rsidP="00834B04">
      <w:pPr>
        <w:pStyle w:val="1"/>
        <w:ind w:firstLine="709"/>
        <w:rPr>
          <w:lang w:val="uk-UA"/>
        </w:rPr>
      </w:pPr>
      <w:r>
        <w:rPr>
          <w:bCs/>
        </w:rPr>
        <w:t>Г</w:t>
      </w:r>
      <w:r w:rsidRPr="00715017">
        <w:rPr>
          <w:bCs/>
        </w:rPr>
        <w:t>устота автомобильных дорог общего пользования с твердым покрытием</w:t>
      </w:r>
      <w:r>
        <w:rPr>
          <w:bCs/>
        </w:rPr>
        <w:t xml:space="preserve"> </w:t>
      </w:r>
      <w:r w:rsidRPr="00BC549B">
        <w:t>(на конец года; километров дорог на 1000 квадратных километров территории)</w:t>
      </w:r>
    </w:p>
    <w:p w:rsidR="003A69E6" w:rsidRPr="003A69E6" w:rsidRDefault="003A69E6" w:rsidP="00834B04">
      <w:pPr>
        <w:pStyle w:val="1"/>
        <w:ind w:firstLine="709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963"/>
        <w:gridCol w:w="992"/>
        <w:gridCol w:w="992"/>
        <w:gridCol w:w="851"/>
        <w:gridCol w:w="992"/>
      </w:tblGrid>
      <w:tr w:rsidR="00715017" w:rsidRPr="000C5656" w:rsidTr="000C5656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2003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2005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2007</w:t>
            </w:r>
          </w:p>
        </w:tc>
      </w:tr>
      <w:tr w:rsidR="00715017" w:rsidRPr="000C5656" w:rsidTr="000C5656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Российская Федерация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017" w:rsidRPr="000C5656" w:rsidRDefault="008560B3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017" w:rsidRPr="000C5656" w:rsidRDefault="00715017" w:rsidP="000C5656">
            <w:pPr>
              <w:pStyle w:val="1"/>
              <w:suppressAutoHyphens/>
              <w:jc w:val="left"/>
              <w:rPr>
                <w:sz w:val="20"/>
              </w:rPr>
            </w:pPr>
            <w:r w:rsidRPr="000C5656">
              <w:rPr>
                <w:sz w:val="20"/>
              </w:rPr>
              <w:t>44</w:t>
            </w:r>
          </w:p>
        </w:tc>
      </w:tr>
    </w:tbl>
    <w:p w:rsidR="0069638A" w:rsidRDefault="0069638A" w:rsidP="00834B04">
      <w:pPr>
        <w:pStyle w:val="1"/>
        <w:ind w:firstLine="709"/>
      </w:pPr>
    </w:p>
    <w:p w:rsidR="000D0891" w:rsidRDefault="000868F0" w:rsidP="00834B04">
      <w:pPr>
        <w:pStyle w:val="1"/>
        <w:ind w:firstLine="709"/>
      </w:pPr>
      <w:r w:rsidRPr="000868F0">
        <w:t>Конфигурация автодорог в европейской части страны во многом повторяет радиально-кольцевой рисунок железнодорожной сети: крупнейшие автомагистрали (12 дорог) лучами расходятся от Москвы к Санкт-Петербургу (Ленинградское шоссе), Риге (Рижское шоссе), Минску (Минское шоссе), Киеву (Киевское шоссе), Симферополю (Симферопольское шоссе) и т.д., а на некотором отдалении от Москвы они соединяются кольцевыми и хордовыми структурами. Однако к востоку от Урала число автодорог резко сокращается. До настоящего времени еще не построена сквозная автодорога в широтном направлении, соединяющая западные и восточные районы страны.</w:t>
      </w:r>
      <w:r w:rsidR="000302E6" w:rsidRPr="000302E6">
        <w:t xml:space="preserve"> </w:t>
      </w:r>
      <w:r w:rsidR="000D0891">
        <w:rPr>
          <w:rStyle w:val="af0"/>
        </w:rPr>
        <w:footnoteReference w:id="4"/>
      </w:r>
    </w:p>
    <w:p w:rsidR="000868F0" w:rsidRPr="000868F0" w:rsidRDefault="000868F0" w:rsidP="00834B04">
      <w:pPr>
        <w:pStyle w:val="1"/>
        <w:ind w:firstLine="709"/>
      </w:pPr>
      <w:r w:rsidRPr="000868F0">
        <w:t>Особая роль автодорог состоит в том, что они в большей степени, чем другие пути сообщения, обеспечивают перевозки пассажиров с трудовыми, культурно-бытовыми, административными и другими целями. Доведение автодорог с твердым покрытием до каждого населенного пункта, необходимое по социальным соображениям, является одновременно и обязательным условием ликвидации экономических потерь от бездорожья. Данный принцип необходимо рассматривать как один из основных при развитии сети дорог общего пользования. Поэтому проблема развития автодорожной сети России включает в себя и задачу значительного увеличения протяженности автодорог с твердым покрытием (по некоторым оценкам до двукратного уровня).</w:t>
      </w:r>
    </w:p>
    <w:p w:rsidR="008809B0" w:rsidRDefault="00B824C4" w:rsidP="00834B04">
      <w:pPr>
        <w:pStyle w:val="1"/>
        <w:ind w:firstLine="709"/>
      </w:pPr>
      <w:r>
        <w:t>Н</w:t>
      </w:r>
      <w:r w:rsidR="005646B1" w:rsidRPr="005E5A4B">
        <w:t xml:space="preserve">есмотря на высокие удельные затраты на перевозку грузов, автотранспорт более мобилен, чем другие виды транспорта, и позволяет осуществлять доставку грузов “от двери до двери”, </w:t>
      </w:r>
      <w:r w:rsidR="005646B1" w:rsidRPr="005E5A4B">
        <w:rPr>
          <w:szCs w:val="14"/>
        </w:rPr>
        <w:t xml:space="preserve">что </w:t>
      </w:r>
      <w:r w:rsidR="005646B1" w:rsidRPr="005E5A4B">
        <w:t xml:space="preserve">является неоспоримым его преимуществом. </w:t>
      </w:r>
      <w:r w:rsidR="008809B0" w:rsidRPr="000302E6">
        <w:t>Автомобильный транспорт широко применяется как для внутрипроизводственных (технологических) перевозок, так и для доставки грузов из пунктов производства в пункты потребления продукции. Поэтому в структуре перевозок основное значение имеют строительные грузы (в том числе кирпич и цемент), вскрышные породы и грунт, хлебные грузы, черные металлы, лесные грузы, товары народного потребления.</w:t>
      </w:r>
    </w:p>
    <w:p w:rsidR="00A33BD8" w:rsidRPr="007E7FF1" w:rsidRDefault="00A33BD8" w:rsidP="00834B04">
      <w:pPr>
        <w:pStyle w:val="1"/>
        <w:ind w:firstLine="709"/>
        <w:rPr>
          <w:sz w:val="24"/>
          <w:szCs w:val="24"/>
        </w:rPr>
      </w:pPr>
      <w:r w:rsidRPr="007E7FF1">
        <w:t>К позитивной тенденции последних лет в решении вопросов развития сети дорог можно отнести сокращение протяженности грунтовых дорог, прирост доли дорог с усовершенствованными типами покрытий, увеличение протяженности дорог I и II технической категории.</w:t>
      </w:r>
    </w:p>
    <w:p w:rsidR="00A33BD8" w:rsidRPr="007E7FF1" w:rsidRDefault="00A33BD8" w:rsidP="00834B04">
      <w:pPr>
        <w:pStyle w:val="1"/>
        <w:ind w:firstLine="709"/>
        <w:rPr>
          <w:sz w:val="24"/>
          <w:szCs w:val="24"/>
        </w:rPr>
      </w:pPr>
      <w:r w:rsidRPr="007E7FF1">
        <w:t>Вместе с тем, существующая дорожная сеть не отвечает потребностям экономики и темпам автомобилизации страны. По плотности дорожной сети Россия значительно уступает развитым странам. Не завершено формирование опорной сети дорог, связывающих субъекты Российской Федерации, как между собой, так и с центральной частью страны. Соответственно, Дальний Восток, Чукотка, северные районы Якутии, Красноярского края, Томской области и целый ряд других регионов Российской Федерации оторваны от единой автодорожной сети государства. Не завершено развитие системы рокадных дорог вдоль границ страны и крупных водных преград, а также магистралей, связывающих морские порты бассейна Северного ледовитого океана, Балтийского, Черного и Каспийского морей. Более трети дорог имеет недостаточную прочность дорожного покрытия. Значительная часть мостовых сооружений требуют перестройки, неотложного ремонта или проведения профилактических работ.</w:t>
      </w:r>
    </w:p>
    <w:p w:rsidR="00A33BD8" w:rsidRPr="007E7FF1" w:rsidRDefault="00A33BD8" w:rsidP="00834B04">
      <w:pPr>
        <w:pStyle w:val="1"/>
        <w:ind w:firstLine="709"/>
        <w:rPr>
          <w:sz w:val="24"/>
          <w:szCs w:val="24"/>
        </w:rPr>
      </w:pPr>
      <w:r w:rsidRPr="007E7FF1">
        <w:t>Важнейшими задачами дорожной хозяйства являются совершенствование системы управления, создание механизмов стабильного его финансирования, а также разработка Национальной программы модернизации и развития автомобильных дорог на период до 2025 года.</w:t>
      </w:r>
      <w:r w:rsidR="00DE62ED">
        <w:t xml:space="preserve"> </w:t>
      </w:r>
      <w:r w:rsidR="000D0891">
        <w:rPr>
          <w:rStyle w:val="af0"/>
        </w:rPr>
        <w:footnoteReference w:id="5"/>
      </w:r>
    </w:p>
    <w:p w:rsidR="00DE62ED" w:rsidRPr="00DE62ED" w:rsidRDefault="00DE62ED" w:rsidP="00834B04">
      <w:pPr>
        <w:pStyle w:val="1"/>
        <w:ind w:firstLine="709"/>
      </w:pPr>
      <w:r w:rsidRPr="00DE62ED">
        <w:t>Низкое транспортно-эксплуатационное состояние значительной части дорог и древовидная конфигурация дорожной сети, приводящая к значительному перепробегу транспорта, обуславливают высокий размер транспортной составляющей в себестоимости продукции товаропроизводителей. Из-за отсутствия дорог с твердым покрытием более 12 млн. жителей страны в период весенней и осенней распутицы остаются отрезанными от транспортных коммуникаций страны.</w:t>
      </w:r>
    </w:p>
    <w:p w:rsidR="00DE62ED" w:rsidRPr="00DE62ED" w:rsidRDefault="00DE62ED" w:rsidP="00834B04">
      <w:pPr>
        <w:pStyle w:val="1"/>
        <w:ind w:firstLine="709"/>
      </w:pPr>
      <w:r w:rsidRPr="00DE62ED">
        <w:t>Следует подчеркнуть, что в нынешних политических и социально-экономических условиях автомобильные дороги становятся средой обитания владельцев транспортных средств. В этом аспекте для населения страны наличие надежной сети дорог является материальным воплощением свободы выбора местожительства и приложения труда.</w:t>
      </w:r>
    </w:p>
    <w:p w:rsidR="00DE62ED" w:rsidRDefault="00DE62ED" w:rsidP="00834B04">
      <w:pPr>
        <w:pStyle w:val="1"/>
        <w:ind w:firstLine="709"/>
      </w:pPr>
      <w:r w:rsidRPr="00DE62ED">
        <w:t>Перспектива развития дорожной сети страны определены в подпрограмме «Автомобильные дороги» в составе Ф</w:t>
      </w:r>
      <w:r w:rsidR="00162738">
        <w:t xml:space="preserve">едеральной </w:t>
      </w:r>
      <w:r w:rsidRPr="00DE62ED">
        <w:t>Ц</w:t>
      </w:r>
      <w:r w:rsidR="00162738">
        <w:t xml:space="preserve">елевой </w:t>
      </w:r>
      <w:r w:rsidRPr="00DE62ED">
        <w:t>П</w:t>
      </w:r>
      <w:r w:rsidR="00162738">
        <w:t>рограммы</w:t>
      </w:r>
      <w:r w:rsidRPr="00DE62ED">
        <w:t xml:space="preserve"> «Модернизация транспортной системы России». Вместе с тем, целевые источники поступления средств на финансирование дорожных работ в подпрограмме не определены, что делает невозможным разработку обоснованных планов дорожных работ на среднесрочную и долгосрочную перспективу. Результат не замедлил сказаться: в 2001 году (год упразднения Федерального дорожного фонда) было заморожено строительство более 250 объектов. В 2002-2003 годах продолжилась приостановка строительства объектов дорожного хозяйства, в итоге объем незавершенного строительства увеличился до 109 млрд. рублей. Кроме того, изменения налогового законодательства, вступившие в силу с 01.01.2003, в корне изменили систему финансирования дорожного хозяйства на уровне субъектов Российской Федерации. Произошло значительное снижение целевых доходов территориальных дорожных фондов.</w:t>
      </w:r>
      <w:r w:rsidR="00162738">
        <w:t xml:space="preserve"> </w:t>
      </w:r>
      <w:r w:rsidR="000D0891">
        <w:rPr>
          <w:rStyle w:val="af0"/>
        </w:rPr>
        <w:footnoteReference w:id="6"/>
      </w:r>
    </w:p>
    <w:p w:rsidR="004079D9" w:rsidRPr="004079D9" w:rsidRDefault="004079D9" w:rsidP="00834B04">
      <w:pPr>
        <w:pStyle w:val="1"/>
        <w:ind w:firstLine="709"/>
      </w:pPr>
    </w:p>
    <w:p w:rsidR="00AF1425" w:rsidRPr="00A927EE" w:rsidRDefault="00F12A47" w:rsidP="003A69E6">
      <w:pPr>
        <w:pStyle w:val="1"/>
        <w:suppressAutoHyphens/>
        <w:jc w:val="center"/>
        <w:rPr>
          <w:b/>
        </w:rPr>
      </w:pPr>
      <w:r w:rsidRPr="00A927EE">
        <w:rPr>
          <w:b/>
        </w:rPr>
        <w:t>2</w:t>
      </w:r>
      <w:r w:rsidR="003A69E6">
        <w:rPr>
          <w:b/>
          <w:lang w:val="uk-UA"/>
        </w:rPr>
        <w:t xml:space="preserve"> </w:t>
      </w:r>
      <w:r w:rsidRPr="00A927EE">
        <w:rPr>
          <w:b/>
        </w:rPr>
        <w:t>Грузо-пассажирские перевозки</w:t>
      </w:r>
    </w:p>
    <w:p w:rsidR="003A69E6" w:rsidRDefault="003A69E6" w:rsidP="00834B04">
      <w:pPr>
        <w:pStyle w:val="1"/>
        <w:ind w:firstLine="709"/>
        <w:rPr>
          <w:lang w:val="uk-UA"/>
        </w:rPr>
      </w:pPr>
    </w:p>
    <w:p w:rsidR="003A69E6" w:rsidRDefault="007F4C9C" w:rsidP="00834B04">
      <w:pPr>
        <w:pStyle w:val="1"/>
        <w:ind w:firstLine="709"/>
      </w:pPr>
      <w:r w:rsidRPr="005E5A4B">
        <w:t xml:space="preserve">Транспорт образно называют “кровеносной системой” хозяйства. С его помощью осуществляется перемещение огромных масс грузов и пассажиров как внутри городов, так и в междугородном, межрайонном и международном сообщениях. Надежные транспортные связи являются необходимым и обязательным условием специализации любых территорий на производстве продукции, предназначенной для потребления за их пределами. </w:t>
      </w:r>
      <w:r>
        <w:t>Т</w:t>
      </w:r>
      <w:r w:rsidRPr="005E5A4B">
        <w:t xml:space="preserve">ранспортные связи </w:t>
      </w:r>
      <w:r w:rsidRPr="005E5A4B">
        <w:rPr>
          <w:szCs w:val="8"/>
        </w:rPr>
        <w:t xml:space="preserve">— </w:t>
      </w:r>
      <w:r w:rsidRPr="005E5A4B">
        <w:t>основа территориального разделения труда.</w:t>
      </w:r>
    </w:p>
    <w:p w:rsidR="007F4C9C" w:rsidRDefault="007F4C9C" w:rsidP="00834B04">
      <w:pPr>
        <w:pStyle w:val="1"/>
        <w:ind w:firstLine="709"/>
      </w:pPr>
      <w:r>
        <w:t xml:space="preserve">Транспорт </w:t>
      </w:r>
      <w:r>
        <w:rPr>
          <w:szCs w:val="8"/>
        </w:rPr>
        <w:t>-</w:t>
      </w:r>
      <w:r w:rsidRPr="005E5A4B">
        <w:rPr>
          <w:szCs w:val="8"/>
        </w:rPr>
        <w:t xml:space="preserve"> </w:t>
      </w:r>
      <w:r w:rsidRPr="005E5A4B">
        <w:t xml:space="preserve">самостоятельная отрасль хозяйства, которую следует отнести к производственной сфере. Сюда же логично включить и перемещение людей с трудовыми целями. Перемещение грузов и пассажиров является одновременно и производственным процессом, и продукцией транспорта. В настоящее время в транспортном комплексе России занято около 4 млн. человек, на него приходится свыше 1/10 всех основных фондов экономики страны и валового внутреннего продукта. На транспорт выпадает, чуть ли не 1/З услуг, оказываемых населению </w:t>
      </w:r>
      <w:r w:rsidR="000D0891">
        <w:rPr>
          <w:rStyle w:val="af0"/>
        </w:rPr>
        <w:footnoteReference w:id="7"/>
      </w:r>
      <w:r w:rsidRPr="005E5A4B">
        <w:t>.</w:t>
      </w:r>
    </w:p>
    <w:p w:rsidR="003A69E6" w:rsidRDefault="007F4C9C" w:rsidP="00834B04">
      <w:pPr>
        <w:pStyle w:val="1"/>
        <w:ind w:firstLine="709"/>
        <w:rPr>
          <w:szCs w:val="20"/>
        </w:rPr>
      </w:pPr>
      <w:r w:rsidRPr="005E5A4B">
        <w:rPr>
          <w:szCs w:val="20"/>
        </w:rPr>
        <w:t>Для Р</w:t>
      </w:r>
      <w:r w:rsidRPr="005E5A4B">
        <w:t>оссии с ее огромными пространствами, суровым климатом и крупными перевозками массовых грузов на большие расстояния первостепенное значение имеют всепогодные виды наземного транспорта, отличающиеся наименьшими издержками. К таким видам транспорта в первую очередь относятся железнодорожный и трубопроводный. Именно на них падает основной объем грузовой работы отечественного транспорта</w:t>
      </w:r>
      <w:r w:rsidRPr="005E5A4B">
        <w:rPr>
          <w:szCs w:val="20"/>
        </w:rPr>
        <w:t>.</w:t>
      </w:r>
    </w:p>
    <w:p w:rsidR="007F4C9C" w:rsidRPr="005E5A4B" w:rsidRDefault="007F4C9C" w:rsidP="00834B04">
      <w:pPr>
        <w:pStyle w:val="1"/>
        <w:ind w:firstLine="709"/>
      </w:pPr>
      <w:r w:rsidRPr="005E5A4B">
        <w:rPr>
          <w:szCs w:val="20"/>
        </w:rPr>
        <w:t>В</w:t>
      </w:r>
      <w:r w:rsidRPr="005E5A4B">
        <w:t xml:space="preserve">одный и автомобильный транспорт играют в России значительно меньшую роль, чем в экономически развитых странах Западной Европы, </w:t>
      </w:r>
      <w:r w:rsidRPr="005E5A4B">
        <w:rPr>
          <w:szCs w:val="20"/>
        </w:rPr>
        <w:t xml:space="preserve">США </w:t>
      </w:r>
      <w:r w:rsidRPr="005E5A4B">
        <w:t xml:space="preserve">и Японии. Первый </w:t>
      </w:r>
      <w:r>
        <w:rPr>
          <w:szCs w:val="8"/>
        </w:rPr>
        <w:t>-</w:t>
      </w:r>
      <w:r w:rsidRPr="005E5A4B">
        <w:rPr>
          <w:szCs w:val="8"/>
        </w:rPr>
        <w:t xml:space="preserve"> </w:t>
      </w:r>
      <w:r w:rsidRPr="005E5A4B">
        <w:t xml:space="preserve">из-за замерзаемости большинства морей и всех рек, имеющих относительно короткий навигационный период, второй </w:t>
      </w:r>
      <w:r>
        <w:rPr>
          <w:szCs w:val="8"/>
        </w:rPr>
        <w:t>-</w:t>
      </w:r>
      <w:r w:rsidRPr="005E5A4B">
        <w:rPr>
          <w:szCs w:val="8"/>
        </w:rPr>
        <w:t xml:space="preserve"> </w:t>
      </w:r>
      <w:r w:rsidRPr="005E5A4B">
        <w:t>как из-за более поздней автомобилизации России, так и в силу более высоких удельных затрат на строительство и эксплуатацию автодорог и автотранспорта в суровых и сложных климатических условиях. Больше всего грузов (почти 1/2) перевозит автотранспорт. Однако его рол</w:t>
      </w:r>
      <w:r>
        <w:t>ь</w:t>
      </w:r>
      <w:r w:rsidRPr="005E5A4B">
        <w:t xml:space="preserve"> в общей тонно-километровой работе (грузообороте) транспорта России невелика. Это объясняется крайне незначительными средними расстояниями перевозки грузов (плечом): в основном в пределах городов и их ближайшего окружения, в карьерах открытых разработок полезных ископаемых, на лесовозных дорогах в районах лесозаготовок и т.д.</w:t>
      </w:r>
    </w:p>
    <w:p w:rsidR="007F4C9C" w:rsidRPr="00983658" w:rsidRDefault="007F4C9C" w:rsidP="00834B04">
      <w:pPr>
        <w:pStyle w:val="1"/>
        <w:ind w:firstLine="709"/>
      </w:pPr>
      <w:r w:rsidRPr="00983658">
        <w:t>Средняя дальность перевозки 1 т груза составляет всего 24 км. Высокая маневренность автотранспортных средств позволяет осуществлять перевозку грузов и пассажиров «от двери до двери» без промежуточных погрузочно-разгрузочных операций и пересадки пассажиров.</w:t>
      </w:r>
      <w:r w:rsidR="000D0891">
        <w:rPr>
          <w:rStyle w:val="af0"/>
        </w:rPr>
        <w:footnoteReference w:id="8"/>
      </w:r>
    </w:p>
    <w:p w:rsidR="007F4C9C" w:rsidRPr="00983658" w:rsidRDefault="007F4C9C" w:rsidP="00834B04">
      <w:pPr>
        <w:pStyle w:val="1"/>
        <w:ind w:firstLine="709"/>
      </w:pPr>
      <w:r w:rsidRPr="00983658">
        <w:t>Наряду с этим у автотранспорта есть и большой недостаток — сравнительно высокие себестоимость и удельная энергоемкость грузовых перевозок, которые значительно выше по сравнению с железнодорожным и водным транспортом.</w:t>
      </w:r>
    </w:p>
    <w:p w:rsidR="007F4C9C" w:rsidRPr="00983658" w:rsidRDefault="007F4C9C" w:rsidP="00834B04">
      <w:pPr>
        <w:pStyle w:val="1"/>
        <w:ind w:firstLine="709"/>
      </w:pPr>
      <w:r w:rsidRPr="00983658">
        <w:t>Высокий уровень себестоимости автоперевозок в России — результат не только малой грузоподъемности автомобиля</w:t>
      </w:r>
      <w:r>
        <w:t>,</w:t>
      </w:r>
      <w:r w:rsidRPr="00983658">
        <w:t xml:space="preserve"> как единицы подвижного состава (в сравнении с грузоподъемностью грузового поезда, морского и речного судна), но и следствие отсутствия развитой сети автодорог высокого технического класса (и связанный с этим повышенный износ автомашин, расход топлива и др.) и рациональной структуры автопарка: не хватает автомобилей малой и большой грузоподъемности, что оказывает отрицательное влияние на производительность труда при автоперевозках).</w:t>
      </w:r>
    </w:p>
    <w:p w:rsidR="003A69E6" w:rsidRDefault="007F4C9C" w:rsidP="00834B04">
      <w:pPr>
        <w:pStyle w:val="1"/>
        <w:ind w:firstLine="709"/>
        <w:rPr>
          <w:szCs w:val="18"/>
        </w:rPr>
      </w:pPr>
      <w:r>
        <w:t xml:space="preserve">В системе единого народнохозяйственного комплекса страны транспорт занимает особое место. Он является одной из отраслей, </w:t>
      </w:r>
      <w:r>
        <w:rPr>
          <w:spacing w:val="-1"/>
        </w:rPr>
        <w:t xml:space="preserve">формирующих инфраструктуру народного хозяйства. Всевозрастающие масштабы общественного производства, расширение сфер </w:t>
      </w:r>
      <w:r>
        <w:t>промышленного использования природных ресурсов, развитие экономических и культурных связей как внутри страны, так и с зарубеж</w:t>
      </w:r>
      <w:r>
        <w:rPr>
          <w:spacing w:val="2"/>
        </w:rPr>
        <w:t xml:space="preserve">ными странами, требования обороноспособности страны не могут </w:t>
      </w:r>
      <w:r>
        <w:rPr>
          <w:spacing w:val="4"/>
        </w:rPr>
        <w:t xml:space="preserve">быть обеспечены без мощного развития всех видов транспорта, </w:t>
      </w:r>
      <w:r>
        <w:rPr>
          <w:spacing w:val="1"/>
        </w:rPr>
        <w:t>широко разветвленной сети путей сообщения, высокой мобильности</w:t>
      </w:r>
      <w:r w:rsidR="003A69E6">
        <w:rPr>
          <w:spacing w:val="1"/>
        </w:rPr>
        <w:t xml:space="preserve"> </w:t>
      </w:r>
      <w:r>
        <w:rPr>
          <w:spacing w:val="-1"/>
        </w:rPr>
        <w:t>и маневренности всех видов транспорта. Для России, занимающей огромную</w:t>
      </w:r>
      <w:r w:rsidR="003A69E6">
        <w:rPr>
          <w:spacing w:val="-1"/>
        </w:rPr>
        <w:t xml:space="preserve"> </w:t>
      </w:r>
      <w:r>
        <w:rPr>
          <w:spacing w:val="-1"/>
        </w:rPr>
        <w:t xml:space="preserve">часть суши земного шара и имеющего огромные </w:t>
      </w:r>
      <w:r>
        <w:rPr>
          <w:spacing w:val="2"/>
        </w:rPr>
        <w:t xml:space="preserve">расстояния между западной и восточной границами, значение </w:t>
      </w:r>
      <w:r>
        <w:rPr>
          <w:spacing w:val="1"/>
        </w:rPr>
        <w:t>транспортной системы исключительно велико.</w:t>
      </w:r>
      <w:r w:rsidR="006F5762">
        <w:rPr>
          <w:rStyle w:val="af0"/>
          <w:spacing w:val="1"/>
        </w:rPr>
        <w:footnoteReference w:id="9"/>
      </w:r>
    </w:p>
    <w:p w:rsidR="007F4C9C" w:rsidRDefault="007F4C9C" w:rsidP="00834B04">
      <w:pPr>
        <w:pStyle w:val="1"/>
        <w:ind w:firstLine="709"/>
      </w:pPr>
      <w:r>
        <w:t>Транспорт в нашей стране способствует решению таких важных политических задач, как ликвидация экономического отставания окраинных районов, противоположности между городом и</w:t>
      </w:r>
      <w:r w:rsidR="003A69E6">
        <w:t xml:space="preserve"> </w:t>
      </w:r>
      <w:r>
        <w:t>деревней, расширение связей народов нашей страны, укрепление их дружбы, обмен достижениями во всех отраслях народного хозяйства и</w:t>
      </w:r>
      <w:r w:rsidR="003A69E6">
        <w:t xml:space="preserve"> </w:t>
      </w:r>
      <w:r>
        <w:t>областях культуры.</w:t>
      </w:r>
    </w:p>
    <w:p w:rsidR="007F4C9C" w:rsidRDefault="007F4C9C" w:rsidP="00834B04">
      <w:pPr>
        <w:pStyle w:val="1"/>
        <w:ind w:firstLine="709"/>
      </w:pPr>
      <w:r>
        <w:t>Транспорт имеет огромное значение для экономического и культурного сотрудничества России с другими странами, укрепления и</w:t>
      </w:r>
      <w:r w:rsidR="003A69E6">
        <w:t xml:space="preserve"> </w:t>
      </w:r>
      <w:r>
        <w:t>развития</w:t>
      </w:r>
      <w:r w:rsidR="003A69E6">
        <w:t xml:space="preserve"> </w:t>
      </w:r>
      <w:r>
        <w:t>экономической системы хозяйствования, в решении социально-экономических проблем. Обеспеченность территории хорошо развитой</w:t>
      </w:r>
      <w:r w:rsidR="003A69E6">
        <w:t xml:space="preserve"> </w:t>
      </w:r>
      <w:r>
        <w:t>транспортной системой является</w:t>
      </w:r>
      <w:r w:rsidR="003A69E6">
        <w:t xml:space="preserve"> </w:t>
      </w:r>
      <w:r>
        <w:t>одним из факторов привлечения населения и производства, служит важным преимуществом для размещения производительных сил</w:t>
      </w:r>
      <w:r w:rsidR="003A69E6">
        <w:t xml:space="preserve"> </w:t>
      </w:r>
      <w:r>
        <w:t>и дает интеграционный эффект. Так же</w:t>
      </w:r>
      <w:r w:rsidR="003A69E6">
        <w:t xml:space="preserve"> </w:t>
      </w:r>
      <w:r>
        <w:t>транспорт создает условия для формирования местного и общегосударственного</w:t>
      </w:r>
      <w:r w:rsidR="003A69E6">
        <w:t xml:space="preserve"> </w:t>
      </w:r>
      <w:r>
        <w:t>рынков.</w:t>
      </w:r>
    </w:p>
    <w:p w:rsidR="007F4C9C" w:rsidRDefault="007F4C9C" w:rsidP="00834B04">
      <w:pPr>
        <w:pStyle w:val="1"/>
        <w:ind w:firstLine="709"/>
      </w:pPr>
      <w:r>
        <w:t>Автомобильный транспорт России представляет собой наиболее гибкий и массовый вид транспорта. У него ряд важных отличий от других транспортных отраслей. Начнем с того, что основная часть автомобильного парка страны эксплуатируется в нетранспортных организациях. При этом сеть автомобильных дорог наряду с парком коммерческих автомобилей используется также автомобилями, находящимися в личном пользовании граждан. Стало быть, проблемы развития автомобильного транспорта носят комплексный характер.</w:t>
      </w:r>
    </w:p>
    <w:p w:rsidR="003A69E6" w:rsidRDefault="007F4C9C" w:rsidP="00834B04">
      <w:pPr>
        <w:pStyle w:val="1"/>
        <w:ind w:firstLine="709"/>
      </w:pPr>
      <w:r>
        <w:t>Ежедневно автотранспортом перевозится около 17 млн. тонн грузов.</w:t>
      </w:r>
    </w:p>
    <w:p w:rsidR="003A69E6" w:rsidRDefault="007F4C9C" w:rsidP="00834B04">
      <w:pPr>
        <w:pStyle w:val="1"/>
        <w:ind w:firstLine="709"/>
      </w:pPr>
      <w:r>
        <w:t>В автомобильном транспорте сконцентрировано свыше 97% от всех лицензируемых субъектов транспортной деятельности. В сфере коммерческих и некоммерческих автомобильных перевозок сейчас занято порядка полумиллиона хозяйствующих субъектов. Их деятельность</w:t>
      </w:r>
      <w:r w:rsidR="003A69E6">
        <w:t xml:space="preserve"> </w:t>
      </w:r>
      <w:r>
        <w:t>проходит в условиях достаточно высокой внутриотраслевой и межвидовой конкуренции.</w:t>
      </w:r>
      <w:r w:rsidR="006F5762">
        <w:rPr>
          <w:rStyle w:val="af0"/>
        </w:rPr>
        <w:footnoteReference w:id="10"/>
      </w:r>
    </w:p>
    <w:p w:rsidR="003A69E6" w:rsidRDefault="007F4C9C" w:rsidP="00834B04">
      <w:pPr>
        <w:pStyle w:val="1"/>
        <w:ind w:firstLine="709"/>
        <w:rPr>
          <w:sz w:val="32"/>
          <w:szCs w:val="32"/>
        </w:rPr>
      </w:pPr>
      <w:r>
        <w:t>В автотранспортных подразделениях предприятий всех отраслей экономики работает более 4 млн. человек. Причем на автотранспортную отрасль приходится более 50% от числа работающих в транспортном комплексе, без учета железнодорожного транспорта</w:t>
      </w:r>
      <w:r>
        <w:rPr>
          <w:sz w:val="32"/>
          <w:szCs w:val="32"/>
        </w:rPr>
        <w:t>.</w:t>
      </w:r>
    </w:p>
    <w:p w:rsidR="003A69E6" w:rsidRDefault="003A69E6" w:rsidP="003A69E6">
      <w:pPr>
        <w:pStyle w:val="1"/>
        <w:ind w:firstLine="709"/>
        <w:rPr>
          <w:szCs w:val="18"/>
        </w:rPr>
      </w:pPr>
      <w:r w:rsidRPr="005E5A4B">
        <w:rPr>
          <w:szCs w:val="20"/>
        </w:rPr>
        <w:t xml:space="preserve">Автомобильный транспорт </w:t>
      </w:r>
      <w:r>
        <w:rPr>
          <w:szCs w:val="8"/>
        </w:rPr>
        <w:t>-</w:t>
      </w:r>
      <w:r w:rsidRPr="005E5A4B">
        <w:rPr>
          <w:szCs w:val="8"/>
        </w:rPr>
        <w:t xml:space="preserve"> </w:t>
      </w:r>
      <w:r>
        <w:rPr>
          <w:szCs w:val="18"/>
        </w:rPr>
        <w:t>вид транспорта, осуществляющий</w:t>
      </w:r>
      <w:r w:rsidRPr="005E5A4B">
        <w:rPr>
          <w:szCs w:val="18"/>
        </w:rPr>
        <w:t xml:space="preserve"> перевозки грузов и пассажиров на автомобилях (грузовых, легковых, автобусах, ав</w:t>
      </w:r>
      <w:r>
        <w:rPr>
          <w:szCs w:val="18"/>
        </w:rPr>
        <w:t>тотягачах и прицепных повозках),</w:t>
      </w:r>
      <w:r w:rsidRPr="005E5A4B">
        <w:rPr>
          <w:szCs w:val="18"/>
        </w:rPr>
        <w:t xml:space="preserve"> </w:t>
      </w:r>
      <w:r>
        <w:rPr>
          <w:szCs w:val="18"/>
        </w:rPr>
        <w:t>и</w:t>
      </w:r>
      <w:r w:rsidRPr="005E5A4B">
        <w:rPr>
          <w:szCs w:val="18"/>
        </w:rPr>
        <w:t>грает неоправданно скромную роль и в грузовых и пассажирских перевозках современной России.</w:t>
      </w:r>
    </w:p>
    <w:p w:rsidR="005655BF" w:rsidRDefault="005655BF" w:rsidP="00834B04">
      <w:pPr>
        <w:pStyle w:val="1"/>
        <w:ind w:firstLine="709"/>
        <w:rPr>
          <w:lang w:val="uk-UA"/>
        </w:rPr>
      </w:pPr>
    </w:p>
    <w:p w:rsidR="005655BF" w:rsidRPr="003A69E6" w:rsidRDefault="003A69E6" w:rsidP="003A69E6">
      <w:pPr>
        <w:pStyle w:val="1"/>
        <w:suppressAutoHyphens/>
        <w:jc w:val="center"/>
        <w:rPr>
          <w:b/>
        </w:rPr>
      </w:pPr>
      <w:r>
        <w:rPr>
          <w:lang w:val="uk-UA"/>
        </w:rPr>
        <w:br w:type="page"/>
      </w:r>
      <w:r w:rsidR="00A664C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393pt;height:242.25pt;visibility:visible">
            <v:imagedata r:id="rId8" o:title="" cropbottom="-14f"/>
            <o:lock v:ext="edit" aspectratio="f"/>
          </v:shape>
        </w:pict>
      </w:r>
    </w:p>
    <w:p w:rsidR="007F4C9C" w:rsidRPr="003A69E6" w:rsidRDefault="00883671" w:rsidP="003A69E6">
      <w:pPr>
        <w:pStyle w:val="1"/>
        <w:suppressAutoHyphens/>
        <w:jc w:val="center"/>
        <w:rPr>
          <w:b/>
          <w:lang w:val="uk-UA"/>
        </w:rPr>
      </w:pPr>
      <w:r w:rsidRPr="003A69E6">
        <w:rPr>
          <w:b/>
        </w:rPr>
        <w:t xml:space="preserve">Рис. 1. </w:t>
      </w:r>
      <w:r w:rsidR="002A224D" w:rsidRPr="003A69E6">
        <w:rPr>
          <w:b/>
        </w:rPr>
        <w:t>Объем внутр</w:t>
      </w:r>
      <w:r w:rsidR="003A69E6">
        <w:rPr>
          <w:b/>
        </w:rPr>
        <w:t>енних грузовых перевозок страны</w:t>
      </w:r>
    </w:p>
    <w:p w:rsidR="003A69E6" w:rsidRDefault="003A69E6" w:rsidP="00834B04">
      <w:pPr>
        <w:pStyle w:val="1"/>
        <w:ind w:firstLine="709"/>
        <w:rPr>
          <w:szCs w:val="20"/>
          <w:lang w:val="uk-UA"/>
        </w:rPr>
      </w:pPr>
    </w:p>
    <w:p w:rsidR="003A69E6" w:rsidRDefault="006C1DEC" w:rsidP="00834B04">
      <w:pPr>
        <w:pStyle w:val="1"/>
        <w:ind w:firstLine="709"/>
      </w:pPr>
      <w:r>
        <w:t>За последние годы автомобильный транспорт выполняет свыше 55% объемов внутренних грузовых перевозок страны, с тенденцией увеличения этой доли, являясь, таким образом, "гла</w:t>
      </w:r>
      <w:r w:rsidR="00B300C0">
        <w:t>вным перевозчиком" для растущих</w:t>
      </w:r>
      <w:r w:rsidR="003A69E6">
        <w:t xml:space="preserve"> </w:t>
      </w:r>
      <w:r w:rsidR="00B300C0">
        <w:t>с</w:t>
      </w:r>
      <w:r>
        <w:t>екторов экономики России.</w:t>
      </w:r>
      <w:r w:rsidR="00B300C0">
        <w:t xml:space="preserve"> (Рис. 1)</w:t>
      </w:r>
      <w:r w:rsidR="006F5762">
        <w:rPr>
          <w:rStyle w:val="af0"/>
        </w:rPr>
        <w:footnoteReference w:id="11"/>
      </w:r>
    </w:p>
    <w:p w:rsidR="006C1DEC" w:rsidRDefault="006C1DEC" w:rsidP="00834B04">
      <w:pPr>
        <w:pStyle w:val="1"/>
        <w:ind w:firstLine="709"/>
      </w:pPr>
      <w:r>
        <w:t>Автомобильному транспорту нет адекватной замены при перевозках дорогостоящих грузов на небольшие и средние расстояния, в транспортном обеспечении розничной торговли, производственной логистики, строительной индустрии, агрокомплекса, а также малого бизнеса, что подтверждается соответствующими объемами перевозок грузов и значительной автотранспортной составляющей в стоимости продукции отдельных секторов экономики:</w:t>
      </w:r>
    </w:p>
    <w:p w:rsidR="006C1DEC" w:rsidRDefault="006C1DEC" w:rsidP="00834B04">
      <w:pPr>
        <w:pStyle w:val="1"/>
        <w:ind w:firstLine="709"/>
      </w:pPr>
      <w:r>
        <w:t>-</w:t>
      </w:r>
      <w:r w:rsidR="003A69E6">
        <w:t xml:space="preserve"> </w:t>
      </w:r>
      <w:r>
        <w:t>в промышленности доля автотранспортных издержек составляет не менее 15%,;</w:t>
      </w:r>
    </w:p>
    <w:p w:rsidR="006C1DEC" w:rsidRDefault="006C1DEC" w:rsidP="00834B04">
      <w:pPr>
        <w:pStyle w:val="1"/>
        <w:ind w:firstLine="709"/>
      </w:pPr>
      <w:r>
        <w:t>- в строительстве - до 30%;</w:t>
      </w:r>
    </w:p>
    <w:p w:rsidR="003A69E6" w:rsidRDefault="006C1DEC" w:rsidP="00834B04">
      <w:pPr>
        <w:pStyle w:val="1"/>
        <w:ind w:firstLine="709"/>
      </w:pPr>
      <w:r>
        <w:t>- в сельском хозяйстве и торговле - до 40% и более.</w:t>
      </w:r>
    </w:p>
    <w:p w:rsidR="006C1DEC" w:rsidRDefault="006C1DEC" w:rsidP="00834B04">
      <w:pPr>
        <w:pStyle w:val="1"/>
        <w:ind w:firstLine="709"/>
      </w:pPr>
      <w:r>
        <w:t>Суммарно эти издержки, с учетом выполнения погрузочно-разгрузочных и складских работ, составляют не менее 400 млрд. руб. в год или около 6% от валового внутреннего продукта (ВВП) страны.</w:t>
      </w:r>
      <w:r w:rsidR="000E6C6A">
        <w:rPr>
          <w:rStyle w:val="af0"/>
        </w:rPr>
        <w:footnoteReference w:id="12"/>
      </w:r>
    </w:p>
    <w:p w:rsidR="006C1DEC" w:rsidRDefault="006C1DEC" w:rsidP="00834B04">
      <w:pPr>
        <w:pStyle w:val="1"/>
        <w:ind w:firstLine="709"/>
      </w:pPr>
      <w:r>
        <w:t>В процессе международной интеграции значительно возросла роль автомобильного транспорта во внешней торговле. В общей стоимости перевозимых всеми видами транспорта внешнеторговых грузов доля автомобильного транспорта, осуществляющего перевозки наиболее ценной продукции, находится примерно на уровне железнодорожного и морского транспорта.</w:t>
      </w:r>
    </w:p>
    <w:p w:rsidR="00CB715C" w:rsidRDefault="00CB715C" w:rsidP="00834B04">
      <w:pPr>
        <w:pStyle w:val="1"/>
        <w:ind w:firstLine="709"/>
      </w:pPr>
      <w:r>
        <w:t>На приобретение пассажирских и грузовых автомобилей население и бизнес ежегодно вкладывают до 4 миллиардов долларов. Уровень этих инвестиций определяется, прежде всего, объективным ростом мобильности населения и потребности в автомобильных перевозках и в настоящее время в минимальной степени зависит от регулирующих воздействий государства.</w:t>
      </w:r>
    </w:p>
    <w:p w:rsidR="00CB715C" w:rsidRDefault="00CB715C" w:rsidP="00834B04">
      <w:pPr>
        <w:pStyle w:val="1"/>
        <w:ind w:firstLine="709"/>
      </w:pPr>
      <w:r>
        <w:t>Коммерческий автомобильный транспорт обеспечивает более 10% всех налоговых поступлений от транспорта. На автотранспорте, с учетом автомобильных дорог и инфраструктуры обслуживания, занято около 6% работающего населения, а основные фонды оцениваются в размере не менее 11% всех основных фондов страны. Суммарные издержки на выполнение перевозок грузов и пассажиров, не считая личный легковой автотранспорт, составляют примерно 700 млрд. руб. в год или более 10% от ВВП страны.</w:t>
      </w:r>
    </w:p>
    <w:p w:rsidR="00CB715C" w:rsidRDefault="00CB715C" w:rsidP="00834B04">
      <w:pPr>
        <w:pStyle w:val="1"/>
        <w:ind w:firstLine="709"/>
      </w:pPr>
      <w:r>
        <w:t>Указанный высокий уровень автотранспортных издержек обусловлен не только огромным объемом выполняемой автотранспортом работы, но и недостаточным уровнем государственного регулирования отрасли.</w:t>
      </w:r>
    </w:p>
    <w:p w:rsidR="00D53924" w:rsidRDefault="00833EAF" w:rsidP="00834B04">
      <w:pPr>
        <w:pStyle w:val="1"/>
        <w:ind w:firstLine="709"/>
      </w:pPr>
      <w:r>
        <w:t xml:space="preserve">Лицензирование автотранспортной деятельности осуществляется в соответствии с Федеральным законом </w:t>
      </w:r>
      <w:r w:rsidR="00D53924">
        <w:t>№</w:t>
      </w:r>
      <w:r>
        <w:t xml:space="preserve">128-ФЗ от 08.08.2001г. </w:t>
      </w:r>
      <w:r w:rsidR="00D53924">
        <w:t>«</w:t>
      </w:r>
      <w:r>
        <w:t>О лицензировании отдельных видов деятельности</w:t>
      </w:r>
      <w:r w:rsidR="00D53924">
        <w:t>» (с изм. и доп., вступающими в силу с 13.02.2008)</w:t>
      </w:r>
      <w:r>
        <w:t>. Указанным законом предусмотрена выдача лицензий на перевозки, осуществляемые только внутри страны.</w:t>
      </w:r>
      <w:r w:rsidR="003A69E6">
        <w:t xml:space="preserve"> </w:t>
      </w:r>
      <w:r w:rsidR="00D53924">
        <w:t>На международные перевозки пассажиров и грузов в соответствии с Положением о допуске российских перевозчиков к осуществлению международных перевозок, утвержденным Правительством Российской Федерации, требуется специальное разрешение органов Российской транспортной инспекции Минтранса России.</w:t>
      </w:r>
    </w:p>
    <w:p w:rsidR="00D53924" w:rsidRDefault="00D53924" w:rsidP="00834B04">
      <w:pPr>
        <w:pStyle w:val="1"/>
        <w:ind w:firstLine="709"/>
      </w:pPr>
      <w:r>
        <w:t>Система сертификации автотранспортных услуг охватывает практически все регионы Российской Федерации; в ней в настоящее время функционируют более 100 органов по сертификации и задействовано значительное количество нормативных документов, подготовленных Госстандартом России и Минтрансом России; осуществляется сертификация в сфере пассажирских перевозок, услуг по техническому обслуживанию и ремонту автомобилей.</w:t>
      </w:r>
    </w:p>
    <w:p w:rsidR="00D53924" w:rsidRDefault="00D53924" w:rsidP="00834B04">
      <w:pPr>
        <w:pStyle w:val="1"/>
        <w:ind w:firstLine="709"/>
      </w:pPr>
      <w:r>
        <w:t>Проводится освидетельствование автомобилей для международных перевозок с выдачей их владельцам сертификатов пригодности к эксплуатации согласно условиям соответствующих директив ЕС и правил ЕЭК ООН.</w:t>
      </w:r>
    </w:p>
    <w:p w:rsidR="00D53924" w:rsidRDefault="00D53924" w:rsidP="00834B04">
      <w:pPr>
        <w:pStyle w:val="1"/>
        <w:ind w:firstLine="709"/>
      </w:pPr>
      <w:r>
        <w:t>Вместе с тем, существующие системы лицензирования и сертификации нельзя признать полностью адекватными ситуации на рынке автотранспортных услуг. Они не учитывают всего разнообразия видов этих услуг, в ряде случаев не обеспечены нормативной базой, нередко дублируют друг друга. В целом их эффективность недостаточна для целевого экономического и государственного регулирования автотранспортной деятельности.</w:t>
      </w:r>
    </w:p>
    <w:p w:rsidR="00D53924" w:rsidRDefault="00D53924" w:rsidP="00834B04">
      <w:pPr>
        <w:pStyle w:val="1"/>
        <w:ind w:firstLine="709"/>
      </w:pPr>
      <w:r>
        <w:t>Практика допуска к осуществлению автотранспортной деятельности. Автотранспортный бизнес экономически и профессионально является на транспорте наиболее доступным, а допуск операторов на транспортный рынок осуществляется, фактически, на регистрационной основе.</w:t>
      </w:r>
    </w:p>
    <w:p w:rsidR="00D53924" w:rsidRDefault="00D53924" w:rsidP="00834B04">
      <w:pPr>
        <w:pStyle w:val="1"/>
        <w:ind w:firstLine="709"/>
      </w:pPr>
      <w:r>
        <w:t>Наряду с позитивным следствием - отсутствие дефицита предложений автотранспортных услуг - это положение имеет и ряд негативных аспектов.</w:t>
      </w:r>
    </w:p>
    <w:p w:rsidR="00D53924" w:rsidRDefault="00D53924" w:rsidP="00834B04">
      <w:pPr>
        <w:pStyle w:val="1"/>
        <w:ind w:firstLine="709"/>
      </w:pPr>
      <w:r>
        <w:t>Конкуренция операторов нередко носит демпинговый характер. Рентабельность коммерческих автомобилей, как показывают обследования, во многих случаях оказывается недостаточной для обновления подвижного состава, обеспечения требований безопасности и повышения качества сервиса.</w:t>
      </w:r>
    </w:p>
    <w:p w:rsidR="00D53924" w:rsidRDefault="00D53924" w:rsidP="00834B04">
      <w:pPr>
        <w:pStyle w:val="1"/>
        <w:ind w:firstLine="709"/>
      </w:pPr>
      <w:r>
        <w:t>Основную часть субъектов автотранспортной деятельности составляют малые предприятия и индивидуальные предприниматели, однако контроль и учет их деятельности налажены недостаточно. Индивидуальные предприниматели, недоступные для постоянного контроля компетентными органами, получают неоправданные конкурентные преимущества перед средними и крупными предприятиями, прежде всего, за счет неуплаты налогов в бюджеты.</w:t>
      </w:r>
    </w:p>
    <w:p w:rsidR="003A69E6" w:rsidRDefault="00D53924" w:rsidP="00834B04">
      <w:pPr>
        <w:pStyle w:val="1"/>
        <w:ind w:firstLine="709"/>
      </w:pPr>
      <w:r>
        <w:t>Коммерческие перевозчики в ряде случаев теряют рынок и несут убытки в результате свободного выхода на рынок нетранспортных организаций, а потребители транспортных услуг не получают при этом достаточно надежного и качественного транспортного обслуживания.</w:t>
      </w:r>
    </w:p>
    <w:p w:rsidR="00D53924" w:rsidRDefault="00D53924" w:rsidP="00834B04">
      <w:pPr>
        <w:pStyle w:val="1"/>
        <w:ind w:firstLine="709"/>
      </w:pPr>
      <w:r>
        <w:t>Значительная часть рынка автомобильных перевозок находится в "теневом" секторе экономики, что создает предпосылки для криминального влияния на автотранспортный бизнес и приводит к существенным бюджетным потерям.</w:t>
      </w:r>
    </w:p>
    <w:p w:rsidR="003A69E6" w:rsidRDefault="007B6666" w:rsidP="00834B04">
      <w:pPr>
        <w:pStyle w:val="1"/>
        <w:ind w:firstLine="709"/>
      </w:pPr>
      <w:r>
        <w:t>Подвижной состав автомобильного транспорта – это автомобили, полуприцепы и прицепы. Автомобили представляют собой</w:t>
      </w:r>
      <w:r w:rsidR="003A69E6">
        <w:t xml:space="preserve"> </w:t>
      </w:r>
      <w:r>
        <w:t>главную и наиболее сложную часть подвижного состава,</w:t>
      </w:r>
      <w:r w:rsidR="003A69E6">
        <w:t xml:space="preserve"> </w:t>
      </w:r>
      <w:r>
        <w:t>определяющую технический уровень и</w:t>
      </w:r>
      <w:r w:rsidR="003A69E6">
        <w:t xml:space="preserve"> </w:t>
      </w:r>
      <w:r>
        <w:t>экономико-эксплуатационные характеристики всех других элементов</w:t>
      </w:r>
      <w:r w:rsidR="003A69E6">
        <w:t xml:space="preserve"> </w:t>
      </w:r>
      <w:r>
        <w:t>оснащения.</w:t>
      </w:r>
    </w:p>
    <w:p w:rsidR="007B6666" w:rsidRDefault="007B6666" w:rsidP="00834B04">
      <w:pPr>
        <w:pStyle w:val="1"/>
        <w:ind w:firstLine="709"/>
      </w:pPr>
      <w:r>
        <w:t>Автомобили в соответствии с принятой</w:t>
      </w:r>
      <w:r w:rsidR="003A69E6">
        <w:t xml:space="preserve"> </w:t>
      </w:r>
      <w:r>
        <w:t>классификацией делятся на</w:t>
      </w:r>
      <w:r w:rsidR="003A69E6">
        <w:t xml:space="preserve"> </w:t>
      </w:r>
      <w:r>
        <w:t>транспортные, специальные и спортивные. Транспортные автомобили предназначены</w:t>
      </w:r>
      <w:r w:rsidR="003A69E6">
        <w:t xml:space="preserve"> </w:t>
      </w:r>
      <w:r>
        <w:t>для перевозки грузов и пассажиров, специальные – для выполнения различных технических функций</w:t>
      </w:r>
      <w:r w:rsidR="003A69E6">
        <w:t xml:space="preserve"> </w:t>
      </w:r>
      <w:r>
        <w:t>(подъемные краны, передвижные компрессоры, электростанции, прожекторы, мастерские, пожарные), спортивные – преимущественно для достижения рекордов скорости.</w:t>
      </w:r>
    </w:p>
    <w:p w:rsidR="007B6666" w:rsidRDefault="007B6666" w:rsidP="00834B04">
      <w:pPr>
        <w:pStyle w:val="1"/>
        <w:ind w:firstLine="709"/>
      </w:pPr>
      <w:r>
        <w:t>Транспортные автомобили в свою очередь подразделяют на 3 основных категории: пассажирские, к которым</w:t>
      </w:r>
      <w:r w:rsidR="003A69E6">
        <w:t xml:space="preserve"> </w:t>
      </w:r>
      <w:r>
        <w:t>относятся</w:t>
      </w:r>
      <w:r w:rsidR="003A69E6">
        <w:t xml:space="preserve"> </w:t>
      </w:r>
      <w:r>
        <w:rPr>
          <w:i/>
        </w:rPr>
        <w:t>легковые автомобили</w:t>
      </w:r>
      <w:r w:rsidR="003A69E6">
        <w:rPr>
          <w:i/>
        </w:rPr>
        <w:t xml:space="preserve"> </w:t>
      </w:r>
      <w:r>
        <w:rPr>
          <w:i/>
        </w:rPr>
        <w:t xml:space="preserve">и автобусы; грузовые </w:t>
      </w:r>
      <w:r>
        <w:t>– для перевозки грузов различных наименований и тягачи, не имеющие</w:t>
      </w:r>
      <w:r w:rsidR="003A69E6">
        <w:t xml:space="preserve"> </w:t>
      </w:r>
      <w:r>
        <w:t>собственных грузовых емкостей</w:t>
      </w:r>
      <w:r w:rsidR="003A69E6">
        <w:t xml:space="preserve"> </w:t>
      </w:r>
      <w:r>
        <w:t>и предназначенные</w:t>
      </w:r>
      <w:r w:rsidR="003A69E6">
        <w:t xml:space="preserve"> </w:t>
      </w:r>
      <w:r>
        <w:t>для буксировки полуприцепов и прицепов.</w:t>
      </w:r>
      <w:r w:rsidR="00A52162">
        <w:rPr>
          <w:rStyle w:val="af0"/>
        </w:rPr>
        <w:footnoteReference w:id="13"/>
      </w:r>
    </w:p>
    <w:p w:rsidR="007B6666" w:rsidRDefault="007B6666" w:rsidP="00834B04">
      <w:pPr>
        <w:pStyle w:val="1"/>
        <w:ind w:firstLine="709"/>
      </w:pPr>
      <w:r>
        <w:t>Теперь рассмотрим каждую категорию в отдельности.</w:t>
      </w:r>
    </w:p>
    <w:p w:rsidR="007B6666" w:rsidRPr="007B6666" w:rsidRDefault="007B6666" w:rsidP="00834B04">
      <w:pPr>
        <w:pStyle w:val="1"/>
        <w:ind w:firstLine="709"/>
      </w:pPr>
      <w:r>
        <w:t xml:space="preserve">Автобусы. </w:t>
      </w:r>
      <w:r w:rsidRPr="007B6666">
        <w:t>Автобусы предназначены для массовых перевозок пассажиров. Их важной эксплуатационной характеристикой является вместимость. По этому параметру различают автобусы: особо малой вместимости до 10 мест (длина 5 м); малой вместимости 10—35 мест (длина 6,0—7,5 м); средней вместимости 35—60 мест (длина 8,0— 9,5 м); большой вместимости 60—100 мест (длина 10,5—12,0 м); особо большой вместимости 100 мест (длина 12—16,5 м); особо большой вместимости (сочлененный) свыше 160—190 мест (длина 16,5 м и более)</w:t>
      </w:r>
    </w:p>
    <w:p w:rsidR="007B6666" w:rsidRPr="007B6666" w:rsidRDefault="007B6666" w:rsidP="00834B04">
      <w:pPr>
        <w:pStyle w:val="1"/>
        <w:ind w:firstLine="709"/>
      </w:pPr>
      <w:r w:rsidRPr="007B6666">
        <w:t>По назначению автобусы делят на городские, пригородные, междугородные, местных сообщений, туристские, экскурсионные и школьные.</w:t>
      </w:r>
    </w:p>
    <w:p w:rsidR="007B6666" w:rsidRPr="007B6666" w:rsidRDefault="007B6666" w:rsidP="00834B04">
      <w:pPr>
        <w:pStyle w:val="1"/>
        <w:ind w:firstLine="709"/>
      </w:pPr>
      <w:r w:rsidRPr="007B6666">
        <w:t>Городские автобусы предназначены для массовых маршрутных перевозок пассажиров, имеют большей частью многоместные кузова вагонного типа, позволяющие более рационально использовать габаритные размеры автобуса. При узких улицах и интенсивном движении целесообразно использовать автобусы малой вместимости, но с хорошими маневренными свойствами. Микроавтобусы применяют как маршрутные такси при незначительном пассажиропотоке. Особенностью городских автобусов является их способность к интенсивному разгону, обеспечивающему высокую среднюю скорость движения при частых остановках. Максимальная скорость ограничена 70—80 км/ч</w:t>
      </w:r>
    </w:p>
    <w:p w:rsidR="007B6666" w:rsidRDefault="007B6666" w:rsidP="00834B04">
      <w:pPr>
        <w:pStyle w:val="1"/>
        <w:ind w:firstLine="709"/>
      </w:pPr>
      <w:r>
        <w:rPr>
          <w:i/>
          <w:spacing w:val="-1"/>
        </w:rPr>
        <w:t>Пригородные автобусы</w:t>
      </w:r>
      <w:r>
        <w:rPr>
          <w:spacing w:val="-1"/>
        </w:rPr>
        <w:t xml:space="preserve"> работают на маршрутах, связывающих го</w:t>
      </w:r>
      <w:r>
        <w:t>рода с пригородами. По сравнению с городскими автобусами они рас</w:t>
      </w:r>
      <w:r>
        <w:rPr>
          <w:spacing w:val="3"/>
        </w:rPr>
        <w:t xml:space="preserve">считаны для перевозки преимущественно сидящих пассажиров и имеют более высокую максимальную скорость. Эта же разновидность автобусов используется на внутригородских экспрессных </w:t>
      </w:r>
      <w:r>
        <w:rPr>
          <w:spacing w:val="-4"/>
        </w:rPr>
        <w:t>линиях.</w:t>
      </w:r>
    </w:p>
    <w:p w:rsidR="007B6666" w:rsidRDefault="007B6666" w:rsidP="00834B04">
      <w:pPr>
        <w:pStyle w:val="1"/>
        <w:ind w:firstLine="709"/>
      </w:pPr>
      <w:r>
        <w:rPr>
          <w:i/>
        </w:rPr>
        <w:t>Междугородные автобусы</w:t>
      </w:r>
      <w:r>
        <w:t>, предназначенные для перевозки пассажиров на значительные расстояния, должны обеспечивать быстро</w:t>
      </w:r>
      <w:r>
        <w:rPr>
          <w:spacing w:val="6"/>
        </w:rPr>
        <w:t xml:space="preserve">ту передвижения и повышенные удобства для пассажиров. Багаж </w:t>
      </w:r>
      <w:r>
        <w:t xml:space="preserve">в междугородных автобусах укладывают в специальных ящиках в </w:t>
      </w:r>
      <w:r>
        <w:rPr>
          <w:spacing w:val="-1"/>
        </w:rPr>
        <w:t xml:space="preserve">нижней части автобуса или на специально оборудованном участке </w:t>
      </w:r>
      <w:r>
        <w:rPr>
          <w:spacing w:val="-6"/>
        </w:rPr>
        <w:t>крыши.</w:t>
      </w:r>
    </w:p>
    <w:p w:rsidR="007B6666" w:rsidRDefault="007B6666" w:rsidP="00834B04">
      <w:pPr>
        <w:pStyle w:val="1"/>
        <w:ind w:firstLine="709"/>
      </w:pPr>
      <w:r>
        <w:rPr>
          <w:i/>
        </w:rPr>
        <w:t>Автобусы местного сообщения</w:t>
      </w:r>
      <w:r>
        <w:t xml:space="preserve"> курсируют между небольшими го</w:t>
      </w:r>
      <w:r>
        <w:rPr>
          <w:spacing w:val="-1"/>
        </w:rPr>
        <w:t xml:space="preserve">родами, населенными пунктами и внутри них преимущественно в </w:t>
      </w:r>
      <w:r>
        <w:t xml:space="preserve">сельской местности по сети дорог с различными видами покрытий, а </w:t>
      </w:r>
      <w:r>
        <w:rPr>
          <w:spacing w:val="4"/>
        </w:rPr>
        <w:t>также по грунтовым дорогам.</w:t>
      </w:r>
    </w:p>
    <w:p w:rsidR="007B6666" w:rsidRDefault="007B6666" w:rsidP="00834B04">
      <w:pPr>
        <w:pStyle w:val="1"/>
        <w:ind w:firstLine="709"/>
      </w:pPr>
      <w:r>
        <w:rPr>
          <w:i/>
          <w:spacing w:val="-1"/>
        </w:rPr>
        <w:t>Туристские автобусы</w:t>
      </w:r>
      <w:r>
        <w:rPr>
          <w:spacing w:val="-1"/>
        </w:rPr>
        <w:t xml:space="preserve"> используют на туристских маршрутах. По </w:t>
      </w:r>
      <w:r>
        <w:t xml:space="preserve">конструкции они аналогичны междугородным, но дополнительно </w:t>
      </w:r>
      <w:r>
        <w:rPr>
          <w:spacing w:val="3"/>
        </w:rPr>
        <w:t>должны иметь оборудованное место для экскурсовода.</w:t>
      </w:r>
    </w:p>
    <w:p w:rsidR="007B6666" w:rsidRDefault="007B6666" w:rsidP="00834B04">
      <w:pPr>
        <w:pStyle w:val="1"/>
        <w:ind w:firstLine="709"/>
      </w:pPr>
      <w:r>
        <w:rPr>
          <w:i/>
          <w:spacing w:val="-1"/>
        </w:rPr>
        <w:t>Экскурсионные автобусы</w:t>
      </w:r>
      <w:r>
        <w:rPr>
          <w:spacing w:val="-1"/>
        </w:rPr>
        <w:t xml:space="preserve"> предназначены для перевозки пассажи</w:t>
      </w:r>
      <w:r>
        <w:t xml:space="preserve">ров по городам и за их пределами на небольшие расстояния. Они </w:t>
      </w:r>
      <w:r>
        <w:rPr>
          <w:spacing w:val="1"/>
        </w:rPr>
        <w:t xml:space="preserve">имеют большую площадь остекления, высокую комфортабельность </w:t>
      </w:r>
      <w:r>
        <w:rPr>
          <w:spacing w:val="5"/>
        </w:rPr>
        <w:t>для пассажиров.</w:t>
      </w:r>
    </w:p>
    <w:p w:rsidR="007B6666" w:rsidRDefault="007B6666" w:rsidP="00834B04">
      <w:pPr>
        <w:pStyle w:val="1"/>
        <w:ind w:firstLine="709"/>
        <w:rPr>
          <w:spacing w:val="4"/>
        </w:rPr>
      </w:pPr>
      <w:r>
        <w:rPr>
          <w:i/>
        </w:rPr>
        <w:t>Школьные автобусы</w:t>
      </w:r>
      <w:r>
        <w:t xml:space="preserve"> используют для перевозки школьников в сельской местности и малонаселенных районах. Их оборудуют </w:t>
      </w:r>
      <w:r>
        <w:rPr>
          <w:spacing w:val="-1"/>
        </w:rPr>
        <w:t xml:space="preserve">устройствами, повышающими безопасность движения, сиденьями </w:t>
      </w:r>
      <w:r>
        <w:rPr>
          <w:spacing w:val="2"/>
        </w:rPr>
        <w:t xml:space="preserve">соответствующих габаритов. На этих автобусах устанавливают </w:t>
      </w:r>
      <w:r>
        <w:rPr>
          <w:spacing w:val="4"/>
        </w:rPr>
        <w:t>трафареты, указывающие их назначение.</w:t>
      </w:r>
    </w:p>
    <w:p w:rsidR="007B6666" w:rsidRDefault="007B6666" w:rsidP="00834B04">
      <w:pPr>
        <w:pStyle w:val="1"/>
        <w:ind w:firstLine="709"/>
      </w:pPr>
      <w:r w:rsidRPr="00C33198">
        <w:rPr>
          <w:spacing w:val="4"/>
        </w:rPr>
        <w:t>Легковые автомобили.</w:t>
      </w:r>
      <w:r>
        <w:t xml:space="preserve"> По назначению их разделяют на 4 груп</w:t>
      </w:r>
      <w:r>
        <w:rPr>
          <w:spacing w:val="2"/>
        </w:rPr>
        <w:t>пы: личного пользования, служебные, автомобили-такси и прокат</w:t>
      </w:r>
      <w:r>
        <w:rPr>
          <w:spacing w:val="-11"/>
        </w:rPr>
        <w:t>ные.</w:t>
      </w:r>
    </w:p>
    <w:p w:rsidR="007B6666" w:rsidRDefault="007B6666" w:rsidP="00834B04">
      <w:pPr>
        <w:pStyle w:val="1"/>
        <w:ind w:firstLine="709"/>
      </w:pPr>
      <w:r>
        <w:t xml:space="preserve">По рабочему объему цилиндров двигателя легковые автомобили </w:t>
      </w:r>
      <w:r>
        <w:rPr>
          <w:spacing w:val="1"/>
        </w:rPr>
        <w:t xml:space="preserve">делятся на 5 классов: особо малый (до 1,2л); малый (от 1,2 до 1,8 л); </w:t>
      </w:r>
      <w:r>
        <w:t>средний (от 1,8 до 3,5 л); большой (более 3,5 л); высший (не регла</w:t>
      </w:r>
      <w:r>
        <w:rPr>
          <w:spacing w:val="-2"/>
        </w:rPr>
        <w:t>ментируется) , а по типу кузова — на автомобили с закрытыми, от</w:t>
      </w:r>
      <w:r>
        <w:rPr>
          <w:spacing w:val="2"/>
        </w:rPr>
        <w:t>крывающимися и открытыми кузовами.</w:t>
      </w:r>
    </w:p>
    <w:p w:rsidR="007B6666" w:rsidRDefault="007B6666" w:rsidP="00834B04">
      <w:pPr>
        <w:pStyle w:val="1"/>
        <w:ind w:firstLine="709"/>
      </w:pPr>
      <w:r>
        <w:rPr>
          <w:spacing w:val="2"/>
        </w:rPr>
        <w:t xml:space="preserve">Закрытые кузова для автомобилей второго и третьего классов </w:t>
      </w:r>
      <w:r>
        <w:t>делают с двумя рядами сидений (седан), для автомобилей четвер</w:t>
      </w:r>
      <w:r>
        <w:rPr>
          <w:spacing w:val="-2"/>
        </w:rPr>
        <w:t xml:space="preserve">того класса — с тремя рядами, а иногда с внутренней перегородкой </w:t>
      </w:r>
      <w:r>
        <w:rPr>
          <w:spacing w:val="-1"/>
        </w:rPr>
        <w:t xml:space="preserve">(лимузины). За последние годы получили большое распространение </w:t>
      </w:r>
      <w:r>
        <w:t>закрытые кузова увеличенной вместимости типа «универсал», которые иногда считают полугрузовыми при убранном заднем сиденье.</w:t>
      </w:r>
    </w:p>
    <w:p w:rsidR="007B6666" w:rsidRDefault="007B6666" w:rsidP="00834B04">
      <w:pPr>
        <w:pStyle w:val="1"/>
        <w:ind w:firstLine="709"/>
      </w:pPr>
      <w:r>
        <w:t>Открывающиеся кузова (кабриолеты) имеют снимающийся матерчатый или жесткий верх. Открытые кузова (фаэтоны) наибо</w:t>
      </w:r>
      <w:r>
        <w:rPr>
          <w:spacing w:val="6"/>
        </w:rPr>
        <w:t>лее распространены и применяются главным образом для легко</w:t>
      </w:r>
      <w:r>
        <w:rPr>
          <w:spacing w:val="1"/>
        </w:rPr>
        <w:t>вых автомобилей высокой проходимости.</w:t>
      </w:r>
    </w:p>
    <w:p w:rsidR="003A69E6" w:rsidRDefault="00EE765A" w:rsidP="00834B04">
      <w:pPr>
        <w:pStyle w:val="1"/>
        <w:ind w:firstLine="709"/>
      </w:pPr>
      <w:r>
        <w:t>Подвижность населения влияет</w:t>
      </w:r>
      <w:r w:rsidR="003A69E6">
        <w:t xml:space="preserve"> </w:t>
      </w:r>
      <w:r>
        <w:t>на размещение</w:t>
      </w:r>
      <w:r w:rsidR="003A69E6">
        <w:t xml:space="preserve"> </w:t>
      </w:r>
      <w:r>
        <w:t>и развитие пассажирского транспорта. С учетом этого фактора пассажирский транспорт размещается</w:t>
      </w:r>
      <w:r w:rsidR="003A69E6">
        <w:t xml:space="preserve"> </w:t>
      </w:r>
      <w:r>
        <w:t>около источников</w:t>
      </w:r>
      <w:r w:rsidR="003A69E6">
        <w:t xml:space="preserve"> </w:t>
      </w:r>
      <w:r>
        <w:t>спроса (в городах, селах, районных центрах и т.д. ). Чем выше подвижность населения,</w:t>
      </w:r>
      <w:r w:rsidR="003A69E6">
        <w:t xml:space="preserve"> </w:t>
      </w:r>
      <w:r>
        <w:t>тем быстрее</w:t>
      </w:r>
      <w:r w:rsidR="003A69E6">
        <w:t xml:space="preserve"> </w:t>
      </w:r>
      <w:r>
        <w:t>развивается</w:t>
      </w:r>
      <w:r w:rsidR="003A69E6">
        <w:t xml:space="preserve"> </w:t>
      </w:r>
      <w:r>
        <w:t>пассажирский транспорт.</w:t>
      </w:r>
    </w:p>
    <w:p w:rsidR="008809B0" w:rsidRPr="00A52162" w:rsidRDefault="008809B0" w:rsidP="00834B04">
      <w:pPr>
        <w:pStyle w:val="1"/>
        <w:ind w:firstLine="709"/>
        <w:rPr>
          <w:sz w:val="20"/>
          <w:szCs w:val="20"/>
        </w:rPr>
      </w:pPr>
      <w:r w:rsidRPr="005E5A4B">
        <w:t xml:space="preserve">Пассажирский автотранспорт, помимо </w:t>
      </w:r>
      <w:r w:rsidRPr="005E5A4B">
        <w:rPr>
          <w:szCs w:val="14"/>
        </w:rPr>
        <w:t xml:space="preserve">высокой </w:t>
      </w:r>
      <w:r w:rsidRPr="005E5A4B">
        <w:t xml:space="preserve">мобильности и скорости сообщения, обладает и большим комфортом для пассажиров. </w:t>
      </w:r>
      <w:r w:rsidRPr="000302E6">
        <w:t xml:space="preserve">Автомобильный транспорт (автобусы) выполняет основной объем пассажирских перевозок </w:t>
      </w:r>
      <w:r w:rsidRPr="008809B0">
        <w:t>-</w:t>
      </w:r>
      <w:r w:rsidRPr="000302E6">
        <w:t xml:space="preserve"> почти 90% от всех перевозок пассажиров основными видами магистрального транспорта. Однако основная их часть </w:t>
      </w:r>
      <w:r w:rsidR="003F51D4" w:rsidRPr="00F81562">
        <w:t>-</w:t>
      </w:r>
      <w:r w:rsidRPr="000302E6">
        <w:t xml:space="preserve"> около 80% </w:t>
      </w:r>
      <w:r w:rsidR="003F51D4" w:rsidRPr="00F81562">
        <w:t>-</w:t>
      </w:r>
      <w:r w:rsidRPr="000302E6">
        <w:t xml:space="preserve"> приходится на внутригородские перевозки. Доля пригородных поездок составляет 17%, а междугородных — менее 1%. В последние годы в крупных городах резко возрастает парк индивидуальных легковых автомобилей, что приводит к увеличению их доли в пассажирских перевозках.</w:t>
      </w:r>
      <w:r w:rsidR="003F51D4" w:rsidRPr="003F51D4">
        <w:t xml:space="preserve"> </w:t>
      </w:r>
      <w:r w:rsidR="00A52162">
        <w:rPr>
          <w:rStyle w:val="af0"/>
        </w:rPr>
        <w:footnoteReference w:id="14"/>
      </w:r>
    </w:p>
    <w:p w:rsidR="005646B1" w:rsidRPr="005E5A4B" w:rsidRDefault="005646B1" w:rsidP="00834B04">
      <w:pPr>
        <w:pStyle w:val="1"/>
        <w:ind w:firstLine="709"/>
      </w:pPr>
      <w:r w:rsidRPr="005E5A4B">
        <w:t>Общая протяженность автобусных маршрутов оценивается в 2 млн. км.</w:t>
      </w:r>
    </w:p>
    <w:p w:rsidR="005646B1" w:rsidRPr="005E5A4B" w:rsidRDefault="005646B1" w:rsidP="00834B04">
      <w:pPr>
        <w:pStyle w:val="1"/>
        <w:ind w:firstLine="709"/>
        <w:rPr>
          <w:szCs w:val="18"/>
        </w:rPr>
      </w:pPr>
      <w:r w:rsidRPr="005E5A4B">
        <w:t xml:space="preserve">В пассажирском сообщении в России велика роль автобусов, лидирующих во внутригородских перевозках пассажиров. В крупнейших городах России налажено троллейбусное сообщение. Помимо троллейбуса, к городским электрическим видам транспорта принадлежит трамвай (эксплуатационная длина трамвайных и троллейбусных линий 7,6 тыс. км), получивший существенное развитие в крупных городах, а самый трамвайный город России </w:t>
      </w:r>
      <w:r w:rsidRPr="005E5A4B">
        <w:rPr>
          <w:szCs w:val="8"/>
        </w:rPr>
        <w:t xml:space="preserve">— </w:t>
      </w:r>
      <w:r w:rsidRPr="005E5A4B">
        <w:t>Санкт-Петербург, где впервые в нашей стране, в 1907 г., появился этот вид транспорта. И в настоящее время город располагает самой протяженной трамвайной сетью в мире, более половины которой находится в аварийном состоя</w:t>
      </w:r>
      <w:r w:rsidR="003A09C6">
        <w:t>нии</w:t>
      </w:r>
      <w:r w:rsidR="003A09C6" w:rsidRPr="003A09C6">
        <w:t xml:space="preserve"> </w:t>
      </w:r>
      <w:r w:rsidR="00A52162">
        <w:rPr>
          <w:rStyle w:val="af0"/>
        </w:rPr>
        <w:footnoteReference w:id="15"/>
      </w:r>
      <w:r w:rsidRPr="005E5A4B">
        <w:rPr>
          <w:szCs w:val="18"/>
        </w:rPr>
        <w:t>.</w:t>
      </w:r>
    </w:p>
    <w:p w:rsidR="003A69E6" w:rsidRDefault="003F51D4" w:rsidP="00834B04">
      <w:pPr>
        <w:pStyle w:val="1"/>
        <w:ind w:firstLine="709"/>
      </w:pPr>
      <w:r w:rsidRPr="005E5A4B">
        <w:t xml:space="preserve">Интересно отметить, что по темпам роста автопарка, даже и годы переживаемого страной глубокого экономического Кризиса, Россия опережает многие государства мира. Приведенные выше преимущества автотранспорта </w:t>
      </w:r>
      <w:r w:rsidRPr="005E5A4B">
        <w:rPr>
          <w:szCs w:val="20"/>
        </w:rPr>
        <w:t xml:space="preserve">и </w:t>
      </w:r>
      <w:r w:rsidRPr="005E5A4B">
        <w:t>наметившаяся тенденция к быстрому росту автопарка позволяют надеяться на неплохие шансы роста его роли уже в ближайшей перспективе</w:t>
      </w:r>
      <w:r w:rsidR="00A52162">
        <w:rPr>
          <w:rStyle w:val="af0"/>
        </w:rPr>
        <w:footnoteReference w:id="16"/>
      </w:r>
      <w:r w:rsidRPr="005E5A4B">
        <w:t>. Но для этого необходимо осуществление крупных программ дорожного строительства.</w:t>
      </w:r>
    </w:p>
    <w:p w:rsidR="003A69E6" w:rsidRDefault="00EE765A" w:rsidP="00834B04">
      <w:pPr>
        <w:pStyle w:val="1"/>
        <w:ind w:firstLine="709"/>
      </w:pPr>
      <w:r>
        <w:t>Значительное положение в развитии</w:t>
      </w:r>
      <w:r w:rsidR="003A69E6">
        <w:t xml:space="preserve"> </w:t>
      </w:r>
      <w:r>
        <w:t>автотранспорта играет научно технический прогресс. С его помощью создается более совершенный подвижной состав, с его помощью можно уменьшить влияние автотранспорта на окружающую среду, увеличить скорость передвижения грузов, пассажиров и вообще все то, что мы сегодня имеем</w:t>
      </w:r>
      <w:r w:rsidR="003A69E6">
        <w:t xml:space="preserve"> </w:t>
      </w:r>
      <w:r>
        <w:t>это результат научно-технического прогресса.</w:t>
      </w:r>
    </w:p>
    <w:p w:rsidR="00EE765A" w:rsidRPr="00BC6E11" w:rsidRDefault="00C33198" w:rsidP="003A69E6">
      <w:pPr>
        <w:pStyle w:val="1"/>
        <w:suppressAutoHyphens/>
        <w:jc w:val="center"/>
        <w:rPr>
          <w:b/>
        </w:rPr>
      </w:pPr>
      <w:r>
        <w:rPr>
          <w:b/>
        </w:rPr>
        <w:br w:type="page"/>
      </w:r>
      <w:r w:rsidR="00CB6AC9" w:rsidRPr="00BC6E11">
        <w:rPr>
          <w:b/>
        </w:rPr>
        <w:t>Заключение</w:t>
      </w:r>
    </w:p>
    <w:p w:rsidR="003A69E6" w:rsidRDefault="003A69E6" w:rsidP="00834B04">
      <w:pPr>
        <w:pStyle w:val="1"/>
        <w:ind w:firstLine="709"/>
        <w:rPr>
          <w:lang w:val="uk-UA"/>
        </w:rPr>
      </w:pPr>
    </w:p>
    <w:p w:rsidR="003A69E6" w:rsidRDefault="00B81C8D" w:rsidP="00834B04">
      <w:pPr>
        <w:pStyle w:val="1"/>
        <w:ind w:firstLine="709"/>
      </w:pPr>
      <w:r w:rsidRPr="005E5A4B">
        <w:t>Известно, что низкая транспортная освоенность влечет экономические потери. Существующее положение в России обязывает наше и будущие поколения продумать идеологию строительства страны. Должна быть заложена система безопасности жизнедеятельности, для чего нужно дублировать не только реки железными дорогами, но и железные дороги - автотрассами.</w:t>
      </w:r>
    </w:p>
    <w:p w:rsidR="003A69E6" w:rsidRDefault="00B81C8D" w:rsidP="00834B04">
      <w:pPr>
        <w:pStyle w:val="1"/>
        <w:ind w:firstLine="709"/>
      </w:pPr>
      <w:r w:rsidRPr="005E5A4B">
        <w:t xml:space="preserve">Строить трассы нужно по всему пространству страны, но основной упор должен делаться на те районы, где они отсутствуют; там, где пути уже существуют - необходимо достраивать </w:t>
      </w:r>
      <w:r>
        <w:t>вторые</w:t>
      </w:r>
      <w:r w:rsidRPr="005E5A4B">
        <w:t xml:space="preserve"> пути, а на наиболее грузонапряженных участках - третьи, а также необходимо проводить электрификацию грузонапряженных участков и линий со сложным рельефом.</w:t>
      </w:r>
    </w:p>
    <w:p w:rsidR="003A69E6" w:rsidRDefault="00B81C8D" w:rsidP="00834B04">
      <w:pPr>
        <w:pStyle w:val="1"/>
        <w:ind w:firstLine="709"/>
      </w:pPr>
      <w:r w:rsidRPr="005E5A4B">
        <w:t>Я думаю, что все составные части транспортной системы с течением времени будут развиваться и совершенствоваться, вследствие чего экономика России будет расти и процветать.</w:t>
      </w:r>
    </w:p>
    <w:p w:rsidR="008E215A" w:rsidRDefault="008E215A" w:rsidP="00834B04">
      <w:pPr>
        <w:pStyle w:val="1"/>
        <w:ind w:firstLine="709"/>
      </w:pPr>
    </w:p>
    <w:p w:rsidR="00651533" w:rsidRPr="00651533" w:rsidRDefault="008E215A" w:rsidP="003A69E6">
      <w:pPr>
        <w:pStyle w:val="1"/>
        <w:suppressAutoHyphens/>
        <w:jc w:val="center"/>
        <w:rPr>
          <w:b/>
          <w:bCs/>
        </w:rPr>
      </w:pPr>
      <w:r>
        <w:br w:type="page"/>
      </w:r>
      <w:r w:rsidR="00651533" w:rsidRPr="005E5A4B">
        <w:rPr>
          <w:b/>
          <w:bCs/>
        </w:rPr>
        <w:t>Список литературы</w:t>
      </w:r>
      <w:r w:rsidR="002D3A03">
        <w:rPr>
          <w:b/>
          <w:bCs/>
        </w:rPr>
        <w:t xml:space="preserve"> и источников</w:t>
      </w:r>
      <w:r w:rsidR="00651533" w:rsidRPr="005E5A4B">
        <w:rPr>
          <w:b/>
          <w:bCs/>
        </w:rPr>
        <w:t>.</w:t>
      </w:r>
    </w:p>
    <w:p w:rsidR="00651533" w:rsidRPr="00651533" w:rsidRDefault="00651533" w:rsidP="00834B04">
      <w:pPr>
        <w:pStyle w:val="1"/>
        <w:ind w:firstLine="709"/>
        <w:rPr>
          <w:bCs/>
        </w:rPr>
      </w:pPr>
    </w:p>
    <w:p w:rsidR="002D3A03" w:rsidRPr="000C5656" w:rsidRDefault="00651533" w:rsidP="003A69E6">
      <w:pPr>
        <w:pStyle w:val="1"/>
        <w:suppressAutoHyphens/>
        <w:jc w:val="left"/>
        <w:rPr>
          <w:color w:val="000000"/>
        </w:rPr>
      </w:pPr>
      <w:r w:rsidRPr="000C5656">
        <w:rPr>
          <w:color w:val="000000"/>
        </w:rPr>
        <w:t xml:space="preserve">1. </w:t>
      </w:r>
      <w:r w:rsidR="002D3A03" w:rsidRPr="000C5656">
        <w:rPr>
          <w:color w:val="000000"/>
        </w:rPr>
        <w:t>Копылов В.А. География промышленности России и стран СНГ: Учебное пособие. М.: Финансы и статистика, 2002.</w:t>
      </w:r>
    </w:p>
    <w:p w:rsidR="00651533" w:rsidRPr="000C5656" w:rsidRDefault="00651533" w:rsidP="003A69E6">
      <w:pPr>
        <w:pStyle w:val="1"/>
        <w:suppressAutoHyphens/>
        <w:jc w:val="left"/>
        <w:rPr>
          <w:color w:val="000000"/>
        </w:rPr>
      </w:pPr>
      <w:r w:rsidRPr="000C5656">
        <w:rPr>
          <w:color w:val="000000"/>
        </w:rPr>
        <w:t>2. Николаев А.С. Единая транспортная система / А.С. Николаев. – М.: Лицей, 2001.</w:t>
      </w:r>
    </w:p>
    <w:p w:rsidR="00651533" w:rsidRPr="000C5656" w:rsidRDefault="00651533" w:rsidP="003A69E6">
      <w:pPr>
        <w:pStyle w:val="1"/>
        <w:suppressAutoHyphens/>
        <w:jc w:val="left"/>
        <w:rPr>
          <w:color w:val="000000"/>
        </w:rPr>
      </w:pPr>
      <w:r w:rsidRPr="000C5656">
        <w:rPr>
          <w:color w:val="000000"/>
        </w:rPr>
        <w:t>3. Лившиц В.Н. Транспорт за 100 лет//Россия в окружающем мире / В.Н. Лившиц. – М.: 2002.</w:t>
      </w:r>
    </w:p>
    <w:p w:rsidR="00651533" w:rsidRPr="000C5656" w:rsidRDefault="00651533" w:rsidP="003A69E6">
      <w:pPr>
        <w:pStyle w:val="1"/>
        <w:suppressAutoHyphens/>
        <w:jc w:val="left"/>
        <w:rPr>
          <w:color w:val="000000"/>
        </w:rPr>
      </w:pPr>
      <w:r w:rsidRPr="000C5656">
        <w:rPr>
          <w:color w:val="000000"/>
        </w:rPr>
        <w:t>4. Шишкина Л.Н. Транспортная система России / Шишкина Л.Н. – М.: 2003.</w:t>
      </w:r>
    </w:p>
    <w:p w:rsidR="00651533" w:rsidRPr="000C5656" w:rsidRDefault="00651533" w:rsidP="003A69E6">
      <w:pPr>
        <w:pStyle w:val="1"/>
        <w:suppressAutoHyphens/>
        <w:jc w:val="left"/>
        <w:rPr>
          <w:color w:val="000000"/>
        </w:rPr>
      </w:pPr>
      <w:r w:rsidRPr="000C5656">
        <w:rPr>
          <w:color w:val="000000"/>
        </w:rPr>
        <w:t>5. Тархов С.А. Транспорт и связь / С.А. Тархов. – М.: Просвещение, 2004.</w:t>
      </w:r>
    </w:p>
    <w:p w:rsidR="003A09C6" w:rsidRPr="000C5656" w:rsidRDefault="003923D7" w:rsidP="003A69E6">
      <w:pPr>
        <w:pStyle w:val="1"/>
        <w:suppressAutoHyphens/>
        <w:jc w:val="left"/>
        <w:rPr>
          <w:color w:val="000000"/>
        </w:rPr>
      </w:pPr>
      <w:r w:rsidRPr="000C5656">
        <w:rPr>
          <w:color w:val="000000"/>
        </w:rPr>
        <w:t xml:space="preserve">6. </w:t>
      </w:r>
      <w:r w:rsidRPr="000C5656">
        <w:rPr>
          <w:color w:val="000000"/>
          <w:lang w:val="en-US"/>
        </w:rPr>
        <w:t>http</w:t>
      </w:r>
      <w:r w:rsidRPr="000C5656">
        <w:rPr>
          <w:color w:val="000000"/>
        </w:rPr>
        <w:t>://</w:t>
      </w:r>
      <w:r w:rsidRPr="000C5656">
        <w:rPr>
          <w:color w:val="000000"/>
          <w:lang w:val="en-US"/>
        </w:rPr>
        <w:t>www</w:t>
      </w:r>
      <w:r w:rsidRPr="000C5656">
        <w:rPr>
          <w:color w:val="000000"/>
        </w:rPr>
        <w:t>.</w:t>
      </w:r>
      <w:r w:rsidRPr="000C5656">
        <w:rPr>
          <w:color w:val="000000"/>
          <w:lang w:val="en-US"/>
        </w:rPr>
        <w:t>academout</w:t>
      </w:r>
      <w:r w:rsidRPr="000C5656">
        <w:rPr>
          <w:color w:val="000000"/>
        </w:rPr>
        <w:t>.</w:t>
      </w:r>
      <w:r w:rsidRPr="000C5656">
        <w:rPr>
          <w:color w:val="000000"/>
          <w:lang w:val="en-US"/>
        </w:rPr>
        <w:t>ru</w:t>
      </w:r>
    </w:p>
    <w:p w:rsidR="003923D7" w:rsidRPr="003923D7" w:rsidRDefault="003923D7" w:rsidP="003A69E6">
      <w:pPr>
        <w:pStyle w:val="1"/>
        <w:suppressAutoHyphens/>
        <w:jc w:val="left"/>
      </w:pPr>
      <w:r w:rsidRPr="000C5656">
        <w:rPr>
          <w:color w:val="000000"/>
        </w:rPr>
        <w:t xml:space="preserve">7. </w:t>
      </w:r>
      <w:r w:rsidRPr="000C5656">
        <w:rPr>
          <w:color w:val="000000"/>
          <w:lang w:val="en-US"/>
        </w:rPr>
        <w:t>http</w:t>
      </w:r>
      <w:r w:rsidRPr="000C5656">
        <w:rPr>
          <w:color w:val="000000"/>
        </w:rPr>
        <w:t>://</w:t>
      </w:r>
      <w:r w:rsidRPr="000C5656">
        <w:rPr>
          <w:color w:val="000000"/>
          <w:lang w:val="en-US"/>
        </w:rPr>
        <w:t>www</w:t>
      </w:r>
      <w:r w:rsidRPr="000C5656">
        <w:rPr>
          <w:color w:val="000000"/>
        </w:rPr>
        <w:t>.</w:t>
      </w:r>
      <w:r w:rsidRPr="000C5656">
        <w:rPr>
          <w:color w:val="000000"/>
          <w:lang w:val="en-US"/>
        </w:rPr>
        <w:t>mintrans</w:t>
      </w:r>
      <w:r w:rsidRPr="000C5656">
        <w:rPr>
          <w:color w:val="000000"/>
        </w:rPr>
        <w:t>.</w:t>
      </w:r>
      <w:r w:rsidRPr="000C5656">
        <w:rPr>
          <w:color w:val="000000"/>
          <w:lang w:val="en-US"/>
        </w:rPr>
        <w:t>ru</w:t>
      </w:r>
      <w:bookmarkStart w:id="0" w:name="_GoBack"/>
      <w:bookmarkEnd w:id="0"/>
    </w:p>
    <w:sectPr w:rsidR="003923D7" w:rsidRPr="003923D7" w:rsidSect="003A69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56" w:rsidRDefault="000C5656" w:rsidP="00F81562">
      <w:pPr>
        <w:spacing w:after="0" w:line="240" w:lineRule="auto"/>
      </w:pPr>
      <w:r>
        <w:separator/>
      </w:r>
    </w:p>
  </w:endnote>
  <w:endnote w:type="continuationSeparator" w:id="0">
    <w:p w:rsidR="000C5656" w:rsidRDefault="000C5656" w:rsidP="00F8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56" w:rsidRDefault="000C5656" w:rsidP="00F81562">
      <w:pPr>
        <w:spacing w:after="0" w:line="240" w:lineRule="auto"/>
      </w:pPr>
      <w:r>
        <w:separator/>
      </w:r>
    </w:p>
  </w:footnote>
  <w:footnote w:type="continuationSeparator" w:id="0">
    <w:p w:rsidR="000C5656" w:rsidRDefault="000C5656" w:rsidP="00F81562">
      <w:pPr>
        <w:spacing w:after="0" w:line="240" w:lineRule="auto"/>
      </w:pPr>
      <w:r>
        <w:continuationSeparator/>
      </w:r>
    </w:p>
  </w:footnote>
  <w:footnote w:id="1">
    <w:p w:rsidR="000C5656" w:rsidRDefault="000D0891">
      <w:pPr>
        <w:pStyle w:val="ae"/>
      </w:pPr>
      <w:r w:rsidRPr="000C5656">
        <w:rPr>
          <w:rStyle w:val="af0"/>
          <w:color w:val="000000"/>
        </w:rPr>
        <w:footnoteRef/>
      </w:r>
      <w:r w:rsidRPr="000C5656">
        <w:rPr>
          <w:rFonts w:ascii="Times New Roman" w:hAnsi="Times New Roman"/>
          <w:color w:val="000000"/>
        </w:rPr>
        <w:t xml:space="preserve"> </w:t>
      </w:r>
      <w:r w:rsidRPr="000C5656">
        <w:rPr>
          <w:rFonts w:ascii="Times New Roman" w:hAnsi="Times New Roman"/>
          <w:color w:val="000000"/>
          <w:lang w:val="en-US"/>
        </w:rPr>
        <w:t>http</w:t>
      </w:r>
      <w:r w:rsidRPr="000C5656">
        <w:rPr>
          <w:rFonts w:ascii="Times New Roman" w:hAnsi="Times New Roman"/>
          <w:color w:val="000000"/>
        </w:rPr>
        <w:t>://</w:t>
      </w:r>
      <w:r w:rsidRPr="000C5656">
        <w:rPr>
          <w:rFonts w:ascii="Times New Roman" w:hAnsi="Times New Roman"/>
          <w:color w:val="000000"/>
          <w:lang w:val="en-US"/>
        </w:rPr>
        <w:t>www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mintrans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ru</w:t>
      </w:r>
    </w:p>
  </w:footnote>
  <w:footnote w:id="2">
    <w:p w:rsidR="000C5656" w:rsidRDefault="000D0891" w:rsidP="003A69E6">
      <w:pPr>
        <w:pStyle w:val="a3"/>
        <w:spacing w:before="0" w:beforeAutospacing="0" w:after="0" w:afterAutospacing="0" w:line="360" w:lineRule="auto"/>
        <w:ind w:firstLine="0"/>
        <w:jc w:val="both"/>
      </w:pPr>
      <w:r>
        <w:rPr>
          <w:rStyle w:val="af0"/>
        </w:rPr>
        <w:footnoteRef/>
      </w:r>
      <w:r>
        <w:t xml:space="preserve"> </w:t>
      </w:r>
      <w:r w:rsidRPr="001A4C23">
        <w:rPr>
          <w:sz w:val="20"/>
          <w:szCs w:val="20"/>
        </w:rPr>
        <w:t xml:space="preserve">Копылов В.А. География промышленности России и стран СНГ: Учебное пособие. </w:t>
      </w:r>
      <w:r w:rsidR="003A69E6">
        <w:rPr>
          <w:sz w:val="20"/>
          <w:szCs w:val="20"/>
        </w:rPr>
        <w:t>М.: Финансы и статистика, 2002.</w:t>
      </w:r>
    </w:p>
  </w:footnote>
  <w:footnote w:id="3">
    <w:p w:rsidR="000C5656" w:rsidRDefault="000D0891">
      <w:pPr>
        <w:pStyle w:val="ae"/>
      </w:pPr>
      <w:r w:rsidRPr="000C5656">
        <w:rPr>
          <w:rStyle w:val="af0"/>
          <w:color w:val="000000"/>
        </w:rPr>
        <w:footnoteRef/>
      </w:r>
      <w:r w:rsidRPr="000C5656">
        <w:rPr>
          <w:color w:val="000000"/>
        </w:rPr>
        <w:t xml:space="preserve"> </w:t>
      </w:r>
      <w:r w:rsidRPr="000C5656">
        <w:rPr>
          <w:rFonts w:ascii="Times New Roman" w:hAnsi="Times New Roman"/>
          <w:color w:val="000000"/>
          <w:lang w:val="en-US"/>
        </w:rPr>
        <w:t>http</w:t>
      </w:r>
      <w:r w:rsidRPr="000C5656">
        <w:rPr>
          <w:rFonts w:ascii="Times New Roman" w:hAnsi="Times New Roman"/>
          <w:color w:val="000000"/>
        </w:rPr>
        <w:t>://</w:t>
      </w:r>
      <w:r w:rsidRPr="000C5656">
        <w:rPr>
          <w:rFonts w:ascii="Times New Roman" w:hAnsi="Times New Roman"/>
          <w:color w:val="000000"/>
          <w:lang w:val="en-US"/>
        </w:rPr>
        <w:t>www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mintrans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ru</w:t>
      </w:r>
    </w:p>
  </w:footnote>
  <w:footnote w:id="4">
    <w:p w:rsidR="000C5656" w:rsidRDefault="000D0891">
      <w:pPr>
        <w:pStyle w:val="ae"/>
      </w:pPr>
      <w:r w:rsidRPr="000C5656">
        <w:rPr>
          <w:rStyle w:val="af0"/>
          <w:color w:val="000000"/>
        </w:rPr>
        <w:footnoteRef/>
      </w:r>
      <w:r w:rsidRPr="000C5656">
        <w:rPr>
          <w:color w:val="000000"/>
        </w:rPr>
        <w:t xml:space="preserve"> </w:t>
      </w:r>
      <w:r w:rsidRPr="000C5656">
        <w:rPr>
          <w:rFonts w:ascii="Times New Roman" w:hAnsi="Times New Roman"/>
          <w:color w:val="000000"/>
          <w:lang w:val="en-US"/>
        </w:rPr>
        <w:t>http</w:t>
      </w:r>
      <w:r w:rsidRPr="000C5656">
        <w:rPr>
          <w:rFonts w:ascii="Times New Roman" w:hAnsi="Times New Roman"/>
          <w:color w:val="000000"/>
        </w:rPr>
        <w:t>://</w:t>
      </w:r>
      <w:r w:rsidRPr="000C5656">
        <w:rPr>
          <w:rFonts w:ascii="Times New Roman" w:hAnsi="Times New Roman"/>
          <w:color w:val="000000"/>
          <w:lang w:val="en-US"/>
        </w:rPr>
        <w:t>www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mintrans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ru</w:t>
      </w:r>
    </w:p>
  </w:footnote>
  <w:footnote w:id="5">
    <w:p w:rsidR="000C5656" w:rsidRDefault="000D0891">
      <w:pPr>
        <w:pStyle w:val="ae"/>
      </w:pPr>
      <w:r w:rsidRPr="000C5656">
        <w:rPr>
          <w:rStyle w:val="af0"/>
          <w:color w:val="000000"/>
        </w:rPr>
        <w:footnoteRef/>
      </w:r>
      <w:r w:rsidRPr="000C5656">
        <w:rPr>
          <w:color w:val="000000"/>
        </w:rPr>
        <w:t xml:space="preserve"> </w:t>
      </w:r>
      <w:r w:rsidRPr="000C5656">
        <w:rPr>
          <w:rFonts w:ascii="Times New Roman" w:hAnsi="Times New Roman"/>
          <w:color w:val="000000"/>
          <w:lang w:val="en-US"/>
        </w:rPr>
        <w:t>http</w:t>
      </w:r>
      <w:r w:rsidRPr="000C5656">
        <w:rPr>
          <w:rFonts w:ascii="Times New Roman" w:hAnsi="Times New Roman"/>
          <w:color w:val="000000"/>
        </w:rPr>
        <w:t>://</w:t>
      </w:r>
      <w:r w:rsidRPr="000C5656">
        <w:rPr>
          <w:rFonts w:ascii="Times New Roman" w:hAnsi="Times New Roman"/>
          <w:color w:val="000000"/>
          <w:lang w:val="en-US"/>
        </w:rPr>
        <w:t>www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mintrans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ru</w:t>
      </w:r>
    </w:p>
  </w:footnote>
  <w:footnote w:id="6">
    <w:p w:rsidR="000C5656" w:rsidRDefault="000D0891">
      <w:pPr>
        <w:pStyle w:val="ae"/>
      </w:pPr>
      <w:r w:rsidRPr="000C5656">
        <w:rPr>
          <w:rStyle w:val="af0"/>
          <w:color w:val="000000"/>
        </w:rPr>
        <w:footnoteRef/>
      </w:r>
      <w:r w:rsidRPr="000C5656">
        <w:rPr>
          <w:color w:val="000000"/>
        </w:rPr>
        <w:t xml:space="preserve"> </w:t>
      </w:r>
      <w:r w:rsidRPr="000C5656">
        <w:rPr>
          <w:rFonts w:ascii="Times New Roman" w:hAnsi="Times New Roman"/>
          <w:color w:val="000000"/>
          <w:lang w:val="en-US"/>
        </w:rPr>
        <w:t>http</w:t>
      </w:r>
      <w:r w:rsidRPr="000C5656">
        <w:rPr>
          <w:rFonts w:ascii="Times New Roman" w:hAnsi="Times New Roman"/>
          <w:color w:val="000000"/>
        </w:rPr>
        <w:t>://</w:t>
      </w:r>
      <w:r w:rsidRPr="000C5656">
        <w:rPr>
          <w:rFonts w:ascii="Times New Roman" w:hAnsi="Times New Roman"/>
          <w:color w:val="000000"/>
          <w:lang w:val="en-US"/>
        </w:rPr>
        <w:t>www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mintrans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ru</w:t>
      </w:r>
    </w:p>
  </w:footnote>
  <w:footnote w:id="7">
    <w:p w:rsidR="000C5656" w:rsidRDefault="000D0891">
      <w:pPr>
        <w:pStyle w:val="ae"/>
      </w:pPr>
      <w:r>
        <w:rPr>
          <w:rStyle w:val="af0"/>
        </w:rPr>
        <w:footnoteRef/>
      </w:r>
      <w:r>
        <w:t xml:space="preserve"> </w:t>
      </w:r>
      <w:r w:rsidRPr="000D0891">
        <w:rPr>
          <w:rFonts w:ascii="Times New Roman" w:hAnsi="Times New Roman"/>
        </w:rPr>
        <w:t>Николаев А.С. Единая транспортная система / А.С. Николаев. – М.: Лицей, 2001.</w:t>
      </w:r>
    </w:p>
  </w:footnote>
  <w:footnote w:id="8">
    <w:p w:rsidR="000C5656" w:rsidRDefault="000D0891">
      <w:pPr>
        <w:pStyle w:val="ae"/>
      </w:pPr>
      <w:r>
        <w:rPr>
          <w:rStyle w:val="af0"/>
        </w:rPr>
        <w:footnoteRef/>
      </w:r>
      <w:r>
        <w:t xml:space="preserve"> </w:t>
      </w:r>
      <w:r w:rsidRPr="000D0891">
        <w:rPr>
          <w:rFonts w:ascii="Times New Roman" w:hAnsi="Times New Roman"/>
        </w:rPr>
        <w:t>Николаев А.С. Единая транспортная система / А.С. Николаев. – М.: Лицей, 2001.</w:t>
      </w:r>
    </w:p>
  </w:footnote>
  <w:footnote w:id="9">
    <w:p w:rsidR="000C5656" w:rsidRDefault="006F5762" w:rsidP="003A69E6">
      <w:pPr>
        <w:pStyle w:val="a3"/>
        <w:spacing w:before="0" w:beforeAutospacing="0" w:after="0" w:afterAutospacing="0" w:line="360" w:lineRule="auto"/>
        <w:ind w:firstLine="0"/>
        <w:jc w:val="both"/>
      </w:pPr>
      <w:r>
        <w:rPr>
          <w:rStyle w:val="af0"/>
        </w:rPr>
        <w:footnoteRef/>
      </w:r>
      <w:r>
        <w:t xml:space="preserve"> </w:t>
      </w:r>
      <w:r w:rsidRPr="006F5762">
        <w:rPr>
          <w:sz w:val="20"/>
          <w:szCs w:val="20"/>
        </w:rPr>
        <w:t>Шишкина Л.Н. Транспортная система Ро</w:t>
      </w:r>
      <w:r w:rsidR="003A69E6">
        <w:rPr>
          <w:sz w:val="20"/>
          <w:szCs w:val="20"/>
        </w:rPr>
        <w:t>ссии / Шишкина Л.Н. – М.: 2003.</w:t>
      </w:r>
    </w:p>
  </w:footnote>
  <w:footnote w:id="10">
    <w:p w:rsidR="000C5656" w:rsidRDefault="006F5762">
      <w:pPr>
        <w:pStyle w:val="ae"/>
      </w:pPr>
      <w:r w:rsidRPr="000C5656">
        <w:rPr>
          <w:rStyle w:val="af0"/>
          <w:color w:val="000000"/>
        </w:rPr>
        <w:footnoteRef/>
      </w:r>
      <w:r w:rsidRPr="000C5656">
        <w:rPr>
          <w:color w:val="000000"/>
        </w:rPr>
        <w:t xml:space="preserve"> </w:t>
      </w:r>
      <w:r w:rsidRPr="000C5656">
        <w:rPr>
          <w:rFonts w:ascii="Times New Roman" w:hAnsi="Times New Roman"/>
          <w:color w:val="000000"/>
          <w:lang w:val="en-US"/>
        </w:rPr>
        <w:t>http</w:t>
      </w:r>
      <w:r w:rsidRPr="000C5656">
        <w:rPr>
          <w:rFonts w:ascii="Times New Roman" w:hAnsi="Times New Roman"/>
          <w:color w:val="000000"/>
        </w:rPr>
        <w:t>://</w:t>
      </w:r>
      <w:r w:rsidRPr="000C5656">
        <w:rPr>
          <w:rFonts w:ascii="Times New Roman" w:hAnsi="Times New Roman"/>
          <w:color w:val="000000"/>
          <w:lang w:val="en-US"/>
        </w:rPr>
        <w:t>www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academout</w:t>
      </w:r>
      <w:r w:rsidRPr="000C5656">
        <w:rPr>
          <w:rFonts w:ascii="Times New Roman" w:hAnsi="Times New Roman"/>
          <w:color w:val="000000"/>
        </w:rPr>
        <w:t>.</w:t>
      </w:r>
      <w:r w:rsidRPr="000C5656">
        <w:rPr>
          <w:rFonts w:ascii="Times New Roman" w:hAnsi="Times New Roman"/>
          <w:color w:val="000000"/>
          <w:lang w:val="en-US"/>
        </w:rPr>
        <w:t>ru</w:t>
      </w:r>
    </w:p>
  </w:footnote>
  <w:footnote w:id="11">
    <w:p w:rsidR="000C5656" w:rsidRDefault="006F5762">
      <w:pPr>
        <w:pStyle w:val="ae"/>
      </w:pPr>
      <w:r w:rsidRPr="000C5656">
        <w:rPr>
          <w:rStyle w:val="af0"/>
          <w:color w:val="000000"/>
        </w:rPr>
        <w:footnoteRef/>
      </w:r>
      <w:r w:rsidRPr="000C5656">
        <w:rPr>
          <w:color w:val="000000"/>
        </w:rPr>
        <w:t xml:space="preserve"> </w:t>
      </w:r>
      <w:r w:rsidRPr="000C5656">
        <w:rPr>
          <w:color w:val="000000"/>
          <w:lang w:val="en-US"/>
        </w:rPr>
        <w:t>http</w:t>
      </w:r>
      <w:r w:rsidRPr="000C5656">
        <w:rPr>
          <w:color w:val="000000"/>
        </w:rPr>
        <w:t>://</w:t>
      </w:r>
      <w:r w:rsidRPr="000C5656">
        <w:rPr>
          <w:color w:val="000000"/>
          <w:lang w:val="en-US"/>
        </w:rPr>
        <w:t>www</w:t>
      </w:r>
      <w:r w:rsidRPr="000C5656">
        <w:rPr>
          <w:color w:val="000000"/>
        </w:rPr>
        <w:t>.</w:t>
      </w:r>
      <w:r w:rsidRPr="000C5656">
        <w:rPr>
          <w:color w:val="000000"/>
          <w:lang w:val="en-US"/>
        </w:rPr>
        <w:t>academout</w:t>
      </w:r>
      <w:r w:rsidRPr="000C5656">
        <w:rPr>
          <w:color w:val="000000"/>
        </w:rPr>
        <w:t>.</w:t>
      </w:r>
      <w:r w:rsidRPr="000C5656">
        <w:rPr>
          <w:color w:val="000000"/>
          <w:lang w:val="en-US"/>
        </w:rPr>
        <w:t>ru</w:t>
      </w:r>
    </w:p>
  </w:footnote>
  <w:footnote w:id="12">
    <w:p w:rsidR="000C5656" w:rsidRDefault="000E6C6A" w:rsidP="003A69E6">
      <w:pPr>
        <w:pStyle w:val="a3"/>
        <w:spacing w:before="0" w:beforeAutospacing="0" w:after="0" w:afterAutospacing="0" w:line="360" w:lineRule="auto"/>
        <w:ind w:firstLine="0"/>
        <w:jc w:val="both"/>
      </w:pPr>
      <w:r>
        <w:rPr>
          <w:rStyle w:val="af0"/>
        </w:rPr>
        <w:footnoteRef/>
      </w:r>
      <w:r>
        <w:t xml:space="preserve"> </w:t>
      </w:r>
      <w:r w:rsidRPr="000E6C6A">
        <w:rPr>
          <w:sz w:val="20"/>
          <w:szCs w:val="20"/>
        </w:rPr>
        <w:t>Тархов С.А. Транспорт и связь / С.А. Т</w:t>
      </w:r>
      <w:r w:rsidR="003A69E6">
        <w:rPr>
          <w:sz w:val="20"/>
          <w:szCs w:val="20"/>
        </w:rPr>
        <w:t>архов. – М.: Просвещение, 2004.</w:t>
      </w:r>
    </w:p>
  </w:footnote>
  <w:footnote w:id="13">
    <w:p w:rsidR="000C5656" w:rsidRDefault="00A52162">
      <w:pPr>
        <w:pStyle w:val="ae"/>
      </w:pPr>
      <w:r>
        <w:rPr>
          <w:rStyle w:val="af0"/>
        </w:rPr>
        <w:footnoteRef/>
      </w:r>
      <w:r>
        <w:t xml:space="preserve"> </w:t>
      </w:r>
      <w:r w:rsidRPr="00A52162">
        <w:rPr>
          <w:rFonts w:ascii="Times New Roman" w:hAnsi="Times New Roman"/>
        </w:rPr>
        <w:t>Шишкина Л.Н. Транспортная система России / Шишкина Л.Н. – М.: 2003.</w:t>
      </w:r>
    </w:p>
  </w:footnote>
  <w:footnote w:id="14">
    <w:p w:rsidR="000C5656" w:rsidRDefault="00A52162" w:rsidP="002D3A03">
      <w:pPr>
        <w:pStyle w:val="af1"/>
      </w:pPr>
      <w:r w:rsidRPr="000C5656">
        <w:rPr>
          <w:rStyle w:val="af0"/>
          <w:color w:val="000000"/>
          <w:sz w:val="20"/>
          <w:szCs w:val="20"/>
        </w:rPr>
        <w:footnoteRef/>
      </w:r>
      <w:r w:rsidRPr="000C5656">
        <w:rPr>
          <w:color w:val="000000"/>
          <w:sz w:val="20"/>
          <w:szCs w:val="20"/>
        </w:rPr>
        <w:t xml:space="preserve"> </w:t>
      </w:r>
      <w:r w:rsidRPr="000C5656"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 w:rsidRPr="000C5656">
        <w:rPr>
          <w:rFonts w:ascii="Times New Roman" w:hAnsi="Times New Roman"/>
          <w:color w:val="000000"/>
          <w:sz w:val="20"/>
          <w:szCs w:val="20"/>
        </w:rPr>
        <w:t>://</w:t>
      </w:r>
      <w:r w:rsidRPr="000C5656">
        <w:rPr>
          <w:rFonts w:ascii="Times New Roman" w:hAnsi="Times New Roman"/>
          <w:color w:val="000000"/>
          <w:sz w:val="20"/>
          <w:szCs w:val="20"/>
          <w:lang w:val="en-US"/>
        </w:rPr>
        <w:t>www</w:t>
      </w:r>
      <w:r w:rsidRPr="000C5656">
        <w:rPr>
          <w:rFonts w:ascii="Times New Roman" w:hAnsi="Times New Roman"/>
          <w:color w:val="000000"/>
          <w:sz w:val="20"/>
          <w:szCs w:val="20"/>
        </w:rPr>
        <w:t>.</w:t>
      </w:r>
      <w:r w:rsidRPr="000C5656">
        <w:rPr>
          <w:rFonts w:ascii="Times New Roman" w:hAnsi="Times New Roman"/>
          <w:color w:val="000000"/>
          <w:sz w:val="20"/>
          <w:szCs w:val="20"/>
          <w:lang w:val="en-US"/>
        </w:rPr>
        <w:t>mintrans</w:t>
      </w:r>
      <w:r w:rsidRPr="000C5656">
        <w:rPr>
          <w:rFonts w:ascii="Times New Roman" w:hAnsi="Times New Roman"/>
          <w:color w:val="000000"/>
          <w:sz w:val="20"/>
          <w:szCs w:val="20"/>
        </w:rPr>
        <w:t>.</w:t>
      </w:r>
      <w:r w:rsidRPr="000C5656">
        <w:rPr>
          <w:rFonts w:ascii="Times New Roman" w:hAnsi="Times New Roman"/>
          <w:color w:val="000000"/>
          <w:sz w:val="20"/>
          <w:szCs w:val="20"/>
          <w:lang w:val="en-US"/>
        </w:rPr>
        <w:t>ru</w:t>
      </w:r>
    </w:p>
  </w:footnote>
  <w:footnote w:id="15">
    <w:p w:rsidR="000C5656" w:rsidRDefault="00A52162" w:rsidP="002D3A03">
      <w:pPr>
        <w:pStyle w:val="af1"/>
      </w:pPr>
      <w:r w:rsidRPr="002D3A03">
        <w:rPr>
          <w:rStyle w:val="af0"/>
          <w:sz w:val="20"/>
          <w:szCs w:val="20"/>
        </w:rPr>
        <w:footnoteRef/>
      </w:r>
      <w:r w:rsidRPr="002D3A03">
        <w:rPr>
          <w:sz w:val="20"/>
          <w:szCs w:val="20"/>
        </w:rPr>
        <w:t xml:space="preserve"> </w:t>
      </w:r>
      <w:r w:rsidRPr="002D3A03">
        <w:rPr>
          <w:rFonts w:ascii="Times New Roman" w:hAnsi="Times New Roman"/>
          <w:sz w:val="20"/>
          <w:szCs w:val="20"/>
        </w:rPr>
        <w:t>Лившиц В.Н. Транспорт за 100 лет//Россия в окружающем мире / В.Н. Лившиц. – М.: 2002.</w:t>
      </w:r>
    </w:p>
  </w:footnote>
  <w:footnote w:id="16">
    <w:p w:rsidR="000C5656" w:rsidRDefault="00A52162" w:rsidP="002D3A03">
      <w:pPr>
        <w:pStyle w:val="af1"/>
      </w:pPr>
      <w:r w:rsidRPr="002D3A03">
        <w:rPr>
          <w:rStyle w:val="af0"/>
          <w:sz w:val="20"/>
          <w:szCs w:val="20"/>
        </w:rPr>
        <w:footnoteRef/>
      </w:r>
      <w:r w:rsidRPr="002D3A03">
        <w:rPr>
          <w:sz w:val="20"/>
          <w:szCs w:val="20"/>
        </w:rPr>
        <w:t xml:space="preserve"> </w:t>
      </w:r>
      <w:r w:rsidRPr="002D3A03">
        <w:rPr>
          <w:rFonts w:ascii="Times New Roman" w:hAnsi="Times New Roman"/>
          <w:sz w:val="20"/>
          <w:szCs w:val="20"/>
        </w:rPr>
        <w:t>Шишкина Л.Н. Транспортная система России / Шишкина Л.Н. – М.: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101C"/>
    <w:multiLevelType w:val="hybridMultilevel"/>
    <w:tmpl w:val="BB60C52E"/>
    <w:lvl w:ilvl="0" w:tplc="9070B5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FDD1313"/>
    <w:multiLevelType w:val="hybridMultilevel"/>
    <w:tmpl w:val="06C28E6C"/>
    <w:lvl w:ilvl="0" w:tplc="633AF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7BC"/>
    <w:rsid w:val="000302E6"/>
    <w:rsid w:val="00055793"/>
    <w:rsid w:val="00071F60"/>
    <w:rsid w:val="000868F0"/>
    <w:rsid w:val="000B4290"/>
    <w:rsid w:val="000C3F31"/>
    <w:rsid w:val="000C5656"/>
    <w:rsid w:val="000D0891"/>
    <w:rsid w:val="000E6C6A"/>
    <w:rsid w:val="0013375C"/>
    <w:rsid w:val="00162738"/>
    <w:rsid w:val="001A4C23"/>
    <w:rsid w:val="00241802"/>
    <w:rsid w:val="00291E81"/>
    <w:rsid w:val="002A224D"/>
    <w:rsid w:val="002C2774"/>
    <w:rsid w:val="002D3A03"/>
    <w:rsid w:val="002D6902"/>
    <w:rsid w:val="00317ABC"/>
    <w:rsid w:val="00350B22"/>
    <w:rsid w:val="003727E7"/>
    <w:rsid w:val="003923D7"/>
    <w:rsid w:val="003A09C6"/>
    <w:rsid w:val="003A69E6"/>
    <w:rsid w:val="003F51D4"/>
    <w:rsid w:val="004079D9"/>
    <w:rsid w:val="0042405B"/>
    <w:rsid w:val="00437446"/>
    <w:rsid w:val="00497D7B"/>
    <w:rsid w:val="0052430C"/>
    <w:rsid w:val="00557C96"/>
    <w:rsid w:val="005646B1"/>
    <w:rsid w:val="005655BF"/>
    <w:rsid w:val="005A500F"/>
    <w:rsid w:val="005C47BC"/>
    <w:rsid w:val="005E5A4B"/>
    <w:rsid w:val="005F2286"/>
    <w:rsid w:val="00651533"/>
    <w:rsid w:val="0069638A"/>
    <w:rsid w:val="006C1DEC"/>
    <w:rsid w:val="006F5762"/>
    <w:rsid w:val="0071237E"/>
    <w:rsid w:val="00715017"/>
    <w:rsid w:val="00743AD9"/>
    <w:rsid w:val="007865FE"/>
    <w:rsid w:val="007B6666"/>
    <w:rsid w:val="007C3328"/>
    <w:rsid w:val="007D542C"/>
    <w:rsid w:val="007E7FF1"/>
    <w:rsid w:val="007F4C9C"/>
    <w:rsid w:val="00833EAF"/>
    <w:rsid w:val="00834B04"/>
    <w:rsid w:val="00844929"/>
    <w:rsid w:val="008560B3"/>
    <w:rsid w:val="008809B0"/>
    <w:rsid w:val="00880AE8"/>
    <w:rsid w:val="00883671"/>
    <w:rsid w:val="008D124F"/>
    <w:rsid w:val="008D5D44"/>
    <w:rsid w:val="008E215A"/>
    <w:rsid w:val="008E7ACC"/>
    <w:rsid w:val="00983658"/>
    <w:rsid w:val="009B5975"/>
    <w:rsid w:val="009E46D4"/>
    <w:rsid w:val="00A33BD8"/>
    <w:rsid w:val="00A52162"/>
    <w:rsid w:val="00A664C4"/>
    <w:rsid w:val="00A927EE"/>
    <w:rsid w:val="00AA34CA"/>
    <w:rsid w:val="00AF1425"/>
    <w:rsid w:val="00B300C0"/>
    <w:rsid w:val="00B444AF"/>
    <w:rsid w:val="00B63237"/>
    <w:rsid w:val="00B81C8D"/>
    <w:rsid w:val="00B824C4"/>
    <w:rsid w:val="00BB605D"/>
    <w:rsid w:val="00BC549B"/>
    <w:rsid w:val="00BC6E11"/>
    <w:rsid w:val="00BD17EC"/>
    <w:rsid w:val="00C17D5F"/>
    <w:rsid w:val="00C33198"/>
    <w:rsid w:val="00C422EC"/>
    <w:rsid w:val="00C569EF"/>
    <w:rsid w:val="00C955EB"/>
    <w:rsid w:val="00CB6AC9"/>
    <w:rsid w:val="00CB715C"/>
    <w:rsid w:val="00D04129"/>
    <w:rsid w:val="00D53924"/>
    <w:rsid w:val="00DE0485"/>
    <w:rsid w:val="00DE62ED"/>
    <w:rsid w:val="00DF7D37"/>
    <w:rsid w:val="00E53830"/>
    <w:rsid w:val="00E70A3D"/>
    <w:rsid w:val="00EE765A"/>
    <w:rsid w:val="00F12A47"/>
    <w:rsid w:val="00F65942"/>
    <w:rsid w:val="00F81562"/>
    <w:rsid w:val="00F92A10"/>
    <w:rsid w:val="00F965D7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6E6EAA5-5BDE-440B-B001-91390E4F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E7F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7E7FF1"/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Стиль1"/>
    <w:basedOn w:val="a"/>
    <w:autoRedefine/>
    <w:qFormat/>
    <w:rsid w:val="0069638A"/>
    <w:pPr>
      <w:spacing w:after="0" w:line="360" w:lineRule="auto"/>
      <w:contextualSpacing/>
      <w:jc w:val="both"/>
    </w:pPr>
    <w:rPr>
      <w:rFonts w:ascii="Times New Roman" w:hAnsi="Times New Roman"/>
      <w:sz w:val="28"/>
      <w:szCs w:val="28"/>
    </w:rPr>
  </w:style>
  <w:style w:type="paragraph" w:styleId="a3">
    <w:name w:val="Normal (Web)"/>
    <w:basedOn w:val="a"/>
    <w:uiPriority w:val="99"/>
    <w:rsid w:val="00651533"/>
    <w:pPr>
      <w:spacing w:before="100" w:beforeAutospacing="1" w:after="100" w:afterAutospacing="1" w:line="240" w:lineRule="auto"/>
      <w:ind w:firstLine="720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rsid w:val="00BD17EC"/>
    <w:pPr>
      <w:spacing w:after="0" w:line="240" w:lineRule="auto"/>
      <w:jc w:val="both"/>
    </w:pPr>
    <w:rPr>
      <w:rFonts w:ascii="Times New Roman" w:hAnsi="Times New Roman"/>
      <w:sz w:val="32"/>
      <w:szCs w:val="32"/>
    </w:rPr>
  </w:style>
  <w:style w:type="character" w:customStyle="1" w:styleId="a5">
    <w:name w:val="Основной текст Знак"/>
    <w:link w:val="a4"/>
    <w:uiPriority w:val="99"/>
    <w:locked/>
    <w:rsid w:val="00BD17EC"/>
    <w:rPr>
      <w:rFonts w:ascii="Times New Roman" w:hAnsi="Times New Roman" w:cs="Times New Roman"/>
      <w:sz w:val="32"/>
      <w:szCs w:val="32"/>
    </w:rPr>
  </w:style>
  <w:style w:type="character" w:customStyle="1" w:styleId="maintext1">
    <w:name w:val="maintext1"/>
    <w:rsid w:val="000B4290"/>
    <w:rPr>
      <w:rFonts w:ascii="Verdana" w:hAnsi="Verdana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E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E7FF1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7D7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C1DE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6C1DEC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539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53924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F8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81562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F8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F81562"/>
    <w:rPr>
      <w:rFonts w:cs="Times New Roman"/>
    </w:rPr>
  </w:style>
  <w:style w:type="table" w:styleId="ad">
    <w:name w:val="Table Grid"/>
    <w:basedOn w:val="a1"/>
    <w:uiPriority w:val="59"/>
    <w:rsid w:val="0071501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5F22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5F2286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5F2286"/>
    <w:rPr>
      <w:rFonts w:cs="Times New Roman"/>
      <w:vertAlign w:val="superscript"/>
    </w:rPr>
  </w:style>
  <w:style w:type="paragraph" w:styleId="af1">
    <w:name w:val="No Spacing"/>
    <w:uiPriority w:val="1"/>
    <w:qFormat/>
    <w:rsid w:val="002D3A0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4F95-A8AC-4F48-9319-F968FDE6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2014-03-21T13:33:00Z</dcterms:created>
  <dcterms:modified xsi:type="dcterms:W3CDTF">2014-03-21T13:33:00Z</dcterms:modified>
</cp:coreProperties>
</file>