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F3" w:rsidRPr="001C3555" w:rsidRDefault="00EC52F3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555">
        <w:rPr>
          <w:b/>
          <w:color w:val="000000"/>
          <w:sz w:val="28"/>
          <w:szCs w:val="28"/>
        </w:rPr>
        <w:t>Транспортно-экспедиционное обслуживание</w:t>
      </w:r>
    </w:p>
    <w:p w:rsidR="004E6EB5" w:rsidRPr="004E6EB5" w:rsidRDefault="004E6EB5" w:rsidP="004E6EB5">
      <w:pPr>
        <w:spacing w:line="360" w:lineRule="auto"/>
        <w:jc w:val="both"/>
        <w:rPr>
          <w:color w:val="FFFFFF"/>
          <w:sz w:val="28"/>
          <w:szCs w:val="28"/>
        </w:rPr>
      </w:pPr>
      <w:r w:rsidRPr="004E6EB5">
        <w:rPr>
          <w:color w:val="FFFFFF"/>
          <w:sz w:val="28"/>
          <w:szCs w:val="28"/>
        </w:rPr>
        <w:t>экспедиционный обслуживание транспортный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555">
        <w:rPr>
          <w:b/>
          <w:color w:val="000000"/>
          <w:sz w:val="28"/>
          <w:szCs w:val="28"/>
        </w:rPr>
        <w:t>История развития транспортно-экспедиционного обслуживания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Транспортно-экспедиционное обслуживание (ТЭО) грузоотправителей и грузополучателей с момента своего возникновения до настоящего времени прошло несколько этапов. Еще в 1930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г</w:t>
      </w:r>
      <w:r w:rsidRPr="001C3555">
        <w:rPr>
          <w:color w:val="000000"/>
          <w:sz w:val="28"/>
          <w:szCs w:val="28"/>
        </w:rPr>
        <w:t>. было создано Всесоюзное транспортно-экспедиционное объединение – Союзтранс, который объединил разрозненный автомобильный и гужевой транспорт и выполнял перевозки с железнодорожных станций и речных портов, а также массовые перевозки грузов на автомобильных дорогах большой протяженности (на восточных трактах). К 1932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г</w:t>
      </w:r>
      <w:r w:rsidRPr="001C3555">
        <w:rPr>
          <w:color w:val="000000"/>
          <w:sz w:val="28"/>
          <w:szCs w:val="28"/>
        </w:rPr>
        <w:t>. Союзтранс превратился в мощную транспортную организацию. Однако централизованная система руководства перевозками, осуществляемая Союзтрансом, вступала, по мнению ряда специалистов, в противоречие с принципами рационального управления производством и потреблением. В 1933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г</w:t>
      </w:r>
      <w:r w:rsidRPr="001C3555">
        <w:rPr>
          <w:color w:val="000000"/>
          <w:sz w:val="28"/>
          <w:szCs w:val="28"/>
        </w:rPr>
        <w:t>. при облисполкомах были образованы автогужевые тресты, а деятельность Союзтранса была сосредоточена на обслуживании крупнейших промышленных центров и транспортных узлов страны, а также на организации перевозок по автомобильным трактам. Впоследствии Союзтранс был ликвидирован, а его предприятия переданы в ведение краевых и областных исполнительных комитетов и Совнаркомов союзных и автономных республик, что затормозило развитие транспортной экспедиции.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1950–1952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гг</w:t>
      </w:r>
      <w:r w:rsidRPr="001C3555">
        <w:rPr>
          <w:color w:val="000000"/>
          <w:sz w:val="28"/>
          <w:szCs w:val="28"/>
        </w:rPr>
        <w:t>. все работы, связанные с завозом и вывозом грузов с железнодорожных станций, речных и морских портов и выполнением сопутствующих экспедиционных операций, осуществлялись непосредственно грузоотправителями и грузополучателями. Такое положение приводило к низкой эффективности работы как предприятий народного хозяйства, так и транспортных узлов. Каждое предприятие, получающее грузы с магистрального транспорта, вынуждено было иметь своих экспедиторов и грузчиков, которые при поступлении грузов отправлялись на транспортный узел и выполняли все работы по доставке. Автомобили, координация работы которых практически не осуществлялась, прибывали на станции и в порты нерегулярно, вследствие чего образовывались очереди в одни промежутки времени и отсутствие автомобилей в другие. Все это в большей степени снижало показатели работы транспортных средств и погрузочно-разгрузочных механизмов. Кроме того, выполнение грузоотправителями и грузополучателями функций, не свойственных их основной деятельности, и небольшие объемы работ, затрудняющие применение средств механизации, специализированных автомобилей и передовых методов доставки грузов, приводили к распылению сил и средств транспортной экспедиции.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С начала 50</w:t>
      </w:r>
      <w:r w:rsidR="001C3555">
        <w:rPr>
          <w:color w:val="000000"/>
          <w:sz w:val="28"/>
          <w:szCs w:val="28"/>
        </w:rPr>
        <w:t>-</w:t>
      </w:r>
      <w:r w:rsidR="001C3555" w:rsidRPr="001C3555">
        <w:rPr>
          <w:color w:val="000000"/>
          <w:sz w:val="28"/>
          <w:szCs w:val="28"/>
        </w:rPr>
        <w:t>х</w:t>
      </w:r>
      <w:r w:rsidRPr="001C3555">
        <w:rPr>
          <w:color w:val="000000"/>
          <w:sz w:val="28"/>
          <w:szCs w:val="28"/>
        </w:rPr>
        <w:t xml:space="preserve"> годов Министерство путей сообщения СССР (МПС) и министерства речного флота союзных республик начали организовывать свои транспортно-экспедиционные подразделения, которые выполняли для грузоотправителей и грузополучателей ряд услуг. Несмотря на небольшие вначале объемы работ, выполнение транспортной экспедиции специализированными предприятиями охарактеризовало переход от транспортно-экспедиционной деятельности (самообслуживания) предприятий народного хозяйства к транспортно-экспедиционному обслуживанию (ТЭО) специализированными организациями. ТЭО – качественно новый этап в деле совершенствования обслуживания народного хозяйства транспортом общего пользования. В 1955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г</w:t>
      </w:r>
      <w:r w:rsidRPr="001C3555">
        <w:rPr>
          <w:color w:val="000000"/>
          <w:sz w:val="28"/>
          <w:szCs w:val="28"/>
        </w:rPr>
        <w:t>. в целях значительного увеличения объемов централизованного завоза и вывоза грузов с транспортных узлов и улучшения экспедиционного обслуживания было принято решение о передаче перевозок грузов автомобильному транспорту общего пользования, а выбор организации, выполняющей экспедицию, предоставлен местным органам.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Обострение конкурентной борьбы на рынке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в условиях научно-технического прогресса 60–80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гг</w:t>
      </w:r>
      <w:r w:rsidRPr="001C3555">
        <w:rPr>
          <w:color w:val="000000"/>
          <w:sz w:val="28"/>
          <w:szCs w:val="28"/>
        </w:rPr>
        <w:t>. потребовало от агентских и экспедиторских фирм в тесном сотрудничестве с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промышленными и транспортными предприятиями проведения целого комплекса мероприятий, направленных на совершенствование управления их деятельностью на основе использования электронно-вычислительной техники, а также взаимоувязанных технических, организационных и коммерческих мероприятий, позволяющих наиболее рационально обеспечить перевозки грузов на конкретных направлениях от отправителя до получателя.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Эти мероприятия в крупных фирмах выделились в новую систему организации и управления транспортно-технологическими системами (ТТС), получившую на Западе и у нас понятие маркетинга.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Одно из них состоит в более обширном сборе информации о спросе на перевозочные и экспедиционные услуги, в разностороннем ее изучении и анализе, прогнозировании динамики спроса, и, как бы параллельно с этим, спроса на услуги,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как в настоящее время, так и на перспективу всеми отраслями транспорта, с учетом внедрения современных (контейнерных, трейлерных, ролкерных, лихтеровозных) и проектируемых новейших технологий.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Другое новшество представляет собой тесное совмещение повседневной операционной практики в рыночных условиях с научно-исследовательской деятельностью по созданию или внедрению новых методов и способов обработки грузов, передачи товарораспорядительной, товаросопроводительной и другой документации, заимствованию и конструированию новых видов упаковки, маркировки грузов и дизайна товаров, отвечающих требованиям сохранности, безопасности пользования и перевозки.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Для самых загруженных направлений перевозок и для грузов, определяющих основной оборот экспедиторской фирмы, составляются компьютерные программы, позволяющие калькулировать провозную плату на конкретные расстояния с учетом сборов за возможные перевалки с одного вида транспорта на другой этого груза на пути следования. Это позволяет определять транспортные издержки по каждому товару при его перевозке тем или иным видом транспорта или в смешанном сообщении, наиболее выгодные направления перевозки, наиболее дешевые порты и терминалы перевалки.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эти же годы начала строиться повсеместно работа экспедиторов на принципах логистики: обеспечение экономичной и рациональной доставки товара (начиная от сырья и кончая готовым изделием) в требуемом количестве и в гарантированные сроки. Это оказалось возможным, когда было достигнуто техническое обеспечение связи компьютеров (ЭВМ) товаропроизводителей с компьютерами агентов и экспедиторов, и в том числе с использованием телекосмических коммуникаций, обмен между ними безбумажной электронной документацией и информацией и принятие с помощью ЭВМ общих оптимальных оперативных решений.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структуре экспедиторских фирм появляются подразделения, закупающие товары в пункте производства и реализующие их в пункте потребления.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основе такого подхода, который иногда называют корпоративной логистикой, заложена мысль о том, что каждой компании, а в ряде случаев и отрасли, целесообразно с учетом интегрированного планирования отделить производство и торговлю от распределения путем передачи полностью или частично функций логистики в руки специализированных компаний, владеющих всей полнотой аккумуляции, хранения и сбыта информации. Оставить за одной стороной расчет потребностей и ресурсов, оборудование, производство, капитал, кадры, а за второй закрепить закупку материалов и энергоносителей, хранение, транспортировку, управление сбытом, утилизацию и ликвидацию отходов.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ходе решения подобных логистических задач экспедиторские и агентские фирмы принимают на себя производственные функции доработки, углубленной переработки сырья и полуфабрикатов, распределения его и готовых изделий между разрозненными потребителями и заказчиками. Для упрощения и рационализации этих операций они осуществляют промежуточные закупки и перепродажи товаров и тем самым специализируются на централизованной снабженческой деятельности. Примером такого снабженческо-сбытового центра является созданное экспедиторами в порту Эмден предприятие, которое перерабатывает импортируемые из России пиломатериалы в столярные заготовки с их сушкой, распилкой по размерам, упаковкой, маркировкой и рассылкой индивидуальным заказчикам всеми видами транспорта по адресам как в Германии, так и в соседних странах. Возникли специализированные технологические схемы перевозок грузов по вариантам: «Угольный разрез – автоматизированный перевалочный комплекс – ТЭЦ», «Швейная фабрика – снабженческий центр – универмаг» и др., позволяющие отраслям промышленности, энергетики и торговли действовать в едином ритме – «точно в назначенный срок».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На сегодняшний день транспортная экспедиция в Республике Беларусь осуществляется в основном организациями, подчиненными Белорусской железной дороге и автомобильному транспорту.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555">
        <w:rPr>
          <w:b/>
          <w:color w:val="000000"/>
          <w:sz w:val="28"/>
          <w:szCs w:val="28"/>
        </w:rPr>
        <w:t>Основные понятия и определения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Транспортная система представляет собой большой и сложный народнохозяйственный комплекс, включающий совокупность производственных объектов и органов управления. Главная цель его – наиболее полное удовлетворение потребностей народного хозяйства и населения в рациональных перевозках грузов и пассажиров за счет улучшения координации работы всех видов транспорта и взаимодействия их с другими отраслями народного хозяйства, внедрения более совершенной технологии перевозок в смешанном сообщении, снижения удельных транспортных издержек, расходов ресурсов на перевозку грузов и пассажиров, осуществления мер по сокращению сроков доставки и улучшению сохранности грузов.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Одним из путей решения указанных задач является развитие транспортно-экспедиционного обслуживания (ТЭО) предприятий, организаций и учреждений народного хозяйства.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Выполняя по поручению и от имени грузовладельцев весь комплекс работ, связанных с отправлением и получением грузов, специализированная экспедиционная служба принимает на себя функции организатора транспортного процесса.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Осуществление таких сопутствующих перевозочному процессу операций и услуг, как оформление транспортных документов, информирование о сроках доставки, прием, сдача и сопровождение грузов, выбор вида подвижного состава, проведение расчетов за перевозки, а при необходимости, выполнение погрузочно-разгрузочных работ и хр</w:t>
      </w:r>
      <w:r w:rsidR="008355FE">
        <w:rPr>
          <w:color w:val="000000"/>
          <w:sz w:val="28"/>
          <w:szCs w:val="28"/>
        </w:rPr>
        <w:t xml:space="preserve">анения грузов, позволяет службе </w:t>
      </w:r>
      <w:r w:rsidRPr="001C3555">
        <w:rPr>
          <w:color w:val="000000"/>
          <w:sz w:val="28"/>
          <w:szCs w:val="28"/>
        </w:rPr>
        <w:t>ТЭО непосредственно влиять на повышение эффективности работы отправителей, получателей и транспортных узлов.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Наибольшее распространение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транспортно-экспедиционное обслуживание получило при завозе и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вывозе грузов с железнодорожных станций, морских и речных портов, при междугородных автомобильных перевозках, а также при вывозе грузов с баз снабженческо-сбытовых организаций.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Директивными органами приняты решения о коренном улучшении транспортно-экспедиционного обслуживания и сосредоточении его в ведении автомобильного транспорта общего пользования. Эти решения были обусловлены возрастанием роли автотранспорта в транспортной системе страны и большими перспективами его развития.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Проведение этих работ должно полностью освободить грузоотправителей и грузополучателей от забот по доставке грузов, а также снизить транспортные расходы народного хозяйства.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настоящее время существуют разные взгляды на структуру и функции транспортной экспедиции, соответственно есть различия и в определениях, что понимать под ТЭО. Вместе с тем интенсивное развитие этой деятельности, рост ее объемов и расширение сферы требуют установления единой терминологии и перечня функций, без чего затруднено решение основных вопросов организации и управления обслуживанием.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Необходимость в транспортной экспедиции обусловлена тем, что грузы не могут транспортироваться без сопутствующих перевозочному процессу вспомогательных работ, которые выполняются на всем пути следования грузов от отправителя до получателя.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Такие работы могут выполняться как непосредственно грузовладельцами, так и специализированной организацией, в последнем случае имеет место транспортно-экспедиционное обслуживание.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наиболее общем случае под ТЭО предприятий народного хозяйства следует понимать деятельность специализированных организаций, связанную с перевозкой грузов и выполнением вспомогательных работ по поручению грузоотправителей и грузополучателей.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ТЭО включает в себя выполнение транспортно-экспедиционных операций и услуг. Транспортно-экспедиционной операцией называется элементарное, законченное, периодически повторяющееся действие, обеспечивающее ТЭО. Наряду с операциями можно выделить транспортно-экспедиционные услуги, под которыми понимаются отдельные операции или группа операций, непосредственно направленных на удовлетворение определенной потребности предприятия народного хозяйства в транспортной экспедиции.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Под транспортным обслуживанием подразумевается деятельность, связанная с перемещением грузов в пространстве и во времени, которая направлена на осуществление перевозок грузов, погрузочно-разгрузочных и складских работ на всем протяжении от грузоотправителей до железнодорожных станций (портов, аэропортов) и от них до грузополучателей при доставке грузов по транспортным узлам, а также от грузоотправителей до грузополучателей в прямых автомобильных сообщениях.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Экспедиционное обслуживание – деятельность, обеспечивающая своевременную и качественную доставку грузов. Оно включает экспедиционные услуги, организационные операции и операции, связанные с перемещением грузов. Экспедиционные услуги включают в себя: подготовку грузов к перевозкам (приведение в транспортабельное состояние, маркировку, выделение контейнеров и поддонов, взвешивание); проведение расчетов и оформление транспортной документации (раскредитование и визирование товарно-транспортных накладных, их доставка клиентуре, ведение учетных карточек, расчеты с железнодорожными станциями и заполнение документов на перевозку).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Организационные операции связаны с обеспечением ТЭО и координацией работы подразделений транспортных узлов, грузоотправителей, грузополучателей и автотранспортных организаций, взаимодействующих в процессе доставки грузов. Они предусматривают выработку оптимальных управляющих воздействий исходя из учета возможностей всех взаимодействующих подразделений и обеспечения необходимой информацией о времени и порядке проведения основных работ. Сюда же относится выбор рационального вида магистрального транспорта (железнодорожного, водного, автомобильного, воздушного) для осуществления перевозок.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Экспедиционное обслуживание включает в себя также операции, непосредственно связанные с перемещением грузов. Основными из них являются приемо-сдаточные операции и экспедирование (сопровождение и охрана) грузов.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ТЭО характеризуется также объемом работ, который по каждой из функций представляется соответствующим показателем. Так, объем перевозочной работы может быть измерен в тонно-километрах, объем погрузочно-разгрузочных работ – в тонно-операциях, объем складской работы – в тонно-днях хранения, а экспедиционное обслуживание наиболее целесообразно измерять трудозатратами на выполнение операций и услуг, </w:t>
      </w:r>
      <w:r w:rsidR="001C3555">
        <w:rPr>
          <w:color w:val="000000"/>
          <w:sz w:val="28"/>
          <w:szCs w:val="28"/>
        </w:rPr>
        <w:t>т.е.</w:t>
      </w:r>
      <w:r w:rsidRPr="001C3555">
        <w:rPr>
          <w:color w:val="000000"/>
          <w:sz w:val="28"/>
          <w:szCs w:val="28"/>
        </w:rPr>
        <w:t xml:space="preserve"> в человеко-часах (человеко-минутах).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555">
        <w:rPr>
          <w:b/>
          <w:color w:val="000000"/>
          <w:sz w:val="28"/>
          <w:szCs w:val="28"/>
        </w:rPr>
        <w:t>Виды транспортно-экспедиционного обслуживания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Разновидности ТЭО характеризуются двумя факторами: видами автомобильных перевозок и перечнем выполняемых для грузоотправителей и грузополучателей услуг. По первому признаку можно выделить два основных вида автомобильных перевозок, при которых возникает необходимость в ТЭО: междугородные перевозки и завоз (вывоз) грузов в транспортные узлы.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Характерной особенностью этих перевозок является отсутствие между грузоотправителями и грузополучателями непосредственных информационных связей, что усложняет организацию транспортного процесса и требует выполнения дополнительных экспедиционных операций.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Транспортно-экспедиционное обслуживание при междугородных перевозках грузов включает прием, погрузку или разгрузку грузов, подгруппировку по пунктам назначения на автостанциях, оформление документов, перевозку и сопровождение к месту назначения, информирование клиентуры о прибытии к ней груза и некоторые другие операции.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Транспортно-экспедиционное обслуживание в сельской местности имеет свои специфические особенности, связанные с сезонностью сельскохозяйственных работ, сложными дорожными условиями и необходимостью срочной доставки продукции на пункты переработки и хранения.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При международных перевозках грузов по сравнению с междугородными дополнительно выполняются таможенно-экспедиционные операции и услуги.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Транспортно-экспедиционное обслуживание при завозе и вывозе грузов с транспортных узлов. ТЭО осуществляется с выполнением как относительно простого, так и достаточно сложного комплекса транспортно-экспедиционных операций и услуг в зависимости от конкретных условий. ТЭО при перевозке грузов с баз материально-технического снабжения заключается в их транспортировке и выполнении некоторых экспедиционных операций (прием и сдача груза, оформление товарно-транспортных накладных). Погрузочно-разгрузочные и складские работы осуществляются, как правило, средствами баз. Поэтому такая разновидность транспортной экспедиции максимально приближается к форме организации централизованных перевозок.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Наиболее сложным видом ТЭО является обслуживание при завозе и вывозе грузов с железнодорожных станций, речных и морских портов, аэропортов. В этом случае наличие транспортных узлов, взаимодействующих с автомобильным транспортом, и многочисленной клиентуры, характеризующейся различными потребностями в ТЭО, структурой и видами перевозимых грузов, приводит к усложнению процессов управления транспортной экспедицией.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Анализ разновидностей транспортной экспедиции позволил выделить следующие шесть основных форм ее организации при доставке грузов на железнодорожные станции.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Первая форма. Децентрализованная транспортная экспедиция. Завоз, вывоз грузов со станций и все вспомогательные операции выполняются непосредственно грузоотправителями и грузополучателями.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Вторая форма. Автомобильно-железнодорожная транспортная экспедиция. Централизованный завоз и вывоз грузов со станции, их сопровождение, прием и сдача выполняются АТП, а другие экспедиционные операции – железнодорожными станциями.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Третья форма. Первая форма автомобильного ТЭО. Предприятиями автомобильного транспорта общего пользования выполняются централизованный завоз и вывоз грузов с транспортных узлов и экспедиционное обслуживание клиентуры.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Четвертая форма. Вторая форма автомобильного ТЭО. Включает все работы первой формы ТЭО и погрузочно-разгрузочные операции.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Пятая форма. Третья форма автомобильного ТЭО. Включает все работы второй формы ТЭО и складские операции.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Шестая форма. Четвертая форма автомобильного ТЭО. Предприятиями автотранспорта общего пользования осуществляется комплексное обслуживание клиентуры, соответствующее эталонному ТЭО.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Автомобильный транспорт в стране играет роль основного перевозчика грузов в городском, внутрирайонном и межрайонном сообщениях. Благодаря высокой скорости и маневренности подвижного состава автомобильный транспорт не только осуществляет перевозки в прямом сообщении, но и тесно связан с работой других магистральных видов транспорта, особенно при завозе и вывозе грузов с железнодорожных станций, морских и речных портов и пристаней, а также аэропортов. Мобильность и широкие возможности использования автомобильного транспорта в народном хозяйстве предопределили его интенсивное и преимущественное развитие в транспортной системе страны.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555">
        <w:rPr>
          <w:b/>
          <w:color w:val="000000"/>
          <w:sz w:val="28"/>
          <w:szCs w:val="28"/>
        </w:rPr>
        <w:t>Транспортно-экспедиционное обслуживание за рубежом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Российской Федерации создано некоммерческое партнерство «Гильдия экспедиторов», которое образовано на принципах добровольного объединения организаций, юридических и физических лиц, оказывающих экспедиторские услуги на транспорте, для координации и развития их транспортно-экспедиционной деятельности.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Финансовую основу работы некоммерческого партнерства «Гильдия экспедиторов» составляют членские взносы, размер и сроки внесения которых определяет общее собрание.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Главный предмет деятельности Гильдии – оказание содействия ее членам в осуществлении и развитии экспедиторской деятельности, а также привлечение внимания общественности и органов исполнительной и законодательной власти к проблемам транспорта и транспортно-экспедиционного обслуживания потребителей транспортных услуг. При этом имеется в виду реальная взаимопомощь экспедиторов-предпри-нимателей друг другу и сообществу экспедиторов в целом.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Основными целями и задачами гильдии являются: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разработка мероприятий и конкретных предложений для расширения сферы высококачественных услуг, предоставляемых грузоотправителям, грузополучателям, транспортным и транспортно-экспедиционным организациям;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защита интересов экспедиторов и клиентов транспортных организаций;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разработка мер, направленных на улучшение производственной деятельности членов Гильдии и координации их работы, способствующей развитию транспортно-экспедиционной деятельности и интеграции экспедиторской работы;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распространение среди членов Гильдии и оказание содействия в разработке новых технологий, передового отечественного и зарубежного опыта и логистики в области транспортно-экспедиционной деятельности;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подготовка предложений для внесения их в полномочные правительственные и законодательные органы по совершенствованию законодательства, затрагивающего транспортно-экспедиторские функции, включая транспортное страхование, взаимодействие с таможенными органами и другие функции;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подготовка предложений по совершенствованию тарифной политики в области перевозки грузов с целью повышения экономической эффективности работы транспортных организаций;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содействие в информатизации экспедиторской деятельности, создании структурных элементов информационно-вычислительной сети на объектах железнодорожного и других видов транспорта, грузовых терминалов и других объектов, способствующих взаимовыгодному развитию транспортно-экспедиционного дела;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содействие членам Гильдии в привлечении дополнительных объемов перевозок, экспертизе оптимальных размеров скидок, специальных ставок, льготных тарифов, в их расчетах, оформлении и реализации;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поддержка проектов, направленных на цели экономического развития предприятий – членов Гильдии;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оказание членам Гильдии помощи в защите их экономических и юридических прав и интересов при рассмотрении соответствующих вопросов в уполномоченных органах.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западных странах транспортно-экспедиционное обслуживание осуществлялось управлениями и службами транспортных министерств, а непосредственное обслуживание производилось сетью специализированных предприятий. В Польше транспортно-экспедиционная деятельность осуществлялась Общепольской экспедицией (ПСК), подчиненной Управлению автомобильного транспорта Министерства путей сообщения Польши.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ПСК выполняло следующие основные функции: заключало договоры с АТП на перевозку грузов, организовывало перевозки контейнерных и мелкопартионных грузов автомобильным и частично железнодорожным транспортом, осуществляло погрузочно-разгрузочные и складские операции, информировало клиентуру, определяло тарифы, координировало планы перевозок </w:t>
      </w:r>
      <w:r w:rsidR="001C3555">
        <w:rPr>
          <w:color w:val="000000"/>
          <w:sz w:val="28"/>
          <w:szCs w:val="28"/>
        </w:rPr>
        <w:t>и т.д.</w:t>
      </w:r>
      <w:r w:rsidRPr="001C3555">
        <w:rPr>
          <w:color w:val="000000"/>
          <w:sz w:val="28"/>
          <w:szCs w:val="28"/>
        </w:rPr>
        <w:t xml:space="preserve"> В каждом воеводстве ПСК имело хозрасчетные отделы, которые организовывали доставку грузов как в местном сообщении, так и между воеводствами.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Болгарии транспортно-экспедиционное обслуживание являлось прерогативой государственного хозрасчетного объединения «Трансспед». В структуру этого объединения входило четыре службы: экспедиционная, контейнерная, планирования и координирования и экономическая. «Трансспеду» подчинялись экспедиционные предприятия, специализированные на перевозке грузов внутри страны и на международных перевозках. У организации имелась сеть агентств, контор, автостанций и диспетчерских пунктов. «Трансспед», как и ПСК в Польше, не имело собственного подвижного состава и использовало на договорных началах автомобили предприятий государственного автомобильного транспорта. Для успешного функционирования автостанции и диспетчерские пункты имели погрузочно-разгрузочные базы, складские помещения и маневровые площадки. Для обработки данных по ТЭО была создана единая информационная система, управление которой осуществлялось Министерством транспорта Болгарии из центрального вычислительного центра.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Из опыта ТЭО Чехословакии может быть использована так называемая районная система перевозок грузов мелкими отправками. Вся территория страны была разделена на 144 района, в каждом из которых отправителей и получателей грузов обслуживает районная экспедиция. Последняя организует подвоз грузов автомобилями от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грузоотправителей на районные железнодорожные станции, передачу грузов железнодорожному транспорту и их доставку на склад получателя.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 бывшей ГДР из-за сравнительно небольших грузопотоков автомобилей во внутренних автомобильных сообщениях общегосударственной транспортной экспедиции, охватывающей все виды грузовых перевозок, не существовало. При городских и междугородных перевозках грузов некоторые функции по транспортно-экспедиционному обслуживанию осуществлялись центральными диспетчерскими службами автокомбинатов, созданных в каждом из 15 округов ГДР. Вместе с тем в ГДР накоплен интересный опыт ТЭО при международных перевозках. Функции по выполнению транспортно-экспедиционных операций при этих перевозках были возложены на специализированную хозрасчетную организацию «Дойчтранс», которая была подразделением Министерства транспорта ГДР. «Дойчтранс» включало главное управление, 12 филиалов, сеть отделений, центральных и экспедиционных складов. Экспедиционные склады передавали поступившие к ним грузы на центральные склады, где груз группировали и подготавливали к отправке подвижным составом окружного предприятия транспорта общего пользования.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Большинство фирм, занимаясь переработкой и хранением грузов, имеет хорошо оснащенные склады – терминалы. К числу наиболее общих операций и услуг относятся: перегрузка грузов с одного вида транспорта на другой, погрузочно-разгрузочные работы у клиентов, складская переработка и хранение грузов, платежно-расчетные операции, а при необходимости – таможенные формальности, контроль за перемещением грузов. Одной из главных задач таких фирм являлся выбор наиболее рационального вида транспорта в зависимости от сроков доставки грузов, тарифов и других факторов.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Кроме этого наиболее распространенного комплекса операций, выполняемых большинством фирм, имеются также и специфические операции, свойственные только отдельным фирмам. Такие операции направлены на обеспечение полного комплекса работ, связанных с перевозками грузов любыми видами транспорта. Решаемые при этом задачи гарантируют заказчику наиболее экономичный и выгодный в отношении срока доставки и сохранности груза вариант перевозки. Так, во Франции получила большое развитие доставка товаров автомобилями в гарантированные сроки, ряд фирм США оформляет всю экспортную документацию, дает консультации по юридическим и финансовым вопросам </w:t>
      </w:r>
      <w:r w:rsidR="001C3555">
        <w:rPr>
          <w:color w:val="000000"/>
          <w:sz w:val="28"/>
          <w:szCs w:val="28"/>
        </w:rPr>
        <w:t>и т.д.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В Великобритании насчитывалось свыше тысячи транспортно-экспедиционных фирм. В последние годы их функции значительно усложнились, так как многие из них, помимо традиционных форм обслуживания (расчет стоимости перевозки, бронирование транспортных средств и складских помещений, упаковка и хранение грузов, группировка отправок, оформление документов на перевозку </w:t>
      </w:r>
      <w:r w:rsidR="001C3555">
        <w:rPr>
          <w:color w:val="000000"/>
          <w:sz w:val="28"/>
          <w:szCs w:val="28"/>
        </w:rPr>
        <w:t>и т.д.</w:t>
      </w:r>
      <w:r w:rsidRPr="001C3555">
        <w:rPr>
          <w:color w:val="000000"/>
          <w:sz w:val="28"/>
          <w:szCs w:val="28"/>
        </w:rPr>
        <w:t>), выполняют ряд новых операций, связанных с эксплуатацией собственных транспортных средств, контейнеров, складов и погрузочных механизмов, а также функционированием собственной сети финансовых органов. Для Великобритании типична узкая специализация транспортно-экспедиционных фирм по видам грузов и регионам их доставки, которая способствует повышению качества обслуживания и может быть внедрена в нашей стране при перевозках отдельных видов грузов.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Во Франции представляет интерес работа крупнейшей национальной автотранспортной фирмы «Франс-экспресс», специализирующейся на доставке грузов в гарантированные сроки (в пределах одного департамента 2 раза в день – утром и вечером, а в соседние департаменты – на следующий день). Для этой формы характерно разумное сочетание централизации управления экспедицией с самостоятельностью подразделений.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Одним из эффективных направлений улучшения хранения и подготовки грузов к перевозкам, к сожалению, не получившим пока достаточного распространения в Республике Беларусь, является создание в составе транспортно-экспедиционных фирм распределительных центров, которые представляют собой комплекс зданий и устройств, обеспечивающих переработку, комплектовку и хранение грузов. В зависимости от конкретных условий центрами выполняются различные функции.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Большой поток контейнерных перевозок привел к созданию специализированных на этом виде перевозок транспортно-экспедиционных фирм, оснащенных складами и контейнерными площадками, автомобилями-тягачами и низкорамными прицепами. На складах производится сортировка и подкомплектовка грузов. Оповещение водителей о месте получения груза производится централизованной диспетчерской службой, с которой водители связываются по телефону, прибывая на место разгрузки.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При управлении большими транспортно-экспедиционными предприятиями широко распространены ЭВМ и телевизионные контрольные установки, а в ряде случаев и автоматизированные системы управления, обеспечивающие работу транспортных средств и обработку документации. Такая система включает пост сбора данных, ЭВМ, печатающее устройство и телеграфный аппарат. В соответствии с выбранной моделью система может состоять из разного числа постов сбора данных, связанных с ЭВМ, обеспечивающей управление комплексом подвижных средств и оборудования.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Опыт организации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транспортно-экспедиционного дела за рубежом в известной степени может быть использован в целях дальнейшего развития отечественной транспортной экспедиции. Это в первую очередь относится к вопросам расширения сети хозрасчетных транспортно-экспедиционных подразделений, увеличения числа диспетчерских пунктов, организуемых на крупных обслуживаемых предприятиях городов.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Из зарубежного опыта представляют интерес и могут быть использованы при организации автомобильной транспортной экспедиции: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широкая сеть диспетчерских пунктов, расположенных не только во всех районах, но и у крупных клиентов; гарантированность обслуживания по объемам и срокам доставки грузов;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выполнение для обслуживаемой клиентуры погрузочно-разгрузочных и складских работ;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применение автоматизированных систем сбора и обработки данных о расположении грузов и местонахождении транспортных средств;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включение в перечень оказываемых услуг выбора оптимального вида транспорта и схемы доставки грузов;</w:t>
      </w:r>
    </w:p>
    <w:p w:rsidR="00386CBB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6CBB" w:rsidRPr="001C3555">
        <w:rPr>
          <w:color w:val="000000"/>
          <w:sz w:val="28"/>
          <w:szCs w:val="28"/>
        </w:rPr>
        <w:t>переход на тарифы, стимулирующие перевозки крупных партий грузов и позволяющие получать транспортно-экспедиционным организациям прибыль за счет оптимизации транспортировки грузов; доставка грузов через распределительные центры (терминалы), в том числе принятие ими на себя функций распределения грузов и установления размеров оптимальных партий.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Транспортно-экспедиционное обслуживание в конкретных условиях его осуществления специализированными предприятиями общего пользования по своему содержанию разнообразно и многовариантно. Это объясняется рядом причин, основными из которых являются: разный объем отдельных видов перерабатываемых на транспортных узлах грузов, что приводит к различиям в технологии перевозочного процесса и предопределяет различную для конкретных случаев периодичность выполнения ТЭО, отличающегося, в свою очередь, разной технологией и трудоемкостью их выполнения; неодинаковая техническая оснащенность предприятий, что обусловливает различный комплекс выполняемых операций и услуг даже в случае переработки одного и того же вида груза. Технология ТЭО предполагает как выполнение транспортно-экспедиционных услуг, так и функций, осуществляемых внутри транспортно-экспедиционного предприятия и направленных на обеспечение своевременного и качественного выполнения стоящих перед ним задач по обслуживанию грузовладельцев. Особенности технологии транспортной экспедиции проявляются в тесной взаимосвязи технологического процесса выполнения услуг с процессом оперативного планирования обслуживания, а также этих процессов с информационным обеспечением производственной деятельности транспортно-экспедиционных предприятий. При этом условно принимается, что служба ТЭО транспортно-экспедиционного предприятия включает следующие подразделения (группы): оперативного планирования; раскредитования и расчетов; планирования и договоров; диспетчерского руководства (центральная диспетчерская); информирования (диспетчер-информатор), а также производственно-диспетчерские участки.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Заслуживает также внимания опыт работы зарубежных транспортно-экспедиционных фирм по расширению своих традиционных функций за счет выполнения специфических операций, гарантирующих заказчику наиболее экономичный вариант доставки грузов (например, доставка грузов потребителям оптимальными партиями и в гарантированные сроки и др.).</w:t>
      </w:r>
    </w:p>
    <w:p w:rsidR="00386CBB" w:rsidRPr="001C3555" w:rsidRDefault="00386CB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>Развитие в рамках транспортной экспедиции терминально-распределительной системы и единого контейнерного парка, а также создание более гибкой дифференцированной сети тарифных плат за перевозки и оказание экспедиционных услуг позволило бы значительно полнее удовлетворять потребности клиентуры в комплексном транспортно-экспедиционном обслуживании.</w:t>
      </w:r>
    </w:p>
    <w:p w:rsidR="00BC6665" w:rsidRPr="001C3555" w:rsidRDefault="00BC666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65" w:rsidRPr="001C3555" w:rsidRDefault="002536D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555">
        <w:rPr>
          <w:color w:val="000000"/>
          <w:sz w:val="28"/>
        </w:rPr>
        <w:br w:type="page"/>
      </w:r>
      <w:r w:rsidRPr="001C3555">
        <w:rPr>
          <w:b/>
          <w:color w:val="000000"/>
          <w:sz w:val="28"/>
          <w:szCs w:val="28"/>
        </w:rPr>
        <w:t>Список использованных источников</w:t>
      </w:r>
    </w:p>
    <w:p w:rsidR="002536DB" w:rsidRPr="001C3555" w:rsidRDefault="002536DB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2F3" w:rsidRPr="001C3555" w:rsidRDefault="00EC52F3" w:rsidP="001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1. </w:t>
      </w:r>
      <w:r w:rsidR="001C3555" w:rsidRPr="001C3555">
        <w:rPr>
          <w:color w:val="000000"/>
          <w:sz w:val="28"/>
          <w:szCs w:val="28"/>
        </w:rPr>
        <w:t>Смехов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А.А.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Основы</w:t>
      </w:r>
      <w:r w:rsidRPr="001C3555">
        <w:rPr>
          <w:color w:val="000000"/>
          <w:sz w:val="28"/>
          <w:szCs w:val="28"/>
        </w:rPr>
        <w:t xml:space="preserve"> транспортной логистики: Учеб. для вузов. – М.: Транспорт, 1995. – 197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с.</w:t>
      </w:r>
    </w:p>
    <w:p w:rsidR="00A51E75" w:rsidRPr="001C3555" w:rsidRDefault="00EC52F3" w:rsidP="001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2. </w:t>
      </w:r>
      <w:r w:rsidR="001C3555" w:rsidRPr="001C3555">
        <w:rPr>
          <w:color w:val="000000"/>
          <w:sz w:val="28"/>
          <w:szCs w:val="28"/>
        </w:rPr>
        <w:t>Сханова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С.Э.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Транспортно</w:t>
      </w:r>
      <w:r w:rsidR="00A51E75" w:rsidRPr="001C3555">
        <w:rPr>
          <w:color w:val="000000"/>
          <w:sz w:val="28"/>
          <w:szCs w:val="28"/>
        </w:rPr>
        <w:t xml:space="preserve">-экспедиционное обслуживание: учебное пособие / </w:t>
      </w:r>
      <w:r w:rsidR="001C3555" w:rsidRPr="001C3555">
        <w:rPr>
          <w:color w:val="000000"/>
          <w:sz w:val="28"/>
          <w:szCs w:val="28"/>
        </w:rPr>
        <w:t>С.Э.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Сханова</w:t>
      </w:r>
      <w:r w:rsidR="00A51E75" w:rsidRPr="001C3555">
        <w:rPr>
          <w:color w:val="000000"/>
          <w:sz w:val="28"/>
          <w:szCs w:val="28"/>
        </w:rPr>
        <w:t xml:space="preserve">, </w:t>
      </w:r>
      <w:r w:rsidR="001C3555" w:rsidRPr="001C3555">
        <w:rPr>
          <w:color w:val="000000"/>
          <w:sz w:val="28"/>
          <w:szCs w:val="28"/>
        </w:rPr>
        <w:t>О.В.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Попова</w:t>
      </w:r>
      <w:r w:rsidR="00A51E75" w:rsidRPr="001C3555">
        <w:rPr>
          <w:color w:val="000000"/>
          <w:sz w:val="28"/>
          <w:szCs w:val="28"/>
        </w:rPr>
        <w:t xml:space="preserve">, </w:t>
      </w:r>
      <w:r w:rsidR="001C3555" w:rsidRPr="001C3555">
        <w:rPr>
          <w:color w:val="000000"/>
          <w:sz w:val="28"/>
          <w:szCs w:val="28"/>
        </w:rPr>
        <w:t>А.Э.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Горев</w:t>
      </w:r>
      <w:r w:rsidR="00A51E75" w:rsidRPr="001C3555">
        <w:rPr>
          <w:color w:val="000000"/>
          <w:sz w:val="28"/>
          <w:szCs w:val="28"/>
        </w:rPr>
        <w:t xml:space="preserve">; Москва; Издательский центр </w:t>
      </w:r>
      <w:r w:rsidR="001C3555">
        <w:rPr>
          <w:color w:val="000000"/>
          <w:sz w:val="28"/>
          <w:szCs w:val="28"/>
        </w:rPr>
        <w:t>«</w:t>
      </w:r>
      <w:r w:rsidR="00A51E75" w:rsidRPr="001C3555">
        <w:rPr>
          <w:color w:val="000000"/>
          <w:sz w:val="28"/>
          <w:szCs w:val="28"/>
        </w:rPr>
        <w:t>Академия</w:t>
      </w:r>
      <w:r w:rsidR="001C3555">
        <w:rPr>
          <w:color w:val="000000"/>
          <w:sz w:val="28"/>
          <w:szCs w:val="28"/>
        </w:rPr>
        <w:t>»</w:t>
      </w:r>
      <w:r w:rsidR="00A51E75" w:rsidRPr="001C3555">
        <w:rPr>
          <w:color w:val="000000"/>
          <w:sz w:val="28"/>
          <w:szCs w:val="28"/>
        </w:rPr>
        <w:t>; 2005.</w:t>
      </w:r>
    </w:p>
    <w:p w:rsidR="00EC52F3" w:rsidRPr="001C3555" w:rsidRDefault="00EC52F3" w:rsidP="001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3. </w:t>
      </w:r>
      <w:r w:rsidR="001C3555" w:rsidRPr="001C3555">
        <w:rPr>
          <w:color w:val="000000"/>
          <w:sz w:val="28"/>
          <w:szCs w:val="28"/>
        </w:rPr>
        <w:t>Ярошевич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В.П.</w:t>
      </w:r>
      <w:r w:rsidRPr="001C3555">
        <w:rPr>
          <w:color w:val="000000"/>
          <w:sz w:val="28"/>
          <w:szCs w:val="28"/>
        </w:rPr>
        <w:t xml:space="preserve">, </w:t>
      </w:r>
      <w:r w:rsidR="001C3555" w:rsidRPr="001C3555">
        <w:rPr>
          <w:color w:val="000000"/>
          <w:sz w:val="28"/>
          <w:szCs w:val="28"/>
        </w:rPr>
        <w:t>Шкурин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М.И.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Совершенствование</w:t>
      </w:r>
      <w:r w:rsidRPr="001C3555">
        <w:rPr>
          <w:color w:val="000000"/>
          <w:sz w:val="28"/>
          <w:szCs w:val="28"/>
        </w:rPr>
        <w:t xml:space="preserve"> системы транспортного обслуживания предприятий и организаций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//</w:t>
      </w:r>
      <w:r w:rsidR="001C3555">
        <w:rPr>
          <w:color w:val="000000"/>
          <w:sz w:val="28"/>
          <w:szCs w:val="28"/>
        </w:rPr>
        <w:t xml:space="preserve"> </w:t>
      </w:r>
      <w:r w:rsidR="001C3555" w:rsidRPr="001C3555">
        <w:rPr>
          <w:color w:val="000000"/>
          <w:sz w:val="28"/>
          <w:szCs w:val="28"/>
        </w:rPr>
        <w:t>А</w:t>
      </w:r>
      <w:r w:rsidRPr="001C3555">
        <w:rPr>
          <w:color w:val="000000"/>
          <w:sz w:val="28"/>
          <w:szCs w:val="28"/>
        </w:rPr>
        <w:t>ктуальные проблемы эффективности технологических процессов и транспортных систем. – Гомель, 1991. – С.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17</w:t>
      </w:r>
      <w:r w:rsidR="001C3555">
        <w:rPr>
          <w:color w:val="000000"/>
          <w:sz w:val="28"/>
          <w:szCs w:val="28"/>
        </w:rPr>
        <w:t>–</w:t>
      </w:r>
      <w:r w:rsidR="001C3555" w:rsidRPr="001C3555">
        <w:rPr>
          <w:color w:val="000000"/>
          <w:sz w:val="28"/>
          <w:szCs w:val="28"/>
        </w:rPr>
        <w:t>1</w:t>
      </w:r>
      <w:r w:rsidRPr="001C3555">
        <w:rPr>
          <w:color w:val="000000"/>
          <w:sz w:val="28"/>
          <w:szCs w:val="28"/>
        </w:rPr>
        <w:t>8.</w:t>
      </w:r>
    </w:p>
    <w:p w:rsidR="00EC52F3" w:rsidRPr="001C3555" w:rsidRDefault="00EC52F3" w:rsidP="001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4. </w:t>
      </w:r>
      <w:r w:rsidR="001C3555" w:rsidRPr="001C3555">
        <w:rPr>
          <w:color w:val="000000"/>
          <w:sz w:val="28"/>
          <w:szCs w:val="28"/>
        </w:rPr>
        <w:t>Шкурин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М.И.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Маркетинг</w:t>
      </w:r>
      <w:r w:rsidRPr="001C3555">
        <w:rPr>
          <w:color w:val="000000"/>
          <w:sz w:val="28"/>
          <w:szCs w:val="28"/>
        </w:rPr>
        <w:t xml:space="preserve"> на транспорте: Учебное пособие для студентов транспортных специальностей вузов/ </w:t>
      </w:r>
      <w:r w:rsidR="001C3555" w:rsidRPr="001C3555">
        <w:rPr>
          <w:color w:val="000000"/>
          <w:sz w:val="28"/>
          <w:szCs w:val="28"/>
        </w:rPr>
        <w:t>Шкурин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М.И.</w:t>
      </w:r>
      <w:r w:rsidRPr="001C3555">
        <w:rPr>
          <w:color w:val="000000"/>
          <w:sz w:val="28"/>
          <w:szCs w:val="28"/>
        </w:rPr>
        <w:t xml:space="preserve"> – Гомель, 2003. –</w:t>
      </w:r>
      <w:r w:rsidR="004D7699" w:rsidRPr="001C3555">
        <w:rPr>
          <w:color w:val="000000"/>
          <w:sz w:val="28"/>
          <w:szCs w:val="28"/>
        </w:rPr>
        <w:t xml:space="preserve"> </w:t>
      </w:r>
      <w:r w:rsidRPr="001C3555">
        <w:rPr>
          <w:color w:val="000000"/>
          <w:sz w:val="28"/>
          <w:szCs w:val="28"/>
        </w:rPr>
        <w:t>223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с.</w:t>
      </w:r>
    </w:p>
    <w:p w:rsidR="00EC52F3" w:rsidRPr="001C3555" w:rsidRDefault="00EC52F3" w:rsidP="001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C3555">
        <w:rPr>
          <w:color w:val="000000"/>
          <w:sz w:val="28"/>
          <w:szCs w:val="28"/>
        </w:rPr>
        <w:t xml:space="preserve">5. </w:t>
      </w:r>
      <w:r w:rsidR="001C3555" w:rsidRPr="001C3555">
        <w:rPr>
          <w:color w:val="000000"/>
          <w:sz w:val="28"/>
          <w:szCs w:val="28"/>
        </w:rPr>
        <w:t>Плужников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К.И.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Транспортное</w:t>
      </w:r>
      <w:r w:rsidRPr="001C3555">
        <w:rPr>
          <w:color w:val="000000"/>
          <w:sz w:val="28"/>
          <w:szCs w:val="28"/>
        </w:rPr>
        <w:t xml:space="preserve"> экспедирование / </w:t>
      </w:r>
      <w:r w:rsidR="001C3555" w:rsidRPr="001C3555">
        <w:rPr>
          <w:color w:val="000000"/>
          <w:sz w:val="28"/>
          <w:szCs w:val="28"/>
        </w:rPr>
        <w:t>Плужников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К.И.</w:t>
      </w:r>
      <w:r w:rsidRPr="001C3555">
        <w:rPr>
          <w:color w:val="000000"/>
          <w:sz w:val="28"/>
          <w:szCs w:val="28"/>
        </w:rPr>
        <w:t xml:space="preserve"> – М.: РосКонсульт, 1999. – 576</w:t>
      </w:r>
      <w:r w:rsidR="001C3555">
        <w:rPr>
          <w:color w:val="000000"/>
          <w:sz w:val="28"/>
          <w:szCs w:val="28"/>
        </w:rPr>
        <w:t> </w:t>
      </w:r>
      <w:r w:rsidR="001C3555" w:rsidRPr="001C3555">
        <w:rPr>
          <w:color w:val="000000"/>
          <w:sz w:val="28"/>
          <w:szCs w:val="28"/>
        </w:rPr>
        <w:t>с.</w:t>
      </w:r>
    </w:p>
    <w:p w:rsidR="001C3555" w:rsidRPr="001C3555" w:rsidRDefault="001C3555" w:rsidP="001C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C3555" w:rsidRPr="001C3555" w:rsidSect="001C355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BC" w:rsidRDefault="00AA06BC">
      <w:r>
        <w:separator/>
      </w:r>
    </w:p>
  </w:endnote>
  <w:endnote w:type="continuationSeparator" w:id="0">
    <w:p w:rsidR="00AA06BC" w:rsidRDefault="00AA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BC" w:rsidRDefault="00AA06BC">
      <w:r>
        <w:separator/>
      </w:r>
    </w:p>
  </w:footnote>
  <w:footnote w:type="continuationSeparator" w:id="0">
    <w:p w:rsidR="00AA06BC" w:rsidRDefault="00AA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Pr="001C3555" w:rsidRDefault="000027A2" w:rsidP="00F728B4">
    <w:pPr>
      <w:pStyle w:val="a4"/>
      <w:framePr w:wrap="around" w:vAnchor="text" w:hAnchor="margin" w:xAlign="right" w:y="1"/>
      <w:rPr>
        <w:rStyle w:val="a6"/>
        <w:sz w:val="28"/>
      </w:rPr>
    </w:pPr>
    <w:r>
      <w:rPr>
        <w:rStyle w:val="a6"/>
        <w:noProof/>
        <w:sz w:val="28"/>
      </w:rPr>
      <w:t>3</w:t>
    </w:r>
  </w:p>
  <w:p w:rsidR="002536DB" w:rsidRPr="001C3555" w:rsidRDefault="002536DB" w:rsidP="001C3555">
    <w:pPr>
      <w:pStyle w:val="a4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55" w:rsidRPr="001C3555" w:rsidRDefault="001C3555" w:rsidP="001C3555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F40BF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52A0179B"/>
    <w:multiLevelType w:val="singleLevel"/>
    <w:tmpl w:val="6BC6EB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027A2"/>
    <w:rsid w:val="001C3555"/>
    <w:rsid w:val="001F661F"/>
    <w:rsid w:val="002536DB"/>
    <w:rsid w:val="00386CBB"/>
    <w:rsid w:val="004D7699"/>
    <w:rsid w:val="004E6EB5"/>
    <w:rsid w:val="00692970"/>
    <w:rsid w:val="008355FE"/>
    <w:rsid w:val="00A51E75"/>
    <w:rsid w:val="00AA06BC"/>
    <w:rsid w:val="00BC6665"/>
    <w:rsid w:val="00E9346C"/>
    <w:rsid w:val="00EC52F3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91F1D3-759B-4893-902A-C9D1E17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Body Text"/>
    <w:basedOn w:val="a"/>
    <w:link w:val="a8"/>
    <w:uiPriority w:val="99"/>
    <w:rsid w:val="00A51E75"/>
    <w:rPr>
      <w:sz w:val="18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EC52F3"/>
    <w:pPr>
      <w:ind w:firstLine="567"/>
      <w:jc w:val="both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C35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33333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2014-03-23T10:04:00Z</dcterms:created>
  <dcterms:modified xsi:type="dcterms:W3CDTF">2014-03-23T10:04:00Z</dcterms:modified>
</cp:coreProperties>
</file>