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1052">
        <w:rPr>
          <w:rFonts w:ascii="Times New Roman" w:hAnsi="Times New Roman"/>
          <w:sz w:val="28"/>
          <w:szCs w:val="28"/>
        </w:rPr>
        <w:t>Учреждение</w:t>
      </w:r>
      <w:r w:rsidR="00451052" w:rsidRPr="00451052">
        <w:rPr>
          <w:rFonts w:ascii="Times New Roman" w:hAnsi="Times New Roman"/>
          <w:sz w:val="28"/>
          <w:szCs w:val="28"/>
        </w:rPr>
        <w:t xml:space="preserve"> </w:t>
      </w:r>
      <w:r w:rsidRPr="00451052">
        <w:rPr>
          <w:rFonts w:ascii="Times New Roman" w:hAnsi="Times New Roman"/>
          <w:sz w:val="28"/>
          <w:szCs w:val="28"/>
        </w:rPr>
        <w:t>образования</w:t>
      </w: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1052">
        <w:rPr>
          <w:rFonts w:ascii="Times New Roman" w:hAnsi="Times New Roman"/>
          <w:sz w:val="28"/>
          <w:szCs w:val="28"/>
        </w:rPr>
        <w:t>Брестский</w:t>
      </w:r>
      <w:r w:rsidR="00451052" w:rsidRPr="00451052">
        <w:rPr>
          <w:rFonts w:ascii="Times New Roman" w:hAnsi="Times New Roman"/>
          <w:sz w:val="28"/>
          <w:szCs w:val="28"/>
        </w:rPr>
        <w:t xml:space="preserve"> </w:t>
      </w:r>
      <w:r w:rsidRPr="00451052">
        <w:rPr>
          <w:rFonts w:ascii="Times New Roman" w:hAnsi="Times New Roman"/>
          <w:sz w:val="28"/>
          <w:szCs w:val="28"/>
        </w:rPr>
        <w:t>государственный</w:t>
      </w:r>
      <w:r w:rsidR="00451052" w:rsidRPr="00451052">
        <w:rPr>
          <w:rFonts w:ascii="Times New Roman" w:hAnsi="Times New Roman"/>
          <w:sz w:val="28"/>
          <w:szCs w:val="28"/>
        </w:rPr>
        <w:t xml:space="preserve"> </w:t>
      </w:r>
      <w:r w:rsidRPr="00451052">
        <w:rPr>
          <w:rFonts w:ascii="Times New Roman" w:hAnsi="Times New Roman"/>
          <w:sz w:val="28"/>
          <w:szCs w:val="28"/>
        </w:rPr>
        <w:t>университет</w:t>
      </w:r>
      <w:r w:rsidR="00451052" w:rsidRPr="00451052">
        <w:rPr>
          <w:rFonts w:ascii="Times New Roman" w:hAnsi="Times New Roman"/>
          <w:sz w:val="28"/>
          <w:szCs w:val="28"/>
        </w:rPr>
        <w:t xml:space="preserve"> </w:t>
      </w:r>
      <w:r w:rsidRPr="00451052">
        <w:rPr>
          <w:rFonts w:ascii="Times New Roman" w:hAnsi="Times New Roman"/>
          <w:sz w:val="28"/>
          <w:szCs w:val="28"/>
        </w:rPr>
        <w:t>имени</w:t>
      </w:r>
      <w:r w:rsidR="00451052" w:rsidRPr="00451052">
        <w:rPr>
          <w:rFonts w:ascii="Times New Roman" w:hAnsi="Times New Roman"/>
          <w:sz w:val="28"/>
          <w:szCs w:val="28"/>
        </w:rPr>
        <w:t xml:space="preserve"> </w:t>
      </w:r>
      <w:r w:rsidRPr="00451052">
        <w:rPr>
          <w:rFonts w:ascii="Times New Roman" w:hAnsi="Times New Roman"/>
          <w:sz w:val="28"/>
          <w:szCs w:val="28"/>
        </w:rPr>
        <w:t>А.С.</w:t>
      </w:r>
      <w:r w:rsidR="00451052" w:rsidRPr="00451052">
        <w:rPr>
          <w:rFonts w:ascii="Times New Roman" w:hAnsi="Times New Roman"/>
          <w:sz w:val="28"/>
          <w:szCs w:val="28"/>
        </w:rPr>
        <w:t xml:space="preserve"> Пушкина</w:t>
      </w: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P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451052">
        <w:rPr>
          <w:rFonts w:ascii="Times New Roman" w:hAnsi="Times New Roman"/>
          <w:sz w:val="28"/>
          <w:szCs w:val="32"/>
        </w:rPr>
        <w:t>Реферат</w:t>
      </w:r>
      <w:r w:rsidR="00451052" w:rsidRPr="00451052">
        <w:rPr>
          <w:rFonts w:ascii="Times New Roman" w:hAnsi="Times New Roman"/>
          <w:sz w:val="28"/>
          <w:szCs w:val="32"/>
        </w:rPr>
        <w:t xml:space="preserve"> </w:t>
      </w:r>
      <w:r w:rsidRPr="00451052">
        <w:rPr>
          <w:rFonts w:ascii="Times New Roman" w:hAnsi="Times New Roman"/>
          <w:sz w:val="28"/>
          <w:szCs w:val="32"/>
        </w:rPr>
        <w:t>по</w:t>
      </w:r>
      <w:r w:rsidR="00451052" w:rsidRPr="00451052">
        <w:rPr>
          <w:rFonts w:ascii="Times New Roman" w:hAnsi="Times New Roman"/>
          <w:sz w:val="28"/>
          <w:szCs w:val="32"/>
        </w:rPr>
        <w:t xml:space="preserve"> </w:t>
      </w:r>
      <w:r w:rsidRPr="00451052">
        <w:rPr>
          <w:rFonts w:ascii="Times New Roman" w:hAnsi="Times New Roman"/>
          <w:sz w:val="28"/>
          <w:szCs w:val="32"/>
        </w:rPr>
        <w:t>теме:</w:t>
      </w: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451052">
        <w:rPr>
          <w:rFonts w:ascii="Times New Roman" w:hAnsi="Times New Roman"/>
          <w:b/>
          <w:sz w:val="28"/>
          <w:szCs w:val="32"/>
        </w:rPr>
        <w:t>Транспортный</w:t>
      </w:r>
      <w:r w:rsidR="00451052" w:rsidRPr="00451052">
        <w:rPr>
          <w:rFonts w:ascii="Times New Roman" w:hAnsi="Times New Roman"/>
          <w:b/>
          <w:sz w:val="28"/>
          <w:szCs w:val="32"/>
        </w:rPr>
        <w:t xml:space="preserve"> </w:t>
      </w:r>
      <w:r w:rsidRPr="00451052">
        <w:rPr>
          <w:rFonts w:ascii="Times New Roman" w:hAnsi="Times New Roman"/>
          <w:b/>
          <w:sz w:val="28"/>
          <w:szCs w:val="32"/>
        </w:rPr>
        <w:t>комплекс</w:t>
      </w:r>
      <w:r w:rsidR="00451052" w:rsidRPr="00451052">
        <w:rPr>
          <w:rFonts w:ascii="Times New Roman" w:hAnsi="Times New Roman"/>
          <w:b/>
          <w:sz w:val="28"/>
          <w:szCs w:val="32"/>
        </w:rPr>
        <w:t xml:space="preserve"> </w:t>
      </w:r>
      <w:r w:rsidRPr="00451052">
        <w:rPr>
          <w:rFonts w:ascii="Times New Roman" w:hAnsi="Times New Roman"/>
          <w:b/>
          <w:sz w:val="28"/>
          <w:szCs w:val="32"/>
        </w:rPr>
        <w:t>Республики</w:t>
      </w:r>
      <w:r w:rsidR="00451052" w:rsidRPr="00451052">
        <w:rPr>
          <w:rFonts w:ascii="Times New Roman" w:hAnsi="Times New Roman"/>
          <w:b/>
          <w:sz w:val="28"/>
          <w:szCs w:val="32"/>
        </w:rPr>
        <w:t xml:space="preserve"> </w:t>
      </w:r>
      <w:r w:rsidRPr="00451052">
        <w:rPr>
          <w:rFonts w:ascii="Times New Roman" w:hAnsi="Times New Roman"/>
          <w:b/>
          <w:sz w:val="28"/>
          <w:szCs w:val="32"/>
        </w:rPr>
        <w:t>Беларусь</w:t>
      </w:r>
    </w:p>
    <w:p w:rsidR="001221C4" w:rsidRPr="006B628C" w:rsidRDefault="001221C4" w:rsidP="001221C4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6B628C">
        <w:rPr>
          <w:rFonts w:ascii="Times New Roman" w:hAnsi="Times New Roman"/>
          <w:b/>
          <w:color w:val="FFFFFF"/>
          <w:sz w:val="28"/>
          <w:szCs w:val="28"/>
        </w:rPr>
        <w:t>транспортный пассажирский логистический</w:t>
      </w: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52">
        <w:rPr>
          <w:rFonts w:ascii="Times New Roman" w:hAnsi="Times New Roman"/>
          <w:sz w:val="28"/>
          <w:szCs w:val="28"/>
        </w:rPr>
        <w:t>Студента</w:t>
      </w:r>
      <w:r w:rsidR="00451052">
        <w:rPr>
          <w:rFonts w:ascii="Times New Roman" w:hAnsi="Times New Roman"/>
          <w:sz w:val="28"/>
          <w:szCs w:val="28"/>
        </w:rPr>
        <w:t xml:space="preserve"> </w:t>
      </w:r>
      <w:r w:rsidRPr="00451052">
        <w:rPr>
          <w:rFonts w:ascii="Times New Roman" w:hAnsi="Times New Roman"/>
          <w:sz w:val="28"/>
          <w:szCs w:val="28"/>
        </w:rPr>
        <w:t>группы</w:t>
      </w:r>
      <w:r w:rsidR="00451052">
        <w:rPr>
          <w:rFonts w:ascii="Times New Roman" w:hAnsi="Times New Roman"/>
          <w:sz w:val="28"/>
          <w:szCs w:val="28"/>
        </w:rPr>
        <w:t xml:space="preserve"> </w:t>
      </w:r>
      <w:r w:rsidRPr="00451052">
        <w:rPr>
          <w:rFonts w:ascii="Times New Roman" w:hAnsi="Times New Roman"/>
          <w:sz w:val="28"/>
          <w:szCs w:val="28"/>
        </w:rPr>
        <w:t>СИЯ-58</w:t>
      </w:r>
    </w:p>
    <w:p w:rsidR="004545AA" w:rsidRPr="00451052" w:rsidRDefault="004545AA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52">
        <w:rPr>
          <w:rFonts w:ascii="Times New Roman" w:hAnsi="Times New Roman"/>
          <w:sz w:val="28"/>
          <w:szCs w:val="28"/>
        </w:rPr>
        <w:t>Савчука</w:t>
      </w:r>
      <w:r w:rsidR="00451052">
        <w:rPr>
          <w:rFonts w:ascii="Times New Roman" w:hAnsi="Times New Roman"/>
          <w:sz w:val="28"/>
          <w:szCs w:val="28"/>
        </w:rPr>
        <w:t xml:space="preserve"> </w:t>
      </w:r>
      <w:r w:rsidRPr="00451052">
        <w:rPr>
          <w:rFonts w:ascii="Times New Roman" w:hAnsi="Times New Roman"/>
          <w:sz w:val="28"/>
          <w:szCs w:val="28"/>
        </w:rPr>
        <w:t>Александра</w:t>
      </w: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052" w:rsidRDefault="00451052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5AA" w:rsidRPr="00451052" w:rsidRDefault="004545AA" w:rsidP="004510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1052">
        <w:rPr>
          <w:rFonts w:ascii="Times New Roman" w:hAnsi="Times New Roman"/>
          <w:sz w:val="28"/>
          <w:szCs w:val="28"/>
        </w:rPr>
        <w:t>Брест</w:t>
      </w:r>
      <w:r w:rsidR="00451052">
        <w:rPr>
          <w:rFonts w:ascii="Times New Roman" w:hAnsi="Times New Roman"/>
          <w:sz w:val="28"/>
          <w:szCs w:val="28"/>
        </w:rPr>
        <w:t xml:space="preserve"> </w:t>
      </w:r>
      <w:r w:rsidRPr="00451052">
        <w:rPr>
          <w:rFonts w:ascii="Times New Roman" w:hAnsi="Times New Roman"/>
          <w:sz w:val="28"/>
          <w:szCs w:val="28"/>
        </w:rPr>
        <w:t>2011</w:t>
      </w:r>
    </w:p>
    <w:p w:rsidR="005B0AD4" w:rsidRPr="00305311" w:rsidRDefault="00B675A6" w:rsidP="0030531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451052">
        <w:rPr>
          <w:rFonts w:ascii="Times New Roman" w:hAnsi="Times New Roman"/>
          <w:sz w:val="28"/>
          <w:szCs w:val="28"/>
        </w:rPr>
        <w:br w:type="page"/>
      </w:r>
      <w:bookmarkStart w:id="0" w:name="_Toc289351630"/>
      <w:r w:rsidR="000735E7" w:rsidRPr="00305311">
        <w:rPr>
          <w:rFonts w:ascii="Times New Roman" w:hAnsi="Times New Roman"/>
          <w:b/>
          <w:sz w:val="28"/>
        </w:rPr>
        <w:t>Транспортный</w:t>
      </w:r>
      <w:r w:rsidR="00451052" w:rsidRPr="00305311">
        <w:rPr>
          <w:rFonts w:ascii="Times New Roman" w:hAnsi="Times New Roman"/>
          <w:b/>
          <w:sz w:val="28"/>
        </w:rPr>
        <w:t xml:space="preserve"> </w:t>
      </w:r>
      <w:r w:rsidR="000735E7" w:rsidRPr="00305311">
        <w:rPr>
          <w:rFonts w:ascii="Times New Roman" w:hAnsi="Times New Roman"/>
          <w:b/>
          <w:sz w:val="28"/>
        </w:rPr>
        <w:t>комплекс</w:t>
      </w:r>
      <w:r w:rsidR="00451052" w:rsidRPr="00305311">
        <w:rPr>
          <w:rFonts w:ascii="Times New Roman" w:hAnsi="Times New Roman"/>
          <w:b/>
          <w:sz w:val="28"/>
        </w:rPr>
        <w:t xml:space="preserve"> </w:t>
      </w:r>
      <w:r w:rsidR="000735E7" w:rsidRPr="00305311">
        <w:rPr>
          <w:rFonts w:ascii="Times New Roman" w:hAnsi="Times New Roman"/>
          <w:b/>
          <w:sz w:val="28"/>
        </w:rPr>
        <w:t>Республики</w:t>
      </w:r>
      <w:r w:rsidR="00451052" w:rsidRPr="00305311">
        <w:rPr>
          <w:rFonts w:ascii="Times New Roman" w:hAnsi="Times New Roman"/>
          <w:b/>
          <w:sz w:val="28"/>
        </w:rPr>
        <w:t xml:space="preserve"> </w:t>
      </w:r>
      <w:r w:rsidR="000735E7" w:rsidRPr="00305311">
        <w:rPr>
          <w:rFonts w:ascii="Times New Roman" w:hAnsi="Times New Roman"/>
          <w:b/>
          <w:sz w:val="28"/>
        </w:rPr>
        <w:t>Беларусь</w:t>
      </w:r>
      <w:bookmarkEnd w:id="0"/>
    </w:p>
    <w:p w:rsidR="00451052" w:rsidRPr="00451052" w:rsidRDefault="00451052" w:rsidP="00451052">
      <w:pPr>
        <w:jc w:val="both"/>
        <w:rPr>
          <w:sz w:val="28"/>
          <w:szCs w:val="28"/>
        </w:rPr>
      </w:pP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Транспортный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комплекс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занимает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исключительно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важное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место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жизнеобеспечении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многоотраслевой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экономики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реализации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социальной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политики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государства.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Устойчивое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эффективное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функционирование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является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необходимым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условием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стабилизации,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подъема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структурной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перестройки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всей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экономики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обеспечения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национальной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безопасности,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улучшения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условий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повышения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уровня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жизни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населения.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предприятиях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комплекса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занято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численности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работающих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объединяет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17%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производственных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фондов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ежегодно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развитие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отчисляется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свыше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11%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всех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капитальных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вложений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Кроме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того,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является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крупным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потребителем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топливно-энергетических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ресурсов.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Ежегодно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объема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потребления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используется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электроэнергии,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75%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бензина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54%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дизельного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топлива.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удельный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вес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валовом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внутреннем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продукте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8%.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осуществляются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шестью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видами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транспорта: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автомобильным,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железнодорожным,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воздушным,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водным,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городским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электрическим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(троллейбусы,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трамваи,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метро)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трубопроводным.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Действует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381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предприятие.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2000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удельный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вес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объеме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перевезенных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составил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76,0%;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23,3%;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речного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0,7%,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грузооборот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соответственно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22,6%;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77,1%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0,3%.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Удельный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вес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численности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перевозимых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составил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33,6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64,5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водного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%.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Парк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220,0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единиц,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автобусов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36,0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легковых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1,2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так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как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зарубежных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странах,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перевозка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осуществляется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индивидуального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пользования.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Пассажирский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пользования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имеет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исключительно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важное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социальное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значение.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перевозит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76%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(ежегодно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2,5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млрд.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человек).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автотранспорте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пользования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организовано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732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регулярных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автобусных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маршрута,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2585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регулярных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пригородных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маршрутов,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500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регулярных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маршрутов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междугородном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82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международном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сообщении.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Городскому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электрическому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уделяется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приоритетное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внимание.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Широкое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внедрение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этого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вида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позволит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значительно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улучшить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экологическое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состояние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17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самых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крупных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городах,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где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проживает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жителей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свыше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70%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городского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населения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также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уменьшить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финансовую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нагрузку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местные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бюджеты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счет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низкой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себестоимости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сравнению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автобусами.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1999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парк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подвижного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городского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электротранспорта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1776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троллейбусов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357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трамвайных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вагонов.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Общая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протяженность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эксплуатационной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одиночной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троллейбусной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линии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900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км.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работает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метро,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строительство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которого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продолжается.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комплекс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занимает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исключительно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важное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место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жизнеобеспечении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многоотраслевой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экономики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реализации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социальной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политики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государства.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Устойчивое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эффективное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функционирование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является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необходимым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условием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стабилизации,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подъема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структурной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перестройки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всей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экономики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обеспечения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национальной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безопасности,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улучшения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условий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повышения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уровня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жизни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населения.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предприятиях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комплекса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занято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численности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работающих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объединяет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17%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производственных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фондов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ежегодно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развитие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отчисляется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свыше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11%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всех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капитальных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вложений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Кроме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того,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является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крупным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потребителем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топливно-энергетических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ресурсов.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Ежегодно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объема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потребления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используется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электроэнергии,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75%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бензина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54%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дизельного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топлива.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удельный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вес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валовом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внутреннем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продукте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8%.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осуществляются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шестью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видами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транспорта: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автомобильным,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железнодорожным,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воздушным,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водным,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городским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электрическим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(троллейбусы,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трамваи,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метро)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трубопроводным.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Действует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381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предприятие.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2000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удельный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вес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объеме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перевезенных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составил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76,0%;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23,3%;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речного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0,7%,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грузооборот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соответственно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22,6%;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77,1%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0,3%.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Удельный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вес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численности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перевозимых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составил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33,6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64,5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%;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водного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%.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Парк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220,0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единиц,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автобусов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36,0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легковых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1,2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так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как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зарубежных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странах,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перевозка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осуществляется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индивидуального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пользования.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Пассажирский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пользования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имеет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исключительно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важное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социальное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значение.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перевозит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76%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(ежегодно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2,5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млрд.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человек).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автотранспорте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пользования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организовано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732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регулярных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автобусных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маршрута,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2585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регулярных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пригородных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маршрутов,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500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регулярных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маршрутов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междугородном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82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международном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сообщении.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Городскому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электрическому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уделяется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приоритетное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внимание.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Широкое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внедрение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этого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вида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позволит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значительно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улучшить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экологическое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состояние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17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самых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крупных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городах,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где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проживает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жителей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свыше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70%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городского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населения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также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уменьшить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финансовую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нагрузку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местные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бюджеты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счет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низкой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себестоимости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сравнению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автобусами.</w:t>
      </w:r>
    </w:p>
    <w:p w:rsidR="000735E7" w:rsidRPr="00451052" w:rsidRDefault="000735E7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1999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парк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подвижного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городского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электротранспорта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1776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троллейбусов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357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трамвайных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вагонов.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Общая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протяженность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эксплуатационной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одиночной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троллейбусной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линии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900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км.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работает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метро,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строительство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которого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продолжается.</w:t>
      </w:r>
    </w:p>
    <w:p w:rsidR="008E43D9" w:rsidRPr="00451052" w:rsidRDefault="008E43D9" w:rsidP="004510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4F07CB" w:rsidRPr="00451052" w:rsidRDefault="005B0AD4" w:rsidP="004510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1" w:name="_Toc289351631"/>
      <w:r w:rsidRPr="00451052">
        <w:rPr>
          <w:rFonts w:ascii="Times New Roman" w:hAnsi="Times New Roman"/>
          <w:b/>
          <w:sz w:val="28"/>
        </w:rPr>
        <w:t>Логистическая</w:t>
      </w:r>
      <w:r w:rsidR="00451052" w:rsidRPr="00451052">
        <w:rPr>
          <w:rFonts w:ascii="Times New Roman" w:hAnsi="Times New Roman"/>
          <w:b/>
          <w:sz w:val="28"/>
        </w:rPr>
        <w:t xml:space="preserve"> </w:t>
      </w:r>
      <w:r w:rsidRPr="00451052">
        <w:rPr>
          <w:rFonts w:ascii="Times New Roman" w:hAnsi="Times New Roman"/>
          <w:b/>
          <w:sz w:val="28"/>
        </w:rPr>
        <w:t>система</w:t>
      </w:r>
      <w:r w:rsidR="00451052" w:rsidRPr="00451052">
        <w:rPr>
          <w:rFonts w:ascii="Times New Roman" w:hAnsi="Times New Roman"/>
          <w:b/>
          <w:sz w:val="28"/>
        </w:rPr>
        <w:t xml:space="preserve"> </w:t>
      </w:r>
      <w:r w:rsidRPr="00451052">
        <w:rPr>
          <w:rFonts w:ascii="Times New Roman" w:hAnsi="Times New Roman"/>
          <w:b/>
          <w:sz w:val="28"/>
        </w:rPr>
        <w:t>РБ</w:t>
      </w:r>
      <w:bookmarkEnd w:id="1"/>
    </w:p>
    <w:p w:rsidR="00451052" w:rsidRPr="00451052" w:rsidRDefault="00451052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b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Программе: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определены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цели,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задачи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пути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развития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логистической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системы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данный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период,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представлена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классификация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логистических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центров,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разработаны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основные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подходы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созданию,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определены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земельные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участки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для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строительства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логистических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объектов,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предложен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механизм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создания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льготного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режима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для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потенциальных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инвесторов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система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критериев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выбора,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разработаны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методологические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подходы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управлению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логистической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системой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Беларусь,</w:t>
      </w:r>
    </w:p>
    <w:p w:rsidR="00451052" w:rsidRDefault="005B0AD4" w:rsidP="00451052">
      <w:pPr>
        <w:pStyle w:val="Pa2"/>
        <w:spacing w:line="360" w:lineRule="auto"/>
        <w:ind w:firstLine="709"/>
        <w:jc w:val="both"/>
        <w:rPr>
          <w:rStyle w:val="A10"/>
          <w:rFonts w:ascii="Times New Roman" w:hAnsi="Times New Roman"/>
          <w:color w:val="auto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обозначены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подходы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информационному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обеспечению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управления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функционирования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логистической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системы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страны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др.</w:t>
      </w:r>
    </w:p>
    <w:p w:rsidR="005B0AD4" w:rsidRPr="00451052" w:rsidRDefault="00451052" w:rsidP="00451052">
      <w:pPr>
        <w:pStyle w:val="Default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Style w:val="A10"/>
          <w:rFonts w:ascii="Times New Roman" w:hAnsi="Times New Roman" w:cs="Times New Roman"/>
          <w:color w:val="auto"/>
          <w:sz w:val="28"/>
        </w:rPr>
        <w:br w:type="page"/>
      </w:r>
      <w:r w:rsidRPr="00451052">
        <w:rPr>
          <w:rFonts w:ascii="Times New Roman" w:hAnsi="Times New Roman" w:cs="Times New Roman"/>
          <w:b/>
          <w:color w:val="auto"/>
          <w:sz w:val="28"/>
        </w:rPr>
        <w:t>Таможенный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 w:cs="Times New Roman"/>
          <w:b/>
          <w:color w:val="auto"/>
          <w:sz w:val="28"/>
        </w:rPr>
        <w:t>союз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 w:cs="Times New Roman"/>
          <w:b/>
          <w:color w:val="auto"/>
          <w:sz w:val="28"/>
        </w:rPr>
        <w:t>республики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 w:cs="Times New Roman"/>
          <w:b/>
          <w:color w:val="auto"/>
          <w:sz w:val="28"/>
        </w:rPr>
        <w:t>Беларусь,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 w:cs="Times New Roman"/>
          <w:b/>
          <w:color w:val="auto"/>
          <w:sz w:val="28"/>
        </w:rPr>
        <w:t>Российской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 w:cs="Times New Roman"/>
          <w:b/>
          <w:color w:val="auto"/>
          <w:sz w:val="28"/>
        </w:rPr>
        <w:t>федерации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 w:cs="Times New Roman"/>
          <w:b/>
          <w:color w:val="auto"/>
          <w:sz w:val="28"/>
        </w:rPr>
        <w:t>и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 w:cs="Times New Roman"/>
          <w:b/>
          <w:color w:val="auto"/>
          <w:sz w:val="28"/>
        </w:rPr>
        <w:t>республики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 w:cs="Times New Roman"/>
          <w:b/>
          <w:color w:val="auto"/>
          <w:sz w:val="28"/>
        </w:rPr>
        <w:t>Казахстан</w:t>
      </w:r>
    </w:p>
    <w:p w:rsidR="00451052" w:rsidRPr="00451052" w:rsidRDefault="00451052" w:rsidP="00451052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</w:p>
    <w:p w:rsidR="005B0AD4" w:rsidRPr="00451052" w:rsidRDefault="005B0AD4" w:rsidP="00451052">
      <w:pPr>
        <w:pStyle w:val="P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Fonts w:ascii="Times New Roman" w:hAnsi="Times New Roman"/>
          <w:iCs/>
          <w:sz w:val="28"/>
        </w:rPr>
        <w:t>С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1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января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2010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года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Беларусь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вошла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в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единое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таможенное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пространство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Россией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Казахстаном.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Общий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рынок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создан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на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территории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более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20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млн.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кв.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км,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населением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почти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170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млн.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человек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совокупным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товарооборотом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около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900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млрд.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долларов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США.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Вкладывая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свои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капиталы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экономику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Беларуси,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потенциальный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инвестор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получит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свободный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доступ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только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белорусский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рынок,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огромные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рынки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России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Казахстана.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территории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этих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государств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теперь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применяются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единые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меры: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таможенно-тарифного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регулирования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(тарифные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льготы,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Единый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таможенный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тариф,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тарифные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преференции),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нетарифного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регулирования.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Началось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формирование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единого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торгового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режима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третьими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странами.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Большое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значение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для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потенциальных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инвесторов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имеет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ряд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принципиальных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решений,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принятых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рамках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таможенного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союза,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том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числе: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беспошлинный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ввоз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товаров,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являющихся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вкладом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учредителя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ус-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тавный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фонд;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освобождение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ввозных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таможенных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пошлин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технологического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оборудования,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комплектующих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нему,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сырья,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материалов,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ввозимых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для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реализации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инвестиционных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проектов,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имеющих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большое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значение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для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развития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экономики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государства;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перенос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контроля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белорусско-российской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границы,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последующем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российско-казахстанской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–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внешнюю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границу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таможенного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союза,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что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сократит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время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прохождения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контрольных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операций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уменьшит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расходы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транспортно-экспедиционных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компаний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пути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товаров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из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Европейского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сообщества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страны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Азии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через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территорию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Беларуси.</w:t>
      </w:r>
    </w:p>
    <w:p w:rsidR="005B0AD4" w:rsidRPr="00451052" w:rsidRDefault="005B0AD4" w:rsidP="0045105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5B0AD4" w:rsidRDefault="005B0AD4" w:rsidP="00451052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451052">
        <w:rPr>
          <w:rFonts w:ascii="Times New Roman" w:hAnsi="Times New Roman"/>
          <w:i w:val="0"/>
          <w:sz w:val="28"/>
        </w:rPr>
        <w:t>П</w:t>
      </w:r>
      <w:r w:rsidR="00451052" w:rsidRPr="00451052">
        <w:rPr>
          <w:rFonts w:ascii="Times New Roman" w:hAnsi="Times New Roman"/>
          <w:i w:val="0"/>
          <w:sz w:val="28"/>
        </w:rPr>
        <w:t>реимущества</w:t>
      </w:r>
      <w:r w:rsidR="00451052">
        <w:rPr>
          <w:rFonts w:ascii="Times New Roman" w:hAnsi="Times New Roman"/>
          <w:i w:val="0"/>
          <w:sz w:val="28"/>
        </w:rPr>
        <w:t xml:space="preserve"> </w:t>
      </w:r>
      <w:r w:rsidR="00451052" w:rsidRPr="00451052">
        <w:rPr>
          <w:rFonts w:ascii="Times New Roman" w:hAnsi="Times New Roman"/>
          <w:i w:val="0"/>
          <w:sz w:val="28"/>
        </w:rPr>
        <w:t>инвестиционного</w:t>
      </w:r>
      <w:r w:rsidR="00451052">
        <w:rPr>
          <w:rFonts w:ascii="Times New Roman" w:hAnsi="Times New Roman"/>
          <w:i w:val="0"/>
          <w:sz w:val="28"/>
        </w:rPr>
        <w:t xml:space="preserve"> </w:t>
      </w:r>
      <w:r w:rsidR="00451052" w:rsidRPr="00451052">
        <w:rPr>
          <w:rFonts w:ascii="Times New Roman" w:hAnsi="Times New Roman"/>
          <w:i w:val="0"/>
          <w:sz w:val="28"/>
        </w:rPr>
        <w:t>сотрудничества</w:t>
      </w:r>
      <w:r w:rsidR="00451052">
        <w:rPr>
          <w:rFonts w:ascii="Times New Roman" w:hAnsi="Times New Roman"/>
          <w:i w:val="0"/>
          <w:sz w:val="28"/>
        </w:rPr>
        <w:t xml:space="preserve"> </w:t>
      </w:r>
      <w:r w:rsidR="00451052" w:rsidRPr="00451052">
        <w:rPr>
          <w:rFonts w:ascii="Times New Roman" w:hAnsi="Times New Roman"/>
          <w:i w:val="0"/>
          <w:sz w:val="28"/>
        </w:rPr>
        <w:t>с</w:t>
      </w:r>
      <w:r w:rsidR="00451052">
        <w:rPr>
          <w:rFonts w:ascii="Times New Roman" w:hAnsi="Times New Roman"/>
          <w:i w:val="0"/>
          <w:sz w:val="28"/>
        </w:rPr>
        <w:t xml:space="preserve"> </w:t>
      </w:r>
      <w:r w:rsidR="00451052" w:rsidRPr="00451052">
        <w:rPr>
          <w:rFonts w:ascii="Times New Roman" w:hAnsi="Times New Roman"/>
          <w:i w:val="0"/>
          <w:sz w:val="28"/>
        </w:rPr>
        <w:t>республикой</w:t>
      </w:r>
      <w:r w:rsidR="00451052">
        <w:rPr>
          <w:rFonts w:ascii="Times New Roman" w:hAnsi="Times New Roman"/>
          <w:i w:val="0"/>
          <w:sz w:val="28"/>
        </w:rPr>
        <w:t xml:space="preserve"> Б</w:t>
      </w:r>
      <w:r w:rsidR="00451052" w:rsidRPr="00451052">
        <w:rPr>
          <w:rFonts w:ascii="Times New Roman" w:hAnsi="Times New Roman"/>
          <w:i w:val="0"/>
          <w:sz w:val="28"/>
        </w:rPr>
        <w:t>еларусь</w:t>
      </w:r>
      <w:r w:rsidR="00451052">
        <w:rPr>
          <w:rFonts w:ascii="Times New Roman" w:hAnsi="Times New Roman"/>
          <w:i w:val="0"/>
          <w:sz w:val="28"/>
        </w:rPr>
        <w:t xml:space="preserve"> </w:t>
      </w:r>
      <w:r w:rsidR="00451052" w:rsidRPr="00451052">
        <w:rPr>
          <w:rFonts w:ascii="Times New Roman" w:hAnsi="Times New Roman"/>
          <w:i w:val="0"/>
          <w:sz w:val="28"/>
        </w:rPr>
        <w:t>в</w:t>
      </w:r>
      <w:r w:rsidR="00451052">
        <w:rPr>
          <w:rFonts w:ascii="Times New Roman" w:hAnsi="Times New Roman"/>
          <w:i w:val="0"/>
          <w:sz w:val="28"/>
        </w:rPr>
        <w:t xml:space="preserve"> </w:t>
      </w:r>
      <w:r w:rsidR="00451052" w:rsidRPr="00451052">
        <w:rPr>
          <w:rFonts w:ascii="Times New Roman" w:hAnsi="Times New Roman"/>
          <w:i w:val="0"/>
          <w:sz w:val="28"/>
        </w:rPr>
        <w:t>сфере</w:t>
      </w:r>
      <w:r w:rsidR="00451052">
        <w:rPr>
          <w:rFonts w:ascii="Times New Roman" w:hAnsi="Times New Roman"/>
          <w:i w:val="0"/>
          <w:sz w:val="28"/>
        </w:rPr>
        <w:t xml:space="preserve"> </w:t>
      </w:r>
      <w:r w:rsidR="00451052" w:rsidRPr="00451052">
        <w:rPr>
          <w:rFonts w:ascii="Times New Roman" w:hAnsi="Times New Roman"/>
          <w:i w:val="0"/>
          <w:sz w:val="28"/>
        </w:rPr>
        <w:t>логистики</w:t>
      </w:r>
    </w:p>
    <w:p w:rsidR="00451052" w:rsidRPr="00451052" w:rsidRDefault="00451052" w:rsidP="00451052">
      <w:pPr>
        <w:jc w:val="both"/>
      </w:pP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Начиная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бизнес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нашей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стране,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инвестор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пользуется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рядом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присущих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Беларусь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преимуществ,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таких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как: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bCs/>
          <w:color w:val="auto"/>
          <w:sz w:val="28"/>
        </w:rPr>
        <w:t>1.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Политическая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экономическая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стабильность,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отсутствие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конфликтов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межнационального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или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религиозного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характера,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низкий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уровень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преступности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коррупции.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bCs/>
          <w:color w:val="auto"/>
          <w:sz w:val="28"/>
        </w:rPr>
        <w:t>2.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Выгодное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экономическое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географическое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положение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на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перекрестке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важнейших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европейских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транспортных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коридоров.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bCs/>
          <w:color w:val="auto"/>
          <w:sz w:val="28"/>
        </w:rPr>
        <w:t>3.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Прогрессивное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инвестиционное</w:t>
      </w:r>
      <w:r w:rsidR="00451052" w:rsidRPr="00451052">
        <w:rPr>
          <w:rStyle w:val="A10"/>
          <w:rFonts w:ascii="Times New Roman" w:hAnsi="Times New Roman"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Cs/>
          <w:color w:val="auto"/>
          <w:sz w:val="28"/>
        </w:rPr>
        <w:t>законодательство.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Беларусь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принят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ряд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мер,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направленных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радикальную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либерализацию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экономики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повышение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инвестиционной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привлекательности.</w:t>
      </w:r>
    </w:p>
    <w:p w:rsidR="005B0AD4" w:rsidRPr="00451052" w:rsidRDefault="005B0AD4" w:rsidP="00451052">
      <w:pPr>
        <w:pStyle w:val="P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Fonts w:ascii="Times New Roman" w:hAnsi="Times New Roman"/>
          <w:iCs/>
          <w:sz w:val="28"/>
        </w:rPr>
        <w:t>Декрет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Президента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Республики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Беларусь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№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10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от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06.08.2009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создает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льготные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условия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для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реализации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инвестиционных</w:t>
      </w:r>
      <w:r w:rsidR="00451052" w:rsidRP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проектов.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Согласно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Декрету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инвестор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(или)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организация,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созданная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этим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инвестором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либо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его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участием,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iCs/>
          <w:color w:val="auto"/>
          <w:sz w:val="28"/>
        </w:rPr>
        <w:t>имеют</w:t>
      </w:r>
      <w:r w:rsidR="00451052" w:rsidRPr="00451052">
        <w:rPr>
          <w:rStyle w:val="A10"/>
          <w:rFonts w:ascii="Times New Roman" w:hAnsi="Times New Roman"/>
          <w:i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iCs/>
          <w:color w:val="auto"/>
          <w:sz w:val="28"/>
        </w:rPr>
        <w:t>право</w:t>
      </w:r>
      <w:r w:rsidR="00451052" w:rsidRPr="00451052">
        <w:rPr>
          <w:rStyle w:val="A10"/>
          <w:rFonts w:ascii="Times New Roman" w:hAnsi="Times New Roman"/>
          <w:i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iCs/>
          <w:color w:val="auto"/>
          <w:sz w:val="28"/>
        </w:rPr>
        <w:t>на: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строительство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объектов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инвестиционному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проекту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параллельно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разработкой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проектно-сметной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документации;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предоставление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земельного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участка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без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проведения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аукциона.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этом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размер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арендной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платы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течение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всего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срока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реализации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инвестиционного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проекта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остаётся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фиксированным;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iCs/>
          <w:color w:val="auto"/>
          <w:sz w:val="28"/>
        </w:rPr>
        <w:t>освобождаются</w:t>
      </w:r>
      <w:r w:rsidR="00451052" w:rsidRPr="00451052">
        <w:rPr>
          <w:rStyle w:val="A10"/>
          <w:rFonts w:ascii="Times New Roman" w:hAnsi="Times New Roman"/>
          <w:i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iCs/>
          <w:color w:val="auto"/>
          <w:sz w:val="28"/>
        </w:rPr>
        <w:t>от: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перечисления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республиканский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бюджет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платы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право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заключения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договора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аренды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земельного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участка;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возмещения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потерь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сельскохозяйственного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(или)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лесохозяйственного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производства,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вызванных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изъятием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земель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для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реализации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инвестиционного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проекта,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также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от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компенсационных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выплат,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связанных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переносом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вырубкой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зеленых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насаждений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землях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населенных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пунктов;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уплаты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ввозных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таможенных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пошлин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налога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добавленную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стоимость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ввозе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таможенную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территорию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Беларусь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оборудования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запасных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частей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нему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для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инвестиционного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проекта;</w:t>
      </w:r>
    </w:p>
    <w:p w:rsidR="005B0AD4" w:rsidRDefault="005B0AD4" w:rsidP="00451052">
      <w:pPr>
        <w:pStyle w:val="Pa2"/>
        <w:spacing w:line="360" w:lineRule="auto"/>
        <w:ind w:firstLine="709"/>
        <w:jc w:val="both"/>
        <w:rPr>
          <w:rStyle w:val="A10"/>
          <w:rFonts w:ascii="Times New Roman" w:hAnsi="Times New Roman"/>
          <w:color w:val="auto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уплаты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государственной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пошлины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выдачу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иностранным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гражданам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лицам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без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гражданства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разрешений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право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занятия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трудовой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деятельностью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Беларусь,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указанные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иностранные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граждане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лица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без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гражданства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освобождаются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от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уплаты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государственной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пошлины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выдачу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разрешения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временное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проживание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Республике</w:t>
      </w:r>
      <w:r w:rsidR="00451052" w:rsidRP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Беларусь.</w:t>
      </w:r>
    </w:p>
    <w:p w:rsidR="00451052" w:rsidRPr="00451052" w:rsidRDefault="00451052" w:rsidP="00451052">
      <w:pPr>
        <w:pStyle w:val="Default"/>
        <w:jc w:val="both"/>
      </w:pPr>
    </w:p>
    <w:p w:rsidR="005B0AD4" w:rsidRDefault="005B0AD4" w:rsidP="00451052">
      <w:pPr>
        <w:pStyle w:val="Pa2"/>
        <w:spacing w:line="360" w:lineRule="auto"/>
        <w:ind w:firstLine="709"/>
        <w:jc w:val="both"/>
        <w:rPr>
          <w:rStyle w:val="A10"/>
          <w:rFonts w:ascii="Times New Roman" w:hAnsi="Times New Roman"/>
          <w:b/>
          <w:bCs/>
          <w:color w:val="auto"/>
          <w:sz w:val="28"/>
        </w:rPr>
      </w:pP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Преференциальный</w:t>
      </w:r>
      <w:r w:rsidR="00451052">
        <w:rPr>
          <w:rStyle w:val="A10"/>
          <w:rFonts w:ascii="Times New Roman" w:hAnsi="Times New Roman"/>
          <w:b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правовой</w:t>
      </w:r>
      <w:r w:rsidR="00451052">
        <w:rPr>
          <w:rStyle w:val="A10"/>
          <w:rFonts w:ascii="Times New Roman" w:hAnsi="Times New Roman"/>
          <w:b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режим</w:t>
      </w:r>
      <w:r w:rsidR="00451052">
        <w:rPr>
          <w:rStyle w:val="A10"/>
          <w:rFonts w:ascii="Times New Roman" w:hAnsi="Times New Roman"/>
          <w:b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b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свободных</w:t>
      </w:r>
      <w:r w:rsidR="00451052">
        <w:rPr>
          <w:rStyle w:val="A10"/>
          <w:rFonts w:ascii="Times New Roman" w:hAnsi="Times New Roman"/>
          <w:b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экономических</w:t>
      </w:r>
      <w:r w:rsidR="00451052">
        <w:rPr>
          <w:rStyle w:val="A10"/>
          <w:rFonts w:ascii="Times New Roman" w:hAnsi="Times New Roman"/>
          <w:b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зонах</w:t>
      </w:r>
      <w:r w:rsidR="00451052">
        <w:rPr>
          <w:rStyle w:val="A10"/>
          <w:rFonts w:ascii="Times New Roman" w:hAnsi="Times New Roman"/>
          <w:b/>
          <w:bCs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b/>
          <w:bCs/>
          <w:color w:val="auto"/>
          <w:sz w:val="28"/>
        </w:rPr>
        <w:t>(СЭЗ)</w:t>
      </w:r>
    </w:p>
    <w:p w:rsidR="00451052" w:rsidRPr="00451052" w:rsidRDefault="00451052" w:rsidP="00451052">
      <w:pPr>
        <w:pStyle w:val="Default"/>
        <w:jc w:val="both"/>
      </w:pPr>
    </w:p>
    <w:p w:rsidR="005B0AD4" w:rsidRDefault="005B0AD4" w:rsidP="00451052">
      <w:pPr>
        <w:pStyle w:val="Pa2"/>
        <w:spacing w:line="360" w:lineRule="auto"/>
        <w:ind w:firstLine="709"/>
        <w:jc w:val="both"/>
        <w:rPr>
          <w:rStyle w:val="A10"/>
          <w:rFonts w:ascii="Times New Roman" w:hAnsi="Times New Roman"/>
          <w:color w:val="auto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Во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всех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областных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центрах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столице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действуют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свободные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экономические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зоны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специальными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налоговыми,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таможенными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регистрационными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режимами,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также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дополнительными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льготами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для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инвесторов.</w:t>
      </w:r>
    </w:p>
    <w:p w:rsidR="00451052" w:rsidRPr="00451052" w:rsidRDefault="00451052" w:rsidP="00451052">
      <w:pPr>
        <w:pStyle w:val="Default"/>
        <w:jc w:val="both"/>
      </w:pPr>
    </w:p>
    <w:p w:rsidR="005B0AD4" w:rsidRDefault="00451052" w:rsidP="00451052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451052">
        <w:rPr>
          <w:rFonts w:ascii="Times New Roman" w:hAnsi="Times New Roman"/>
          <w:i w:val="0"/>
          <w:sz w:val="28"/>
        </w:rPr>
        <w:t>Налоговые</w:t>
      </w:r>
      <w:r>
        <w:rPr>
          <w:rFonts w:ascii="Times New Roman" w:hAnsi="Times New Roman"/>
          <w:i w:val="0"/>
          <w:sz w:val="28"/>
        </w:rPr>
        <w:t xml:space="preserve"> </w:t>
      </w:r>
      <w:r w:rsidRPr="00451052">
        <w:rPr>
          <w:rFonts w:ascii="Times New Roman" w:hAnsi="Times New Roman"/>
          <w:i w:val="0"/>
          <w:sz w:val="28"/>
        </w:rPr>
        <w:t>льготы</w:t>
      </w:r>
    </w:p>
    <w:p w:rsidR="00451052" w:rsidRPr="00451052" w:rsidRDefault="00451052" w:rsidP="00451052">
      <w:pPr>
        <w:jc w:val="both"/>
      </w:pP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Резиденты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СЭЗ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освобождаются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налога: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прибыль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сроком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5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лет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момента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ее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объявления,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включая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первый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прибыльный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год,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истечении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–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размере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50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процентов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установленной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ставки,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более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12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процентов;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недвижимость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основным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средствам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(объектам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незавершенного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строительства),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расположенным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территории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соответствующих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СЭЗ,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транспортным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средствам,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независимо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направления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использования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указанных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основных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средств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(объектов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незавершенного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строительства)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транспортных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средств;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приобретение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автомобильных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транспортных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средств,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независимо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цели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приобретения.</w:t>
      </w:r>
    </w:p>
    <w:p w:rsidR="005B0AD4" w:rsidRDefault="005B0AD4" w:rsidP="00451052">
      <w:pPr>
        <w:pStyle w:val="Pa2"/>
        <w:spacing w:line="360" w:lineRule="auto"/>
        <w:ind w:firstLine="709"/>
        <w:jc w:val="both"/>
        <w:rPr>
          <w:rStyle w:val="A10"/>
          <w:rFonts w:ascii="Times New Roman" w:hAnsi="Times New Roman"/>
          <w:color w:val="auto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НДС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уплачивается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размере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50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процентов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подлежащей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уплате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суммы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указанного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налога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оборотов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реализации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территории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Беларусь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товаров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собственного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производства,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которые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произведены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резидентами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СЭЗ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ее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территории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являются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импортозамещающими,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соответствии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Перечнем,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утвержденным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постановлением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Совета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Министров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Республики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Беларусь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06.03.2010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№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315.</w:t>
      </w:r>
    </w:p>
    <w:p w:rsidR="00451052" w:rsidRPr="00451052" w:rsidRDefault="00451052" w:rsidP="00451052">
      <w:pPr>
        <w:pStyle w:val="Default"/>
        <w:jc w:val="both"/>
      </w:pPr>
    </w:p>
    <w:p w:rsidR="005B0AD4" w:rsidRDefault="00451052" w:rsidP="00451052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451052">
        <w:rPr>
          <w:rFonts w:ascii="Times New Roman" w:hAnsi="Times New Roman"/>
          <w:i w:val="0"/>
          <w:sz w:val="28"/>
        </w:rPr>
        <w:t>Таможенные</w:t>
      </w:r>
      <w:r>
        <w:rPr>
          <w:rFonts w:ascii="Times New Roman" w:hAnsi="Times New Roman"/>
          <w:i w:val="0"/>
          <w:sz w:val="28"/>
        </w:rPr>
        <w:t xml:space="preserve"> </w:t>
      </w:r>
      <w:r w:rsidRPr="00451052">
        <w:rPr>
          <w:rFonts w:ascii="Times New Roman" w:hAnsi="Times New Roman"/>
          <w:i w:val="0"/>
          <w:sz w:val="28"/>
        </w:rPr>
        <w:t>льготы</w:t>
      </w:r>
    </w:p>
    <w:p w:rsidR="00451052" w:rsidRPr="00451052" w:rsidRDefault="00451052" w:rsidP="00451052">
      <w:pPr>
        <w:jc w:val="both"/>
      </w:pPr>
    </w:p>
    <w:p w:rsidR="005B0AD4" w:rsidRPr="00451052" w:rsidRDefault="005B0AD4" w:rsidP="00451052">
      <w:pPr>
        <w:pStyle w:val="P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Fonts w:ascii="Times New Roman" w:hAnsi="Times New Roman"/>
          <w:iCs/>
          <w:sz w:val="28"/>
        </w:rPr>
        <w:t>При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ввозе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иностранных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отечественных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товаров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на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территорию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свободных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экономических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зон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при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вывозе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продукции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собственного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производства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территории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свободных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экономических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зон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таможенные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пошлины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не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взимаются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меры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экономической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политики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не</w:t>
      </w:r>
      <w:r w:rsidR="00451052">
        <w:rPr>
          <w:rFonts w:ascii="Times New Roman" w:hAnsi="Times New Roman"/>
          <w:iCs/>
          <w:sz w:val="28"/>
        </w:rPr>
        <w:t xml:space="preserve"> </w:t>
      </w:r>
      <w:r w:rsidRPr="00451052">
        <w:rPr>
          <w:rFonts w:ascii="Times New Roman" w:hAnsi="Times New Roman"/>
          <w:iCs/>
          <w:sz w:val="28"/>
        </w:rPr>
        <w:t>применяются.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Специальный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правовой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режим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для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резидентов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СЭЗ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остается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неизменным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течение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семи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лет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даты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регистрации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качестве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резидентов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СЭЗ.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функционирует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специализированная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государственная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организация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–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Национальное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агентство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приватизации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(www.invest.belarus.by).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Цели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агентства: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создание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благоприятного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инвестиционного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климата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Беларуси,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повышение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экономического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потенциала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Беларуси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за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счет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привлечения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иностранных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национальных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инвестиций.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Направления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деятельности: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международное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сотрудничество,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предоставление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информационных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услуг,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сопровождение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инвестиционных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проектов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«под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ключ»,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предоставление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консультаций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по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вопросам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инвестиций,</w:t>
      </w:r>
    </w:p>
    <w:p w:rsidR="005B0AD4" w:rsidRPr="00451052" w:rsidRDefault="005B0AD4" w:rsidP="00451052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1052">
        <w:rPr>
          <w:rStyle w:val="A10"/>
          <w:rFonts w:ascii="Times New Roman" w:hAnsi="Times New Roman"/>
          <w:color w:val="auto"/>
          <w:sz w:val="28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организация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конференций,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форумов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</w:rPr>
        <w:t>семинаров,</w:t>
      </w:r>
    </w:p>
    <w:p w:rsidR="005B0AD4" w:rsidRDefault="005B0AD4" w:rsidP="00451052">
      <w:pPr>
        <w:spacing w:after="0" w:line="360" w:lineRule="auto"/>
        <w:ind w:firstLine="709"/>
        <w:jc w:val="both"/>
        <w:rPr>
          <w:rStyle w:val="A10"/>
          <w:rFonts w:ascii="Times New Roman" w:hAnsi="Times New Roman"/>
          <w:color w:val="auto"/>
          <w:sz w:val="28"/>
          <w:szCs w:val="24"/>
        </w:rPr>
      </w:pPr>
      <w:r w:rsidRPr="00451052">
        <w:rPr>
          <w:rStyle w:val="A10"/>
          <w:rFonts w:ascii="Times New Roman" w:hAnsi="Times New Roman"/>
          <w:color w:val="auto"/>
          <w:sz w:val="28"/>
          <w:szCs w:val="24"/>
        </w:rPr>
        <w:t>•</w:t>
      </w:r>
      <w:r w:rsidR="00451052">
        <w:rPr>
          <w:rStyle w:val="A10"/>
          <w:rFonts w:ascii="Times New Roman" w:hAnsi="Times New Roman"/>
          <w:color w:val="auto"/>
          <w:sz w:val="28"/>
          <w:szCs w:val="24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  <w:szCs w:val="24"/>
        </w:rPr>
        <w:t>взаимодействие</w:t>
      </w:r>
      <w:r w:rsidR="00451052">
        <w:rPr>
          <w:rStyle w:val="A10"/>
          <w:rFonts w:ascii="Times New Roman" w:hAnsi="Times New Roman"/>
          <w:color w:val="auto"/>
          <w:sz w:val="28"/>
          <w:szCs w:val="24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  <w:szCs w:val="24"/>
        </w:rPr>
        <w:t>с</w:t>
      </w:r>
      <w:r w:rsidR="00451052">
        <w:rPr>
          <w:rStyle w:val="A10"/>
          <w:rFonts w:ascii="Times New Roman" w:hAnsi="Times New Roman"/>
          <w:color w:val="auto"/>
          <w:sz w:val="28"/>
          <w:szCs w:val="24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  <w:szCs w:val="24"/>
        </w:rPr>
        <w:t>органами</w:t>
      </w:r>
      <w:r w:rsidR="00451052">
        <w:rPr>
          <w:rStyle w:val="A10"/>
          <w:rFonts w:ascii="Times New Roman" w:hAnsi="Times New Roman"/>
          <w:color w:val="auto"/>
          <w:sz w:val="28"/>
          <w:szCs w:val="24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  <w:szCs w:val="24"/>
        </w:rPr>
        <w:t>государственного</w:t>
      </w:r>
      <w:r w:rsidR="00451052">
        <w:rPr>
          <w:rStyle w:val="A10"/>
          <w:rFonts w:ascii="Times New Roman" w:hAnsi="Times New Roman"/>
          <w:color w:val="auto"/>
          <w:sz w:val="28"/>
          <w:szCs w:val="24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  <w:szCs w:val="24"/>
        </w:rPr>
        <w:t>управления</w:t>
      </w:r>
      <w:r w:rsidR="00451052">
        <w:rPr>
          <w:rStyle w:val="A10"/>
          <w:rFonts w:ascii="Times New Roman" w:hAnsi="Times New Roman"/>
          <w:color w:val="auto"/>
          <w:sz w:val="28"/>
          <w:szCs w:val="24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  <w:szCs w:val="24"/>
        </w:rPr>
        <w:t>и</w:t>
      </w:r>
      <w:r w:rsidR="00451052">
        <w:rPr>
          <w:rStyle w:val="A10"/>
          <w:rFonts w:ascii="Times New Roman" w:hAnsi="Times New Roman"/>
          <w:color w:val="auto"/>
          <w:sz w:val="28"/>
          <w:szCs w:val="24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  <w:szCs w:val="24"/>
        </w:rPr>
        <w:t>отечественными</w:t>
      </w:r>
      <w:r w:rsidR="00451052">
        <w:rPr>
          <w:rStyle w:val="A10"/>
          <w:rFonts w:ascii="Times New Roman" w:hAnsi="Times New Roman"/>
          <w:color w:val="auto"/>
          <w:sz w:val="28"/>
          <w:szCs w:val="24"/>
        </w:rPr>
        <w:t xml:space="preserve"> </w:t>
      </w:r>
      <w:r w:rsidRPr="00451052">
        <w:rPr>
          <w:rStyle w:val="A10"/>
          <w:rFonts w:ascii="Times New Roman" w:hAnsi="Times New Roman"/>
          <w:color w:val="auto"/>
          <w:sz w:val="28"/>
          <w:szCs w:val="24"/>
        </w:rPr>
        <w:t>организациями.</w:t>
      </w:r>
    </w:p>
    <w:p w:rsidR="00451052" w:rsidRPr="00451052" w:rsidRDefault="00451052" w:rsidP="00451052">
      <w:pPr>
        <w:spacing w:after="0" w:line="360" w:lineRule="auto"/>
        <w:ind w:firstLine="709"/>
        <w:jc w:val="both"/>
        <w:rPr>
          <w:rStyle w:val="A10"/>
          <w:rFonts w:ascii="Times New Roman" w:hAnsi="Times New Roman"/>
          <w:color w:val="auto"/>
          <w:sz w:val="28"/>
          <w:szCs w:val="24"/>
        </w:rPr>
      </w:pPr>
    </w:p>
    <w:p w:rsidR="005B0AD4" w:rsidRDefault="00451052" w:rsidP="0045105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2" w:name="_Toc289351632"/>
      <w:r w:rsidRPr="00451052">
        <w:rPr>
          <w:rFonts w:ascii="Times New Roman" w:hAnsi="Times New Roman" w:cs="Times New Roman"/>
          <w:kern w:val="0"/>
          <w:sz w:val="28"/>
        </w:rPr>
        <w:t>Транспортная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r w:rsidRPr="00451052">
        <w:rPr>
          <w:rFonts w:ascii="Times New Roman" w:hAnsi="Times New Roman" w:cs="Times New Roman"/>
          <w:kern w:val="0"/>
          <w:sz w:val="28"/>
        </w:rPr>
        <w:t>система</w:t>
      </w:r>
      <w:r>
        <w:rPr>
          <w:rFonts w:ascii="Times New Roman" w:hAnsi="Times New Roman" w:cs="Times New Roman"/>
          <w:kern w:val="0"/>
          <w:sz w:val="28"/>
        </w:rPr>
        <w:t xml:space="preserve"> </w:t>
      </w:r>
      <w:bookmarkEnd w:id="2"/>
      <w:r w:rsidRPr="00451052">
        <w:rPr>
          <w:rFonts w:ascii="Times New Roman" w:hAnsi="Times New Roman" w:cs="Times New Roman"/>
          <w:kern w:val="0"/>
          <w:sz w:val="28"/>
        </w:rPr>
        <w:t>Беларуси</w:t>
      </w:r>
    </w:p>
    <w:p w:rsidR="00451052" w:rsidRPr="00451052" w:rsidRDefault="00451052" w:rsidP="00451052">
      <w:pPr>
        <w:jc w:val="both"/>
      </w:pP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Транспортный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комплекс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включает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себя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следующие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виды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транспорта: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автомобильный,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железнодорожный,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водный,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воздушный.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iCs/>
          <w:sz w:val="28"/>
          <w:szCs w:val="24"/>
        </w:rPr>
        <w:t>Сеть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автомобильных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дорог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имеет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протяженность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85,7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тыс.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км,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iCs/>
          <w:sz w:val="28"/>
          <w:szCs w:val="24"/>
        </w:rPr>
        <w:t>в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том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числе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74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тыс.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км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–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дороги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с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твердым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покрытием.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Протяженность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путей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пользования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5,5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числе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электрифицированных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897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км.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выполнения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погрузочно-разгрузочных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работ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открыты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247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станций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дворов.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Белорусской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дороге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имеется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контейнерных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терминалов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переработке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большегрузных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20-футовых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контейнеров,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которых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имеют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возможность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перерабатывать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40-футовые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контейнеры.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Водный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обеспечивает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внутренних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водных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путях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протяженностью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переработку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речных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портах,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расположенных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бассейнах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судоходных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Система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«Буг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Днепро-Бугский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канал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Припять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Днепр»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выходом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Черное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море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включена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Европейских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внутренних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водных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путей.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Портовое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хозяйство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оснащено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плавучими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портальными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кранами,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грузовыми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механизированными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линиями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скоростной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обработки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судов.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Технические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возможности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портов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позволяют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перевозить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8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тонн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обрабатывать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тонн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год.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Через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воздушное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пространство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проходят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кратчайшие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авиа-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линии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Японии,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Австралии,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Сингапура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Европу,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Америки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Ближний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Восток,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которым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каждые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сутки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обеспечивается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безопасность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700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полетов,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выполняемых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самолетами,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принадлежащими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920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авиакомпаниям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96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стран.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размещено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аэропортов.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осуществляются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регулярные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полеты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самолетов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более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международным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авиалиниям.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Национальный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аэропорт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«Минск»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является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«воздушными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воротами»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столицы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пропускная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способность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5,8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год.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Взлетно-посадочная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полоса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аэродрома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имеет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длину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3,6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км.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аэ-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ропорту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одновременно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могут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разместиться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34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судна.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комплекс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площадью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2,8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позволяет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обрабатывать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свыше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400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тонн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сутки.</w:t>
      </w:r>
    </w:p>
    <w:p w:rsidR="005B0AD4" w:rsidRPr="00451052" w:rsidRDefault="005B0AD4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Каждый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областных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аэропортов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городах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Брест,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Могилев,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Гродно,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Витебск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Гомель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имеет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статус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международного,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располагает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пограничны-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таможенными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другими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службами,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необходимыми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обеспечения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ждународных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полетов.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2009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году: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всеми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видами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пользования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(кроме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трубопроводного)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перевезено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245,3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тонн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2198,8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пассажиров;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общего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пользования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перевезено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106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тонн,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133,9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тонн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грузов;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экспорт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услуг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автомобильного,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воздушного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составил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1,4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млрд.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долларов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США;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через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территорию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перевезено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транзитом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151,5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тонн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числе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43,4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тонн,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около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10,1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млн.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тонн;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выполнено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831,4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транзитных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поездок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автомобилях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16,4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поездок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автобусах,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принадлежащих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иностранным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перевозчикам.</w:t>
      </w:r>
    </w:p>
    <w:p w:rsidR="005B0AD4" w:rsidRPr="00451052" w:rsidRDefault="005B0AD4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Через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территорию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проходят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пути,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соединяющие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страны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Евросоюза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Россией,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Казахстаном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другими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азиатскими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странами.</w:t>
      </w:r>
    </w:p>
    <w:p w:rsidR="005B0AD4" w:rsidRDefault="005B0AD4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пересекают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два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трансъевропейских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коридора,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определенных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международной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классификации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под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номером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«II»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(«Запад–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Восток»)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под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номером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«IX»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(«Север–Юг»)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ответвлением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«IXВ».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Благодаря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этому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имеются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потенциальные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возможности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стимулирования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транзита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пассажиров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через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республику.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Благодаря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развитию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коридоров,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проходящих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через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постоянно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совершенствуются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технологии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перевозок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прямыми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ускоренными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поездами.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iCs/>
          <w:sz w:val="28"/>
          <w:szCs w:val="24"/>
        </w:rPr>
        <w:t>По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Белорусской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железной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дороге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курсируют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следующие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ускоренные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контейнерные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поезда: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«Викинг»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поезд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комбинированного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(Клайпеда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Минск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–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Одесса/Ильичевск);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«Казахстанский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вектор»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(Брест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Актобе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Арысь);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«Восточный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ветер»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(Берлин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Брест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Москва);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«Монгольский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вектор»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(Брест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Улан-Удэ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Улан-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Батор);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«Фольксваген–РУСС»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(Брест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Калуга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(ст.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Перспек</w:t>
      </w:r>
      <w:r w:rsidRPr="00451052">
        <w:rPr>
          <w:rFonts w:ascii="Times New Roman" w:hAnsi="Times New Roman"/>
          <w:iCs/>
          <w:sz w:val="28"/>
          <w:szCs w:val="24"/>
        </w:rPr>
        <w:t>тивная)).</w:t>
      </w:r>
    </w:p>
    <w:p w:rsidR="00C31F96" w:rsidRPr="00451052" w:rsidRDefault="00C31F96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Только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2009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году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всеми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контейнерными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поездами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перевезено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126,4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контейнеров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двадцатифутовом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эквиваленте).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31F96" w:rsidRPr="00451052" w:rsidRDefault="00451052" w:rsidP="00451052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451052">
        <w:rPr>
          <w:rFonts w:ascii="Times New Roman" w:hAnsi="Times New Roman"/>
          <w:i w:val="0"/>
          <w:sz w:val="28"/>
        </w:rPr>
        <w:t>Логистическая</w:t>
      </w:r>
      <w:r>
        <w:rPr>
          <w:rFonts w:ascii="Times New Roman" w:hAnsi="Times New Roman"/>
          <w:i w:val="0"/>
          <w:sz w:val="28"/>
        </w:rPr>
        <w:t xml:space="preserve"> </w:t>
      </w:r>
      <w:r w:rsidRPr="00451052">
        <w:rPr>
          <w:rFonts w:ascii="Times New Roman" w:hAnsi="Times New Roman"/>
          <w:i w:val="0"/>
          <w:sz w:val="28"/>
        </w:rPr>
        <w:t>система</w:t>
      </w:r>
      <w:r>
        <w:rPr>
          <w:rFonts w:ascii="Times New Roman" w:hAnsi="Times New Roman"/>
          <w:i w:val="0"/>
          <w:sz w:val="28"/>
        </w:rPr>
        <w:t xml:space="preserve"> Р</w:t>
      </w:r>
      <w:r w:rsidRPr="00451052">
        <w:rPr>
          <w:rFonts w:ascii="Times New Roman" w:hAnsi="Times New Roman"/>
          <w:i w:val="0"/>
          <w:sz w:val="28"/>
        </w:rPr>
        <w:t>еспублики</w:t>
      </w:r>
      <w:r>
        <w:rPr>
          <w:rFonts w:ascii="Times New Roman" w:hAnsi="Times New Roman"/>
          <w:i w:val="0"/>
          <w:sz w:val="28"/>
        </w:rPr>
        <w:t xml:space="preserve"> </w:t>
      </w:r>
      <w:r w:rsidRPr="00451052">
        <w:rPr>
          <w:rFonts w:ascii="Times New Roman" w:hAnsi="Times New Roman"/>
          <w:i w:val="0"/>
          <w:sz w:val="28"/>
        </w:rPr>
        <w:t>Беларусь</w:t>
      </w:r>
    </w:p>
    <w:p w:rsidR="00451052" w:rsidRDefault="00451052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iCs/>
          <w:sz w:val="28"/>
          <w:szCs w:val="24"/>
        </w:rPr>
        <w:t>Программой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развития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логистической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системы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в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Республике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Беларусь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на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период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до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2015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года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определено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50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земельных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участков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для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строительства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и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размещения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логистических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центров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в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республике.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Из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них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11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участков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предназначены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для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строительства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указанных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объектов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РУП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«Белтаможсервис»,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являющегося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круп</w:t>
      </w:r>
      <w:r w:rsidRPr="00451052">
        <w:rPr>
          <w:rFonts w:ascii="Times New Roman" w:hAnsi="Times New Roman"/>
          <w:iCs/>
          <w:sz w:val="28"/>
          <w:szCs w:val="24"/>
        </w:rPr>
        <w:t>нейшим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оператором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и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лидером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по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оказанию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услуг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в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области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таможенного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дела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и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логистических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услуг.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Выбор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места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расположения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центров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определяется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близостью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крупнейшим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железнодорожным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трассам,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направлениях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движения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основных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товаро-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грузопотоков,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следующих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территории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Беларуси.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Создание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объектов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инфраструктуры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предполагается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каждой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области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числе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16,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Витебской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13,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Брестской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Гродненской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6,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Гомельской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Могилевской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областях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4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объекта.</w:t>
      </w:r>
    </w:p>
    <w:p w:rsidR="00C31F96" w:rsidRPr="00451052" w:rsidRDefault="00C31F96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Кроме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того,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предусматривается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возможность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выделения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инвестору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дополнительных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земельных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участков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размещения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объектов,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указанных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Программе.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iCs/>
          <w:sz w:val="28"/>
          <w:szCs w:val="24"/>
        </w:rPr>
        <w:t>Создание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логистических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центров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предполагается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осуществлять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с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использованием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двух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основных</w:t>
      </w:r>
      <w:r w:rsidR="00451052">
        <w:rPr>
          <w:rFonts w:ascii="Times New Roman" w:hAnsi="Times New Roman"/>
          <w:iCs/>
          <w:sz w:val="28"/>
          <w:szCs w:val="24"/>
        </w:rPr>
        <w:t xml:space="preserve"> </w:t>
      </w:r>
      <w:r w:rsidRPr="00451052">
        <w:rPr>
          <w:rFonts w:ascii="Times New Roman" w:hAnsi="Times New Roman"/>
          <w:iCs/>
          <w:sz w:val="28"/>
          <w:szCs w:val="24"/>
        </w:rPr>
        <w:t>подходов: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1.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счет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модернизации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переоборудования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существующей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промыш-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ленной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или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складской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недвижимости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современные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центры.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Основная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часть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функционирующих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территории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складов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степени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оснащенности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техническому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состоянию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относится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складам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типа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«С»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«D».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Программой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определены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перспективы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развития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современных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складских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комплексов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типа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«А»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«В»,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которые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будут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работать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технологиям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товародвижения.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имеется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наличии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8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947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складов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организаций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оптовой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торговли,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расположенных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специальных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помещениях.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общая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площадь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составляет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2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593,8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тыс.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этом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фактически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используются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8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758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складов,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или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97,9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%.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Почти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половина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(46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%)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складских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площадей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размещена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Минске.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2.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Путем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создания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центров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нуля»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выбором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земель-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участка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дальнейшим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строительством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комплекса.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всем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участкам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приняты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решения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облисполкомов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изъятии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проведения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аукционов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право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заключения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договоров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аренды.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заключении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инвестиционного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договора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основании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Декрета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Президента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Беларусь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№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10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06.08.2009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земельный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участок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предоставляется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аренду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проведения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аукциона.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Строительство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размещение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транспортно-логистических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центров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пре-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дусматривается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областных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центрах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других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городах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непосредственной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близости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проходящих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через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территорию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трансъевропейских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коридоров: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номер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«II»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(Берлин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Варшава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Москва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Нижний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Новгород);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номер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«IX»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ответвлением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«IXВ»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(Киев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Минск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Вильнюс–Каунас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–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Клайпеда/Калининград),</w:t>
      </w:r>
    </w:p>
    <w:p w:rsidR="00451052" w:rsidRDefault="00C31F96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•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автомобильных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дорог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республиканского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значения.</w:t>
      </w:r>
    </w:p>
    <w:p w:rsidR="00305311" w:rsidRDefault="00305311" w:rsidP="0045105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C31F96" w:rsidRPr="00451052" w:rsidRDefault="00451052" w:rsidP="0045105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 w:rsidRPr="00451052">
        <w:rPr>
          <w:rFonts w:ascii="Times New Roman" w:hAnsi="Times New Roman"/>
          <w:b/>
          <w:sz w:val="28"/>
        </w:rPr>
        <w:t>Логистическая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/>
          <w:b/>
          <w:sz w:val="28"/>
        </w:rPr>
        <w:t>система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РУП</w:t>
      </w:r>
      <w:r w:rsidRPr="00451052">
        <w:rPr>
          <w:rFonts w:ascii="Times New Roman" w:hAnsi="Times New Roman"/>
          <w:b/>
          <w:i/>
          <w:sz w:val="28"/>
        </w:rPr>
        <w:t xml:space="preserve"> </w:t>
      </w:r>
      <w:r w:rsidRPr="00451052">
        <w:rPr>
          <w:rFonts w:ascii="Times New Roman" w:hAnsi="Times New Roman"/>
          <w:b/>
          <w:sz w:val="28"/>
        </w:rPr>
        <w:t>«Белтаможсервис»</w:t>
      </w:r>
    </w:p>
    <w:p w:rsidR="00451052" w:rsidRPr="00451052" w:rsidRDefault="00451052" w:rsidP="0045105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РУП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«Белтаможсервис»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является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крупнейшим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оператором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рынке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услуг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Беларуси.</w:t>
      </w:r>
    </w:p>
    <w:p w:rsidR="00C31F96" w:rsidRPr="00451052" w:rsidRDefault="00C31F96" w:rsidP="004510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Ведомственная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логистическая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система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РУП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«Белтаможсервис»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имеет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уровня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состоит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из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главного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центра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(республиканского),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региональных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центров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областям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базе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филиалов)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территориальных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(на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базе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эксплуатируемых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таможенных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терминалов).</w:t>
      </w:r>
    </w:p>
    <w:p w:rsidR="00BC2D11" w:rsidRDefault="00C31F96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настоящее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время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РУП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«Белтаможсервис»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рамках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Программы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про-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водит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работу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созданию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сети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центров.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Ее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основной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целью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является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создание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многоуровневой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работоспособной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системы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транспортно-логистических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центров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для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оказания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полного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комплекса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услуг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в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области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таможенной,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транспортно-экспедиционной,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складской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информационной</w:t>
      </w:r>
      <w:r w:rsidR="00451052">
        <w:rPr>
          <w:rFonts w:ascii="Times New Roman" w:hAnsi="Times New Roman"/>
          <w:sz w:val="28"/>
          <w:szCs w:val="24"/>
        </w:rPr>
        <w:t xml:space="preserve"> </w:t>
      </w:r>
      <w:r w:rsidRPr="00451052">
        <w:rPr>
          <w:rFonts w:ascii="Times New Roman" w:hAnsi="Times New Roman"/>
          <w:sz w:val="28"/>
          <w:szCs w:val="24"/>
        </w:rPr>
        <w:t>логистики.</w:t>
      </w:r>
    </w:p>
    <w:p w:rsidR="00B6187F" w:rsidRDefault="00B6187F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6187F" w:rsidRPr="006B628C" w:rsidRDefault="00B6187F" w:rsidP="00B6187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B6187F" w:rsidRPr="006B628C" w:rsidRDefault="00B6187F" w:rsidP="00B6187F">
      <w:pPr>
        <w:spacing w:line="360" w:lineRule="auto"/>
        <w:jc w:val="center"/>
        <w:rPr>
          <w:color w:val="FFFFFF"/>
          <w:sz w:val="28"/>
          <w:szCs w:val="28"/>
        </w:rPr>
      </w:pPr>
    </w:p>
    <w:p w:rsidR="00B6187F" w:rsidRPr="00451052" w:rsidRDefault="00B6187F" w:rsidP="00451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3" w:name="_GoBack"/>
      <w:bookmarkEnd w:id="3"/>
    </w:p>
    <w:sectPr w:rsidR="00B6187F" w:rsidRPr="00451052" w:rsidSect="00451052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8C" w:rsidRDefault="006B628C" w:rsidP="00B6187F">
      <w:pPr>
        <w:spacing w:after="0" w:line="240" w:lineRule="auto"/>
      </w:pPr>
      <w:r>
        <w:separator/>
      </w:r>
    </w:p>
  </w:endnote>
  <w:endnote w:type="continuationSeparator" w:id="0">
    <w:p w:rsidR="006B628C" w:rsidRDefault="006B628C" w:rsidP="00B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8C" w:rsidRDefault="006B628C" w:rsidP="00B6187F">
      <w:pPr>
        <w:spacing w:after="0" w:line="240" w:lineRule="auto"/>
      </w:pPr>
      <w:r>
        <w:separator/>
      </w:r>
    </w:p>
  </w:footnote>
  <w:footnote w:type="continuationSeparator" w:id="0">
    <w:p w:rsidR="006B628C" w:rsidRDefault="006B628C" w:rsidP="00B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7F" w:rsidRPr="00B6187F" w:rsidRDefault="00B6187F" w:rsidP="00B618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A4F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C41F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22E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263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0EB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F6D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EA71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E5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327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8A0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5E7"/>
    <w:rsid w:val="000409FC"/>
    <w:rsid w:val="000735E7"/>
    <w:rsid w:val="001221C4"/>
    <w:rsid w:val="0026163F"/>
    <w:rsid w:val="00305311"/>
    <w:rsid w:val="00451052"/>
    <w:rsid w:val="004545AA"/>
    <w:rsid w:val="004F07CB"/>
    <w:rsid w:val="005B0AD4"/>
    <w:rsid w:val="006B628C"/>
    <w:rsid w:val="007A6A7D"/>
    <w:rsid w:val="008E43D9"/>
    <w:rsid w:val="008F3BBA"/>
    <w:rsid w:val="009261D9"/>
    <w:rsid w:val="00A84995"/>
    <w:rsid w:val="00AA2F15"/>
    <w:rsid w:val="00AF084B"/>
    <w:rsid w:val="00B6187F"/>
    <w:rsid w:val="00B675A6"/>
    <w:rsid w:val="00BC2D11"/>
    <w:rsid w:val="00C31F96"/>
    <w:rsid w:val="00DC501E"/>
    <w:rsid w:val="00E73592"/>
    <w:rsid w:val="00E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A8351D-3CAB-456F-8DFD-E04AA0AF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75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675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675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675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paragraph" w:customStyle="1" w:styleId="Pa1">
    <w:name w:val="Pa1"/>
    <w:basedOn w:val="Default"/>
    <w:next w:val="Default"/>
    <w:uiPriority w:val="99"/>
    <w:rsid w:val="005B0AD4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rsid w:val="005B0AD4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0AD4"/>
    <w:rPr>
      <w:rFonts w:ascii="Tahoma" w:hAnsi="Tahoma" w:cs="Times New Roman"/>
      <w:sz w:val="16"/>
    </w:rPr>
  </w:style>
  <w:style w:type="character" w:customStyle="1" w:styleId="A10">
    <w:name w:val="A1"/>
    <w:uiPriority w:val="99"/>
    <w:rsid w:val="005B0AD4"/>
    <w:rPr>
      <w:rFonts w:ascii="Myriad Pro" w:hAnsi="Myriad Pro"/>
      <w:color w:val="000000"/>
      <w:sz w:val="20"/>
    </w:rPr>
  </w:style>
  <w:style w:type="paragraph" w:customStyle="1" w:styleId="Pa2">
    <w:name w:val="Pa2"/>
    <w:basedOn w:val="Default"/>
    <w:next w:val="Default"/>
    <w:uiPriority w:val="99"/>
    <w:rsid w:val="005B0AD4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5B0AD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5B0AD4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B0AD4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5B0AD4"/>
    <w:pPr>
      <w:spacing w:line="241" w:lineRule="atLeast"/>
    </w:pPr>
    <w:rPr>
      <w:rFonts w:cs="Times New Roman"/>
      <w:color w:val="auto"/>
    </w:rPr>
  </w:style>
  <w:style w:type="paragraph" w:styleId="a5">
    <w:name w:val="Date"/>
    <w:basedOn w:val="a"/>
    <w:next w:val="a"/>
    <w:link w:val="a6"/>
    <w:uiPriority w:val="99"/>
    <w:rsid w:val="00B675A6"/>
  </w:style>
  <w:style w:type="character" w:customStyle="1" w:styleId="a6">
    <w:name w:val="Дата Знак"/>
    <w:link w:val="a5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11">
    <w:name w:val="toc 1"/>
    <w:basedOn w:val="a"/>
    <w:next w:val="a"/>
    <w:autoRedefine/>
    <w:uiPriority w:val="39"/>
    <w:semiHidden/>
    <w:rsid w:val="00B675A6"/>
  </w:style>
  <w:style w:type="character" w:styleId="a7">
    <w:name w:val="Hyperlink"/>
    <w:uiPriority w:val="99"/>
    <w:rsid w:val="00B675A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61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6187F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B61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B6187F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2011-03-31T14:30:00Z</cp:lastPrinted>
  <dcterms:created xsi:type="dcterms:W3CDTF">2014-03-25T08:55:00Z</dcterms:created>
  <dcterms:modified xsi:type="dcterms:W3CDTF">2014-03-25T08:55:00Z</dcterms:modified>
</cp:coreProperties>
</file>