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86B" w:rsidRDefault="0051386B">
      <w:pPr>
        <w:jc w:val="center"/>
        <w:rPr>
          <w:sz w:val="32"/>
          <w:lang w:val="en-US"/>
        </w:rPr>
      </w:pPr>
    </w:p>
    <w:p w:rsidR="0051386B" w:rsidRDefault="0051386B">
      <w:pPr>
        <w:jc w:val="center"/>
        <w:rPr>
          <w:sz w:val="32"/>
          <w:lang w:val="en-US"/>
        </w:rPr>
      </w:pPr>
    </w:p>
    <w:p w:rsidR="0051386B" w:rsidRDefault="0051386B">
      <w:pPr>
        <w:jc w:val="center"/>
        <w:rPr>
          <w:sz w:val="32"/>
          <w:lang w:val="en-US"/>
        </w:rPr>
      </w:pPr>
    </w:p>
    <w:p w:rsidR="0051386B" w:rsidRDefault="0051386B">
      <w:pPr>
        <w:jc w:val="center"/>
        <w:rPr>
          <w:sz w:val="32"/>
        </w:rPr>
      </w:pPr>
    </w:p>
    <w:p w:rsidR="0051386B" w:rsidRDefault="0051386B">
      <w:pPr>
        <w:jc w:val="center"/>
        <w:rPr>
          <w:sz w:val="32"/>
        </w:rPr>
      </w:pPr>
    </w:p>
    <w:p w:rsidR="0051386B" w:rsidRDefault="0051386B">
      <w:pPr>
        <w:jc w:val="center"/>
        <w:rPr>
          <w:sz w:val="32"/>
        </w:rPr>
      </w:pPr>
    </w:p>
    <w:p w:rsidR="0051386B" w:rsidRDefault="0051386B">
      <w:pPr>
        <w:rPr>
          <w:sz w:val="32"/>
        </w:rPr>
      </w:pPr>
    </w:p>
    <w:p w:rsidR="0051386B" w:rsidRDefault="0051386B">
      <w:pPr>
        <w:rPr>
          <w:sz w:val="32"/>
        </w:rPr>
      </w:pPr>
    </w:p>
    <w:p w:rsidR="0051386B" w:rsidRDefault="0051386B">
      <w:pPr>
        <w:rPr>
          <w:sz w:val="32"/>
        </w:rPr>
      </w:pPr>
    </w:p>
    <w:p w:rsidR="0051386B" w:rsidRDefault="0051386B">
      <w:pPr>
        <w:rPr>
          <w:sz w:val="32"/>
        </w:rPr>
      </w:pPr>
    </w:p>
    <w:p w:rsidR="0051386B" w:rsidRDefault="0051386B">
      <w:pPr>
        <w:rPr>
          <w:sz w:val="32"/>
        </w:rPr>
      </w:pPr>
    </w:p>
    <w:p w:rsidR="0051386B" w:rsidRDefault="0051386B">
      <w:pPr>
        <w:jc w:val="center"/>
        <w:rPr>
          <w:b/>
          <w:sz w:val="36"/>
        </w:rPr>
      </w:pPr>
    </w:p>
    <w:p w:rsidR="0051386B" w:rsidRDefault="0051386B">
      <w:pPr>
        <w:jc w:val="center"/>
        <w:rPr>
          <w:b/>
          <w:sz w:val="36"/>
        </w:rPr>
      </w:pPr>
      <w:r>
        <w:rPr>
          <w:b/>
          <w:sz w:val="36"/>
        </w:rPr>
        <w:t>РЕФЕРАТ</w:t>
      </w:r>
    </w:p>
    <w:p w:rsidR="0051386B" w:rsidRDefault="0051386B">
      <w:pPr>
        <w:rPr>
          <w:sz w:val="32"/>
        </w:rPr>
      </w:pPr>
    </w:p>
    <w:p w:rsidR="0051386B" w:rsidRDefault="0051386B">
      <w:pPr>
        <w:jc w:val="center"/>
        <w:rPr>
          <w:b/>
          <w:sz w:val="32"/>
        </w:rPr>
      </w:pPr>
      <w:r>
        <w:rPr>
          <w:b/>
          <w:sz w:val="32"/>
        </w:rPr>
        <w:t>по дисциплине: "Деньги. Банки. Кредит"</w:t>
      </w:r>
    </w:p>
    <w:p w:rsidR="0051386B" w:rsidRDefault="0051386B">
      <w:pPr>
        <w:jc w:val="center"/>
        <w:rPr>
          <w:sz w:val="32"/>
        </w:rPr>
      </w:pPr>
    </w:p>
    <w:p w:rsidR="0051386B" w:rsidRDefault="0051386B">
      <w:pPr>
        <w:jc w:val="center"/>
      </w:pPr>
      <w:r>
        <w:rPr>
          <w:b/>
          <w:sz w:val="32"/>
        </w:rPr>
        <w:t>Тема: «Трастовые операции банков»</w:t>
      </w:r>
    </w:p>
    <w:p w:rsidR="0051386B" w:rsidRDefault="0051386B">
      <w:pPr>
        <w:ind w:left="720" w:firstLine="567"/>
      </w:pPr>
    </w:p>
    <w:p w:rsidR="0051386B" w:rsidRDefault="0051386B">
      <w:pPr>
        <w:ind w:left="720" w:firstLine="567"/>
      </w:pPr>
    </w:p>
    <w:p w:rsidR="0051386B" w:rsidRDefault="0051386B">
      <w:pPr>
        <w:ind w:left="720" w:firstLine="567"/>
      </w:pPr>
    </w:p>
    <w:p w:rsidR="0051386B" w:rsidRDefault="0051386B">
      <w:pPr>
        <w:ind w:left="720" w:firstLine="567"/>
      </w:pPr>
    </w:p>
    <w:p w:rsidR="0051386B" w:rsidRDefault="0051386B">
      <w:pPr>
        <w:ind w:left="720" w:firstLine="567"/>
      </w:pPr>
    </w:p>
    <w:p w:rsidR="0051386B" w:rsidRDefault="0051386B">
      <w:pPr>
        <w:ind w:left="720" w:firstLine="567"/>
      </w:pPr>
    </w:p>
    <w:p w:rsidR="0051386B" w:rsidRDefault="0051386B">
      <w:pPr>
        <w:ind w:left="2880" w:firstLine="567"/>
        <w:rPr>
          <w:sz w:val="32"/>
        </w:rPr>
      </w:pPr>
    </w:p>
    <w:p w:rsidR="0051386B" w:rsidRDefault="0051386B">
      <w:pPr>
        <w:ind w:left="2880"/>
        <w:rPr>
          <w:sz w:val="32"/>
        </w:rPr>
      </w:pPr>
      <w:r>
        <w:rPr>
          <w:sz w:val="32"/>
        </w:rPr>
        <w:t xml:space="preserve">Выполнил слушатель группы № </w:t>
      </w:r>
    </w:p>
    <w:p w:rsidR="0051386B" w:rsidRDefault="0051386B">
      <w:pPr>
        <w:ind w:left="2880"/>
        <w:rPr>
          <w:sz w:val="32"/>
        </w:rPr>
      </w:pPr>
    </w:p>
    <w:p w:rsidR="0051386B" w:rsidRDefault="0051386B">
      <w:pPr>
        <w:ind w:left="2880"/>
        <w:rPr>
          <w:sz w:val="32"/>
        </w:rPr>
      </w:pPr>
    </w:p>
    <w:p w:rsidR="0051386B" w:rsidRDefault="0051386B">
      <w:pPr>
        <w:ind w:left="2880"/>
        <w:rPr>
          <w:sz w:val="32"/>
        </w:rPr>
      </w:pPr>
    </w:p>
    <w:p w:rsidR="0051386B" w:rsidRDefault="0051386B">
      <w:pPr>
        <w:ind w:left="2880"/>
        <w:rPr>
          <w:sz w:val="32"/>
        </w:rPr>
      </w:pPr>
      <w:r>
        <w:rPr>
          <w:sz w:val="32"/>
        </w:rPr>
        <w:t>Проверил преподаватель</w:t>
      </w:r>
    </w:p>
    <w:p w:rsidR="0051386B" w:rsidRDefault="0051386B">
      <w:pPr>
        <w:ind w:left="2880"/>
        <w:rPr>
          <w:sz w:val="32"/>
        </w:rPr>
      </w:pPr>
    </w:p>
    <w:p w:rsidR="0051386B" w:rsidRDefault="0051386B">
      <w:pPr>
        <w:ind w:left="2880"/>
        <w:rPr>
          <w:sz w:val="32"/>
        </w:rPr>
      </w:pPr>
    </w:p>
    <w:p w:rsidR="0051386B" w:rsidRDefault="0051386B">
      <w:pPr>
        <w:ind w:left="720"/>
        <w:rPr>
          <w:sz w:val="32"/>
        </w:rPr>
      </w:pPr>
    </w:p>
    <w:p w:rsidR="0051386B" w:rsidRDefault="0051386B"/>
    <w:p w:rsidR="0051386B" w:rsidRDefault="0051386B">
      <w:pPr>
        <w:jc w:val="center"/>
        <w:rPr>
          <w:sz w:val="32"/>
        </w:rPr>
      </w:pPr>
    </w:p>
    <w:p w:rsidR="0051386B" w:rsidRDefault="0051386B">
      <w:pPr>
        <w:jc w:val="center"/>
        <w:rPr>
          <w:sz w:val="32"/>
        </w:rPr>
      </w:pPr>
    </w:p>
    <w:p w:rsidR="0051386B" w:rsidRDefault="0051386B">
      <w:pPr>
        <w:jc w:val="center"/>
        <w:rPr>
          <w:sz w:val="32"/>
        </w:rPr>
      </w:pPr>
    </w:p>
    <w:p w:rsidR="0051386B" w:rsidRDefault="0051386B">
      <w:pPr>
        <w:jc w:val="center"/>
        <w:rPr>
          <w:sz w:val="32"/>
        </w:rPr>
      </w:pPr>
      <w:r>
        <w:rPr>
          <w:sz w:val="32"/>
        </w:rPr>
        <w:t>Ижевск</w:t>
      </w:r>
    </w:p>
    <w:p w:rsidR="0051386B" w:rsidRDefault="0051386B">
      <w:pPr>
        <w:jc w:val="center"/>
        <w:rPr>
          <w:sz w:val="32"/>
        </w:rPr>
      </w:pPr>
      <w:r>
        <w:rPr>
          <w:sz w:val="32"/>
        </w:rPr>
        <w:t>2001 год</w:t>
      </w:r>
    </w:p>
    <w:p w:rsidR="0051386B" w:rsidRDefault="0051386B"/>
    <w:p w:rsidR="0051386B" w:rsidRDefault="0051386B">
      <w:pPr>
        <w:pStyle w:val="9"/>
        <w:rPr>
          <w:rFonts w:ascii="Times New Roman" w:hAnsi="Times New Roman"/>
          <w:sz w:val="24"/>
        </w:rPr>
      </w:pPr>
    </w:p>
    <w:p w:rsidR="0051386B" w:rsidRDefault="0051386B">
      <w:pPr>
        <w:pStyle w:val="9"/>
        <w:rPr>
          <w:rFonts w:ascii="Times New Roman" w:hAnsi="Times New Roman"/>
          <w:sz w:val="28"/>
        </w:rPr>
      </w:pPr>
      <w:r>
        <w:rPr>
          <w:rFonts w:ascii="Times New Roman" w:hAnsi="Times New Roman"/>
          <w:sz w:val="28"/>
        </w:rPr>
        <w:t>Содержание</w:t>
      </w:r>
    </w:p>
    <w:p w:rsidR="0051386B" w:rsidRDefault="0051386B"/>
    <w:p w:rsidR="0051386B" w:rsidRDefault="0051386B"/>
    <w:p w:rsidR="0051386B" w:rsidRDefault="0051386B"/>
    <w:p w:rsidR="0051386B" w:rsidRDefault="0051386B">
      <w:pPr>
        <w:ind w:left="7788" w:firstLine="708"/>
      </w:pPr>
      <w:r>
        <w:t>Стр.</w:t>
      </w:r>
    </w:p>
    <w:p w:rsidR="0051386B" w:rsidRDefault="0051386B">
      <w:pPr>
        <w:ind w:left="7788" w:firstLine="708"/>
      </w:pPr>
    </w:p>
    <w:p w:rsidR="0051386B" w:rsidRDefault="0051386B">
      <w:pPr>
        <w:pStyle w:val="5"/>
        <w:spacing w:before="0"/>
        <w:ind w:left="219" w:firstLine="708"/>
        <w:jc w:val="both"/>
        <w:rPr>
          <w:rFonts w:ascii="Times New Roman" w:hAnsi="Times New Roman"/>
          <w:b/>
          <w:sz w:val="24"/>
        </w:rPr>
      </w:pPr>
      <w:r>
        <w:rPr>
          <w:rFonts w:ascii="Times New Roman" w:hAnsi="Times New Roman"/>
          <w:sz w:val="24"/>
        </w:rPr>
        <w:t>Введение</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w:t>
      </w:r>
    </w:p>
    <w:p w:rsidR="0051386B" w:rsidRDefault="0051386B">
      <w:pPr>
        <w:pStyle w:val="a3"/>
        <w:numPr>
          <w:ilvl w:val="0"/>
          <w:numId w:val="31"/>
        </w:numPr>
        <w:tabs>
          <w:tab w:val="clear" w:pos="1287"/>
        </w:tabs>
        <w:ind w:left="0" w:firstLine="927"/>
        <w:jc w:val="both"/>
        <w:rPr>
          <w:rFonts w:ascii="Times New Roman" w:hAnsi="Times New Roman"/>
          <w:b w:val="0"/>
          <w:sz w:val="24"/>
          <w:lang w:val="ru-RU"/>
        </w:rPr>
      </w:pPr>
      <w:r>
        <w:rPr>
          <w:rFonts w:ascii="Times New Roman" w:hAnsi="Times New Roman"/>
          <w:b w:val="0"/>
          <w:sz w:val="24"/>
          <w:lang w:val="ru-RU"/>
        </w:rPr>
        <w:t>Понятие и содержание трастовых операций банков.</w:t>
      </w:r>
      <w:r>
        <w:rPr>
          <w:rFonts w:ascii="Times New Roman" w:hAnsi="Times New Roman"/>
          <w:b w:val="0"/>
          <w:sz w:val="24"/>
          <w:lang w:val="ru-RU"/>
        </w:rPr>
        <w:tab/>
      </w:r>
      <w:r>
        <w:rPr>
          <w:rFonts w:ascii="Times New Roman" w:hAnsi="Times New Roman"/>
          <w:b w:val="0"/>
          <w:sz w:val="24"/>
          <w:lang w:val="ru-RU"/>
        </w:rPr>
        <w:tab/>
      </w:r>
      <w:r>
        <w:rPr>
          <w:rFonts w:ascii="Times New Roman" w:hAnsi="Times New Roman"/>
          <w:b w:val="0"/>
          <w:sz w:val="24"/>
          <w:lang w:val="ru-RU"/>
        </w:rPr>
        <w:tab/>
        <w:t>3</w:t>
      </w:r>
    </w:p>
    <w:p w:rsidR="0051386B" w:rsidRDefault="0051386B">
      <w:pPr>
        <w:pStyle w:val="a4"/>
        <w:numPr>
          <w:ilvl w:val="0"/>
          <w:numId w:val="31"/>
        </w:numPr>
        <w:tabs>
          <w:tab w:val="clear" w:pos="1287"/>
        </w:tabs>
        <w:ind w:left="0" w:firstLine="927"/>
        <w:jc w:val="both"/>
        <w:rPr>
          <w:sz w:val="24"/>
        </w:rPr>
      </w:pPr>
      <w:r>
        <w:rPr>
          <w:sz w:val="24"/>
        </w:rPr>
        <w:t>Трастовые услуги физическим лицам.</w:t>
      </w:r>
      <w:r>
        <w:rPr>
          <w:sz w:val="24"/>
        </w:rPr>
        <w:tab/>
      </w:r>
      <w:r>
        <w:rPr>
          <w:sz w:val="24"/>
        </w:rPr>
        <w:tab/>
      </w:r>
      <w:r>
        <w:rPr>
          <w:sz w:val="24"/>
        </w:rPr>
        <w:tab/>
      </w:r>
      <w:r>
        <w:rPr>
          <w:sz w:val="24"/>
        </w:rPr>
        <w:tab/>
      </w:r>
      <w:r>
        <w:rPr>
          <w:sz w:val="24"/>
        </w:rPr>
        <w:tab/>
        <w:t>5</w:t>
      </w:r>
    </w:p>
    <w:p w:rsidR="0051386B" w:rsidRDefault="0051386B">
      <w:pPr>
        <w:pStyle w:val="a4"/>
        <w:numPr>
          <w:ilvl w:val="0"/>
          <w:numId w:val="31"/>
        </w:numPr>
        <w:tabs>
          <w:tab w:val="clear" w:pos="1287"/>
        </w:tabs>
        <w:ind w:left="0" w:firstLine="927"/>
        <w:jc w:val="both"/>
        <w:rPr>
          <w:sz w:val="24"/>
        </w:rPr>
      </w:pPr>
      <w:r>
        <w:rPr>
          <w:sz w:val="24"/>
        </w:rPr>
        <w:t>Трастовые услуги юридическим лицам.</w:t>
      </w:r>
      <w:r>
        <w:rPr>
          <w:sz w:val="24"/>
        </w:rPr>
        <w:tab/>
      </w:r>
      <w:r>
        <w:rPr>
          <w:sz w:val="24"/>
        </w:rPr>
        <w:tab/>
      </w:r>
      <w:r>
        <w:rPr>
          <w:sz w:val="24"/>
        </w:rPr>
        <w:tab/>
      </w:r>
      <w:r>
        <w:rPr>
          <w:sz w:val="24"/>
        </w:rPr>
        <w:tab/>
      </w:r>
      <w:r>
        <w:rPr>
          <w:sz w:val="24"/>
        </w:rPr>
        <w:tab/>
        <w:t>7</w:t>
      </w:r>
    </w:p>
    <w:p w:rsidR="0051386B" w:rsidRDefault="0051386B">
      <w:pPr>
        <w:pStyle w:val="6"/>
        <w:numPr>
          <w:ilvl w:val="0"/>
          <w:numId w:val="31"/>
        </w:numPr>
        <w:tabs>
          <w:tab w:val="clear" w:pos="1287"/>
        </w:tabs>
        <w:spacing w:before="0"/>
        <w:ind w:left="0" w:firstLine="927"/>
        <w:jc w:val="both"/>
        <w:rPr>
          <w:i w:val="0"/>
          <w:sz w:val="24"/>
        </w:rPr>
      </w:pPr>
      <w:r>
        <w:rPr>
          <w:i w:val="0"/>
          <w:sz w:val="24"/>
        </w:rPr>
        <w:t>.Проведение трастовых операций коммерческими банками.</w:t>
      </w:r>
      <w:r>
        <w:rPr>
          <w:i w:val="0"/>
          <w:sz w:val="24"/>
        </w:rPr>
        <w:tab/>
      </w:r>
      <w:r>
        <w:rPr>
          <w:i w:val="0"/>
          <w:sz w:val="24"/>
        </w:rPr>
        <w:tab/>
        <w:t>8</w:t>
      </w:r>
    </w:p>
    <w:p w:rsidR="0051386B" w:rsidRDefault="0051386B">
      <w:pPr>
        <w:pStyle w:val="a3"/>
        <w:numPr>
          <w:ilvl w:val="0"/>
          <w:numId w:val="31"/>
        </w:numPr>
        <w:tabs>
          <w:tab w:val="clear" w:pos="1287"/>
        </w:tabs>
        <w:ind w:left="0" w:firstLine="927"/>
        <w:jc w:val="both"/>
        <w:rPr>
          <w:rFonts w:ascii="Times New Roman" w:hAnsi="Times New Roman"/>
          <w:b w:val="0"/>
          <w:sz w:val="24"/>
          <w:lang w:val="ru-RU"/>
        </w:rPr>
      </w:pPr>
      <w:r>
        <w:rPr>
          <w:rFonts w:ascii="Times New Roman" w:hAnsi="Times New Roman"/>
          <w:b w:val="0"/>
          <w:sz w:val="24"/>
          <w:lang w:val="ru-RU"/>
        </w:rPr>
        <w:t>Механизм доверительных операций в банковской сфере.</w:t>
      </w:r>
      <w:r>
        <w:rPr>
          <w:rFonts w:ascii="Times New Roman" w:hAnsi="Times New Roman"/>
          <w:b w:val="0"/>
          <w:sz w:val="24"/>
          <w:lang w:val="ru-RU"/>
        </w:rPr>
        <w:tab/>
      </w:r>
      <w:r>
        <w:rPr>
          <w:rFonts w:ascii="Times New Roman" w:hAnsi="Times New Roman"/>
          <w:b w:val="0"/>
          <w:sz w:val="24"/>
          <w:lang w:val="ru-RU"/>
        </w:rPr>
        <w:tab/>
        <w:t>10</w:t>
      </w:r>
    </w:p>
    <w:p w:rsidR="0051386B" w:rsidRDefault="0051386B">
      <w:pPr>
        <w:pStyle w:val="a3"/>
        <w:numPr>
          <w:ilvl w:val="0"/>
          <w:numId w:val="31"/>
        </w:numPr>
        <w:tabs>
          <w:tab w:val="clear" w:pos="1287"/>
        </w:tabs>
        <w:ind w:left="0" w:firstLine="927"/>
        <w:jc w:val="both"/>
        <w:rPr>
          <w:rFonts w:ascii="Times New Roman" w:hAnsi="Times New Roman"/>
          <w:b w:val="0"/>
          <w:sz w:val="24"/>
          <w:lang w:val="ru-RU"/>
        </w:rPr>
      </w:pPr>
      <w:r>
        <w:rPr>
          <w:rFonts w:ascii="Times New Roman" w:hAnsi="Times New Roman"/>
          <w:b w:val="0"/>
          <w:sz w:val="24"/>
          <w:lang w:val="ru-RU"/>
        </w:rPr>
        <w:t>Структура траст-отдела коммерческого банка.</w:t>
      </w:r>
      <w:r>
        <w:rPr>
          <w:rFonts w:ascii="Times New Roman" w:hAnsi="Times New Roman"/>
          <w:b w:val="0"/>
          <w:sz w:val="24"/>
          <w:lang w:val="ru-RU"/>
        </w:rPr>
        <w:tab/>
      </w:r>
      <w:r>
        <w:rPr>
          <w:rFonts w:ascii="Times New Roman" w:hAnsi="Times New Roman"/>
          <w:b w:val="0"/>
          <w:sz w:val="24"/>
          <w:lang w:val="ru-RU"/>
        </w:rPr>
        <w:tab/>
      </w:r>
      <w:r>
        <w:rPr>
          <w:rFonts w:ascii="Times New Roman" w:hAnsi="Times New Roman"/>
          <w:b w:val="0"/>
          <w:sz w:val="24"/>
          <w:lang w:val="ru-RU"/>
        </w:rPr>
        <w:tab/>
      </w:r>
      <w:r>
        <w:rPr>
          <w:rFonts w:ascii="Times New Roman" w:hAnsi="Times New Roman"/>
          <w:b w:val="0"/>
          <w:sz w:val="24"/>
          <w:lang w:val="ru-RU"/>
        </w:rPr>
        <w:tab/>
        <w:t>11</w:t>
      </w:r>
    </w:p>
    <w:p w:rsidR="0051386B" w:rsidRDefault="0051386B">
      <w:pPr>
        <w:pStyle w:val="a3"/>
        <w:numPr>
          <w:ilvl w:val="0"/>
          <w:numId w:val="31"/>
        </w:numPr>
        <w:tabs>
          <w:tab w:val="clear" w:pos="1287"/>
        </w:tabs>
        <w:ind w:left="0" w:firstLine="927"/>
        <w:jc w:val="both"/>
        <w:rPr>
          <w:rFonts w:ascii="Times New Roman" w:hAnsi="Times New Roman"/>
          <w:b w:val="0"/>
          <w:sz w:val="24"/>
          <w:lang w:val="ru-RU"/>
        </w:rPr>
      </w:pPr>
      <w:r>
        <w:rPr>
          <w:rFonts w:ascii="Times New Roman" w:hAnsi="Times New Roman"/>
          <w:b w:val="0"/>
          <w:sz w:val="24"/>
          <w:lang w:val="ru-RU"/>
        </w:rPr>
        <w:t>Договор траста.</w:t>
      </w:r>
      <w:r>
        <w:rPr>
          <w:rFonts w:ascii="Times New Roman" w:hAnsi="Times New Roman"/>
          <w:b w:val="0"/>
          <w:sz w:val="24"/>
          <w:lang w:val="ru-RU"/>
        </w:rPr>
        <w:tab/>
      </w:r>
      <w:r>
        <w:rPr>
          <w:rFonts w:ascii="Times New Roman" w:hAnsi="Times New Roman"/>
          <w:b w:val="0"/>
          <w:sz w:val="24"/>
          <w:lang w:val="ru-RU"/>
        </w:rPr>
        <w:tab/>
      </w:r>
      <w:r>
        <w:rPr>
          <w:rFonts w:ascii="Times New Roman" w:hAnsi="Times New Roman"/>
          <w:b w:val="0"/>
          <w:sz w:val="24"/>
          <w:lang w:val="ru-RU"/>
        </w:rPr>
        <w:tab/>
      </w:r>
      <w:r>
        <w:rPr>
          <w:rFonts w:ascii="Times New Roman" w:hAnsi="Times New Roman"/>
          <w:b w:val="0"/>
          <w:sz w:val="24"/>
          <w:lang w:val="ru-RU"/>
        </w:rPr>
        <w:tab/>
      </w:r>
      <w:r>
        <w:rPr>
          <w:rFonts w:ascii="Times New Roman" w:hAnsi="Times New Roman"/>
          <w:b w:val="0"/>
          <w:sz w:val="24"/>
          <w:lang w:val="ru-RU"/>
        </w:rPr>
        <w:tab/>
      </w:r>
      <w:r>
        <w:rPr>
          <w:rFonts w:ascii="Times New Roman" w:hAnsi="Times New Roman"/>
          <w:b w:val="0"/>
          <w:sz w:val="24"/>
          <w:lang w:val="ru-RU"/>
        </w:rPr>
        <w:tab/>
      </w:r>
      <w:r>
        <w:rPr>
          <w:rFonts w:ascii="Times New Roman" w:hAnsi="Times New Roman"/>
          <w:b w:val="0"/>
          <w:sz w:val="24"/>
          <w:lang w:val="ru-RU"/>
        </w:rPr>
        <w:tab/>
      </w:r>
      <w:r>
        <w:rPr>
          <w:rFonts w:ascii="Times New Roman" w:hAnsi="Times New Roman"/>
          <w:b w:val="0"/>
          <w:sz w:val="24"/>
          <w:lang w:val="ru-RU"/>
        </w:rPr>
        <w:tab/>
        <w:t>12</w:t>
      </w:r>
    </w:p>
    <w:p w:rsidR="0051386B" w:rsidRDefault="0051386B">
      <w:pPr>
        <w:pStyle w:val="a3"/>
        <w:numPr>
          <w:ilvl w:val="0"/>
          <w:numId w:val="31"/>
        </w:numPr>
        <w:tabs>
          <w:tab w:val="clear" w:pos="1287"/>
        </w:tabs>
        <w:ind w:left="0" w:firstLine="927"/>
        <w:jc w:val="both"/>
        <w:rPr>
          <w:rFonts w:ascii="Times New Roman" w:hAnsi="Times New Roman"/>
          <w:b w:val="0"/>
          <w:sz w:val="24"/>
          <w:lang w:val="ru-RU"/>
        </w:rPr>
      </w:pPr>
      <w:r>
        <w:rPr>
          <w:rFonts w:ascii="Times New Roman" w:hAnsi="Times New Roman"/>
          <w:b w:val="0"/>
          <w:sz w:val="24"/>
          <w:lang w:val="ru-RU"/>
        </w:rPr>
        <w:t>Права и обязанности доверительного управляющего.</w:t>
      </w:r>
      <w:r>
        <w:rPr>
          <w:rFonts w:ascii="Times New Roman" w:hAnsi="Times New Roman"/>
          <w:b w:val="0"/>
          <w:sz w:val="24"/>
          <w:lang w:val="ru-RU"/>
        </w:rPr>
        <w:tab/>
      </w:r>
      <w:r>
        <w:rPr>
          <w:rFonts w:ascii="Times New Roman" w:hAnsi="Times New Roman"/>
          <w:b w:val="0"/>
          <w:sz w:val="24"/>
          <w:lang w:val="ru-RU"/>
        </w:rPr>
        <w:tab/>
      </w:r>
      <w:r>
        <w:rPr>
          <w:rFonts w:ascii="Times New Roman" w:hAnsi="Times New Roman"/>
          <w:b w:val="0"/>
          <w:sz w:val="24"/>
          <w:lang w:val="ru-RU"/>
        </w:rPr>
        <w:tab/>
        <w:t>14</w:t>
      </w:r>
    </w:p>
    <w:p w:rsidR="0051386B" w:rsidRDefault="0051386B">
      <w:pPr>
        <w:pStyle w:val="5"/>
        <w:spacing w:before="0"/>
        <w:ind w:firstLine="927"/>
        <w:jc w:val="both"/>
        <w:rPr>
          <w:rFonts w:ascii="Times New Roman" w:hAnsi="Times New Roman"/>
          <w:sz w:val="24"/>
        </w:rPr>
      </w:pPr>
      <w:r>
        <w:rPr>
          <w:rFonts w:ascii="Times New Roman" w:hAnsi="Times New Roman"/>
          <w:sz w:val="24"/>
        </w:rPr>
        <w:t>Заключение</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15</w:t>
      </w:r>
    </w:p>
    <w:p w:rsidR="0051386B" w:rsidRDefault="0051386B">
      <w:pPr>
        <w:pStyle w:val="5"/>
        <w:spacing w:before="0"/>
        <w:ind w:firstLine="927"/>
        <w:jc w:val="both"/>
        <w:rPr>
          <w:rFonts w:ascii="Times New Roman" w:hAnsi="Times New Roman"/>
          <w:sz w:val="24"/>
        </w:rPr>
      </w:pPr>
      <w:r>
        <w:rPr>
          <w:rFonts w:ascii="Times New Roman" w:hAnsi="Times New Roman"/>
          <w:sz w:val="24"/>
        </w:rPr>
        <w:t>Литература</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16</w:t>
      </w:r>
    </w:p>
    <w:p w:rsidR="0051386B" w:rsidRDefault="0051386B">
      <w:pPr>
        <w:ind w:firstLine="567"/>
        <w:jc w:val="both"/>
      </w:pPr>
    </w:p>
    <w:p w:rsidR="0051386B" w:rsidRDefault="0051386B">
      <w:pPr>
        <w:ind w:firstLine="567"/>
        <w:jc w:val="both"/>
      </w:pPr>
    </w:p>
    <w:p w:rsidR="0051386B" w:rsidRDefault="0051386B">
      <w:pPr>
        <w:ind w:firstLine="567"/>
        <w:jc w:val="both"/>
      </w:pPr>
    </w:p>
    <w:p w:rsidR="0051386B" w:rsidRDefault="0051386B">
      <w:pPr>
        <w:ind w:firstLine="567"/>
        <w:jc w:val="both"/>
      </w:pPr>
    </w:p>
    <w:p w:rsidR="0051386B" w:rsidRDefault="0051386B">
      <w:pPr>
        <w:ind w:firstLine="567"/>
        <w:jc w:val="both"/>
      </w:pPr>
    </w:p>
    <w:p w:rsidR="0051386B" w:rsidRDefault="0051386B">
      <w:pPr>
        <w:ind w:firstLine="567"/>
        <w:jc w:val="both"/>
        <w:rPr>
          <w:b/>
        </w:rPr>
      </w:pPr>
    </w:p>
    <w:p w:rsidR="0051386B" w:rsidRDefault="0051386B">
      <w:pPr>
        <w:ind w:firstLine="567"/>
        <w:jc w:val="both"/>
        <w:rPr>
          <w:b/>
        </w:rPr>
      </w:pPr>
    </w:p>
    <w:p w:rsidR="0051386B" w:rsidRDefault="0051386B">
      <w:pPr>
        <w:ind w:firstLine="567"/>
        <w:jc w:val="both"/>
        <w:rPr>
          <w:b/>
        </w:rPr>
      </w:pPr>
    </w:p>
    <w:p w:rsidR="0051386B" w:rsidRDefault="0051386B">
      <w:pPr>
        <w:ind w:firstLine="567"/>
        <w:jc w:val="both"/>
        <w:rPr>
          <w:b/>
        </w:rPr>
      </w:pPr>
    </w:p>
    <w:p w:rsidR="0051386B" w:rsidRDefault="0051386B">
      <w:pPr>
        <w:ind w:firstLine="567"/>
        <w:jc w:val="both"/>
        <w:rPr>
          <w:b/>
        </w:rPr>
      </w:pPr>
    </w:p>
    <w:p w:rsidR="0051386B" w:rsidRDefault="0051386B">
      <w:pPr>
        <w:ind w:firstLine="567"/>
        <w:jc w:val="both"/>
        <w:rPr>
          <w:b/>
        </w:rPr>
      </w:pPr>
    </w:p>
    <w:p w:rsidR="0051386B" w:rsidRDefault="0051386B">
      <w:pPr>
        <w:ind w:firstLine="567"/>
        <w:jc w:val="both"/>
        <w:rPr>
          <w:b/>
        </w:rPr>
      </w:pPr>
    </w:p>
    <w:p w:rsidR="0051386B" w:rsidRDefault="0051386B">
      <w:pPr>
        <w:ind w:firstLine="567"/>
        <w:jc w:val="both"/>
        <w:rPr>
          <w:b/>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a3"/>
        <w:ind w:firstLine="567"/>
        <w:jc w:val="both"/>
        <w:rPr>
          <w:rFonts w:ascii="Times New Roman" w:hAnsi="Times New Roman"/>
          <w:sz w:val="24"/>
          <w:lang w:val="ru-RU"/>
        </w:rPr>
      </w:pPr>
    </w:p>
    <w:p w:rsidR="0051386B" w:rsidRDefault="0051386B">
      <w:pPr>
        <w:pStyle w:val="6"/>
        <w:spacing w:before="0"/>
        <w:jc w:val="both"/>
        <w:rPr>
          <w:b/>
          <w:i w:val="0"/>
          <w:sz w:val="24"/>
        </w:rPr>
      </w:pPr>
    </w:p>
    <w:p w:rsidR="0051386B" w:rsidRDefault="0051386B">
      <w:pPr>
        <w:pStyle w:val="6"/>
        <w:spacing w:before="0"/>
        <w:rPr>
          <w:sz w:val="28"/>
        </w:rPr>
      </w:pPr>
      <w:r>
        <w:rPr>
          <w:b/>
          <w:i w:val="0"/>
          <w:sz w:val="28"/>
        </w:rPr>
        <w:t>Введение.</w:t>
      </w:r>
    </w:p>
    <w:p w:rsidR="0051386B" w:rsidRDefault="0051386B">
      <w:pPr>
        <w:pStyle w:val="a3"/>
        <w:jc w:val="both"/>
        <w:rPr>
          <w:rFonts w:ascii="Times New Roman" w:hAnsi="Times New Roman"/>
          <w:b w:val="0"/>
          <w:sz w:val="24"/>
          <w:lang w:val="ru-RU"/>
        </w:rPr>
      </w:pP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Сегодня становятся актуальными детальное изучение роли и места банковских услуг  в системе операций коммерческих банков, анализ их влияния на показатели доходности и ликвидности банков.</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Многие банки столкнулись с необходимостью поиска новых подходов к повышению доходности своих операций. Частичное разрешение данная проблема получила не только за счет увеличения числа предлагаемых клиентам услуг, но и качественной переоценки структуры операций, увеличение объемов операций с ценными бумагами, проводимых банками за счет клиентов и в их пользу. Быстрое развитие получили нетипичные ранее для коммерческих банков операции - лизинг  и факторинг ,проектное финансирование, консультационные услуги. К указанному типу услуг можно отнести и услугу, связанную с доверительным управлением портфелем инвестиций клиентов.</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Трастовые доверительные операции коммерческих банков играют большую роль в банковском деле, а также в связях банков с промышленностью и другими сферами экономики. Трастовые операции позволяют банкам распоряжаться крупными (иногда контрольными) пакетами акций промышленных компаний.</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Трастовое дело возникло и развилось в США на основе ряда специфических институтов. В самом начале в трастовые операции осуществлялись отдельными лицами и страховыми компаниями. Банки же штатов и национальные банки подключились к ним позже. Но уже с конца 19 в. трастовое дело все больше концентрируется в руках коммерческих банков. В современных условиях, даже когда доверенным лицом  является юридическая фирма или индивидуальное лицо, фактически операции проводит банк, который действует как агент.</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Определенные социальные и экономические сдвиги за последние 20-30 лет в западных странах свидетельствует о значительном росте трастового дела и его распространении не только на самые богатые круги, но и на средних и мелких  предпринимателей. Трастовые операции предполагают социальную ответственность, поэтому они находятся под контролем государства: законодательная  и исполнительная власти регулируют эти операции.</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Осуществляя трастовые операции, коммерческие банки в специфической форме выполняют функцию накопления денежных капиталов и их мобилизацию в производство. Использование трастовых операции позволяет маскировать сращивание банковского капитала с нефинансовым капиталом, поскольку банки вкладывают доверенные им капиталы в акции и облигации крупных корпораций и компаний. Банкам данные операции позволяют установить контроль над корпорациями, т.к. получение в доверительное управление ценных бумаг означает передачу основных прав в отношении этих ценных бумаг, за исключением права получения дохода по ним. Но в то же время, владение акциями одной компании через траст, связано не только со стремлением к контролю, но и большим риском для банка</w:t>
      </w:r>
    </w:p>
    <w:p w:rsidR="0051386B" w:rsidRDefault="0051386B">
      <w:pPr>
        <w:pStyle w:val="a3"/>
        <w:jc w:val="both"/>
        <w:rPr>
          <w:rFonts w:ascii="Times New Roman" w:hAnsi="Times New Roman"/>
          <w:b w:val="0"/>
          <w:sz w:val="24"/>
          <w:lang w:val="ru-RU"/>
        </w:rPr>
      </w:pPr>
    </w:p>
    <w:p w:rsidR="0051386B" w:rsidRDefault="0051386B">
      <w:pPr>
        <w:pStyle w:val="a3"/>
        <w:numPr>
          <w:ilvl w:val="0"/>
          <w:numId w:val="11"/>
        </w:numPr>
        <w:jc w:val="both"/>
        <w:rPr>
          <w:rFonts w:ascii="Times New Roman" w:hAnsi="Times New Roman"/>
          <w:bCs/>
          <w:sz w:val="28"/>
          <w:lang w:val="ru-RU"/>
        </w:rPr>
      </w:pPr>
      <w:r>
        <w:rPr>
          <w:rFonts w:ascii="Times New Roman" w:hAnsi="Times New Roman"/>
          <w:bCs/>
          <w:sz w:val="28"/>
          <w:lang w:val="ru-RU"/>
        </w:rPr>
        <w:t>Понятие и содержание трастовых операций банков.</w:t>
      </w:r>
    </w:p>
    <w:p w:rsidR="0051386B" w:rsidRDefault="0051386B">
      <w:pPr>
        <w:pStyle w:val="a3"/>
        <w:jc w:val="both"/>
        <w:rPr>
          <w:b w:val="0"/>
          <w:sz w:val="24"/>
          <w:lang w:val="ru-RU"/>
        </w:rPr>
      </w:pP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 xml:space="preserve">В зарубежной практике под </w:t>
      </w:r>
      <w:r>
        <w:rPr>
          <w:rFonts w:ascii="Times New Roman" w:hAnsi="Times New Roman"/>
          <w:b w:val="0"/>
          <w:bCs/>
          <w:sz w:val="24"/>
          <w:lang w:val="ru-RU"/>
        </w:rPr>
        <w:t>трастовыми операциями</w:t>
      </w:r>
      <w:r>
        <w:rPr>
          <w:rFonts w:ascii="Times New Roman" w:hAnsi="Times New Roman"/>
          <w:b w:val="0"/>
          <w:sz w:val="24"/>
          <w:lang w:val="ru-RU"/>
        </w:rPr>
        <w:t xml:space="preserve"> подразумевают операции банков или финансовых институтов</w:t>
      </w:r>
      <w:r>
        <w:rPr>
          <w:rFonts w:ascii="Times New Roman" w:hAnsi="Times New Roman"/>
          <w:sz w:val="24"/>
          <w:lang w:val="ru-RU"/>
        </w:rPr>
        <w:t xml:space="preserve"> </w:t>
      </w:r>
      <w:r>
        <w:rPr>
          <w:rFonts w:ascii="Times New Roman" w:hAnsi="Times New Roman"/>
          <w:b w:val="0"/>
          <w:sz w:val="24"/>
          <w:lang w:val="ru-RU"/>
        </w:rPr>
        <w:t>по управлению</w:t>
      </w:r>
      <w:r>
        <w:rPr>
          <w:rFonts w:ascii="Times New Roman" w:hAnsi="Times New Roman"/>
          <w:sz w:val="24"/>
          <w:lang w:val="ru-RU"/>
        </w:rPr>
        <w:t xml:space="preserve"> </w:t>
      </w:r>
      <w:r>
        <w:rPr>
          <w:rFonts w:ascii="Times New Roman" w:hAnsi="Times New Roman"/>
          <w:b w:val="0"/>
          <w:sz w:val="24"/>
          <w:lang w:val="ru-RU"/>
        </w:rPr>
        <w:t>имуществом и</w:t>
      </w:r>
      <w:r>
        <w:rPr>
          <w:rFonts w:ascii="Times New Roman" w:hAnsi="Times New Roman"/>
          <w:sz w:val="24"/>
          <w:lang w:val="ru-RU"/>
        </w:rPr>
        <w:t xml:space="preserve"> </w:t>
      </w:r>
      <w:r>
        <w:rPr>
          <w:rFonts w:ascii="Times New Roman" w:hAnsi="Times New Roman"/>
          <w:b w:val="0"/>
          <w:sz w:val="24"/>
          <w:lang w:val="ru-RU"/>
        </w:rPr>
        <w:t>выполнении иных услуг по поручению и в интересах клиентов на правах его доверенного лица.</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 xml:space="preserve">В отечественной литературе </w:t>
      </w:r>
      <w:r>
        <w:rPr>
          <w:rFonts w:ascii="Times New Roman" w:hAnsi="Times New Roman"/>
          <w:sz w:val="24"/>
          <w:lang w:val="ru-RU"/>
        </w:rPr>
        <w:t xml:space="preserve">траст </w:t>
      </w:r>
      <w:r>
        <w:rPr>
          <w:rFonts w:ascii="Times New Roman" w:hAnsi="Times New Roman"/>
          <w:b w:val="0"/>
          <w:sz w:val="24"/>
          <w:lang w:val="ru-RU"/>
        </w:rPr>
        <w:t>характеризуют как особую форму распоряжения собственностью, определяющую права на имущество, передаваемое в трастовое управление, на распределение прибыли, полученной в результате этого управления, и представляет собой отношения между учредителем траста, доверительным собственником (распорядителем) и бенефициаром.</w:t>
      </w:r>
    </w:p>
    <w:p w:rsidR="0051386B" w:rsidRDefault="0051386B">
      <w:pPr>
        <w:pStyle w:val="a3"/>
        <w:ind w:firstLine="567"/>
        <w:jc w:val="both"/>
        <w:rPr>
          <w:rFonts w:ascii="Times New Roman" w:hAnsi="Times New Roman"/>
          <w:b w:val="0"/>
          <w:sz w:val="24"/>
          <w:lang w:val="ru-RU"/>
        </w:rPr>
      </w:pPr>
      <w:r>
        <w:rPr>
          <w:rFonts w:ascii="Times New Roman" w:hAnsi="Times New Roman"/>
          <w:b w:val="0"/>
          <w:i/>
          <w:sz w:val="24"/>
          <w:lang w:val="ru-RU"/>
        </w:rPr>
        <w:t>Учредитель траста</w:t>
      </w:r>
      <w:r>
        <w:rPr>
          <w:rFonts w:ascii="Times New Roman" w:hAnsi="Times New Roman"/>
          <w:b w:val="0"/>
          <w:sz w:val="24"/>
          <w:lang w:val="ru-RU"/>
        </w:rPr>
        <w:t>- физическое или юридическое лицо, основавшее траст и/или передавшее в него определенное имущество.</w:t>
      </w:r>
    </w:p>
    <w:p w:rsidR="0051386B" w:rsidRDefault="0051386B">
      <w:pPr>
        <w:pStyle w:val="a3"/>
        <w:ind w:firstLine="567"/>
        <w:jc w:val="both"/>
        <w:rPr>
          <w:rFonts w:ascii="Times New Roman" w:hAnsi="Times New Roman"/>
          <w:b w:val="0"/>
          <w:sz w:val="24"/>
          <w:lang w:val="ru-RU"/>
        </w:rPr>
      </w:pPr>
      <w:r>
        <w:rPr>
          <w:rFonts w:ascii="Times New Roman" w:hAnsi="Times New Roman"/>
          <w:b w:val="0"/>
          <w:i/>
          <w:sz w:val="24"/>
          <w:lang w:val="ru-RU"/>
        </w:rPr>
        <w:t>Распорядителем траста</w:t>
      </w:r>
      <w:r>
        <w:rPr>
          <w:rFonts w:ascii="Times New Roman" w:hAnsi="Times New Roman"/>
          <w:b w:val="0"/>
          <w:sz w:val="24"/>
          <w:lang w:val="ru-RU"/>
        </w:rPr>
        <w:t xml:space="preserve"> является лицо, назначенное учредителем для управления этим имуществом. В качестве имущества могут выступать не только движимое и недвижимое имущество, но и денежные средства, драгоценные металлы, акции и другие ценные бумаги, что позволяет сконцентрировать большое число мелких вкладов с целью их дальнейшего инвестирования в наиболее прибыльные проекты. Обязанности и права распорядителя траста определяются законодательством и договором траста.</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Лицо, в пользу которого был заключен договор об учреждении траста, называется</w:t>
      </w:r>
      <w:r>
        <w:rPr>
          <w:rFonts w:ascii="Times New Roman" w:hAnsi="Times New Roman"/>
          <w:b w:val="0"/>
          <w:i/>
          <w:sz w:val="24"/>
          <w:lang w:val="ru-RU"/>
        </w:rPr>
        <w:t xml:space="preserve"> бенефициаром</w:t>
      </w:r>
      <w:r>
        <w:rPr>
          <w:rFonts w:ascii="Times New Roman" w:hAnsi="Times New Roman"/>
          <w:b w:val="0"/>
          <w:sz w:val="24"/>
          <w:lang w:val="ru-RU"/>
        </w:rPr>
        <w:t xml:space="preserve">. Им может быть как третье лицо, так и сам учредитель траста. </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Сущность доверительных операций заключается в передаче клиентами банкам своего имущества (без передачи права собственности) для последующего инвестирования этих средств от имени их владельцев и по их поручению на различных рынках с целью получения прибыли, с которой банки взимают определенную плату в виде комиссии.</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Большинство банков предлагает своим клиентам предварительно заключить договор, определяющий основные положения их будущего сотрудничества. Согласно этому договору деловые взаимоотношения банка и клиента строятся на взаимном доверии. Банк официально предоставляет свои услуги клиенту по выполнению указаний последнего и заверяет клиента в том, что тот может положиться на компетентность банковских работников и их высокий профессионализм. Все права представительства или распоряжения денежными средствами, ценными бумагами и другими ценностями имеют силу до тех пор, пока от клиента не поступит специальное письменное указание об их отмене или приостановлении.</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Возникновение в мировой банковской практике трастовых операций как разновидности  комиссионно-посреднических услуг, оказываемых коммерческими банками своим клиентам, и их быстрое развитие вызвано целым рядом объективных причин, а именно:</w:t>
      </w:r>
    </w:p>
    <w:p w:rsidR="0051386B" w:rsidRDefault="0051386B">
      <w:pPr>
        <w:pStyle w:val="a3"/>
        <w:numPr>
          <w:ilvl w:val="0"/>
          <w:numId w:val="12"/>
        </w:numPr>
        <w:jc w:val="both"/>
        <w:rPr>
          <w:rFonts w:ascii="Times New Roman" w:hAnsi="Times New Roman"/>
          <w:b w:val="0"/>
          <w:sz w:val="24"/>
          <w:lang w:val="ru-RU"/>
        </w:rPr>
      </w:pPr>
      <w:r>
        <w:rPr>
          <w:rFonts w:ascii="Times New Roman" w:hAnsi="Times New Roman"/>
          <w:b w:val="0"/>
          <w:sz w:val="24"/>
          <w:lang w:val="ru-RU"/>
        </w:rPr>
        <w:t>это проблема банковской ликвидности и снижения доходности традиционных видов ссудных банковских операций, а также стремлени  банков обеспечить выполнение одной из ключевых задач- повышение доходности операций при сохранении благоприятного уровня ликвидности.</w:t>
      </w:r>
    </w:p>
    <w:p w:rsidR="0051386B" w:rsidRDefault="0051386B">
      <w:pPr>
        <w:pStyle w:val="a3"/>
        <w:numPr>
          <w:ilvl w:val="0"/>
          <w:numId w:val="12"/>
        </w:numPr>
        <w:jc w:val="both"/>
        <w:rPr>
          <w:rFonts w:ascii="Times New Roman" w:hAnsi="Times New Roman"/>
          <w:b w:val="0"/>
          <w:sz w:val="24"/>
          <w:lang w:val="ru-RU"/>
        </w:rPr>
      </w:pPr>
      <w:r>
        <w:rPr>
          <w:rFonts w:ascii="Times New Roman" w:hAnsi="Times New Roman"/>
          <w:b w:val="0"/>
          <w:sz w:val="24"/>
          <w:lang w:val="ru-RU"/>
        </w:rPr>
        <w:t>растущая заинтересованность банковской клиентуры (как юридических, так и физических лиц) в получении более широкого набора услуг от банка.</w:t>
      </w:r>
    </w:p>
    <w:p w:rsidR="0051386B" w:rsidRDefault="0051386B">
      <w:pPr>
        <w:pStyle w:val="a3"/>
        <w:numPr>
          <w:ilvl w:val="0"/>
          <w:numId w:val="12"/>
        </w:numPr>
        <w:jc w:val="both"/>
        <w:rPr>
          <w:rFonts w:ascii="Times New Roman" w:hAnsi="Times New Roman"/>
          <w:b w:val="0"/>
          <w:sz w:val="24"/>
          <w:lang w:val="ru-RU"/>
        </w:rPr>
      </w:pPr>
      <w:r>
        <w:rPr>
          <w:rFonts w:ascii="Times New Roman" w:hAnsi="Times New Roman"/>
          <w:b w:val="0"/>
          <w:sz w:val="24"/>
          <w:lang w:val="ru-RU"/>
        </w:rPr>
        <w:t>обострение конкуренции на рынке ссудных капиталов, борьба банков за привлечение клиентов и изобретение с этой целью все новых услуг.</w:t>
      </w:r>
    </w:p>
    <w:p w:rsidR="0051386B" w:rsidRDefault="0051386B">
      <w:pPr>
        <w:pStyle w:val="a3"/>
        <w:numPr>
          <w:ilvl w:val="0"/>
          <w:numId w:val="12"/>
        </w:numPr>
        <w:jc w:val="both"/>
        <w:rPr>
          <w:rFonts w:ascii="Times New Roman" w:hAnsi="Times New Roman"/>
          <w:b w:val="0"/>
          <w:sz w:val="24"/>
          <w:lang w:val="ru-RU"/>
        </w:rPr>
      </w:pPr>
      <w:r>
        <w:rPr>
          <w:rFonts w:ascii="Times New Roman" w:hAnsi="Times New Roman"/>
          <w:b w:val="0"/>
          <w:sz w:val="24"/>
          <w:lang w:val="ru-RU"/>
        </w:rPr>
        <w:t>при трастовых операциях возникают большие возможности для привлечения средств, а следовательно расширяются источники доходов.</w:t>
      </w:r>
    </w:p>
    <w:p w:rsidR="0051386B" w:rsidRDefault="0051386B">
      <w:pPr>
        <w:pStyle w:val="a3"/>
        <w:numPr>
          <w:ilvl w:val="0"/>
          <w:numId w:val="12"/>
        </w:numPr>
        <w:jc w:val="both"/>
        <w:rPr>
          <w:rFonts w:ascii="Times New Roman" w:hAnsi="Times New Roman"/>
          <w:b w:val="0"/>
          <w:sz w:val="24"/>
          <w:lang w:val="ru-RU"/>
        </w:rPr>
      </w:pPr>
      <w:r>
        <w:rPr>
          <w:rFonts w:ascii="Times New Roman" w:hAnsi="Times New Roman"/>
          <w:b w:val="0"/>
          <w:sz w:val="24"/>
          <w:lang w:val="ru-RU"/>
        </w:rPr>
        <w:t>трастовые операции обуславливают дополнительное расширение корреспондентских отношений банка, способствуют улучшению его положения на межбанковском рынке и повышению репутации и имиджа.</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Кроме того развитие трастовых операций стало возможным в условиях накопления определенного богатства, состояний как отдельными лицами, так и различными компаниями корпорациями и фирмами. Вследствие этого возникает необходимость  правильно и выгодно распоряжаться такими видами богатства ( денежные средства, акции, облигации, предметы искусства, драгоценные металлы и др.) и передавать их в руки тех учреждений, которые могут осуществлять управление ими. Это породило развитие трастовых услуг.</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К услугам траст- отдела банка обычно относится:</w:t>
      </w:r>
    </w:p>
    <w:p w:rsidR="0051386B" w:rsidRDefault="0051386B">
      <w:pPr>
        <w:pStyle w:val="2"/>
        <w:numPr>
          <w:ilvl w:val="0"/>
          <w:numId w:val="14"/>
        </w:numPr>
        <w:jc w:val="both"/>
        <w:rPr>
          <w:sz w:val="24"/>
        </w:rPr>
      </w:pPr>
      <w:r>
        <w:rPr>
          <w:sz w:val="24"/>
        </w:rPr>
        <w:t>Хранение ценных бумаг.</w:t>
      </w:r>
    </w:p>
    <w:p w:rsidR="0051386B" w:rsidRDefault="0051386B">
      <w:pPr>
        <w:pStyle w:val="2"/>
        <w:numPr>
          <w:ilvl w:val="0"/>
          <w:numId w:val="14"/>
        </w:numPr>
        <w:jc w:val="both"/>
        <w:rPr>
          <w:sz w:val="24"/>
        </w:rPr>
      </w:pPr>
      <w:r>
        <w:rPr>
          <w:sz w:val="24"/>
        </w:rPr>
        <w:t>Ведение ежемесячных бухгалтерских записей клиента.</w:t>
      </w:r>
    </w:p>
    <w:p w:rsidR="0051386B" w:rsidRDefault="0051386B">
      <w:pPr>
        <w:pStyle w:val="2"/>
        <w:numPr>
          <w:ilvl w:val="0"/>
          <w:numId w:val="14"/>
        </w:numPr>
        <w:jc w:val="both"/>
        <w:rPr>
          <w:sz w:val="24"/>
        </w:rPr>
      </w:pPr>
      <w:r>
        <w:rPr>
          <w:sz w:val="24"/>
        </w:rPr>
        <w:t>Получение платежей от имени клиента по доверенности, включая проценты, дивиденды, арендные платежи.</w:t>
      </w:r>
    </w:p>
    <w:p w:rsidR="0051386B" w:rsidRDefault="0051386B">
      <w:pPr>
        <w:pStyle w:val="a3"/>
        <w:numPr>
          <w:ilvl w:val="0"/>
          <w:numId w:val="14"/>
        </w:numPr>
        <w:jc w:val="both"/>
        <w:rPr>
          <w:rFonts w:ascii="Times New Roman" w:hAnsi="Times New Roman"/>
          <w:b w:val="0"/>
          <w:sz w:val="24"/>
          <w:lang w:val="ru-RU"/>
        </w:rPr>
      </w:pPr>
      <w:r>
        <w:rPr>
          <w:rFonts w:ascii="Times New Roman" w:hAnsi="Times New Roman"/>
          <w:b w:val="0"/>
          <w:sz w:val="24"/>
          <w:lang w:val="ru-RU"/>
        </w:rPr>
        <w:t>Покупка и продажа ценных бумаг за счет и от имени клиента, проведение расчетов с продавцами и покупателями.</w:t>
      </w:r>
    </w:p>
    <w:p w:rsidR="0051386B" w:rsidRDefault="0051386B">
      <w:pPr>
        <w:pStyle w:val="2"/>
        <w:numPr>
          <w:ilvl w:val="0"/>
          <w:numId w:val="14"/>
        </w:numPr>
        <w:jc w:val="both"/>
        <w:rPr>
          <w:sz w:val="24"/>
        </w:rPr>
      </w:pPr>
      <w:r>
        <w:rPr>
          <w:sz w:val="24"/>
        </w:rPr>
        <w:t>Консультационные услуги</w:t>
      </w:r>
    </w:p>
    <w:p w:rsidR="0051386B" w:rsidRDefault="0051386B">
      <w:pPr>
        <w:pStyle w:val="a3"/>
        <w:numPr>
          <w:ilvl w:val="0"/>
          <w:numId w:val="14"/>
        </w:numPr>
        <w:jc w:val="both"/>
        <w:rPr>
          <w:rFonts w:ascii="Times New Roman" w:hAnsi="Times New Roman"/>
          <w:b w:val="0"/>
          <w:sz w:val="24"/>
          <w:lang w:val="ru-RU"/>
        </w:rPr>
      </w:pPr>
      <w:r>
        <w:rPr>
          <w:rFonts w:ascii="Times New Roman" w:hAnsi="Times New Roman"/>
          <w:b w:val="0"/>
          <w:sz w:val="24"/>
          <w:lang w:val="ru-RU"/>
        </w:rPr>
        <w:t>Принятие целевых вкладов граждан и организаций на покупку недвижимости и автомобилей.</w:t>
      </w:r>
    </w:p>
    <w:p w:rsidR="0051386B" w:rsidRDefault="0051386B">
      <w:pPr>
        <w:pStyle w:val="a3"/>
        <w:numPr>
          <w:ilvl w:val="0"/>
          <w:numId w:val="14"/>
        </w:numPr>
        <w:jc w:val="both"/>
        <w:rPr>
          <w:rFonts w:ascii="Times New Roman" w:hAnsi="Times New Roman"/>
          <w:b w:val="0"/>
          <w:sz w:val="24"/>
          <w:lang w:val="ru-RU"/>
        </w:rPr>
      </w:pPr>
      <w:r>
        <w:rPr>
          <w:rFonts w:ascii="Times New Roman" w:hAnsi="Times New Roman"/>
          <w:b w:val="0"/>
          <w:sz w:val="24"/>
          <w:lang w:val="ru-RU"/>
        </w:rPr>
        <w:t>Создание пенсионных фондов организаций и фондов ассоциаций граждан (частных пенсионных фондов, вклады в которые гарантируются акциями фонда) по управлению имуществом и выполнении иных услуг по поручению и в интересах клиентах на правах его доверенного лица.</w:t>
      </w:r>
    </w:p>
    <w:p w:rsidR="0051386B" w:rsidRDefault="0051386B">
      <w:pPr>
        <w:pStyle w:val="21"/>
        <w:ind w:left="0" w:firstLine="567"/>
        <w:jc w:val="both"/>
        <w:rPr>
          <w:sz w:val="24"/>
        </w:rPr>
      </w:pPr>
      <w:r>
        <w:rPr>
          <w:sz w:val="24"/>
        </w:rPr>
        <w:t>Помимо перечисленных выше услуг, трастовые компании предлагают:</w:t>
      </w:r>
    </w:p>
    <w:p w:rsidR="0051386B" w:rsidRDefault="0051386B">
      <w:pPr>
        <w:pStyle w:val="210"/>
        <w:numPr>
          <w:ilvl w:val="0"/>
          <w:numId w:val="15"/>
        </w:numPr>
        <w:tabs>
          <w:tab w:val="left" w:pos="360"/>
        </w:tabs>
        <w:jc w:val="both"/>
        <w:rPr>
          <w:sz w:val="24"/>
        </w:rPr>
      </w:pPr>
      <w:r>
        <w:rPr>
          <w:sz w:val="24"/>
        </w:rPr>
        <w:t>регистрацию частных фирм за границей,</w:t>
      </w:r>
    </w:p>
    <w:p w:rsidR="0051386B" w:rsidRDefault="0051386B">
      <w:pPr>
        <w:pStyle w:val="210"/>
        <w:numPr>
          <w:ilvl w:val="0"/>
          <w:numId w:val="15"/>
        </w:numPr>
        <w:tabs>
          <w:tab w:val="left" w:pos="360"/>
        </w:tabs>
        <w:jc w:val="both"/>
        <w:rPr>
          <w:sz w:val="24"/>
        </w:rPr>
      </w:pPr>
      <w:r>
        <w:rPr>
          <w:sz w:val="24"/>
        </w:rPr>
        <w:t>принятие в управление недвижимости и другого имущества в стране и за границей,</w:t>
      </w:r>
    </w:p>
    <w:p w:rsidR="0051386B" w:rsidRDefault="0051386B">
      <w:pPr>
        <w:pStyle w:val="8"/>
        <w:numPr>
          <w:ilvl w:val="0"/>
          <w:numId w:val="15"/>
        </w:numPr>
        <w:spacing w:before="0"/>
        <w:jc w:val="both"/>
        <w:rPr>
          <w:rFonts w:ascii="Times New Roman" w:hAnsi="Times New Roman"/>
          <w:i w:val="0"/>
          <w:iCs/>
          <w:sz w:val="24"/>
        </w:rPr>
      </w:pPr>
      <w:r>
        <w:rPr>
          <w:rFonts w:ascii="Times New Roman" w:hAnsi="Times New Roman"/>
          <w:i w:val="0"/>
          <w:iCs/>
          <w:sz w:val="24"/>
        </w:rPr>
        <w:t xml:space="preserve">инвестирование средств клиента в операции с высокой нормой </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Заинтересованность клиента в передаче трастовой компании или банку отдельных функций по управлению его имуществом объясняется возможностями использования практического опыта и профессионализма сотрудников организации-доверенного лица, специализирующихся на оказании такого рода услуг. Доверенное лицо стремиться действовать с наибольшей выгодой для клиента, постоянно расширяя сферу деятельности доверителя.</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 xml:space="preserve">По характеру распоряжения доверяемой собственностью трасты делятся на активные и пассивные. Собственность, находящаяся в </w:t>
      </w:r>
      <w:r>
        <w:rPr>
          <w:rFonts w:ascii="Times New Roman" w:hAnsi="Times New Roman"/>
          <w:b w:val="0"/>
          <w:i/>
          <w:sz w:val="24"/>
          <w:lang w:val="ru-RU"/>
        </w:rPr>
        <w:t>активном трасте</w:t>
      </w:r>
      <w:r>
        <w:rPr>
          <w:rFonts w:ascii="Times New Roman" w:hAnsi="Times New Roman"/>
          <w:b w:val="0"/>
          <w:sz w:val="24"/>
          <w:lang w:val="ru-RU"/>
        </w:rPr>
        <w:t xml:space="preserve">, может продаваться, отдаваться в долг, закладываться, т.е. видоизменяться без дополнительного согласия доверителя. Подобные активные операции характерны для банков. </w:t>
      </w:r>
      <w:r>
        <w:rPr>
          <w:rFonts w:ascii="Times New Roman" w:hAnsi="Times New Roman"/>
          <w:b w:val="0"/>
          <w:i/>
          <w:sz w:val="24"/>
          <w:lang w:val="ru-RU"/>
        </w:rPr>
        <w:t>Пассивные трасты</w:t>
      </w:r>
      <w:r>
        <w:rPr>
          <w:rFonts w:ascii="Times New Roman" w:hAnsi="Times New Roman"/>
          <w:b w:val="0"/>
          <w:sz w:val="24"/>
          <w:lang w:val="ru-RU"/>
        </w:rPr>
        <w:t xml:space="preserve"> представляют собой услуги по управлению определенным имуществом, которое не может быть продано или заложено доверенным лицом .Подобные операции оказываются в основном трастовыми фирмами, специализирующимися на управлении каким-либо видом собственности клиентов.</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В практике деятельности траст-отделов банков принято разделять доверительные операции в силу их специфики на 2 группы:</w:t>
      </w:r>
    </w:p>
    <w:p w:rsidR="0051386B" w:rsidRDefault="0051386B">
      <w:pPr>
        <w:pStyle w:val="a3"/>
        <w:numPr>
          <w:ilvl w:val="0"/>
          <w:numId w:val="16"/>
        </w:numPr>
        <w:tabs>
          <w:tab w:val="left" w:pos="927"/>
        </w:tabs>
        <w:jc w:val="both"/>
        <w:rPr>
          <w:rFonts w:ascii="Times New Roman" w:hAnsi="Times New Roman"/>
          <w:b w:val="0"/>
          <w:sz w:val="24"/>
          <w:lang w:val="ru-RU"/>
        </w:rPr>
      </w:pPr>
      <w:r>
        <w:rPr>
          <w:rFonts w:ascii="Times New Roman" w:hAnsi="Times New Roman"/>
          <w:b w:val="0"/>
          <w:sz w:val="24"/>
          <w:lang w:val="ru-RU"/>
        </w:rPr>
        <w:t>доверительные операции для физических лиц,</w:t>
      </w:r>
    </w:p>
    <w:p w:rsidR="0051386B" w:rsidRDefault="0051386B">
      <w:pPr>
        <w:pStyle w:val="a3"/>
        <w:numPr>
          <w:ilvl w:val="0"/>
          <w:numId w:val="16"/>
        </w:numPr>
        <w:tabs>
          <w:tab w:val="left" w:pos="927"/>
        </w:tabs>
        <w:jc w:val="both"/>
        <w:rPr>
          <w:rFonts w:ascii="Times New Roman" w:hAnsi="Times New Roman"/>
          <w:b w:val="0"/>
          <w:sz w:val="24"/>
          <w:lang w:val="ru-RU"/>
        </w:rPr>
      </w:pPr>
      <w:r>
        <w:rPr>
          <w:rFonts w:ascii="Times New Roman" w:hAnsi="Times New Roman"/>
          <w:b w:val="0"/>
          <w:sz w:val="24"/>
          <w:lang w:val="ru-RU"/>
        </w:rPr>
        <w:t>доверительные операции для юридических лиц.</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Иногда особо выделяют доверительные операции траст-отделов банков для благотворительных компаний, фондов и иных организаций.</w:t>
      </w:r>
    </w:p>
    <w:p w:rsidR="0051386B" w:rsidRDefault="0051386B">
      <w:pPr>
        <w:pStyle w:val="a3"/>
        <w:jc w:val="both"/>
        <w:rPr>
          <w:rFonts w:ascii="Times New Roman" w:hAnsi="Times New Roman"/>
          <w:b w:val="0"/>
          <w:sz w:val="24"/>
          <w:lang w:val="ru-RU"/>
        </w:rPr>
      </w:pPr>
    </w:p>
    <w:p w:rsidR="0051386B" w:rsidRDefault="0051386B">
      <w:pPr>
        <w:pStyle w:val="a3"/>
        <w:numPr>
          <w:ilvl w:val="0"/>
          <w:numId w:val="11"/>
        </w:numPr>
        <w:jc w:val="both"/>
        <w:rPr>
          <w:rFonts w:ascii="Times New Roman" w:hAnsi="Times New Roman"/>
          <w:b w:val="0"/>
          <w:sz w:val="28"/>
          <w:lang w:val="ru-RU"/>
        </w:rPr>
      </w:pPr>
      <w:r>
        <w:rPr>
          <w:rFonts w:ascii="Times New Roman" w:hAnsi="Times New Roman"/>
          <w:sz w:val="28"/>
          <w:lang w:val="ru-RU"/>
        </w:rPr>
        <w:t>Трастовые услуги физическим лицам</w:t>
      </w:r>
      <w:r>
        <w:rPr>
          <w:rFonts w:ascii="Times New Roman" w:hAnsi="Times New Roman"/>
          <w:b w:val="0"/>
          <w:sz w:val="28"/>
          <w:lang w:val="ru-RU"/>
        </w:rPr>
        <w:t>.</w:t>
      </w:r>
    </w:p>
    <w:p w:rsidR="0051386B" w:rsidRDefault="0051386B">
      <w:pPr>
        <w:pStyle w:val="a3"/>
        <w:jc w:val="both"/>
        <w:rPr>
          <w:rFonts w:ascii="Times New Roman" w:hAnsi="Times New Roman"/>
          <w:b w:val="0"/>
          <w:sz w:val="24"/>
          <w:lang w:val="ru-RU"/>
        </w:rPr>
      </w:pP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Одной из функций банка в области трастовых операций является управление персональными трастами, т.е. предоставление трастовых услуг физическим лицам. Такие операции возникают как соглашение между доверителем и доверенным лицом и связаны в основном с передачей имущества доверенному лицу, которое в дальнейшем владеет имуществом в интересах доверителя.</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К числу трастовых услуг, оказываемых банками отдельным лицам, относятся:</w:t>
      </w:r>
    </w:p>
    <w:p w:rsidR="0051386B" w:rsidRDefault="0051386B">
      <w:pPr>
        <w:pStyle w:val="10"/>
        <w:ind w:left="0" w:firstLine="567"/>
        <w:jc w:val="both"/>
        <w:rPr>
          <w:b/>
          <w:i/>
          <w:sz w:val="24"/>
          <w:u w:val="single"/>
        </w:rPr>
      </w:pPr>
      <w:r>
        <w:rPr>
          <w:i/>
          <w:sz w:val="24"/>
          <w:u w:val="single"/>
        </w:rPr>
        <w:t>Распоряжение наследством</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По закону раздел имущества по смерти завещателя, если только речь не идет о незначительных денежных и имущественных активах, должен осуществляться специально на то уполномоченным исполнителем. В некоторых случаях исполнитель определен в завещании (иногда им назван траст-отдел соответствующего банка). Если же исполнитель в завещании не указан, то исполнителя назначает суд, а назначенный судом исполнитель часто предпочитает обратиться к услугам банка.</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Основные обязанности исполнителя завещания (траст- отдела банка) заключаются в следующем:</w:t>
      </w:r>
    </w:p>
    <w:p w:rsidR="0051386B" w:rsidRDefault="0051386B">
      <w:pPr>
        <w:pStyle w:val="10"/>
        <w:numPr>
          <w:ilvl w:val="0"/>
          <w:numId w:val="18"/>
        </w:numPr>
        <w:jc w:val="both"/>
        <w:rPr>
          <w:sz w:val="24"/>
        </w:rPr>
      </w:pPr>
      <w:r>
        <w:rPr>
          <w:sz w:val="24"/>
        </w:rPr>
        <w:t>он обязан получить решение суда, если таковое необходимо;</w:t>
      </w:r>
    </w:p>
    <w:p w:rsidR="0051386B" w:rsidRDefault="0051386B">
      <w:pPr>
        <w:pStyle w:val="10"/>
        <w:numPr>
          <w:ilvl w:val="0"/>
          <w:numId w:val="18"/>
        </w:numPr>
        <w:jc w:val="both"/>
        <w:rPr>
          <w:sz w:val="24"/>
        </w:rPr>
      </w:pPr>
      <w:r>
        <w:rPr>
          <w:sz w:val="24"/>
        </w:rPr>
        <w:t>собрать и обезопасить активы наследства;</w:t>
      </w:r>
    </w:p>
    <w:p w:rsidR="0051386B" w:rsidRDefault="0051386B">
      <w:pPr>
        <w:pStyle w:val="10"/>
        <w:numPr>
          <w:ilvl w:val="0"/>
          <w:numId w:val="18"/>
        </w:numPr>
        <w:jc w:val="both"/>
        <w:rPr>
          <w:sz w:val="24"/>
        </w:rPr>
      </w:pPr>
      <w:r>
        <w:rPr>
          <w:sz w:val="24"/>
        </w:rPr>
        <w:t>уплатить административные расходы и рассчитаться по долгам;</w:t>
      </w:r>
    </w:p>
    <w:p w:rsidR="0051386B" w:rsidRDefault="0051386B">
      <w:pPr>
        <w:pStyle w:val="10"/>
        <w:numPr>
          <w:ilvl w:val="0"/>
          <w:numId w:val="18"/>
        </w:numPr>
        <w:jc w:val="both"/>
        <w:rPr>
          <w:b/>
          <w:sz w:val="24"/>
        </w:rPr>
      </w:pPr>
      <w:r>
        <w:rPr>
          <w:sz w:val="24"/>
        </w:rPr>
        <w:t>разделить оставшееся имущество в соответствии с законом и волей завещателя между наследниками и оказывать им другие услуги.</w:t>
      </w:r>
    </w:p>
    <w:p w:rsidR="0051386B" w:rsidRDefault="0051386B">
      <w:pPr>
        <w:pStyle w:val="10"/>
        <w:ind w:left="0" w:firstLine="567"/>
        <w:jc w:val="both"/>
        <w:rPr>
          <w:b/>
          <w:i/>
          <w:sz w:val="24"/>
          <w:u w:val="single"/>
        </w:rPr>
      </w:pPr>
      <w:r>
        <w:rPr>
          <w:i/>
          <w:sz w:val="24"/>
          <w:u w:val="single"/>
        </w:rPr>
        <w:t>Управление персональными трастами</w:t>
      </w:r>
    </w:p>
    <w:p w:rsidR="0051386B" w:rsidRDefault="0051386B">
      <w:pPr>
        <w:pStyle w:val="a3"/>
        <w:ind w:firstLine="567"/>
        <w:jc w:val="both"/>
        <w:rPr>
          <w:rFonts w:ascii="Times New Roman" w:hAnsi="Times New Roman"/>
          <w:b w:val="0"/>
          <w:i/>
          <w:sz w:val="24"/>
          <w:lang w:val="ru-RU"/>
        </w:rPr>
      </w:pPr>
      <w:r>
        <w:rPr>
          <w:rFonts w:ascii="Times New Roman" w:hAnsi="Times New Roman"/>
          <w:b w:val="0"/>
          <w:sz w:val="24"/>
          <w:lang w:val="ru-RU"/>
        </w:rPr>
        <w:t xml:space="preserve">Одной из наиболее важных функций, выполняемых траст- отделами коммерческих банков, является управление персональными трастами. Здесь банк выступает в качестве доверенного лица, которое распоряжается и владеет имуществом в интересах доверителя или бенефициара. Трасты могут быть </w:t>
      </w:r>
      <w:r>
        <w:rPr>
          <w:rFonts w:ascii="Times New Roman" w:hAnsi="Times New Roman"/>
          <w:b w:val="0"/>
          <w:i/>
          <w:sz w:val="24"/>
          <w:lang w:val="ru-RU"/>
        </w:rPr>
        <w:t>завещательными</w:t>
      </w:r>
      <w:r>
        <w:rPr>
          <w:rFonts w:ascii="Times New Roman" w:hAnsi="Times New Roman"/>
          <w:b w:val="0"/>
          <w:sz w:val="24"/>
          <w:lang w:val="ru-RU"/>
        </w:rPr>
        <w:t xml:space="preserve"> (в этом случае банк берёт на себя обязательство и после смерти доверителя распоряжаться его имуществом и распределять доход с него между назначенными бенефициарами) и </w:t>
      </w:r>
      <w:r>
        <w:rPr>
          <w:rFonts w:ascii="Times New Roman" w:hAnsi="Times New Roman"/>
          <w:b w:val="0"/>
          <w:i/>
          <w:sz w:val="24"/>
          <w:lang w:val="ru-RU"/>
        </w:rPr>
        <w:t xml:space="preserve">прижизненными, </w:t>
      </w:r>
      <w:r>
        <w:rPr>
          <w:rFonts w:ascii="Times New Roman" w:hAnsi="Times New Roman"/>
          <w:b w:val="0"/>
          <w:sz w:val="24"/>
          <w:lang w:val="ru-RU"/>
        </w:rPr>
        <w:t xml:space="preserve">а также может быть заключен </w:t>
      </w:r>
      <w:r>
        <w:rPr>
          <w:rFonts w:ascii="Times New Roman" w:hAnsi="Times New Roman"/>
          <w:b w:val="0"/>
          <w:i/>
          <w:sz w:val="24"/>
          <w:lang w:val="ru-RU"/>
        </w:rPr>
        <w:t>страховой траст.</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Прижизненный траст означает, что доверитель заключил соглашение с траст- отделом банка и передал ему определённое имущество, которым банк может оперировать – хранить, инвестировать, распоряжаться доходами и основной суммой в соответствии с договором о трасте. В ряде случаев сам доверитель сохраняет определенный контроль над трастом и может аннулировать соглашение или изменить его условия. Однако при заключении соглашения о прижизненном безотзывном трасте доверитель полностью и безвозвратно лишается права контроля.</w:t>
      </w:r>
    </w:p>
    <w:p w:rsidR="0051386B" w:rsidRDefault="0051386B">
      <w:pPr>
        <w:pStyle w:val="a3"/>
        <w:ind w:firstLine="567"/>
        <w:jc w:val="both"/>
        <w:rPr>
          <w:rFonts w:ascii="Times New Roman" w:hAnsi="Times New Roman"/>
          <w:b w:val="0"/>
          <w:sz w:val="24"/>
          <w:lang w:val="ru-RU"/>
        </w:rPr>
      </w:pPr>
      <w:r>
        <w:rPr>
          <w:rFonts w:ascii="Times New Roman" w:hAnsi="Times New Roman"/>
          <w:b w:val="0"/>
          <w:i/>
          <w:sz w:val="24"/>
          <w:lang w:val="ru-RU"/>
        </w:rPr>
        <w:t xml:space="preserve">Страховой траст </w:t>
      </w:r>
      <w:r>
        <w:rPr>
          <w:rFonts w:ascii="Times New Roman" w:hAnsi="Times New Roman"/>
          <w:b w:val="0"/>
          <w:sz w:val="24"/>
          <w:lang w:val="ru-RU"/>
        </w:rPr>
        <w:t>возникает в случае, если какое-либо лицо назначает траст-отдел банка доверенным лицом по страховому полису и поручает ему выплачивать страховую сумму после его смерти одному наследнику.</w:t>
      </w:r>
    </w:p>
    <w:p w:rsidR="0051386B" w:rsidRDefault="0051386B">
      <w:pPr>
        <w:pStyle w:val="a3"/>
        <w:ind w:firstLine="567"/>
        <w:jc w:val="both"/>
        <w:rPr>
          <w:rFonts w:ascii="Times New Roman" w:hAnsi="Times New Roman"/>
          <w:b w:val="0"/>
          <w:sz w:val="24"/>
          <w:lang w:val="ru-RU"/>
        </w:rPr>
      </w:pPr>
    </w:p>
    <w:p w:rsidR="0051386B" w:rsidRDefault="0051386B">
      <w:pPr>
        <w:pStyle w:val="a3"/>
        <w:ind w:firstLine="567"/>
        <w:jc w:val="both"/>
        <w:rPr>
          <w:rFonts w:ascii="Times New Roman" w:hAnsi="Times New Roman"/>
          <w:b w:val="0"/>
          <w:i/>
          <w:sz w:val="24"/>
          <w:u w:val="single"/>
          <w:lang w:val="ru-RU"/>
        </w:rPr>
      </w:pPr>
      <w:r>
        <w:rPr>
          <w:rFonts w:ascii="Times New Roman" w:hAnsi="Times New Roman"/>
          <w:b w:val="0"/>
          <w:i/>
          <w:sz w:val="24"/>
          <w:u w:val="single"/>
          <w:lang w:val="ru-RU"/>
        </w:rPr>
        <w:t>Выполнение роли опекуна и/или хранителя имущества</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Другим важным аспектом деятельности банков по обслуживанию доверительных интересов клиентов является опекунство и обеспечение сохранности имущества. Эти операции банков распространяются в основном на несовершеннолетних, которые считаются неправоспособными в области управления и владения имуществом.</w:t>
      </w:r>
    </w:p>
    <w:p w:rsidR="0051386B" w:rsidRDefault="0051386B">
      <w:pPr>
        <w:pStyle w:val="10"/>
        <w:ind w:left="0" w:firstLine="567"/>
        <w:jc w:val="both"/>
        <w:rPr>
          <w:i/>
          <w:sz w:val="24"/>
          <w:u w:val="single"/>
        </w:rPr>
      </w:pPr>
      <w:r>
        <w:rPr>
          <w:i/>
          <w:sz w:val="24"/>
          <w:u w:val="single"/>
        </w:rPr>
        <w:t>Выполнение агентских функций</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Траст- отделы коммерческих банков могут выполнять для физических лиц и отдельные агентские функции, связанные с сохранением активов, управлением собственностью и юридическим обслуживанием. Эти операции отличаются от полного траста главным образом тем, что при выполнении функций агента право собственности в основном сохраняется за её владельцем. Одной из разновидностей агентских соглашений между траст-отделом банка и его клиентом является договор о сохранении активов. При таком соглашении траст-отдел принимает на ответственное хранение и в управление определённые активы (как правило, в ценных бумагах). При этом траст-отдел обязан получать доходы по ним и извещать клиента об их поступлении, погашать облигации с истёкшими сроками,  покупать и продавать ценные бумаги. Главная задача траст-отдела – сохранить и приумножить доверенный ему капитал.</w:t>
      </w:r>
    </w:p>
    <w:p w:rsidR="0051386B" w:rsidRDefault="0051386B">
      <w:pPr>
        <w:pStyle w:val="a3"/>
        <w:ind w:firstLine="567"/>
        <w:jc w:val="both"/>
        <w:rPr>
          <w:rFonts w:ascii="Times New Roman" w:hAnsi="Times New Roman"/>
          <w:b w:val="0"/>
          <w:sz w:val="24"/>
          <w:lang w:val="ru-RU"/>
        </w:rPr>
      </w:pPr>
      <w:r>
        <w:rPr>
          <w:rFonts w:ascii="Times New Roman" w:hAnsi="Times New Roman"/>
          <w:b w:val="0"/>
          <w:sz w:val="24"/>
          <w:lang w:val="ru-RU"/>
        </w:rPr>
        <w:t>В расширенном виде договор о сохранении активов может включать в себя и полные представительские функции, когда траст-отдел банка осуществляет все виды инвестиционных или коммерческих операций с капиталом доверителя, т.е. полностью распоряжается инвестиционным портфелем клиента.</w:t>
      </w:r>
    </w:p>
    <w:p w:rsidR="0051386B" w:rsidRDefault="0051386B">
      <w:pPr>
        <w:jc w:val="both"/>
        <w:rPr>
          <w:sz w:val="28"/>
        </w:rPr>
      </w:pPr>
    </w:p>
    <w:p w:rsidR="0051386B" w:rsidRDefault="0051386B">
      <w:pPr>
        <w:numPr>
          <w:ilvl w:val="0"/>
          <w:numId w:val="11"/>
        </w:numPr>
        <w:rPr>
          <w:b/>
        </w:rPr>
      </w:pPr>
      <w:r>
        <w:rPr>
          <w:b/>
          <w:sz w:val="28"/>
        </w:rPr>
        <w:t>Трастовые услуги юридическим лицам.</w:t>
      </w:r>
    </w:p>
    <w:p w:rsidR="0051386B" w:rsidRDefault="0051386B">
      <w:pPr>
        <w:ind w:left="360"/>
      </w:pPr>
    </w:p>
    <w:p w:rsidR="0051386B" w:rsidRDefault="0051386B">
      <w:pPr>
        <w:ind w:firstLine="567"/>
        <w:jc w:val="both"/>
      </w:pPr>
      <w:r>
        <w:t>Большое место в деятельности коммерческих банков занимают услуги юридическим лицам, которые олицетворяют фирмы, компании и предприятия. Значительная часть услуг, предоставляемых компаниям банками, включает в себя следующие операции:</w:t>
      </w:r>
    </w:p>
    <w:p w:rsidR="0051386B" w:rsidRDefault="0051386B">
      <w:pPr>
        <w:numPr>
          <w:ilvl w:val="0"/>
          <w:numId w:val="19"/>
        </w:numPr>
        <w:jc w:val="both"/>
      </w:pPr>
      <w:r>
        <w:t>управление пенсионными фондами корпораций;</w:t>
      </w:r>
    </w:p>
    <w:p w:rsidR="0051386B" w:rsidRDefault="0051386B">
      <w:pPr>
        <w:numPr>
          <w:ilvl w:val="0"/>
          <w:numId w:val="19"/>
        </w:numPr>
        <w:jc w:val="both"/>
      </w:pPr>
      <w:r>
        <w:t>участие в прибыли;</w:t>
      </w:r>
    </w:p>
    <w:p w:rsidR="0051386B" w:rsidRDefault="0051386B">
      <w:pPr>
        <w:numPr>
          <w:ilvl w:val="0"/>
          <w:numId w:val="19"/>
        </w:numPr>
        <w:jc w:val="both"/>
      </w:pPr>
      <w:r>
        <w:t>выпуск облигаций;</w:t>
      </w:r>
    </w:p>
    <w:p w:rsidR="0051386B" w:rsidRDefault="0051386B">
      <w:pPr>
        <w:numPr>
          <w:ilvl w:val="0"/>
          <w:numId w:val="19"/>
        </w:numPr>
        <w:jc w:val="both"/>
      </w:pPr>
      <w:r>
        <w:t>временное управление делами компании в случае ее реорганизации или банкротства;</w:t>
      </w:r>
    </w:p>
    <w:p w:rsidR="0051386B" w:rsidRDefault="0051386B">
      <w:pPr>
        <w:numPr>
          <w:ilvl w:val="0"/>
          <w:numId w:val="19"/>
        </w:numPr>
        <w:jc w:val="both"/>
      </w:pPr>
      <w:r>
        <w:t>выполнение платежных функций(погашение облигаций, выплата дивидендов акционерам компаний)</w:t>
      </w:r>
    </w:p>
    <w:p w:rsidR="0051386B" w:rsidRDefault="0051386B">
      <w:pPr>
        <w:ind w:firstLine="567"/>
        <w:jc w:val="both"/>
      </w:pPr>
      <w:r>
        <w:t>В результате выполнения этих услуг банки по работе с юридическими лицами  создают трасты:</w:t>
      </w:r>
    </w:p>
    <w:p w:rsidR="0051386B" w:rsidRDefault="0051386B">
      <w:pPr>
        <w:numPr>
          <w:ilvl w:val="0"/>
          <w:numId w:val="20"/>
        </w:numPr>
        <w:jc w:val="both"/>
      </w:pPr>
      <w:r>
        <w:t>корпоративный траст;</w:t>
      </w:r>
    </w:p>
    <w:p w:rsidR="0051386B" w:rsidRDefault="0051386B">
      <w:pPr>
        <w:numPr>
          <w:ilvl w:val="0"/>
          <w:numId w:val="20"/>
        </w:numPr>
        <w:jc w:val="both"/>
      </w:pPr>
      <w:r>
        <w:t>траст наемных рабочих;</w:t>
      </w:r>
    </w:p>
    <w:p w:rsidR="0051386B" w:rsidRDefault="0051386B">
      <w:pPr>
        <w:numPr>
          <w:ilvl w:val="0"/>
          <w:numId w:val="20"/>
        </w:numPr>
        <w:jc w:val="both"/>
      </w:pPr>
      <w:r>
        <w:t>институционный траст;</w:t>
      </w:r>
    </w:p>
    <w:p w:rsidR="0051386B" w:rsidRDefault="0051386B">
      <w:pPr>
        <w:numPr>
          <w:ilvl w:val="0"/>
          <w:numId w:val="20"/>
        </w:numPr>
        <w:jc w:val="both"/>
      </w:pPr>
      <w:r>
        <w:t>коммунальный траст.</w:t>
      </w:r>
    </w:p>
    <w:p w:rsidR="0051386B" w:rsidRDefault="0051386B">
      <w:pPr>
        <w:ind w:firstLine="567"/>
        <w:jc w:val="both"/>
      </w:pPr>
      <w:r>
        <w:rPr>
          <w:i/>
        </w:rPr>
        <w:t>Корпоративный траст</w:t>
      </w:r>
      <w:r>
        <w:t xml:space="preserve"> организуется в форме закладываемого в банке имущества для обеспечения выпуска облигаций компании. </w:t>
      </w:r>
      <w:r>
        <w:rPr>
          <w:i/>
        </w:rPr>
        <w:t xml:space="preserve">Траст наемных рабочих </w:t>
      </w:r>
      <w:r>
        <w:t xml:space="preserve">имеет форму либо пенсионного фонда, либо участия в прибылях. В первом случае руководство компании вносит денежные средства в фонд, управляемый банком, для покупки аннуитетов или выплат работникам при достижении ими пенсионного возраста. Если работники вносят деньги в фонд, тогда его именуют пенсионным трастом с участием. Высшие учебные заведения могут создавать </w:t>
      </w:r>
      <w:r>
        <w:rPr>
          <w:i/>
        </w:rPr>
        <w:t xml:space="preserve">институционный траст </w:t>
      </w:r>
      <w:r>
        <w:t>и передавать его банку на доверительное управление. Кроме того, группа лиц, проживающих в определенной местности ,имеет право учреждать в банке траст (</w:t>
      </w:r>
      <w:r>
        <w:rPr>
          <w:i/>
        </w:rPr>
        <w:t xml:space="preserve">коммунальный траст) </w:t>
      </w:r>
      <w:r>
        <w:t>в пользу местной общины (сельской, городской).Эти трасты создаются для таких целей, как поощрение научных исследований, помощь учебным и благотворительным заведениям, помощь больным, престарелым, улучшение условий труда и т.д.</w:t>
      </w:r>
    </w:p>
    <w:p w:rsidR="0051386B" w:rsidRDefault="0051386B">
      <w:pPr>
        <w:ind w:firstLine="567"/>
        <w:jc w:val="both"/>
      </w:pPr>
      <w:r>
        <w:t>Трастовые отделы банков не ограничиваются только сферой частных корпораций; они управляют также государственными фондами на самых различных условиях - от муниципалитета до города и округа.</w:t>
      </w:r>
    </w:p>
    <w:p w:rsidR="0051386B" w:rsidRDefault="0051386B">
      <w:pPr>
        <w:ind w:firstLine="567"/>
        <w:jc w:val="both"/>
      </w:pPr>
      <w:r>
        <w:t>Кроме того, для юридических лиц траст-отделы банков выполняют самые разнообразные посреднические функции. Они выступают в качестве агента по передаче права собственности на акции корпораций.</w:t>
      </w:r>
    </w:p>
    <w:p w:rsidR="0051386B" w:rsidRDefault="0051386B">
      <w:pPr>
        <w:ind w:firstLine="567"/>
        <w:jc w:val="both"/>
      </w:pPr>
      <w:r>
        <w:t>Наиболее перспективными для российской экономики  являются услуги инвестиционных организаций для частных пенсионных фондов, премиальных фондов -так называемый финансовый траст. При этом различают:</w:t>
      </w:r>
    </w:p>
    <w:p w:rsidR="0051386B" w:rsidRDefault="0051386B">
      <w:pPr>
        <w:numPr>
          <w:ilvl w:val="0"/>
          <w:numId w:val="21"/>
        </w:numPr>
        <w:jc w:val="both"/>
      </w:pPr>
      <w:r>
        <w:t>публичный траст, образующийся  из пожертвований частных лиц на благотворительные цели;</w:t>
      </w:r>
    </w:p>
    <w:p w:rsidR="0051386B" w:rsidRDefault="0051386B">
      <w:pPr>
        <w:numPr>
          <w:ilvl w:val="0"/>
          <w:numId w:val="21"/>
        </w:numPr>
        <w:jc w:val="both"/>
      </w:pPr>
      <w:r>
        <w:t>пенсионный траст, учреждающийся для управления фондами компании, из которых выплачиваются пенсии компаниям;</w:t>
      </w:r>
    </w:p>
    <w:p w:rsidR="0051386B" w:rsidRDefault="0051386B">
      <w:pPr>
        <w:numPr>
          <w:ilvl w:val="0"/>
          <w:numId w:val="21"/>
        </w:numPr>
        <w:jc w:val="both"/>
      </w:pPr>
      <w:r>
        <w:t>дискретный траст - дающий право распоряжаться средствами учредителя с целью получения выгоды, предоставившим траст лицам.</w:t>
      </w:r>
    </w:p>
    <w:p w:rsidR="0051386B" w:rsidRDefault="0051386B">
      <w:pPr>
        <w:ind w:firstLine="567"/>
        <w:jc w:val="both"/>
      </w:pPr>
      <w:r>
        <w:t>Другой широко распространенной формой трастовых отношений являются трасты по недвижимости. Такие трасты организуются ,как правило, путем взаимных вложений ,что дает возможность инвесторам получать преимущества в налогообложении.</w:t>
      </w:r>
    </w:p>
    <w:p w:rsidR="0051386B" w:rsidRDefault="0051386B">
      <w:pPr>
        <w:ind w:firstLine="567"/>
        <w:jc w:val="both"/>
      </w:pPr>
      <w:r>
        <w:t>Основными видами трастов по недвижимости являются:</w:t>
      </w:r>
    </w:p>
    <w:p w:rsidR="0051386B" w:rsidRDefault="0051386B">
      <w:pPr>
        <w:numPr>
          <w:ilvl w:val="0"/>
          <w:numId w:val="22"/>
        </w:numPr>
        <w:jc w:val="both"/>
      </w:pPr>
      <w:r>
        <w:t>акционерные, образующиеся в результате объединения высокодоходного имущества и выпуска под него акций;</w:t>
      </w:r>
    </w:p>
    <w:p w:rsidR="0051386B" w:rsidRDefault="0051386B">
      <w:pPr>
        <w:numPr>
          <w:ilvl w:val="0"/>
          <w:numId w:val="22"/>
        </w:numPr>
        <w:jc w:val="both"/>
      </w:pPr>
      <w:r>
        <w:t>залоговые, образующиеся как и акционерные, но получающие доход за счет осуществления операций по покупке и продаже закладных и недвижимости;</w:t>
      </w:r>
    </w:p>
    <w:p w:rsidR="0051386B" w:rsidRDefault="0051386B">
      <w:pPr>
        <w:numPr>
          <w:ilvl w:val="0"/>
          <w:numId w:val="22"/>
        </w:numPr>
        <w:jc w:val="both"/>
      </w:pPr>
      <w:r>
        <w:t>комбинированные, наиболее устойчивый вид трастовых отношений, т. к. средства инвестируются как в недвижимость, так и в займы под залог.</w:t>
      </w:r>
    </w:p>
    <w:p w:rsidR="0051386B" w:rsidRDefault="0051386B">
      <w:pPr>
        <w:ind w:firstLine="567"/>
        <w:jc w:val="both"/>
      </w:pPr>
      <w:r>
        <w:t>Обычно подобные трасты предполагают установление минимального предела вносимого имущества для его участников.</w:t>
      </w:r>
    </w:p>
    <w:p w:rsidR="0051386B" w:rsidRDefault="0051386B">
      <w:pPr>
        <w:pStyle w:val="22"/>
        <w:rPr>
          <w:rFonts w:ascii="Times New Roman" w:hAnsi="Times New Roman"/>
          <w:sz w:val="24"/>
        </w:rPr>
      </w:pPr>
      <w:r>
        <w:rPr>
          <w:rFonts w:ascii="Times New Roman" w:hAnsi="Times New Roman"/>
          <w:sz w:val="24"/>
        </w:rPr>
        <w:t>Значительна роль трастового отдела и как  уполномоченного по ликвидации имущества предприятия -банкрота. Трастовые фирмы могут выступать гарантом в операциях по хранению и передаче ценностей от одного контрагента другому. Большой процент выполняемых услуг занимают также операции, связанные с управлением наследуемым имуществом.</w:t>
      </w:r>
    </w:p>
    <w:p w:rsidR="0051386B" w:rsidRDefault="0051386B">
      <w:pPr>
        <w:ind w:firstLine="567"/>
        <w:jc w:val="both"/>
      </w:pPr>
      <w:r>
        <w:t>Относительно широко распространена трастовая операция, связанная с управлением  отданным в управление активами. На 1-ом месте стоит кратко- и среднесрочное кредитование (до 6 мес.) -прежде всего операций с недвижимостью, это предельно сжатое по срокам строительство жилья. На 2-ом месте - кредитование торговли. Для подстраховки единичные головные банки нередко переводят торговле компании к себе на расчетно-кассовое обслуживание и кредитуют в пределах 75% остатков на счетах.</w:t>
      </w:r>
    </w:p>
    <w:p w:rsidR="0051386B" w:rsidRDefault="0051386B">
      <w:pPr>
        <w:ind w:firstLine="567"/>
        <w:jc w:val="both"/>
      </w:pPr>
      <w:r>
        <w:t>По примеру западных банков внедряются некоторые трастовые услуги ,например, хранение ценностей  в сейфах, депозитное обслуживание ценных бумаг (от регистрации, расчетов по сделкам до выплаты дивидендов), проведение собраний акционеров, финансовое консультирование, исследование рынков и т.д. Это практически все операции, которыми могут воспользоваться в настоящее время российские предприниматели.</w:t>
      </w:r>
    </w:p>
    <w:p w:rsidR="0051386B" w:rsidRDefault="0051386B">
      <w:pPr>
        <w:jc w:val="both"/>
      </w:pPr>
    </w:p>
    <w:p w:rsidR="0051386B" w:rsidRDefault="0051386B">
      <w:pPr>
        <w:pStyle w:val="31"/>
        <w:numPr>
          <w:ilvl w:val="0"/>
          <w:numId w:val="11"/>
        </w:numPr>
        <w:rPr>
          <w:rFonts w:ascii="Times New Roman" w:hAnsi="Times New Roman"/>
          <w:sz w:val="28"/>
        </w:rPr>
      </w:pPr>
      <w:r>
        <w:rPr>
          <w:rFonts w:ascii="Times New Roman" w:hAnsi="Times New Roman"/>
          <w:sz w:val="28"/>
        </w:rPr>
        <w:t>Проведение трастовых операций коммерческими банками.</w:t>
      </w:r>
    </w:p>
    <w:p w:rsidR="0051386B" w:rsidRDefault="0051386B">
      <w:pPr>
        <w:pStyle w:val="31"/>
        <w:ind w:left="360" w:firstLine="0"/>
        <w:rPr>
          <w:rFonts w:ascii="Times New Roman" w:hAnsi="Times New Roman"/>
          <w:sz w:val="24"/>
        </w:rPr>
      </w:pPr>
    </w:p>
    <w:p w:rsidR="0051386B" w:rsidRDefault="0051386B">
      <w:pPr>
        <w:ind w:firstLine="567"/>
        <w:jc w:val="both"/>
      </w:pPr>
      <w:r>
        <w:t>Развитие трастовых операций в России по существу началось с созданием коммерческих банков. Однако такое развитие тормозится отсутствием полного законодательного обеспечения самого института доверительной собственности. Первое появление траста конечно связано с приватизацией в стране в 1992-1993гг.,когда физические лица получили в собственность большие суммы средств, которыми необходимо было управлять.</w:t>
      </w:r>
    </w:p>
    <w:p w:rsidR="0051386B" w:rsidRDefault="0051386B">
      <w:pPr>
        <w:ind w:firstLine="567"/>
        <w:jc w:val="both"/>
      </w:pPr>
      <w:r>
        <w:t>Причины возникновения доверительных операций в России отличны от предпосылок возникновения подобных операций в зарубежных странах. Первопричинами возникновения спроса и создания рынка доверительных операций в России явились:</w:t>
      </w:r>
    </w:p>
    <w:p w:rsidR="0051386B" w:rsidRDefault="0051386B">
      <w:pPr>
        <w:numPr>
          <w:ilvl w:val="0"/>
          <w:numId w:val="23"/>
        </w:numPr>
        <w:tabs>
          <w:tab w:val="left" w:pos="360"/>
        </w:tabs>
        <w:jc w:val="both"/>
      </w:pPr>
      <w:r>
        <w:t>изменения, связанные с переходом экономики от плановой к рыночной, и обесценение вкладов населения, средств предприятий на расчетных счетах вследствие гиперинфляции;</w:t>
      </w:r>
    </w:p>
    <w:p w:rsidR="0051386B" w:rsidRDefault="0051386B">
      <w:pPr>
        <w:numPr>
          <w:ilvl w:val="0"/>
          <w:numId w:val="23"/>
        </w:numPr>
        <w:tabs>
          <w:tab w:val="left" w:pos="360"/>
        </w:tabs>
        <w:jc w:val="both"/>
      </w:pPr>
      <w:r>
        <w:t>неподготовленность к таким изменениям большинства граждан, руководителей предприятий.</w:t>
      </w:r>
    </w:p>
    <w:p w:rsidR="0051386B" w:rsidRDefault="0051386B">
      <w:pPr>
        <w:ind w:firstLine="567"/>
        <w:jc w:val="both"/>
      </w:pPr>
      <w:r>
        <w:t>Кроме того, в рамках рыночной экономики различные компании и предприятия создают свои портфели ценных бумаг, управлять которыми  не могут в результате отсутствия у них информации о рынке ценных бумаг.</w:t>
      </w:r>
    </w:p>
    <w:p w:rsidR="0051386B" w:rsidRDefault="0051386B">
      <w:pPr>
        <w:ind w:firstLine="567"/>
        <w:jc w:val="both"/>
      </w:pPr>
      <w:r>
        <w:t>В своей деятельности по доверительному управлению коммерческие банки на территории РФ руководствуются  Гражданским Кодексом ч.2,гл.53,законом “О Центральном банке РСФСР (Банке России)” от 26.04.1995г., законом РСФСР “О банках и банковской деятельности” от 3.02.1996г., законом “О рынке ценных бумаг” от 22.04.96г. и Инструкцией №63 ЦБ “О порядке осуществления операций доверительного управления и бухгалтерском учете этих операций кредитными организациями РФ” от 2.07.1997г.</w:t>
      </w:r>
    </w:p>
    <w:p w:rsidR="0051386B" w:rsidRDefault="0051386B">
      <w:pPr>
        <w:ind w:firstLine="567"/>
        <w:jc w:val="both"/>
      </w:pPr>
      <w:r>
        <w:t>Центральный банк РФ разработал Методические указания по проведению  доверительных (трастовых) операций коммерческими банками на территории России, включающее в себя следующие разделы:</w:t>
      </w:r>
    </w:p>
    <w:p w:rsidR="0051386B" w:rsidRDefault="0051386B">
      <w:pPr>
        <w:numPr>
          <w:ilvl w:val="0"/>
          <w:numId w:val="24"/>
        </w:numPr>
        <w:tabs>
          <w:tab w:val="left" w:pos="360"/>
        </w:tabs>
        <w:jc w:val="both"/>
      </w:pPr>
      <w:r>
        <w:t>правильное оформление управления имуществом;</w:t>
      </w:r>
    </w:p>
    <w:p w:rsidR="0051386B" w:rsidRDefault="0051386B">
      <w:pPr>
        <w:numPr>
          <w:ilvl w:val="0"/>
          <w:numId w:val="24"/>
        </w:numPr>
        <w:tabs>
          <w:tab w:val="left" w:pos="360"/>
        </w:tabs>
        <w:jc w:val="both"/>
      </w:pPr>
      <w:r>
        <w:t>общие фонды банковского управления;</w:t>
      </w:r>
    </w:p>
    <w:p w:rsidR="0051386B" w:rsidRDefault="0051386B">
      <w:pPr>
        <w:numPr>
          <w:ilvl w:val="0"/>
          <w:numId w:val="24"/>
        </w:numPr>
        <w:tabs>
          <w:tab w:val="left" w:pos="360"/>
        </w:tabs>
        <w:jc w:val="both"/>
      </w:pPr>
      <w:r>
        <w:t>договор о доверительном управлении имуществом в общем фонде банковского управления.</w:t>
      </w:r>
    </w:p>
    <w:p w:rsidR="0051386B" w:rsidRDefault="0051386B">
      <w:pPr>
        <w:pStyle w:val="a7"/>
      </w:pPr>
      <w:r>
        <w:t>При заключении соглашения о трасте доверителю (независимо от того, является ли он физическим или юридическим лицом-резидентом или нерезидентом) предлагается аналитическая информация о состоянии финансового рынка, содержащая помимо словесного описания и графические иллюстрации. Анализ финансового рынка проводится экспертами-аналитиками банка с применением методов статистической статистики обработки информации и экономико-математического моделирования.</w:t>
      </w:r>
    </w:p>
    <w:p w:rsidR="0051386B" w:rsidRDefault="0051386B">
      <w:pPr>
        <w:ind w:firstLine="567"/>
        <w:jc w:val="both"/>
      </w:pPr>
      <w:r>
        <w:t>По условиям соглашения о доверительном управлении денежными средствами, заключаемого банком с юридическим (или физическим) лицом, потенциальному инвестору предлагается осуществить на основе собственных предпочтений в один или несколько сегментов финансового рынка:</w:t>
      </w:r>
    </w:p>
    <w:p w:rsidR="0051386B" w:rsidRDefault="0051386B">
      <w:pPr>
        <w:numPr>
          <w:ilvl w:val="0"/>
          <w:numId w:val="25"/>
        </w:numPr>
        <w:jc w:val="both"/>
      </w:pPr>
      <w:r>
        <w:t>государственные  ценные бумаги;</w:t>
      </w:r>
    </w:p>
    <w:p w:rsidR="0051386B" w:rsidRDefault="0051386B">
      <w:pPr>
        <w:numPr>
          <w:ilvl w:val="0"/>
          <w:numId w:val="25"/>
        </w:numPr>
        <w:jc w:val="both"/>
      </w:pPr>
      <w:r>
        <w:t>ценные бумаги банка - доверительного управляющего;</w:t>
      </w:r>
    </w:p>
    <w:p w:rsidR="0051386B" w:rsidRDefault="0051386B">
      <w:pPr>
        <w:numPr>
          <w:ilvl w:val="0"/>
          <w:numId w:val="25"/>
        </w:numPr>
        <w:jc w:val="both"/>
      </w:pPr>
      <w:r>
        <w:t>ссудный капитал: коммерческие кредиты юридическим лицам-резидентам РФ, межбанковские кредиты(депозиты) российских и иностранных банкам;</w:t>
      </w:r>
    </w:p>
    <w:p w:rsidR="0051386B" w:rsidRDefault="0051386B">
      <w:pPr>
        <w:numPr>
          <w:ilvl w:val="0"/>
          <w:numId w:val="25"/>
        </w:numPr>
        <w:jc w:val="both"/>
      </w:pPr>
      <w:r>
        <w:t>вторичный фондовый рынок: корпоративные ценные бумаги российских промышленных предприятий, фондов, объединений, банков.</w:t>
      </w:r>
    </w:p>
    <w:p w:rsidR="0051386B" w:rsidRDefault="0051386B">
      <w:pPr>
        <w:ind w:firstLine="567"/>
        <w:jc w:val="both"/>
      </w:pPr>
      <w:r>
        <w:t>На основании соглашения о трастовом размещении денежных средств управлении ими сотрудники банка формируют “Портфель вложений” путем выполнения инструкции доверителями инвестирования средств в сегменты финансового рынка, предусмотренные условиями соглашения, а также наиболее перспективные области, выделенные в результате анализа экономической ситуации и прогноза динамики ее развития. При этом в период осуществления соглашения доверитель получает от банка полную информацию о ходе реализации заключенного соглашения посредством ежемесячных отчетов.</w:t>
      </w:r>
    </w:p>
    <w:p w:rsidR="0051386B" w:rsidRDefault="0051386B">
      <w:pPr>
        <w:ind w:firstLine="567"/>
        <w:jc w:val="both"/>
      </w:pPr>
      <w:r>
        <w:t>Вознаграждение, получаемое банком за управление средствами доверителя, напрямую зависит от результатов проведения финансовых операций: по условиям трастового соглашения его величина устанавливается как процент от величины полученного дохода. Следовательно, банк заинтересован в наиболее оптимальной диверсификации трастового портфеля. Анализ, осуществляемый по многим критериям, постоянное отслеживание ситуаций на валютном фондовом рынке и рынке краткосрочных кредитных ресурсов, внесение изменений и дополнений в существующие прогнозы, позволяет избежать необоснованных рисков финансовых вложений и, таким образом увеличивать доходы клиентов</w:t>
      </w:r>
    </w:p>
    <w:p w:rsidR="0051386B" w:rsidRDefault="0051386B">
      <w:pPr>
        <w:ind w:firstLine="567"/>
        <w:jc w:val="both"/>
      </w:pPr>
    </w:p>
    <w:p w:rsidR="0051386B" w:rsidRDefault="0051386B">
      <w:pPr>
        <w:ind w:firstLine="567"/>
        <w:jc w:val="both"/>
      </w:pPr>
    </w:p>
    <w:p w:rsidR="0051386B" w:rsidRDefault="0051386B">
      <w:pPr>
        <w:numPr>
          <w:ilvl w:val="0"/>
          <w:numId w:val="11"/>
        </w:numPr>
        <w:jc w:val="both"/>
        <w:rPr>
          <w:b/>
          <w:sz w:val="28"/>
        </w:rPr>
      </w:pPr>
      <w:r>
        <w:rPr>
          <w:b/>
          <w:sz w:val="28"/>
        </w:rPr>
        <w:t>Механизм доверительного управления в банковской сфере.</w:t>
      </w:r>
    </w:p>
    <w:p w:rsidR="0051386B" w:rsidRDefault="0051386B">
      <w:pPr>
        <w:jc w:val="both"/>
        <w:rPr>
          <w:b/>
        </w:rPr>
      </w:pPr>
    </w:p>
    <w:p w:rsidR="0051386B" w:rsidRDefault="0051386B">
      <w:pPr>
        <w:ind w:firstLine="567"/>
        <w:jc w:val="both"/>
      </w:pPr>
      <w:r>
        <w:t xml:space="preserve">В целом весь процесс сотрудничества банка и клиента в </w:t>
      </w:r>
      <w:r>
        <w:rPr>
          <w:bCs/>
          <w:smallCaps/>
          <w:sz w:val="18"/>
        </w:rPr>
        <w:t>связи</w:t>
      </w:r>
      <w:r>
        <w:rPr>
          <w:smallCaps/>
        </w:rPr>
        <w:t xml:space="preserve"> </w:t>
      </w:r>
      <w:r>
        <w:t>с управлением портфелем инвестиций последнего можно условно разбить на шесть этапов.</w:t>
      </w:r>
    </w:p>
    <w:p w:rsidR="0051386B" w:rsidRDefault="0051386B">
      <w:pPr>
        <w:tabs>
          <w:tab w:val="left" w:pos="426"/>
        </w:tabs>
        <w:ind w:firstLine="567"/>
        <w:jc w:val="both"/>
      </w:pPr>
      <w:r>
        <w:rPr>
          <w:bCs/>
          <w:i/>
          <w:iCs/>
        </w:rPr>
        <w:t>Первый этап.</w:t>
      </w:r>
      <w:r>
        <w:t xml:space="preserve"> Появление клиента в банке и проведение банковским работником беседы с ним относительно его финансового положения, доходов и сбережений на данный момент. На основании полученных данных проводится анализ платежеспособности клиента.</w:t>
      </w:r>
    </w:p>
    <w:p w:rsidR="0051386B" w:rsidRDefault="0051386B">
      <w:pPr>
        <w:ind w:firstLine="567"/>
        <w:jc w:val="both"/>
      </w:pPr>
      <w:r>
        <w:rPr>
          <w:bCs/>
          <w:i/>
          <w:iCs/>
        </w:rPr>
        <w:t>Второй этап.</w:t>
      </w:r>
      <w:r>
        <w:rPr>
          <w:b/>
        </w:rPr>
        <w:t xml:space="preserve"> </w:t>
      </w:r>
      <w:r>
        <w:t>Банковский работник определяет примерный период времени, в течение которого банк будет иметь возможность распоряжаться средствами клиента (выясняется размер фактически получаемого клиентом постоянно заработка, возраст, время ухода на пенсию и т.</w:t>
      </w:r>
      <w:r>
        <w:rPr>
          <w:noProof/>
        </w:rPr>
        <w:t xml:space="preserve"> </w:t>
      </w:r>
      <w:r>
        <w:t>п.). Особое внимание банковский работник обращает на то, чтобы рост денежных средств клиента компенсировал темпы развития инфляции.</w:t>
      </w:r>
    </w:p>
    <w:p w:rsidR="0051386B" w:rsidRDefault="0051386B">
      <w:pPr>
        <w:ind w:firstLine="567"/>
        <w:jc w:val="both"/>
      </w:pPr>
      <w:r>
        <w:rPr>
          <w:bCs/>
          <w:i/>
          <w:iCs/>
        </w:rPr>
        <w:t>Третий этап.</w:t>
      </w:r>
      <w:r>
        <w:t xml:space="preserve"> Работник банка удостоверяется в законном происхождении денег клиента с целью недопущения отмывания денег, полученных нелегальным путем. Так, многие банки прибегают к практике проверки источников денежных доходов клиентов, для чего обращаются в специализированные фирмы, располагающие необходимой информацией. </w:t>
      </w:r>
    </w:p>
    <w:p w:rsidR="0051386B" w:rsidRDefault="0051386B">
      <w:pPr>
        <w:ind w:firstLine="567"/>
        <w:jc w:val="both"/>
      </w:pPr>
      <w:r>
        <w:rPr>
          <w:bCs/>
          <w:i/>
          <w:iCs/>
        </w:rPr>
        <w:t>Четвёртый этап.</w:t>
      </w:r>
      <w:r>
        <w:t xml:space="preserve"> Работник банка проверяет документы своего клиента, чтобы удостовериться в том, что лицо,</w:t>
      </w:r>
      <w:r>
        <w:rPr>
          <w:b/>
        </w:rPr>
        <w:t xml:space="preserve"> </w:t>
      </w:r>
      <w:r>
        <w:t>на чьё имя открывается счет, реально существует и само открывает счет. При этом клиент подписывает специальный документ подтверждающий факт того, что именно он является</w:t>
      </w:r>
      <w:r>
        <w:rPr>
          <w:b/>
        </w:rPr>
        <w:t xml:space="preserve"> </w:t>
      </w:r>
      <w:r>
        <w:t>реальным владельцем (актуальным бенефициаром) денежных средств, помещаемых на счет в банке.</w:t>
      </w:r>
    </w:p>
    <w:p w:rsidR="0051386B" w:rsidRDefault="0051386B">
      <w:pPr>
        <w:ind w:firstLine="567"/>
        <w:jc w:val="both"/>
      </w:pPr>
      <w:r>
        <w:rPr>
          <w:bCs/>
          <w:i/>
          <w:iCs/>
        </w:rPr>
        <w:t>Пятый этап.</w:t>
      </w:r>
      <w:r>
        <w:t xml:space="preserve"> Клиент знакомится с условиями сотрудничества с банком и подписывает их.</w:t>
      </w:r>
    </w:p>
    <w:p w:rsidR="0051386B" w:rsidRDefault="0051386B">
      <w:pPr>
        <w:ind w:firstLine="567"/>
        <w:jc w:val="both"/>
      </w:pPr>
      <w:r>
        <w:rPr>
          <w:bCs/>
          <w:i/>
          <w:iCs/>
        </w:rPr>
        <w:t>Шестой этап.</w:t>
      </w:r>
      <w:r>
        <w:t xml:space="preserve"> Непосредственное открытие счета клиенту и прием денег от него.</w:t>
      </w:r>
    </w:p>
    <w:p w:rsidR="0051386B" w:rsidRDefault="0051386B">
      <w:pPr>
        <w:ind w:firstLine="567"/>
        <w:jc w:val="both"/>
      </w:pPr>
      <w:r>
        <w:t>В дальнейшем взаимоотношения банка и клиента могут строиться по двум основным направлениям.</w:t>
      </w:r>
    </w:p>
    <w:p w:rsidR="0051386B" w:rsidRDefault="0051386B">
      <w:pPr>
        <w:numPr>
          <w:ilvl w:val="1"/>
          <w:numId w:val="11"/>
        </w:numPr>
        <w:jc w:val="both"/>
      </w:pPr>
      <w:r>
        <w:t>Решения о покупке или продаже ценных бумаг, иностранной валюты, драгоценных металлов и т.</w:t>
      </w:r>
      <w:r>
        <w:rPr>
          <w:noProof/>
        </w:rPr>
        <w:t xml:space="preserve"> </w:t>
      </w:r>
      <w:r>
        <w:t xml:space="preserve">п. клиент принимает самостоятельно. Банковский специалист при этом предоставляет ему лишь консультационную помощь в оценке ситуации на рынке, предлагая наиболее выгодные клиенту варианты решений. </w:t>
      </w:r>
    </w:p>
    <w:p w:rsidR="0051386B" w:rsidRDefault="0051386B">
      <w:pPr>
        <w:numPr>
          <w:ilvl w:val="1"/>
          <w:numId w:val="11"/>
        </w:numPr>
        <w:tabs>
          <w:tab w:val="left" w:pos="426"/>
        </w:tabs>
        <w:jc w:val="both"/>
      </w:pPr>
      <w:r>
        <w:t>Клиент заключает с банком договор об управлении портфелем инвестиций, по которому банк самостоятельно занимается всеми вопросами купли-продажи инвестиций клиента. Банковский консультант проводит предварительную беседу с клиентом, обращая особое внимание на срок вклада и желания его владельца. При этом банк несет всю ответственность по формированию структуры этого портфеля, купле - продаже ценных бумаг</w:t>
      </w:r>
      <w:r>
        <w:rPr>
          <w:smallCaps/>
        </w:rPr>
        <w:t xml:space="preserve">, </w:t>
      </w:r>
      <w:r>
        <w:t>и отвечает перед клиентом за обеспечение доходности средств, инвестированных в его пользу. Вместе с тем банковский консультант стремиться к тому,</w:t>
      </w:r>
      <w:r>
        <w:rPr>
          <w:smallCaps/>
        </w:rPr>
        <w:t xml:space="preserve"> </w:t>
      </w:r>
      <w:r>
        <w:t>чтобы у клиента сформировалось  собственное  мнение  относительно  приоритетов будущей инвестиционной политики и нацеливает его на совместный поиск оптимального решения. Обычно банк предлагает клиенту составить доверенность и завещание установленной формы о передаче всех прав по счету другому лицу случае наступления определенных обстоятельств. Кроме того, банк и клиент подписывают Генеральное соглашение о совместной деятельности. При проведении доверительных операций руководство банка стремится к использованию средств клиента с максимальной прибылью, в то же время обеспечив привлечение новых клиентов.</w:t>
      </w:r>
    </w:p>
    <w:p w:rsidR="0051386B" w:rsidRDefault="0051386B">
      <w:pPr>
        <w:tabs>
          <w:tab w:val="left" w:pos="426"/>
        </w:tabs>
        <w:ind w:firstLine="567"/>
        <w:jc w:val="both"/>
      </w:pPr>
      <w:r>
        <w:t>В России условие обязательного указания имени реального собственника закреплено в ч.2 ГК РФ и др. документах, регламентирующих действия доверительных управляющих. Наряду с рядом др. ограничений это не позволяет классифицировать действия по управлению средствами клиентов как траст, а дает возможность говорить лишь о его элементах.</w:t>
      </w:r>
    </w:p>
    <w:p w:rsidR="0051386B" w:rsidRDefault="0051386B">
      <w:pPr>
        <w:pStyle w:val="23"/>
        <w:tabs>
          <w:tab w:val="left" w:pos="0"/>
        </w:tabs>
        <w:spacing w:after="0"/>
        <w:ind w:left="0" w:firstLine="567"/>
        <w:jc w:val="both"/>
        <w:rPr>
          <w:sz w:val="24"/>
        </w:rPr>
      </w:pPr>
      <w:r>
        <w:rPr>
          <w:sz w:val="24"/>
        </w:rPr>
        <w:t>Одним из наиболее перспективных направлений развития трастовых операций в России может стать сотрудничество коммерческих банков с созданными инвестиционными фондами. Для большинства индивидуальных инвесторов сейчас сложно инвестировать свои средства на фондовом рынке в силу отсутствия профессиональных знаний. Поэтому они вынуждены обращаться за рекомендацией в кредитные институты ,которые работают с ценными бумагами. Банк может быть также управляющим инвестиционным фондом. Кроме того, фонд обязан заключать депозитарный договор с банком. Один и тот же банк не может выступать в качестве управляющего и депозитария. Если банк-депозитарий фонда, то он хранит все его денежные средства и ценные бумаги, проводит все расчеты и операции с ценными бумагами, ведет учет имущества, т.е. оказывает агентские услуги. Если банк выступает в роли управляющего фондом, тогда в его функцию входит управление всем портфелем ценных бумаг фонда, включая инвестиционную политику.</w:t>
      </w:r>
    </w:p>
    <w:p w:rsidR="0051386B" w:rsidRDefault="0051386B">
      <w:pPr>
        <w:pStyle w:val="23"/>
        <w:tabs>
          <w:tab w:val="left" w:pos="0"/>
        </w:tabs>
        <w:spacing w:after="0"/>
        <w:jc w:val="both"/>
        <w:rPr>
          <w:sz w:val="24"/>
        </w:rPr>
      </w:pPr>
    </w:p>
    <w:p w:rsidR="0051386B" w:rsidRDefault="0051386B">
      <w:pPr>
        <w:pStyle w:val="23"/>
        <w:numPr>
          <w:ilvl w:val="0"/>
          <w:numId w:val="11"/>
        </w:numPr>
        <w:tabs>
          <w:tab w:val="left" w:pos="0"/>
        </w:tabs>
        <w:spacing w:after="0"/>
        <w:jc w:val="both"/>
        <w:rPr>
          <w:b/>
          <w:sz w:val="28"/>
        </w:rPr>
      </w:pPr>
      <w:r>
        <w:rPr>
          <w:b/>
          <w:sz w:val="28"/>
        </w:rPr>
        <w:t>Структура траст-отдела коммерческого банка.</w:t>
      </w:r>
    </w:p>
    <w:p w:rsidR="0051386B" w:rsidRDefault="0051386B">
      <w:pPr>
        <w:pStyle w:val="23"/>
        <w:tabs>
          <w:tab w:val="left" w:pos="0"/>
        </w:tabs>
        <w:spacing w:after="0"/>
        <w:ind w:left="0" w:firstLine="567"/>
        <w:jc w:val="both"/>
        <w:rPr>
          <w:b/>
          <w:sz w:val="24"/>
        </w:rPr>
      </w:pPr>
    </w:p>
    <w:p w:rsidR="0051386B" w:rsidRDefault="0051386B">
      <w:pPr>
        <w:ind w:firstLine="567"/>
        <w:jc w:val="both"/>
      </w:pPr>
      <w:r>
        <w:t>Обычно в коммерческих банках подразделения, оказывающие традиционные банковские услуги организационно отделены от подразделений, занимающихся трастовыми операциями. Такое разделение необходимо прежде всего для того, чтобы сотрудники отдела, занимающегося трастовыми операциями, выполняли свои функции по управлению активами клиентов, не ориентируясь при этом на спекулятивные интересы самого банка, выступающего также в качестве инвестора на рынке, а использовали в работе лишь показатели, сложившиеся на рынке на данный момент времени с целью принятия инвестиционного решения, наиболее выгодного. Некоторые банки предпочитают выделять подразделения, оказывающие трастовые услуги в отдельные дочерние в целях предоставления этим подразделениям  наибольшей самостоятельности и независимости от подразделений, занимающихся традиционным банковским бизнесом.</w:t>
      </w:r>
    </w:p>
    <w:p w:rsidR="0051386B" w:rsidRDefault="0051386B">
      <w:pPr>
        <w:ind w:firstLine="567"/>
        <w:jc w:val="both"/>
      </w:pPr>
      <w:r>
        <w:t>Другое направление — создание отдельного трастового управления (или отдела) внутри организационной структуры коммерческого банка. Обычно данный подход наиболее часто применяем в коммерческих банках, поскольку при административном разделении операций остается возможность более легкого продвижения трастовых услуг на рынок, используя при этом сеть подразделений банка, оказывающих клиентам другие услуги.</w:t>
      </w:r>
    </w:p>
    <w:p w:rsidR="0051386B" w:rsidRDefault="0051386B">
      <w:pPr>
        <w:pStyle w:val="12"/>
        <w:spacing w:before="0"/>
        <w:ind w:firstLine="567"/>
        <w:jc w:val="both"/>
        <w:rPr>
          <w:rFonts w:ascii="Times New Roman" w:hAnsi="Times New Roman"/>
          <w:b w:val="0"/>
          <w:sz w:val="24"/>
        </w:rPr>
      </w:pPr>
      <w:r>
        <w:rPr>
          <w:rFonts w:ascii="Times New Roman" w:hAnsi="Times New Roman"/>
          <w:b w:val="0"/>
          <w:sz w:val="24"/>
        </w:rPr>
        <w:t>Организационная структура подразделений, занимающихся трастовыми операциями, может строится по принципу функциональности (ориентации деятельности) соответствующего отдела. К основным функциям, на основе которых может создаваться организационная структура трастового подразделения, относятся "операционные", "системные", "инвестиционные". В некоторых случаях такая градация может включать "налоги", "управление недвижимостью" и др. Однако следует отметить, что "налоги" обычно являются структурной единицей отдела персонального траста.</w:t>
      </w:r>
    </w:p>
    <w:p w:rsidR="0051386B" w:rsidRDefault="0051386B">
      <w:pPr>
        <w:ind w:firstLine="567"/>
        <w:jc w:val="both"/>
      </w:pPr>
      <w:r>
        <w:t>Операционная функция включает в себя прежде всего учет, прием и поставку активов, проведение расчетов. Операционная деятельность характеризуется использованием наибольшего числа сотрудников по сравнению с другими отделами трастового подразделения. Главные факторы успеха здесь — своевременность и аккуратность работы. Этот отдел занимается обработкой сделок, произведенных отделом инвестиций. Основными задачами подразделения являются передвижение ценных бумаг и денежных средств по системе учета и контроль за этим передвижением, а также учет, контроль за поступлением доходов и ведение соответствующих журналов учета. Кроме того. сюда относится ответственное хранение активов, в том числе и физическое хранение ценных бумаг и других материальных ценностей в хранилище.</w:t>
      </w:r>
    </w:p>
    <w:p w:rsidR="0051386B" w:rsidRDefault="0051386B">
      <w:pPr>
        <w:ind w:firstLine="567"/>
        <w:jc w:val="both"/>
      </w:pPr>
      <w:r>
        <w:t>В задачу отдела системного обеспечения входят разработка (или приобретение) и обслуживание систем обработки информации. Иногда коммерческие банки используют сторонние организации в качестве поставщиков программного обеспечения. Но даже в этом случае в банке должна находиться служба, обеспечивающая контроль за работой персональных компьютеров и другой техники как в департаменте трастовых операций, так и в других подразделениях банка.</w:t>
      </w:r>
    </w:p>
    <w:p w:rsidR="0051386B" w:rsidRDefault="0051386B">
      <w:pPr>
        <w:ind w:firstLine="567"/>
        <w:jc w:val="both"/>
      </w:pPr>
      <w:r>
        <w:t>Инвестиционный отдел считается сердцем подразделения, занимающегося трастовыми операциями, успех развития трастовых услуг часто зависит от деятельности именно этого отдела. В соответствии с потребностями конкретного клиента работа инвестиционного отдела строится по разным схемам, инвестиционным моделям.</w:t>
      </w:r>
    </w:p>
    <w:p w:rsidR="0051386B" w:rsidRDefault="0051386B">
      <w:pPr>
        <w:ind w:firstLine="567"/>
        <w:jc w:val="both"/>
      </w:pPr>
      <w:r>
        <w:t>Следует отметить, что объединение функциональных блоков в отделы во многом зависит от объемов операций, проводимых трастовым департаментом, а также от стратегии департамента и банка в целом на развитие услуг персонального или институционального характера.</w:t>
      </w:r>
    </w:p>
    <w:p w:rsidR="0051386B" w:rsidRDefault="0051386B">
      <w:pPr>
        <w:pStyle w:val="23"/>
        <w:tabs>
          <w:tab w:val="left" w:pos="0"/>
        </w:tabs>
        <w:spacing w:after="0"/>
        <w:jc w:val="both"/>
        <w:rPr>
          <w:sz w:val="24"/>
        </w:rPr>
      </w:pPr>
    </w:p>
    <w:p w:rsidR="0051386B" w:rsidRDefault="0051386B">
      <w:pPr>
        <w:numPr>
          <w:ilvl w:val="0"/>
          <w:numId w:val="11"/>
        </w:numPr>
        <w:rPr>
          <w:b/>
          <w:sz w:val="28"/>
        </w:rPr>
      </w:pPr>
      <w:r>
        <w:rPr>
          <w:b/>
          <w:sz w:val="28"/>
        </w:rPr>
        <w:t>Договор траста.</w:t>
      </w:r>
    </w:p>
    <w:p w:rsidR="0051386B" w:rsidRDefault="0051386B">
      <w:pPr>
        <w:numPr>
          <w:ilvl w:val="12"/>
          <w:numId w:val="0"/>
        </w:numPr>
      </w:pPr>
    </w:p>
    <w:p w:rsidR="0051386B" w:rsidRDefault="0051386B">
      <w:pPr>
        <w:numPr>
          <w:ilvl w:val="12"/>
          <w:numId w:val="0"/>
        </w:numPr>
        <w:ind w:firstLine="567"/>
        <w:jc w:val="both"/>
      </w:pPr>
      <w:r>
        <w:t>Основные нормы, определяющие содержание договора доверительного управления, закрепляются в гл.53 ГК РФ и федеральном законе “О рынке ценных бумаг”. В перечисленных нормативных актах описывается порядок заключения и исполнения договора доверительного управления.</w:t>
      </w:r>
    </w:p>
    <w:p w:rsidR="0051386B" w:rsidRDefault="0051386B">
      <w:pPr>
        <w:numPr>
          <w:ilvl w:val="12"/>
          <w:numId w:val="0"/>
        </w:numPr>
        <w:ind w:firstLine="567"/>
        <w:jc w:val="both"/>
      </w:pPr>
      <w:r>
        <w:t>Согласно положениям ГК РФ ,по договору доверительного управления имуществом одна сторона( учредитель управления) передает другой стороне(доверительному управляющему) на определенный срок имущество в доверительное управление, и последняя обязуется осуществлять управление этим имуществом в интересах учредителя или указанного им лица (выгодоприобретателя).</w:t>
      </w:r>
    </w:p>
    <w:p w:rsidR="0051386B" w:rsidRDefault="0051386B">
      <w:pPr>
        <w:numPr>
          <w:ilvl w:val="12"/>
          <w:numId w:val="0"/>
        </w:numPr>
        <w:ind w:firstLine="567"/>
        <w:jc w:val="both"/>
      </w:pPr>
      <w:r>
        <w:t>В ГК РФ определяются условия договора, согласия по которым должны достичь стороны и отразить это в договоре доверительного управления:</w:t>
      </w:r>
    </w:p>
    <w:p w:rsidR="0051386B" w:rsidRDefault="0051386B">
      <w:pPr>
        <w:numPr>
          <w:ilvl w:val="0"/>
          <w:numId w:val="26"/>
        </w:numPr>
        <w:jc w:val="both"/>
      </w:pPr>
      <w:r>
        <w:t>-состав имущества, передаваемое в доверительное управление;</w:t>
      </w:r>
    </w:p>
    <w:p w:rsidR="0051386B" w:rsidRDefault="0051386B">
      <w:pPr>
        <w:numPr>
          <w:ilvl w:val="0"/>
          <w:numId w:val="26"/>
        </w:numPr>
        <w:jc w:val="both"/>
      </w:pPr>
      <w:r>
        <w:t>-наименование юридического лица или имя гражданина, в интересах которого осуществляется доверительное управление;</w:t>
      </w:r>
    </w:p>
    <w:p w:rsidR="0051386B" w:rsidRDefault="0051386B">
      <w:pPr>
        <w:numPr>
          <w:ilvl w:val="0"/>
          <w:numId w:val="26"/>
        </w:numPr>
        <w:jc w:val="both"/>
      </w:pPr>
      <w:r>
        <w:t>-размер и форма вознаграждения управляющему, если выплата вознаграждения предусмотрена договором;</w:t>
      </w:r>
    </w:p>
    <w:p w:rsidR="0051386B" w:rsidRDefault="0051386B">
      <w:pPr>
        <w:numPr>
          <w:ilvl w:val="0"/>
          <w:numId w:val="26"/>
        </w:numPr>
        <w:jc w:val="both"/>
      </w:pPr>
      <w:r>
        <w:t>-срок действия договора.</w:t>
      </w:r>
    </w:p>
    <w:p w:rsidR="0051386B" w:rsidRDefault="0051386B">
      <w:pPr>
        <w:ind w:firstLine="567"/>
        <w:jc w:val="both"/>
      </w:pPr>
      <w:r>
        <w:t>В настоящее время к объектам траста можно отнести денежные средства, валюту, ценные бумаги, паи, уставной капитал фирмы, землю, недвижимость, имущественные комплексы (предприятия и прочие), а также нематериальные активы.</w:t>
      </w:r>
    </w:p>
    <w:p w:rsidR="0051386B" w:rsidRDefault="0051386B">
      <w:pPr>
        <w:ind w:firstLine="567"/>
        <w:jc w:val="both"/>
      </w:pPr>
      <w:r>
        <w:t>“Имущество, переданное в доверительное управление, обособляется от другого имущества учредителя, а также от имущества доверительного управляющего. Это имущество отражается у управляющего на отдельном балансе, и по нему ведется отдельный учет”.(ГК РФ п.1 ст.1018). Для доверительного управляющего операции по управлению имуществом являются забалансовыми, Имущество, переданное в доверительное управление ,не влияет на собственные активы управляющего, а может оказывать влияние( на пассивную сторону баланса) лишь вознаграждение, полученное управляющим от учредителя управления. Следовательно, переданное в доверительное управление имущество, собственник должен учитывать на своем балансе, несмотря на то, что фактически оно находится у доверительного управляющего.</w:t>
      </w:r>
    </w:p>
    <w:p w:rsidR="0051386B" w:rsidRDefault="0051386B">
      <w:pPr>
        <w:ind w:firstLine="567"/>
        <w:jc w:val="both"/>
      </w:pPr>
      <w:r>
        <w:t xml:space="preserve">Условия, касающиеся </w:t>
      </w:r>
      <w:r>
        <w:rPr>
          <w:i/>
        </w:rPr>
        <w:t>срока договора</w:t>
      </w:r>
      <w:r>
        <w:t>, определены следующим образом:</w:t>
      </w:r>
    </w:p>
    <w:p w:rsidR="0051386B" w:rsidRDefault="0051386B">
      <w:pPr>
        <w:numPr>
          <w:ilvl w:val="0"/>
          <w:numId w:val="27"/>
        </w:numPr>
        <w:jc w:val="both"/>
      </w:pPr>
      <w:r>
        <w:t>-договор срочный;</w:t>
      </w:r>
    </w:p>
    <w:p w:rsidR="0051386B" w:rsidRDefault="0051386B">
      <w:pPr>
        <w:numPr>
          <w:ilvl w:val="0"/>
          <w:numId w:val="27"/>
        </w:numPr>
        <w:jc w:val="both"/>
      </w:pPr>
      <w:r>
        <w:t>-срок договора не может превышать пяти лет;</w:t>
      </w:r>
    </w:p>
    <w:p w:rsidR="0051386B" w:rsidRDefault="0051386B">
      <w:pPr>
        <w:numPr>
          <w:ilvl w:val="0"/>
          <w:numId w:val="27"/>
        </w:numPr>
        <w:jc w:val="both"/>
      </w:pPr>
      <w:r>
        <w:t>-при отсутствии взаимных претензий возможна автоматическая пролонгация.</w:t>
      </w:r>
    </w:p>
    <w:p w:rsidR="0051386B" w:rsidRDefault="0051386B">
      <w:pPr>
        <w:ind w:firstLine="567"/>
        <w:jc w:val="both"/>
      </w:pPr>
      <w:r>
        <w:t>Договор по доверительному управлению активами является самым важным документом, который определяет дальнейшее взаимодействие с управляющим. Основное в договоре -система вознаграждения управляющего и инвестиционная декларация. На практике в основном применяются 2 системы:</w:t>
      </w:r>
    </w:p>
    <w:p w:rsidR="0051386B" w:rsidRDefault="0051386B">
      <w:pPr>
        <w:numPr>
          <w:ilvl w:val="0"/>
          <w:numId w:val="32"/>
        </w:numPr>
        <w:jc w:val="both"/>
      </w:pPr>
      <w:r>
        <w:t>Система вознаграждения, при которой финансовый посредник получает определенную величину вознаграждения сразу после перевода активов в управление. Помимо этого посредник также получает процент от полученного дохода учредителя управления. Данная система недостаточно стимулирует посредника, т.к. независимо от размера дохода от управления активами, он получает фиксированную комиссию в начале действия договора. При данной системе учредитель управления находится в большой зависимости от управляющего, чем при остальных системах исчисления,</w:t>
      </w:r>
    </w:p>
    <w:p w:rsidR="0051386B" w:rsidRDefault="0051386B">
      <w:pPr>
        <w:numPr>
          <w:ilvl w:val="0"/>
          <w:numId w:val="32"/>
        </w:numPr>
        <w:jc w:val="both"/>
      </w:pPr>
      <w:r>
        <w:t>Процент вознаграждения от дохода или прибыли. В договоре учредитель оговаривает с управляющим ставку процента вознаграждения от дохода или прибыли, если они образуются по окончании периода инвестирования. Положительным является то, что управляющий имеет стимул получения большего дохода для учредителя, тем самым заработать большую комиссию для себя. Отрицательным моментом является незнание об окончательном доходе, который будет получен по истечению срока действия договора. Тем самым он имеет повышенный риск не получения дохода вообще .На практике в основном используется вторая система вознаграждения.</w:t>
      </w:r>
    </w:p>
    <w:p w:rsidR="0051386B" w:rsidRDefault="0051386B">
      <w:pPr>
        <w:ind w:firstLine="567"/>
        <w:jc w:val="both"/>
      </w:pPr>
      <w:r>
        <w:t>Помимо установленных законодательством РФ обязательных условий договора доверительного управления, договор, предусматривающий передачу в доверительное управление средств инвестирования в ценные бумаги,  должен содержать инвестиционную декларацию управляющего. В ней инвестор указывает какие ценные бумаги и на какой срок может приобретать для него управляющий, направления и способы инвестирования денежных средств. За нарушение условий инвестиционной декларации в договоре предусматриваются штрафные санкции.</w:t>
      </w:r>
    </w:p>
    <w:p w:rsidR="0051386B" w:rsidRDefault="0051386B">
      <w:pPr>
        <w:ind w:firstLine="567"/>
        <w:jc w:val="both"/>
      </w:pPr>
      <w:r>
        <w:t>Оплата трастовых услуг российских банков обычно составляет около1% суммы вклада, при размещении средств в валюте и около5% в рублях. В некоторых кредитных учреждениях тарифы более разнообразны. Если предприятие дает банку самостоятельно определять объект инвестиций, то платит 2% от полученного по договору дохода. Если выбирает одну из 2-3 отраслей промышленности, предложенных банком,то-3%.Если отдает предпочтение производствам и операциям, а соотношение вложений оставляет за банком,то-4%.Если самостоятельно отбирает направления и определяет долю инвестиций,то-5%</w:t>
      </w:r>
    </w:p>
    <w:p w:rsidR="0051386B" w:rsidRDefault="0051386B">
      <w:pPr>
        <w:ind w:firstLine="567"/>
        <w:jc w:val="both"/>
      </w:pPr>
      <w:r>
        <w:t>Прекращение договора доверительного управления имуществом. Договор доверительного управления прекращается вследствии:</w:t>
      </w:r>
    </w:p>
    <w:p w:rsidR="0051386B" w:rsidRDefault="0051386B">
      <w:pPr>
        <w:numPr>
          <w:ilvl w:val="0"/>
          <w:numId w:val="28"/>
        </w:numPr>
        <w:jc w:val="both"/>
      </w:pPr>
      <w:r>
        <w:t>-смерти гражданина,являющегося выгодоприобретателем,или ликвидация юридического лица-выгодоприобретателя;</w:t>
      </w:r>
    </w:p>
    <w:p w:rsidR="0051386B" w:rsidRDefault="0051386B">
      <w:pPr>
        <w:numPr>
          <w:ilvl w:val="0"/>
          <w:numId w:val="28"/>
        </w:numPr>
        <w:jc w:val="both"/>
      </w:pPr>
      <w:r>
        <w:t>-отказа выгодоприобретателя от получения выгод по договору,если договором не предесмотрено иное;</w:t>
      </w:r>
    </w:p>
    <w:p w:rsidR="0051386B" w:rsidRDefault="0051386B">
      <w:pPr>
        <w:numPr>
          <w:ilvl w:val="0"/>
          <w:numId w:val="28"/>
        </w:numPr>
        <w:jc w:val="both"/>
      </w:pPr>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51386B" w:rsidRDefault="0051386B">
      <w:pPr>
        <w:numPr>
          <w:ilvl w:val="0"/>
          <w:numId w:val="28"/>
        </w:numPr>
        <w:jc w:val="both"/>
      </w:pPr>
      <w:r>
        <w:t>-признание несостоятельным( банкротом) учредителя управления или доверительного управляющего.</w:t>
      </w:r>
    </w:p>
    <w:p w:rsidR="0051386B" w:rsidRDefault="0051386B">
      <w:pPr>
        <w:jc w:val="both"/>
      </w:pPr>
    </w:p>
    <w:p w:rsidR="0051386B" w:rsidRDefault="0051386B">
      <w:pPr>
        <w:pStyle w:val="23"/>
        <w:numPr>
          <w:ilvl w:val="0"/>
          <w:numId w:val="11"/>
        </w:numPr>
        <w:spacing w:after="0"/>
        <w:rPr>
          <w:sz w:val="28"/>
        </w:rPr>
      </w:pPr>
      <w:r>
        <w:rPr>
          <w:b/>
          <w:sz w:val="28"/>
        </w:rPr>
        <w:t>Права и обязанности траст-отделов коммерческих банков.</w:t>
      </w:r>
      <w:r>
        <w:rPr>
          <w:sz w:val="28"/>
        </w:rPr>
        <w:t xml:space="preserve"> </w:t>
      </w:r>
    </w:p>
    <w:p w:rsidR="0051386B" w:rsidRDefault="0051386B">
      <w:pPr>
        <w:pStyle w:val="23"/>
        <w:spacing w:after="0"/>
        <w:ind w:left="360"/>
        <w:rPr>
          <w:sz w:val="28"/>
        </w:rPr>
      </w:pPr>
    </w:p>
    <w:p w:rsidR="0051386B" w:rsidRDefault="0051386B">
      <w:pPr>
        <w:pStyle w:val="23"/>
        <w:spacing w:after="0"/>
        <w:ind w:left="0" w:firstLine="567"/>
        <w:jc w:val="both"/>
        <w:rPr>
          <w:sz w:val="24"/>
        </w:rPr>
      </w:pPr>
      <w:r>
        <w:rPr>
          <w:sz w:val="24"/>
        </w:rPr>
        <w:t>Траст-отдел обязан следовать указаниям и условиям соглашения, завещания, решения суда или договора о представительстве, в соответствии с которыми он действует. Траст-отдел не может менять свои обязанности по осуществлению определённых операций без согласия доверителя или лица, его представляющего. Если же имеет место непредвиденное развитие ситуации, обуславливающее необходимость изменения действий доверенного лица (траст-отдела), не предусмотренное первоначальным соглашением о трастовых услугах, и нет возможности согласовывать изменения с доверителем, то соответствующее разрешение можно получить через суд.</w:t>
      </w:r>
    </w:p>
    <w:p w:rsidR="0051386B" w:rsidRDefault="0051386B">
      <w:pPr>
        <w:pStyle w:val="23"/>
        <w:spacing w:after="0"/>
        <w:ind w:left="0" w:firstLine="567"/>
        <w:jc w:val="both"/>
        <w:rPr>
          <w:sz w:val="24"/>
        </w:rPr>
      </w:pPr>
      <w:r>
        <w:rPr>
          <w:sz w:val="24"/>
        </w:rPr>
        <w:t>При принятии конкретных инвестиционных решений траст-отделы должны следовать общим банковским принципам размещения активов. Так, они не должны отдавать предпочтение исключительно надежности, покупая ценные бумаги правительства (казначейские векселя и облигации). В то же время в основе их действий не должно быть желания только получить максимальную выгоду и доход, размещая средства доверителя в ценные бумаги с большим кредитным риском (например, в акции малоизвестных венчурных компаний, не прошедших листинг на фондовой бирже). Таким образом, траст-отделам вменяется в обязанность придерживаться политики разумного балансирования: они должны прибегать к диверсификации активов, избегать погони за прибылью и строго придерживаться условий договоров о трасте.</w:t>
      </w:r>
    </w:p>
    <w:p w:rsidR="0051386B" w:rsidRDefault="0051386B">
      <w:pPr>
        <w:pStyle w:val="23"/>
        <w:spacing w:after="0"/>
        <w:ind w:left="0" w:firstLine="567"/>
        <w:jc w:val="both"/>
        <w:rPr>
          <w:sz w:val="24"/>
        </w:rPr>
      </w:pPr>
      <w:r>
        <w:rPr>
          <w:sz w:val="24"/>
        </w:rPr>
        <w:t>В случае несоблюдения доверенными лицами (траст-отделами) взятых на себя обязанностей они несут ответственность в рамках действующего законодательства. Можно выделить следующие достаточно типичные случаи ответственности траст-отделов:</w:t>
      </w:r>
    </w:p>
    <w:p w:rsidR="0051386B" w:rsidRDefault="0051386B">
      <w:pPr>
        <w:pStyle w:val="23"/>
        <w:numPr>
          <w:ilvl w:val="0"/>
          <w:numId w:val="7"/>
        </w:numPr>
        <w:tabs>
          <w:tab w:val="left" w:pos="360"/>
        </w:tabs>
        <w:spacing w:after="0"/>
        <w:ind w:left="0" w:firstLine="567"/>
        <w:jc w:val="both"/>
        <w:rPr>
          <w:sz w:val="24"/>
        </w:rPr>
      </w:pPr>
      <w:r>
        <w:rPr>
          <w:sz w:val="24"/>
        </w:rPr>
        <w:t>дохода в интересах других лиц, а не наследников или бенефициаров). Этот вид нарушения только влечёт за собой возмещение доверенным обман (например, неправильное использование основного имущества или лицом убытков, но и грозит ему уголовной ответственностью;</w:t>
      </w:r>
    </w:p>
    <w:p w:rsidR="0051386B" w:rsidRDefault="0051386B">
      <w:pPr>
        <w:pStyle w:val="23"/>
        <w:numPr>
          <w:ilvl w:val="0"/>
          <w:numId w:val="7"/>
        </w:numPr>
        <w:tabs>
          <w:tab w:val="left" w:pos="360"/>
        </w:tabs>
        <w:spacing w:after="0"/>
        <w:ind w:left="0" w:firstLine="567"/>
        <w:jc w:val="both"/>
        <w:rPr>
          <w:sz w:val="24"/>
        </w:rPr>
      </w:pPr>
      <w:r>
        <w:rPr>
          <w:sz w:val="24"/>
        </w:rPr>
        <w:t>неуплата налогов;</w:t>
      </w:r>
    </w:p>
    <w:p w:rsidR="0051386B" w:rsidRDefault="0051386B">
      <w:pPr>
        <w:pStyle w:val="23"/>
        <w:numPr>
          <w:ilvl w:val="0"/>
          <w:numId w:val="7"/>
        </w:numPr>
        <w:tabs>
          <w:tab w:val="left" w:pos="360"/>
        </w:tabs>
        <w:spacing w:after="0"/>
        <w:ind w:left="0" w:firstLine="567"/>
        <w:jc w:val="both"/>
        <w:rPr>
          <w:sz w:val="24"/>
        </w:rPr>
      </w:pPr>
      <w:r>
        <w:rPr>
          <w:sz w:val="24"/>
        </w:rPr>
        <w:t>отказ от реинвестировния средств траста в течение неоправданно большого периода времени, в результате чего пострадал доход по трасту;</w:t>
      </w:r>
    </w:p>
    <w:p w:rsidR="0051386B" w:rsidRDefault="0051386B">
      <w:pPr>
        <w:pStyle w:val="23"/>
        <w:numPr>
          <w:ilvl w:val="0"/>
          <w:numId w:val="7"/>
        </w:numPr>
        <w:tabs>
          <w:tab w:val="left" w:pos="360"/>
        </w:tabs>
        <w:spacing w:after="0"/>
        <w:ind w:left="0" w:firstLine="567"/>
        <w:jc w:val="both"/>
        <w:rPr>
          <w:sz w:val="24"/>
        </w:rPr>
      </w:pPr>
      <w:r>
        <w:rPr>
          <w:sz w:val="24"/>
        </w:rPr>
        <w:t>осуществление инвестиций без согласования, предусмотренного договором, если эти действия повлекли за собой убытки;</w:t>
      </w:r>
    </w:p>
    <w:p w:rsidR="0051386B" w:rsidRDefault="0051386B">
      <w:pPr>
        <w:pStyle w:val="23"/>
        <w:numPr>
          <w:ilvl w:val="0"/>
          <w:numId w:val="7"/>
        </w:numPr>
        <w:tabs>
          <w:tab w:val="left" w:pos="360"/>
        </w:tabs>
        <w:spacing w:after="0"/>
        <w:ind w:left="0" w:firstLine="567"/>
        <w:jc w:val="both"/>
        <w:rPr>
          <w:sz w:val="24"/>
        </w:rPr>
      </w:pPr>
      <w:r>
        <w:rPr>
          <w:sz w:val="24"/>
        </w:rPr>
        <w:t>отказ от диверсификации инвестиций, предусмотренной договором или законом, если это привело к убыткам;</w:t>
      </w:r>
    </w:p>
    <w:p w:rsidR="0051386B" w:rsidRDefault="0051386B">
      <w:pPr>
        <w:pStyle w:val="23"/>
        <w:numPr>
          <w:ilvl w:val="0"/>
          <w:numId w:val="7"/>
        </w:numPr>
        <w:tabs>
          <w:tab w:val="left" w:pos="360"/>
        </w:tabs>
        <w:spacing w:after="0"/>
        <w:ind w:left="0" w:firstLine="567"/>
        <w:jc w:val="both"/>
        <w:rPr>
          <w:sz w:val="24"/>
        </w:rPr>
      </w:pPr>
      <w:r>
        <w:rPr>
          <w:sz w:val="24"/>
        </w:rPr>
        <w:t>недополучение любых доходов и платежей по трастовому имуществу, что сократило доход по трасту;</w:t>
      </w:r>
    </w:p>
    <w:p w:rsidR="0051386B" w:rsidRDefault="0051386B">
      <w:pPr>
        <w:pStyle w:val="23"/>
        <w:numPr>
          <w:ilvl w:val="0"/>
          <w:numId w:val="7"/>
        </w:numPr>
        <w:tabs>
          <w:tab w:val="left" w:pos="360"/>
        </w:tabs>
        <w:spacing w:after="0"/>
        <w:ind w:left="0" w:firstLine="567"/>
        <w:jc w:val="both"/>
        <w:rPr>
          <w:sz w:val="24"/>
        </w:rPr>
      </w:pPr>
      <w:r>
        <w:rPr>
          <w:sz w:val="24"/>
        </w:rPr>
        <w:t>неоправданно долгое хранение трастовых активов в малоликвидных, непригодных для инвестирования средствах.</w:t>
      </w:r>
    </w:p>
    <w:p w:rsidR="0051386B" w:rsidRDefault="0051386B">
      <w:pPr>
        <w:pStyle w:val="23"/>
        <w:tabs>
          <w:tab w:val="left" w:pos="360"/>
        </w:tabs>
        <w:spacing w:after="0"/>
        <w:ind w:left="0" w:firstLine="567"/>
        <w:jc w:val="both"/>
        <w:rPr>
          <w:sz w:val="24"/>
        </w:rPr>
      </w:pPr>
      <w:r>
        <w:rPr>
          <w:sz w:val="24"/>
        </w:rPr>
        <w:t>Все отчеты должны соответствовать требованиям, предъявленным контролирующими органами( ФКЦБ, Налоговой инспекцией). По запросу контролирующих органов доверительный управляющий должен в любой момент представить информацию о деятельности по договору доверительного управления. Отчет управляющего служит для учредителя и выгодоприобретателя документом, на основании которого в их балансе будут сделаны проводки по счетам имущества, находящегося в доверительном управлении, счетам доходов и расходов.</w:t>
      </w:r>
    </w:p>
    <w:p w:rsidR="0051386B" w:rsidRDefault="0051386B">
      <w:pPr>
        <w:pStyle w:val="23"/>
        <w:tabs>
          <w:tab w:val="left" w:pos="360"/>
        </w:tabs>
        <w:spacing w:after="0"/>
        <w:ind w:left="0" w:firstLine="567"/>
        <w:jc w:val="both"/>
        <w:rPr>
          <w:sz w:val="24"/>
        </w:rPr>
      </w:pPr>
    </w:p>
    <w:p w:rsidR="0051386B" w:rsidRDefault="0051386B">
      <w:pPr>
        <w:pStyle w:val="23"/>
        <w:tabs>
          <w:tab w:val="left" w:pos="360"/>
        </w:tabs>
        <w:spacing w:after="0"/>
        <w:ind w:left="0" w:firstLine="567"/>
        <w:jc w:val="both"/>
        <w:rPr>
          <w:sz w:val="24"/>
        </w:rPr>
      </w:pPr>
    </w:p>
    <w:p w:rsidR="0051386B" w:rsidRDefault="0051386B">
      <w:pPr>
        <w:pStyle w:val="23"/>
        <w:tabs>
          <w:tab w:val="left" w:pos="360"/>
        </w:tabs>
        <w:spacing w:after="0"/>
        <w:ind w:left="0" w:firstLine="567"/>
        <w:jc w:val="both"/>
        <w:rPr>
          <w:sz w:val="24"/>
        </w:rPr>
      </w:pPr>
    </w:p>
    <w:p w:rsidR="0051386B" w:rsidRDefault="0051386B">
      <w:pPr>
        <w:pStyle w:val="23"/>
        <w:tabs>
          <w:tab w:val="left" w:pos="360"/>
        </w:tabs>
        <w:spacing w:after="0"/>
        <w:ind w:left="0" w:firstLine="567"/>
        <w:jc w:val="both"/>
        <w:rPr>
          <w:sz w:val="24"/>
        </w:rPr>
      </w:pPr>
    </w:p>
    <w:p w:rsidR="0051386B" w:rsidRDefault="0051386B">
      <w:pPr>
        <w:pStyle w:val="23"/>
        <w:tabs>
          <w:tab w:val="left" w:pos="360"/>
        </w:tabs>
        <w:spacing w:after="0"/>
        <w:ind w:left="0" w:firstLine="567"/>
        <w:jc w:val="both"/>
        <w:rPr>
          <w:sz w:val="24"/>
        </w:rPr>
      </w:pPr>
    </w:p>
    <w:p w:rsidR="0051386B" w:rsidRDefault="0051386B">
      <w:pPr>
        <w:pStyle w:val="23"/>
        <w:tabs>
          <w:tab w:val="left" w:pos="360"/>
        </w:tabs>
        <w:spacing w:after="0"/>
        <w:ind w:left="0" w:firstLine="567"/>
        <w:jc w:val="both"/>
        <w:rPr>
          <w:sz w:val="24"/>
        </w:rPr>
      </w:pPr>
    </w:p>
    <w:p w:rsidR="0051386B" w:rsidRDefault="0051386B">
      <w:pPr>
        <w:pStyle w:val="23"/>
        <w:tabs>
          <w:tab w:val="left" w:pos="360"/>
        </w:tabs>
        <w:spacing w:after="0"/>
        <w:ind w:left="0" w:firstLine="567"/>
        <w:jc w:val="both"/>
        <w:rPr>
          <w:sz w:val="24"/>
        </w:rPr>
      </w:pPr>
    </w:p>
    <w:p w:rsidR="0051386B" w:rsidRDefault="0051386B">
      <w:pPr>
        <w:pStyle w:val="23"/>
        <w:tabs>
          <w:tab w:val="left" w:pos="360"/>
        </w:tabs>
        <w:spacing w:after="0"/>
        <w:ind w:left="0" w:firstLine="567"/>
        <w:jc w:val="both"/>
        <w:rPr>
          <w:sz w:val="24"/>
        </w:rPr>
      </w:pPr>
    </w:p>
    <w:p w:rsidR="0051386B" w:rsidRDefault="0051386B">
      <w:pPr>
        <w:pStyle w:val="23"/>
        <w:tabs>
          <w:tab w:val="left" w:pos="360"/>
        </w:tabs>
        <w:spacing w:after="0"/>
        <w:ind w:left="0"/>
        <w:jc w:val="both"/>
        <w:rPr>
          <w:sz w:val="24"/>
        </w:rPr>
      </w:pPr>
    </w:p>
    <w:p w:rsidR="0051386B" w:rsidRDefault="0051386B">
      <w:pPr>
        <w:pStyle w:val="23"/>
        <w:tabs>
          <w:tab w:val="left" w:pos="360"/>
        </w:tabs>
        <w:spacing w:after="0"/>
        <w:ind w:left="0" w:firstLine="567"/>
        <w:jc w:val="both"/>
        <w:rPr>
          <w:sz w:val="24"/>
        </w:rPr>
      </w:pPr>
    </w:p>
    <w:p w:rsidR="0051386B" w:rsidRDefault="0051386B">
      <w:pPr>
        <w:pStyle w:val="23"/>
        <w:tabs>
          <w:tab w:val="left" w:pos="360"/>
        </w:tabs>
        <w:spacing w:after="0"/>
        <w:rPr>
          <w:b/>
          <w:sz w:val="28"/>
        </w:rPr>
      </w:pPr>
      <w:r>
        <w:rPr>
          <w:b/>
          <w:sz w:val="28"/>
        </w:rPr>
        <w:t>Заключение</w:t>
      </w:r>
    </w:p>
    <w:p w:rsidR="0051386B" w:rsidRDefault="0051386B">
      <w:pPr>
        <w:pStyle w:val="23"/>
        <w:tabs>
          <w:tab w:val="left" w:pos="360"/>
        </w:tabs>
        <w:spacing w:after="0"/>
        <w:ind w:left="0" w:firstLine="567"/>
        <w:jc w:val="both"/>
        <w:rPr>
          <w:b/>
          <w:sz w:val="24"/>
        </w:rPr>
      </w:pPr>
    </w:p>
    <w:p w:rsidR="0051386B" w:rsidRDefault="0051386B">
      <w:pPr>
        <w:pStyle w:val="23"/>
        <w:tabs>
          <w:tab w:val="left" w:pos="360"/>
        </w:tabs>
        <w:spacing w:after="0"/>
        <w:ind w:left="0" w:firstLine="567"/>
        <w:jc w:val="both"/>
        <w:rPr>
          <w:sz w:val="24"/>
        </w:rPr>
      </w:pPr>
      <w:r>
        <w:rPr>
          <w:sz w:val="24"/>
        </w:rPr>
        <w:t>Активное развитие траста в России связано в первую очередь с падением доходности на финансовом рынке, где его участники столкнулись с необходимостью формирования инвестиционных портфелей квалифицированными менеджерами.</w:t>
      </w:r>
    </w:p>
    <w:p w:rsidR="0051386B" w:rsidRDefault="0051386B">
      <w:pPr>
        <w:pStyle w:val="23"/>
        <w:tabs>
          <w:tab w:val="left" w:pos="360"/>
        </w:tabs>
        <w:spacing w:after="0"/>
        <w:ind w:left="0" w:firstLine="567"/>
        <w:jc w:val="both"/>
        <w:rPr>
          <w:b/>
          <w:sz w:val="24"/>
        </w:rPr>
      </w:pPr>
      <w:r>
        <w:rPr>
          <w:sz w:val="24"/>
        </w:rPr>
        <w:t>В данный момент развитие рынка трастовых услуг находится в руках Министерства финансов России, Центрального Банка РФ и Государственной налоговой полиции: от соответствия их распоряжений реальной действительности и возможности принятия их на практике. Государство связывает с трастом большие надежды, учитывая возможность пополнения бюджета за счет передачи в доверительное управление пакетов акций приватизированных предприятий, находящихся в федеральной собственности.</w:t>
      </w:r>
    </w:p>
    <w:p w:rsidR="0051386B" w:rsidRDefault="0051386B">
      <w:pPr>
        <w:pStyle w:val="23"/>
        <w:tabs>
          <w:tab w:val="left" w:pos="360"/>
        </w:tabs>
        <w:spacing w:after="0"/>
        <w:ind w:left="0" w:firstLine="567"/>
        <w:jc w:val="both"/>
        <w:rPr>
          <w:sz w:val="24"/>
        </w:rPr>
      </w:pPr>
      <w:r>
        <w:rPr>
          <w:sz w:val="24"/>
        </w:rPr>
        <w:t>Однако ,вследствие того, что в Российской Федерации пока еще нет таких огромных накопленных ценностей у физических лиц, сдерживается развитие трастовых операций в том виде, в котором они существуют в западных странах. К тому же есть определенный синдром недоверия к банкам: из-за нестабильности в стране банки не могут приобрести устойчивое положение. Кроме того, одним из элементов трастового дела является хранение и управление ценными бумагами. Однако в России рынок ценных бумаг как элемент рыночной экономики также еще не полностью сформировался.</w:t>
      </w:r>
    </w:p>
    <w:p w:rsidR="0051386B" w:rsidRDefault="0051386B">
      <w:pPr>
        <w:pStyle w:val="23"/>
        <w:tabs>
          <w:tab w:val="left" w:pos="360"/>
        </w:tabs>
        <w:spacing w:after="0"/>
        <w:ind w:left="0" w:firstLine="567"/>
        <w:jc w:val="both"/>
        <w:rPr>
          <w:sz w:val="24"/>
        </w:rPr>
      </w:pPr>
      <w:r>
        <w:rPr>
          <w:sz w:val="24"/>
        </w:rPr>
        <w:t>В России коммерческие банки оказывают трастовые услуги, посредством  создания Общих фондов банковского управления. Вследствие, нестабильной экономики (кризиса августа-сентября 1998г.) к началу 1999г. значительно сократилась сумма активов, находящаяся в управлении с 5322773 тыс. руб. в 1998г. до 4575987 тыс. руб. в 1999г. Это показывает невостребованность клиентами такой банковской услуги, как доверительное управление имуществом.</w:t>
      </w:r>
    </w:p>
    <w:p w:rsidR="0051386B" w:rsidRDefault="0051386B">
      <w:pPr>
        <w:pStyle w:val="23"/>
        <w:tabs>
          <w:tab w:val="left" w:pos="360"/>
        </w:tabs>
        <w:spacing w:after="0"/>
        <w:ind w:left="0" w:firstLine="709"/>
        <w:jc w:val="both"/>
        <w:rPr>
          <w:sz w:val="24"/>
        </w:rPr>
      </w:pPr>
      <w:r>
        <w:rPr>
          <w:sz w:val="24"/>
        </w:rPr>
        <w:t>Еще одним отрицательным моментом в развитии трастового дела в России явилось отсутствие желания инвестировать денежные средства в реальный сектор экономики. Это объясняется прежде всего тем, что кредиты, выданные какой-либо организации, предприятию могут быть не возвращены в срок. В результате банки не получают рассчитанную норму прибыли. Существуют проблемы, связанные с техникой проведения банками данных операций, в частности, неотлаженный механизм приобретения ценных бумаг доверительным управляющим в пользу клиента.</w:t>
      </w:r>
    </w:p>
    <w:p w:rsidR="0051386B" w:rsidRDefault="0051386B">
      <w:pPr>
        <w:pStyle w:val="23"/>
        <w:tabs>
          <w:tab w:val="left" w:pos="360"/>
        </w:tabs>
        <w:spacing w:after="0"/>
        <w:ind w:left="0" w:firstLine="567"/>
        <w:jc w:val="both"/>
        <w:rPr>
          <w:sz w:val="24"/>
        </w:rPr>
      </w:pPr>
      <w:r>
        <w:rPr>
          <w:sz w:val="24"/>
        </w:rPr>
        <w:t>Несмотря на многие причины медленного развития трастовых операций, они имеют ряд преимуществ как для банка, так и для клиента.</w:t>
      </w:r>
    </w:p>
    <w:p w:rsidR="0051386B" w:rsidRDefault="0051386B">
      <w:pPr>
        <w:pStyle w:val="23"/>
        <w:tabs>
          <w:tab w:val="left" w:pos="360"/>
        </w:tabs>
        <w:spacing w:after="0"/>
        <w:ind w:left="0" w:firstLine="567"/>
        <w:jc w:val="both"/>
        <w:rPr>
          <w:sz w:val="24"/>
        </w:rPr>
      </w:pPr>
    </w:p>
    <w:p w:rsidR="0051386B" w:rsidRDefault="0051386B">
      <w:pPr>
        <w:pStyle w:val="23"/>
        <w:tabs>
          <w:tab w:val="left" w:pos="360"/>
        </w:tabs>
        <w:spacing w:after="0"/>
        <w:ind w:left="0" w:firstLine="567"/>
        <w:jc w:val="center"/>
        <w:rPr>
          <w:sz w:val="24"/>
        </w:rPr>
      </w:pPr>
    </w:p>
    <w:p w:rsidR="0051386B" w:rsidRDefault="0051386B">
      <w:pPr>
        <w:pStyle w:val="23"/>
        <w:tabs>
          <w:tab w:val="left" w:pos="360"/>
        </w:tabs>
        <w:spacing w:after="0"/>
        <w:ind w:left="0" w:firstLine="567"/>
        <w:jc w:val="center"/>
        <w:rPr>
          <w:b/>
          <w:sz w:val="28"/>
        </w:rPr>
      </w:pPr>
      <w:r>
        <w:rPr>
          <w:b/>
          <w:sz w:val="28"/>
        </w:rPr>
        <w:t>Литература.</w:t>
      </w:r>
    </w:p>
    <w:p w:rsidR="0051386B" w:rsidRDefault="0051386B">
      <w:pPr>
        <w:pStyle w:val="23"/>
        <w:tabs>
          <w:tab w:val="left" w:pos="360"/>
        </w:tabs>
        <w:spacing w:after="0"/>
        <w:ind w:left="0" w:firstLine="567"/>
        <w:jc w:val="center"/>
        <w:rPr>
          <w:b/>
          <w:sz w:val="24"/>
        </w:rPr>
      </w:pPr>
    </w:p>
    <w:p w:rsidR="0051386B" w:rsidRDefault="0051386B">
      <w:pPr>
        <w:pStyle w:val="23"/>
        <w:numPr>
          <w:ilvl w:val="0"/>
          <w:numId w:val="30"/>
        </w:numPr>
        <w:tabs>
          <w:tab w:val="left" w:pos="360"/>
        </w:tabs>
        <w:spacing w:after="0"/>
        <w:rPr>
          <w:sz w:val="24"/>
        </w:rPr>
      </w:pPr>
      <w:r>
        <w:rPr>
          <w:sz w:val="24"/>
        </w:rPr>
        <w:t>Деньги. Кредит. Банки: учебник для ВУЗов/Е.Ф. Жуков, Л.М. Максимова, А.В.Печникова и др.;Под ред. Проф. Е.Ф.Жукова.- М.: ЮНИТИ, 2000.</w:t>
      </w:r>
    </w:p>
    <w:p w:rsidR="0051386B" w:rsidRDefault="0051386B">
      <w:pPr>
        <w:pStyle w:val="23"/>
        <w:numPr>
          <w:ilvl w:val="0"/>
          <w:numId w:val="30"/>
        </w:numPr>
        <w:tabs>
          <w:tab w:val="left" w:pos="360"/>
        </w:tabs>
        <w:spacing w:after="0"/>
        <w:rPr>
          <w:sz w:val="24"/>
        </w:rPr>
      </w:pPr>
      <w:r>
        <w:rPr>
          <w:sz w:val="24"/>
        </w:rPr>
        <w:t>Деньги. Кредит. Банки. Ценные бумаги. Учебное пособие для ВУЗов. Под ред. Проф. Е.Ф.Жукова.- М.: ЮНИТИ-ДАН, 2001.</w:t>
      </w:r>
    </w:p>
    <w:p w:rsidR="0051386B" w:rsidRDefault="0051386B">
      <w:pPr>
        <w:pStyle w:val="23"/>
        <w:numPr>
          <w:ilvl w:val="0"/>
          <w:numId w:val="30"/>
        </w:numPr>
        <w:tabs>
          <w:tab w:val="left" w:pos="360"/>
        </w:tabs>
        <w:spacing w:after="0"/>
        <w:rPr>
          <w:sz w:val="24"/>
        </w:rPr>
      </w:pPr>
      <w:r>
        <w:rPr>
          <w:sz w:val="24"/>
        </w:rPr>
        <w:t>Банковское дело: Учебник./ Под ред. проф. В.И.Колесникова, проф.Л.П.Кроливецкой.-М.: Финансы и статистика, 1996.</w:t>
      </w:r>
    </w:p>
    <w:p w:rsidR="0051386B" w:rsidRDefault="0051386B">
      <w:pPr>
        <w:pStyle w:val="23"/>
        <w:numPr>
          <w:ilvl w:val="0"/>
          <w:numId w:val="30"/>
        </w:numPr>
        <w:tabs>
          <w:tab w:val="left" w:pos="360"/>
        </w:tabs>
        <w:spacing w:after="0"/>
        <w:rPr>
          <w:sz w:val="24"/>
        </w:rPr>
      </w:pPr>
      <w:r>
        <w:rPr>
          <w:sz w:val="24"/>
        </w:rPr>
        <w:t>Гражданский Кодекс РФ .М.: 1999.</w:t>
      </w:r>
    </w:p>
    <w:p w:rsidR="0051386B" w:rsidRDefault="0051386B">
      <w:pPr>
        <w:pStyle w:val="23"/>
        <w:numPr>
          <w:ilvl w:val="0"/>
          <w:numId w:val="30"/>
        </w:numPr>
        <w:tabs>
          <w:tab w:val="left" w:pos="360"/>
        </w:tabs>
        <w:spacing w:after="0"/>
        <w:rPr>
          <w:sz w:val="24"/>
        </w:rPr>
      </w:pPr>
      <w:r>
        <w:rPr>
          <w:sz w:val="24"/>
        </w:rPr>
        <w:t>Гусалова Е. Организация трастового подразделения банка: зарубежный опыт // Банковское дело, 1998, №6.</w:t>
      </w:r>
    </w:p>
    <w:p w:rsidR="0051386B" w:rsidRDefault="0051386B">
      <w:pPr>
        <w:pStyle w:val="23"/>
        <w:numPr>
          <w:ilvl w:val="0"/>
          <w:numId w:val="30"/>
        </w:numPr>
        <w:tabs>
          <w:tab w:val="left" w:pos="360"/>
        </w:tabs>
        <w:spacing w:after="0"/>
        <w:rPr>
          <w:sz w:val="24"/>
        </w:rPr>
      </w:pPr>
      <w:r>
        <w:rPr>
          <w:sz w:val="24"/>
        </w:rPr>
        <w:t>Жуков Е.Ф. Трастовые и факторинговые операции коммерческих банков.-М.: Изд-во АО “Консалтбанкир”,1997.</w:t>
      </w:r>
    </w:p>
    <w:p w:rsidR="0051386B" w:rsidRDefault="0051386B">
      <w:pPr>
        <w:pStyle w:val="23"/>
        <w:numPr>
          <w:ilvl w:val="0"/>
          <w:numId w:val="30"/>
        </w:numPr>
        <w:tabs>
          <w:tab w:val="left" w:pos="360"/>
        </w:tabs>
        <w:spacing w:after="0"/>
        <w:rPr>
          <w:sz w:val="24"/>
        </w:rPr>
      </w:pPr>
      <w:r>
        <w:rPr>
          <w:sz w:val="24"/>
        </w:rPr>
        <w:t>О трастовых операциях коммерческого банка. Информационно- аналитический обзор // Банковские услуги, 1998, №7-8.</w:t>
      </w:r>
      <w:bookmarkStart w:id="0" w:name="_GoBack"/>
      <w:bookmarkEnd w:id="0"/>
    </w:p>
    <w:sectPr w:rsidR="0051386B">
      <w:footerReference w:type="even" r:id="rId7"/>
      <w:footerReference w:type="default" r:id="rId8"/>
      <w:pgSz w:w="11906" w:h="16838"/>
      <w:pgMar w:top="1440" w:right="707"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86B" w:rsidRDefault="0051386B">
      <w:r>
        <w:separator/>
      </w:r>
    </w:p>
  </w:endnote>
  <w:endnote w:type="continuationSeparator" w:id="0">
    <w:p w:rsidR="0051386B" w:rsidRDefault="0051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86B" w:rsidRDefault="0051386B">
    <w:pPr>
      <w:pStyle w:val="a8"/>
      <w:framePr w:wrap="around" w:vAnchor="text" w:hAnchor="margin" w:xAlign="right" w:y="1"/>
      <w:rPr>
        <w:rStyle w:val="a9"/>
      </w:rPr>
    </w:pPr>
  </w:p>
  <w:p w:rsidR="0051386B" w:rsidRDefault="0051386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86B" w:rsidRDefault="000229CA">
    <w:pPr>
      <w:pStyle w:val="a8"/>
      <w:framePr w:wrap="around" w:vAnchor="text" w:hAnchor="margin" w:xAlign="right" w:y="1"/>
      <w:rPr>
        <w:rStyle w:val="a9"/>
      </w:rPr>
    </w:pPr>
    <w:r>
      <w:rPr>
        <w:rStyle w:val="a9"/>
        <w:noProof/>
      </w:rPr>
      <w:t>2</w:t>
    </w:r>
  </w:p>
  <w:p w:rsidR="0051386B" w:rsidRDefault="0051386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86B" w:rsidRDefault="0051386B">
      <w:r>
        <w:separator/>
      </w:r>
    </w:p>
  </w:footnote>
  <w:footnote w:type="continuationSeparator" w:id="0">
    <w:p w:rsidR="0051386B" w:rsidRDefault="005138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3A3C6048"/>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9FF87984"/>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1468473A"/>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8990DCEC"/>
    <w:lvl w:ilvl="0">
      <w:numFmt w:val="decimal"/>
      <w:lvlText w:val="*"/>
      <w:lvlJc w:val="left"/>
    </w:lvl>
  </w:abstractNum>
  <w:abstractNum w:abstractNumId="4">
    <w:nsid w:val="08B009B7"/>
    <w:multiLevelType w:val="hybridMultilevel"/>
    <w:tmpl w:val="AE462C20"/>
    <w:lvl w:ilvl="0" w:tplc="B394CD40">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5">
    <w:nsid w:val="0C2B0DA1"/>
    <w:multiLevelType w:val="hybridMultilevel"/>
    <w:tmpl w:val="36D61D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4A3F16"/>
    <w:multiLevelType w:val="hybridMultilevel"/>
    <w:tmpl w:val="BB623998"/>
    <w:lvl w:ilvl="0" w:tplc="B394CD40">
      <w:start w:val="2"/>
      <w:numFmt w:val="bullet"/>
      <w:lvlText w:val="-"/>
      <w:lvlJc w:val="left"/>
      <w:pPr>
        <w:tabs>
          <w:tab w:val="num" w:pos="2007"/>
        </w:tabs>
        <w:ind w:left="200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6462B20"/>
    <w:multiLevelType w:val="hybridMultilevel"/>
    <w:tmpl w:val="354ADD50"/>
    <w:lvl w:ilvl="0" w:tplc="B394CD40">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8">
    <w:nsid w:val="1A684FEE"/>
    <w:multiLevelType w:val="hybridMultilevel"/>
    <w:tmpl w:val="5576FBD8"/>
    <w:lvl w:ilvl="0" w:tplc="B394CD40">
      <w:start w:val="2"/>
      <w:numFmt w:val="bullet"/>
      <w:lvlText w:val="-"/>
      <w:lvlJc w:val="left"/>
      <w:pPr>
        <w:tabs>
          <w:tab w:val="num" w:pos="2007"/>
        </w:tabs>
        <w:ind w:left="200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DF86D3A"/>
    <w:multiLevelType w:val="hybridMultilevel"/>
    <w:tmpl w:val="B504E722"/>
    <w:lvl w:ilvl="0" w:tplc="38B85956">
      <w:numFmt w:val="bullet"/>
      <w:lvlText w:val="-"/>
      <w:lvlJc w:val="left"/>
      <w:pPr>
        <w:tabs>
          <w:tab w:val="num" w:pos="1362"/>
        </w:tabs>
        <w:ind w:left="1362" w:hanging="79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0">
    <w:nsid w:val="204F3B69"/>
    <w:multiLevelType w:val="hybridMultilevel"/>
    <w:tmpl w:val="CC40312C"/>
    <w:lvl w:ilvl="0" w:tplc="B394CD40">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1">
    <w:nsid w:val="21DD4F6C"/>
    <w:multiLevelType w:val="hybridMultilevel"/>
    <w:tmpl w:val="55F2A512"/>
    <w:lvl w:ilvl="0" w:tplc="B394CD40">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2">
    <w:nsid w:val="261E0F36"/>
    <w:multiLevelType w:val="hybridMultilevel"/>
    <w:tmpl w:val="956823F0"/>
    <w:lvl w:ilvl="0" w:tplc="B394CD40">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13">
    <w:nsid w:val="31327A32"/>
    <w:multiLevelType w:val="hybridMultilevel"/>
    <w:tmpl w:val="6ACC6B84"/>
    <w:lvl w:ilvl="0" w:tplc="B394CD40">
      <w:start w:val="2"/>
      <w:numFmt w:val="bullet"/>
      <w:lvlText w:val="-"/>
      <w:lvlJc w:val="left"/>
      <w:pPr>
        <w:tabs>
          <w:tab w:val="num" w:pos="2007"/>
        </w:tabs>
        <w:ind w:left="200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6E950F0"/>
    <w:multiLevelType w:val="singleLevel"/>
    <w:tmpl w:val="AEA2FF6E"/>
    <w:lvl w:ilvl="0">
      <w:start w:val="1"/>
      <w:numFmt w:val="decimal"/>
      <w:lvlText w:val="%1)"/>
      <w:legacy w:legacy="1" w:legacySpace="0" w:legacyIndent="360"/>
      <w:lvlJc w:val="left"/>
      <w:pPr>
        <w:ind w:left="927" w:hanging="360"/>
      </w:pPr>
    </w:lvl>
  </w:abstractNum>
  <w:abstractNum w:abstractNumId="15">
    <w:nsid w:val="39954861"/>
    <w:multiLevelType w:val="hybridMultilevel"/>
    <w:tmpl w:val="CBC03A6E"/>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12F68DC"/>
    <w:multiLevelType w:val="hybridMultilevel"/>
    <w:tmpl w:val="19D0B050"/>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F856A5"/>
    <w:multiLevelType w:val="hybridMultilevel"/>
    <w:tmpl w:val="8E12D164"/>
    <w:lvl w:ilvl="0" w:tplc="B394CD40">
      <w:start w:val="2"/>
      <w:numFmt w:val="bullet"/>
      <w:lvlText w:val="-"/>
      <w:lvlJc w:val="left"/>
      <w:pPr>
        <w:tabs>
          <w:tab w:val="num" w:pos="2007"/>
        </w:tabs>
        <w:ind w:left="200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516C6317"/>
    <w:multiLevelType w:val="hybridMultilevel"/>
    <w:tmpl w:val="8C18123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564D022F"/>
    <w:multiLevelType w:val="hybridMultilevel"/>
    <w:tmpl w:val="09CAC5C4"/>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CE172CD"/>
    <w:multiLevelType w:val="hybridMultilevel"/>
    <w:tmpl w:val="F1F27EBA"/>
    <w:lvl w:ilvl="0" w:tplc="B394CD40">
      <w:start w:val="2"/>
      <w:numFmt w:val="bullet"/>
      <w:lvlText w:val="-"/>
      <w:lvlJc w:val="left"/>
      <w:pPr>
        <w:tabs>
          <w:tab w:val="num" w:pos="2007"/>
        </w:tabs>
        <w:ind w:left="200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62367811"/>
    <w:multiLevelType w:val="hybridMultilevel"/>
    <w:tmpl w:val="10AA943E"/>
    <w:lvl w:ilvl="0" w:tplc="B394CD40">
      <w:start w:val="2"/>
      <w:numFmt w:val="bullet"/>
      <w:lvlText w:val="-"/>
      <w:lvlJc w:val="left"/>
      <w:pPr>
        <w:tabs>
          <w:tab w:val="num" w:pos="2007"/>
        </w:tabs>
        <w:ind w:left="200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62617B31"/>
    <w:multiLevelType w:val="singleLevel"/>
    <w:tmpl w:val="2092C21E"/>
    <w:lvl w:ilvl="0">
      <w:start w:val="1"/>
      <w:numFmt w:val="decimal"/>
      <w:lvlText w:val="%1. "/>
      <w:legacy w:legacy="1" w:legacySpace="0" w:legacyIndent="283"/>
      <w:lvlJc w:val="left"/>
      <w:pPr>
        <w:ind w:left="850" w:hanging="283"/>
      </w:pPr>
      <w:rPr>
        <w:rFonts w:ascii="Arial" w:hAnsi="Arial" w:hint="default"/>
        <w:b w:val="0"/>
        <w:i w:val="0"/>
        <w:sz w:val="28"/>
      </w:rPr>
    </w:lvl>
  </w:abstractNum>
  <w:abstractNum w:abstractNumId="23">
    <w:nsid w:val="67E101AD"/>
    <w:multiLevelType w:val="hybridMultilevel"/>
    <w:tmpl w:val="DF38E50A"/>
    <w:lvl w:ilvl="0" w:tplc="B394CD40">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24">
    <w:nsid w:val="68FB3751"/>
    <w:multiLevelType w:val="singleLevel"/>
    <w:tmpl w:val="7C4024D4"/>
    <w:lvl w:ilvl="0">
      <w:numFmt w:val="none"/>
      <w:lvlText w:val=""/>
      <w:lvlJc w:val="left"/>
      <w:pPr>
        <w:tabs>
          <w:tab w:val="num" w:pos="360"/>
        </w:tabs>
      </w:pPr>
    </w:lvl>
  </w:abstractNum>
  <w:abstractNum w:abstractNumId="25">
    <w:nsid w:val="6DA061BE"/>
    <w:multiLevelType w:val="hybridMultilevel"/>
    <w:tmpl w:val="1A745A3A"/>
    <w:lvl w:ilvl="0" w:tplc="B394CD40">
      <w:start w:val="2"/>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927"/>
        </w:tabs>
        <w:ind w:left="927" w:hanging="360"/>
      </w:pPr>
      <w:rPr>
        <w:rFonts w:ascii="Courier New" w:hAnsi="Courier New" w:hint="default"/>
      </w:rPr>
    </w:lvl>
    <w:lvl w:ilvl="2" w:tplc="04190005" w:tentative="1">
      <w:start w:val="1"/>
      <w:numFmt w:val="bullet"/>
      <w:lvlText w:val=""/>
      <w:lvlJc w:val="left"/>
      <w:pPr>
        <w:tabs>
          <w:tab w:val="num" w:pos="1647"/>
        </w:tabs>
        <w:ind w:left="1647" w:hanging="360"/>
      </w:pPr>
      <w:rPr>
        <w:rFonts w:ascii="Wingdings" w:hAnsi="Wingdings" w:hint="default"/>
      </w:rPr>
    </w:lvl>
    <w:lvl w:ilvl="3" w:tplc="04190001" w:tentative="1">
      <w:start w:val="1"/>
      <w:numFmt w:val="bullet"/>
      <w:lvlText w:val=""/>
      <w:lvlJc w:val="left"/>
      <w:pPr>
        <w:tabs>
          <w:tab w:val="num" w:pos="2367"/>
        </w:tabs>
        <w:ind w:left="2367" w:hanging="360"/>
      </w:pPr>
      <w:rPr>
        <w:rFonts w:ascii="Symbol" w:hAnsi="Symbol" w:hint="default"/>
      </w:rPr>
    </w:lvl>
    <w:lvl w:ilvl="4" w:tplc="04190003" w:tentative="1">
      <w:start w:val="1"/>
      <w:numFmt w:val="bullet"/>
      <w:lvlText w:val="o"/>
      <w:lvlJc w:val="left"/>
      <w:pPr>
        <w:tabs>
          <w:tab w:val="num" w:pos="3087"/>
        </w:tabs>
        <w:ind w:left="3087" w:hanging="360"/>
      </w:pPr>
      <w:rPr>
        <w:rFonts w:ascii="Courier New" w:hAnsi="Courier New" w:hint="default"/>
      </w:rPr>
    </w:lvl>
    <w:lvl w:ilvl="5" w:tplc="04190005" w:tentative="1">
      <w:start w:val="1"/>
      <w:numFmt w:val="bullet"/>
      <w:lvlText w:val=""/>
      <w:lvlJc w:val="left"/>
      <w:pPr>
        <w:tabs>
          <w:tab w:val="num" w:pos="3807"/>
        </w:tabs>
        <w:ind w:left="3807" w:hanging="360"/>
      </w:pPr>
      <w:rPr>
        <w:rFonts w:ascii="Wingdings" w:hAnsi="Wingdings" w:hint="default"/>
      </w:rPr>
    </w:lvl>
    <w:lvl w:ilvl="6" w:tplc="04190001" w:tentative="1">
      <w:start w:val="1"/>
      <w:numFmt w:val="bullet"/>
      <w:lvlText w:val=""/>
      <w:lvlJc w:val="left"/>
      <w:pPr>
        <w:tabs>
          <w:tab w:val="num" w:pos="4527"/>
        </w:tabs>
        <w:ind w:left="4527" w:hanging="360"/>
      </w:pPr>
      <w:rPr>
        <w:rFonts w:ascii="Symbol" w:hAnsi="Symbol" w:hint="default"/>
      </w:rPr>
    </w:lvl>
    <w:lvl w:ilvl="7" w:tplc="04190003" w:tentative="1">
      <w:start w:val="1"/>
      <w:numFmt w:val="bullet"/>
      <w:lvlText w:val="o"/>
      <w:lvlJc w:val="left"/>
      <w:pPr>
        <w:tabs>
          <w:tab w:val="num" w:pos="5247"/>
        </w:tabs>
        <w:ind w:left="5247" w:hanging="360"/>
      </w:pPr>
      <w:rPr>
        <w:rFonts w:ascii="Courier New" w:hAnsi="Courier New" w:hint="default"/>
      </w:rPr>
    </w:lvl>
    <w:lvl w:ilvl="8" w:tplc="04190005" w:tentative="1">
      <w:start w:val="1"/>
      <w:numFmt w:val="bullet"/>
      <w:lvlText w:val=""/>
      <w:lvlJc w:val="left"/>
      <w:pPr>
        <w:tabs>
          <w:tab w:val="num" w:pos="5967"/>
        </w:tabs>
        <w:ind w:left="5967" w:hanging="360"/>
      </w:pPr>
      <w:rPr>
        <w:rFonts w:ascii="Wingdings" w:hAnsi="Wingdings" w:hint="default"/>
      </w:rPr>
    </w:lvl>
  </w:abstractNum>
  <w:abstractNum w:abstractNumId="26">
    <w:nsid w:val="750F14B7"/>
    <w:multiLevelType w:val="singleLevel"/>
    <w:tmpl w:val="B5B8C504"/>
    <w:lvl w:ilvl="0">
      <w:start w:val="2"/>
      <w:numFmt w:val="decimal"/>
      <w:lvlText w:val="%1. "/>
      <w:legacy w:legacy="1" w:legacySpace="0" w:legacyIndent="283"/>
      <w:lvlJc w:val="left"/>
      <w:pPr>
        <w:ind w:left="283" w:hanging="283"/>
      </w:pPr>
      <w:rPr>
        <w:rFonts w:ascii="Arial" w:hAnsi="Arial" w:hint="default"/>
        <w:b w:val="0"/>
        <w:i w:val="0"/>
        <w:sz w:val="28"/>
        <w:u w:val="none"/>
      </w:rPr>
    </w:lvl>
  </w:abstractNum>
  <w:abstractNum w:abstractNumId="27">
    <w:nsid w:val="754E0ED3"/>
    <w:multiLevelType w:val="hybridMultilevel"/>
    <w:tmpl w:val="2DF47652"/>
    <w:lvl w:ilvl="0" w:tplc="0419000F">
      <w:start w:val="1"/>
      <w:numFmt w:val="decimal"/>
      <w:lvlText w:val="%1."/>
      <w:lvlJc w:val="left"/>
      <w:pPr>
        <w:tabs>
          <w:tab w:val="num" w:pos="720"/>
        </w:tabs>
        <w:ind w:left="720" w:hanging="360"/>
      </w:pPr>
      <w:rPr>
        <w:rFonts w:hint="default"/>
      </w:rPr>
    </w:lvl>
    <w:lvl w:ilvl="1"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94108C0"/>
    <w:multiLevelType w:val="hybridMultilevel"/>
    <w:tmpl w:val="9F2C064E"/>
    <w:lvl w:ilvl="0" w:tplc="B394CD40">
      <w:start w:val="2"/>
      <w:numFmt w:val="bullet"/>
      <w:lvlText w:val="-"/>
      <w:lvlJc w:val="left"/>
      <w:pPr>
        <w:tabs>
          <w:tab w:val="num" w:pos="2007"/>
        </w:tabs>
        <w:ind w:left="2007" w:hanging="360"/>
      </w:pPr>
      <w:rPr>
        <w:rFonts w:ascii="Times New Roman" w:eastAsia="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79EF0D82"/>
    <w:multiLevelType w:val="hybridMultilevel"/>
    <w:tmpl w:val="C738304E"/>
    <w:lvl w:ilvl="0" w:tplc="B394CD40">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lvlOverride w:ilvl="0">
      <w:lvl w:ilvl="0">
        <w:start w:val="1"/>
        <w:numFmt w:val="bullet"/>
        <w:lvlText w:val=""/>
        <w:legacy w:legacy="1" w:legacySpace="0" w:legacyIndent="360"/>
        <w:lvlJc w:val="left"/>
        <w:pPr>
          <w:ind w:left="927" w:hanging="360"/>
        </w:pPr>
        <w:rPr>
          <w:rFonts w:ascii="Symbol" w:hAnsi="Symbol" w:hint="default"/>
        </w:rPr>
      </w:lvl>
    </w:lvlOverride>
  </w:num>
  <w:num w:numId="5">
    <w:abstractNumId w:val="3"/>
    <w:lvlOverride w:ilvl="0">
      <w:lvl w:ilvl="0">
        <w:start w:val="1"/>
        <w:numFmt w:val="bullet"/>
        <w:lvlText w:val=""/>
        <w:legacy w:legacy="1" w:legacySpace="0" w:legacyIndent="283"/>
        <w:lvlJc w:val="left"/>
        <w:pPr>
          <w:ind w:left="850" w:hanging="283"/>
        </w:pPr>
        <w:rPr>
          <w:rFonts w:ascii="Symbol" w:hAnsi="Symbol" w:hint="default"/>
        </w:rPr>
      </w:lvl>
    </w:lvlOverride>
  </w:num>
  <w:num w:numId="6">
    <w:abstractNumId w:val="22"/>
  </w:num>
  <w:num w:numId="7">
    <w:abstractNumId w:val="14"/>
  </w:num>
  <w:num w:numId="8">
    <w:abstractNumId w:val="26"/>
  </w:num>
  <w:num w:numId="9">
    <w:abstractNumId w:val="3"/>
  </w:num>
  <w:num w:numId="10">
    <w:abstractNumId w:val="24"/>
  </w:num>
  <w:num w:numId="11">
    <w:abstractNumId w:val="27"/>
  </w:num>
  <w:num w:numId="12">
    <w:abstractNumId w:val="13"/>
  </w:num>
  <w:num w:numId="13">
    <w:abstractNumId w:val="9"/>
  </w:num>
  <w:num w:numId="14">
    <w:abstractNumId w:val="21"/>
  </w:num>
  <w:num w:numId="15">
    <w:abstractNumId w:val="20"/>
  </w:num>
  <w:num w:numId="16">
    <w:abstractNumId w:val="6"/>
  </w:num>
  <w:num w:numId="17">
    <w:abstractNumId w:val="28"/>
  </w:num>
  <w:num w:numId="18">
    <w:abstractNumId w:val="8"/>
  </w:num>
  <w:num w:numId="19">
    <w:abstractNumId w:val="10"/>
  </w:num>
  <w:num w:numId="20">
    <w:abstractNumId w:val="25"/>
  </w:num>
  <w:num w:numId="21">
    <w:abstractNumId w:val="23"/>
  </w:num>
  <w:num w:numId="22">
    <w:abstractNumId w:val="12"/>
  </w:num>
  <w:num w:numId="23">
    <w:abstractNumId w:val="4"/>
  </w:num>
  <w:num w:numId="24">
    <w:abstractNumId w:val="11"/>
  </w:num>
  <w:num w:numId="25">
    <w:abstractNumId w:val="7"/>
  </w:num>
  <w:num w:numId="26">
    <w:abstractNumId w:val="29"/>
  </w:num>
  <w:num w:numId="27">
    <w:abstractNumId w:val="19"/>
  </w:num>
  <w:num w:numId="28">
    <w:abstractNumId w:val="16"/>
  </w:num>
  <w:num w:numId="29">
    <w:abstractNumId w:val="15"/>
  </w:num>
  <w:num w:numId="30">
    <w:abstractNumId w:val="5"/>
  </w:num>
  <w:num w:numId="31">
    <w:abstractNumId w:val="18"/>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9CA"/>
    <w:rsid w:val="000229CA"/>
    <w:rsid w:val="0051386B"/>
    <w:rsid w:val="009B61F6"/>
    <w:rsid w:val="00A464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07323A-878F-4D74-8412-23F1CE163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
    <w:name w:val="заголовок 9"/>
    <w:basedOn w:val="a"/>
    <w:next w:val="a"/>
    <w:pPr>
      <w:keepNext/>
      <w:overflowPunct w:val="0"/>
      <w:autoSpaceDE w:val="0"/>
      <w:autoSpaceDN w:val="0"/>
      <w:adjustRightInd w:val="0"/>
      <w:jc w:val="center"/>
      <w:textAlignment w:val="baseline"/>
    </w:pPr>
    <w:rPr>
      <w:rFonts w:ascii="Arial" w:hAnsi="Arial"/>
      <w:b/>
      <w:sz w:val="36"/>
      <w:szCs w:val="20"/>
    </w:rPr>
  </w:style>
  <w:style w:type="paragraph" w:customStyle="1" w:styleId="5">
    <w:name w:val="заголовок 5"/>
    <w:basedOn w:val="a"/>
    <w:next w:val="a"/>
    <w:pPr>
      <w:overflowPunct w:val="0"/>
      <w:autoSpaceDE w:val="0"/>
      <w:autoSpaceDN w:val="0"/>
      <w:adjustRightInd w:val="0"/>
      <w:spacing w:before="240" w:after="60"/>
      <w:textAlignment w:val="baseline"/>
    </w:pPr>
    <w:rPr>
      <w:rFonts w:ascii="Arial" w:hAnsi="Arial"/>
      <w:sz w:val="22"/>
      <w:szCs w:val="20"/>
    </w:rPr>
  </w:style>
  <w:style w:type="paragraph" w:styleId="a3">
    <w:name w:val="Body Text"/>
    <w:basedOn w:val="a"/>
    <w:semiHidden/>
    <w:pPr>
      <w:overflowPunct w:val="0"/>
      <w:autoSpaceDE w:val="0"/>
      <w:autoSpaceDN w:val="0"/>
      <w:adjustRightInd w:val="0"/>
      <w:textAlignment w:val="baseline"/>
    </w:pPr>
    <w:rPr>
      <w:rFonts w:ascii="Tahoma" w:hAnsi="Tahoma"/>
      <w:b/>
      <w:sz w:val="44"/>
      <w:szCs w:val="20"/>
      <w:lang w:val="en-US"/>
    </w:rPr>
  </w:style>
  <w:style w:type="paragraph" w:styleId="a4">
    <w:name w:val="List"/>
    <w:basedOn w:val="a"/>
    <w:semiHidden/>
    <w:pPr>
      <w:overflowPunct w:val="0"/>
      <w:autoSpaceDE w:val="0"/>
      <w:autoSpaceDN w:val="0"/>
      <w:adjustRightInd w:val="0"/>
      <w:ind w:left="283" w:hanging="283"/>
      <w:textAlignment w:val="baseline"/>
    </w:pPr>
    <w:rPr>
      <w:sz w:val="20"/>
      <w:szCs w:val="20"/>
    </w:rPr>
  </w:style>
  <w:style w:type="paragraph" w:customStyle="1" w:styleId="6">
    <w:name w:val="заголовок 6"/>
    <w:basedOn w:val="a"/>
    <w:next w:val="a"/>
    <w:pPr>
      <w:overflowPunct w:val="0"/>
      <w:autoSpaceDE w:val="0"/>
      <w:autoSpaceDN w:val="0"/>
      <w:adjustRightInd w:val="0"/>
      <w:spacing w:before="240" w:after="60"/>
      <w:textAlignment w:val="baseline"/>
    </w:pPr>
    <w:rPr>
      <w:i/>
      <w:sz w:val="22"/>
      <w:szCs w:val="20"/>
    </w:rPr>
  </w:style>
  <w:style w:type="paragraph" w:styleId="3">
    <w:name w:val="Body Text 3"/>
    <w:basedOn w:val="21"/>
    <w:semiHidden/>
  </w:style>
  <w:style w:type="paragraph" w:customStyle="1" w:styleId="21">
    <w:name w:val="Основной текст 21"/>
    <w:basedOn w:val="a"/>
    <w:pPr>
      <w:overflowPunct w:val="0"/>
      <w:autoSpaceDE w:val="0"/>
      <w:autoSpaceDN w:val="0"/>
      <w:adjustRightInd w:val="0"/>
      <w:spacing w:after="120"/>
      <w:ind w:left="283"/>
      <w:textAlignment w:val="baseline"/>
    </w:pPr>
    <w:rPr>
      <w:sz w:val="20"/>
      <w:szCs w:val="20"/>
    </w:rPr>
  </w:style>
  <w:style w:type="paragraph" w:styleId="2">
    <w:name w:val="List 2"/>
    <w:basedOn w:val="a"/>
    <w:semiHidden/>
    <w:pPr>
      <w:overflowPunct w:val="0"/>
      <w:autoSpaceDE w:val="0"/>
      <w:autoSpaceDN w:val="0"/>
      <w:adjustRightInd w:val="0"/>
      <w:ind w:left="566" w:hanging="283"/>
      <w:textAlignment w:val="baseline"/>
    </w:pPr>
    <w:rPr>
      <w:sz w:val="20"/>
      <w:szCs w:val="20"/>
    </w:rPr>
  </w:style>
  <w:style w:type="paragraph" w:styleId="30">
    <w:name w:val="List Bullet 3"/>
    <w:basedOn w:val="a"/>
    <w:autoRedefine/>
    <w:semiHidden/>
    <w:pPr>
      <w:overflowPunct w:val="0"/>
      <w:autoSpaceDE w:val="0"/>
      <w:autoSpaceDN w:val="0"/>
      <w:adjustRightInd w:val="0"/>
      <w:ind w:left="849" w:hanging="283"/>
      <w:textAlignment w:val="baseline"/>
    </w:pPr>
    <w:rPr>
      <w:sz w:val="20"/>
      <w:szCs w:val="20"/>
    </w:rPr>
  </w:style>
  <w:style w:type="paragraph" w:customStyle="1" w:styleId="210">
    <w:name w:val="Маркированный список 21"/>
    <w:basedOn w:val="a"/>
    <w:pPr>
      <w:overflowPunct w:val="0"/>
      <w:autoSpaceDE w:val="0"/>
      <w:autoSpaceDN w:val="0"/>
      <w:adjustRightInd w:val="0"/>
      <w:ind w:left="566" w:hanging="283"/>
      <w:textAlignment w:val="baseline"/>
    </w:pPr>
    <w:rPr>
      <w:sz w:val="20"/>
      <w:szCs w:val="20"/>
    </w:rPr>
  </w:style>
  <w:style w:type="paragraph" w:customStyle="1" w:styleId="8">
    <w:name w:val="заголовок 8"/>
    <w:basedOn w:val="a"/>
    <w:next w:val="a"/>
    <w:pPr>
      <w:overflowPunct w:val="0"/>
      <w:autoSpaceDE w:val="0"/>
      <w:autoSpaceDN w:val="0"/>
      <w:adjustRightInd w:val="0"/>
      <w:spacing w:before="240" w:after="60"/>
      <w:textAlignment w:val="baseline"/>
    </w:pPr>
    <w:rPr>
      <w:rFonts w:ascii="Arial" w:hAnsi="Arial"/>
      <w:i/>
      <w:sz w:val="20"/>
      <w:szCs w:val="20"/>
    </w:rPr>
  </w:style>
  <w:style w:type="character" w:customStyle="1" w:styleId="1">
    <w:name w:val="знак сноски1"/>
    <w:rPr>
      <w:vertAlign w:val="superscript"/>
    </w:rPr>
  </w:style>
  <w:style w:type="paragraph" w:customStyle="1" w:styleId="10">
    <w:name w:val="Маркированный список1"/>
    <w:basedOn w:val="a"/>
    <w:pPr>
      <w:overflowPunct w:val="0"/>
      <w:autoSpaceDE w:val="0"/>
      <w:autoSpaceDN w:val="0"/>
      <w:adjustRightInd w:val="0"/>
      <w:ind w:left="283" w:hanging="283"/>
      <w:textAlignment w:val="baseline"/>
    </w:pPr>
    <w:rPr>
      <w:sz w:val="20"/>
      <w:szCs w:val="20"/>
    </w:rPr>
  </w:style>
  <w:style w:type="paragraph" w:customStyle="1" w:styleId="22">
    <w:name w:val="Основной текст 22"/>
    <w:basedOn w:val="a"/>
    <w:pPr>
      <w:overflowPunct w:val="0"/>
      <w:autoSpaceDE w:val="0"/>
      <w:autoSpaceDN w:val="0"/>
      <w:adjustRightInd w:val="0"/>
      <w:ind w:firstLine="567"/>
      <w:jc w:val="both"/>
      <w:textAlignment w:val="baseline"/>
    </w:pPr>
    <w:rPr>
      <w:rFonts w:ascii="Arial" w:hAnsi="Arial"/>
      <w:sz w:val="28"/>
      <w:szCs w:val="20"/>
    </w:rPr>
  </w:style>
  <w:style w:type="paragraph" w:styleId="20">
    <w:name w:val="Body Text Indent 2"/>
    <w:basedOn w:val="a"/>
    <w:semiHidden/>
    <w:pPr>
      <w:overflowPunct w:val="0"/>
      <w:autoSpaceDE w:val="0"/>
      <w:autoSpaceDN w:val="0"/>
      <w:adjustRightInd w:val="0"/>
      <w:ind w:firstLine="567"/>
      <w:jc w:val="center"/>
      <w:textAlignment w:val="baseline"/>
    </w:pPr>
    <w:rPr>
      <w:rFonts w:ascii="Arial" w:hAnsi="Arial"/>
      <w:b/>
      <w:sz w:val="36"/>
      <w:szCs w:val="20"/>
    </w:rPr>
  </w:style>
  <w:style w:type="paragraph" w:styleId="31">
    <w:name w:val="Body Text Indent 3"/>
    <w:basedOn w:val="a"/>
    <w:semiHidden/>
    <w:pPr>
      <w:overflowPunct w:val="0"/>
      <w:autoSpaceDE w:val="0"/>
      <w:autoSpaceDN w:val="0"/>
      <w:adjustRightInd w:val="0"/>
      <w:ind w:firstLine="567"/>
      <w:jc w:val="both"/>
      <w:textAlignment w:val="baseline"/>
    </w:pPr>
    <w:rPr>
      <w:rFonts w:ascii="Arial" w:hAnsi="Arial"/>
      <w:b/>
      <w:sz w:val="36"/>
      <w:szCs w:val="20"/>
    </w:rPr>
  </w:style>
  <w:style w:type="paragraph" w:customStyle="1" w:styleId="12">
    <w:name w:val="заголовок 12"/>
    <w:basedOn w:val="a"/>
    <w:next w:val="a"/>
    <w:pPr>
      <w:keepNext/>
      <w:overflowPunct w:val="0"/>
      <w:autoSpaceDE w:val="0"/>
      <w:autoSpaceDN w:val="0"/>
      <w:adjustRightInd w:val="0"/>
      <w:spacing w:before="240" w:after="60"/>
      <w:textAlignment w:val="baseline"/>
    </w:pPr>
    <w:rPr>
      <w:rFonts w:ascii="Arial" w:hAnsi="Arial"/>
      <w:b/>
      <w:kern w:val="28"/>
      <w:sz w:val="28"/>
      <w:szCs w:val="20"/>
    </w:rPr>
  </w:style>
  <w:style w:type="paragraph" w:customStyle="1" w:styleId="11">
    <w:name w:val="заголовок 1"/>
    <w:basedOn w:val="a"/>
    <w:next w:val="a"/>
    <w:pPr>
      <w:keepNext/>
      <w:overflowPunct w:val="0"/>
      <w:autoSpaceDE w:val="0"/>
      <w:autoSpaceDN w:val="0"/>
      <w:adjustRightInd w:val="0"/>
      <w:ind w:firstLine="567"/>
      <w:jc w:val="center"/>
      <w:textAlignment w:val="baseline"/>
    </w:pPr>
    <w:rPr>
      <w:rFonts w:ascii="Arial" w:hAnsi="Arial"/>
      <w:sz w:val="28"/>
      <w:szCs w:val="20"/>
    </w:rPr>
  </w:style>
  <w:style w:type="paragraph" w:styleId="23">
    <w:name w:val="Body Text 2"/>
    <w:basedOn w:val="a"/>
    <w:semiHidden/>
    <w:pPr>
      <w:overflowPunct w:val="0"/>
      <w:autoSpaceDE w:val="0"/>
      <w:autoSpaceDN w:val="0"/>
      <w:adjustRightInd w:val="0"/>
      <w:spacing w:after="120"/>
      <w:ind w:left="283"/>
      <w:textAlignment w:val="baseline"/>
    </w:pPr>
    <w:rPr>
      <w:sz w:val="20"/>
      <w:szCs w:val="20"/>
    </w:rPr>
  </w:style>
  <w:style w:type="character" w:styleId="a5">
    <w:name w:val="footnote reference"/>
    <w:semiHidden/>
    <w:rPr>
      <w:vertAlign w:val="superscript"/>
    </w:rPr>
  </w:style>
  <w:style w:type="paragraph" w:customStyle="1" w:styleId="13">
    <w:name w:val="текст сноски1"/>
    <w:basedOn w:val="a"/>
    <w:pPr>
      <w:overflowPunct w:val="0"/>
      <w:autoSpaceDE w:val="0"/>
      <w:autoSpaceDN w:val="0"/>
      <w:adjustRightInd w:val="0"/>
      <w:textAlignment w:val="baseline"/>
    </w:pPr>
    <w:rPr>
      <w:sz w:val="20"/>
      <w:szCs w:val="20"/>
    </w:rPr>
  </w:style>
  <w:style w:type="paragraph" w:styleId="a6">
    <w:name w:val="footnote text"/>
    <w:basedOn w:val="a"/>
    <w:semiHidden/>
    <w:pPr>
      <w:overflowPunct w:val="0"/>
      <w:autoSpaceDE w:val="0"/>
      <w:autoSpaceDN w:val="0"/>
      <w:adjustRightInd w:val="0"/>
      <w:textAlignment w:val="baseline"/>
    </w:pPr>
    <w:rPr>
      <w:sz w:val="20"/>
      <w:szCs w:val="20"/>
    </w:rPr>
  </w:style>
  <w:style w:type="paragraph" w:styleId="a7">
    <w:name w:val="Body Text Indent"/>
    <w:basedOn w:val="a"/>
    <w:semiHidden/>
    <w:pPr>
      <w:ind w:firstLine="567"/>
      <w:jc w:val="both"/>
    </w:p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6269</Words>
  <Characters>35737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41923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Vadim</dc:creator>
  <cp:keywords/>
  <dc:description/>
  <cp:lastModifiedBy>Irina</cp:lastModifiedBy>
  <cp:revision>2</cp:revision>
  <cp:lastPrinted>2001-01-15T19:39:00Z</cp:lastPrinted>
  <dcterms:created xsi:type="dcterms:W3CDTF">2014-08-03T16:08:00Z</dcterms:created>
  <dcterms:modified xsi:type="dcterms:W3CDTF">2014-08-03T16:08:00Z</dcterms:modified>
</cp:coreProperties>
</file>