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9B8" w:rsidRPr="00EE2731" w:rsidRDefault="003579B8" w:rsidP="00070F8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E2731">
        <w:rPr>
          <w:rFonts w:ascii="Times New Roman" w:hAnsi="Times New Roman"/>
          <w:sz w:val="28"/>
          <w:szCs w:val="28"/>
        </w:rPr>
        <w:t>МИНИСТЕРСТВО ОБРАЗОВАНИЯ И НАУКИ УКРАИНЫ</w:t>
      </w:r>
    </w:p>
    <w:p w:rsidR="003579B8" w:rsidRPr="00EE2731" w:rsidRDefault="003579B8" w:rsidP="00070F8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E2731">
        <w:rPr>
          <w:rFonts w:ascii="Times New Roman" w:hAnsi="Times New Roman"/>
          <w:sz w:val="28"/>
          <w:szCs w:val="28"/>
        </w:rPr>
        <w:t>ГОСУДАРСТВЕННОЕ ВЫСШЕЕ УЧЕБНОЕ ЗАВЕДЕНИЕ</w:t>
      </w:r>
    </w:p>
    <w:p w:rsidR="003579B8" w:rsidRPr="00EE2731" w:rsidRDefault="003579B8" w:rsidP="00070F8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E2731">
        <w:rPr>
          <w:rFonts w:ascii="Times New Roman" w:hAnsi="Times New Roman"/>
          <w:sz w:val="28"/>
          <w:szCs w:val="28"/>
        </w:rPr>
        <w:t>„УКРАИНСКИЙ ГОСУДАРСТВЕННЫЙ ХИМИКО-ТЕХНОЛОГИЧЕСКИЙ УНИВЕРСИТЕТ"</w:t>
      </w:r>
    </w:p>
    <w:p w:rsidR="003579B8" w:rsidRPr="00EE2731" w:rsidRDefault="003579B8" w:rsidP="00070F8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E2731">
        <w:rPr>
          <w:rFonts w:ascii="Times New Roman" w:hAnsi="Times New Roman"/>
          <w:sz w:val="28"/>
          <w:szCs w:val="28"/>
        </w:rPr>
        <w:t>Кафедра ТОВФП</w:t>
      </w:r>
    </w:p>
    <w:p w:rsidR="003579B8" w:rsidRPr="00EE2731" w:rsidRDefault="003579B8" w:rsidP="00070F8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579B8" w:rsidRPr="00EE2731" w:rsidRDefault="003579B8" w:rsidP="00070F8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0F86" w:rsidRPr="00EE2731" w:rsidRDefault="00070F86" w:rsidP="00070F8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0F86" w:rsidRPr="00EE2731" w:rsidRDefault="00070F86" w:rsidP="00070F8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0F86" w:rsidRPr="00EE2731" w:rsidRDefault="00070F86" w:rsidP="00070F8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579B8" w:rsidRPr="00EE2731" w:rsidRDefault="003579B8" w:rsidP="00070F8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579B8" w:rsidRPr="00EE2731" w:rsidRDefault="003579B8" w:rsidP="00070F8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EE2731">
        <w:rPr>
          <w:rFonts w:ascii="Times New Roman" w:hAnsi="Times New Roman"/>
          <w:sz w:val="28"/>
          <w:szCs w:val="28"/>
          <w:lang w:val="uk-UA"/>
        </w:rPr>
        <w:t>ИНДИВИДУАЛЬНОЕ ЗАДАНИЕ</w:t>
      </w:r>
    </w:p>
    <w:p w:rsidR="003579B8" w:rsidRPr="00EE2731" w:rsidRDefault="003579B8" w:rsidP="00070F8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E2731">
        <w:rPr>
          <w:rFonts w:ascii="Times New Roman" w:hAnsi="Times New Roman"/>
          <w:sz w:val="28"/>
          <w:szCs w:val="28"/>
          <w:lang w:val="uk-UA"/>
        </w:rPr>
        <w:t xml:space="preserve">ТРАВА </w:t>
      </w:r>
      <w:r w:rsidRPr="00EE2731">
        <w:rPr>
          <w:rFonts w:ascii="Times New Roman" w:hAnsi="Times New Roman"/>
          <w:sz w:val="28"/>
          <w:szCs w:val="28"/>
        </w:rPr>
        <w:t>ЧЕРЕДЫ ТРЕХРАЗДЕЛЬНАЯ</w:t>
      </w:r>
    </w:p>
    <w:p w:rsidR="003579B8" w:rsidRPr="00EE2731" w:rsidRDefault="003579B8" w:rsidP="00070F8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579B8" w:rsidRPr="00EE2731" w:rsidRDefault="003579B8" w:rsidP="00070F8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579B8" w:rsidRPr="00EE2731" w:rsidRDefault="003579B8" w:rsidP="00070F8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579B8" w:rsidRPr="00EE2731" w:rsidRDefault="003579B8" w:rsidP="00070F8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579B8" w:rsidRPr="00EE2731" w:rsidRDefault="003579B8" w:rsidP="00C25D3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EE2731">
        <w:rPr>
          <w:rFonts w:ascii="Times New Roman" w:hAnsi="Times New Roman"/>
          <w:sz w:val="28"/>
          <w:szCs w:val="28"/>
          <w:lang w:val="uk-UA"/>
        </w:rPr>
        <w:t>Выполнила</w:t>
      </w:r>
    </w:p>
    <w:p w:rsidR="003579B8" w:rsidRPr="00EE2731" w:rsidRDefault="003579B8" w:rsidP="00C25D3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EE2731">
        <w:rPr>
          <w:rFonts w:ascii="Times New Roman" w:hAnsi="Times New Roman"/>
          <w:sz w:val="28"/>
          <w:szCs w:val="28"/>
          <w:lang w:val="uk-UA"/>
        </w:rPr>
        <w:t>Студентка группы 4-Ф-75</w:t>
      </w:r>
    </w:p>
    <w:p w:rsidR="003579B8" w:rsidRPr="00EE2731" w:rsidRDefault="003579B8" w:rsidP="00C25D3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EE2731">
        <w:rPr>
          <w:rFonts w:ascii="Times New Roman" w:hAnsi="Times New Roman"/>
          <w:sz w:val="28"/>
          <w:szCs w:val="28"/>
          <w:lang w:val="uk-UA"/>
        </w:rPr>
        <w:t>Сергиенко И. А.</w:t>
      </w:r>
    </w:p>
    <w:p w:rsidR="003579B8" w:rsidRPr="00EE2731" w:rsidRDefault="003579B8" w:rsidP="00C25D3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EE2731">
        <w:rPr>
          <w:rFonts w:ascii="Times New Roman" w:hAnsi="Times New Roman"/>
          <w:sz w:val="28"/>
          <w:szCs w:val="28"/>
          <w:lang w:val="uk-UA"/>
        </w:rPr>
        <w:t>Проверил</w:t>
      </w:r>
    </w:p>
    <w:p w:rsidR="003579B8" w:rsidRPr="00EE2731" w:rsidRDefault="003579B8" w:rsidP="00C25D3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EE2731">
        <w:rPr>
          <w:rFonts w:ascii="Times New Roman" w:hAnsi="Times New Roman"/>
          <w:sz w:val="28"/>
          <w:szCs w:val="28"/>
          <w:lang w:val="uk-UA"/>
        </w:rPr>
        <w:t>Поляков Е.В.</w:t>
      </w:r>
    </w:p>
    <w:p w:rsidR="003579B8" w:rsidRPr="00EE2731" w:rsidRDefault="003579B8" w:rsidP="00070F8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579B8" w:rsidRPr="00EE2731" w:rsidRDefault="003579B8" w:rsidP="00070F8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0F86" w:rsidRPr="00EE2731" w:rsidRDefault="00070F86" w:rsidP="00070F8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0F86" w:rsidRPr="00EE2731" w:rsidRDefault="00070F86" w:rsidP="00070F8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0F86" w:rsidRPr="00EE2731" w:rsidRDefault="00070F86" w:rsidP="00070F8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579B8" w:rsidRPr="00EE2731" w:rsidRDefault="003579B8" w:rsidP="00070F8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579B8" w:rsidRPr="00EE2731" w:rsidRDefault="003579B8" w:rsidP="00070F8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E2731">
        <w:rPr>
          <w:rFonts w:ascii="Times New Roman" w:hAnsi="Times New Roman"/>
          <w:sz w:val="28"/>
          <w:szCs w:val="28"/>
        </w:rPr>
        <w:t>Днепропетровск  2009</w:t>
      </w:r>
    </w:p>
    <w:p w:rsidR="00247AB3" w:rsidRPr="00EE2731" w:rsidRDefault="00070F86" w:rsidP="00070F8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E2731">
        <w:rPr>
          <w:rFonts w:ascii="Times New Roman" w:hAnsi="Times New Roman"/>
          <w:b/>
          <w:sz w:val="28"/>
          <w:szCs w:val="28"/>
        </w:rPr>
        <w:br w:type="page"/>
      </w:r>
      <w:r w:rsidR="00247AB3" w:rsidRPr="00EE2731">
        <w:rPr>
          <w:rFonts w:ascii="Times New Roman" w:hAnsi="Times New Roman"/>
          <w:b/>
          <w:sz w:val="28"/>
          <w:szCs w:val="28"/>
        </w:rPr>
        <w:t>Череда трехраздельная (Bidens tripartita L.)</w:t>
      </w:r>
    </w:p>
    <w:p w:rsidR="00247AB3" w:rsidRPr="00EE2731" w:rsidRDefault="00247AB3" w:rsidP="00070F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AB3" w:rsidRPr="00EE2731" w:rsidRDefault="00ED0322" w:rsidP="00070F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731">
        <w:rPr>
          <w:rFonts w:ascii="Times New Roman" w:hAnsi="Times New Roman"/>
          <w:i/>
          <w:sz w:val="28"/>
          <w:szCs w:val="28"/>
        </w:rPr>
        <w:t>Названия:</w:t>
      </w:r>
      <w:r w:rsidRPr="00EE2731">
        <w:rPr>
          <w:rFonts w:ascii="Times New Roman" w:hAnsi="Times New Roman"/>
          <w:b/>
          <w:sz w:val="28"/>
          <w:szCs w:val="28"/>
        </w:rPr>
        <w:t xml:space="preserve"> </w:t>
      </w:r>
      <w:r w:rsidR="00247AB3" w:rsidRPr="00EE2731">
        <w:rPr>
          <w:rFonts w:ascii="Times New Roman" w:hAnsi="Times New Roman"/>
          <w:b/>
          <w:sz w:val="28"/>
          <w:szCs w:val="28"/>
        </w:rPr>
        <w:t>Русские:</w:t>
      </w:r>
      <w:r w:rsidR="00247AB3" w:rsidRPr="00EE2731">
        <w:rPr>
          <w:rFonts w:ascii="Times New Roman" w:hAnsi="Times New Roman"/>
          <w:sz w:val="28"/>
          <w:szCs w:val="28"/>
        </w:rPr>
        <w:t xml:space="preserve"> золотушная трава, череда, козьи рожки, прицепа, болотная стрелка, двузубец, собачник.</w:t>
      </w:r>
    </w:p>
    <w:p w:rsidR="00247AB3" w:rsidRPr="00EE2731" w:rsidRDefault="00247AB3" w:rsidP="00070F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731">
        <w:rPr>
          <w:rFonts w:ascii="Times New Roman" w:hAnsi="Times New Roman"/>
          <w:b/>
          <w:sz w:val="28"/>
          <w:szCs w:val="28"/>
        </w:rPr>
        <w:t>Белорусские:</w:t>
      </w:r>
      <w:r w:rsidRPr="00EE2731">
        <w:rPr>
          <w:rFonts w:ascii="Times New Roman" w:hAnsi="Times New Roman"/>
          <w:sz w:val="28"/>
          <w:szCs w:val="28"/>
        </w:rPr>
        <w:t xml:space="preserve"> ваучкі трохраздзельные, сабачкі, чарада.</w:t>
      </w:r>
    </w:p>
    <w:p w:rsidR="00003CC0" w:rsidRPr="00EE2731" w:rsidRDefault="00247AB3" w:rsidP="00070F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731">
        <w:rPr>
          <w:rFonts w:ascii="Times New Roman" w:hAnsi="Times New Roman"/>
          <w:b/>
          <w:sz w:val="28"/>
          <w:szCs w:val="28"/>
        </w:rPr>
        <w:t>Украинские:</w:t>
      </w:r>
      <w:r w:rsidRPr="00EE2731">
        <w:rPr>
          <w:rFonts w:ascii="Times New Roman" w:hAnsi="Times New Roman"/>
          <w:sz w:val="28"/>
          <w:szCs w:val="28"/>
        </w:rPr>
        <w:t xml:space="preserve"> череда трироздільна, причепа, собачий реп'ях.</w:t>
      </w:r>
    </w:p>
    <w:p w:rsidR="00003CC0" w:rsidRPr="00EE2731" w:rsidRDefault="00247AB3" w:rsidP="00070F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731">
        <w:rPr>
          <w:rFonts w:ascii="Times New Roman" w:hAnsi="Times New Roman"/>
          <w:b/>
          <w:i/>
          <w:sz w:val="28"/>
          <w:szCs w:val="28"/>
          <w:u w:val="thick"/>
        </w:rPr>
        <w:t>Череда трехраздельная</w:t>
      </w:r>
      <w:r w:rsidRPr="00EE2731">
        <w:rPr>
          <w:rFonts w:ascii="Times New Roman" w:hAnsi="Times New Roman"/>
          <w:sz w:val="28"/>
          <w:szCs w:val="28"/>
        </w:rPr>
        <w:t xml:space="preserve"> - однолетнее травянистое растение семейства сложноцветных (Compositae), высотой до 1 м. Корень стержневой, сильно разветвленный, тонкий. Стебель одиночный, прямостоячий, красноватый, вверху супротивно ветвящийся. Листья супротивные, с короткими крылатыми черешками, трехраздельные. Цветки грязновато-желтые, все трубчатые, собраны в одиночные корзинки на верхушке стебля и супротивных пазушных побегах, обертка корзинки двухрядная. Плод - обратнояйцевидная, клиновидная, сплюснутая, с двумя зазубренными остями семянка. Благодаря этим остям плоды легко цепляются к шерсти животных, одежде человека и переносятся на большие расстояния. Цветет с конца июня до сентября, плоды созревают в конце сентября - октябре. Распространена череда трехраздельная почти во всей европейской части СНГ, в Сибири, Средней Азии, на Кавказе и Дальнем Востоке. Растет по сырым берегам рек, вдоль мелиорационных каналов, у прудов и озер, на болотах, в канавах, где часто образует заросли. Рассеянно череда встречается на лугах, как сорняк в огородах и на полях. Череда - тепло- и влаголюбивое растение. В холодные дождливые весны она растет медленно и плохо развивается</w:t>
      </w:r>
      <w:r w:rsidR="00ED0322" w:rsidRPr="00EE2731">
        <w:rPr>
          <w:rFonts w:ascii="Times New Roman" w:hAnsi="Times New Roman"/>
          <w:sz w:val="28"/>
          <w:szCs w:val="28"/>
        </w:rPr>
        <w:t>.</w:t>
      </w:r>
    </w:p>
    <w:p w:rsidR="00003CC0" w:rsidRPr="00EE2731" w:rsidRDefault="00247AB3" w:rsidP="00070F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731">
        <w:rPr>
          <w:rFonts w:ascii="Times New Roman" w:hAnsi="Times New Roman"/>
          <w:sz w:val="28"/>
          <w:szCs w:val="28"/>
        </w:rPr>
        <w:t>Популярность череды раньше была настолько велика, что ее заготовка проводилась в 29 губерниях царской России. Использовалась только внутри страны; на Западе ее лечебное действие не признавалось, но зато активно использовалась в китайской и тибетской медицине, которая рекомендовала ее при дизентерии, экземе, при заболеваниях суставов.</w:t>
      </w:r>
    </w:p>
    <w:p w:rsidR="00070F86" w:rsidRPr="00EE2731" w:rsidRDefault="00070F86" w:rsidP="00070F8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0322" w:rsidRPr="00EE2731" w:rsidRDefault="00813ED6" w:rsidP="00070F8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E2731">
        <w:rPr>
          <w:rFonts w:ascii="Times New Roman" w:hAnsi="Times New Roman"/>
          <w:b/>
          <w:sz w:val="28"/>
          <w:szCs w:val="28"/>
        </w:rPr>
        <w:br w:type="page"/>
      </w:r>
      <w:r w:rsidR="00247AB3" w:rsidRPr="00EE2731">
        <w:rPr>
          <w:rFonts w:ascii="Times New Roman" w:hAnsi="Times New Roman"/>
          <w:b/>
          <w:sz w:val="28"/>
          <w:szCs w:val="28"/>
        </w:rPr>
        <w:t>Сбор и сушка сырья</w:t>
      </w:r>
    </w:p>
    <w:p w:rsidR="00070F86" w:rsidRPr="00EE2731" w:rsidRDefault="00070F86" w:rsidP="00070F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AB3" w:rsidRPr="00EE2731" w:rsidRDefault="00247AB3" w:rsidP="00070F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731">
        <w:rPr>
          <w:rFonts w:ascii="Times New Roman" w:hAnsi="Times New Roman"/>
          <w:sz w:val="28"/>
          <w:szCs w:val="28"/>
        </w:rPr>
        <w:t>Лекарственным сырьем являются верхушки стеблей и боковых ветвей череды длиной не более 15 см и все листья (НегЬа Bidentis), собранные в период бутонизации в первой половине июня. Сырье, заготовленное в период цветения, после сушки становится непригодным, так как при сушке в естественных условиях цветение продолжается и корзинки становятся колючими. В таких случаях срезают только боковые веточки без потемневших плодоносящих корзинок. Сушку проводят в сушилках при температуре 40-45 °С или в тени под навесами, на чердаках с хорошей вентиляцией, раскладывая слоем 5-7 см. В начале сушки сырье ежедневно переворачивают. Когда стебли начинают ломаться, сушку сырья прекращают. Срок годности сырья 2 года. Запах сырья специфический, при растирании усиливающийся. Вкус терпкий, с едким привкусом. Основные районы заготовок дикорастущей череды находятся в Беларуси, на Украине, в Краснодарском и Ставропольском краях России.</w:t>
      </w:r>
      <w:r w:rsidR="00ED0322" w:rsidRPr="00EE2731">
        <w:rPr>
          <w:rFonts w:ascii="Times New Roman" w:hAnsi="Times New Roman"/>
          <w:sz w:val="28"/>
          <w:szCs w:val="28"/>
        </w:rPr>
        <w:t xml:space="preserve"> </w:t>
      </w:r>
      <w:r w:rsidRPr="00EE2731">
        <w:rPr>
          <w:rFonts w:ascii="Times New Roman" w:hAnsi="Times New Roman"/>
          <w:sz w:val="28"/>
          <w:szCs w:val="28"/>
        </w:rPr>
        <w:t>Не допускается сбор и применение в лечебных целях других видов череды. Встречается череда лучевая (Bidens radiata Thuill.) и череда поникшая (Bidens cernua L.). У первой более широкие и плоские корзинки, многочисленные листочки обертки. Второй вид отличается поникающими корзинками, цельными пильчато-зубчатыми листьями. Семянки у нее снабжены 4, а не 2, как у череды трехраздельной, щетинками.</w:t>
      </w:r>
    </w:p>
    <w:p w:rsidR="00070F86" w:rsidRPr="00EE2731" w:rsidRDefault="00070F86" w:rsidP="00070F8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0322" w:rsidRPr="00EE2731" w:rsidRDefault="00247AB3" w:rsidP="00070F8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E2731">
        <w:rPr>
          <w:rFonts w:ascii="Times New Roman" w:hAnsi="Times New Roman"/>
          <w:b/>
          <w:sz w:val="28"/>
          <w:szCs w:val="28"/>
        </w:rPr>
        <w:t>Фармакологические свойства</w:t>
      </w:r>
    </w:p>
    <w:p w:rsidR="00070F86" w:rsidRPr="00EE2731" w:rsidRDefault="00070F86" w:rsidP="00070F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AB3" w:rsidRPr="00EE2731" w:rsidRDefault="00247AB3" w:rsidP="00070F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731">
        <w:rPr>
          <w:rFonts w:ascii="Times New Roman" w:hAnsi="Times New Roman"/>
          <w:sz w:val="28"/>
          <w:szCs w:val="28"/>
        </w:rPr>
        <w:t>Трава череды обладает мочегонными и потогонными свойствами, улучшает пищеварение, нормализует нарушенный обмен веществ. Лекарственные свойства препаратов череды в определенной степени, по-видимому, обусловливаются наличием аскорбиновой кислоты и марганца, которые имеют важное значение в физиологических превращениях веществ. Ионы марганца в составе ферментных систем влияют на процессы кроветворения, свертываемость крови, на деятельность желез внутренней секреции. Масляные экстракты травы череды, содержащие значительные количества нерастворимого в воде, но хорошо растворимого в жирах каротина, обладают противовоспалительными и ранозаживляющими свойствами. Дубильные вещества, до 66 % которых составляют полифенолы, придают растению ярко выраженные бактерицидные свойства.</w:t>
      </w:r>
    </w:p>
    <w:p w:rsidR="00070F86" w:rsidRPr="00EE2731" w:rsidRDefault="00070F86" w:rsidP="00070F8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0322" w:rsidRPr="00EE2731" w:rsidRDefault="00247AB3" w:rsidP="00070F8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E2731">
        <w:rPr>
          <w:rFonts w:ascii="Times New Roman" w:hAnsi="Times New Roman"/>
          <w:b/>
          <w:sz w:val="28"/>
          <w:szCs w:val="28"/>
        </w:rPr>
        <w:t>Применение в медицине</w:t>
      </w:r>
    </w:p>
    <w:p w:rsidR="00070F86" w:rsidRPr="00EE2731" w:rsidRDefault="00070F86" w:rsidP="00070F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AB3" w:rsidRPr="00EE2731" w:rsidRDefault="00247AB3" w:rsidP="00070F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731">
        <w:rPr>
          <w:rFonts w:ascii="Times New Roman" w:hAnsi="Times New Roman"/>
          <w:sz w:val="28"/>
          <w:szCs w:val="28"/>
        </w:rPr>
        <w:t>Надземная часть. Настой, настойка - при нарушении обмена веществ, как средство, улучшающее аппетит и пищеварение, легкое потогонное, мочегонное, желчегонное и седативное; как средство для снижения кровяного давления; наружно (в виде ванн и обмываний) - при рахите, подагре, артритах и экссудативном диатезе. В народной медицине настой, отвар (внутрь) - при заболеваниях печени, селезенки, при бронхитах, сахарном диабете, плохом пищеварении, простуде; как мочегонное при воспалении мочевого пузыря. Внутрь и наружно - при золотухе, рахите, угрях, прыщах, фурункулах и других гнойничковых заболеваниях. Наружно (в виде примочек, общих ванн, ванночек) - при фурункулезе, нейродермитах, экземах, себорее.</w:t>
      </w:r>
    </w:p>
    <w:p w:rsidR="00247AB3" w:rsidRPr="00EE2731" w:rsidRDefault="00247AB3" w:rsidP="00070F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731">
        <w:rPr>
          <w:rFonts w:ascii="Times New Roman" w:hAnsi="Times New Roman"/>
          <w:sz w:val="28"/>
          <w:szCs w:val="28"/>
        </w:rPr>
        <w:t xml:space="preserve">Свежие </w:t>
      </w:r>
      <w:r w:rsidR="00A81956" w:rsidRPr="00EE2731">
        <w:rPr>
          <w:rFonts w:ascii="Times New Roman" w:hAnsi="Times New Roman"/>
          <w:sz w:val="28"/>
          <w:szCs w:val="28"/>
        </w:rPr>
        <w:t xml:space="preserve">листья </w:t>
      </w:r>
      <w:r w:rsidRPr="00EE2731">
        <w:rPr>
          <w:rFonts w:ascii="Times New Roman" w:hAnsi="Times New Roman"/>
          <w:sz w:val="28"/>
          <w:szCs w:val="28"/>
        </w:rPr>
        <w:t xml:space="preserve">(растертые) </w:t>
      </w:r>
      <w:r w:rsidR="00A81956" w:rsidRPr="00EE2731">
        <w:rPr>
          <w:rFonts w:ascii="Times New Roman" w:hAnsi="Times New Roman"/>
          <w:sz w:val="28"/>
          <w:szCs w:val="28"/>
        </w:rPr>
        <w:t xml:space="preserve">- </w:t>
      </w:r>
      <w:r w:rsidRPr="00EE2731">
        <w:rPr>
          <w:rFonts w:ascii="Times New Roman" w:hAnsi="Times New Roman"/>
          <w:sz w:val="28"/>
          <w:szCs w:val="28"/>
        </w:rPr>
        <w:t>прикладывают к инфицированным ранам и язвам. Порошок (в виде присыпки) - при гноящихся ранах и язвах.</w:t>
      </w:r>
    </w:p>
    <w:p w:rsidR="00C9434B" w:rsidRPr="00EE2731" w:rsidRDefault="00C9434B" w:rsidP="00070F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2731">
        <w:rPr>
          <w:rFonts w:ascii="Times New Roman" w:hAnsi="Times New Roman"/>
          <w:sz w:val="28"/>
          <w:szCs w:val="28"/>
          <w:lang w:eastAsia="ru-RU"/>
        </w:rPr>
        <w:t xml:space="preserve">Траву череды применяют для приготовления лечебных ванн </w:t>
      </w:r>
      <w:r w:rsidRPr="00EE273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для детей, главным образом при различных диатезах</w:t>
      </w:r>
      <w:r w:rsidRPr="00EE2731">
        <w:rPr>
          <w:rFonts w:ascii="Times New Roman" w:hAnsi="Times New Roman"/>
          <w:sz w:val="28"/>
          <w:szCs w:val="28"/>
          <w:lang w:eastAsia="ru-RU"/>
        </w:rPr>
        <w:t>, сопровождающихся уртикарной сыпью, скрофулезом, молочным струпом и себореей головы.</w:t>
      </w:r>
    </w:p>
    <w:p w:rsidR="00C9434B" w:rsidRPr="00EE2731" w:rsidRDefault="00C9434B" w:rsidP="00070F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2731">
        <w:rPr>
          <w:rFonts w:ascii="Times New Roman" w:hAnsi="Times New Roman"/>
          <w:sz w:val="28"/>
          <w:szCs w:val="28"/>
          <w:lang w:eastAsia="ru-RU"/>
        </w:rPr>
        <w:t>Внутрь назначают настой череды как потогонное и мочегонное средство, а также как горечь для улучшения пищеварения, при аллергии, золотухе и экссудативном диатезе.</w:t>
      </w:r>
    </w:p>
    <w:p w:rsidR="00C9434B" w:rsidRPr="00EE2731" w:rsidRDefault="00C9434B" w:rsidP="00070F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2731">
        <w:rPr>
          <w:rFonts w:ascii="Times New Roman" w:hAnsi="Times New Roman"/>
          <w:sz w:val="28"/>
          <w:szCs w:val="28"/>
          <w:lang w:eastAsia="ru-RU"/>
        </w:rPr>
        <w:t>Череда трехраздельная обладает противовоспалительным, кровоостанавливающим, противомикробным, потогонным действием, улучшает обмен веществ. ее применяют внутрь в виде водного настоя или отвара для повышения аппетита, улучшения пищеварения и для лечения заболеваний органов дыхания.</w:t>
      </w:r>
    </w:p>
    <w:p w:rsidR="00C9434B" w:rsidRPr="00EE2731" w:rsidRDefault="00C9434B" w:rsidP="00070F8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E2731">
        <w:rPr>
          <w:rFonts w:ascii="Times New Roman" w:hAnsi="Times New Roman"/>
          <w:b/>
          <w:bCs/>
          <w:sz w:val="28"/>
          <w:szCs w:val="28"/>
          <w:lang w:eastAsia="ru-RU"/>
        </w:rPr>
        <w:t>Череда при бронхите</w:t>
      </w:r>
    </w:p>
    <w:p w:rsidR="00C9434B" w:rsidRPr="00EE2731" w:rsidRDefault="00C9434B" w:rsidP="00070F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2731">
        <w:rPr>
          <w:rFonts w:ascii="Times New Roman" w:hAnsi="Times New Roman"/>
          <w:sz w:val="28"/>
          <w:szCs w:val="28"/>
          <w:lang w:eastAsia="ru-RU"/>
        </w:rPr>
        <w:t>При бронхите назначают 5% отвар травы череды и мать-и-мачехи по 0,5 стакана 2-3 раза в день в течение месяца.</w:t>
      </w:r>
    </w:p>
    <w:p w:rsidR="00C9434B" w:rsidRPr="00EE2731" w:rsidRDefault="00C9434B" w:rsidP="00070F8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E2731">
        <w:rPr>
          <w:rFonts w:ascii="Times New Roman" w:hAnsi="Times New Roman"/>
          <w:b/>
          <w:bCs/>
          <w:sz w:val="28"/>
          <w:szCs w:val="28"/>
          <w:lang w:eastAsia="ru-RU"/>
        </w:rPr>
        <w:t>Череда от аллергии</w:t>
      </w:r>
    </w:p>
    <w:p w:rsidR="00C9434B" w:rsidRPr="00EE2731" w:rsidRDefault="00C9434B" w:rsidP="00070F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2731">
        <w:rPr>
          <w:rFonts w:ascii="Times New Roman" w:hAnsi="Times New Roman"/>
          <w:sz w:val="28"/>
          <w:szCs w:val="28"/>
          <w:lang w:eastAsia="ru-RU"/>
        </w:rPr>
        <w:t>При аллергии (аллергический насморк, диатез, экзема) готовят 10% настой череды (настаивать 15 мин); свежеприготовленным принимать по 1-1,5 стакана 3 раза в день в течение 4-6 мес с 10-дневным перерывом после каждого месяца приема.</w:t>
      </w:r>
    </w:p>
    <w:p w:rsidR="00C9434B" w:rsidRPr="00EE2731" w:rsidRDefault="00C9434B" w:rsidP="00070F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2731">
        <w:rPr>
          <w:rFonts w:ascii="Times New Roman" w:hAnsi="Times New Roman"/>
          <w:sz w:val="28"/>
          <w:szCs w:val="28"/>
          <w:lang w:eastAsia="ru-RU"/>
        </w:rPr>
        <w:t>В Китае листья череды употребляют при дизентерии, для лечения экзем; в тибетской медицине – при заболеваниях суставов.</w:t>
      </w:r>
    </w:p>
    <w:p w:rsidR="00C9434B" w:rsidRPr="00EE2731" w:rsidRDefault="00C9434B" w:rsidP="00070F8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EE2731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Ванны из череды</w:t>
      </w:r>
    </w:p>
    <w:p w:rsidR="00C9434B" w:rsidRPr="00EE2731" w:rsidRDefault="00C9434B" w:rsidP="00070F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2731">
        <w:rPr>
          <w:rFonts w:ascii="Times New Roman" w:hAnsi="Times New Roman"/>
          <w:sz w:val="28"/>
          <w:szCs w:val="28"/>
          <w:lang w:eastAsia="ru-RU"/>
        </w:rPr>
        <w:t>Череду используют в виде ванн, примочек и повязок. Она способствует подсушиванию пораженного участка тела и быстрейшей эпителизации кожи. Настоем полезно мыть голову, пораженную себореей. Для его приготовления 3 столовые ложки сырья заливают 1 стаканом горячей воды, кипятят на медленном огне 15 мин, охлаждают при комнатной температуре 45 мин и процеживают. Принимают по 0,3—0,5 стакана 3 раза в день во время еды.</w:t>
      </w:r>
    </w:p>
    <w:p w:rsidR="00C9434B" w:rsidRPr="00EE2731" w:rsidRDefault="00C9434B" w:rsidP="00070F8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E2731">
        <w:rPr>
          <w:rFonts w:ascii="Times New Roman" w:hAnsi="Times New Roman"/>
          <w:b/>
          <w:bCs/>
          <w:sz w:val="28"/>
          <w:szCs w:val="28"/>
          <w:lang w:eastAsia="ru-RU"/>
        </w:rPr>
        <w:t>Экстракт череды для лечения псориаза</w:t>
      </w:r>
    </w:p>
    <w:p w:rsidR="00C9434B" w:rsidRPr="00EE2731" w:rsidRDefault="00C9434B" w:rsidP="00070F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2731">
        <w:rPr>
          <w:rFonts w:ascii="Times New Roman" w:hAnsi="Times New Roman"/>
          <w:sz w:val="28"/>
          <w:szCs w:val="28"/>
          <w:lang w:eastAsia="ru-RU"/>
        </w:rPr>
        <w:t>Спиртовой экстракт череды эффективен для лечения псориаза. Принимают его по 20 капель 3 раза в день до еды. Пораженные участки кожи смазывают мазью с экстрактом череды.</w:t>
      </w:r>
    </w:p>
    <w:p w:rsidR="00C9434B" w:rsidRPr="00EE2731" w:rsidRDefault="00C9434B" w:rsidP="00070F8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E2731">
        <w:rPr>
          <w:rFonts w:ascii="Times New Roman" w:hAnsi="Times New Roman"/>
          <w:b/>
          <w:bCs/>
          <w:sz w:val="28"/>
          <w:szCs w:val="28"/>
          <w:lang w:eastAsia="ru-RU"/>
        </w:rPr>
        <w:t>Череда при фурункулезе</w:t>
      </w:r>
    </w:p>
    <w:p w:rsidR="00C9434B" w:rsidRPr="00EE2731" w:rsidRDefault="00C9434B" w:rsidP="00070F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2731">
        <w:rPr>
          <w:rFonts w:ascii="Times New Roman" w:hAnsi="Times New Roman"/>
          <w:sz w:val="28"/>
          <w:szCs w:val="28"/>
          <w:lang w:eastAsia="ru-RU"/>
        </w:rPr>
        <w:t>При фурункулезе назначают настой смеси череды и листьев брусники, взятых поровну. Для его приготовления 1 ст.л. сырья заливают 1 стаканом кипятка, настаивают 1 ч и процеживают. Принимают по 0,25 стакана 4 раза в день за 30 мин до еды. Курс лечения — 2 недели.</w:t>
      </w:r>
    </w:p>
    <w:p w:rsidR="00C9434B" w:rsidRPr="00EE2731" w:rsidRDefault="00C9434B" w:rsidP="00070F8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E2731">
        <w:rPr>
          <w:rFonts w:ascii="Times New Roman" w:hAnsi="Times New Roman"/>
          <w:b/>
          <w:bCs/>
          <w:sz w:val="28"/>
          <w:szCs w:val="28"/>
          <w:lang w:eastAsia="ru-RU"/>
        </w:rPr>
        <w:t>Настой травы череды</w:t>
      </w:r>
    </w:p>
    <w:p w:rsidR="00C9434B" w:rsidRPr="00EE2731" w:rsidRDefault="00C9434B" w:rsidP="00070F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2731">
        <w:rPr>
          <w:rFonts w:ascii="Times New Roman" w:hAnsi="Times New Roman"/>
          <w:sz w:val="28"/>
          <w:szCs w:val="28"/>
          <w:lang w:eastAsia="ru-RU"/>
        </w:rPr>
        <w:t>3 ст.л. сырья помещают в эмалированную посуду, заливают стаканом кипятка и нагревают на водяной бане 15 мин, настаивают 45 мин. Доливают кипяченой водой до объема настоя 200 мл. Принимают по 0,3 стакана 2-3 раза в день как противовоспалительное и мочегонное средство. Храняй настой череды в прохладном месте не более 2 суток.</w:t>
      </w:r>
    </w:p>
    <w:p w:rsidR="00C9434B" w:rsidRPr="00EE2731" w:rsidRDefault="00C9434B" w:rsidP="00070F8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E2731">
        <w:rPr>
          <w:rFonts w:ascii="Times New Roman" w:hAnsi="Times New Roman"/>
          <w:b/>
          <w:bCs/>
          <w:sz w:val="28"/>
          <w:szCs w:val="28"/>
          <w:lang w:eastAsia="ru-RU"/>
        </w:rPr>
        <w:t>Напар травы череды</w:t>
      </w:r>
    </w:p>
    <w:p w:rsidR="00C9434B" w:rsidRPr="00EE2731" w:rsidRDefault="00C9434B" w:rsidP="00070F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2731">
        <w:rPr>
          <w:rFonts w:ascii="Times New Roman" w:hAnsi="Times New Roman"/>
          <w:sz w:val="28"/>
          <w:szCs w:val="28"/>
          <w:lang w:eastAsia="ru-RU"/>
        </w:rPr>
        <w:t>4 ст.л. нарезанной травы череды заливают 1 л кипятка, настаивают ночь. Принимают по 0,5 стакана 3-4 раза в день.</w:t>
      </w:r>
    </w:p>
    <w:p w:rsidR="00C9434B" w:rsidRPr="00EE2731" w:rsidRDefault="00C9434B" w:rsidP="00070F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2731">
        <w:rPr>
          <w:rFonts w:ascii="Times New Roman" w:hAnsi="Times New Roman"/>
          <w:sz w:val="28"/>
          <w:szCs w:val="28"/>
          <w:lang w:eastAsia="ru-RU"/>
        </w:rPr>
        <w:t>Чай из травы череды: заваривают и пьют без дозировки.</w:t>
      </w:r>
    </w:p>
    <w:p w:rsidR="00C9434B" w:rsidRPr="00EE2731" w:rsidRDefault="00C9434B" w:rsidP="00070F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2731">
        <w:rPr>
          <w:rFonts w:ascii="Times New Roman" w:hAnsi="Times New Roman"/>
          <w:sz w:val="28"/>
          <w:szCs w:val="28"/>
          <w:lang w:eastAsia="ru-RU"/>
        </w:rPr>
        <w:t>Промышленность выпускает брикеты травы череды, разделенные на 10 долек. Одну дольку заливают 1 стаканом кипятка, накрывают плотной тканью, настаивают 10 мин и процеживают. Принимают по 1 ст.л. утром и вечером. На ванну используют 1 стакан настоя.</w:t>
      </w:r>
    </w:p>
    <w:p w:rsidR="00C9434B" w:rsidRPr="00EE2731" w:rsidRDefault="00C9434B" w:rsidP="00070F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0322" w:rsidRPr="00EE2731" w:rsidRDefault="00247AB3" w:rsidP="00070F8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E2731">
        <w:rPr>
          <w:rFonts w:ascii="Times New Roman" w:hAnsi="Times New Roman"/>
          <w:b/>
          <w:sz w:val="28"/>
          <w:szCs w:val="28"/>
        </w:rPr>
        <w:t>Лекарственные формы, способ применения и дозы</w:t>
      </w:r>
    </w:p>
    <w:p w:rsidR="00070F86" w:rsidRPr="00EE2731" w:rsidRDefault="00070F86" w:rsidP="00070F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0322" w:rsidRPr="00EE2731" w:rsidRDefault="00247AB3" w:rsidP="00070F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731">
        <w:rPr>
          <w:rFonts w:ascii="Times New Roman" w:hAnsi="Times New Roman"/>
          <w:sz w:val="28"/>
          <w:szCs w:val="28"/>
        </w:rPr>
        <w:t xml:space="preserve">Настой травы череды (Infusum herbae Bidentis: 10 г (3 столовые ложки) сырья помещают в эмалированную посуду, заливают 200 мл горячей кипяченой воды, нагревают на кипящей водяной бане 15 мин, охлаждают при комнатной температуре 45 мин, процеживают, отжимают. Объем настоя доводят кипяченой водой </w:t>
      </w:r>
      <w:r w:rsidR="00ED0322" w:rsidRPr="00EE2731">
        <w:rPr>
          <w:rFonts w:ascii="Times New Roman" w:hAnsi="Times New Roman"/>
          <w:sz w:val="28"/>
          <w:szCs w:val="28"/>
        </w:rPr>
        <w:t>до 200 мл.</w:t>
      </w:r>
      <w:r w:rsidR="00813ED6" w:rsidRPr="00EE2731">
        <w:rPr>
          <w:rFonts w:ascii="Times New Roman" w:hAnsi="Times New Roman"/>
          <w:sz w:val="28"/>
          <w:szCs w:val="28"/>
        </w:rPr>
        <w:t xml:space="preserve"> </w:t>
      </w:r>
      <w:r w:rsidRPr="00EE2731">
        <w:rPr>
          <w:rFonts w:ascii="Times New Roman" w:hAnsi="Times New Roman"/>
          <w:sz w:val="28"/>
          <w:szCs w:val="28"/>
        </w:rPr>
        <w:t>Принимают по 1/3-1/2 стакана 3 раза в день после еды как противовоспалительное и противоаллергическое средство. Приготовленный настой хранят в прохладном месте не более 2 суток. Для ванны на каждые 10 л воды берут 1 стакан настоя.</w:t>
      </w:r>
    </w:p>
    <w:p w:rsidR="00B657D3" w:rsidRPr="00EE2731" w:rsidRDefault="00247AB3" w:rsidP="00070F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731">
        <w:rPr>
          <w:rFonts w:ascii="Times New Roman" w:hAnsi="Times New Roman"/>
          <w:i/>
          <w:sz w:val="28"/>
          <w:szCs w:val="28"/>
        </w:rPr>
        <w:t>Выпускаются</w:t>
      </w:r>
      <w:r w:rsidRPr="00EE2731">
        <w:rPr>
          <w:rFonts w:ascii="Times New Roman" w:hAnsi="Times New Roman"/>
          <w:sz w:val="28"/>
          <w:szCs w:val="28"/>
        </w:rPr>
        <w:t xml:space="preserve"> брикеты травы череды (Bricetum herbae Bidentis) в виде прямоугольных плиток массой 75 г, делящихся на 10 долек. Одну дольку заливают стаканом кипятка, настаивают в течение 10 мин, процеживают. Для ванны берут 1 стакан. Внутрь принимают по 1 столовой ложке утром и вечером.</w:t>
      </w:r>
    </w:p>
    <w:p w:rsidR="00B657D3" w:rsidRPr="00EE2731" w:rsidRDefault="00B657D3" w:rsidP="00070F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57D3" w:rsidRPr="00EE2731" w:rsidRDefault="00B657D3" w:rsidP="00070F8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2731">
        <w:rPr>
          <w:rFonts w:ascii="Times New Roman" w:hAnsi="Times New Roman"/>
          <w:b/>
          <w:sz w:val="28"/>
          <w:szCs w:val="28"/>
        </w:rPr>
        <w:t>О</w:t>
      </w:r>
      <w:r w:rsidR="00070F86" w:rsidRPr="00EE2731">
        <w:rPr>
          <w:rFonts w:ascii="Times New Roman" w:hAnsi="Times New Roman"/>
          <w:b/>
          <w:sz w:val="28"/>
          <w:szCs w:val="28"/>
        </w:rPr>
        <w:t xml:space="preserve">сновные вещества череды трехраздельной </w:t>
      </w:r>
      <w:r w:rsidRPr="00EE2731">
        <w:rPr>
          <w:rFonts w:ascii="Times New Roman" w:hAnsi="Times New Roman"/>
          <w:b/>
          <w:sz w:val="28"/>
          <w:szCs w:val="28"/>
        </w:rPr>
        <w:t>(Bidens tripartita L.)</w:t>
      </w:r>
    </w:p>
    <w:p w:rsidR="00070F86" w:rsidRPr="00EE2731" w:rsidRDefault="00070F86" w:rsidP="00070F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2515"/>
        <w:gridCol w:w="2407"/>
        <w:gridCol w:w="3934"/>
      </w:tblGrid>
      <w:tr w:rsidR="00003CC0" w:rsidRPr="00EE2731" w:rsidTr="00070F86">
        <w:tc>
          <w:tcPr>
            <w:tcW w:w="0" w:type="auto"/>
          </w:tcPr>
          <w:p w:rsidR="00003CC0" w:rsidRPr="00EE2731" w:rsidRDefault="00003CC0" w:rsidP="00070F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731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0" w:type="auto"/>
          </w:tcPr>
          <w:p w:rsidR="00003CC0" w:rsidRPr="00EE2731" w:rsidRDefault="00003CC0" w:rsidP="00070F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731">
              <w:rPr>
                <w:rFonts w:ascii="Times New Roman" w:hAnsi="Times New Roman"/>
                <w:b/>
                <w:sz w:val="20"/>
                <w:szCs w:val="20"/>
              </w:rPr>
              <w:t>Найменование</w:t>
            </w:r>
          </w:p>
        </w:tc>
        <w:tc>
          <w:tcPr>
            <w:tcW w:w="0" w:type="auto"/>
          </w:tcPr>
          <w:p w:rsidR="00003CC0" w:rsidRPr="00EE2731" w:rsidRDefault="00003CC0" w:rsidP="00070F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731">
              <w:rPr>
                <w:rFonts w:ascii="Times New Roman" w:hAnsi="Times New Roman"/>
                <w:b/>
                <w:sz w:val="20"/>
                <w:szCs w:val="20"/>
              </w:rPr>
              <w:t>Формула</w:t>
            </w:r>
          </w:p>
        </w:tc>
        <w:tc>
          <w:tcPr>
            <w:tcW w:w="0" w:type="auto"/>
          </w:tcPr>
          <w:p w:rsidR="00003CC0" w:rsidRPr="00EE2731" w:rsidRDefault="00003CC0" w:rsidP="00070F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731"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</w:tc>
      </w:tr>
      <w:tr w:rsidR="003462D9" w:rsidRPr="00EE2731" w:rsidTr="00070F86">
        <w:tc>
          <w:tcPr>
            <w:tcW w:w="0" w:type="auto"/>
          </w:tcPr>
          <w:p w:rsidR="003462D9" w:rsidRPr="00EE2731" w:rsidRDefault="003462D9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73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3462D9" w:rsidRPr="00EE2731" w:rsidRDefault="003462D9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731">
              <w:rPr>
                <w:rFonts w:ascii="Times New Roman" w:hAnsi="Times New Roman"/>
                <w:sz w:val="20"/>
                <w:szCs w:val="20"/>
              </w:rPr>
              <w:t>Лютеолин</w:t>
            </w:r>
          </w:p>
        </w:tc>
        <w:tc>
          <w:tcPr>
            <w:tcW w:w="0" w:type="auto"/>
          </w:tcPr>
          <w:p w:rsidR="003462D9" w:rsidRPr="00EE2731" w:rsidRDefault="00A7352F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33.75pt">
                  <v:imagedata r:id="rId7" o:title=""/>
                </v:shape>
              </w:pict>
            </w:r>
          </w:p>
        </w:tc>
        <w:tc>
          <w:tcPr>
            <w:tcW w:w="0" w:type="auto"/>
            <w:vMerge w:val="restart"/>
          </w:tcPr>
          <w:p w:rsidR="003462D9" w:rsidRPr="00EE2731" w:rsidRDefault="003462D9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731">
              <w:rPr>
                <w:rFonts w:ascii="Times New Roman" w:hAnsi="Times New Roman"/>
                <w:sz w:val="20"/>
                <w:szCs w:val="20"/>
              </w:rPr>
              <w:t>До 6,5% конденсированных дубильных веществ</w:t>
            </w:r>
          </w:p>
        </w:tc>
      </w:tr>
      <w:tr w:rsidR="003462D9" w:rsidRPr="00EE2731" w:rsidTr="00070F86">
        <w:tc>
          <w:tcPr>
            <w:tcW w:w="0" w:type="auto"/>
          </w:tcPr>
          <w:p w:rsidR="003462D9" w:rsidRPr="00EE2731" w:rsidRDefault="003462D9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73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3462D9" w:rsidRPr="00EE2731" w:rsidRDefault="003462D9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731">
              <w:rPr>
                <w:rFonts w:ascii="Times New Roman" w:hAnsi="Times New Roman"/>
                <w:sz w:val="20"/>
                <w:szCs w:val="20"/>
              </w:rPr>
              <w:t>Бутеин</w:t>
            </w:r>
          </w:p>
        </w:tc>
        <w:tc>
          <w:tcPr>
            <w:tcW w:w="0" w:type="auto"/>
          </w:tcPr>
          <w:p w:rsidR="003462D9" w:rsidRPr="00EE2731" w:rsidRDefault="003462D9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462D9" w:rsidRPr="00EE2731" w:rsidRDefault="003462D9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2D9" w:rsidRPr="00EE2731" w:rsidTr="00070F86">
        <w:tc>
          <w:tcPr>
            <w:tcW w:w="0" w:type="auto"/>
          </w:tcPr>
          <w:p w:rsidR="003462D9" w:rsidRPr="00EE2731" w:rsidRDefault="003462D9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731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3462D9" w:rsidRPr="00EE2731" w:rsidRDefault="003462D9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731">
              <w:rPr>
                <w:rFonts w:ascii="Times New Roman" w:hAnsi="Times New Roman"/>
                <w:sz w:val="20"/>
                <w:szCs w:val="20"/>
              </w:rPr>
              <w:t>Сульфоретин</w:t>
            </w:r>
          </w:p>
        </w:tc>
        <w:tc>
          <w:tcPr>
            <w:tcW w:w="0" w:type="auto"/>
          </w:tcPr>
          <w:p w:rsidR="003462D9" w:rsidRPr="00EE2731" w:rsidRDefault="003462D9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462D9" w:rsidRPr="00EE2731" w:rsidRDefault="003462D9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2D9" w:rsidRPr="00EE2731" w:rsidTr="00070F86">
        <w:tc>
          <w:tcPr>
            <w:tcW w:w="0" w:type="auto"/>
          </w:tcPr>
          <w:p w:rsidR="003462D9" w:rsidRPr="00EE2731" w:rsidRDefault="003462D9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731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:rsidR="003462D9" w:rsidRPr="00EE2731" w:rsidRDefault="003462D9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731">
              <w:rPr>
                <w:rFonts w:ascii="Times New Roman" w:hAnsi="Times New Roman"/>
                <w:sz w:val="20"/>
                <w:szCs w:val="20"/>
              </w:rPr>
              <w:t>D - глюкопиранозид бутеина</w:t>
            </w:r>
          </w:p>
        </w:tc>
        <w:tc>
          <w:tcPr>
            <w:tcW w:w="0" w:type="auto"/>
          </w:tcPr>
          <w:p w:rsidR="003462D9" w:rsidRPr="00EE2731" w:rsidRDefault="003462D9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462D9" w:rsidRPr="00EE2731" w:rsidRDefault="003462D9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3CC0" w:rsidRPr="00EE2731" w:rsidTr="00070F86">
        <w:tc>
          <w:tcPr>
            <w:tcW w:w="0" w:type="auto"/>
          </w:tcPr>
          <w:p w:rsidR="00003CC0" w:rsidRPr="00EE2731" w:rsidRDefault="00003CC0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731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:rsidR="00003CC0" w:rsidRPr="00EE2731" w:rsidRDefault="003462D9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731">
              <w:rPr>
                <w:rFonts w:ascii="Times New Roman" w:hAnsi="Times New Roman"/>
                <w:sz w:val="20"/>
                <w:szCs w:val="20"/>
              </w:rPr>
              <w:t>Красный флобафен</w:t>
            </w:r>
          </w:p>
        </w:tc>
        <w:tc>
          <w:tcPr>
            <w:tcW w:w="0" w:type="auto"/>
          </w:tcPr>
          <w:p w:rsidR="00003CC0" w:rsidRPr="00EE2731" w:rsidRDefault="00003CC0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3CC0" w:rsidRPr="00EE2731" w:rsidRDefault="00003CC0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3CC0" w:rsidRPr="00EE2731" w:rsidTr="00070F86">
        <w:tc>
          <w:tcPr>
            <w:tcW w:w="0" w:type="auto"/>
          </w:tcPr>
          <w:p w:rsidR="00003CC0" w:rsidRPr="00EE2731" w:rsidRDefault="00003CC0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731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:rsidR="00003CC0" w:rsidRPr="00EE2731" w:rsidRDefault="00814F9B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731">
              <w:rPr>
                <w:rFonts w:ascii="Times New Roman" w:hAnsi="Times New Roman"/>
                <w:sz w:val="20"/>
                <w:szCs w:val="20"/>
              </w:rPr>
              <w:t>Каро</w:t>
            </w:r>
            <w:r w:rsidR="003462D9" w:rsidRPr="00EE2731">
              <w:rPr>
                <w:rFonts w:ascii="Times New Roman" w:hAnsi="Times New Roman"/>
                <w:sz w:val="20"/>
                <w:szCs w:val="20"/>
              </w:rPr>
              <w:t>тин</w:t>
            </w:r>
          </w:p>
        </w:tc>
        <w:tc>
          <w:tcPr>
            <w:tcW w:w="0" w:type="auto"/>
          </w:tcPr>
          <w:p w:rsidR="00003CC0" w:rsidRPr="00EE2731" w:rsidRDefault="00A7352F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i1026" type="#_x0000_t75" style="width:101.25pt;height:43.5pt">
                  <v:imagedata r:id="rId8" o:title=""/>
                </v:shape>
              </w:pict>
            </w:r>
          </w:p>
          <w:p w:rsidR="00D0201F" w:rsidRPr="00EE2731" w:rsidRDefault="00D0201F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731">
              <w:rPr>
                <w:rFonts w:ascii="Times New Roman" w:hAnsi="Times New Roman"/>
                <w:sz w:val="20"/>
                <w:szCs w:val="20"/>
              </w:rPr>
              <w:t>α-каротин</w:t>
            </w:r>
          </w:p>
          <w:p w:rsidR="00D0201F" w:rsidRPr="00EE2731" w:rsidRDefault="00D0201F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0F86" w:rsidRPr="00EE2731" w:rsidRDefault="00A7352F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i1027" type="#_x0000_t75" style="width:109.5pt;height:39.75pt">
                  <v:imagedata r:id="rId9" o:title=""/>
                </v:shape>
              </w:pict>
            </w:r>
          </w:p>
          <w:p w:rsidR="00D0201F" w:rsidRPr="00EE2731" w:rsidRDefault="00D0201F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731">
              <w:rPr>
                <w:rFonts w:ascii="Times New Roman" w:hAnsi="Times New Roman"/>
                <w:sz w:val="20"/>
                <w:szCs w:val="20"/>
              </w:rPr>
              <w:t>β-каротин</w:t>
            </w:r>
          </w:p>
        </w:tc>
        <w:tc>
          <w:tcPr>
            <w:tcW w:w="0" w:type="auto"/>
          </w:tcPr>
          <w:p w:rsidR="00003CC0" w:rsidRPr="00EE2731" w:rsidRDefault="003462D9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731">
              <w:rPr>
                <w:rFonts w:ascii="Times New Roman" w:hAnsi="Times New Roman"/>
                <w:sz w:val="20"/>
                <w:szCs w:val="20"/>
              </w:rPr>
              <w:t>До 60 мг %</w:t>
            </w:r>
          </w:p>
        </w:tc>
      </w:tr>
      <w:tr w:rsidR="003462D9" w:rsidRPr="00EE2731" w:rsidTr="00070F86">
        <w:tc>
          <w:tcPr>
            <w:tcW w:w="0" w:type="auto"/>
          </w:tcPr>
          <w:p w:rsidR="003462D9" w:rsidRPr="00EE2731" w:rsidRDefault="003462D9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731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</w:tcPr>
          <w:p w:rsidR="003462D9" w:rsidRPr="00EE2731" w:rsidRDefault="003462D9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731">
              <w:rPr>
                <w:rFonts w:ascii="Times New Roman" w:hAnsi="Times New Roman"/>
                <w:sz w:val="20"/>
                <w:szCs w:val="20"/>
              </w:rPr>
              <w:t>Умбеллиферон</w:t>
            </w:r>
          </w:p>
        </w:tc>
        <w:tc>
          <w:tcPr>
            <w:tcW w:w="0" w:type="auto"/>
          </w:tcPr>
          <w:p w:rsidR="003462D9" w:rsidRPr="00EE2731" w:rsidRDefault="00A7352F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i1028" type="#_x0000_t75" style="width:39.75pt;height:18pt">
                  <v:imagedata r:id="rId10" o:title=""/>
                </v:shape>
              </w:pict>
            </w:r>
          </w:p>
        </w:tc>
        <w:tc>
          <w:tcPr>
            <w:tcW w:w="0" w:type="auto"/>
            <w:vMerge w:val="restart"/>
          </w:tcPr>
          <w:p w:rsidR="003462D9" w:rsidRPr="00EE2731" w:rsidRDefault="003462D9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731">
              <w:rPr>
                <w:rFonts w:ascii="Times New Roman" w:hAnsi="Times New Roman"/>
                <w:sz w:val="20"/>
                <w:szCs w:val="20"/>
              </w:rPr>
              <w:t>Во время цветения до 950 мг %</w:t>
            </w:r>
          </w:p>
        </w:tc>
      </w:tr>
      <w:tr w:rsidR="003462D9" w:rsidRPr="00EE2731" w:rsidTr="00070F86">
        <w:tc>
          <w:tcPr>
            <w:tcW w:w="0" w:type="auto"/>
          </w:tcPr>
          <w:p w:rsidR="003462D9" w:rsidRPr="00EE2731" w:rsidRDefault="003462D9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731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0" w:type="auto"/>
          </w:tcPr>
          <w:p w:rsidR="003462D9" w:rsidRPr="00EE2731" w:rsidRDefault="003462D9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731">
              <w:rPr>
                <w:rFonts w:ascii="Times New Roman" w:hAnsi="Times New Roman"/>
                <w:sz w:val="20"/>
                <w:szCs w:val="20"/>
              </w:rPr>
              <w:t>Скопалетин</w:t>
            </w:r>
          </w:p>
        </w:tc>
        <w:tc>
          <w:tcPr>
            <w:tcW w:w="0" w:type="auto"/>
          </w:tcPr>
          <w:p w:rsidR="003462D9" w:rsidRPr="00EE2731" w:rsidRDefault="003462D9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462D9" w:rsidRPr="00EE2731" w:rsidRDefault="003462D9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2D9" w:rsidRPr="00EE2731" w:rsidTr="00070F86">
        <w:tc>
          <w:tcPr>
            <w:tcW w:w="0" w:type="auto"/>
          </w:tcPr>
          <w:p w:rsidR="003462D9" w:rsidRPr="00EE2731" w:rsidRDefault="003462D9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731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0" w:type="auto"/>
          </w:tcPr>
          <w:p w:rsidR="003462D9" w:rsidRPr="00EE2731" w:rsidRDefault="003462D9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731">
              <w:rPr>
                <w:rFonts w:ascii="Times New Roman" w:hAnsi="Times New Roman"/>
                <w:sz w:val="20"/>
                <w:szCs w:val="20"/>
              </w:rPr>
              <w:t>Аскорбиновая кислота</w:t>
            </w:r>
          </w:p>
        </w:tc>
        <w:tc>
          <w:tcPr>
            <w:tcW w:w="0" w:type="auto"/>
          </w:tcPr>
          <w:p w:rsidR="003462D9" w:rsidRPr="00EE2731" w:rsidRDefault="00A7352F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i1029" type="#_x0000_t75" style="width:40.5pt;height:38.25pt">
                  <v:imagedata r:id="rId11" o:title=""/>
                </v:shape>
              </w:pict>
            </w:r>
          </w:p>
        </w:tc>
        <w:tc>
          <w:tcPr>
            <w:tcW w:w="0" w:type="auto"/>
            <w:vMerge/>
          </w:tcPr>
          <w:p w:rsidR="003462D9" w:rsidRPr="00EE2731" w:rsidRDefault="003462D9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2D9" w:rsidRPr="00EE2731" w:rsidTr="00070F86">
        <w:tc>
          <w:tcPr>
            <w:tcW w:w="0" w:type="auto"/>
          </w:tcPr>
          <w:p w:rsidR="003462D9" w:rsidRPr="00EE2731" w:rsidRDefault="003462D9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731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0" w:type="auto"/>
          </w:tcPr>
          <w:p w:rsidR="003462D9" w:rsidRPr="00EE2731" w:rsidRDefault="003462D9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731">
              <w:rPr>
                <w:rFonts w:ascii="Times New Roman" w:hAnsi="Times New Roman"/>
                <w:sz w:val="20"/>
                <w:szCs w:val="20"/>
              </w:rPr>
              <w:t>Амины</w:t>
            </w:r>
          </w:p>
        </w:tc>
        <w:tc>
          <w:tcPr>
            <w:tcW w:w="0" w:type="auto"/>
          </w:tcPr>
          <w:p w:rsidR="003462D9" w:rsidRPr="00EE2731" w:rsidRDefault="00B657D3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73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 </w:t>
            </w:r>
            <w:r w:rsidRPr="00EE2731">
              <w:rPr>
                <w:rFonts w:ascii="Times New Roman" w:hAnsi="Times New Roman"/>
                <w:sz w:val="20"/>
                <w:szCs w:val="20"/>
              </w:rPr>
              <w:t>— Н</w:t>
            </w:r>
            <w:r w:rsidR="00ED0322" w:rsidRPr="00EE2731">
              <w:rPr>
                <w:rFonts w:ascii="Times New Roman" w:hAnsi="Times New Roman"/>
                <w:sz w:val="20"/>
                <w:szCs w:val="20"/>
              </w:rPr>
              <w:t xml:space="preserve"> и т.д.</w:t>
            </w:r>
          </w:p>
        </w:tc>
        <w:tc>
          <w:tcPr>
            <w:tcW w:w="0" w:type="auto"/>
          </w:tcPr>
          <w:p w:rsidR="003462D9" w:rsidRPr="00EE2731" w:rsidRDefault="003462D9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9434B" w:rsidRPr="00EE2731" w:rsidRDefault="00C9434B" w:rsidP="00070F8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B4BCA" w:rsidRPr="00EE2731" w:rsidRDefault="00B657D3" w:rsidP="00070F8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2731">
        <w:rPr>
          <w:rFonts w:ascii="Times New Roman" w:hAnsi="Times New Roman"/>
          <w:b/>
          <w:sz w:val="28"/>
          <w:szCs w:val="28"/>
        </w:rPr>
        <w:t>Р</w:t>
      </w:r>
      <w:r w:rsidR="00070F86" w:rsidRPr="00EE2731">
        <w:rPr>
          <w:rFonts w:ascii="Times New Roman" w:hAnsi="Times New Roman"/>
          <w:b/>
          <w:sz w:val="28"/>
          <w:szCs w:val="28"/>
        </w:rPr>
        <w:t>астворители</w:t>
      </w:r>
    </w:p>
    <w:p w:rsidR="00070F86" w:rsidRPr="00EE2731" w:rsidRDefault="00070F86" w:rsidP="00070F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"/>
        <w:gridCol w:w="2352"/>
        <w:gridCol w:w="2938"/>
      </w:tblGrid>
      <w:tr w:rsidR="00AD4A9E" w:rsidRPr="00EE2731" w:rsidTr="00070F86">
        <w:tc>
          <w:tcPr>
            <w:tcW w:w="0" w:type="auto"/>
          </w:tcPr>
          <w:p w:rsidR="00AD4A9E" w:rsidRPr="00EE2731" w:rsidRDefault="00814F9B" w:rsidP="00070F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73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="00070F86" w:rsidRPr="00EE27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D4A9E" w:rsidRPr="00EE2731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0" w:type="auto"/>
          </w:tcPr>
          <w:p w:rsidR="00814F9B" w:rsidRPr="00EE2731" w:rsidRDefault="00814F9B" w:rsidP="00070F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731">
              <w:rPr>
                <w:rFonts w:ascii="Times New Roman" w:hAnsi="Times New Roman"/>
                <w:b/>
                <w:sz w:val="20"/>
                <w:szCs w:val="20"/>
              </w:rPr>
              <w:t>Действующее вещество</w:t>
            </w:r>
          </w:p>
        </w:tc>
        <w:tc>
          <w:tcPr>
            <w:tcW w:w="0" w:type="auto"/>
          </w:tcPr>
          <w:p w:rsidR="00814F9B" w:rsidRPr="00EE2731" w:rsidRDefault="00814F9B" w:rsidP="00070F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731">
              <w:rPr>
                <w:rFonts w:ascii="Times New Roman" w:hAnsi="Times New Roman"/>
                <w:b/>
                <w:sz w:val="20"/>
                <w:szCs w:val="20"/>
              </w:rPr>
              <w:t>Растворитель</w:t>
            </w:r>
          </w:p>
        </w:tc>
      </w:tr>
      <w:tr w:rsidR="00AD4A9E" w:rsidRPr="00EE2731" w:rsidTr="00070F86">
        <w:tc>
          <w:tcPr>
            <w:tcW w:w="0" w:type="auto"/>
          </w:tcPr>
          <w:p w:rsidR="00814F9B" w:rsidRPr="00EE2731" w:rsidRDefault="00814F9B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73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814F9B" w:rsidRPr="00EE2731" w:rsidRDefault="00FD692E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731">
              <w:rPr>
                <w:rFonts w:ascii="Times New Roman" w:hAnsi="Times New Roman"/>
                <w:sz w:val="20"/>
                <w:szCs w:val="20"/>
              </w:rPr>
              <w:t>Флавo</w:t>
            </w:r>
            <w:r w:rsidR="00814F9B" w:rsidRPr="00EE2731">
              <w:rPr>
                <w:rFonts w:ascii="Times New Roman" w:hAnsi="Times New Roman"/>
                <w:sz w:val="20"/>
                <w:szCs w:val="20"/>
              </w:rPr>
              <w:t>ноиды</w:t>
            </w:r>
          </w:p>
        </w:tc>
        <w:tc>
          <w:tcPr>
            <w:tcW w:w="0" w:type="auto"/>
          </w:tcPr>
          <w:p w:rsidR="00814F9B" w:rsidRPr="00EE2731" w:rsidRDefault="00814F9B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731">
              <w:rPr>
                <w:rFonts w:ascii="Times New Roman" w:hAnsi="Times New Roman"/>
                <w:sz w:val="20"/>
                <w:szCs w:val="20"/>
              </w:rPr>
              <w:t>Вода, органические соединения</w:t>
            </w:r>
          </w:p>
        </w:tc>
      </w:tr>
      <w:tr w:rsidR="00AD4A9E" w:rsidRPr="00EE2731" w:rsidTr="00070F86">
        <w:tc>
          <w:tcPr>
            <w:tcW w:w="0" w:type="auto"/>
          </w:tcPr>
          <w:p w:rsidR="00814F9B" w:rsidRPr="00EE2731" w:rsidRDefault="00814F9B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73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814F9B" w:rsidRPr="00EE2731" w:rsidRDefault="00814F9B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731">
              <w:rPr>
                <w:rFonts w:ascii="Times New Roman" w:hAnsi="Times New Roman"/>
                <w:sz w:val="20"/>
                <w:szCs w:val="20"/>
              </w:rPr>
              <w:t>Дубильные вещества</w:t>
            </w:r>
          </w:p>
        </w:tc>
        <w:tc>
          <w:tcPr>
            <w:tcW w:w="0" w:type="auto"/>
          </w:tcPr>
          <w:p w:rsidR="00814F9B" w:rsidRPr="00EE2731" w:rsidRDefault="00FD692E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731">
              <w:rPr>
                <w:rFonts w:ascii="Times New Roman" w:hAnsi="Times New Roman"/>
                <w:sz w:val="20"/>
                <w:szCs w:val="20"/>
              </w:rPr>
              <w:t>Вода</w:t>
            </w:r>
            <w:r w:rsidR="00AD4A9E" w:rsidRPr="00EE2731">
              <w:rPr>
                <w:rFonts w:ascii="Times New Roman" w:hAnsi="Times New Roman"/>
                <w:sz w:val="20"/>
                <w:szCs w:val="20"/>
              </w:rPr>
              <w:t>, ацетон, спирт, этилацетат</w:t>
            </w:r>
          </w:p>
        </w:tc>
      </w:tr>
      <w:tr w:rsidR="00AD4A9E" w:rsidRPr="00EE2731" w:rsidTr="00070F86">
        <w:tc>
          <w:tcPr>
            <w:tcW w:w="0" w:type="auto"/>
          </w:tcPr>
          <w:p w:rsidR="00814F9B" w:rsidRPr="00EE2731" w:rsidRDefault="00814F9B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731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814F9B" w:rsidRPr="00EE2731" w:rsidRDefault="00814F9B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731">
              <w:rPr>
                <w:rFonts w:ascii="Times New Roman" w:hAnsi="Times New Roman"/>
                <w:sz w:val="20"/>
                <w:szCs w:val="20"/>
              </w:rPr>
              <w:t>Кумарины</w:t>
            </w:r>
          </w:p>
        </w:tc>
        <w:tc>
          <w:tcPr>
            <w:tcW w:w="0" w:type="auto"/>
          </w:tcPr>
          <w:p w:rsidR="00814F9B" w:rsidRPr="00EE2731" w:rsidRDefault="00814F9B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731">
              <w:rPr>
                <w:rFonts w:ascii="Times New Roman" w:hAnsi="Times New Roman"/>
                <w:sz w:val="20"/>
                <w:szCs w:val="20"/>
              </w:rPr>
              <w:t>Бензол, этанол, этиловый эфир</w:t>
            </w:r>
          </w:p>
        </w:tc>
      </w:tr>
      <w:tr w:rsidR="00AD4A9E" w:rsidRPr="00EE2731" w:rsidTr="00070F86">
        <w:tc>
          <w:tcPr>
            <w:tcW w:w="0" w:type="auto"/>
          </w:tcPr>
          <w:p w:rsidR="00814F9B" w:rsidRPr="00EE2731" w:rsidRDefault="00814F9B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731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:rsidR="00814F9B" w:rsidRPr="00EE2731" w:rsidRDefault="00814F9B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731">
              <w:rPr>
                <w:rFonts w:ascii="Times New Roman" w:hAnsi="Times New Roman"/>
                <w:sz w:val="20"/>
                <w:szCs w:val="20"/>
              </w:rPr>
              <w:t>Эфирные масла</w:t>
            </w:r>
          </w:p>
        </w:tc>
        <w:tc>
          <w:tcPr>
            <w:tcW w:w="0" w:type="auto"/>
          </w:tcPr>
          <w:p w:rsidR="00814F9B" w:rsidRPr="00EE2731" w:rsidRDefault="00814F9B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731">
              <w:rPr>
                <w:rFonts w:ascii="Times New Roman" w:hAnsi="Times New Roman"/>
                <w:sz w:val="20"/>
                <w:szCs w:val="20"/>
              </w:rPr>
              <w:t>Эфир, бензол, углерод</w:t>
            </w:r>
          </w:p>
        </w:tc>
      </w:tr>
      <w:tr w:rsidR="00AD4A9E" w:rsidRPr="00EE2731" w:rsidTr="00070F86">
        <w:tc>
          <w:tcPr>
            <w:tcW w:w="0" w:type="auto"/>
          </w:tcPr>
          <w:p w:rsidR="00814F9B" w:rsidRPr="00EE2731" w:rsidRDefault="00814F9B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731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:rsidR="00814F9B" w:rsidRPr="00EE2731" w:rsidRDefault="00C25503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731">
              <w:rPr>
                <w:rFonts w:ascii="Times New Roman" w:hAnsi="Times New Roman"/>
                <w:sz w:val="20"/>
                <w:szCs w:val="20"/>
              </w:rPr>
              <w:t>Амины</w:t>
            </w:r>
          </w:p>
        </w:tc>
        <w:tc>
          <w:tcPr>
            <w:tcW w:w="0" w:type="auto"/>
          </w:tcPr>
          <w:p w:rsidR="00814F9B" w:rsidRPr="00EE2731" w:rsidRDefault="00FD692E" w:rsidP="00070F8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731">
              <w:rPr>
                <w:rFonts w:ascii="Times New Roman" w:hAnsi="Times New Roman"/>
                <w:sz w:val="20"/>
                <w:szCs w:val="20"/>
              </w:rPr>
              <w:t>Кислоты</w:t>
            </w:r>
            <w:r w:rsidR="00DC2D2F" w:rsidRPr="00EE2731">
              <w:rPr>
                <w:rFonts w:ascii="Times New Roman" w:hAnsi="Times New Roman"/>
                <w:sz w:val="20"/>
                <w:szCs w:val="20"/>
              </w:rPr>
              <w:t xml:space="preserve"> и щелоч</w:t>
            </w:r>
            <w:r w:rsidRPr="00EE2731"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</w:tr>
    </w:tbl>
    <w:p w:rsidR="00F64DDA" w:rsidRPr="00EE2731" w:rsidRDefault="00C9434B" w:rsidP="00070F8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2731">
        <w:rPr>
          <w:rFonts w:ascii="Times New Roman" w:hAnsi="Times New Roman"/>
          <w:sz w:val="28"/>
          <w:szCs w:val="28"/>
        </w:rPr>
        <w:br w:type="page"/>
      </w:r>
      <w:r w:rsidR="00F64DDA" w:rsidRPr="00EE2731">
        <w:rPr>
          <w:rFonts w:ascii="Times New Roman" w:hAnsi="Times New Roman"/>
          <w:b/>
          <w:sz w:val="28"/>
          <w:szCs w:val="28"/>
        </w:rPr>
        <w:t>Л</w:t>
      </w:r>
      <w:r w:rsidR="00070F86" w:rsidRPr="00EE2731">
        <w:rPr>
          <w:rFonts w:ascii="Times New Roman" w:hAnsi="Times New Roman"/>
          <w:b/>
          <w:sz w:val="28"/>
          <w:szCs w:val="28"/>
        </w:rPr>
        <w:t>итература</w:t>
      </w:r>
    </w:p>
    <w:p w:rsidR="00070F86" w:rsidRPr="00EE2731" w:rsidRDefault="00070F86" w:rsidP="00070F8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14F9B" w:rsidRPr="00EE2731" w:rsidRDefault="00FD692E" w:rsidP="00070F86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E2731">
        <w:rPr>
          <w:rFonts w:ascii="Times New Roman" w:hAnsi="Times New Roman"/>
          <w:sz w:val="28"/>
          <w:szCs w:val="28"/>
        </w:rPr>
        <w:t>http://lekmed.ru/lekarstva/lekarstvennye-rasteniya/chereda-trehrazdelnaya.html</w:t>
      </w:r>
    </w:p>
    <w:p w:rsidR="00F64DDA" w:rsidRPr="00EE2731" w:rsidRDefault="00F64DDA" w:rsidP="00070F86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E2731">
        <w:rPr>
          <w:rFonts w:ascii="Times New Roman" w:hAnsi="Times New Roman"/>
          <w:sz w:val="28"/>
          <w:szCs w:val="28"/>
        </w:rPr>
        <w:t>http://ru.wikipedia.org/wiki/Аскорбиновая_кислота</w:t>
      </w:r>
    </w:p>
    <w:p w:rsidR="00F64DDA" w:rsidRPr="00EE2731" w:rsidRDefault="00F64DDA" w:rsidP="00070F86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E2731">
        <w:rPr>
          <w:rFonts w:ascii="Times New Roman" w:hAnsi="Times New Roman"/>
          <w:sz w:val="28"/>
          <w:szCs w:val="28"/>
        </w:rPr>
        <w:t>http://ru.wikipedia.org/wiki/Дубильные_вещества</w:t>
      </w:r>
    </w:p>
    <w:p w:rsidR="00F64DDA" w:rsidRPr="00EE2731" w:rsidRDefault="00F64DDA" w:rsidP="00070F86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E2731">
        <w:rPr>
          <w:rFonts w:ascii="Times New Roman" w:hAnsi="Times New Roman"/>
          <w:sz w:val="28"/>
          <w:szCs w:val="28"/>
        </w:rPr>
        <w:t>http://ru.wikipedia.org/wiki/Флавоноиды</w:t>
      </w:r>
    </w:p>
    <w:p w:rsidR="00F64DDA" w:rsidRPr="00EE2731" w:rsidRDefault="00F64DDA" w:rsidP="00070F86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E2731">
        <w:rPr>
          <w:rFonts w:ascii="Times New Roman" w:hAnsi="Times New Roman"/>
          <w:sz w:val="28"/>
          <w:szCs w:val="28"/>
        </w:rPr>
        <w:t>http://ascorbinka.x51.ru/index.php?mod=text&amp;selected&amp;uitxt=421&amp;sw=%F0%E0%F1%F2%E2%EE%F0%E8%F2%E5%EB%E5</w:t>
      </w:r>
      <w:bookmarkStart w:id="0" w:name="_GoBack"/>
      <w:bookmarkEnd w:id="0"/>
    </w:p>
    <w:sectPr w:rsidR="00F64DDA" w:rsidRPr="00EE2731" w:rsidSect="00813ED6">
      <w:headerReference w:type="even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05F" w:rsidRDefault="000D505F">
      <w:r>
        <w:separator/>
      </w:r>
    </w:p>
  </w:endnote>
  <w:endnote w:type="continuationSeparator" w:id="0">
    <w:p w:rsidR="000D505F" w:rsidRDefault="000D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05F" w:rsidRDefault="000D505F">
      <w:r>
        <w:separator/>
      </w:r>
    </w:p>
  </w:footnote>
  <w:footnote w:type="continuationSeparator" w:id="0">
    <w:p w:rsidR="000D505F" w:rsidRDefault="000D5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9B8" w:rsidRDefault="003579B8" w:rsidP="00B64A90">
    <w:pPr>
      <w:pStyle w:val="a7"/>
      <w:framePr w:wrap="around" w:vAnchor="text" w:hAnchor="margin" w:xAlign="right" w:y="1"/>
      <w:rPr>
        <w:rStyle w:val="a9"/>
      </w:rPr>
    </w:pPr>
  </w:p>
  <w:p w:rsidR="003579B8" w:rsidRDefault="003579B8" w:rsidP="003579B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C76F5"/>
    <w:multiLevelType w:val="hybridMultilevel"/>
    <w:tmpl w:val="3D5A3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9227C91"/>
    <w:multiLevelType w:val="hybridMultilevel"/>
    <w:tmpl w:val="4D30B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E906C6"/>
    <w:multiLevelType w:val="hybridMultilevel"/>
    <w:tmpl w:val="34E8302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AB3"/>
    <w:rsid w:val="00003CC0"/>
    <w:rsid w:val="00070F86"/>
    <w:rsid w:val="000D505F"/>
    <w:rsid w:val="001665CF"/>
    <w:rsid w:val="001E7128"/>
    <w:rsid w:val="00241955"/>
    <w:rsid w:val="00247AB3"/>
    <w:rsid w:val="00311A1C"/>
    <w:rsid w:val="003462D9"/>
    <w:rsid w:val="003579B8"/>
    <w:rsid w:val="00380A07"/>
    <w:rsid w:val="003A4D5F"/>
    <w:rsid w:val="00486624"/>
    <w:rsid w:val="00545135"/>
    <w:rsid w:val="006022A8"/>
    <w:rsid w:val="00675E2C"/>
    <w:rsid w:val="00813ED6"/>
    <w:rsid w:val="00814F9B"/>
    <w:rsid w:val="008A6866"/>
    <w:rsid w:val="00A7352F"/>
    <w:rsid w:val="00A81956"/>
    <w:rsid w:val="00AD4A9E"/>
    <w:rsid w:val="00B24111"/>
    <w:rsid w:val="00B64A90"/>
    <w:rsid w:val="00B657D3"/>
    <w:rsid w:val="00BA2BD7"/>
    <w:rsid w:val="00BB3E87"/>
    <w:rsid w:val="00BC079A"/>
    <w:rsid w:val="00BE582E"/>
    <w:rsid w:val="00C25503"/>
    <w:rsid w:val="00C25D39"/>
    <w:rsid w:val="00C26C79"/>
    <w:rsid w:val="00C9434B"/>
    <w:rsid w:val="00D0201F"/>
    <w:rsid w:val="00D95436"/>
    <w:rsid w:val="00DB4BCA"/>
    <w:rsid w:val="00DC2D2F"/>
    <w:rsid w:val="00EA5D52"/>
    <w:rsid w:val="00EB4477"/>
    <w:rsid w:val="00ED0322"/>
    <w:rsid w:val="00EE2731"/>
    <w:rsid w:val="00F64DDA"/>
    <w:rsid w:val="00FD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5B236429-CCF6-44A6-A4C5-AF9B9887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955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9434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9434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9434B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locked/>
    <w:rsid w:val="00C9434B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247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47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3CC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FD692E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3579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2"/>
      <w:szCs w:val="22"/>
      <w:lang w:val="x-none" w:eastAsia="en-US"/>
    </w:rPr>
  </w:style>
  <w:style w:type="character" w:styleId="a9">
    <w:name w:val="page number"/>
    <w:uiPriority w:val="99"/>
    <w:rsid w:val="003579B8"/>
    <w:rPr>
      <w:rFonts w:cs="Times New Roman"/>
    </w:rPr>
  </w:style>
  <w:style w:type="paragraph" w:styleId="aa">
    <w:name w:val="Normal (Web)"/>
    <w:basedOn w:val="a"/>
    <w:uiPriority w:val="99"/>
    <w:unhideWhenUsed/>
    <w:rsid w:val="00C943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70F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070F86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2014-02-25T10:23:00Z</dcterms:created>
  <dcterms:modified xsi:type="dcterms:W3CDTF">2014-02-25T10:23:00Z</dcterms:modified>
</cp:coreProperties>
</file>