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02" w:rsidRPr="008E5DA5" w:rsidRDefault="004C5502" w:rsidP="008E5DA5">
      <w:pPr>
        <w:spacing w:line="360" w:lineRule="auto"/>
        <w:ind w:firstLine="709"/>
        <w:jc w:val="center"/>
        <w:rPr>
          <w:rFonts w:ascii="Times New Roman" w:hAnsi="Times New Roman" w:cs="Times New Roman"/>
          <w:sz w:val="28"/>
          <w:szCs w:val="32"/>
        </w:rPr>
      </w:pPr>
      <w:r w:rsidRPr="008E5DA5">
        <w:rPr>
          <w:rFonts w:ascii="Times New Roman" w:hAnsi="Times New Roman" w:cs="Times New Roman"/>
          <w:sz w:val="28"/>
          <w:szCs w:val="32"/>
        </w:rPr>
        <w:t>Министерство образования Российской Федерации</w:t>
      </w:r>
    </w:p>
    <w:p w:rsidR="004C5502" w:rsidRPr="008E5DA5" w:rsidRDefault="004C5502" w:rsidP="008E5DA5">
      <w:pPr>
        <w:spacing w:line="360" w:lineRule="auto"/>
        <w:ind w:firstLine="709"/>
        <w:jc w:val="center"/>
        <w:rPr>
          <w:rFonts w:ascii="Times New Roman" w:hAnsi="Times New Roman" w:cs="Times New Roman"/>
          <w:sz w:val="28"/>
          <w:szCs w:val="32"/>
        </w:rPr>
      </w:pPr>
      <w:r w:rsidRPr="008E5DA5">
        <w:rPr>
          <w:rFonts w:ascii="Times New Roman" w:hAnsi="Times New Roman" w:cs="Times New Roman"/>
          <w:sz w:val="28"/>
          <w:szCs w:val="32"/>
        </w:rPr>
        <w:t>Пензенский Государственный Университет</w:t>
      </w:r>
    </w:p>
    <w:p w:rsidR="004C5502" w:rsidRPr="008E5DA5" w:rsidRDefault="004C5502" w:rsidP="008E5DA5">
      <w:pPr>
        <w:spacing w:line="360" w:lineRule="auto"/>
        <w:ind w:firstLine="709"/>
        <w:jc w:val="center"/>
        <w:rPr>
          <w:rFonts w:ascii="Times New Roman" w:hAnsi="Times New Roman" w:cs="Times New Roman"/>
          <w:sz w:val="28"/>
          <w:szCs w:val="32"/>
        </w:rPr>
      </w:pPr>
      <w:r w:rsidRPr="008E5DA5">
        <w:rPr>
          <w:rFonts w:ascii="Times New Roman" w:hAnsi="Times New Roman" w:cs="Times New Roman"/>
          <w:sz w:val="28"/>
          <w:szCs w:val="32"/>
        </w:rPr>
        <w:t>Медицинский Институт</w:t>
      </w:r>
    </w:p>
    <w:p w:rsidR="004C5502" w:rsidRPr="008E5DA5" w:rsidRDefault="004C5502" w:rsidP="008E5DA5">
      <w:pPr>
        <w:spacing w:line="360" w:lineRule="auto"/>
        <w:ind w:firstLine="709"/>
        <w:jc w:val="center"/>
        <w:rPr>
          <w:rFonts w:ascii="Times New Roman" w:hAnsi="Times New Roman" w:cs="Times New Roman"/>
          <w:sz w:val="28"/>
          <w:szCs w:val="32"/>
        </w:rPr>
      </w:pPr>
    </w:p>
    <w:p w:rsidR="004C5502" w:rsidRPr="008E5DA5" w:rsidRDefault="004C5502" w:rsidP="008E5DA5">
      <w:pPr>
        <w:spacing w:line="360" w:lineRule="auto"/>
        <w:ind w:firstLine="709"/>
        <w:jc w:val="center"/>
        <w:rPr>
          <w:rFonts w:ascii="Times New Roman" w:hAnsi="Times New Roman" w:cs="Times New Roman"/>
          <w:sz w:val="28"/>
          <w:szCs w:val="32"/>
        </w:rPr>
      </w:pPr>
      <w:r w:rsidRPr="008E5DA5">
        <w:rPr>
          <w:rFonts w:ascii="Times New Roman" w:hAnsi="Times New Roman" w:cs="Times New Roman"/>
          <w:sz w:val="28"/>
          <w:szCs w:val="32"/>
        </w:rPr>
        <w:t>Кафедра Травматологии</w:t>
      </w: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right"/>
        <w:rPr>
          <w:rFonts w:ascii="Times New Roman" w:hAnsi="Times New Roman" w:cs="Times New Roman"/>
          <w:sz w:val="28"/>
          <w:szCs w:val="28"/>
        </w:rPr>
      </w:pPr>
      <w:r w:rsidRPr="008E5DA5">
        <w:rPr>
          <w:rFonts w:ascii="Times New Roman" w:hAnsi="Times New Roman" w:cs="Times New Roman"/>
          <w:sz w:val="28"/>
          <w:szCs w:val="28"/>
        </w:rPr>
        <w:t>Зав. кафедрой д.м.н., -------------------</w:t>
      </w: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center"/>
        <w:rPr>
          <w:rFonts w:ascii="Times New Roman" w:hAnsi="Times New Roman" w:cs="Times New Roman"/>
          <w:b/>
          <w:sz w:val="28"/>
          <w:szCs w:val="36"/>
        </w:rPr>
      </w:pPr>
      <w:r w:rsidRPr="008E5DA5">
        <w:rPr>
          <w:rFonts w:ascii="Times New Roman" w:hAnsi="Times New Roman" w:cs="Times New Roman"/>
          <w:b/>
          <w:sz w:val="28"/>
          <w:szCs w:val="36"/>
        </w:rPr>
        <w:t>Реферат</w:t>
      </w:r>
    </w:p>
    <w:p w:rsidR="004C5502" w:rsidRPr="008E5DA5" w:rsidRDefault="004C5502" w:rsidP="008E5DA5">
      <w:pPr>
        <w:spacing w:line="360" w:lineRule="auto"/>
        <w:ind w:firstLine="709"/>
        <w:jc w:val="center"/>
        <w:rPr>
          <w:rFonts w:ascii="Times New Roman" w:hAnsi="Times New Roman" w:cs="Times New Roman"/>
          <w:b/>
          <w:sz w:val="28"/>
          <w:szCs w:val="36"/>
        </w:rPr>
      </w:pPr>
      <w:r w:rsidRPr="008E5DA5">
        <w:rPr>
          <w:rFonts w:ascii="Times New Roman" w:hAnsi="Times New Roman" w:cs="Times New Roman"/>
          <w:b/>
          <w:sz w:val="28"/>
          <w:szCs w:val="36"/>
        </w:rPr>
        <w:t>на тему:</w:t>
      </w:r>
    </w:p>
    <w:p w:rsidR="004C5502" w:rsidRPr="008E5DA5" w:rsidRDefault="004C5502" w:rsidP="008E5DA5">
      <w:pPr>
        <w:shd w:val="clear" w:color="auto" w:fill="FFFFFF"/>
        <w:spacing w:line="360" w:lineRule="auto"/>
        <w:ind w:firstLine="709"/>
        <w:jc w:val="center"/>
        <w:rPr>
          <w:rFonts w:ascii="Times New Roman" w:hAnsi="Times New Roman" w:cs="Times New Roman"/>
          <w:b/>
          <w:sz w:val="28"/>
          <w:szCs w:val="36"/>
        </w:rPr>
      </w:pPr>
      <w:r w:rsidRPr="008E5DA5">
        <w:rPr>
          <w:rFonts w:ascii="Times New Roman" w:hAnsi="Times New Roman" w:cs="Times New Roman"/>
          <w:b/>
          <w:sz w:val="28"/>
          <w:szCs w:val="36"/>
        </w:rPr>
        <w:t>«</w:t>
      </w:r>
      <w:r w:rsidRPr="008E5DA5">
        <w:rPr>
          <w:rFonts w:ascii="Times New Roman" w:hAnsi="Times New Roman" w:cs="Times New Roman"/>
          <w:b/>
          <w:bCs/>
          <w:sz w:val="28"/>
          <w:szCs w:val="36"/>
        </w:rPr>
        <w:t>Травма у детей</w:t>
      </w:r>
      <w:r w:rsidRPr="008E5DA5">
        <w:rPr>
          <w:rFonts w:ascii="Times New Roman" w:hAnsi="Times New Roman" w:cs="Times New Roman"/>
          <w:b/>
          <w:sz w:val="28"/>
          <w:szCs w:val="36"/>
        </w:rPr>
        <w:t>»</w:t>
      </w: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right"/>
        <w:rPr>
          <w:rFonts w:ascii="Times New Roman" w:hAnsi="Times New Roman" w:cs="Times New Roman"/>
          <w:sz w:val="28"/>
          <w:szCs w:val="28"/>
        </w:rPr>
      </w:pPr>
      <w:r w:rsidRPr="008E5DA5">
        <w:rPr>
          <w:rFonts w:ascii="Times New Roman" w:hAnsi="Times New Roman" w:cs="Times New Roman"/>
          <w:sz w:val="28"/>
          <w:szCs w:val="28"/>
        </w:rPr>
        <w:t xml:space="preserve">Выполнила: студентка </w:t>
      </w:r>
      <w:r w:rsidRPr="008E5DA5">
        <w:rPr>
          <w:rFonts w:ascii="Times New Roman" w:hAnsi="Times New Roman" w:cs="Times New Roman"/>
          <w:sz w:val="28"/>
          <w:szCs w:val="28"/>
          <w:lang w:val="en-US"/>
        </w:rPr>
        <w:t>V</w:t>
      </w:r>
      <w:r w:rsidRPr="008E5DA5">
        <w:rPr>
          <w:rFonts w:ascii="Times New Roman" w:hAnsi="Times New Roman" w:cs="Times New Roman"/>
          <w:sz w:val="28"/>
          <w:szCs w:val="28"/>
        </w:rPr>
        <w:t xml:space="preserve"> курса ----------</w:t>
      </w:r>
    </w:p>
    <w:p w:rsidR="004C5502" w:rsidRPr="008E5DA5" w:rsidRDefault="004C5502" w:rsidP="008E5DA5">
      <w:pPr>
        <w:spacing w:line="360" w:lineRule="auto"/>
        <w:ind w:firstLine="709"/>
        <w:jc w:val="right"/>
        <w:rPr>
          <w:rFonts w:ascii="Times New Roman" w:hAnsi="Times New Roman" w:cs="Times New Roman"/>
          <w:sz w:val="28"/>
          <w:szCs w:val="28"/>
        </w:rPr>
      </w:pPr>
      <w:r w:rsidRPr="008E5DA5">
        <w:rPr>
          <w:rFonts w:ascii="Times New Roman" w:hAnsi="Times New Roman" w:cs="Times New Roman"/>
          <w:sz w:val="28"/>
          <w:szCs w:val="28"/>
        </w:rPr>
        <w:t>----------------</w:t>
      </w:r>
    </w:p>
    <w:p w:rsidR="004C5502" w:rsidRPr="008E5DA5" w:rsidRDefault="004C5502" w:rsidP="008E5DA5">
      <w:pPr>
        <w:spacing w:line="360" w:lineRule="auto"/>
        <w:ind w:firstLine="709"/>
        <w:jc w:val="right"/>
        <w:rPr>
          <w:rFonts w:ascii="Times New Roman" w:hAnsi="Times New Roman" w:cs="Times New Roman"/>
          <w:sz w:val="28"/>
          <w:szCs w:val="28"/>
        </w:rPr>
      </w:pPr>
      <w:r w:rsidRPr="008E5DA5">
        <w:rPr>
          <w:rFonts w:ascii="Times New Roman" w:hAnsi="Times New Roman" w:cs="Times New Roman"/>
          <w:sz w:val="28"/>
          <w:szCs w:val="28"/>
        </w:rPr>
        <w:t>Проверил:</w:t>
      </w:r>
      <w:r w:rsidR="008E5DA5">
        <w:rPr>
          <w:rFonts w:ascii="Times New Roman" w:hAnsi="Times New Roman" w:cs="Times New Roman"/>
          <w:sz w:val="28"/>
          <w:szCs w:val="28"/>
        </w:rPr>
        <w:t xml:space="preserve"> </w:t>
      </w:r>
      <w:r w:rsidRPr="008E5DA5">
        <w:rPr>
          <w:rFonts w:ascii="Times New Roman" w:hAnsi="Times New Roman" w:cs="Times New Roman"/>
          <w:sz w:val="28"/>
          <w:szCs w:val="28"/>
        </w:rPr>
        <w:t>к.м.н., доцент -------------</w:t>
      </w: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ind w:firstLine="709"/>
        <w:jc w:val="both"/>
        <w:rPr>
          <w:rFonts w:ascii="Times New Roman" w:hAnsi="Times New Roman" w:cs="Times New Roman"/>
          <w:sz w:val="28"/>
          <w:szCs w:val="28"/>
        </w:rPr>
      </w:pPr>
    </w:p>
    <w:p w:rsidR="004C5502" w:rsidRPr="008E5DA5" w:rsidRDefault="004C5502" w:rsidP="008E5DA5">
      <w:pPr>
        <w:pStyle w:val="a3"/>
        <w:spacing w:line="360" w:lineRule="auto"/>
        <w:ind w:firstLine="709"/>
        <w:jc w:val="center"/>
        <w:rPr>
          <w:sz w:val="28"/>
          <w:szCs w:val="32"/>
        </w:rPr>
      </w:pPr>
      <w:r w:rsidRPr="008E5DA5">
        <w:rPr>
          <w:sz w:val="28"/>
          <w:szCs w:val="32"/>
        </w:rPr>
        <w:t>Пенза</w:t>
      </w:r>
    </w:p>
    <w:p w:rsidR="004C5502" w:rsidRPr="008E5DA5" w:rsidRDefault="004C5502" w:rsidP="008E5DA5">
      <w:pPr>
        <w:pStyle w:val="a3"/>
        <w:spacing w:line="360" w:lineRule="auto"/>
        <w:ind w:firstLine="709"/>
        <w:jc w:val="center"/>
        <w:rPr>
          <w:sz w:val="28"/>
          <w:szCs w:val="32"/>
        </w:rPr>
      </w:pPr>
      <w:r w:rsidRPr="008E5DA5">
        <w:rPr>
          <w:sz w:val="28"/>
          <w:szCs w:val="32"/>
        </w:rPr>
        <w:t>2008</w:t>
      </w:r>
    </w:p>
    <w:p w:rsidR="008E5DA5" w:rsidRPr="008E5DA5" w:rsidRDefault="008E5DA5" w:rsidP="008E5DA5">
      <w:pPr>
        <w:pStyle w:val="1"/>
        <w:spacing w:line="360" w:lineRule="auto"/>
        <w:ind w:firstLine="709"/>
        <w:rPr>
          <w:b/>
        </w:rPr>
      </w:pPr>
      <w:r>
        <w:rPr>
          <w:szCs w:val="32"/>
        </w:rPr>
        <w:br w:type="page"/>
      </w:r>
      <w:r w:rsidR="004C5502" w:rsidRPr="008E5DA5">
        <w:rPr>
          <w:b/>
          <w:szCs w:val="32"/>
        </w:rPr>
        <w:t>План</w:t>
      </w:r>
    </w:p>
    <w:p w:rsidR="008E5DA5" w:rsidRDefault="008E5DA5" w:rsidP="008E5DA5">
      <w:pPr>
        <w:spacing w:line="360" w:lineRule="auto"/>
        <w:ind w:firstLine="709"/>
        <w:jc w:val="both"/>
        <w:rPr>
          <w:rFonts w:ascii="Times New Roman" w:hAnsi="Times New Roman" w:cs="Times New Roman"/>
          <w:sz w:val="28"/>
          <w:szCs w:val="28"/>
        </w:rPr>
      </w:pPr>
    </w:p>
    <w:p w:rsidR="004C5502" w:rsidRPr="008E5DA5" w:rsidRDefault="004C5502" w:rsidP="008E5DA5">
      <w:pPr>
        <w:spacing w:line="360" w:lineRule="auto"/>
        <w:rPr>
          <w:rFonts w:ascii="Times New Roman" w:hAnsi="Times New Roman" w:cs="Times New Roman"/>
          <w:sz w:val="28"/>
          <w:szCs w:val="28"/>
        </w:rPr>
      </w:pPr>
      <w:r w:rsidRPr="008E5DA5">
        <w:rPr>
          <w:rFonts w:ascii="Times New Roman" w:hAnsi="Times New Roman" w:cs="Times New Roman"/>
          <w:sz w:val="28"/>
          <w:szCs w:val="28"/>
        </w:rPr>
        <w:t>Введение</w:t>
      </w:r>
    </w:p>
    <w:p w:rsidR="004C5502" w:rsidRPr="008E5DA5" w:rsidRDefault="00A5504E" w:rsidP="008E5DA5">
      <w:pPr>
        <w:numPr>
          <w:ilvl w:val="0"/>
          <w:numId w:val="1"/>
        </w:numPr>
        <w:spacing w:line="360" w:lineRule="auto"/>
        <w:ind w:left="0" w:firstLine="0"/>
        <w:rPr>
          <w:rFonts w:ascii="Times New Roman" w:hAnsi="Times New Roman" w:cs="Times New Roman"/>
          <w:sz w:val="28"/>
          <w:szCs w:val="28"/>
        </w:rPr>
      </w:pPr>
      <w:r w:rsidRPr="008E5DA5">
        <w:rPr>
          <w:rFonts w:ascii="Times New Roman" w:hAnsi="Times New Roman" w:cs="Times New Roman"/>
          <w:sz w:val="28"/>
          <w:szCs w:val="28"/>
        </w:rPr>
        <w:t>Догоспитальная помощь</w:t>
      </w:r>
    </w:p>
    <w:p w:rsidR="004C5502" w:rsidRPr="008E5DA5" w:rsidRDefault="00A5504E" w:rsidP="008E5DA5">
      <w:pPr>
        <w:numPr>
          <w:ilvl w:val="0"/>
          <w:numId w:val="1"/>
        </w:numPr>
        <w:spacing w:line="360" w:lineRule="auto"/>
        <w:ind w:left="0" w:firstLine="0"/>
        <w:rPr>
          <w:rFonts w:ascii="Times New Roman" w:hAnsi="Times New Roman" w:cs="Times New Roman"/>
          <w:sz w:val="28"/>
          <w:szCs w:val="28"/>
        </w:rPr>
      </w:pPr>
      <w:r w:rsidRPr="008E5DA5">
        <w:rPr>
          <w:rFonts w:ascii="Times New Roman" w:hAnsi="Times New Roman" w:cs="Times New Roman"/>
          <w:sz w:val="28"/>
          <w:szCs w:val="28"/>
        </w:rPr>
        <w:t>Стационарное лечение</w:t>
      </w:r>
    </w:p>
    <w:p w:rsidR="004C5502" w:rsidRPr="008E5DA5" w:rsidRDefault="004C5502" w:rsidP="008E5DA5">
      <w:pPr>
        <w:shd w:val="clear" w:color="auto" w:fill="FFFFFF"/>
        <w:spacing w:line="360" w:lineRule="auto"/>
        <w:rPr>
          <w:rFonts w:ascii="Times New Roman" w:hAnsi="Times New Roman" w:cs="Times New Roman"/>
          <w:sz w:val="28"/>
          <w:szCs w:val="28"/>
        </w:rPr>
      </w:pPr>
      <w:r w:rsidRPr="008E5DA5">
        <w:rPr>
          <w:rFonts w:ascii="Times New Roman" w:hAnsi="Times New Roman" w:cs="Times New Roman"/>
          <w:sz w:val="28"/>
          <w:szCs w:val="28"/>
        </w:rPr>
        <w:t>Литература</w:t>
      </w:r>
    </w:p>
    <w:p w:rsidR="004C5502" w:rsidRPr="008E5DA5" w:rsidRDefault="008E5DA5" w:rsidP="008E5DA5">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4C5502" w:rsidRPr="008E5DA5">
        <w:rPr>
          <w:rFonts w:ascii="Times New Roman" w:hAnsi="Times New Roman" w:cs="Times New Roman"/>
          <w:b/>
          <w:sz w:val="28"/>
          <w:szCs w:val="32"/>
        </w:rPr>
        <w:t>ВВЕДЕНИЕ</w:t>
      </w:r>
    </w:p>
    <w:p w:rsidR="008E5DA5" w:rsidRDefault="008E5DA5" w:rsidP="008E5DA5">
      <w:pPr>
        <w:shd w:val="clear" w:color="auto" w:fill="FFFFFF"/>
        <w:spacing w:line="360" w:lineRule="auto"/>
        <w:ind w:firstLine="709"/>
        <w:jc w:val="both"/>
        <w:rPr>
          <w:rFonts w:ascii="Times New Roman" w:hAnsi="Times New Roman" w:cs="Times New Roman"/>
          <w:sz w:val="28"/>
          <w:szCs w:val="28"/>
        </w:rPr>
      </w:pP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Перспектива лечения ребенка, получившего серьезную травму, нарушает распорядок работы е</w:t>
      </w:r>
      <w:r w:rsidR="008E5DA5">
        <w:rPr>
          <w:rFonts w:ascii="Times New Roman" w:hAnsi="Times New Roman" w:cs="Times New Roman"/>
          <w:sz w:val="28"/>
          <w:szCs w:val="28"/>
        </w:rPr>
        <w:t>два ли не каждого врача, незави</w:t>
      </w:r>
      <w:r w:rsidRPr="008E5DA5">
        <w:rPr>
          <w:rFonts w:ascii="Times New Roman" w:hAnsi="Times New Roman" w:cs="Times New Roman"/>
          <w:sz w:val="28"/>
          <w:szCs w:val="28"/>
        </w:rPr>
        <w:t>симо от его стажа и опыта. Причиной этого является сознание того, что оказание неотложной помощи детям требует особого подхода, значительно отличающегося от такового у взрослых пострадавших в результаты травмы. У детей эмоциональный ответ на травму должен быть отделен от других проблем оказания неотложной помощи.</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Приоритеты в оценке состояния детей и взрослых идентичны. В неотложном лечении взрослых и детей имеются специфические различия, которые, не изменяя указанных приоритетов, обусловливают особенности ведения пациента. Предмет настоящей главы — указать на эти различия и обсудить их влияние на оценку состояния пациента и его лечение.</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Поданным Национального статистического центра, в 1980 г</w:t>
      </w:r>
      <w:r w:rsidR="00A5504E" w:rsidRPr="008E5DA5">
        <w:rPr>
          <w:rFonts w:ascii="Times New Roman" w:hAnsi="Times New Roman" w:cs="Times New Roman"/>
          <w:sz w:val="28"/>
          <w:szCs w:val="28"/>
        </w:rPr>
        <w:t>оду</w:t>
      </w:r>
      <w:r w:rsidRPr="008E5DA5">
        <w:rPr>
          <w:rFonts w:ascii="Times New Roman" w:hAnsi="Times New Roman" w:cs="Times New Roman"/>
          <w:sz w:val="28"/>
          <w:szCs w:val="28"/>
        </w:rPr>
        <w:t xml:space="preserve"> погибли от травм 4479 детей в возрасте до 4 лет, 5254 — от 5 до 14 лет и 12 259 — от 15 до 19 лет. Наиболее частой причиной травмы явились автодорожные происшествия, на долю которых приходится 63 </w:t>
      </w:r>
      <w:r w:rsidRPr="008E5DA5">
        <w:rPr>
          <w:rFonts w:ascii="Times New Roman" w:hAnsi="Times New Roman" w:cs="Times New Roman"/>
          <w:iCs/>
          <w:sz w:val="28"/>
          <w:szCs w:val="28"/>
        </w:rPr>
        <w:t xml:space="preserve">% </w:t>
      </w:r>
      <w:r w:rsidRPr="008E5DA5">
        <w:rPr>
          <w:rFonts w:ascii="Times New Roman" w:hAnsi="Times New Roman" w:cs="Times New Roman"/>
          <w:sz w:val="28"/>
          <w:szCs w:val="28"/>
        </w:rPr>
        <w:t>от общего числа погибших. Дети составляют 20 % от числа поступающих в отделения неотложной помощи и 17 % — госпитализированны</w:t>
      </w:r>
      <w:r w:rsidR="008E5DA5">
        <w:rPr>
          <w:rFonts w:ascii="Times New Roman" w:hAnsi="Times New Roman" w:cs="Times New Roman"/>
          <w:sz w:val="28"/>
          <w:szCs w:val="28"/>
        </w:rPr>
        <w:t>х пациентов (для сравнения: гос</w:t>
      </w:r>
      <w:r w:rsidRPr="008E5DA5">
        <w:rPr>
          <w:rFonts w:ascii="Times New Roman" w:hAnsi="Times New Roman" w:cs="Times New Roman"/>
          <w:sz w:val="28"/>
          <w:szCs w:val="28"/>
        </w:rPr>
        <w:t>питализация лиц старше 20 лет составляет лишь 8 %). По имеющимся оценкам, 20 % детей нуждаются в неотложной помощи в связи с различными травмами; чаще всего наблюдается тупая травма головы. Персонал, оказывающий неотложную помощь, должен предусмотреть вероятное развитие ситуации и контролировать ход событий, чтобы исключить возможный риск для детей. От него требуется знание новейшей литературы по травматологии.</w:t>
      </w:r>
    </w:p>
    <w:p w:rsidR="004C5502" w:rsidRPr="008E5DA5" w:rsidRDefault="008E5DA5" w:rsidP="008E5DA5">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4C5502" w:rsidRPr="008E5DA5">
        <w:rPr>
          <w:rFonts w:ascii="Times New Roman" w:hAnsi="Times New Roman" w:cs="Times New Roman"/>
          <w:b/>
          <w:bCs/>
          <w:sz w:val="28"/>
          <w:szCs w:val="32"/>
        </w:rPr>
        <w:t>1. ДОГОСПИТАЛЬНАЯ ПОМОЩЬ</w:t>
      </w:r>
    </w:p>
    <w:p w:rsidR="008E5DA5" w:rsidRDefault="008E5DA5" w:rsidP="008E5DA5">
      <w:pPr>
        <w:shd w:val="clear" w:color="auto" w:fill="FFFFFF"/>
        <w:spacing w:line="360" w:lineRule="auto"/>
        <w:ind w:firstLine="709"/>
        <w:jc w:val="both"/>
        <w:rPr>
          <w:rFonts w:ascii="Times New Roman" w:hAnsi="Times New Roman" w:cs="Times New Roman"/>
          <w:sz w:val="28"/>
          <w:szCs w:val="28"/>
        </w:rPr>
      </w:pP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Судя по имеющимся данным, вопрос о комплектовании и профессиональном обучении бригад, оказывающих догоспитальную помощь детям, как и вопрос о специальном оснащении машин скорой помощи, по-видимому, является весьма непростым. Перечень необходимого для этого оборудования дан в </w:t>
      </w:r>
      <w:r w:rsidR="00A5504E" w:rsidRPr="008E5DA5">
        <w:rPr>
          <w:rFonts w:ascii="Times New Roman" w:hAnsi="Times New Roman" w:cs="Times New Roman"/>
          <w:sz w:val="28"/>
          <w:szCs w:val="28"/>
        </w:rPr>
        <w:t xml:space="preserve">табл. </w:t>
      </w:r>
      <w:r w:rsidRPr="008E5DA5">
        <w:rPr>
          <w:rFonts w:ascii="Times New Roman" w:hAnsi="Times New Roman" w:cs="Times New Roman"/>
          <w:sz w:val="28"/>
          <w:szCs w:val="28"/>
        </w:rPr>
        <w:t>1.</w:t>
      </w:r>
    </w:p>
    <w:p w:rsidR="008E5DA5" w:rsidRDefault="008E5DA5" w:rsidP="008E5DA5">
      <w:pPr>
        <w:shd w:val="clear" w:color="auto" w:fill="FFFFFF"/>
        <w:spacing w:line="360" w:lineRule="auto"/>
        <w:ind w:firstLine="709"/>
        <w:jc w:val="both"/>
        <w:rPr>
          <w:rFonts w:ascii="Times New Roman" w:hAnsi="Times New Roman" w:cs="Times New Roman"/>
          <w:bCs/>
          <w:sz w:val="28"/>
          <w:szCs w:val="28"/>
        </w:rPr>
      </w:pPr>
    </w:p>
    <w:p w:rsidR="00A5504E" w:rsidRPr="008E5DA5" w:rsidRDefault="00A5504E"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bCs/>
          <w:sz w:val="28"/>
          <w:szCs w:val="28"/>
        </w:rPr>
        <w:t xml:space="preserve">Таблица 1. </w:t>
      </w:r>
      <w:r w:rsidRPr="008E5DA5">
        <w:rPr>
          <w:rFonts w:ascii="Times New Roman" w:hAnsi="Times New Roman" w:cs="Times New Roman"/>
          <w:sz w:val="28"/>
          <w:szCs w:val="28"/>
        </w:rPr>
        <w:t>Оснащение машины скорой помощи для реанимации детей</w:t>
      </w:r>
    </w:p>
    <w:p w:rsidR="00A5504E" w:rsidRPr="008E5DA5" w:rsidRDefault="00A5504E" w:rsidP="008E5DA5">
      <w:pPr>
        <w:numPr>
          <w:ilvl w:val="0"/>
          <w:numId w:val="3"/>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Аппарат для измерения кровяного давления (для младенцев и детей) </w:t>
      </w:r>
    </w:p>
    <w:p w:rsidR="00A5504E" w:rsidRPr="008E5DA5" w:rsidRDefault="00A5504E" w:rsidP="008E5DA5">
      <w:pPr>
        <w:numPr>
          <w:ilvl w:val="0"/>
          <w:numId w:val="3"/>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Аппарат (с мешком и клапаном) для искусственного дыхания </w:t>
      </w:r>
    </w:p>
    <w:p w:rsidR="00A5504E" w:rsidRPr="008E5DA5" w:rsidRDefault="00A5504E" w:rsidP="008E5DA5">
      <w:pPr>
        <w:numPr>
          <w:ilvl w:val="0"/>
          <w:numId w:val="3"/>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Вентиляционные маски (для новорожденных, младенцев и детей более старшего возраста)</w:t>
      </w:r>
    </w:p>
    <w:p w:rsidR="00A5504E" w:rsidRPr="008E5DA5" w:rsidRDefault="00A5504E" w:rsidP="008E5DA5">
      <w:pPr>
        <w:numPr>
          <w:ilvl w:val="0"/>
          <w:numId w:val="3"/>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Детские кислородные маски (с возвратным дыханием и без возвратного дыхания)</w:t>
      </w:r>
    </w:p>
    <w:p w:rsidR="00A5504E" w:rsidRPr="008E5DA5" w:rsidRDefault="00A5504E" w:rsidP="008E5DA5">
      <w:pPr>
        <w:numPr>
          <w:ilvl w:val="0"/>
          <w:numId w:val="3"/>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Детский пневматический противошоковый костюм </w:t>
      </w:r>
    </w:p>
    <w:p w:rsidR="00A5504E" w:rsidRPr="008E5DA5" w:rsidRDefault="00A5504E" w:rsidP="008E5DA5">
      <w:pPr>
        <w:numPr>
          <w:ilvl w:val="0"/>
          <w:numId w:val="3"/>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Иглы и катетеры для внутривенных инфузий № 18, 20 и 22 </w:t>
      </w:r>
    </w:p>
    <w:p w:rsidR="00A5504E" w:rsidRPr="008E5DA5" w:rsidRDefault="00A5504E" w:rsidP="008E5DA5">
      <w:pPr>
        <w:numPr>
          <w:ilvl w:val="0"/>
          <w:numId w:val="3"/>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Детский дефибриллятор </w:t>
      </w:r>
    </w:p>
    <w:p w:rsidR="00A5504E" w:rsidRPr="008E5DA5" w:rsidRDefault="00A5504E" w:rsidP="008E5DA5">
      <w:pPr>
        <w:numPr>
          <w:ilvl w:val="0"/>
          <w:numId w:val="3"/>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Детская шина для тракции бедра</w:t>
      </w:r>
    </w:p>
    <w:p w:rsidR="00A5504E" w:rsidRPr="008E5DA5" w:rsidRDefault="00A5504E" w:rsidP="008E5DA5">
      <w:pPr>
        <w:numPr>
          <w:ilvl w:val="0"/>
          <w:numId w:val="3"/>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Таблицы: масса тела у детей в зависимости от возраста; жизненно важные параметры; дозы фармпрепаратов</w:t>
      </w:r>
    </w:p>
    <w:p w:rsidR="008E5DA5" w:rsidRDefault="008E5DA5" w:rsidP="008E5DA5">
      <w:pPr>
        <w:shd w:val="clear" w:color="auto" w:fill="FFFFFF"/>
        <w:spacing w:line="360" w:lineRule="auto"/>
        <w:ind w:firstLine="709"/>
        <w:jc w:val="both"/>
        <w:rPr>
          <w:rFonts w:ascii="Times New Roman" w:hAnsi="Times New Roman" w:cs="Times New Roman"/>
          <w:sz w:val="28"/>
          <w:szCs w:val="28"/>
        </w:rPr>
      </w:pP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Задачи догоспитальной помощи </w:t>
      </w:r>
      <w:r w:rsidR="008E5DA5">
        <w:rPr>
          <w:rFonts w:ascii="Times New Roman" w:hAnsi="Times New Roman" w:cs="Times New Roman"/>
          <w:sz w:val="28"/>
          <w:szCs w:val="28"/>
        </w:rPr>
        <w:t>детям, пострадавшим в ре</w:t>
      </w:r>
      <w:r w:rsidRPr="008E5DA5">
        <w:rPr>
          <w:rFonts w:ascii="Times New Roman" w:hAnsi="Times New Roman" w:cs="Times New Roman"/>
          <w:sz w:val="28"/>
          <w:szCs w:val="28"/>
        </w:rPr>
        <w:t>зультате травмы, таковы: 1) проведение первичного обследования, обеспечение проходимости дыхательных путей и остановка наружного кровотечения; 2) иммобилизация шейного отдела позвоночника, обеспечение его надежной защитой от возможных дополнительных повреждений; 3) применение противошокой пневматической одежды (при наличии показаний); 4) как можно более быстрая транспортировка пострадавшего в ближайшее лечебное учреждение; установка катетера и внутривен</w:t>
      </w:r>
      <w:r w:rsidRPr="008E5DA5">
        <w:rPr>
          <w:rFonts w:ascii="Times New Roman" w:hAnsi="Times New Roman" w:cs="Times New Roman"/>
          <w:sz w:val="28"/>
          <w:szCs w:val="28"/>
        </w:rPr>
        <w:softHyphen/>
        <w:t>ное введение препаратов по пути в госпиталь.</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Обеспечение проходимости дыхательных путей включает придание голове и шее нейтрального положения и оставление рта открытым, что осуществляется с помощью роторасширителя. Следует принять необходимые меры для предупреждения подвижности шейного отдела позвоночника, а также обеспечить достаточный поток кислорода через маску. Может ока</w:t>
      </w:r>
      <w:r w:rsidRPr="008E5DA5">
        <w:rPr>
          <w:rFonts w:ascii="Times New Roman" w:hAnsi="Times New Roman" w:cs="Times New Roman"/>
          <w:sz w:val="28"/>
          <w:szCs w:val="28"/>
        </w:rPr>
        <w:softHyphen/>
        <w:t>заться уместным введение орального или назофарингеального воздуховода.</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В машине скорой помощи должны быть кислородные маски и клапанный аппарат для искусственного дыхания как для младенцев до 2 лет, так и для детей старшего возраста. Кроме того, необходимо иметь дет</w:t>
      </w:r>
      <w:r w:rsidR="00A5504E" w:rsidRPr="008E5DA5">
        <w:rPr>
          <w:rFonts w:ascii="Times New Roman" w:hAnsi="Times New Roman" w:cs="Times New Roman"/>
          <w:sz w:val="28"/>
          <w:szCs w:val="28"/>
        </w:rPr>
        <w:t>ский ларингоскоп и эндотрахеаль</w:t>
      </w:r>
      <w:r w:rsidRPr="008E5DA5">
        <w:rPr>
          <w:rFonts w:ascii="Times New Roman" w:hAnsi="Times New Roman" w:cs="Times New Roman"/>
          <w:sz w:val="28"/>
          <w:szCs w:val="28"/>
        </w:rPr>
        <w:t xml:space="preserve">ные трубки (диаметром от 2,5 до </w:t>
      </w:r>
      <w:smartTag w:uri="urn:schemas-microsoft-com:office:smarttags" w:element="metricconverter">
        <w:smartTagPr>
          <w:attr w:name="ProductID" w:val="6,5 мм"/>
        </w:smartTagPr>
        <w:r w:rsidRPr="008E5DA5">
          <w:rPr>
            <w:rFonts w:ascii="Times New Roman" w:hAnsi="Times New Roman" w:cs="Times New Roman"/>
            <w:sz w:val="28"/>
            <w:szCs w:val="28"/>
          </w:rPr>
          <w:t>6,5 мм</w:t>
        </w:r>
      </w:smartTag>
      <w:r w:rsidRPr="008E5DA5">
        <w:rPr>
          <w:rFonts w:ascii="Times New Roman" w:hAnsi="Times New Roman" w:cs="Times New Roman"/>
          <w:sz w:val="28"/>
          <w:szCs w:val="28"/>
        </w:rPr>
        <w:t>) для детей любого возраста.</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Иммобилизация шейного отдела позвоночника у маленького ребенка с травмой головы может быть затруднена из-за его настороженности и напуганности. В такой ситуации можно прибегнуть к помощи родителей или близких ребенка. Каждого ребенка с нарушением сознания помещают на доску-щит; шейный отдел позвоночника иммобилизируют с помощью тесемок, головного ремня, шейного воротника или мешков с песком в зависимости от местной практики и состояния пациента. Младенцев, получивших травму, будучи пристегнутыми </w:t>
      </w:r>
      <w:r w:rsidR="00A5504E" w:rsidRPr="008E5DA5">
        <w:rPr>
          <w:rFonts w:ascii="Times New Roman" w:hAnsi="Times New Roman" w:cs="Times New Roman"/>
          <w:sz w:val="28"/>
          <w:szCs w:val="28"/>
        </w:rPr>
        <w:t>ремнями,</w:t>
      </w:r>
      <w:r w:rsidRPr="008E5DA5">
        <w:rPr>
          <w:rFonts w:ascii="Times New Roman" w:hAnsi="Times New Roman" w:cs="Times New Roman"/>
          <w:sz w:val="28"/>
          <w:szCs w:val="28"/>
        </w:rPr>
        <w:t xml:space="preserve"> в автомобиле, следует положить на сидение и иммобилизировать, если их состояние в остальном стабильно. У непристегнутых детей, попавших в автокатострофу, предполагается наличие повреждения шейного отдела позвоночника; их перемещение и транспортировка осуществляются с учетом этого обстоя</w:t>
      </w:r>
      <w:r w:rsidRPr="008E5DA5">
        <w:rPr>
          <w:rFonts w:ascii="Times New Roman" w:hAnsi="Times New Roman" w:cs="Times New Roman"/>
          <w:sz w:val="28"/>
          <w:szCs w:val="28"/>
        </w:rPr>
        <w:softHyphen/>
        <w:t>тельства.</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Эффективность применения пневматической противошоковой одежды при гиповолемическом шоке у детей еще не подверглась систематической оценке. Тем не </w:t>
      </w:r>
      <w:r w:rsidR="00A5504E" w:rsidRPr="008E5DA5">
        <w:rPr>
          <w:rFonts w:ascii="Times New Roman" w:hAnsi="Times New Roman" w:cs="Times New Roman"/>
          <w:sz w:val="28"/>
          <w:szCs w:val="28"/>
        </w:rPr>
        <w:t>менее,</w:t>
      </w:r>
      <w:r w:rsidRPr="008E5DA5">
        <w:rPr>
          <w:rFonts w:ascii="Times New Roman" w:hAnsi="Times New Roman" w:cs="Times New Roman"/>
          <w:sz w:val="28"/>
          <w:szCs w:val="28"/>
        </w:rPr>
        <w:t xml:space="preserve"> она включена в перечень рекомендуемого оснащения современных реанимобилей. Показания к применению такой одежды приведены в </w:t>
      </w:r>
      <w:r w:rsidR="00A5504E" w:rsidRPr="008E5DA5">
        <w:rPr>
          <w:rFonts w:ascii="Times New Roman" w:hAnsi="Times New Roman" w:cs="Times New Roman"/>
          <w:sz w:val="28"/>
          <w:szCs w:val="28"/>
        </w:rPr>
        <w:t>табл.</w:t>
      </w:r>
      <w:r w:rsidRPr="008E5DA5">
        <w:rPr>
          <w:rFonts w:ascii="Times New Roman" w:hAnsi="Times New Roman" w:cs="Times New Roman"/>
          <w:sz w:val="28"/>
          <w:szCs w:val="28"/>
        </w:rPr>
        <w:t>2. Представляет интерес то, что раздувание абдоминальной части пневматических брюк может привести к повышению ннутрибрюшного давления с возникновением рвоты или нарушением экскурсии диафрагмы. В настоящее время хороших публикаций о таком осложнении нет.</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Доступ к вене у маленьких детей затруднен, однако попытки проведения внутривенного катетера не должны задерживать транспортировку пострадавшего. Для доступа в сосудистое рус</w:t>
      </w:r>
      <w:r w:rsidR="00A5504E" w:rsidRPr="008E5DA5">
        <w:rPr>
          <w:rFonts w:ascii="Times New Roman" w:hAnsi="Times New Roman" w:cs="Times New Roman"/>
          <w:sz w:val="28"/>
          <w:szCs w:val="28"/>
        </w:rPr>
        <w:t>ло на этом этапе наиболее приемлемы подкожные вены, расположенные в локтевой ямке на тыльной поверхности кисти или стопы. Опыт обеспечения внутрикостного доступа на догоспитальном этапе в настоящее время не описан.</w:t>
      </w:r>
    </w:p>
    <w:p w:rsidR="008E5DA5" w:rsidRDefault="008E5DA5" w:rsidP="008E5DA5">
      <w:pPr>
        <w:shd w:val="clear" w:color="auto" w:fill="FFFFFF"/>
        <w:spacing w:line="360" w:lineRule="auto"/>
        <w:ind w:firstLine="709"/>
        <w:jc w:val="both"/>
        <w:rPr>
          <w:rFonts w:ascii="Times New Roman" w:hAnsi="Times New Roman" w:cs="Times New Roman"/>
          <w:bCs/>
          <w:sz w:val="28"/>
          <w:szCs w:val="28"/>
        </w:rPr>
      </w:pPr>
    </w:p>
    <w:p w:rsidR="004C5502" w:rsidRPr="008E5DA5" w:rsidRDefault="00A5504E"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bCs/>
          <w:sz w:val="28"/>
          <w:szCs w:val="28"/>
        </w:rPr>
        <w:t>Таблица</w:t>
      </w:r>
      <w:r w:rsidR="008E5DA5">
        <w:rPr>
          <w:rFonts w:ascii="Times New Roman" w:hAnsi="Times New Roman" w:cs="Times New Roman"/>
          <w:bCs/>
          <w:sz w:val="28"/>
          <w:szCs w:val="28"/>
        </w:rPr>
        <w:t xml:space="preserve"> </w:t>
      </w:r>
      <w:r w:rsidR="004C5502" w:rsidRPr="008E5DA5">
        <w:rPr>
          <w:rFonts w:ascii="Times New Roman" w:hAnsi="Times New Roman" w:cs="Times New Roman"/>
          <w:bCs/>
          <w:sz w:val="28"/>
          <w:szCs w:val="28"/>
        </w:rPr>
        <w:t>2.</w:t>
      </w:r>
      <w:r w:rsidR="008E5DA5">
        <w:rPr>
          <w:rFonts w:ascii="Times New Roman" w:hAnsi="Times New Roman" w:cs="Times New Roman"/>
          <w:bCs/>
          <w:sz w:val="28"/>
          <w:szCs w:val="28"/>
        </w:rPr>
        <w:t xml:space="preserve"> </w:t>
      </w:r>
      <w:r w:rsidR="004C5502" w:rsidRPr="008E5DA5">
        <w:rPr>
          <w:rFonts w:ascii="Times New Roman" w:hAnsi="Times New Roman" w:cs="Times New Roman"/>
          <w:sz w:val="28"/>
          <w:szCs w:val="28"/>
        </w:rPr>
        <w:t>Показания</w:t>
      </w:r>
      <w:r w:rsidR="008E5DA5">
        <w:rPr>
          <w:rFonts w:ascii="Times New Roman" w:hAnsi="Times New Roman" w:cs="Times New Roman"/>
          <w:sz w:val="28"/>
          <w:szCs w:val="28"/>
        </w:rPr>
        <w:t xml:space="preserve"> </w:t>
      </w:r>
      <w:r w:rsidR="004C5502" w:rsidRPr="008E5DA5">
        <w:rPr>
          <w:rFonts w:ascii="Times New Roman" w:hAnsi="Times New Roman" w:cs="Times New Roman"/>
          <w:sz w:val="28"/>
          <w:szCs w:val="28"/>
        </w:rPr>
        <w:t>к</w:t>
      </w:r>
      <w:r w:rsidR="008E5DA5">
        <w:rPr>
          <w:rFonts w:ascii="Times New Roman" w:hAnsi="Times New Roman" w:cs="Times New Roman"/>
          <w:sz w:val="28"/>
          <w:szCs w:val="28"/>
        </w:rPr>
        <w:t xml:space="preserve"> </w:t>
      </w:r>
      <w:r w:rsidR="004C5502" w:rsidRPr="008E5DA5">
        <w:rPr>
          <w:rFonts w:ascii="Times New Roman" w:hAnsi="Times New Roman" w:cs="Times New Roman"/>
          <w:sz w:val="28"/>
          <w:szCs w:val="28"/>
        </w:rPr>
        <w:t>применению</w:t>
      </w:r>
      <w:r w:rsidR="008E5DA5">
        <w:rPr>
          <w:rFonts w:ascii="Times New Roman" w:hAnsi="Times New Roman" w:cs="Times New Roman"/>
          <w:sz w:val="28"/>
          <w:szCs w:val="28"/>
        </w:rPr>
        <w:t xml:space="preserve"> </w:t>
      </w:r>
      <w:r w:rsidR="004C5502" w:rsidRPr="008E5DA5">
        <w:rPr>
          <w:rFonts w:ascii="Times New Roman" w:hAnsi="Times New Roman" w:cs="Times New Roman"/>
          <w:sz w:val="28"/>
          <w:szCs w:val="28"/>
        </w:rPr>
        <w:t>пневматического противошокового костюма</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Общие:</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Кровяное давление &lt;</w:t>
      </w:r>
      <w:smartTag w:uri="urn:schemas-microsoft-com:office:smarttags" w:element="metricconverter">
        <w:smartTagPr>
          <w:attr w:name="ProductID" w:val="60 мм"/>
        </w:smartTagPr>
        <w:r w:rsidRPr="008E5DA5">
          <w:rPr>
            <w:rFonts w:ascii="Times New Roman" w:hAnsi="Times New Roman" w:cs="Times New Roman"/>
            <w:sz w:val="28"/>
            <w:szCs w:val="28"/>
          </w:rPr>
          <w:t>60 мм</w:t>
        </w:r>
      </w:smartTag>
      <w:r w:rsidRPr="008E5DA5">
        <w:rPr>
          <w:rFonts w:ascii="Times New Roman" w:hAnsi="Times New Roman" w:cs="Times New Roman"/>
          <w:sz w:val="28"/>
          <w:szCs w:val="28"/>
        </w:rPr>
        <w:t xml:space="preserve"> рт.ст.</w:t>
      </w:r>
    </w:p>
    <w:p w:rsidR="00A5504E" w:rsidRPr="008E5DA5" w:rsidRDefault="00A5504E"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Кровяное давление менее</w:t>
      </w:r>
      <w:r w:rsidR="004C5502" w:rsidRPr="008E5DA5">
        <w:rPr>
          <w:rFonts w:ascii="Times New Roman" w:hAnsi="Times New Roman" w:cs="Times New Roman"/>
          <w:sz w:val="28"/>
          <w:szCs w:val="28"/>
        </w:rPr>
        <w:t xml:space="preserve"> нормы и симптомы шока </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Специфические:</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Переломы костей таза</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Множественные переломы голени</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Внутрибрюшинное или забрюшинное кровотечение Противопоказания</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Отек легких</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Беременность (использовать только венесекцию на голени)</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Для начальной жидкостной терапии у детей с травмой лучше использовать изотонические кристаллоидные растворы. </w:t>
      </w:r>
    </w:p>
    <w:p w:rsidR="008E5DA5" w:rsidRDefault="008E5DA5" w:rsidP="008E5DA5">
      <w:pPr>
        <w:shd w:val="clear" w:color="auto" w:fill="FFFFFF"/>
        <w:spacing w:line="360" w:lineRule="auto"/>
        <w:ind w:firstLine="709"/>
        <w:jc w:val="both"/>
        <w:rPr>
          <w:rFonts w:ascii="Times New Roman" w:hAnsi="Times New Roman" w:cs="Times New Roman"/>
          <w:bCs/>
          <w:sz w:val="28"/>
          <w:szCs w:val="32"/>
        </w:rPr>
      </w:pPr>
    </w:p>
    <w:p w:rsidR="004C5502" w:rsidRPr="008E5DA5" w:rsidRDefault="00A5504E" w:rsidP="008E5DA5">
      <w:pPr>
        <w:shd w:val="clear" w:color="auto" w:fill="FFFFFF"/>
        <w:spacing w:line="360" w:lineRule="auto"/>
        <w:ind w:firstLine="709"/>
        <w:jc w:val="center"/>
        <w:rPr>
          <w:rFonts w:ascii="Times New Roman" w:hAnsi="Times New Roman" w:cs="Times New Roman"/>
          <w:b/>
          <w:sz w:val="28"/>
          <w:szCs w:val="32"/>
        </w:rPr>
      </w:pPr>
      <w:r w:rsidRPr="008E5DA5">
        <w:rPr>
          <w:rFonts w:ascii="Times New Roman" w:hAnsi="Times New Roman" w:cs="Times New Roman"/>
          <w:b/>
          <w:bCs/>
          <w:sz w:val="28"/>
          <w:szCs w:val="32"/>
        </w:rPr>
        <w:t xml:space="preserve">2. </w:t>
      </w:r>
      <w:r w:rsidR="004C5502" w:rsidRPr="008E5DA5">
        <w:rPr>
          <w:rFonts w:ascii="Times New Roman" w:hAnsi="Times New Roman" w:cs="Times New Roman"/>
          <w:b/>
          <w:bCs/>
          <w:sz w:val="28"/>
          <w:szCs w:val="32"/>
        </w:rPr>
        <w:t>СТАЦИОНАРНОЕ ЛЕЧЕНИЕ</w:t>
      </w:r>
    </w:p>
    <w:p w:rsidR="008E5DA5" w:rsidRDefault="008E5DA5" w:rsidP="008E5DA5">
      <w:pPr>
        <w:shd w:val="clear" w:color="auto" w:fill="FFFFFF"/>
        <w:spacing w:line="360" w:lineRule="auto"/>
        <w:ind w:firstLine="709"/>
        <w:jc w:val="both"/>
        <w:rPr>
          <w:rFonts w:ascii="Times New Roman" w:hAnsi="Times New Roman" w:cs="Times New Roman"/>
          <w:sz w:val="28"/>
          <w:szCs w:val="28"/>
        </w:rPr>
      </w:pP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При обеспечении проходимости дыхательных путей и вентиляции легких у детей следует учитывать возрастные особенности дыхательной системы и ее функции. Дыхательные пути и носоглотка у детей, конечно, имеют небольшие </w:t>
      </w:r>
      <w:r w:rsidR="00A5504E" w:rsidRPr="008E5DA5">
        <w:rPr>
          <w:rFonts w:ascii="Times New Roman" w:hAnsi="Times New Roman" w:cs="Times New Roman"/>
          <w:sz w:val="28"/>
          <w:szCs w:val="28"/>
        </w:rPr>
        <w:t>размеры,</w:t>
      </w:r>
      <w:r w:rsidRPr="008E5DA5">
        <w:rPr>
          <w:rFonts w:ascii="Times New Roman" w:hAnsi="Times New Roman" w:cs="Times New Roman"/>
          <w:sz w:val="28"/>
          <w:szCs w:val="28"/>
        </w:rPr>
        <w:t xml:space="preserve"> и функция дыхания у них обеспечивается за счет частоты дыхательных движений. Все, что приводит к сужению дыхательных путей или их обструкции, усугубляет гиповентиляцию. Другие факторы, влияющие на лечение дыхательных путей у детей, включают относительно большой я</w:t>
      </w:r>
      <w:r w:rsidR="00A5504E" w:rsidRPr="008E5DA5">
        <w:rPr>
          <w:rFonts w:ascii="Times New Roman" w:hAnsi="Times New Roman" w:cs="Times New Roman"/>
          <w:sz w:val="28"/>
          <w:szCs w:val="28"/>
        </w:rPr>
        <w:t>зык, большое количество лимфоид</w:t>
      </w:r>
      <w:r w:rsidRPr="008E5DA5">
        <w:rPr>
          <w:rFonts w:ascii="Times New Roman" w:hAnsi="Times New Roman" w:cs="Times New Roman"/>
          <w:sz w:val="28"/>
          <w:szCs w:val="28"/>
        </w:rPr>
        <w:t>ной ткани, высокое располо</w:t>
      </w:r>
      <w:r w:rsidR="008E5DA5">
        <w:rPr>
          <w:rFonts w:ascii="Times New Roman" w:hAnsi="Times New Roman" w:cs="Times New Roman"/>
          <w:sz w:val="28"/>
          <w:szCs w:val="28"/>
        </w:rPr>
        <w:t>жение голосовой щели, форму над</w:t>
      </w:r>
      <w:r w:rsidRPr="008E5DA5">
        <w:rPr>
          <w:rFonts w:ascii="Times New Roman" w:hAnsi="Times New Roman" w:cs="Times New Roman"/>
          <w:sz w:val="28"/>
          <w:szCs w:val="28"/>
        </w:rPr>
        <w:t>гортанника и строение голосовых связок.</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Важное значение имеют также особенности грудной клетки. Грудная стенка у детей более податлива. Прямая травма ребер у них не всегда приводит к перелому, хотя подлежащие структуры могут быть повреждены. Ребра у детей расположены более горизонтально. Прикрепление диафрагмы имеет определенные особенности, ограничивающие ее экскурсию книзу. Эти факторы ограничивают объем респираторной компенсации. Кроме того, потребление кислорода у детей выше; следовательно, гипоксия развивается у них быстрее, чем у взрослых.</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Ребенок, перенесший травму и нуждающийся во вспомогательной вентиляции легких, получает 100 % кислород через маску. С помощью мешка и маски обычно можно обеспечить адекватную вентиляцию до тех пор, пока не будет налажено управляемое дыхание при эндотрахеальной интубации (или использовании другого метода). </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Интубацию у бодрствующих детей с травмой головы многие авторы рекомендуют проводить быстро и в определенной последовательности, что уменьшает риск ответного повышения внутричерепного давления. Одна из таких схем, предложенных </w:t>
      </w:r>
      <w:r w:rsidRPr="008E5DA5">
        <w:rPr>
          <w:rFonts w:ascii="Times New Roman" w:hAnsi="Times New Roman" w:cs="Times New Roman"/>
          <w:sz w:val="28"/>
          <w:szCs w:val="28"/>
          <w:lang w:val="en-US"/>
        </w:rPr>
        <w:t>Mayer</w:t>
      </w:r>
      <w:r w:rsidRPr="008E5DA5">
        <w:rPr>
          <w:rFonts w:ascii="Times New Roman" w:hAnsi="Times New Roman" w:cs="Times New Roman"/>
          <w:sz w:val="28"/>
          <w:szCs w:val="28"/>
        </w:rPr>
        <w:t xml:space="preserve">, </w:t>
      </w:r>
      <w:r w:rsidR="00A5504E" w:rsidRPr="008E5DA5">
        <w:rPr>
          <w:rFonts w:ascii="Times New Roman" w:hAnsi="Times New Roman" w:cs="Times New Roman"/>
          <w:sz w:val="28"/>
          <w:szCs w:val="28"/>
        </w:rPr>
        <w:t xml:space="preserve">представлена в табл. </w:t>
      </w:r>
      <w:r w:rsidRPr="008E5DA5">
        <w:rPr>
          <w:rFonts w:ascii="Times New Roman" w:hAnsi="Times New Roman" w:cs="Times New Roman"/>
          <w:sz w:val="28"/>
          <w:szCs w:val="28"/>
        </w:rPr>
        <w:t>3. В ситуации отсутствия выбора паралитических препаратов или быстродействующих барбитуратов рекомендуется использование внутривенного болюса лидокаина (1 мг/кг) как эффективного средства снижения роста внутричерепного давления вследствие интубации.</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Если необходимо быстрое обеспечение контроля дыхательных путей, а оротрахеальная интубация по каким-либо причинам невозможна, то наиболее подходящим методом может оказаться транстрахеальная катетерная вентиляция (ТТКВ). Как показывает опыт нашей лаборатории, наиболее безопасным и надежным доступом у маленьких детей является вертикальный разрез кожи над перстнещитовидной связкой, который позволяет легче подойти к трахее. Катетер может </w:t>
      </w:r>
      <w:r w:rsidR="00A5504E" w:rsidRPr="008E5DA5">
        <w:rPr>
          <w:rFonts w:ascii="Times New Roman" w:hAnsi="Times New Roman" w:cs="Times New Roman"/>
          <w:sz w:val="28"/>
          <w:szCs w:val="28"/>
        </w:rPr>
        <w:t>быть,</w:t>
      </w:r>
      <w:r w:rsidRPr="008E5DA5">
        <w:rPr>
          <w:rFonts w:ascii="Times New Roman" w:hAnsi="Times New Roman" w:cs="Times New Roman"/>
          <w:sz w:val="28"/>
          <w:szCs w:val="28"/>
        </w:rPr>
        <w:t xml:space="preserve"> затем установлен методом Сельдингера (см. ниже).</w:t>
      </w:r>
    </w:p>
    <w:p w:rsidR="004C5502" w:rsidRPr="008E5DA5" w:rsidRDefault="004C5502" w:rsidP="008E5DA5">
      <w:pPr>
        <w:shd w:val="clear" w:color="auto" w:fill="FFFFFF"/>
        <w:tabs>
          <w:tab w:val="left" w:pos="254"/>
        </w:tabs>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Игла, вставленная в шприц, вводится в трахею под углом 60°</w:t>
      </w:r>
      <w:r w:rsidR="008E5DA5">
        <w:rPr>
          <w:rFonts w:ascii="Times New Roman" w:hAnsi="Times New Roman" w:cs="Times New Roman"/>
          <w:sz w:val="28"/>
          <w:szCs w:val="28"/>
        </w:rPr>
        <w:t xml:space="preserve"> </w:t>
      </w:r>
      <w:r w:rsidRPr="008E5DA5">
        <w:rPr>
          <w:rFonts w:ascii="Times New Roman" w:hAnsi="Times New Roman" w:cs="Times New Roman"/>
          <w:sz w:val="28"/>
          <w:szCs w:val="28"/>
        </w:rPr>
        <w:t>до появления воздуха в шприце.</w:t>
      </w:r>
    </w:p>
    <w:p w:rsidR="004C5502" w:rsidRPr="008E5DA5" w:rsidRDefault="004C5502" w:rsidP="008E5DA5">
      <w:pPr>
        <w:shd w:val="clear" w:color="auto" w:fill="FFFFFF"/>
        <w:tabs>
          <w:tab w:val="left" w:pos="254"/>
        </w:tabs>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Шприц затем снимают и проводят гибкий проводник. Иглу</w:t>
      </w:r>
      <w:r w:rsidR="008E5DA5">
        <w:rPr>
          <w:rFonts w:ascii="Times New Roman" w:hAnsi="Times New Roman" w:cs="Times New Roman"/>
          <w:sz w:val="28"/>
          <w:szCs w:val="28"/>
        </w:rPr>
        <w:t xml:space="preserve"> </w:t>
      </w:r>
      <w:r w:rsidRPr="008E5DA5">
        <w:rPr>
          <w:rFonts w:ascii="Times New Roman" w:hAnsi="Times New Roman" w:cs="Times New Roman"/>
          <w:sz w:val="28"/>
          <w:szCs w:val="28"/>
        </w:rPr>
        <w:t>удаляют.</w:t>
      </w:r>
    </w:p>
    <w:p w:rsidR="008E5DA5" w:rsidRDefault="008E5DA5" w:rsidP="008E5DA5">
      <w:pPr>
        <w:shd w:val="clear" w:color="auto" w:fill="FFFFFF"/>
        <w:spacing w:line="360" w:lineRule="auto"/>
        <w:ind w:firstLine="709"/>
        <w:jc w:val="both"/>
        <w:rPr>
          <w:rFonts w:ascii="Times New Roman" w:hAnsi="Times New Roman" w:cs="Times New Roman"/>
          <w:bCs/>
          <w:sz w:val="28"/>
          <w:szCs w:val="28"/>
        </w:rPr>
      </w:pPr>
    </w:p>
    <w:p w:rsidR="004C5502" w:rsidRPr="008E5DA5" w:rsidRDefault="00A5504E"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bCs/>
          <w:sz w:val="28"/>
          <w:szCs w:val="28"/>
        </w:rPr>
        <w:t xml:space="preserve">Таблица </w:t>
      </w:r>
      <w:r w:rsidR="004C5502" w:rsidRPr="008E5DA5">
        <w:rPr>
          <w:rFonts w:ascii="Times New Roman" w:hAnsi="Times New Roman" w:cs="Times New Roman"/>
          <w:bCs/>
          <w:sz w:val="28"/>
          <w:szCs w:val="28"/>
        </w:rPr>
        <w:t xml:space="preserve">3. </w:t>
      </w:r>
      <w:r w:rsidR="004C5502" w:rsidRPr="008E5DA5">
        <w:rPr>
          <w:rFonts w:ascii="Times New Roman" w:hAnsi="Times New Roman" w:cs="Times New Roman"/>
          <w:sz w:val="28"/>
          <w:szCs w:val="28"/>
        </w:rPr>
        <w:t>Методика вводной анестезии у травмированных детей с синдромом сдавления</w:t>
      </w:r>
    </w:p>
    <w:p w:rsidR="004C5502" w:rsidRPr="008E5DA5" w:rsidRDefault="004C5502" w:rsidP="008E5DA5">
      <w:pPr>
        <w:numPr>
          <w:ilvl w:val="0"/>
          <w:numId w:val="7"/>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Подача 100 </w:t>
      </w:r>
      <w:r w:rsidRPr="008E5DA5">
        <w:rPr>
          <w:rFonts w:ascii="Times New Roman" w:hAnsi="Times New Roman" w:cs="Times New Roman"/>
          <w:iCs/>
          <w:sz w:val="28"/>
          <w:szCs w:val="28"/>
        </w:rPr>
        <w:t xml:space="preserve">% </w:t>
      </w:r>
      <w:r w:rsidRPr="008E5DA5">
        <w:rPr>
          <w:rFonts w:ascii="Times New Roman" w:hAnsi="Times New Roman" w:cs="Times New Roman"/>
          <w:sz w:val="28"/>
          <w:szCs w:val="28"/>
        </w:rPr>
        <w:t>кислорода через маску в течение 3 мин</w:t>
      </w:r>
    </w:p>
    <w:p w:rsidR="004C5502" w:rsidRPr="008E5DA5" w:rsidRDefault="004C5502" w:rsidP="008E5DA5">
      <w:pPr>
        <w:numPr>
          <w:ilvl w:val="0"/>
          <w:numId w:val="7"/>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Небольшая доза недеполяризующего релаксанта</w:t>
      </w:r>
    </w:p>
    <w:p w:rsidR="004C5502" w:rsidRPr="008E5DA5" w:rsidRDefault="004C5502" w:rsidP="008E5DA5">
      <w:pPr>
        <w:numPr>
          <w:ilvl w:val="0"/>
          <w:numId w:val="7"/>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(панкуроний 0,01 мг/кг)</w:t>
      </w:r>
    </w:p>
    <w:p w:rsidR="004C5502" w:rsidRPr="008E5DA5" w:rsidRDefault="004C5502" w:rsidP="008E5DA5">
      <w:pPr>
        <w:numPr>
          <w:ilvl w:val="0"/>
          <w:numId w:val="7"/>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Атропин 0,02 мг/кг</w:t>
      </w:r>
    </w:p>
    <w:p w:rsidR="004C5502" w:rsidRPr="008E5DA5" w:rsidRDefault="004C5502" w:rsidP="008E5DA5">
      <w:pPr>
        <w:numPr>
          <w:ilvl w:val="0"/>
          <w:numId w:val="7"/>
        </w:numPr>
        <w:shd w:val="clear" w:color="auto" w:fill="FFFFFF"/>
        <w:spacing w:line="360" w:lineRule="auto"/>
        <w:ind w:left="0" w:firstLine="709"/>
        <w:jc w:val="both"/>
        <w:rPr>
          <w:rFonts w:ascii="Times New Roman" w:hAnsi="Times New Roman" w:cs="Times New Roman"/>
          <w:sz w:val="28"/>
          <w:szCs w:val="28"/>
        </w:rPr>
      </w:pPr>
      <w:r w:rsidRPr="008E5DA5">
        <w:rPr>
          <w:rFonts w:ascii="Times New Roman" w:hAnsi="Times New Roman" w:cs="Times New Roman"/>
          <w:sz w:val="28"/>
          <w:szCs w:val="28"/>
        </w:rPr>
        <w:t>Тиопентал 1—4 мг/кг или кетамин 1—2 мг/кг</w:t>
      </w:r>
    </w:p>
    <w:p w:rsidR="004C5502" w:rsidRPr="008E5DA5" w:rsidRDefault="004C5502" w:rsidP="008E5DA5">
      <w:pPr>
        <w:numPr>
          <w:ilvl w:val="0"/>
          <w:numId w:val="7"/>
        </w:numPr>
        <w:shd w:val="clear" w:color="auto" w:fill="FFFFFF"/>
        <w:spacing w:line="360" w:lineRule="auto"/>
        <w:ind w:left="0" w:firstLine="709"/>
        <w:jc w:val="both"/>
        <w:rPr>
          <w:rFonts w:ascii="Times New Roman" w:hAnsi="Times New Roman" w:cs="Times New Roman"/>
          <w:sz w:val="28"/>
          <w:szCs w:val="28"/>
          <w:lang w:val="en-US"/>
        </w:rPr>
      </w:pPr>
      <w:r w:rsidRPr="008E5DA5">
        <w:rPr>
          <w:rFonts w:ascii="Times New Roman" w:hAnsi="Times New Roman" w:cs="Times New Roman"/>
          <w:sz w:val="28"/>
          <w:szCs w:val="28"/>
        </w:rPr>
        <w:t>Применение</w:t>
      </w:r>
      <w:r w:rsidRPr="008E5DA5">
        <w:rPr>
          <w:rFonts w:ascii="Times New Roman" w:hAnsi="Times New Roman" w:cs="Times New Roman"/>
          <w:sz w:val="28"/>
          <w:szCs w:val="28"/>
          <w:lang w:val="en-US"/>
        </w:rPr>
        <w:t xml:space="preserve"> </w:t>
      </w:r>
      <w:r w:rsidRPr="008E5DA5">
        <w:rPr>
          <w:rFonts w:ascii="Times New Roman" w:hAnsi="Times New Roman" w:cs="Times New Roman"/>
          <w:sz w:val="28"/>
          <w:szCs w:val="28"/>
        </w:rPr>
        <w:t>приема</w:t>
      </w:r>
      <w:r w:rsidRPr="008E5DA5">
        <w:rPr>
          <w:rFonts w:ascii="Times New Roman" w:hAnsi="Times New Roman" w:cs="Times New Roman"/>
          <w:sz w:val="28"/>
          <w:szCs w:val="28"/>
          <w:lang w:val="en-US"/>
        </w:rPr>
        <w:t xml:space="preserve"> Sellick</w:t>
      </w:r>
    </w:p>
    <w:p w:rsidR="004C5502" w:rsidRPr="008E5DA5" w:rsidRDefault="004C5502" w:rsidP="008E5DA5">
      <w:pPr>
        <w:numPr>
          <w:ilvl w:val="0"/>
          <w:numId w:val="7"/>
        </w:numPr>
        <w:shd w:val="clear" w:color="auto" w:fill="FFFFFF"/>
        <w:spacing w:line="360" w:lineRule="auto"/>
        <w:ind w:left="0" w:firstLine="709"/>
        <w:jc w:val="both"/>
        <w:rPr>
          <w:rFonts w:ascii="Times New Roman" w:hAnsi="Times New Roman" w:cs="Times New Roman"/>
          <w:sz w:val="28"/>
          <w:szCs w:val="28"/>
          <w:lang w:val="en-US"/>
        </w:rPr>
      </w:pPr>
      <w:r w:rsidRPr="008E5DA5">
        <w:rPr>
          <w:rFonts w:ascii="Times New Roman" w:hAnsi="Times New Roman" w:cs="Times New Roman"/>
          <w:sz w:val="28"/>
          <w:szCs w:val="28"/>
        </w:rPr>
        <w:t>Оротрахеальная</w:t>
      </w:r>
      <w:r w:rsidRPr="008E5DA5">
        <w:rPr>
          <w:rFonts w:ascii="Times New Roman" w:hAnsi="Times New Roman" w:cs="Times New Roman"/>
          <w:sz w:val="28"/>
          <w:szCs w:val="28"/>
          <w:lang w:val="en-US"/>
        </w:rPr>
        <w:t xml:space="preserve"> </w:t>
      </w:r>
      <w:r w:rsidRPr="008E5DA5">
        <w:rPr>
          <w:rFonts w:ascii="Times New Roman" w:hAnsi="Times New Roman" w:cs="Times New Roman"/>
          <w:sz w:val="28"/>
          <w:szCs w:val="28"/>
        </w:rPr>
        <w:t>интубация</w:t>
      </w:r>
    </w:p>
    <w:p w:rsidR="008E5DA5" w:rsidRDefault="008E5DA5" w:rsidP="008E5DA5">
      <w:pPr>
        <w:shd w:val="clear" w:color="auto" w:fill="FFFFFF"/>
        <w:tabs>
          <w:tab w:val="left" w:pos="168"/>
        </w:tabs>
        <w:spacing w:line="360" w:lineRule="auto"/>
        <w:ind w:firstLine="709"/>
        <w:jc w:val="both"/>
        <w:rPr>
          <w:rFonts w:ascii="Times New Roman" w:hAnsi="Times New Roman" w:cs="Times New Roman"/>
          <w:sz w:val="28"/>
          <w:szCs w:val="28"/>
        </w:rPr>
      </w:pPr>
    </w:p>
    <w:p w:rsidR="004C5502" w:rsidRPr="008E5DA5" w:rsidRDefault="004C5502" w:rsidP="008E5DA5">
      <w:pPr>
        <w:shd w:val="clear" w:color="auto" w:fill="FFFFFF"/>
        <w:tabs>
          <w:tab w:val="left" w:pos="168"/>
        </w:tabs>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Специальный катетер (предназначенный для введения с по</w:t>
      </w:r>
      <w:r w:rsidR="008E5DA5">
        <w:rPr>
          <w:rFonts w:ascii="Times New Roman" w:hAnsi="Times New Roman" w:cs="Times New Roman"/>
          <w:sz w:val="28"/>
          <w:szCs w:val="28"/>
        </w:rPr>
        <w:t>м</w:t>
      </w:r>
      <w:r w:rsidRPr="008E5DA5">
        <w:rPr>
          <w:rFonts w:ascii="Times New Roman" w:hAnsi="Times New Roman" w:cs="Times New Roman"/>
          <w:sz w:val="28"/>
          <w:szCs w:val="28"/>
        </w:rPr>
        <w:t>ощью проводника) провод</w:t>
      </w:r>
      <w:r w:rsidR="00A5504E" w:rsidRPr="008E5DA5">
        <w:rPr>
          <w:rFonts w:ascii="Times New Roman" w:hAnsi="Times New Roman" w:cs="Times New Roman"/>
          <w:sz w:val="28"/>
          <w:szCs w:val="28"/>
        </w:rPr>
        <w:t>ят по проводнику, который затем у</w:t>
      </w:r>
      <w:r w:rsidRPr="008E5DA5">
        <w:rPr>
          <w:rFonts w:ascii="Times New Roman" w:hAnsi="Times New Roman" w:cs="Times New Roman"/>
          <w:sz w:val="28"/>
          <w:szCs w:val="28"/>
        </w:rPr>
        <w:t>даляют. После этого шприц подсоединяют к катетеру и аспирируют воздух, чтобы убедиться в его свободном поступлении.</w:t>
      </w:r>
    </w:p>
    <w:p w:rsidR="004C5502" w:rsidRPr="008E5DA5" w:rsidRDefault="004C5502" w:rsidP="008E5DA5">
      <w:pPr>
        <w:shd w:val="clear" w:color="auto" w:fill="FFFFFF"/>
        <w:tabs>
          <w:tab w:val="left" w:pos="168"/>
        </w:tabs>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Теперь можно начинать вентиляцию 100 </w:t>
      </w:r>
      <w:r w:rsidRPr="008E5DA5">
        <w:rPr>
          <w:rFonts w:ascii="Times New Roman" w:hAnsi="Times New Roman" w:cs="Times New Roman"/>
          <w:iCs/>
          <w:sz w:val="28"/>
          <w:szCs w:val="28"/>
        </w:rPr>
        <w:t xml:space="preserve">% </w:t>
      </w:r>
      <w:r w:rsidR="00A5504E" w:rsidRPr="008E5DA5">
        <w:rPr>
          <w:rFonts w:ascii="Times New Roman" w:hAnsi="Times New Roman" w:cs="Times New Roman"/>
          <w:sz w:val="28"/>
          <w:szCs w:val="28"/>
        </w:rPr>
        <w:t>кислородом, по</w:t>
      </w:r>
      <w:r w:rsidRPr="008E5DA5">
        <w:rPr>
          <w:rFonts w:ascii="Times New Roman" w:hAnsi="Times New Roman" w:cs="Times New Roman"/>
          <w:sz w:val="28"/>
          <w:szCs w:val="28"/>
        </w:rPr>
        <w:t>дающимся из централизованной системы.</w:t>
      </w:r>
      <w:r w:rsidR="008E5DA5">
        <w:rPr>
          <w:rFonts w:ascii="Times New Roman" w:hAnsi="Times New Roman" w:cs="Times New Roman"/>
          <w:sz w:val="28"/>
          <w:szCs w:val="28"/>
        </w:rPr>
        <w:t xml:space="preserve"> </w:t>
      </w:r>
      <w:r w:rsidRPr="008E5DA5">
        <w:rPr>
          <w:rFonts w:ascii="Times New Roman" w:hAnsi="Times New Roman" w:cs="Times New Roman"/>
          <w:sz w:val="28"/>
          <w:szCs w:val="28"/>
        </w:rPr>
        <w:t>Предохранительный клапан должен быть установлен на нижнем уровне эффективной вентиляции.</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Такая система может использоваться для вентиляции сколь угодно долго, пока не будет выполнена эндотрахеальная интубация. Риск баротравмы при катетерной вентиляции выше, чем при мешочной вентиляции через интубационную трубку, так что ТТКВ не следует чрезмерно продлевать. Если перстнещитовидную связку невозможно найти или доступ к ней затруднен из-за положения головы и шеи, то катетер осторожно проводят через трахеальные </w:t>
      </w:r>
      <w:r w:rsidR="008E5DA5" w:rsidRPr="008E5DA5">
        <w:rPr>
          <w:rFonts w:ascii="Times New Roman" w:hAnsi="Times New Roman" w:cs="Times New Roman"/>
          <w:sz w:val="28"/>
          <w:szCs w:val="28"/>
        </w:rPr>
        <w:t>кольца,</w:t>
      </w:r>
      <w:r w:rsidRPr="008E5DA5">
        <w:rPr>
          <w:rFonts w:ascii="Times New Roman" w:hAnsi="Times New Roman" w:cs="Times New Roman"/>
          <w:sz w:val="28"/>
          <w:szCs w:val="28"/>
        </w:rPr>
        <w:t xml:space="preserve"> ниже перстневидного хряща. В случае использования достаточно широкого катетера (№ 16 или больше) возможна вентиляция с помощью мешка или специального устройства (для подачи кислорода), запускаемого вручную.</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Крикотиреотомия у младенцев и детей раннего возраста, как правило, небезопасна и не рекомендуется ввиду высокой вероятности хирургической ошибки в неотложной ситуации. В обычных условиях она выполняется без особых осложнений.</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При оценке циркуляторного статуса у детей с травмой учитывается не только циркуляция в основных органных системах, но и состояние периферического кровообращения. Наилучшими показателями периферической перфузии являются температура кожи, время наполнения капилляров и качество периферической пульсации. Увеличение времени наполнения капилляров (более 5 с</w:t>
      </w:r>
      <w:r w:rsidR="00A5504E" w:rsidRPr="008E5DA5">
        <w:rPr>
          <w:rFonts w:ascii="Times New Roman" w:hAnsi="Times New Roman" w:cs="Times New Roman"/>
          <w:sz w:val="28"/>
          <w:szCs w:val="28"/>
        </w:rPr>
        <w:t>екунд</w:t>
      </w:r>
      <w:r w:rsidRPr="008E5DA5">
        <w:rPr>
          <w:rFonts w:ascii="Times New Roman" w:hAnsi="Times New Roman" w:cs="Times New Roman"/>
          <w:sz w:val="28"/>
          <w:szCs w:val="28"/>
        </w:rPr>
        <w:t>) на коже туловища или в области лба указывает на продолжающийся шок, что требует быстрого замещения объема жидкости. Оценка психического статуса детей с предполагаемой травмой головы или выраженным беспокойством, обусловленным болью и страхом, весьма затруднительна.</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Количество выделенной мочи является наилучшим показателем почечной перфузии, однако определение объема мочи в ранний период лечения травмированного ребенка также затруднено. Показатели жизненно важных функций должны интерпретироваться с учетом возрастных особенностей и эмоционального статуса ребенка. Наиболее информативно в этом отношении определение стой</w:t>
      </w:r>
      <w:r w:rsidR="00A5504E" w:rsidRPr="008E5DA5">
        <w:rPr>
          <w:rFonts w:ascii="Times New Roman" w:hAnsi="Times New Roman" w:cs="Times New Roman"/>
          <w:sz w:val="28"/>
          <w:szCs w:val="28"/>
        </w:rPr>
        <w:t>кой тахикардии. Тахикардия, обу</w:t>
      </w:r>
      <w:r w:rsidRPr="008E5DA5">
        <w:rPr>
          <w:rFonts w:ascii="Times New Roman" w:hAnsi="Times New Roman" w:cs="Times New Roman"/>
          <w:sz w:val="28"/>
          <w:szCs w:val="28"/>
        </w:rPr>
        <w:t>словленная болью или страхом, может варьировать в зависимости от степени эмоционального потрясения; тахикардия вследствие гиповолемии отвечает только на заместительную терапию или, возможно, на применение противошоковых брюк. Явная гипотензия является четким признаком шока в последней стадии и требует очень быстрого вмешательства.</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В критических ситуациях доступ к верхней полой вене может быть обеспечен через подключичную вену, которая пунктируется над или под ключицей. Применение таких методов у детей требует значительного опыта. Хотя большинство исследователей утверждают, что именно через периферические вены можно быстро инфузировать наибольший объем, данные экспериментов на животных моделях (с воссозданием аналогичных ситуаций в педиатрии) показали превосходство в этом отношении крупных центральных вен.</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При развитии глубокого шока необходимо обеспечить несколько венозных доступов в разных местах для введения широкопросветных катетеров. В</w:t>
      </w:r>
      <w:r w:rsidR="008E5DA5">
        <w:rPr>
          <w:rFonts w:ascii="Times New Roman" w:hAnsi="Times New Roman" w:cs="Times New Roman"/>
          <w:sz w:val="28"/>
          <w:szCs w:val="28"/>
        </w:rPr>
        <w:t xml:space="preserve"> таких ситуациях установка фран</w:t>
      </w:r>
      <w:r w:rsidRPr="008E5DA5">
        <w:rPr>
          <w:rFonts w:ascii="Times New Roman" w:hAnsi="Times New Roman" w:cs="Times New Roman"/>
          <w:sz w:val="28"/>
          <w:szCs w:val="28"/>
        </w:rPr>
        <w:t>цузского катетера № 5 в бедренную вену является хорошим способом трансфузии большого количества жидкости за короткое время. В большинстве случаев множественных повреждений у детей, когда шок нетяже</w:t>
      </w:r>
      <w:r w:rsidR="008E5DA5">
        <w:rPr>
          <w:rFonts w:ascii="Times New Roman" w:hAnsi="Times New Roman" w:cs="Times New Roman"/>
          <w:sz w:val="28"/>
          <w:szCs w:val="28"/>
        </w:rPr>
        <w:t>лый или вовсе отсутствует, уста</w:t>
      </w:r>
      <w:r w:rsidRPr="008E5DA5">
        <w:rPr>
          <w:rFonts w:ascii="Times New Roman" w:hAnsi="Times New Roman" w:cs="Times New Roman"/>
          <w:sz w:val="28"/>
          <w:szCs w:val="28"/>
        </w:rPr>
        <w:t>новка двух катетеров № 20 в периферические вены позволит осуществить адекватную трансфузию жидкости и обеспечить стабилизацию состояния при возобновлении кровотечения.</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Внутрикостный путь может использоваться для быстрой инфузии жидкости под давлением с помощью специальных устройств или для введения болюса шприцем, соединенным с трехходовым краном. </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Для начальной инфузии предпочтителен изотонический раствор кристаллоидов: либо лактат Рингера, либо изотонический раствор хлорида натрия. Если при клиническом обследовании диагностируется шок, то инфузия раствора в объеме 20 мл/кг должна быть проведена в течение 5 мин</w:t>
      </w:r>
      <w:r w:rsidR="00A5504E" w:rsidRPr="008E5DA5">
        <w:rPr>
          <w:rFonts w:ascii="Times New Roman" w:hAnsi="Times New Roman" w:cs="Times New Roman"/>
          <w:sz w:val="28"/>
          <w:szCs w:val="28"/>
        </w:rPr>
        <w:t>ут</w:t>
      </w:r>
      <w:r w:rsidRPr="008E5DA5">
        <w:rPr>
          <w:rFonts w:ascii="Times New Roman" w:hAnsi="Times New Roman" w:cs="Times New Roman"/>
          <w:sz w:val="28"/>
          <w:szCs w:val="28"/>
        </w:rPr>
        <w:t>. Если состояние гемодинамики не нормализуется, осуществляется повторное введение такого же количества жидкости с последующим переливанием цельной крови или пакетированной эритроцитарной массы. При сохранении признаков шока проводится срочная трансфузия крови с тщательным контролем реакции организма. Когда трансфузия необходима до получения полностью совместимой (по перекрестной пробе) крови, возможно использование резус-отрицательной крови 0(1) или типоспецифической крови.</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Противошоковая пневматическая одежда используется у взрослых уже многие годы, но у детей она стала применяться лишь недавно, поэтому результатов ее систематического изуче</w:t>
      </w:r>
      <w:r w:rsidRPr="008E5DA5">
        <w:rPr>
          <w:rFonts w:ascii="Times New Roman" w:hAnsi="Times New Roman" w:cs="Times New Roman"/>
          <w:sz w:val="28"/>
          <w:szCs w:val="28"/>
        </w:rPr>
        <w:softHyphen/>
        <w:t xml:space="preserve">ния в педиатрии пока нет. Показания к ее применению у детей </w:t>
      </w:r>
      <w:r w:rsidR="00A5504E" w:rsidRPr="008E5DA5">
        <w:rPr>
          <w:rFonts w:ascii="Times New Roman" w:hAnsi="Times New Roman" w:cs="Times New Roman"/>
          <w:sz w:val="28"/>
          <w:szCs w:val="28"/>
        </w:rPr>
        <w:t>перечислены в табл</w:t>
      </w:r>
      <w:r w:rsidRPr="008E5DA5">
        <w:rPr>
          <w:rFonts w:ascii="Times New Roman" w:hAnsi="Times New Roman" w:cs="Times New Roman"/>
          <w:sz w:val="28"/>
          <w:szCs w:val="28"/>
        </w:rPr>
        <w:t>.</w:t>
      </w:r>
      <w:r w:rsidR="00A5504E" w:rsidRPr="008E5DA5">
        <w:rPr>
          <w:rFonts w:ascii="Times New Roman" w:hAnsi="Times New Roman" w:cs="Times New Roman"/>
          <w:sz w:val="28"/>
          <w:szCs w:val="28"/>
        </w:rPr>
        <w:t xml:space="preserve"> </w:t>
      </w:r>
      <w:r w:rsidRPr="008E5DA5">
        <w:rPr>
          <w:rFonts w:ascii="Times New Roman" w:hAnsi="Times New Roman" w:cs="Times New Roman"/>
          <w:sz w:val="28"/>
          <w:szCs w:val="28"/>
        </w:rPr>
        <w:t>2. Следует отметить два осложнения, возникающие при раздувании верхней (брюшной) части противошокового костюма: во-первых, это нарушение дыхательных экскурсий вследствие повышения внутрибрюшного давления при раздувании; во-вторых, возможно возникновение рвоты с риском аспирации рвотных масс. Ввиду этого некоторые авторы предостерегают от раздувания брюшного отдела противошоковых брюк (или иной одежды), другие же предлагают располагать брюшной отдел брюк не выше средней линии живота. Хотя инфузия жидкости при гиповолемии, несомненно, имеет первостепенное значение, применение противошоковой одежды позволяет выиграть некоторое время и облегчает доступ к венам верхних конечностей благодаря их растяжению. Важной функцией этой одежды является создание тампонады при внутрибрюшном, тазовом и ретроперитонеальном кровотечении. В этом отношении она может дополнять и усиливать действие инфузионной терапии.</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Неврологический статус первоначально оценивается при проведении сокращенного неврологического обследования, включающего определение уровня сознания, зрачковых рефлексов и двигательной активности. Оценка уровня сознания у детей может быть затруднена, поскольку неконтактность или возбужденное поведение ребенка иногда объясняется его реакцией на боль, а также страхом и беспокойством. Оптимальным вариантом является беседа наедине с ребенком, при этом врач задает вопросы и дает простые команды, одновременно успокаивая пациента; голос врача должен быть ровным и ласковым. Опытный врач почти всегда может отличить аномальное поведение ребенка от ситуационн</w:t>
      </w:r>
      <w:r w:rsidR="00A5504E" w:rsidRPr="008E5DA5">
        <w:rPr>
          <w:rFonts w:ascii="Times New Roman" w:hAnsi="Times New Roman" w:cs="Times New Roman"/>
          <w:sz w:val="28"/>
          <w:szCs w:val="28"/>
        </w:rPr>
        <w:t>о обусловленного. В случае неоп</w:t>
      </w:r>
      <w:r w:rsidRPr="008E5DA5">
        <w:rPr>
          <w:rFonts w:ascii="Times New Roman" w:hAnsi="Times New Roman" w:cs="Times New Roman"/>
          <w:sz w:val="28"/>
          <w:szCs w:val="28"/>
        </w:rPr>
        <w:t>ределенности или какой-либо</w:t>
      </w:r>
      <w:r w:rsidR="008E5DA5">
        <w:rPr>
          <w:rFonts w:ascii="Times New Roman" w:hAnsi="Times New Roman" w:cs="Times New Roman"/>
          <w:sz w:val="28"/>
          <w:szCs w:val="28"/>
        </w:rPr>
        <w:t xml:space="preserve"> неясности следует считать пове</w:t>
      </w:r>
      <w:r w:rsidRPr="008E5DA5">
        <w:rPr>
          <w:rFonts w:ascii="Times New Roman" w:hAnsi="Times New Roman" w:cs="Times New Roman"/>
          <w:sz w:val="28"/>
          <w:szCs w:val="28"/>
        </w:rPr>
        <w:t>дение ребенка обусловленным травмой.</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После этой быстрой оценки необходимо провести исследование с целью выявления признаков истечения спинномозговой жидкости из ушей или носа, а также других проявлений открытой травмы головы. Кроме того, следует оценить показатели жизненно важных функций с учетом повышения внутричерепного давления. У младенцев с незаращенным большим родничком легко доступна прямая оценка внутричерепного давления, и этим не следует пренебрегать.</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Хорошим методом оценки и количественного определения уровня сознания является шкала комы </w:t>
      </w:r>
      <w:r w:rsidRPr="008E5DA5">
        <w:rPr>
          <w:rFonts w:ascii="Times New Roman" w:hAnsi="Times New Roman" w:cs="Times New Roman"/>
          <w:sz w:val="28"/>
          <w:szCs w:val="28"/>
          <w:lang w:val="en-US"/>
        </w:rPr>
        <w:t>Glasgow</w:t>
      </w:r>
      <w:r w:rsidRPr="008E5DA5">
        <w:rPr>
          <w:rFonts w:ascii="Times New Roman" w:hAnsi="Times New Roman" w:cs="Times New Roman"/>
          <w:sz w:val="28"/>
          <w:szCs w:val="28"/>
        </w:rPr>
        <w:t>. Однако при ее использовании возникают две проблемы: в своей оригинальной форме она не предназначена для применения в педиатрии и, следов</w:t>
      </w:r>
      <w:r w:rsidR="008E5DA5">
        <w:rPr>
          <w:rFonts w:ascii="Times New Roman" w:hAnsi="Times New Roman" w:cs="Times New Roman"/>
          <w:sz w:val="28"/>
          <w:szCs w:val="28"/>
        </w:rPr>
        <w:t>ательно, должна быть адаптирова</w:t>
      </w:r>
      <w:r w:rsidRPr="008E5DA5">
        <w:rPr>
          <w:rFonts w:ascii="Times New Roman" w:hAnsi="Times New Roman" w:cs="Times New Roman"/>
          <w:sz w:val="28"/>
          <w:szCs w:val="28"/>
        </w:rPr>
        <w:t>на для использования у младенцев, у маленьких детей, у дошкольников и детей школьного возраста. Другая проблема состоит в том, что шкалой неудобно пользоваться в начальный период лечения, особенно тем, кто применяет ее редко. При первичной оценке психическ</w:t>
      </w:r>
      <w:r w:rsidR="008E5DA5">
        <w:rPr>
          <w:rFonts w:ascii="Times New Roman" w:hAnsi="Times New Roman" w:cs="Times New Roman"/>
          <w:sz w:val="28"/>
          <w:szCs w:val="28"/>
        </w:rPr>
        <w:t>ого статуса можно просто опреде</w:t>
      </w:r>
      <w:r w:rsidRPr="008E5DA5">
        <w:rPr>
          <w:rFonts w:ascii="Times New Roman" w:hAnsi="Times New Roman" w:cs="Times New Roman"/>
          <w:sz w:val="28"/>
          <w:szCs w:val="28"/>
        </w:rPr>
        <w:t>лить степень настороженности ребенка и его способность выполнять простые, соответствующие возрасту команды. Позднее, после стабилизации состояния пациента, можно прибегнуть к применению шкалы.</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При лечении ребенка с серьезной травмой головы следует учитывать ряд патофизиологи</w:t>
      </w:r>
      <w:r w:rsidR="008E5DA5">
        <w:rPr>
          <w:rFonts w:ascii="Times New Roman" w:hAnsi="Times New Roman" w:cs="Times New Roman"/>
          <w:sz w:val="28"/>
          <w:szCs w:val="28"/>
        </w:rPr>
        <w:t>ческих особенностей, которые от</w:t>
      </w:r>
      <w:r w:rsidRPr="008E5DA5">
        <w:rPr>
          <w:rFonts w:ascii="Times New Roman" w:hAnsi="Times New Roman" w:cs="Times New Roman"/>
          <w:sz w:val="28"/>
          <w:szCs w:val="28"/>
        </w:rPr>
        <w:t>личаются от таковых у взрослых. Объемная гематома возникает у детей реже, чем у взрослых (25—30 % против 40—50 % у взрослых). Диффузный отек мозга вследствие тяжелой травмы</w:t>
      </w:r>
      <w:r w:rsidR="00A5504E" w:rsidRPr="008E5DA5">
        <w:rPr>
          <w:rFonts w:ascii="Times New Roman" w:hAnsi="Times New Roman" w:cs="Times New Roman"/>
          <w:sz w:val="28"/>
          <w:szCs w:val="28"/>
        </w:rPr>
        <w:t xml:space="preserve"> </w:t>
      </w:r>
      <w:r w:rsidRPr="008E5DA5">
        <w:rPr>
          <w:rFonts w:ascii="Times New Roman" w:hAnsi="Times New Roman" w:cs="Times New Roman"/>
          <w:sz w:val="28"/>
          <w:szCs w:val="28"/>
        </w:rPr>
        <w:t>головы у детей наблюдается чаще. Он может быть истинным отеком мозговой ткани или результатом увеличения кровотока. Вмешательство с прямым повреждением мозга, которое осуществляется по поводу этих частых у детей с закрытой травмой головы реакций, весьма опасно и чревато серьезными осложнениями. Шок, гипоксия и гиперкарбия должны быть устранены.</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Наиболее эффективным начальным методом уменьшения отека мозга является гипервентиляция. Ее цель — достижение величины </w:t>
      </w:r>
      <w:r w:rsidRPr="008E5DA5">
        <w:rPr>
          <w:rFonts w:ascii="Times New Roman" w:hAnsi="Times New Roman" w:cs="Times New Roman"/>
          <w:iCs/>
          <w:sz w:val="28"/>
          <w:szCs w:val="28"/>
        </w:rPr>
        <w:t>Р</w:t>
      </w:r>
      <w:r w:rsidRPr="008E5DA5">
        <w:rPr>
          <w:rFonts w:ascii="Times New Roman" w:hAnsi="Times New Roman" w:cs="Times New Roman"/>
          <w:iCs/>
          <w:sz w:val="28"/>
          <w:szCs w:val="28"/>
          <w:vertAlign w:val="subscript"/>
        </w:rPr>
        <w:t>С02</w:t>
      </w:r>
      <w:r w:rsidRPr="008E5DA5">
        <w:rPr>
          <w:rFonts w:ascii="Times New Roman" w:hAnsi="Times New Roman" w:cs="Times New Roman"/>
          <w:iCs/>
          <w:sz w:val="28"/>
          <w:szCs w:val="28"/>
        </w:rPr>
        <w:t xml:space="preserve"> </w:t>
      </w:r>
      <w:r w:rsidRPr="008E5DA5">
        <w:rPr>
          <w:rFonts w:ascii="Times New Roman" w:hAnsi="Times New Roman" w:cs="Times New Roman"/>
          <w:sz w:val="28"/>
          <w:szCs w:val="28"/>
        </w:rPr>
        <w:t xml:space="preserve">в 25—30 мм рт.ст. Было показано, что диуретики, такие как фуросемид (1 мг/кг внутривенно) уменьшают отек головного мозга без повышения мозгового кровотока. Голове следует придать такое положение, которое препятствовало бы ухудшению венозного оттока от мозга. Если спинальный шок удалось скорригировать, то голову пациента следует приподнять на 30°. Первоначально церебральный кровоток повышается только маннитолом, однако в случае ухудшения состояния ребенка, несмотря на </w:t>
      </w:r>
      <w:r w:rsidR="008E5DA5">
        <w:rPr>
          <w:rFonts w:ascii="Times New Roman" w:hAnsi="Times New Roman" w:cs="Times New Roman"/>
          <w:sz w:val="28"/>
          <w:szCs w:val="28"/>
        </w:rPr>
        <w:t>гипервентиляцию, следует прибег</w:t>
      </w:r>
      <w:r w:rsidRPr="008E5DA5">
        <w:rPr>
          <w:rFonts w:ascii="Times New Roman" w:hAnsi="Times New Roman" w:cs="Times New Roman"/>
          <w:sz w:val="28"/>
          <w:szCs w:val="28"/>
        </w:rPr>
        <w:t xml:space="preserve">нуть к быстрому внутривенному введению маннитола из расчета </w:t>
      </w:r>
      <w:smartTag w:uri="urn:schemas-microsoft-com:office:smarttags" w:element="metricconverter">
        <w:smartTagPr>
          <w:attr w:name="ProductID" w:val="1 г"/>
        </w:smartTagPr>
        <w:r w:rsidRPr="008E5DA5">
          <w:rPr>
            <w:rFonts w:ascii="Times New Roman" w:hAnsi="Times New Roman" w:cs="Times New Roman"/>
            <w:sz w:val="28"/>
            <w:szCs w:val="28"/>
          </w:rPr>
          <w:t>1 г</w:t>
        </w:r>
      </w:smartTag>
      <w:r w:rsidRPr="008E5DA5">
        <w:rPr>
          <w:rFonts w:ascii="Times New Roman" w:hAnsi="Times New Roman" w:cs="Times New Roman"/>
          <w:sz w:val="28"/>
          <w:szCs w:val="28"/>
        </w:rPr>
        <w:t xml:space="preserve"> препарата на </w:t>
      </w:r>
      <w:smartTag w:uri="urn:schemas-microsoft-com:office:smarttags" w:element="metricconverter">
        <w:smartTagPr>
          <w:attr w:name="ProductID" w:val="1 кг"/>
        </w:smartTagPr>
        <w:r w:rsidRPr="008E5DA5">
          <w:rPr>
            <w:rFonts w:ascii="Times New Roman" w:hAnsi="Times New Roman" w:cs="Times New Roman"/>
            <w:sz w:val="28"/>
            <w:szCs w:val="28"/>
          </w:rPr>
          <w:t>1 кг</w:t>
        </w:r>
      </w:smartTag>
      <w:r w:rsidRPr="008E5DA5">
        <w:rPr>
          <w:rFonts w:ascii="Times New Roman" w:hAnsi="Times New Roman" w:cs="Times New Roman"/>
          <w:sz w:val="28"/>
          <w:szCs w:val="28"/>
        </w:rPr>
        <w:t xml:space="preserve"> массы тела. Для предупреждения пере</w:t>
      </w:r>
      <w:r w:rsidRPr="008E5DA5">
        <w:rPr>
          <w:rFonts w:ascii="Times New Roman" w:hAnsi="Times New Roman" w:cs="Times New Roman"/>
          <w:sz w:val="28"/>
          <w:szCs w:val="28"/>
        </w:rPr>
        <w:softHyphen/>
        <w:t>падов и повышения внутричерепного давления может потребоваться применение миорелаксантов, внутривенных анестетиков и седативных препаратов.</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Рентгенография черепа не столь информативна, как компьютерная томография, однако ее проведение целесообразно при идентификации переломов в проекции средней оболочечной артерии, переломов затылочной кости, распространяющихся до большого затылочного отверстия черепа, и переломов в проекции сагиттального синуса твердой мозговой оболочки. Опубликованы данные исследований, обосновывающих высокую результативность рентгенографии черепа; они включают результаты, полученные в группе детей до 2 лет (ввиду умеренного риска, обусловленного уже одним только их возрастом).</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Повреждение спинного мозга у детей имеет несколько уникальных аспектов. Развивающийся позвоночник значительно отличается от позвоночника взрослых, и при интерпретации рентгенологических данных следует учитывать эти различия. Один из самых затруднительных моментов интерпретации — идентификация переднего расположения С2 относительно СЗ, что создает впечатление травматического подвывиха. Нормальный клиновидный выступ кпереди тел позвонков тоже может вызвать некоторые затруднения при диагностике травмы. У младенцев превертебральные мяг</w:t>
      </w:r>
      <w:r w:rsidR="008E5DA5">
        <w:rPr>
          <w:rFonts w:ascii="Times New Roman" w:hAnsi="Times New Roman" w:cs="Times New Roman"/>
          <w:sz w:val="28"/>
          <w:szCs w:val="28"/>
        </w:rPr>
        <w:t>кие ткани могут изменяться с фа</w:t>
      </w:r>
      <w:r w:rsidRPr="008E5DA5">
        <w:rPr>
          <w:rFonts w:ascii="Times New Roman" w:hAnsi="Times New Roman" w:cs="Times New Roman"/>
          <w:sz w:val="28"/>
          <w:szCs w:val="28"/>
        </w:rPr>
        <w:t>зами дыхания, становясь рентгенологически неотличимыми от гематомы. Повреждение шейного отдела спинного мозга в младшей возрастной группе детей наблюдается реже. Такие повреждения чаще имеют место в верхней половине шейного отдела. При повреждениях шейного отдела позвоночника на любом уровне могут наблюдаться признаки и симптомы вовлечения спинного мозга, но при отсутствии перелома на рентгенограмме.</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 xml:space="preserve">У детей благодаря податливости грудной </w:t>
      </w:r>
      <w:r w:rsidR="00A5504E" w:rsidRPr="008E5DA5">
        <w:rPr>
          <w:rFonts w:ascii="Times New Roman" w:hAnsi="Times New Roman" w:cs="Times New Roman"/>
          <w:sz w:val="28"/>
          <w:szCs w:val="28"/>
        </w:rPr>
        <w:t>стенки,</w:t>
      </w:r>
      <w:r w:rsidRPr="008E5DA5">
        <w:rPr>
          <w:rFonts w:ascii="Times New Roman" w:hAnsi="Times New Roman" w:cs="Times New Roman"/>
          <w:sz w:val="28"/>
          <w:szCs w:val="28"/>
        </w:rPr>
        <w:t xml:space="preserve"> </w:t>
      </w:r>
      <w:r w:rsidR="00A5504E" w:rsidRPr="008E5DA5">
        <w:rPr>
          <w:rFonts w:ascii="Times New Roman" w:hAnsi="Times New Roman" w:cs="Times New Roman"/>
          <w:sz w:val="28"/>
          <w:szCs w:val="28"/>
        </w:rPr>
        <w:t>возможно,</w:t>
      </w:r>
      <w:r w:rsidRPr="008E5DA5">
        <w:rPr>
          <w:rFonts w:ascii="Times New Roman" w:hAnsi="Times New Roman" w:cs="Times New Roman"/>
          <w:sz w:val="28"/>
          <w:szCs w:val="28"/>
        </w:rPr>
        <w:t xml:space="preserve"> сдавлен </w:t>
      </w:r>
      <w:r w:rsidR="00A5504E" w:rsidRPr="008E5DA5">
        <w:rPr>
          <w:rFonts w:ascii="Times New Roman" w:hAnsi="Times New Roman" w:cs="Times New Roman"/>
          <w:sz w:val="28"/>
          <w:szCs w:val="28"/>
        </w:rPr>
        <w:t>н</w:t>
      </w:r>
      <w:r w:rsidRPr="008E5DA5">
        <w:rPr>
          <w:rFonts w:ascii="Times New Roman" w:hAnsi="Times New Roman" w:cs="Times New Roman"/>
          <w:sz w:val="28"/>
          <w:szCs w:val="28"/>
        </w:rPr>
        <w:t>е подлежащих органов без перелома костей грудной клетки. Кроме того, средостение у них более мобильно, поэтому напряженный пневмоторакс вызывает большее смещение органов, что может в боль</w:t>
      </w:r>
      <w:r w:rsidR="008E5DA5">
        <w:rPr>
          <w:rFonts w:ascii="Times New Roman" w:hAnsi="Times New Roman" w:cs="Times New Roman"/>
          <w:sz w:val="28"/>
          <w:szCs w:val="28"/>
        </w:rPr>
        <w:t>шей степени нарушать функцию ды</w:t>
      </w:r>
      <w:r w:rsidRPr="008E5DA5">
        <w:rPr>
          <w:rFonts w:ascii="Times New Roman" w:hAnsi="Times New Roman" w:cs="Times New Roman"/>
          <w:sz w:val="28"/>
          <w:szCs w:val="28"/>
        </w:rPr>
        <w:t>хания и кровообращения. Если повреждение грудной клетки у ребенка вызывает респираторную дисфункцию, то развитие гипоксии может быть более быстрым ввиду относительно высокого (у детей) уровня метаболизма и потребления кислорода.</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Часто наблюдаемая у детей аэрофагия вызывает растяжение желудка, что приводит к вздутию живота, а иногда и к рвоте с аспирацией. Важное значение для предупреждения этих осложнений имеет раннее введение желудочного зонда (через нос или рот). Следует выбрать наиболее широкий (насколько это возможно) зонд во избежание обструкции его просвета частич</w:t>
      </w:r>
      <w:r w:rsidRPr="008E5DA5">
        <w:rPr>
          <w:rFonts w:ascii="Times New Roman" w:hAnsi="Times New Roman" w:cs="Times New Roman"/>
          <w:sz w:val="28"/>
          <w:szCs w:val="28"/>
        </w:rPr>
        <w:softHyphen/>
        <w:t>но переваренной пи</w:t>
      </w:r>
      <w:r w:rsidR="00A5504E" w:rsidRPr="008E5DA5">
        <w:rPr>
          <w:rFonts w:ascii="Times New Roman" w:hAnsi="Times New Roman" w:cs="Times New Roman"/>
          <w:sz w:val="28"/>
          <w:szCs w:val="28"/>
        </w:rPr>
        <w:t>щ</w:t>
      </w:r>
      <w:r w:rsidRPr="008E5DA5">
        <w:rPr>
          <w:rFonts w:ascii="Times New Roman" w:hAnsi="Times New Roman" w:cs="Times New Roman"/>
          <w:sz w:val="28"/>
          <w:szCs w:val="28"/>
        </w:rPr>
        <w:t>ей.</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Наиболее часто повреждаемыми органами брюшной полости являются печень и селезенка. Нередко повреждаются и почки, расположенные ретроперитонеально. Консервативное лечение повреждений печени и селезенки у детей уместно в следующих случаях: 1) если стабилизация может быть достиг</w:t>
      </w:r>
      <w:r w:rsidRPr="008E5DA5">
        <w:rPr>
          <w:rFonts w:ascii="Times New Roman" w:hAnsi="Times New Roman" w:cs="Times New Roman"/>
          <w:sz w:val="28"/>
          <w:szCs w:val="28"/>
        </w:rPr>
        <w:softHyphen/>
        <w:t>нута введением жидкости или трансфузией крови; 2) если от</w:t>
      </w:r>
      <w:r w:rsidRPr="008E5DA5">
        <w:rPr>
          <w:rFonts w:ascii="Times New Roman" w:hAnsi="Times New Roman" w:cs="Times New Roman"/>
          <w:sz w:val="28"/>
          <w:szCs w:val="28"/>
        </w:rPr>
        <w:softHyphen/>
        <w:t>сутствуют признаки значительного интраабдоминального кровотечения; 3) нет признаков повреждения полых внутренних органов при неинвазивных исследованиях; 4) если возможно</w:t>
      </w:r>
      <w:r w:rsidR="00A5504E" w:rsidRPr="008E5DA5">
        <w:rPr>
          <w:rFonts w:ascii="Times New Roman" w:hAnsi="Times New Roman" w:cs="Times New Roman"/>
          <w:sz w:val="28"/>
          <w:szCs w:val="28"/>
        </w:rPr>
        <w:t xml:space="preserve"> </w:t>
      </w:r>
      <w:r w:rsidRPr="008E5DA5">
        <w:rPr>
          <w:rFonts w:ascii="Times New Roman" w:hAnsi="Times New Roman" w:cs="Times New Roman"/>
          <w:sz w:val="28"/>
          <w:szCs w:val="28"/>
        </w:rPr>
        <w:t>проведение мониторинга в условиях отделения интенсивной терапии.</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Помимо методов объективного исследования, доступные неинвазивные методы включают компьютерную томографию, сцинтиграфию и УЗИ. Предпочтение отдается компьютерной томографии с введением контрастного вещества (внутривенно и внутрь). По имеющимся данным, КТ является наиболее точным из трех названных методов исследования. Данный подход привел к изменению взглядов на использование диагностического перитонеального лаважа у детей. Если у ребенка не пла</w:t>
      </w:r>
      <w:r w:rsidRPr="008E5DA5">
        <w:rPr>
          <w:rFonts w:ascii="Times New Roman" w:hAnsi="Times New Roman" w:cs="Times New Roman"/>
          <w:sz w:val="28"/>
          <w:szCs w:val="28"/>
        </w:rPr>
        <w:softHyphen/>
        <w:t xml:space="preserve">нируется проведение лапаротомии, то обнаружение примеси крови в лаважной жидкости, вероятно, не имеет важного значения. Альтернативным подходом является применение перитонеального лаважа при наличии показаний, определяемых по обычным критериям при неинвазивных (если возможно) диагностических исследованиях. Если при таком исследовании определяется источник кровотечения, то выбор лечебной тактики, не исключающей неоперативного лечения, вполне обоснован. В тех случаях, когда источник кровотечения не идентифицируется или при лапароиентезе выявляется повреждение полого </w:t>
      </w:r>
      <w:r w:rsidR="00A5504E" w:rsidRPr="008E5DA5">
        <w:rPr>
          <w:rFonts w:ascii="Times New Roman" w:hAnsi="Times New Roman" w:cs="Times New Roman"/>
          <w:sz w:val="28"/>
          <w:szCs w:val="28"/>
        </w:rPr>
        <w:t>органа,</w:t>
      </w:r>
      <w:r w:rsidRPr="008E5DA5">
        <w:rPr>
          <w:rFonts w:ascii="Times New Roman" w:hAnsi="Times New Roman" w:cs="Times New Roman"/>
          <w:sz w:val="28"/>
          <w:szCs w:val="28"/>
        </w:rPr>
        <w:t xml:space="preserve"> скорее </w:t>
      </w:r>
      <w:r w:rsidR="00A5504E" w:rsidRPr="008E5DA5">
        <w:rPr>
          <w:rFonts w:ascii="Times New Roman" w:hAnsi="Times New Roman" w:cs="Times New Roman"/>
          <w:sz w:val="28"/>
          <w:szCs w:val="28"/>
        </w:rPr>
        <w:t>всего,</w:t>
      </w:r>
      <w:r w:rsidRPr="008E5DA5">
        <w:rPr>
          <w:rFonts w:ascii="Times New Roman" w:hAnsi="Times New Roman" w:cs="Times New Roman"/>
          <w:sz w:val="28"/>
          <w:szCs w:val="28"/>
        </w:rPr>
        <w:t xml:space="preserve"> показано оперативное вмешательство.</w:t>
      </w:r>
    </w:p>
    <w:p w:rsidR="004C5502" w:rsidRPr="008E5DA5" w:rsidRDefault="004C5502" w:rsidP="008E5DA5">
      <w:pPr>
        <w:shd w:val="clear" w:color="auto" w:fill="FFFFFF"/>
        <w:spacing w:line="360" w:lineRule="auto"/>
        <w:ind w:firstLine="709"/>
        <w:jc w:val="both"/>
        <w:rPr>
          <w:rFonts w:ascii="Times New Roman" w:hAnsi="Times New Roman" w:cs="Times New Roman"/>
          <w:sz w:val="28"/>
          <w:szCs w:val="28"/>
        </w:rPr>
      </w:pPr>
      <w:r w:rsidRPr="008E5DA5">
        <w:rPr>
          <w:rFonts w:ascii="Times New Roman" w:hAnsi="Times New Roman" w:cs="Times New Roman"/>
          <w:sz w:val="28"/>
          <w:szCs w:val="28"/>
        </w:rPr>
        <w:t>Переломы тазовых костей от</w:t>
      </w:r>
      <w:r w:rsidR="008E5DA5">
        <w:rPr>
          <w:rFonts w:ascii="Times New Roman" w:hAnsi="Times New Roman" w:cs="Times New Roman"/>
          <w:sz w:val="28"/>
          <w:szCs w:val="28"/>
        </w:rPr>
        <w:t>носительно часты у детей с серь</w:t>
      </w:r>
      <w:r w:rsidRPr="008E5DA5">
        <w:rPr>
          <w:rFonts w:ascii="Times New Roman" w:hAnsi="Times New Roman" w:cs="Times New Roman"/>
          <w:sz w:val="28"/>
          <w:szCs w:val="28"/>
        </w:rPr>
        <w:t>езной травмой. Поэтому в случаях значительной закрытой травмы обязательно проводится рентгенография таза. Ведение пациента базируется на тех же принципах, что у взрослых, и обязательно включает тщательное исследование промежности. Использование пневматических противошоковых брюк является важным вспомогательным средством лечения подобных повреждений в тех случаях, когда подозревается наличие значительного кровотечения или высока вероятность его возникновения.</w:t>
      </w:r>
    </w:p>
    <w:p w:rsidR="004C5502" w:rsidRPr="008E5DA5" w:rsidRDefault="008E5DA5" w:rsidP="008E5DA5">
      <w:pPr>
        <w:shd w:val="clear" w:color="auto" w:fill="FFFFFF"/>
        <w:spacing w:line="360" w:lineRule="auto"/>
        <w:ind w:firstLine="709"/>
        <w:jc w:val="center"/>
        <w:rPr>
          <w:rFonts w:ascii="Times New Roman" w:hAnsi="Times New Roman" w:cs="Times New Roman"/>
          <w:b/>
          <w:sz w:val="28"/>
          <w:szCs w:val="32"/>
          <w:lang w:val="en-US"/>
        </w:rPr>
      </w:pPr>
      <w:r>
        <w:rPr>
          <w:rFonts w:ascii="Times New Roman" w:hAnsi="Times New Roman" w:cs="Times New Roman"/>
          <w:bCs/>
          <w:sz w:val="28"/>
          <w:szCs w:val="32"/>
        </w:rPr>
        <w:br w:type="page"/>
      </w:r>
      <w:r w:rsidR="004C5502" w:rsidRPr="008E5DA5">
        <w:rPr>
          <w:rFonts w:ascii="Times New Roman" w:hAnsi="Times New Roman" w:cs="Times New Roman"/>
          <w:b/>
          <w:bCs/>
          <w:sz w:val="28"/>
          <w:szCs w:val="32"/>
        </w:rPr>
        <w:t>ЛИТЕРАТУРА</w:t>
      </w:r>
    </w:p>
    <w:p w:rsidR="008E5DA5" w:rsidRPr="008E5DA5" w:rsidRDefault="008E5DA5" w:rsidP="008E5DA5">
      <w:pPr>
        <w:shd w:val="clear" w:color="auto" w:fill="FFFFFF"/>
        <w:spacing w:line="360" w:lineRule="auto"/>
        <w:ind w:firstLine="709"/>
        <w:jc w:val="both"/>
        <w:rPr>
          <w:rFonts w:ascii="Times New Roman" w:hAnsi="Times New Roman" w:cs="Times New Roman"/>
          <w:sz w:val="28"/>
          <w:szCs w:val="32"/>
          <w:lang w:val="en-US"/>
        </w:rPr>
      </w:pPr>
    </w:p>
    <w:p w:rsidR="00A5504E" w:rsidRPr="008E5DA5" w:rsidRDefault="00A5504E" w:rsidP="008E5DA5">
      <w:pPr>
        <w:numPr>
          <w:ilvl w:val="0"/>
          <w:numId w:val="8"/>
        </w:numPr>
        <w:spacing w:line="360" w:lineRule="auto"/>
        <w:ind w:left="0" w:firstLine="0"/>
        <w:jc w:val="both"/>
        <w:rPr>
          <w:rFonts w:ascii="Times New Roman" w:hAnsi="Times New Roman" w:cs="Times New Roman"/>
          <w:sz w:val="28"/>
        </w:rPr>
      </w:pPr>
      <w:r w:rsidRPr="008E5DA5">
        <w:rPr>
          <w:rFonts w:ascii="Times New Roman" w:hAnsi="Times New Roman"/>
          <w:sz w:val="28"/>
          <w:szCs w:val="28"/>
        </w:rPr>
        <w:t xml:space="preserve">«Неотложная медицинская помощь», под ред. Дж. Э. Тинтиналли, Рл. Кроума, Э. Руиза, </w:t>
      </w:r>
      <w:r w:rsidRPr="008E5DA5">
        <w:rPr>
          <w:rFonts w:ascii="Times New Roman" w:hAnsi="Times New Roman" w:cs="Times New Roman"/>
          <w:iCs/>
          <w:sz w:val="28"/>
          <w:szCs w:val="28"/>
        </w:rPr>
        <w:t>Перевод с английского д-ра мед. наук В.И.</w:t>
      </w:r>
      <w:r w:rsidR="008E5DA5">
        <w:rPr>
          <w:rFonts w:ascii="Times New Roman" w:hAnsi="Times New Roman" w:cs="Times New Roman"/>
          <w:iCs/>
          <w:sz w:val="28"/>
          <w:szCs w:val="28"/>
        </w:rPr>
        <w:t xml:space="preserve"> </w:t>
      </w:r>
      <w:r w:rsidRPr="008E5DA5">
        <w:rPr>
          <w:rFonts w:ascii="Times New Roman" w:hAnsi="Times New Roman" w:cs="Times New Roman"/>
          <w:iCs/>
          <w:sz w:val="28"/>
          <w:szCs w:val="28"/>
        </w:rPr>
        <w:t>Кандрора,</w:t>
      </w:r>
      <w:r w:rsidRPr="008E5DA5">
        <w:rPr>
          <w:rFonts w:ascii="Times New Roman" w:hAnsi="Times New Roman"/>
          <w:sz w:val="28"/>
        </w:rPr>
        <w:t xml:space="preserve"> </w:t>
      </w:r>
      <w:r w:rsidRPr="008E5DA5">
        <w:rPr>
          <w:rFonts w:ascii="Times New Roman" w:hAnsi="Times New Roman" w:cs="Times New Roman"/>
          <w:iCs/>
          <w:sz w:val="28"/>
          <w:szCs w:val="28"/>
        </w:rPr>
        <w:t>д. м. н. М.В.Неверовой, д-ра мед. наук А.В.</w:t>
      </w:r>
      <w:r w:rsidR="008E5DA5">
        <w:rPr>
          <w:rFonts w:ascii="Times New Roman" w:hAnsi="Times New Roman" w:cs="Times New Roman"/>
          <w:iCs/>
          <w:sz w:val="28"/>
          <w:szCs w:val="28"/>
        </w:rPr>
        <w:t xml:space="preserve"> </w:t>
      </w:r>
      <w:r w:rsidRPr="008E5DA5">
        <w:rPr>
          <w:rFonts w:ascii="Times New Roman" w:hAnsi="Times New Roman" w:cs="Times New Roman"/>
          <w:iCs/>
          <w:sz w:val="28"/>
          <w:szCs w:val="28"/>
        </w:rPr>
        <w:t>Сучкова,</w:t>
      </w:r>
      <w:r w:rsidRPr="008E5DA5">
        <w:rPr>
          <w:rFonts w:ascii="Times New Roman" w:hAnsi="Times New Roman"/>
          <w:sz w:val="28"/>
        </w:rPr>
        <w:t xml:space="preserve"> </w:t>
      </w:r>
      <w:r w:rsidRPr="008E5DA5">
        <w:rPr>
          <w:rFonts w:ascii="Times New Roman" w:hAnsi="Times New Roman" w:cs="Times New Roman"/>
          <w:iCs/>
          <w:sz w:val="28"/>
          <w:szCs w:val="28"/>
        </w:rPr>
        <w:t>к. м. н. А.В.</w:t>
      </w:r>
      <w:r w:rsidR="008E5DA5">
        <w:rPr>
          <w:rFonts w:ascii="Times New Roman" w:hAnsi="Times New Roman" w:cs="Times New Roman"/>
          <w:iCs/>
          <w:sz w:val="28"/>
          <w:szCs w:val="28"/>
        </w:rPr>
        <w:t xml:space="preserve"> </w:t>
      </w:r>
      <w:r w:rsidRPr="008E5DA5">
        <w:rPr>
          <w:rFonts w:ascii="Times New Roman" w:hAnsi="Times New Roman" w:cs="Times New Roman"/>
          <w:iCs/>
          <w:sz w:val="28"/>
          <w:szCs w:val="28"/>
        </w:rPr>
        <w:t>Низового, Ю.Л.</w:t>
      </w:r>
      <w:r w:rsidR="008E5DA5">
        <w:rPr>
          <w:rFonts w:ascii="Times New Roman" w:hAnsi="Times New Roman" w:cs="Times New Roman"/>
          <w:iCs/>
          <w:sz w:val="28"/>
          <w:szCs w:val="28"/>
        </w:rPr>
        <w:t xml:space="preserve"> </w:t>
      </w:r>
      <w:r w:rsidRPr="008E5DA5">
        <w:rPr>
          <w:rFonts w:ascii="Times New Roman" w:hAnsi="Times New Roman" w:cs="Times New Roman"/>
          <w:iCs/>
          <w:sz w:val="28"/>
          <w:szCs w:val="28"/>
        </w:rPr>
        <w:t>Амченкова; под ред. Д.м.н. В.Т. Ивашкина, Д.М.Н. П.Г. Брюсова; Москва «Медицина» 2001</w:t>
      </w:r>
    </w:p>
    <w:p w:rsidR="00A5504E" w:rsidRPr="008E5DA5" w:rsidRDefault="00A5504E" w:rsidP="008E5DA5">
      <w:pPr>
        <w:numPr>
          <w:ilvl w:val="0"/>
          <w:numId w:val="8"/>
        </w:numPr>
        <w:spacing w:line="360" w:lineRule="auto"/>
        <w:ind w:left="0" w:firstLine="0"/>
        <w:jc w:val="both"/>
        <w:rPr>
          <w:rFonts w:ascii="Times New Roman" w:hAnsi="Times New Roman" w:cs="Times New Roman"/>
          <w:sz w:val="28"/>
        </w:rPr>
      </w:pPr>
      <w:r w:rsidRPr="008E5DA5">
        <w:rPr>
          <w:rFonts w:ascii="Times New Roman" w:hAnsi="Times New Roman" w:cs="Times New Roman"/>
          <w:sz w:val="28"/>
        </w:rPr>
        <w:t xml:space="preserve">Военно-полевая терапия. Под редакцией Гембицкого Е.В. - Л.; Медицина, 1987. - 256 с. </w:t>
      </w:r>
    </w:p>
    <w:p w:rsidR="004C5502" w:rsidRPr="008E5DA5" w:rsidRDefault="00A5504E" w:rsidP="008E5DA5">
      <w:pPr>
        <w:numPr>
          <w:ilvl w:val="0"/>
          <w:numId w:val="8"/>
        </w:numPr>
        <w:spacing w:line="360" w:lineRule="auto"/>
        <w:ind w:left="0" w:firstLine="0"/>
        <w:jc w:val="both"/>
        <w:rPr>
          <w:rFonts w:ascii="Times New Roman" w:hAnsi="Times New Roman" w:cs="Times New Roman"/>
          <w:sz w:val="28"/>
          <w:szCs w:val="28"/>
        </w:rPr>
      </w:pPr>
      <w:r w:rsidRPr="008E5DA5">
        <w:rPr>
          <w:rFonts w:ascii="Times New Roman" w:hAnsi="Times New Roman" w:cs="Times New Roman"/>
          <w:sz w:val="28"/>
        </w:rPr>
        <w:t>Военно-морская терапия. Учебник. Под ред. проф. Симоненко В.Б„ проф. Бойцова С.А., д.м.н. Емельяненко В.М. Изд-во Воентехпит., - М.: 1998. - 552 с.</w:t>
      </w:r>
      <w:bookmarkStart w:id="0" w:name="_GoBack"/>
      <w:bookmarkEnd w:id="0"/>
    </w:p>
    <w:sectPr w:rsidR="004C5502" w:rsidRPr="008E5DA5" w:rsidSect="008E5DA5">
      <w:footerReference w:type="even" r:id="rId7"/>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E4" w:rsidRDefault="006511E4">
      <w:r>
        <w:separator/>
      </w:r>
    </w:p>
  </w:endnote>
  <w:endnote w:type="continuationSeparator" w:id="0">
    <w:p w:rsidR="006511E4" w:rsidRDefault="0065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E" w:rsidRDefault="00091FEE" w:rsidP="00091FEE">
    <w:pPr>
      <w:pStyle w:val="a4"/>
      <w:framePr w:wrap="around" w:vAnchor="text" w:hAnchor="margin" w:xAlign="right" w:y="1"/>
      <w:rPr>
        <w:rStyle w:val="a6"/>
        <w:rFonts w:cs="Arial"/>
      </w:rPr>
    </w:pPr>
  </w:p>
  <w:p w:rsidR="00091FEE" w:rsidRDefault="00091FEE" w:rsidP="00A5504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E4" w:rsidRDefault="006511E4">
      <w:r>
        <w:separator/>
      </w:r>
    </w:p>
  </w:footnote>
  <w:footnote w:type="continuationSeparator" w:id="0">
    <w:p w:rsidR="006511E4" w:rsidRDefault="00651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6A1589"/>
    <w:multiLevelType w:val="hybridMultilevel"/>
    <w:tmpl w:val="976EBD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06162B"/>
    <w:multiLevelType w:val="hybridMultilevel"/>
    <w:tmpl w:val="666837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185867"/>
    <w:multiLevelType w:val="hybridMultilevel"/>
    <w:tmpl w:val="6C7063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071C93"/>
    <w:multiLevelType w:val="hybridMultilevel"/>
    <w:tmpl w:val="EEB8C0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60F660E"/>
    <w:multiLevelType w:val="hybridMultilevel"/>
    <w:tmpl w:val="063CA5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502"/>
    <w:rsid w:val="00091FEE"/>
    <w:rsid w:val="001A565B"/>
    <w:rsid w:val="004C5502"/>
    <w:rsid w:val="006511E4"/>
    <w:rsid w:val="006D48DA"/>
    <w:rsid w:val="00756510"/>
    <w:rsid w:val="008E5DA5"/>
    <w:rsid w:val="00A5504E"/>
    <w:rsid w:val="00D0457F"/>
    <w:rsid w:val="00F83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A9DAEB-4E64-4843-823D-C7E50F33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502"/>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C5502"/>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C5502"/>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A5504E"/>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A5504E"/>
    <w:rPr>
      <w:rFonts w:cs="Times New Roman"/>
    </w:rPr>
  </w:style>
  <w:style w:type="paragraph" w:styleId="a7">
    <w:name w:val="header"/>
    <w:basedOn w:val="a"/>
    <w:link w:val="a8"/>
    <w:uiPriority w:val="99"/>
    <w:rsid w:val="008E5DA5"/>
    <w:pPr>
      <w:tabs>
        <w:tab w:val="center" w:pos="4677"/>
        <w:tab w:val="right" w:pos="9355"/>
      </w:tabs>
    </w:pPr>
  </w:style>
  <w:style w:type="character" w:customStyle="1" w:styleId="a8">
    <w:name w:val="Верхний колонтитул Знак"/>
    <w:link w:val="a7"/>
    <w:uiPriority w:val="99"/>
    <w:locked/>
    <w:rsid w:val="008E5DA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20132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2014-02-25T10:26:00Z</dcterms:created>
  <dcterms:modified xsi:type="dcterms:W3CDTF">2014-02-25T10:26:00Z</dcterms:modified>
</cp:coreProperties>
</file>