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A8" w:rsidRPr="00DB0A20" w:rsidRDefault="004207A8" w:rsidP="004207A8">
      <w:pPr>
        <w:spacing w:line="360" w:lineRule="auto"/>
        <w:jc w:val="center"/>
        <w:rPr>
          <w:lang w:val="ru-RU"/>
        </w:rPr>
      </w:pPr>
      <w:r w:rsidRPr="00DB0A20">
        <w:rPr>
          <w:lang w:val="ru-RU"/>
        </w:rPr>
        <w:t>Министерство образования и науки Украины</w:t>
      </w:r>
    </w:p>
    <w:p w:rsidR="004207A8" w:rsidRPr="00DB0A20" w:rsidRDefault="004207A8" w:rsidP="004207A8">
      <w:pPr>
        <w:spacing w:line="360" w:lineRule="auto"/>
        <w:jc w:val="center"/>
        <w:rPr>
          <w:lang w:val="ru-RU"/>
        </w:rPr>
      </w:pPr>
      <w:r w:rsidRPr="00DB0A20">
        <w:rPr>
          <w:lang w:val="ru-RU"/>
        </w:rPr>
        <w:t>Таврический национальный университет им. Вернадского</w:t>
      </w:r>
    </w:p>
    <w:p w:rsidR="004207A8" w:rsidRPr="00DB0A20" w:rsidRDefault="004207A8" w:rsidP="004207A8">
      <w:pPr>
        <w:spacing w:line="360" w:lineRule="auto"/>
        <w:jc w:val="center"/>
        <w:rPr>
          <w:lang w:val="ru-RU"/>
        </w:rPr>
      </w:pPr>
      <w:r w:rsidRPr="00DB0A20">
        <w:rPr>
          <w:lang w:val="ru-RU"/>
        </w:rPr>
        <w:t xml:space="preserve">Юридический факультет </w:t>
      </w:r>
    </w:p>
    <w:p w:rsidR="004207A8" w:rsidRPr="00DB0A20" w:rsidRDefault="004207A8" w:rsidP="004207A8">
      <w:pPr>
        <w:spacing w:line="360" w:lineRule="auto"/>
        <w:jc w:val="right"/>
        <w:rPr>
          <w:lang w:val="ru-RU"/>
        </w:rPr>
      </w:pPr>
      <w:r w:rsidRPr="00DB0A20">
        <w:rPr>
          <w:lang w:val="ru-RU"/>
        </w:rPr>
        <w:t>Конституционное право</w:t>
      </w:r>
    </w:p>
    <w:p w:rsidR="004207A8" w:rsidRPr="00DB0A20" w:rsidRDefault="004207A8" w:rsidP="004207A8">
      <w:pPr>
        <w:spacing w:line="360" w:lineRule="auto"/>
        <w:jc w:val="right"/>
        <w:rPr>
          <w:lang w:val="ru-RU"/>
        </w:rPr>
      </w:pPr>
    </w:p>
    <w:p w:rsidR="004207A8" w:rsidRPr="00DB0A20" w:rsidRDefault="004207A8" w:rsidP="004207A8">
      <w:pPr>
        <w:spacing w:line="360" w:lineRule="auto"/>
        <w:jc w:val="right"/>
        <w:rPr>
          <w:lang w:val="ru-RU"/>
        </w:rPr>
      </w:pPr>
    </w:p>
    <w:p w:rsidR="004207A8" w:rsidRPr="00DB0A20" w:rsidRDefault="004207A8" w:rsidP="004207A8">
      <w:pPr>
        <w:spacing w:line="360" w:lineRule="auto"/>
        <w:jc w:val="center"/>
        <w:rPr>
          <w:lang w:val="ru-RU"/>
        </w:rPr>
      </w:pPr>
      <w:r w:rsidRPr="00DB0A20">
        <w:rPr>
          <w:lang w:val="ru-RU"/>
        </w:rPr>
        <w:t>Реферат</w:t>
      </w:r>
    </w:p>
    <w:p w:rsidR="004207A8" w:rsidRPr="00DB0A20" w:rsidRDefault="004207A8" w:rsidP="004207A8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4207A8" w:rsidRPr="00DB0A20" w:rsidRDefault="004207A8" w:rsidP="004207A8">
      <w:pPr>
        <w:pStyle w:val="a9"/>
        <w:ind w:firstLine="0"/>
        <w:jc w:val="center"/>
        <w:rPr>
          <w:b/>
          <w:bCs/>
          <w:sz w:val="36"/>
          <w:szCs w:val="36"/>
        </w:rPr>
      </w:pPr>
      <w:r w:rsidRPr="00DB0A20">
        <w:t xml:space="preserve"> </w:t>
      </w:r>
      <w:r w:rsidRPr="00DB0A20">
        <w:rPr>
          <w:b/>
          <w:bCs/>
          <w:sz w:val="36"/>
          <w:szCs w:val="36"/>
        </w:rPr>
        <w:t xml:space="preserve">Требования к приговору суда </w:t>
      </w:r>
      <w:r w:rsidR="00264A97" w:rsidRPr="00DB0A20">
        <w:rPr>
          <w:b/>
          <w:bCs/>
          <w:sz w:val="36"/>
          <w:szCs w:val="36"/>
        </w:rPr>
        <w:t>первой</w:t>
      </w:r>
      <w:r w:rsidRPr="00DB0A20">
        <w:rPr>
          <w:b/>
          <w:bCs/>
          <w:sz w:val="36"/>
          <w:szCs w:val="36"/>
        </w:rPr>
        <w:t xml:space="preserve"> инстанции и вопросы, разрешаемые при постановлении приговора</w:t>
      </w:r>
    </w:p>
    <w:p w:rsidR="004207A8" w:rsidRPr="00DB0A20" w:rsidRDefault="004207A8" w:rsidP="004207A8">
      <w:pPr>
        <w:pStyle w:val="a3"/>
        <w:spacing w:line="360" w:lineRule="auto"/>
        <w:ind w:firstLine="5670"/>
        <w:rPr>
          <w:lang w:val="ru-RU"/>
        </w:rPr>
      </w:pPr>
    </w:p>
    <w:p w:rsidR="004207A8" w:rsidRPr="00DB0A20" w:rsidRDefault="004207A8" w:rsidP="004207A8">
      <w:pPr>
        <w:pStyle w:val="a3"/>
        <w:spacing w:line="360" w:lineRule="auto"/>
        <w:ind w:firstLine="5670"/>
        <w:rPr>
          <w:lang w:val="ru-RU"/>
        </w:rPr>
      </w:pPr>
    </w:p>
    <w:p w:rsidR="004207A8" w:rsidRPr="00DB0A20" w:rsidRDefault="004207A8" w:rsidP="004207A8">
      <w:pPr>
        <w:pStyle w:val="a3"/>
        <w:spacing w:line="360" w:lineRule="auto"/>
        <w:ind w:firstLine="5670"/>
        <w:rPr>
          <w:lang w:val="ru-RU"/>
        </w:rPr>
      </w:pPr>
    </w:p>
    <w:p w:rsidR="004207A8" w:rsidRPr="00DB0A20" w:rsidRDefault="004207A8" w:rsidP="004207A8">
      <w:pPr>
        <w:pStyle w:val="a3"/>
        <w:spacing w:line="360" w:lineRule="auto"/>
        <w:ind w:firstLine="5670"/>
        <w:rPr>
          <w:lang w:val="ru-RU"/>
        </w:rPr>
      </w:pPr>
    </w:p>
    <w:p w:rsidR="004207A8" w:rsidRPr="00DB0A20" w:rsidRDefault="004207A8" w:rsidP="004207A8">
      <w:pPr>
        <w:pStyle w:val="a3"/>
        <w:spacing w:line="360" w:lineRule="auto"/>
        <w:ind w:firstLine="5670"/>
        <w:rPr>
          <w:lang w:val="ru-RU"/>
        </w:rPr>
      </w:pPr>
    </w:p>
    <w:p w:rsidR="004207A8" w:rsidRPr="00DB0A20" w:rsidRDefault="004207A8" w:rsidP="004207A8">
      <w:pPr>
        <w:pStyle w:val="a3"/>
        <w:spacing w:line="360" w:lineRule="auto"/>
        <w:ind w:firstLine="5670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</w:p>
    <w:p w:rsidR="004207A8" w:rsidRPr="00DB0A20" w:rsidRDefault="004207A8" w:rsidP="004207A8">
      <w:pPr>
        <w:pStyle w:val="a5"/>
        <w:spacing w:line="360" w:lineRule="auto"/>
        <w:rPr>
          <w:lang w:val="ru-RU"/>
        </w:rPr>
      </w:pPr>
      <w:r w:rsidRPr="00DB0A20">
        <w:rPr>
          <w:lang w:val="ru-RU"/>
        </w:rPr>
        <w:t>Симферополь 2005</w:t>
      </w:r>
    </w:p>
    <w:p w:rsidR="00137178" w:rsidRPr="00DB0A20" w:rsidRDefault="00305F2C" w:rsidP="00137178">
      <w:pPr>
        <w:pStyle w:val="a5"/>
        <w:rPr>
          <w:b/>
          <w:bCs/>
          <w:lang w:val="ru-RU"/>
        </w:rPr>
      </w:pPr>
      <w:r w:rsidRPr="00DB0A20">
        <w:rPr>
          <w:lang w:val="ru-RU"/>
        </w:rPr>
        <w:br w:type="page"/>
      </w:r>
      <w:r w:rsidR="00137178" w:rsidRPr="00DB0A20">
        <w:rPr>
          <w:b/>
          <w:bCs/>
          <w:lang w:val="ru-RU"/>
        </w:rPr>
        <w:t>Содержание</w:t>
      </w:r>
    </w:p>
    <w:p w:rsidR="00137178" w:rsidRPr="00DB0A20" w:rsidRDefault="00137178" w:rsidP="00137178">
      <w:pPr>
        <w:pStyle w:val="a9"/>
      </w:pPr>
    </w:p>
    <w:p w:rsidR="00452B7F" w:rsidRDefault="00452B7F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0717B2">
        <w:rPr>
          <w:rStyle w:val="ad"/>
          <w:noProof/>
          <w:lang w:val="ru-RU"/>
        </w:rPr>
        <w:t>Введение</w:t>
      </w:r>
      <w:r>
        <w:rPr>
          <w:noProof/>
          <w:webHidden/>
        </w:rPr>
        <w:tab/>
        <w:t>3</w:t>
      </w:r>
    </w:p>
    <w:p w:rsidR="00452B7F" w:rsidRDefault="00452B7F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0717B2">
        <w:rPr>
          <w:rStyle w:val="ad"/>
          <w:noProof/>
          <w:lang w:val="ru-RU"/>
        </w:rPr>
        <w:t>1. Постановление приговора: сущность и процессуальное значение</w:t>
      </w:r>
      <w:r>
        <w:rPr>
          <w:noProof/>
          <w:webHidden/>
        </w:rPr>
        <w:tab/>
        <w:t>5</w:t>
      </w:r>
    </w:p>
    <w:p w:rsidR="00452B7F" w:rsidRDefault="00452B7F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0717B2">
        <w:rPr>
          <w:rStyle w:val="ad"/>
          <w:noProof/>
          <w:lang w:val="ru-RU"/>
        </w:rPr>
        <w:t>2. Требования к приговору суда первой инстанции</w:t>
      </w:r>
      <w:r>
        <w:rPr>
          <w:noProof/>
          <w:webHidden/>
        </w:rPr>
        <w:tab/>
        <w:t>5</w:t>
      </w:r>
    </w:p>
    <w:p w:rsidR="00452B7F" w:rsidRDefault="00452B7F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0717B2">
        <w:rPr>
          <w:rStyle w:val="ad"/>
          <w:noProof/>
          <w:lang w:val="ru-RU"/>
        </w:rPr>
        <w:t>3. Вопросы, разрешаемые при постановлении приговора</w:t>
      </w:r>
      <w:r>
        <w:rPr>
          <w:noProof/>
          <w:webHidden/>
        </w:rPr>
        <w:tab/>
        <w:t>12</w:t>
      </w:r>
    </w:p>
    <w:p w:rsidR="00452B7F" w:rsidRDefault="00452B7F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0717B2">
        <w:rPr>
          <w:rStyle w:val="ad"/>
          <w:noProof/>
          <w:lang w:val="ru-RU"/>
        </w:rPr>
        <w:t>Выводы</w:t>
      </w:r>
      <w:r>
        <w:rPr>
          <w:noProof/>
          <w:webHidden/>
        </w:rPr>
        <w:tab/>
        <w:t>18</w:t>
      </w:r>
    </w:p>
    <w:p w:rsidR="00452B7F" w:rsidRDefault="00452B7F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0717B2">
        <w:rPr>
          <w:rStyle w:val="ad"/>
          <w:noProof/>
          <w:lang w:val="ru-RU"/>
        </w:rPr>
        <w:t>Литература</w:t>
      </w:r>
      <w:r>
        <w:rPr>
          <w:noProof/>
          <w:webHidden/>
        </w:rPr>
        <w:tab/>
        <w:t>19</w:t>
      </w:r>
    </w:p>
    <w:p w:rsidR="0029153A" w:rsidRPr="00DB0A20" w:rsidRDefault="0029153A" w:rsidP="0029153A">
      <w:pPr>
        <w:pStyle w:val="a9"/>
      </w:pPr>
    </w:p>
    <w:p w:rsidR="00137178" w:rsidRPr="00DB0A20" w:rsidRDefault="00137178" w:rsidP="00137178">
      <w:pPr>
        <w:pStyle w:val="1"/>
        <w:rPr>
          <w:lang w:val="ru-RU"/>
        </w:rPr>
      </w:pPr>
      <w:r w:rsidRPr="00DB0A20">
        <w:rPr>
          <w:lang w:val="ru-RU"/>
        </w:rPr>
        <w:br w:type="page"/>
      </w:r>
      <w:bookmarkStart w:id="0" w:name="_Toc116453790"/>
      <w:r w:rsidRPr="00DB0A20">
        <w:rPr>
          <w:lang w:val="ru-RU"/>
        </w:rPr>
        <w:t>Введение</w:t>
      </w:r>
      <w:bookmarkEnd w:id="0"/>
    </w:p>
    <w:p w:rsidR="00137178" w:rsidRPr="00DB0A20" w:rsidRDefault="00137178" w:rsidP="00E11576">
      <w:pPr>
        <w:pStyle w:val="a9"/>
      </w:pPr>
    </w:p>
    <w:p w:rsidR="00E11576" w:rsidRPr="00DB0A20" w:rsidRDefault="00E11576" w:rsidP="00E11576">
      <w:pPr>
        <w:pStyle w:val="a9"/>
      </w:pPr>
      <w:r w:rsidRPr="00DB0A20">
        <w:t>С принятием 28 апреля 1992 г. Верховной Радой Украины Концепции судебно-правовой реформы начаты реформирования судебно-правовой системы нашего государства. В связи с этим возрастают требования как к качеству самых законодательных актов, которые должны отвечать международным стандартам, так и к правильному и эффективному их применению правоохранительными органами и судом.</w:t>
      </w:r>
    </w:p>
    <w:p w:rsidR="00E11576" w:rsidRPr="00DB0A20" w:rsidRDefault="00E11576" w:rsidP="00E11576">
      <w:pPr>
        <w:pStyle w:val="a9"/>
      </w:pPr>
      <w:r w:rsidRPr="00DB0A20">
        <w:t>Одним из основных заданий судебно-правовой реформы является создание судопроизводства, которое бы максимально гарантировало право человека на судебную защиту, равенство граждан перед законом, создало бы условия для состязательности сторон и реализации презумпции невиновности. Поэтому перед законодателем встала первоочередная задача относительно усовершенствования существующего законодательства и принятия законов, которые регулировали бы нормы поведения в обществе, а также самую деятельность судьи, регламентировали правила проведения досудебного следствия и судебного разбирательства дел.</w:t>
      </w:r>
    </w:p>
    <w:p w:rsidR="000F55CD" w:rsidRPr="00DB0A20" w:rsidRDefault="00E11576" w:rsidP="00E11576">
      <w:pPr>
        <w:pStyle w:val="a9"/>
      </w:pPr>
      <w:r w:rsidRPr="00DB0A20">
        <w:t>Среди актуальных задач современной правовой науки и практики раскрытия и расследование преступлений важное место занимает проблема изучения комплекса вопросов, связанных с постановление приговора и требованиями к нему.</w:t>
      </w:r>
    </w:p>
    <w:p w:rsidR="000F55CD" w:rsidRPr="00DB0A20" w:rsidRDefault="000F55CD" w:rsidP="00E11576">
      <w:pPr>
        <w:pStyle w:val="a9"/>
      </w:pPr>
      <w:r w:rsidRPr="00DB0A20">
        <w:t>Судебный приговор</w:t>
      </w:r>
      <w:r w:rsidR="00FF609C">
        <w:t xml:space="preserve"> — </w:t>
      </w:r>
      <w:r w:rsidRPr="00DB0A20">
        <w:t>важнейший акт правосудия. С приговором, подводящим итог судебному разбирательству, тесно связано воспитательное и общественно-политическое значение судебной деятельности в целом.</w:t>
      </w:r>
    </w:p>
    <w:p w:rsidR="000F55CD" w:rsidRPr="00DB0A20" w:rsidRDefault="000F55CD" w:rsidP="00E11576">
      <w:pPr>
        <w:pStyle w:val="a9"/>
      </w:pPr>
      <w:r w:rsidRPr="00DB0A20">
        <w:t xml:space="preserve">Сегодня, когда на повестку дня встала задача решительного повышения авторитета суда, </w:t>
      </w:r>
      <w:r w:rsidR="00E11576" w:rsidRPr="00DB0A20">
        <w:t xml:space="preserve">нужно </w:t>
      </w:r>
      <w:r w:rsidRPr="00DB0A20">
        <w:t xml:space="preserve">добавить, что </w:t>
      </w:r>
      <w:r w:rsidR="00E11576" w:rsidRPr="00DB0A20">
        <w:t xml:space="preserve">и </w:t>
      </w:r>
      <w:r w:rsidRPr="00DB0A20">
        <w:t>для повышения этого авторитета</w:t>
      </w:r>
      <w:r w:rsidR="00FF609C">
        <w:t xml:space="preserve"> </w:t>
      </w:r>
      <w:r w:rsidRPr="00DB0A20">
        <w:t>главное</w:t>
      </w:r>
      <w:r w:rsidR="00FF609C">
        <w:t xml:space="preserve"> — </w:t>
      </w:r>
      <w:r w:rsidRPr="00DB0A20">
        <w:t>вынесение приговора или иного судебного решения, строго основанного на законе и в тоже время справедливого с точки зрения морали и нравственности.</w:t>
      </w:r>
    </w:p>
    <w:p w:rsidR="000F55CD" w:rsidRPr="00DB0A20" w:rsidRDefault="000F55CD" w:rsidP="00E11576">
      <w:pPr>
        <w:pStyle w:val="a9"/>
      </w:pPr>
      <w:r w:rsidRPr="00DB0A20">
        <w:t>Изучение значительного числа вынесенных судами приговоров свидетельствует, что далеко не все они</w:t>
      </w:r>
      <w:r w:rsidR="00FF609C">
        <w:t xml:space="preserve"> </w:t>
      </w:r>
      <w:r w:rsidRPr="00DB0A20">
        <w:t>в полной мере соответствуют этим высоким требованиям. Нередко правильные по существу решения выглядят в приговоре неясными, немотивированными, и это затрудняет проверку законности приговора и его исполнение, не говоря об ослаблении превентивного и воспитательного значения.</w:t>
      </w:r>
      <w:r w:rsidR="00E11576" w:rsidRPr="00DB0A20">
        <w:t xml:space="preserve"> </w:t>
      </w:r>
      <w:r w:rsidRPr="00DB0A20">
        <w:t>Вряд ли будет преувеличением сказать, что составление приговора</w:t>
      </w:r>
      <w:r w:rsidR="00FF609C">
        <w:t xml:space="preserve"> — </w:t>
      </w:r>
      <w:r w:rsidRPr="00DB0A20">
        <w:t>не просто одно из слагаемых судейской деятельности, но</w:t>
      </w:r>
      <w:r w:rsidR="00FF609C">
        <w:t xml:space="preserve"> </w:t>
      </w:r>
      <w:r w:rsidRPr="00DB0A20">
        <w:t>это ещё и искусство,</w:t>
      </w:r>
      <w:r w:rsidR="00FF609C">
        <w:t xml:space="preserve"> </w:t>
      </w:r>
      <w:r w:rsidRPr="00DB0A20">
        <w:t>творчество. Овладение искусством составления приговора требует от судьи целенаправленных и немалых</w:t>
      </w:r>
      <w:r w:rsidR="00FF609C">
        <w:t xml:space="preserve"> </w:t>
      </w:r>
      <w:r w:rsidRPr="00DB0A20">
        <w:t>усилий.</w:t>
      </w:r>
    </w:p>
    <w:p w:rsidR="000F55CD" w:rsidRPr="00DB0A20" w:rsidRDefault="000F55CD" w:rsidP="00E11576">
      <w:pPr>
        <w:pStyle w:val="a9"/>
      </w:pPr>
      <w:r w:rsidRPr="00DB0A20">
        <w:t>Постановление приговора, его изложение требует большого труда и сосредоточенности. Многообразие исследуемых жизненных ситуаций, индивидуальные особенности подсудимых и других участвующих</w:t>
      </w:r>
      <w:r w:rsidR="00FF609C">
        <w:t xml:space="preserve"> </w:t>
      </w:r>
      <w:r w:rsidRPr="00DB0A20">
        <w:t>в судебном разбирательстве лиц придают каждому делу свои особенные черты,</w:t>
      </w:r>
      <w:r w:rsidR="00FF609C">
        <w:t xml:space="preserve"> </w:t>
      </w:r>
      <w:r w:rsidRPr="00DB0A20">
        <w:t>исключающие возможность шаблонного решения. Приговор постановляется в сложной обстановке совещательной комнаты, в условиях, когда выясняются точки зрения судей по поводу принимаемых решений и возможно столкновение мнений, когда решение надо принимать безотлагательно, а на деятельность судей накладывает свой отпечаток большая ответственность за судьбу человека. В такой обстановке только безукоризненное знание закона, тщательная и всесторонняя досудебная подготовка, а также постоянная работа над повышением уровня профессионального мастерства позволяет судьям выносить приговоры правильные по существу и совершенные по форме.</w:t>
      </w:r>
    </w:p>
    <w:p w:rsidR="000F55CD" w:rsidRPr="00DB0A20" w:rsidRDefault="00E11576" w:rsidP="00E11576">
      <w:pPr>
        <w:pStyle w:val="a9"/>
      </w:pPr>
      <w:r w:rsidRPr="00DB0A20">
        <w:t xml:space="preserve">Все это показывает актуальность вопросов, связанных с изучением </w:t>
      </w:r>
      <w:r w:rsidR="006F1278">
        <w:t>т</w:t>
      </w:r>
      <w:r w:rsidRPr="00DB0A20">
        <w:t>ребований к приговору суда первой инстанции, а также вопросов, которые должны разрешаться при постановлении приговора. Этой теме и посвящен настоящий реферат.</w:t>
      </w:r>
    </w:p>
    <w:p w:rsidR="000F55CD" w:rsidRPr="00DB0A20" w:rsidRDefault="000F55CD" w:rsidP="00137178">
      <w:pPr>
        <w:pStyle w:val="a9"/>
      </w:pPr>
    </w:p>
    <w:p w:rsidR="00137178" w:rsidRPr="00DB0A20" w:rsidRDefault="00137178" w:rsidP="00137178">
      <w:pPr>
        <w:pStyle w:val="1"/>
        <w:rPr>
          <w:lang w:val="ru-RU"/>
        </w:rPr>
      </w:pPr>
      <w:r w:rsidRPr="00DB0A20">
        <w:rPr>
          <w:lang w:val="ru-RU"/>
        </w:rPr>
        <w:br w:type="page"/>
      </w:r>
      <w:bookmarkStart w:id="1" w:name="_Toc116453791"/>
      <w:r w:rsidRPr="00DB0A20">
        <w:rPr>
          <w:lang w:val="ru-RU"/>
        </w:rPr>
        <w:t xml:space="preserve">1. </w:t>
      </w:r>
      <w:r w:rsidR="00CC2E66" w:rsidRPr="00DB0A20">
        <w:rPr>
          <w:lang w:val="ru-RU"/>
        </w:rPr>
        <w:t>Постановл</w:t>
      </w:r>
      <w:r w:rsidR="00EB7F95" w:rsidRPr="00DB0A20">
        <w:rPr>
          <w:lang w:val="ru-RU"/>
        </w:rPr>
        <w:t>ение приговора: сущность и проце</w:t>
      </w:r>
      <w:r w:rsidR="00CC2E66" w:rsidRPr="00DB0A20">
        <w:rPr>
          <w:lang w:val="ru-RU"/>
        </w:rPr>
        <w:t>сс</w:t>
      </w:r>
      <w:r w:rsidR="00EB7F95" w:rsidRPr="00DB0A20">
        <w:rPr>
          <w:lang w:val="ru-RU"/>
        </w:rPr>
        <w:t>у</w:t>
      </w:r>
      <w:r w:rsidR="00CC2E66" w:rsidRPr="00DB0A20">
        <w:rPr>
          <w:lang w:val="ru-RU"/>
        </w:rPr>
        <w:t>альное значение</w:t>
      </w:r>
      <w:bookmarkEnd w:id="1"/>
    </w:p>
    <w:p w:rsidR="001A5FF6" w:rsidRPr="00DB0A20" w:rsidRDefault="001A5FF6" w:rsidP="001A5FF6">
      <w:pPr>
        <w:pStyle w:val="a9"/>
      </w:pPr>
    </w:p>
    <w:p w:rsidR="003D22AB" w:rsidRPr="00DB0A20" w:rsidRDefault="001A5FF6" w:rsidP="001A5FF6">
      <w:pPr>
        <w:pStyle w:val="a9"/>
      </w:pPr>
      <w:r w:rsidRPr="00DB0A20">
        <w:t>Постановление приговора является заключительной и решающей частью</w:t>
      </w:r>
      <w:r w:rsidR="003D22AB" w:rsidRPr="00DB0A20">
        <w:t xml:space="preserve"> судебного разбирательства. Приговор — это акт правосудия, который постановляется и провозглашается именем Украины. </w:t>
      </w:r>
    </w:p>
    <w:p w:rsidR="001A5FF6" w:rsidRPr="00DB0A20" w:rsidRDefault="001A5FF6" w:rsidP="001A5FF6">
      <w:pPr>
        <w:pStyle w:val="a9"/>
      </w:pPr>
      <w:r w:rsidRPr="00DB0A20">
        <w:t xml:space="preserve">Приговор </w:t>
      </w:r>
      <w:r w:rsidR="003D22AB" w:rsidRPr="00DB0A20">
        <w:t xml:space="preserve">суда первой инстанции </w:t>
      </w:r>
      <w:r w:rsidRPr="00DB0A20">
        <w:t xml:space="preserve">— </w:t>
      </w:r>
      <w:r w:rsidR="003D22AB" w:rsidRPr="00DB0A20">
        <w:t xml:space="preserve">это </w:t>
      </w:r>
      <w:r w:rsidRPr="00DB0A20">
        <w:t xml:space="preserve">решение </w:t>
      </w:r>
      <w:r w:rsidR="003D22AB" w:rsidRPr="00DB0A20">
        <w:t xml:space="preserve">этого </w:t>
      </w:r>
      <w:r w:rsidRPr="00DB0A20">
        <w:t xml:space="preserve">суда о виновности или невиновности преданного </w:t>
      </w:r>
      <w:r w:rsidR="003D22AB" w:rsidRPr="00DB0A20">
        <w:t xml:space="preserve">ему </w:t>
      </w:r>
      <w:r w:rsidRPr="00DB0A20">
        <w:t>лица (п. 12 ст. 32 УПК).</w:t>
      </w:r>
      <w:r w:rsidR="00250066" w:rsidRPr="00DB0A20">
        <w:t xml:space="preserve"> </w:t>
      </w:r>
      <w:r w:rsidRPr="00DB0A20">
        <w:t>Специфическая особенность, отличающая приговор от других актов правоприменения, заключается в том, что он выносится только судом в предусмотренном законом процессуальном порядке и содержит решение основных вопросов уголовного дела.</w:t>
      </w:r>
    </w:p>
    <w:p w:rsidR="001A5FF6" w:rsidRPr="00DB0A20" w:rsidRDefault="001A5FF6" w:rsidP="001A5FF6">
      <w:pPr>
        <w:pStyle w:val="a9"/>
      </w:pPr>
      <w:r w:rsidRPr="00DB0A20">
        <w:t>Вступивший в законную силу приговор приобретает силу закона и является обязательным для всех государственных, общественных организаций, учреждений, предприятий, должностных лиц и граждан на всей территории Украины. Суды Украины постановляют приговоры именем Украины (ст. 321 УПК).</w:t>
      </w:r>
    </w:p>
    <w:p w:rsidR="001A5FF6" w:rsidRPr="00DB0A20" w:rsidRDefault="001A5FF6" w:rsidP="001A5FF6">
      <w:pPr>
        <w:pStyle w:val="a9"/>
      </w:pPr>
      <w:r w:rsidRPr="00DB0A20">
        <w:t>Исключительность приговора означает, что недопустимо вынесение приговора в отношении лица, о котором уже имеется другой, вступивший в законную силу, приговор по тому же обвинению (п. 9 ст. 6 УПК).</w:t>
      </w:r>
    </w:p>
    <w:p w:rsidR="001A5FF6" w:rsidRPr="00DB0A20" w:rsidRDefault="001A5FF6" w:rsidP="001A5FF6">
      <w:pPr>
        <w:pStyle w:val="a9"/>
      </w:pPr>
      <w:r w:rsidRPr="00DB0A20">
        <w:t>Процессуальное значение приговора заключается в том, что он является основным актом правосудия по уголовным делам и подводит итог деятельности органов расследования и суда первой инстанции, обеспечивая защиту прав и законных интересов всех участников процесса.</w:t>
      </w:r>
    </w:p>
    <w:p w:rsidR="00CC2E66" w:rsidRPr="00DB0A20" w:rsidRDefault="00CC2E66" w:rsidP="001A5FF6">
      <w:pPr>
        <w:pStyle w:val="a9"/>
      </w:pPr>
    </w:p>
    <w:p w:rsidR="00CC2E66" w:rsidRPr="00DB0A20" w:rsidRDefault="00CC2E66" w:rsidP="00CC2E66">
      <w:pPr>
        <w:pStyle w:val="1"/>
        <w:rPr>
          <w:lang w:val="ru-RU"/>
        </w:rPr>
      </w:pPr>
      <w:bookmarkStart w:id="2" w:name="_Toc116453792"/>
      <w:r w:rsidRPr="00DB0A20">
        <w:rPr>
          <w:lang w:val="ru-RU"/>
        </w:rPr>
        <w:t>2. Требования к приговору суда первой инстанции</w:t>
      </w:r>
      <w:bookmarkEnd w:id="2"/>
    </w:p>
    <w:p w:rsidR="00CC2E66" w:rsidRPr="00DB0A20" w:rsidRDefault="00CC2E66" w:rsidP="001A5FF6">
      <w:pPr>
        <w:pStyle w:val="a9"/>
      </w:pPr>
    </w:p>
    <w:p w:rsidR="001A5FF6" w:rsidRPr="00DB0A20" w:rsidRDefault="001A5FF6" w:rsidP="001A5FF6">
      <w:pPr>
        <w:pStyle w:val="a9"/>
      </w:pPr>
      <w:r w:rsidRPr="00DB0A20">
        <w:t>Согласно закону, приговор должен быть законным, обоснованным, мотивированным и справедливым (ст</w:t>
      </w:r>
      <w:r w:rsidR="00250066" w:rsidRPr="00DB0A20">
        <w:t>.</w:t>
      </w:r>
      <w:r w:rsidRPr="00DB0A20">
        <w:t>ст. 323, 327 УПК).</w:t>
      </w:r>
    </w:p>
    <w:p w:rsidR="001A5FF6" w:rsidRPr="00DB0A20" w:rsidRDefault="001A5FF6" w:rsidP="005B6A78">
      <w:pPr>
        <w:pStyle w:val="a9"/>
      </w:pPr>
      <w:r w:rsidRPr="00DB0A20">
        <w:rPr>
          <w:b/>
          <w:bCs/>
        </w:rPr>
        <w:t xml:space="preserve">Законность </w:t>
      </w:r>
      <w:r w:rsidRPr="00DB0A20">
        <w:t>приговора — это его строгое соответствие требованиям материального и процессуального права. Соответствие приговора уголовному закону означает, что в нем должны быть правильно решены вопросы о применении норм Общей части УК, квалификации преступления, виде и размере наказания, возмещении имущественного ущерба и т.д. При этом должны быть правильно применены не только нормы уголовного закона, но и относящиеся к данному делу нормы гражданского, трудового и иных отраслей материального права. Законность приговора с точки зрения процессуального права означает, что должны быть соблюдены все процедурные правила, предусмотренные законом в ходе всего уголовного судопроизводства.</w:t>
      </w:r>
    </w:p>
    <w:p w:rsidR="005B6A78" w:rsidRPr="00DB0A20" w:rsidRDefault="005B6A78" w:rsidP="005B6A78">
      <w:pPr>
        <w:pStyle w:val="a9"/>
        <w:rPr>
          <w:color w:val="000000"/>
        </w:rPr>
      </w:pPr>
      <w:r w:rsidRPr="00DB0A20">
        <w:rPr>
          <w:color w:val="000000"/>
        </w:rPr>
        <w:t>Некоторые авторы считают, что законность приговора</w:t>
      </w:r>
      <w:r w:rsidR="00FF609C">
        <w:rPr>
          <w:color w:val="000000"/>
        </w:rPr>
        <w:t xml:space="preserve"> — </w:t>
      </w:r>
      <w:r w:rsidRPr="00DB0A20">
        <w:rPr>
          <w:color w:val="000000"/>
        </w:rPr>
        <w:t>это соблюдения уголовно-процессуальных и уголовно-правовых законов только при постановлении приговора</w:t>
      </w:r>
      <w:r w:rsidRPr="00DB0A20">
        <w:rPr>
          <w:rStyle w:val="af0"/>
          <w:color w:val="000000"/>
        </w:rPr>
        <w:footnoteReference w:id="1"/>
      </w:r>
      <w:r w:rsidRPr="00DB0A20">
        <w:rPr>
          <w:color w:val="000000"/>
        </w:rPr>
        <w:t>. Это утверждение не совсем точное. Приговор</w:t>
      </w:r>
      <w:r w:rsidR="00FF609C">
        <w:rPr>
          <w:color w:val="000000"/>
        </w:rPr>
        <w:t xml:space="preserve"> — </w:t>
      </w:r>
      <w:r w:rsidRPr="00DB0A20">
        <w:rPr>
          <w:color w:val="000000"/>
        </w:rPr>
        <w:t>это итог не только судебной, а и досудебной деятельности, и поэтому важное нарушение уголовно-процессуальной формы в деятельности, которая предшествовала постановлению приговора, исключает возможность признания его законным</w:t>
      </w:r>
      <w:r w:rsidR="0039791E" w:rsidRPr="00DB0A20">
        <w:rPr>
          <w:rStyle w:val="af0"/>
          <w:color w:val="000000"/>
        </w:rPr>
        <w:footnoteReference w:id="2"/>
      </w:r>
      <w:r w:rsidRPr="00DB0A20">
        <w:rPr>
          <w:color w:val="000000"/>
        </w:rPr>
        <w:t>.</w:t>
      </w:r>
    </w:p>
    <w:p w:rsidR="005B6A78" w:rsidRPr="00DB0A20" w:rsidRDefault="005B6A78" w:rsidP="005B6A78">
      <w:pPr>
        <w:pStyle w:val="a9"/>
        <w:rPr>
          <w:color w:val="000000"/>
        </w:rPr>
      </w:pPr>
      <w:r w:rsidRPr="00DB0A20">
        <w:rPr>
          <w:color w:val="000000"/>
        </w:rPr>
        <w:t>Только законный и обоснованный приговор обеспечивает воспитательный результат судебной деятельности. Как выражение правосознания судий, такой приговор формирует и правосознание граждан, укрепляет их веру в незыблемость гарантированных им Конституцией Украины прав и законных интересов.</w:t>
      </w:r>
    </w:p>
    <w:p w:rsidR="00F40D49" w:rsidRPr="00DB0A20" w:rsidRDefault="00EF74FD" w:rsidP="00F40D49">
      <w:pPr>
        <w:spacing w:line="360" w:lineRule="auto"/>
        <w:ind w:firstLine="540"/>
        <w:jc w:val="both"/>
        <w:rPr>
          <w:lang w:val="ru-RU"/>
        </w:rPr>
      </w:pPr>
      <w:r w:rsidRPr="00DB0A20">
        <w:rPr>
          <w:lang w:val="ru-RU"/>
        </w:rPr>
        <w:t xml:space="preserve">Понятие </w:t>
      </w:r>
      <w:r w:rsidRPr="00DB0A20">
        <w:rPr>
          <w:b/>
          <w:bCs/>
          <w:lang w:val="ru-RU"/>
        </w:rPr>
        <w:t xml:space="preserve">обоснованности </w:t>
      </w:r>
      <w:r w:rsidRPr="00DB0A20">
        <w:rPr>
          <w:lang w:val="ru-RU"/>
        </w:rPr>
        <w:t xml:space="preserve">приговора связано с достоверным решением вопросов, которые подлежат установлению в уголовном деле. </w:t>
      </w:r>
      <w:r w:rsidR="001A5FF6" w:rsidRPr="00DB0A20">
        <w:rPr>
          <w:lang w:val="ru-RU"/>
        </w:rPr>
        <w:t>Обоснованность приговора означает, что выводы суда, изложенные в приговоре, соответствуют обстоятельствам дела, подтвержденным совокупностью доказательств, которые исследованы в судебном заседании и признаны судом достоверными и достаточными.</w:t>
      </w:r>
      <w:r w:rsidR="00F40D49" w:rsidRPr="00DB0A20">
        <w:rPr>
          <w:lang w:val="ru-RU"/>
        </w:rPr>
        <w:t xml:space="preserve"> </w:t>
      </w:r>
    </w:p>
    <w:p w:rsidR="00F40D49" w:rsidRPr="00DB0A20" w:rsidRDefault="00F40D49" w:rsidP="00F40D49">
      <w:pPr>
        <w:spacing w:line="360" w:lineRule="auto"/>
        <w:ind w:firstLine="540"/>
        <w:jc w:val="both"/>
        <w:rPr>
          <w:color w:val="000000"/>
          <w:lang w:val="ru-RU"/>
        </w:rPr>
      </w:pPr>
      <w:r w:rsidRPr="00DB0A20">
        <w:rPr>
          <w:color w:val="000000"/>
          <w:lang w:val="ru-RU"/>
        </w:rPr>
        <w:t>Обоснованность приговора</w:t>
      </w:r>
      <w:r w:rsidR="00FF609C">
        <w:rPr>
          <w:color w:val="000000"/>
          <w:lang w:val="ru-RU"/>
        </w:rPr>
        <w:t xml:space="preserve"> — </w:t>
      </w:r>
      <w:r w:rsidRPr="00DB0A20">
        <w:rPr>
          <w:color w:val="000000"/>
          <w:lang w:val="ru-RU"/>
        </w:rPr>
        <w:t>это особое его качество, при котором выводы суда об имевшем место быть преступлении, о виновности или невиновности подсудимого в совершении преступления, о назначении ему степени наказания, об удовлетворении гражданского иска или об отказе в нем, а также решение всех других вопросов, которые возникают в уголовном деле, с достоверностью вытекают из полностью собранных и правильно оцененных судом доказательств</w:t>
      </w:r>
      <w:r w:rsidRPr="00DB0A20">
        <w:rPr>
          <w:rStyle w:val="af0"/>
          <w:color w:val="000000"/>
          <w:lang w:val="ru-RU"/>
        </w:rPr>
        <w:footnoteReference w:id="3"/>
      </w:r>
      <w:r w:rsidRPr="00DB0A20">
        <w:rPr>
          <w:color w:val="000000"/>
          <w:lang w:val="ru-RU"/>
        </w:rPr>
        <w:t>.</w:t>
      </w:r>
    </w:p>
    <w:p w:rsidR="001A5FF6" w:rsidRPr="00DB0A20" w:rsidRDefault="001A5FF6" w:rsidP="001A5FF6">
      <w:pPr>
        <w:pStyle w:val="a9"/>
      </w:pPr>
      <w:r w:rsidRPr="00DB0A20">
        <w:rPr>
          <w:b/>
          <w:bCs/>
        </w:rPr>
        <w:t xml:space="preserve">Мотивированность </w:t>
      </w:r>
      <w:r w:rsidRPr="00DB0A20">
        <w:t>приговора означает, что в нем излагаются все фактические и юридические аргументы, которые подтверждают выводы и решения, содержащиеся в описательной и резолютивной частях приговора. Мотивировка является выражением законности и обоснованности приговора. Немотивированный приговор не может быть признан законным и обоснованным.</w:t>
      </w:r>
    </w:p>
    <w:p w:rsidR="001A5FF6" w:rsidRPr="00DB0A20" w:rsidRDefault="001A5FF6" w:rsidP="001A5FF6">
      <w:pPr>
        <w:pStyle w:val="a9"/>
      </w:pPr>
      <w:r w:rsidRPr="00DB0A20">
        <w:rPr>
          <w:b/>
          <w:bCs/>
        </w:rPr>
        <w:t xml:space="preserve">Справедливость </w:t>
      </w:r>
      <w:r w:rsidRPr="00DB0A20">
        <w:t>приговора не указана как требование в уголовно-процессуальном законе, однако это требование или свойство формулируется в уголовно-процессуальной теории. Существует узкое и широкое понимание справедливости приговора. В узком смысле справедливость приговора основывается на его законности и обоснованности и означает правильное разрешение дела по существу и по форме, отвечающее не только правовым, но и социально-нравственным принципам отношения к человеку и совершенному им деянию.</w:t>
      </w:r>
    </w:p>
    <w:p w:rsidR="009B7D0E" w:rsidRPr="00DB0A20" w:rsidRDefault="009B7D0E" w:rsidP="009B7D0E">
      <w:pPr>
        <w:pStyle w:val="a9"/>
      </w:pPr>
      <w:r w:rsidRPr="00DB0A20">
        <w:t>Закон различает два вида приговоров: обвинительный и оправдательный. Подсудимый либо признается виновным в совершении преступления, либо оправдывается. Это значит, что суд первой инстанции на все вопросы обвинения в приговоре должен дать категорический ответ.</w:t>
      </w:r>
    </w:p>
    <w:p w:rsidR="009B7D0E" w:rsidRPr="00DB0A20" w:rsidRDefault="00DC43ED" w:rsidP="009B7D0E">
      <w:pPr>
        <w:pStyle w:val="a9"/>
      </w:pPr>
      <w:r w:rsidRPr="00DB0A20">
        <w:rPr>
          <w:color w:val="000000"/>
        </w:rPr>
        <w:t xml:space="preserve">В свою очередь, обвинительный приговор бывает двух видов: 1) с назначением наказания; 2) без назначения наказания. Обвинительный приговор не может основываться на предположениях и постановляется при условии, если в ходе судебного разбирательства виновность подсудимого в совершении преступления была полностью доказана </w:t>
      </w:r>
      <w:r w:rsidR="009B7D0E" w:rsidRPr="00DB0A20">
        <w:t xml:space="preserve">(ч. 2 ст. 327 УПК). </w:t>
      </w:r>
    </w:p>
    <w:p w:rsidR="009B7D0E" w:rsidRPr="00DB0A20" w:rsidRDefault="009B7D0E" w:rsidP="009B7D0E">
      <w:pPr>
        <w:pStyle w:val="a9"/>
      </w:pPr>
      <w:r w:rsidRPr="00DB0A20">
        <w:t>Обвинительный приговор с назначением наказания определяет в соответствии со статьей УК вид и меру наказания, которая подлежит отбытию осужденным.</w:t>
      </w:r>
    </w:p>
    <w:p w:rsidR="009B7D0E" w:rsidRPr="00DB0A20" w:rsidRDefault="009B7D0E" w:rsidP="009B7D0E">
      <w:pPr>
        <w:pStyle w:val="a9"/>
      </w:pPr>
      <w:r w:rsidRPr="00DB0A20">
        <w:t>Обвинительный приговор без назначения наказания (ч. 3 ст. 327 УПК) постановляется в тех случаях, если к моменту рассмотрения дела в суде деяние потеряло общественную опасность или лицо, его совершившее, перестало быть общественно опасным (ст. 7 УПК).</w:t>
      </w:r>
    </w:p>
    <w:p w:rsidR="009B7D0E" w:rsidRPr="00DB0A20" w:rsidRDefault="009B7D0E" w:rsidP="009B7D0E">
      <w:pPr>
        <w:pStyle w:val="a9"/>
      </w:pPr>
      <w:r w:rsidRPr="00DB0A20">
        <w:t>Оправдательный приговор постановляется в случаях:</w:t>
      </w:r>
    </w:p>
    <w:p w:rsidR="009B7D0E" w:rsidRPr="00DB0A20" w:rsidRDefault="009B7D0E" w:rsidP="009B7D0E">
      <w:pPr>
        <w:pStyle w:val="a9"/>
      </w:pPr>
      <w:r w:rsidRPr="00DB0A20">
        <w:t>—</w:t>
      </w:r>
      <w:r w:rsidR="00683901" w:rsidRPr="00DB0A20">
        <w:t xml:space="preserve"> </w:t>
      </w:r>
      <w:r w:rsidRPr="00DB0A20">
        <w:t>если не установлено событие преступления;</w:t>
      </w:r>
    </w:p>
    <w:p w:rsidR="009B7D0E" w:rsidRPr="00DB0A20" w:rsidRDefault="009B7D0E" w:rsidP="009B7D0E">
      <w:pPr>
        <w:pStyle w:val="a9"/>
      </w:pPr>
      <w:r w:rsidRPr="00DB0A20">
        <w:t>— если в деянии подсудимого нет состава преступления;</w:t>
      </w:r>
    </w:p>
    <w:p w:rsidR="009B7D0E" w:rsidRPr="00DB0A20" w:rsidRDefault="009B7D0E" w:rsidP="009B7D0E">
      <w:pPr>
        <w:pStyle w:val="a9"/>
      </w:pPr>
      <w:r w:rsidRPr="00DB0A20">
        <w:t>—</w:t>
      </w:r>
      <w:r w:rsidR="00683901" w:rsidRPr="00DB0A20">
        <w:t xml:space="preserve"> </w:t>
      </w:r>
      <w:r w:rsidRPr="00DB0A20">
        <w:t>если не доказано участие подсудимого в совершении преступления (ч. 4 ст. 327 УПК).</w:t>
      </w:r>
    </w:p>
    <w:p w:rsidR="009B7D0E" w:rsidRPr="00DB0A20" w:rsidRDefault="009B7D0E" w:rsidP="009B7D0E">
      <w:pPr>
        <w:pStyle w:val="a9"/>
      </w:pPr>
      <w:r w:rsidRPr="00DB0A20">
        <w:t>Оправдание по любому из этих оснований означает полную реабилитацию подсудимого, подтверждает его непричастность к преступлению. Поэтому закон запрещает включать в содержание оправдательного приговора формулировки, ставящие под сомнение невиновность оправданного (ч. 7 ст. 334 УПК).</w:t>
      </w:r>
    </w:p>
    <w:p w:rsidR="009B7D0E" w:rsidRPr="00DB0A20" w:rsidRDefault="009B7D0E" w:rsidP="009B7D0E">
      <w:pPr>
        <w:pStyle w:val="a9"/>
      </w:pPr>
      <w:r w:rsidRPr="00DB0A20">
        <w:t>Суд выносит оправдательный приговор ввиду того, что не установлено событие преступления (п. 1 ст. 6 УПК), когда вмененное подсудимому деяние вообще не имело места или когда это событие было результатом действий самого потерпевшего или стихийных сил.</w:t>
      </w:r>
    </w:p>
    <w:p w:rsidR="009B7D0E" w:rsidRPr="00DB0A20" w:rsidRDefault="009B7D0E" w:rsidP="009B7D0E">
      <w:pPr>
        <w:pStyle w:val="a9"/>
      </w:pPr>
      <w:r w:rsidRPr="00DB0A20">
        <w:t>Суд постановляет оправдательный приговор ввиду отсутствия в деянии подсудимого состава преступления (п. 2 ст. 6 УПК), когда действия подсудимого, согласно уголовному закону:</w:t>
      </w:r>
    </w:p>
    <w:p w:rsidR="009B7D0E" w:rsidRPr="00DB0A20" w:rsidRDefault="009B7D0E" w:rsidP="00AC7F8C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 w:rsidRPr="00DB0A20">
        <w:t>не являются преступлением;</w:t>
      </w:r>
    </w:p>
    <w:p w:rsidR="009B7D0E" w:rsidRPr="00DB0A20" w:rsidRDefault="009B7D0E" w:rsidP="00AC7F8C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 w:rsidRPr="00DB0A20">
        <w:t>либо лишь формально содержат признаки преступления, но в силу малозначительности не представляют общественной опасности;</w:t>
      </w:r>
    </w:p>
    <w:p w:rsidR="009B7D0E" w:rsidRPr="00DB0A20" w:rsidRDefault="009B7D0E" w:rsidP="00AC7F8C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 w:rsidRPr="00DB0A20">
        <w:t>либо не являются преступлениями в силу прямого указания закона (например, совершены в состоянии необходимой обороны, крайней необходимости и т.д.).</w:t>
      </w:r>
    </w:p>
    <w:p w:rsidR="009B7D0E" w:rsidRPr="00DB0A20" w:rsidRDefault="009B7D0E" w:rsidP="009B7D0E">
      <w:pPr>
        <w:pStyle w:val="a9"/>
      </w:pPr>
      <w:r w:rsidRPr="00DB0A20">
        <w:t>Оправдательный приговор вследствие недоказанности участия подсудимого в совершении преступления постановляется, если само преступление установлено, но исследованные судом доказательства не подтверждают или исключают его совершение подсудимым.</w:t>
      </w:r>
    </w:p>
    <w:p w:rsidR="009B7D0E" w:rsidRPr="00DB0A20" w:rsidRDefault="009B7D0E" w:rsidP="009B7D0E">
      <w:pPr>
        <w:pStyle w:val="a9"/>
      </w:pPr>
      <w:r w:rsidRPr="00DB0A20">
        <w:t>Оправдание ввиду недоказанности участия подсудимого в совершении преступления охватывает и случаи, когда суд приходит к выводу о том, что преступление совершено иным лицом. Поэтому при постановлении оправдательного приговора за недоказанностью участия подсудимого в совершении преступления лицо, совершившее это преступление, остается невыясненным; суд после вступления приговора в законную силу направляет дело прокурору для принятия мер к установлению лица, виновного в совершении этого преступления (ч. 5 ст. 327 УПК).</w:t>
      </w:r>
    </w:p>
    <w:p w:rsidR="009B7D0E" w:rsidRPr="00DB0A20" w:rsidRDefault="009B7D0E" w:rsidP="009B7D0E">
      <w:pPr>
        <w:pStyle w:val="a9"/>
      </w:pPr>
      <w:r w:rsidRPr="00DB0A20">
        <w:t>Уголовно-процессуальный закон определяет структуру приговора и детально регламентирует его содержание. Приговор суда должен состоять из трех частей — вступительной, мотивировочной и резолютивной (ч. 3 ст. 332 УПК).</w:t>
      </w:r>
    </w:p>
    <w:p w:rsidR="009B7D0E" w:rsidRPr="00DB0A20" w:rsidRDefault="009B7D0E" w:rsidP="009B7D0E">
      <w:pPr>
        <w:pStyle w:val="a9"/>
      </w:pPr>
      <w:r w:rsidRPr="00DB0A20">
        <w:t>Вступительная (вводная) часть приговора содержит реквизиты этого правоприменительного акта: наименование суда, выносящего приговор; место и время постановления приговора, состав суда, секретарь, участники судебного разбирательства, переводчик, если он принимал участие в судебном заседании; фамилия, имя и отчество подсудимого, год, месяц и день его рождения, место рождения и место жительства, занятие, образование, семейное положение и другие сведения о личности подсудимого, имеющие значение для дела; уголовный закон, предусматривающий преступление, в совершении которого обвиняется подсудимый (ст. 333 УПК). Вступительная (вводная) часть обвинительного приговора ничем не отличается от вступительной (вводной) части оправдательного приговора.</w:t>
      </w:r>
    </w:p>
    <w:p w:rsidR="009B7D0E" w:rsidRPr="00DB0A20" w:rsidRDefault="009B7D0E" w:rsidP="009B7D0E">
      <w:pPr>
        <w:pStyle w:val="a9"/>
      </w:pPr>
      <w:r w:rsidRPr="00DB0A20">
        <w:t>В мотивировочной части приговора (ст. 334 УПК) суд излагает то, что он считает установленным в результате судебного разбирательства, и приводит мотивировку своих решений по делу. Мотивировочная часть обвинительного приговора, как требует закон, должна начинаться с изложения формулировки обвинения, признанного судом доказанным, с указанием места, времени, способа совершения и последствий преступления, формы вины и мотивов преступления, а также обстоятельств, определяющих степень виновности каждого из подсудимых, и доказательств, на которых основывается вывод суда в отношении каждого подсудимого. Приводятся также все другие обстоятельства и мотивы, указанные в статье. Суд в мотивировочной части приговора должен дать анализ каждого из рассмотренных в судебном заседании доказательства.</w:t>
      </w:r>
    </w:p>
    <w:p w:rsidR="009B7D0E" w:rsidRPr="00DB0A20" w:rsidRDefault="009B7D0E" w:rsidP="009B7D0E">
      <w:pPr>
        <w:pStyle w:val="a9"/>
      </w:pPr>
      <w:r w:rsidRPr="00DB0A20">
        <w:t>Уголовно-процессуальный закон требует, чтобы помимо обоснования выводов суда, касающихся формулировки обвинения, в этой части приговора были мотивированы решения суда и по другим вопросам: квалификации преступления, вида и меры наказания, вида колонии и т.д. Мотивировочная часть оправдательного приговора содержит формулировку предъявленного подсудимому обвинения с изложением оснований, по которым суд пришел к выводу о невиновности подсудимого, и указанием несостоятельности каждого из доказательств, положенных в основу обвинения</w:t>
      </w:r>
      <w:r w:rsidR="00435882" w:rsidRPr="00DB0A20">
        <w:rPr>
          <w:rStyle w:val="af0"/>
        </w:rPr>
        <w:footnoteReference w:id="4"/>
      </w:r>
      <w:r w:rsidRPr="00DB0A20">
        <w:t>.</w:t>
      </w:r>
    </w:p>
    <w:p w:rsidR="009B7D0E" w:rsidRPr="00DB0A20" w:rsidRDefault="009B7D0E" w:rsidP="009B7D0E">
      <w:pPr>
        <w:pStyle w:val="a9"/>
      </w:pPr>
      <w:r w:rsidRPr="00DB0A20">
        <w:t>Независимо от вида приговора суд должен в мотивировочной его части обосновать решение в части гражданского иска.</w:t>
      </w:r>
    </w:p>
    <w:p w:rsidR="009B7D0E" w:rsidRPr="00DB0A20" w:rsidRDefault="009B7D0E" w:rsidP="009B7D0E">
      <w:pPr>
        <w:pStyle w:val="a9"/>
      </w:pPr>
      <w:r w:rsidRPr="00DB0A20">
        <w:t>Резолютивная часть обвинительного приговора (ч. 1 ст. 335 УПК) должна содержать в себе: фамилию, имя и отчество подсудимого; уголовный закон, по которому подсудимый признан виновным; наказание, назначенное подсудимому по каждому из обвинений, признанных судом доказанными; окончательная мера наказания, избранная судом; начало срока отбывания наказания; продолжительность испытательного срока, если применено условное осуждение; решение о гражданском иске; решение о вещественных доказательствах и судебных издержках; решение о зачете предварительного заключения; решение о мере пресечения до вступления приговора в законную силу и указание о порядке и сроке обжалования приговора.</w:t>
      </w:r>
    </w:p>
    <w:p w:rsidR="009B7D0E" w:rsidRPr="00DB0A20" w:rsidRDefault="009B7D0E" w:rsidP="009B7D0E">
      <w:pPr>
        <w:pStyle w:val="a9"/>
      </w:pPr>
      <w:r w:rsidRPr="00DB0A20">
        <w:t>В резолютивной части оправдательного приговора (ч. 13 ст. 335 УПК) указываются фамилия, имя и отчество оправданного; указывается, что подсудимый в предъявленном обвинении признан невиновным и по суду оправданным; указывается об отмене меры пресечения, об отмене мер к обеспечению гражданского иска и возможной конфискации имущества, о вещественных и судебных издержках, о порядке и сроке обжалования приговора.</w:t>
      </w:r>
    </w:p>
    <w:p w:rsidR="009B7D0E" w:rsidRPr="00DB0A20" w:rsidRDefault="009B7D0E" w:rsidP="009B7D0E">
      <w:pPr>
        <w:pStyle w:val="a9"/>
      </w:pPr>
      <w:r w:rsidRPr="00DB0A20">
        <w:t>Приговор постановляется судом в совещательной комнате, в условиях, обеспечивающих тайну совещания судей (ст. 322 УПК). Тайна совещания судей исключает какое-либо воздействие на них в ходе принятия решения по делу. Нарушение тайны совещания судей является в соответствии с п. 6 ст. 370 УПК существенным нарушением уголовно-процессуального закона, влекущим отмену приговора.</w:t>
      </w:r>
    </w:p>
    <w:p w:rsidR="009B7D0E" w:rsidRPr="00DB0A20" w:rsidRDefault="009B7D0E" w:rsidP="009B7D0E">
      <w:pPr>
        <w:pStyle w:val="a9"/>
      </w:pPr>
      <w:r w:rsidRPr="00DB0A20">
        <w:t>Суд, рассматривающий дело по первой инстанции, при наличии оснований, предусмотренных ст. 232 УПК, выносит частное определение, а судья — частное постановление.</w:t>
      </w:r>
    </w:p>
    <w:p w:rsidR="009B7D0E" w:rsidRPr="00DB0A20" w:rsidRDefault="009B7D0E" w:rsidP="009B7D0E">
      <w:pPr>
        <w:pStyle w:val="a9"/>
      </w:pPr>
      <w:r w:rsidRPr="00DB0A20">
        <w:t>Это одна из форм предупреждения преступлений и иных правонарушений, укрепления законности и правопорядка, защиты прав и законных интересов граждан, устранение существенных недостатков в деятельности организаций, предприятий и учреждений.</w:t>
      </w:r>
    </w:p>
    <w:p w:rsidR="009B7D0E" w:rsidRPr="00DB0A20" w:rsidRDefault="009B7D0E" w:rsidP="009B7D0E">
      <w:pPr>
        <w:pStyle w:val="a9"/>
      </w:pPr>
      <w:r w:rsidRPr="00DB0A20">
        <w:t>Согласно ст. 232 УПК суд (судья) выносит частное определение (постановление) в случаях:</w:t>
      </w:r>
    </w:p>
    <w:p w:rsidR="009B7D0E" w:rsidRPr="00DB0A20" w:rsidRDefault="009B7D0E" w:rsidP="00AC7F8C">
      <w:pPr>
        <w:pStyle w:val="a9"/>
        <w:numPr>
          <w:ilvl w:val="0"/>
          <w:numId w:val="2"/>
        </w:numPr>
        <w:tabs>
          <w:tab w:val="clear" w:pos="1571"/>
        </w:tabs>
        <w:ind w:left="993"/>
      </w:pPr>
      <w:r w:rsidRPr="00DB0A20">
        <w:t>по которым обращает внимание государственных органов, общественных организаций или должностных лиц на установленные по делу факты нарушения закона, причины и условия, способствовавшие совершению преступления и требующие принятия соответствующих мер;</w:t>
      </w:r>
    </w:p>
    <w:p w:rsidR="009B7D0E" w:rsidRPr="00DB0A20" w:rsidRDefault="009B7D0E" w:rsidP="00AC7F8C">
      <w:pPr>
        <w:pStyle w:val="a9"/>
        <w:numPr>
          <w:ilvl w:val="0"/>
          <w:numId w:val="2"/>
        </w:numPr>
        <w:tabs>
          <w:tab w:val="clear" w:pos="1571"/>
        </w:tabs>
        <w:ind w:left="993"/>
      </w:pPr>
      <w:r w:rsidRPr="00DB0A20">
        <w:t>при обнаружении судом нарушений прав граждан и других нарушений закона, допущенных при производстве дознания, предварительного следствия или при рассмотрении дела нижестоящим судом;</w:t>
      </w:r>
    </w:p>
    <w:p w:rsidR="009B7D0E" w:rsidRPr="00DB0A20" w:rsidRDefault="009B7D0E" w:rsidP="00AC7F8C">
      <w:pPr>
        <w:pStyle w:val="a9"/>
        <w:numPr>
          <w:ilvl w:val="0"/>
          <w:numId w:val="2"/>
        </w:numPr>
        <w:tabs>
          <w:tab w:val="clear" w:pos="1571"/>
        </w:tabs>
        <w:ind w:left="993"/>
      </w:pPr>
      <w:r w:rsidRPr="00DB0A20">
        <w:t>обращения внимания общественных организаций и трудовых коллективов на неправильное поведение отдельных граждан на производстве или в быту, на невыполнение ими общественного долга;</w:t>
      </w:r>
    </w:p>
    <w:p w:rsidR="009B7D0E" w:rsidRPr="00DB0A20" w:rsidRDefault="009B7D0E" w:rsidP="00AC7F8C">
      <w:pPr>
        <w:pStyle w:val="a9"/>
        <w:numPr>
          <w:ilvl w:val="0"/>
          <w:numId w:val="2"/>
        </w:numPr>
        <w:tabs>
          <w:tab w:val="clear" w:pos="1571"/>
        </w:tabs>
        <w:ind w:left="993"/>
      </w:pPr>
      <w:r w:rsidRPr="00DB0A20">
        <w:t>доведения до сведения соответствующего предприятия, учреждения или организации о проявленных гражданином высокой сознательности, мужестве при выполнении общественного долга, способствовавших пресечению или раскрытию преступления.</w:t>
      </w:r>
    </w:p>
    <w:p w:rsidR="009B7D0E" w:rsidRPr="00DB0A20" w:rsidRDefault="009B7D0E" w:rsidP="009B7D0E">
      <w:pPr>
        <w:pStyle w:val="a9"/>
      </w:pPr>
      <w:r w:rsidRPr="00DB0A20">
        <w:t>Суд (судья) вправе вынести частное определение постановления и в других случаях.</w:t>
      </w:r>
    </w:p>
    <w:p w:rsidR="006E352E" w:rsidRPr="00DB0A20" w:rsidRDefault="006E352E" w:rsidP="001A5FF6">
      <w:pPr>
        <w:pStyle w:val="a9"/>
      </w:pPr>
    </w:p>
    <w:p w:rsidR="006E352E" w:rsidRPr="00DB0A20" w:rsidRDefault="006E352E" w:rsidP="006E352E">
      <w:pPr>
        <w:pStyle w:val="1"/>
        <w:rPr>
          <w:lang w:val="ru-RU"/>
        </w:rPr>
      </w:pPr>
      <w:bookmarkStart w:id="3" w:name="_Toc116453793"/>
      <w:r w:rsidRPr="00DB0A20">
        <w:rPr>
          <w:lang w:val="ru-RU"/>
        </w:rPr>
        <w:t>3</w:t>
      </w:r>
      <w:r w:rsidR="00452B7F">
        <w:rPr>
          <w:lang w:val="ru-RU"/>
        </w:rPr>
        <w:t>.</w:t>
      </w:r>
      <w:r w:rsidRPr="00DB0A20">
        <w:rPr>
          <w:lang w:val="ru-RU"/>
        </w:rPr>
        <w:t xml:space="preserve"> Вопросы, разрешаемые при постановлении приговора</w:t>
      </w:r>
      <w:bookmarkEnd w:id="3"/>
    </w:p>
    <w:p w:rsidR="006E352E" w:rsidRPr="00DB0A20" w:rsidRDefault="006E352E" w:rsidP="001A5FF6">
      <w:pPr>
        <w:pStyle w:val="a9"/>
      </w:pPr>
    </w:p>
    <w:p w:rsidR="001A5FF6" w:rsidRPr="00DB0A20" w:rsidRDefault="001A5FF6" w:rsidP="001A5FF6">
      <w:pPr>
        <w:pStyle w:val="a9"/>
      </w:pPr>
      <w:r w:rsidRPr="00DB0A20">
        <w:t>При постановлении приговора суд должен принять решения по вопросам, указанным в ст. 324 УПК. Законодательное закрепление этого перечня вопросов способствует выполнению судом всех требований,</w:t>
      </w:r>
      <w:r w:rsidR="006E352E" w:rsidRPr="00DB0A20">
        <w:t xml:space="preserve"> </w:t>
      </w:r>
      <w:r w:rsidRPr="00DB0A20">
        <w:t>предъявляемых к приговору, и обеспечивает четкость и ясность формулировок и полноту принимаемых судом решений.</w:t>
      </w:r>
    </w:p>
    <w:p w:rsidR="001A5FF6" w:rsidRPr="00DB0A20" w:rsidRDefault="001A5FF6" w:rsidP="001A5FF6">
      <w:pPr>
        <w:pStyle w:val="a9"/>
      </w:pPr>
      <w:r w:rsidRPr="00DB0A20">
        <w:t>Итак, при постановлении приговора суд должен разрешить следующие вопросы:</w:t>
      </w:r>
    </w:p>
    <w:p w:rsidR="001A5FF6" w:rsidRPr="00DB0A20" w:rsidRDefault="001A5FF6" w:rsidP="001A5FF6">
      <w:pPr>
        <w:pStyle w:val="a9"/>
      </w:pPr>
      <w:r w:rsidRPr="00DB0A20">
        <w:t>1) Имело ли место деяние, в совершении которого обвиняется подсудимый? Суду необходимо прежде всего решить, действительно ли произошло событие, которое было предметом расследования и судебного разбирательства. Отрицательный ответ на этот вопрос влечет вынесение оправдательного приговора (ч. 4 ст. 327 УПК).</w:t>
      </w:r>
    </w:p>
    <w:p w:rsidR="001A5FF6" w:rsidRPr="00DB0A20" w:rsidRDefault="001A5FF6" w:rsidP="001A5FF6">
      <w:pPr>
        <w:pStyle w:val="a9"/>
      </w:pPr>
      <w:r w:rsidRPr="00DB0A20">
        <w:t>2)</w:t>
      </w:r>
      <w:r w:rsidR="00683901" w:rsidRPr="00DB0A20">
        <w:t xml:space="preserve"> </w:t>
      </w:r>
      <w:r w:rsidRPr="00DB0A20">
        <w:t>Содержит ли это деяние состав преступления и какой именно статьей уголовного закона оно предусмотрено? При решении данного вопроса суд должен исходить из понятия преступления, закрепленного в Общей и Особенной частях УК. Признав, что деяние, в совершении которого обвиняется подсудимый, не является уголовно наказуемым, суд выносит оправдательный приговор (ч. 4 ст. 327 УПК).</w:t>
      </w:r>
    </w:p>
    <w:p w:rsidR="001A5FF6" w:rsidRPr="00DB0A20" w:rsidRDefault="001A5FF6" w:rsidP="001A5FF6">
      <w:pPr>
        <w:pStyle w:val="a9"/>
      </w:pPr>
      <w:r w:rsidRPr="00DB0A20">
        <w:t>3)</w:t>
      </w:r>
      <w:r w:rsidR="00683901" w:rsidRPr="00DB0A20">
        <w:t xml:space="preserve"> </w:t>
      </w:r>
      <w:r w:rsidRPr="00DB0A20">
        <w:t>Виновен ли подсудимый в совершении этого преступления? В соответствии со ст. 3 УК виновным в совершении преступления может быть признано только лицо, совершившее общественно опасное деяние умышленно или по неосторожности. Поэтому суду необходимо определить форму вины подсудимого, цели и мотивы совершенного им преступления, а также установить, нет ли других обстоятельств, исключающих виновность лица в совершении преступления, — не действовал ли подсудимый в состоянии необходимой обороны или крайней необходимости. Придя к выводу о том, что данное деяние нельзя вменить в вину подсудимому, суд постановляет оправдательный приговор (ч. 4 ст. 327 УПК). Суд должен обсудить и вопрос о вменяемости подсудимого, если в ходе дознания, предварительного следствия или судебного разбирательства по этому поводу возникли определенные сомнения (ст. 316 УПК). Признание подсудимого невменяемым или страдающим психической болезнью исключает его виновность и влечет дальнейшее производство по делу с возможным применением к лицу принудительных мер медицинского характера.</w:t>
      </w:r>
    </w:p>
    <w:p w:rsidR="001A5FF6" w:rsidRPr="00DB0A20" w:rsidRDefault="001A5FF6" w:rsidP="001A5FF6">
      <w:pPr>
        <w:pStyle w:val="a9"/>
      </w:pPr>
      <w:r w:rsidRPr="00DB0A20">
        <w:t>4)</w:t>
      </w:r>
      <w:r w:rsidR="00683901" w:rsidRPr="00DB0A20">
        <w:t xml:space="preserve"> </w:t>
      </w:r>
      <w:r w:rsidRPr="00DB0A20">
        <w:t>Подлежит ли подсудимый наказанию за совершенное им преступление? Суд может отказаться от назначения наказания подсудимому, признанному виновным, если это лицо к моменту рассмотрения дела в суде перестало быть общественно опасным (ч. 3 ст. 7 УПК). Суд вправе не применять наказание и к несовершеннолетнему подсудимому, виновному в преступлении, не представляющем большой общественной опасности, и выносит в этом случае определение (постановление) о прекращении уголовного дела и о применении к несовершеннолетнему принудительной меры воспитательного характера (ст. 447 УПК).</w:t>
      </w:r>
    </w:p>
    <w:p w:rsidR="001A5FF6" w:rsidRPr="00DB0A20" w:rsidRDefault="001A5FF6" w:rsidP="001A5FF6">
      <w:pPr>
        <w:pStyle w:val="a9"/>
      </w:pPr>
      <w:r w:rsidRPr="00DB0A20">
        <w:t>5)</w:t>
      </w:r>
      <w:r w:rsidR="00683901" w:rsidRPr="00DB0A20">
        <w:t xml:space="preserve"> </w:t>
      </w:r>
      <w:r w:rsidRPr="00DB0A20">
        <w:t>Имеются ли отягчающие или смягчающие ответственность подсудимого обстоятельства и какие именно? При решении этого вопроса суд должен руководствоваться ст</w:t>
      </w:r>
      <w:r w:rsidR="00985AAC" w:rsidRPr="00DB0A20">
        <w:t>.</w:t>
      </w:r>
      <w:r w:rsidRPr="00DB0A20">
        <w:t>ст. 40</w:t>
      </w:r>
      <w:r w:rsidR="00985AAC" w:rsidRPr="00DB0A20">
        <w:t>—</w:t>
      </w:r>
      <w:r w:rsidRPr="00DB0A20">
        <w:t>41 УК, а также он может сослаться и на другие обстоятельства, смягчающие ответственность подсудимого, не указанные в законе.</w:t>
      </w:r>
    </w:p>
    <w:p w:rsidR="001A5FF6" w:rsidRPr="00DB0A20" w:rsidRDefault="001A5FF6" w:rsidP="001A5FF6">
      <w:pPr>
        <w:pStyle w:val="a9"/>
      </w:pPr>
      <w:r w:rsidRPr="00DB0A20">
        <w:t>6)</w:t>
      </w:r>
      <w:r w:rsidR="00683901" w:rsidRPr="00DB0A20">
        <w:t xml:space="preserve"> </w:t>
      </w:r>
      <w:r w:rsidRPr="00DB0A20">
        <w:t>Следует ли в случаях, предусмотренных ст. 26 УК, признать подсудимого особо опасным рецидивистом? В ст. 26 УК указан исчерпывающий перечень оснований для признания подсудимого особо опасным рецидивистом и обстоятельства, которые должны быть при этом учтены.</w:t>
      </w:r>
    </w:p>
    <w:p w:rsidR="001A5FF6" w:rsidRPr="00DB0A20" w:rsidRDefault="001A5FF6" w:rsidP="001A5FF6">
      <w:pPr>
        <w:pStyle w:val="a9"/>
      </w:pPr>
      <w:r w:rsidRPr="00DB0A20">
        <w:t>7) Какая именно мера наказания должна быть назначена подсудимому и должен ли он ее отбывать? При разрешении вопроса, какая именно мера наказания должна быть назначена подсудимому, суд</w:t>
      </w:r>
      <w:r w:rsidR="00CE4143" w:rsidRPr="00DB0A20">
        <w:t>,</w:t>
      </w:r>
      <w:r w:rsidRPr="00DB0A20">
        <w:t xml:space="preserve"> прежде всего</w:t>
      </w:r>
      <w:r w:rsidR="00CE4143" w:rsidRPr="00DB0A20">
        <w:t>,</w:t>
      </w:r>
      <w:r w:rsidRPr="00DB0A20">
        <w:t xml:space="preserve"> руководствуется санкцией уголовного закона, которым предусматривается совершенное подсудимым</w:t>
      </w:r>
      <w:r w:rsidR="00CE4143" w:rsidRPr="00DB0A20">
        <w:t xml:space="preserve"> </w:t>
      </w:r>
      <w:r w:rsidRPr="00DB0A20">
        <w:t>преступление. Если доказано, что подсудимый совершил несколько преступлений, суд исходит из требований ст. 42 УК, а при необходимости назначить наказание по нескольким приговорам — руководствуется ст. 43 УК. Назначенное судом наказание не подлежит отбытию осужденным за истечением сроков давности, а также вследствие акта амнистии или помилования (пп. 3, 4 ст. 6 УПК). Осужденный освобождается от отбывания наказания и при условном осуждении (ст</w:t>
      </w:r>
      <w:r w:rsidR="00CE4143" w:rsidRPr="00DB0A20">
        <w:t>.</w:t>
      </w:r>
      <w:r w:rsidRPr="00DB0A20">
        <w:t>ст. 22, 39 УК) или применении отсрочки исполнения приговора (ст. 461 УК). Не подлежит отбыванию наказания подсудимый и в случаях, когда время предварительного заключения поглощает назначенный срок наказания.</w:t>
      </w:r>
    </w:p>
    <w:p w:rsidR="001A5FF6" w:rsidRPr="00DB0A20" w:rsidRDefault="001A5FF6" w:rsidP="001A5FF6">
      <w:pPr>
        <w:pStyle w:val="a9"/>
      </w:pPr>
      <w:r w:rsidRPr="00DB0A20">
        <w:t>8) В каком виде исправительно-трудовой или воспитательно-трудовой колонии либо в тюрьме должен отбывать наказание осужденный к лишению свободы? При осуждении подсудимого к лишению свободы суд обязан определить вид исправительно-трудового учреждения и соответствующий режим отбывания наказания.</w:t>
      </w:r>
    </w:p>
    <w:p w:rsidR="001A5FF6" w:rsidRPr="00DB0A20" w:rsidRDefault="001A5FF6" w:rsidP="001A5FF6">
      <w:pPr>
        <w:pStyle w:val="a9"/>
      </w:pPr>
      <w:r w:rsidRPr="00DB0A20">
        <w:t>9)</w:t>
      </w:r>
      <w:r w:rsidR="00683901" w:rsidRPr="00DB0A20">
        <w:t xml:space="preserve"> </w:t>
      </w:r>
      <w:r w:rsidRPr="00DB0A20">
        <w:t>Подлежит ли удовлетворению предъявленный гражданский иск, в чью пользу и в каком размере, и подлежат ли возмещению убытки, причиненные потерпевшему, а также средства, израсходованные учреждением здравоохранения на его стационарное лечение, если гражданский иск не был заявлен? Решение вопроса о гражданском иске зависит от того, какой приговор вынесен судом (ст. 328 УПК) при постановлении обвинительного приговора. Суд, исходя из доказанности оснований и размеров иска, полностью или частично удовлетворяет его либо отказывает в удовлетворении исковых требований гражданского истца. Если имущественный вред причинен несколькими подсудимыми, суд решает, подлежат ли суммы в погашение ущерба взысканию в солидарной или долевой форме.</w:t>
      </w:r>
    </w:p>
    <w:p w:rsidR="001A5FF6" w:rsidRPr="00DB0A20" w:rsidRDefault="001A5FF6" w:rsidP="001A5FF6">
      <w:pPr>
        <w:pStyle w:val="a9"/>
      </w:pPr>
      <w:r w:rsidRPr="00DB0A20">
        <w:t>При постановлении оправдательного приговора, в случаях, если не установлено событие преступления или не доказано участие подсудимого в его совершении, суд отказывает в удовлетворении гражданского иска. Оправдание подсудимого при отсутствии в его действиях состава преступления влечет оставление иска без рассмотрения. При этом возможно привлечение оправданного к гражданско-правовой ответственности, что решается в порядке гражданского судопроизводства.</w:t>
      </w:r>
    </w:p>
    <w:p w:rsidR="001A5FF6" w:rsidRPr="00DB0A20" w:rsidRDefault="001A5FF6" w:rsidP="001A5FF6">
      <w:pPr>
        <w:pStyle w:val="a9"/>
      </w:pPr>
      <w:r w:rsidRPr="00DB0A20">
        <w:t>10)</w:t>
      </w:r>
      <w:r w:rsidR="00683901" w:rsidRPr="00DB0A20">
        <w:t xml:space="preserve"> </w:t>
      </w:r>
      <w:r w:rsidRPr="00DB0A20">
        <w:t>Как поступить с имуществом, описанным для обеспечения гражданского иска и возможной конфискации имущества? Согласно ч. 4 ст. 29 УПК суд обязан принять меры к обеспечению возможной конфискации имущества обвиняемого.</w:t>
      </w:r>
    </w:p>
    <w:p w:rsidR="001A5FF6" w:rsidRPr="00DB0A20" w:rsidRDefault="001A5FF6" w:rsidP="001A5FF6">
      <w:pPr>
        <w:pStyle w:val="a9"/>
      </w:pPr>
      <w:r w:rsidRPr="00DB0A20">
        <w:t>11) Как поступить с вещественными доказательствами, в частности, с деньгами, ценностями и другими вещами, нажитыми преступным путем? Этот вопрос разрешается в соответствии с требованиями ст. 81 УПК, а также ст. 330 УПК.</w:t>
      </w:r>
    </w:p>
    <w:p w:rsidR="001A5FF6" w:rsidRPr="00DB0A20" w:rsidRDefault="001A5FF6" w:rsidP="001A5FF6">
      <w:pPr>
        <w:pStyle w:val="a9"/>
      </w:pPr>
      <w:r w:rsidRPr="00DB0A20">
        <w:t>12)</w:t>
      </w:r>
      <w:r w:rsidR="00683901" w:rsidRPr="00DB0A20">
        <w:t xml:space="preserve"> </w:t>
      </w:r>
      <w:r w:rsidRPr="00DB0A20">
        <w:t>На кого должны быть возложены судебные издержки и в каком размере? При решении данного вопроса суд руководствуется ст</w:t>
      </w:r>
      <w:r w:rsidR="00CE4143" w:rsidRPr="00DB0A20">
        <w:t>.</w:t>
      </w:r>
      <w:r w:rsidRPr="00DB0A20">
        <w:t>ст. 91-93 УПК.</w:t>
      </w:r>
    </w:p>
    <w:p w:rsidR="001A5FF6" w:rsidRPr="00DB0A20" w:rsidRDefault="001A5FF6" w:rsidP="001A5FF6">
      <w:pPr>
        <w:pStyle w:val="a9"/>
      </w:pPr>
      <w:r w:rsidRPr="00DB0A20">
        <w:t>13)</w:t>
      </w:r>
      <w:r w:rsidR="00683901" w:rsidRPr="00DB0A20">
        <w:t xml:space="preserve"> </w:t>
      </w:r>
      <w:r w:rsidRPr="00DB0A20">
        <w:t>Какую меру пресечения следует избрать в отношении подсудимого? При осуждении подсудимого и назначении ему наказания суд вправе избрать, изменить либо отменить или подтвердить ранее избранную меру пресечения до вступления приговора в законную силу (ст. 343 УПК). При оправдании подсудимого или освобождении его от отбывания наказания или при осуждении его к наказанию, не связанному с лишением свободы, суд, если подсудимый находится под стражей, должен немедленно принять решение об освобождении его из-под стражи в зале судебного заседания (ч. 1 ст. 342 УПК).</w:t>
      </w:r>
    </w:p>
    <w:p w:rsidR="009B7D0E" w:rsidRPr="00DB0A20" w:rsidRDefault="001A5FF6" w:rsidP="001A5FF6">
      <w:pPr>
        <w:pStyle w:val="a9"/>
      </w:pPr>
      <w:r w:rsidRPr="00DB0A20">
        <w:t xml:space="preserve">14) Следует ли в случаях, предусмотренных ст. </w:t>
      </w:r>
      <w:r w:rsidR="002B53D3" w:rsidRPr="00DB0A20">
        <w:t>96</w:t>
      </w:r>
      <w:r w:rsidRPr="00DB0A20">
        <w:t xml:space="preserve"> УК, применить к подсудимому принудительное лечение или установить над ним попечительство? </w:t>
      </w:r>
    </w:p>
    <w:p w:rsidR="004E3663" w:rsidRPr="00DB0A20" w:rsidRDefault="004E3663" w:rsidP="004E3663">
      <w:pPr>
        <w:spacing w:line="360" w:lineRule="auto"/>
        <w:ind w:firstLine="540"/>
        <w:jc w:val="both"/>
        <w:rPr>
          <w:color w:val="000000"/>
          <w:lang w:val="ru-RU"/>
        </w:rPr>
      </w:pPr>
      <w:r w:rsidRPr="00DB0A20">
        <w:rPr>
          <w:color w:val="000000"/>
          <w:lang w:val="ru-RU"/>
        </w:rPr>
        <w:t>Если подсудный обвиняется в совершении нескольких преступлений, суд решает вопросы, указанные в пунктах 1-6 ст. 324 КПК, в отдельности по каждому преступлению.</w:t>
      </w:r>
    </w:p>
    <w:p w:rsidR="004E3663" w:rsidRPr="00DB0A20" w:rsidRDefault="004E3663" w:rsidP="004E3663">
      <w:pPr>
        <w:spacing w:line="360" w:lineRule="auto"/>
        <w:ind w:firstLine="540"/>
        <w:jc w:val="both"/>
        <w:rPr>
          <w:color w:val="000000"/>
          <w:lang w:val="ru-RU"/>
        </w:rPr>
      </w:pPr>
      <w:r w:rsidRPr="00DB0A20">
        <w:rPr>
          <w:color w:val="000000"/>
          <w:lang w:val="ru-RU"/>
        </w:rPr>
        <w:t>Если в совершении преступления обвиняется несколько лиц, суд решает вопрос в отдельности относительно любого из подсудным. Принудительное лечение, предусмотренное п. 12 ст. 324 КПК, может быть применено лишь при наличии соответствующего вывода лечебного учреждения.</w:t>
      </w:r>
    </w:p>
    <w:p w:rsidR="00137178" w:rsidRPr="00DB0A20" w:rsidRDefault="009B7D0E" w:rsidP="00137178">
      <w:pPr>
        <w:pStyle w:val="a9"/>
      </w:pPr>
      <w:r w:rsidRPr="00DB0A20">
        <w:t>Закон различает два вида приговоров: обвинительный и оправдательный. Подсудимый либо признается виновным в совершении преступления, либо оправдывается. Это значит, что суд первой инстанции на все вопросы обвинения в приговоре должен дать категорический ответ</w:t>
      </w:r>
      <w:r w:rsidR="007C44A0" w:rsidRPr="00DB0A20">
        <w:rPr>
          <w:rStyle w:val="af0"/>
        </w:rPr>
        <w:footnoteReference w:id="5"/>
      </w:r>
      <w:r w:rsidRPr="00DB0A20">
        <w:t>.</w:t>
      </w:r>
    </w:p>
    <w:p w:rsidR="00137178" w:rsidRPr="00DB0A20" w:rsidRDefault="00137178" w:rsidP="00137178">
      <w:pPr>
        <w:pStyle w:val="1"/>
        <w:rPr>
          <w:lang w:val="ru-RU"/>
        </w:rPr>
      </w:pPr>
      <w:r w:rsidRPr="00DB0A20">
        <w:rPr>
          <w:lang w:val="ru-RU"/>
        </w:rPr>
        <w:br w:type="page"/>
      </w:r>
      <w:bookmarkStart w:id="4" w:name="_Toc116453794"/>
      <w:r w:rsidRPr="00DB0A20">
        <w:rPr>
          <w:lang w:val="ru-RU"/>
        </w:rPr>
        <w:t>Выводы</w:t>
      </w:r>
      <w:bookmarkEnd w:id="4"/>
    </w:p>
    <w:p w:rsidR="00137178" w:rsidRPr="00DB0A20" w:rsidRDefault="00137178" w:rsidP="00137178">
      <w:pPr>
        <w:pStyle w:val="a9"/>
      </w:pPr>
    </w:p>
    <w:p w:rsidR="00DB0A20" w:rsidRDefault="00EB7F95" w:rsidP="00EB7F95">
      <w:pPr>
        <w:spacing w:line="360" w:lineRule="auto"/>
        <w:ind w:firstLine="540"/>
        <w:jc w:val="both"/>
        <w:rPr>
          <w:color w:val="000000"/>
          <w:lang w:val="ru-RU"/>
        </w:rPr>
      </w:pPr>
      <w:r w:rsidRPr="00DB0A20">
        <w:rPr>
          <w:color w:val="000000"/>
          <w:lang w:val="ru-RU"/>
        </w:rPr>
        <w:t>Приговор</w:t>
      </w:r>
      <w:r w:rsidR="00FF609C">
        <w:rPr>
          <w:color w:val="000000"/>
          <w:lang w:val="ru-RU"/>
        </w:rPr>
        <w:t xml:space="preserve"> — </w:t>
      </w:r>
      <w:r w:rsidRPr="00DB0A20">
        <w:rPr>
          <w:color w:val="000000"/>
          <w:lang w:val="ru-RU"/>
        </w:rPr>
        <w:t xml:space="preserve">это </w:t>
      </w:r>
      <w:r w:rsidR="00DB0A20" w:rsidRPr="00DB0A20">
        <w:rPr>
          <w:color w:val="000000"/>
          <w:lang w:val="ru-RU"/>
        </w:rPr>
        <w:t xml:space="preserve">важнейший </w:t>
      </w:r>
      <w:r w:rsidRPr="00DB0A20">
        <w:rPr>
          <w:color w:val="000000"/>
          <w:lang w:val="ru-RU"/>
        </w:rPr>
        <w:t>акт правосудия, которое постановляется и провозглашается именем Украины.</w:t>
      </w:r>
      <w:r w:rsidR="00FF609C">
        <w:rPr>
          <w:color w:val="000000"/>
          <w:lang w:val="ru-RU"/>
        </w:rPr>
        <w:t xml:space="preserve"> </w:t>
      </w:r>
    </w:p>
    <w:p w:rsidR="00DB0A20" w:rsidRPr="00DB0A20" w:rsidRDefault="00DB0A20" w:rsidP="00EB7F95">
      <w:pPr>
        <w:spacing w:line="360" w:lineRule="auto"/>
        <w:ind w:firstLine="540"/>
        <w:jc w:val="both"/>
        <w:rPr>
          <w:color w:val="000000"/>
          <w:lang w:val="ru-RU"/>
        </w:rPr>
      </w:pPr>
      <w:r w:rsidRPr="00DB0A20">
        <w:rPr>
          <w:lang w:val="ru-RU"/>
        </w:rPr>
        <w:t>Все другие процессуальные акты по отношению к приговору имеют вспомогательное значение. Они или подготавливают условия для вынесения правосудного приговора (обвинительное заключение, определение о назначении судебного разбирательства), или являются дополнительными гарантиями законности и обоснованности приговора (кассационное определение, определение в порядке судебного надзора).</w:t>
      </w:r>
    </w:p>
    <w:p w:rsidR="00EB7F95" w:rsidRPr="00DB0A20" w:rsidRDefault="00EB7F95" w:rsidP="00EB7F95">
      <w:pPr>
        <w:spacing w:line="360" w:lineRule="auto"/>
        <w:ind w:firstLine="540"/>
        <w:jc w:val="both"/>
        <w:rPr>
          <w:color w:val="000000"/>
          <w:lang w:val="ru-RU"/>
        </w:rPr>
      </w:pPr>
      <w:r w:rsidRPr="00DB0A20">
        <w:rPr>
          <w:color w:val="000000"/>
          <w:lang w:val="ru-RU"/>
        </w:rPr>
        <w:t>Приговор суда должен быть законным и обоснованным, а также основанным только на тех доказательствах, которые были рассмотрены в судебном заседании.</w:t>
      </w:r>
    </w:p>
    <w:p w:rsidR="00DB0A20" w:rsidRDefault="00DB0A20" w:rsidP="00DB0A20">
      <w:pPr>
        <w:pStyle w:val="a9"/>
      </w:pPr>
      <w:r w:rsidRPr="00DB0A20">
        <w:t>Приговор суда может быть приведен в исполнение только при условии, что он удовлетворяет всем требованиям закона и правильно разрешает вопросы о виновности (или невиновности) подсудимого, о его наказании или оправдании, а также, если он вступил в законную силу. В уголовном процессе нашего государства только судом и только в приговоре к лицу, признанному виновным, может быть применена мера наказания.</w:t>
      </w:r>
    </w:p>
    <w:p w:rsidR="00DB0A20" w:rsidRPr="00DB0A20" w:rsidRDefault="00DB0A20" w:rsidP="00DB0A20">
      <w:pPr>
        <w:pStyle w:val="a9"/>
      </w:pPr>
      <w:r w:rsidRPr="00DB0A20">
        <w:t>При постановлении приговора суд должен принять решения по вопросам, указанным в ст. 324 УПК. Законодательное закрепление этого перечня вопросов способствует выполнению судом всех требований, предъявляемых к приговору, и обеспечивает четкость и ясность формулировок и полноту принимаемых судом решений.</w:t>
      </w:r>
    </w:p>
    <w:p w:rsidR="00DB0A20" w:rsidRPr="00DB0A20" w:rsidRDefault="00DB0A20" w:rsidP="00DB0A20">
      <w:pPr>
        <w:pStyle w:val="a9"/>
      </w:pPr>
    </w:p>
    <w:p w:rsidR="00137178" w:rsidRDefault="00137178" w:rsidP="00DB0A20">
      <w:pPr>
        <w:pStyle w:val="a9"/>
      </w:pPr>
    </w:p>
    <w:p w:rsidR="00DB0A20" w:rsidRPr="00DB0A20" w:rsidRDefault="00DB0A20" w:rsidP="00DB0A20">
      <w:pPr>
        <w:pStyle w:val="a9"/>
      </w:pPr>
    </w:p>
    <w:p w:rsidR="00137178" w:rsidRPr="00DB0A20" w:rsidRDefault="00137178" w:rsidP="00137178">
      <w:pPr>
        <w:pStyle w:val="1"/>
        <w:rPr>
          <w:noProof w:val="0"/>
          <w:lang w:val="ru-RU"/>
        </w:rPr>
      </w:pPr>
      <w:r w:rsidRPr="00DB0A20">
        <w:rPr>
          <w:lang w:val="ru-RU"/>
        </w:rPr>
        <w:br w:type="page"/>
      </w:r>
      <w:bookmarkStart w:id="5" w:name="_Toc484583489"/>
      <w:bookmarkStart w:id="6" w:name="_Toc484583700"/>
      <w:bookmarkStart w:id="7" w:name="_Toc116453795"/>
      <w:r w:rsidRPr="00DB0A20">
        <w:rPr>
          <w:noProof w:val="0"/>
          <w:lang w:val="ru-RU"/>
        </w:rPr>
        <w:t>Литература</w:t>
      </w:r>
      <w:bookmarkEnd w:id="5"/>
      <w:bookmarkEnd w:id="6"/>
      <w:bookmarkEnd w:id="7"/>
    </w:p>
    <w:p w:rsidR="00137178" w:rsidRPr="00DB0A20" w:rsidRDefault="00137178" w:rsidP="00137178">
      <w:pPr>
        <w:jc w:val="both"/>
        <w:rPr>
          <w:lang w:val="ru-RU"/>
        </w:rPr>
      </w:pPr>
    </w:p>
    <w:p w:rsidR="00464F33" w:rsidRPr="00DB0A20" w:rsidRDefault="00464F33" w:rsidP="00AC7F8C">
      <w:pPr>
        <w:numPr>
          <w:ilvl w:val="0"/>
          <w:numId w:val="1"/>
        </w:numPr>
        <w:tabs>
          <w:tab w:val="clear" w:pos="851"/>
          <w:tab w:val="clear" w:pos="1437"/>
          <w:tab w:val="left" w:pos="0"/>
          <w:tab w:val="left" w:pos="34"/>
        </w:tabs>
        <w:spacing w:line="360" w:lineRule="auto"/>
        <w:ind w:left="426" w:hanging="426"/>
        <w:jc w:val="both"/>
        <w:rPr>
          <w:lang w:val="ru-RU"/>
        </w:rPr>
      </w:pPr>
      <w:r w:rsidRPr="00DB0A20">
        <w:rPr>
          <w:lang w:val="ru-RU"/>
        </w:rPr>
        <w:t>Конституція України: Прийнята на п’ятий сесії Верховної Ради України 28 червня 1996 року // Голос України, 1996, 13 липня.</w:t>
      </w:r>
    </w:p>
    <w:p w:rsidR="00464F33" w:rsidRPr="00DB0A20" w:rsidRDefault="00464F33" w:rsidP="00AC7F8C">
      <w:pPr>
        <w:numPr>
          <w:ilvl w:val="0"/>
          <w:numId w:val="1"/>
        </w:numPr>
        <w:tabs>
          <w:tab w:val="clear" w:pos="851"/>
          <w:tab w:val="clear" w:pos="1437"/>
          <w:tab w:val="left" w:pos="0"/>
          <w:tab w:val="left" w:pos="34"/>
        </w:tabs>
        <w:spacing w:line="360" w:lineRule="auto"/>
        <w:ind w:left="426" w:hanging="426"/>
        <w:jc w:val="both"/>
        <w:rPr>
          <w:lang w:val="ru-RU"/>
        </w:rPr>
      </w:pPr>
      <w:r w:rsidRPr="00DB0A20">
        <w:rPr>
          <w:lang w:val="ru-RU"/>
        </w:rPr>
        <w:t>Кримінальний кодекс України // Відомості Верховної Ради України, 2001, № 25-26.</w:t>
      </w:r>
    </w:p>
    <w:p w:rsidR="00464F33" w:rsidRPr="00DB0A20" w:rsidRDefault="00464F33" w:rsidP="00AC7F8C">
      <w:pPr>
        <w:numPr>
          <w:ilvl w:val="0"/>
          <w:numId w:val="1"/>
        </w:numPr>
        <w:tabs>
          <w:tab w:val="clear" w:pos="851"/>
          <w:tab w:val="clear" w:pos="1437"/>
          <w:tab w:val="left" w:pos="0"/>
          <w:tab w:val="left" w:pos="34"/>
        </w:tabs>
        <w:spacing w:line="360" w:lineRule="auto"/>
        <w:ind w:left="426" w:hanging="426"/>
        <w:jc w:val="both"/>
        <w:rPr>
          <w:lang w:val="ru-RU"/>
        </w:rPr>
      </w:pPr>
      <w:r w:rsidRPr="00DB0A20">
        <w:rPr>
          <w:lang w:val="ru-RU"/>
        </w:rPr>
        <w:t>Кримінально-процесуальний Кодекс України. — К., Юрінком Інтер, 2001.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 xml:space="preserve">Белкин Р.С. Криминалистическая энциклопедия. — М., 1997. 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>Коваленко Є.Г. Кримінальний процес України: Навч. посібник. — К., Юрінком Інтер, 2003.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>Коржанський М.Й. Популярний коментар Кримінального кодексу. — К., Наукова думка, 1997.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>Кримінально-процесуальне право України. — К., Юрінком Інтер, 1999.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rPr>
          <w:color w:val="000000"/>
        </w:rPr>
        <w:t xml:space="preserve">Кримінальный процес України: Підручник / За ред. Ю.М. Грошевого та В. М. Хотенця. — Харьків, 2000. 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>Михеєнко М.М., Нор В.Т., В.П. Шибко. Кримінальний процес України. — К., Либідь, 1999.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>Муравин А.В. Уголовное право: Учебн. пособие. — Харьков, Одиссей, 2000.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 xml:space="preserve">Перлов М.Д. Приговор в советском уголовном процессе. — М., 1960. 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 xml:space="preserve">Строгович М.С. Курс советского уголовного процесса. — М. 1968. Т. 1. 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 xml:space="preserve">Строгович М.С. Проверка законности и обоснованности приговоров. — М., 1956. </w:t>
      </w:r>
    </w:p>
    <w:p w:rsidR="006E3A8C" w:rsidRPr="00DB0A20" w:rsidRDefault="006E3A8C" w:rsidP="00AC7F8C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B0A20">
        <w:t>Тертишник В.М. Кримінально-процесуальне право України: Навч. посібник. — К., Юрінком Інтер, 1999.</w:t>
      </w:r>
    </w:p>
    <w:p w:rsidR="00E1141C" w:rsidRPr="00DB0A20" w:rsidRDefault="00E1141C">
      <w:pPr>
        <w:pStyle w:val="21"/>
        <w:spacing w:after="0"/>
        <w:ind w:left="0"/>
        <w:jc w:val="center"/>
        <w:rPr>
          <w:lang w:val="ru-RU"/>
        </w:rPr>
      </w:pPr>
    </w:p>
    <w:p w:rsidR="00E1141C" w:rsidRPr="00DB0A20" w:rsidRDefault="00E1141C">
      <w:pPr>
        <w:pStyle w:val="21"/>
        <w:spacing w:after="0"/>
        <w:ind w:left="0"/>
        <w:jc w:val="both"/>
        <w:rPr>
          <w:lang w:val="ru-RU"/>
        </w:rPr>
      </w:pPr>
      <w:bookmarkStart w:id="8" w:name="_GoBack"/>
      <w:bookmarkEnd w:id="8"/>
    </w:p>
    <w:sectPr w:rsidR="00E1141C" w:rsidRPr="00DB0A20">
      <w:headerReference w:type="default" r:id="rId7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8C" w:rsidRDefault="00AC7F8C">
      <w:pPr>
        <w:spacing w:line="240" w:lineRule="auto"/>
      </w:pPr>
      <w:r>
        <w:separator/>
      </w:r>
    </w:p>
  </w:endnote>
  <w:endnote w:type="continuationSeparator" w:id="0">
    <w:p w:rsidR="00AC7F8C" w:rsidRDefault="00AC7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8C" w:rsidRDefault="00AC7F8C">
      <w:pPr>
        <w:spacing w:line="240" w:lineRule="auto"/>
      </w:pPr>
      <w:r>
        <w:separator/>
      </w:r>
    </w:p>
  </w:footnote>
  <w:footnote w:type="continuationSeparator" w:id="0">
    <w:p w:rsidR="00AC7F8C" w:rsidRDefault="00AC7F8C">
      <w:pPr>
        <w:spacing w:line="240" w:lineRule="auto"/>
      </w:pPr>
      <w:r>
        <w:continuationSeparator/>
      </w:r>
    </w:p>
  </w:footnote>
  <w:footnote w:id="1">
    <w:p w:rsidR="00AC7F8C" w:rsidRDefault="00452B7F" w:rsidP="005B6A78">
      <w:pPr>
        <w:pStyle w:val="ae"/>
      </w:pPr>
      <w:r>
        <w:rPr>
          <w:rStyle w:val="af0"/>
        </w:rPr>
        <w:footnoteRef/>
      </w:r>
      <w:r>
        <w:t xml:space="preserve"> Строгович М.С. Проверка законности и обоснованности приговоров. — М., 1956. С. 65</w:t>
      </w:r>
      <w:r>
        <w:rPr>
          <w:lang w:val="ru-RU"/>
        </w:rPr>
        <w:t xml:space="preserve">; </w:t>
      </w:r>
      <w:r>
        <w:t xml:space="preserve">Перлов М.Д. </w:t>
      </w:r>
      <w:r w:rsidRPr="0039791E">
        <w:t>Приговор в советском уголовном процессе. — М.</w:t>
      </w:r>
      <w:r w:rsidRPr="0039791E">
        <w:rPr>
          <w:lang w:val="ru-RU"/>
        </w:rPr>
        <w:t>,</w:t>
      </w:r>
      <w:r w:rsidRPr="0039791E">
        <w:t xml:space="preserve"> 1960. С. 195.</w:t>
      </w:r>
    </w:p>
  </w:footnote>
  <w:footnote w:id="2">
    <w:p w:rsidR="00452B7F" w:rsidRPr="0039791E" w:rsidRDefault="00452B7F" w:rsidP="0039791E">
      <w:pPr>
        <w:pStyle w:val="a9"/>
        <w:ind w:firstLine="0"/>
        <w:rPr>
          <w:sz w:val="20"/>
          <w:szCs w:val="20"/>
        </w:rPr>
      </w:pPr>
      <w:r w:rsidRPr="0039791E">
        <w:rPr>
          <w:rStyle w:val="af0"/>
          <w:sz w:val="20"/>
          <w:szCs w:val="20"/>
        </w:rPr>
        <w:footnoteRef/>
      </w:r>
      <w:r w:rsidRPr="0039791E">
        <w:rPr>
          <w:sz w:val="20"/>
          <w:szCs w:val="20"/>
        </w:rPr>
        <w:t xml:space="preserve"> Коваленко Є.Г. Кримінальний процес України: Навч. посібник. — К., Юрінком Інтер, 2003.</w:t>
      </w:r>
      <w:r>
        <w:rPr>
          <w:sz w:val="20"/>
          <w:szCs w:val="20"/>
        </w:rPr>
        <w:t xml:space="preserve"> С. 481.</w:t>
      </w:r>
    </w:p>
    <w:p w:rsidR="00AC7F8C" w:rsidRDefault="00AC7F8C" w:rsidP="0039791E">
      <w:pPr>
        <w:pStyle w:val="a9"/>
        <w:ind w:firstLine="0"/>
      </w:pPr>
    </w:p>
  </w:footnote>
  <w:footnote w:id="3">
    <w:p w:rsidR="00AC7F8C" w:rsidRDefault="00452B7F">
      <w:pPr>
        <w:pStyle w:val="ae"/>
      </w:pPr>
      <w:r>
        <w:rPr>
          <w:rStyle w:val="af0"/>
        </w:rPr>
        <w:footnoteRef/>
      </w:r>
      <w:r>
        <w:t xml:space="preserve"> </w:t>
      </w:r>
      <w:r w:rsidRPr="00F40D49">
        <w:t>Коваленко Є.Г. Кримінальний процес України: Навч. посібник. — К., Юрінком Інтер, 2003.</w:t>
      </w:r>
      <w:r>
        <w:rPr>
          <w:lang w:val="ru-RU"/>
        </w:rPr>
        <w:t xml:space="preserve"> С. 482.</w:t>
      </w:r>
    </w:p>
  </w:footnote>
  <w:footnote w:id="4">
    <w:p w:rsidR="00452B7F" w:rsidRPr="00435882" w:rsidRDefault="00452B7F" w:rsidP="00435882">
      <w:pPr>
        <w:pStyle w:val="a9"/>
        <w:spacing w:line="240" w:lineRule="auto"/>
        <w:ind w:firstLine="0"/>
        <w:rPr>
          <w:sz w:val="20"/>
          <w:szCs w:val="20"/>
        </w:rPr>
      </w:pPr>
      <w:r w:rsidRPr="00435882">
        <w:rPr>
          <w:rStyle w:val="af0"/>
          <w:sz w:val="20"/>
          <w:szCs w:val="20"/>
        </w:rPr>
        <w:footnoteRef/>
      </w:r>
      <w:r w:rsidRPr="00435882">
        <w:rPr>
          <w:sz w:val="20"/>
          <w:szCs w:val="20"/>
        </w:rPr>
        <w:t xml:space="preserve"> Муравин А.В. Уголовное право: Учебн. пособие. — Харьков, Одиссей, 2000. С. 320</w:t>
      </w:r>
    </w:p>
    <w:p w:rsidR="00AC7F8C" w:rsidRDefault="00AC7F8C" w:rsidP="00435882">
      <w:pPr>
        <w:pStyle w:val="a9"/>
        <w:spacing w:line="240" w:lineRule="auto"/>
        <w:ind w:firstLine="0"/>
      </w:pPr>
    </w:p>
  </w:footnote>
  <w:footnote w:id="5">
    <w:p w:rsidR="00AC7F8C" w:rsidRDefault="00452B7F">
      <w:pPr>
        <w:pStyle w:val="ae"/>
      </w:pPr>
      <w:r>
        <w:rPr>
          <w:rStyle w:val="af0"/>
        </w:rPr>
        <w:footnoteRef/>
      </w:r>
      <w:r>
        <w:t xml:space="preserve"> </w:t>
      </w:r>
      <w:r w:rsidRPr="00435882">
        <w:t xml:space="preserve">Муравин А.В. Уголовное право: Учебн. пособие. </w:t>
      </w:r>
      <w:r>
        <w:t>— Харьков, Одиссей, 2000. С. 3</w:t>
      </w:r>
      <w:r>
        <w:rPr>
          <w:lang w:val="ru-RU"/>
        </w:rPr>
        <w:t>16—317.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7F" w:rsidRDefault="000717B2">
    <w:pPr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52B7F" w:rsidRDefault="00452B7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328"/>
    <w:multiLevelType w:val="hybridMultilevel"/>
    <w:tmpl w:val="7BB42F06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36739FA"/>
    <w:multiLevelType w:val="hybridMultilevel"/>
    <w:tmpl w:val="BF6E8246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14C95"/>
    <w:rsid w:val="000537DA"/>
    <w:rsid w:val="000717B2"/>
    <w:rsid w:val="00083A1A"/>
    <w:rsid w:val="000A3C17"/>
    <w:rsid w:val="000E4DBF"/>
    <w:rsid w:val="000F1815"/>
    <w:rsid w:val="000F55CD"/>
    <w:rsid w:val="00100E48"/>
    <w:rsid w:val="00107B25"/>
    <w:rsid w:val="001205B7"/>
    <w:rsid w:val="0013449E"/>
    <w:rsid w:val="00137178"/>
    <w:rsid w:val="001619DA"/>
    <w:rsid w:val="001A5FF6"/>
    <w:rsid w:val="00250066"/>
    <w:rsid w:val="00260719"/>
    <w:rsid w:val="00264A97"/>
    <w:rsid w:val="0029153A"/>
    <w:rsid w:val="002B53D3"/>
    <w:rsid w:val="002C7892"/>
    <w:rsid w:val="00305F2C"/>
    <w:rsid w:val="0034310D"/>
    <w:rsid w:val="003626C3"/>
    <w:rsid w:val="003733AF"/>
    <w:rsid w:val="0039791E"/>
    <w:rsid w:val="003C1744"/>
    <w:rsid w:val="003D22AB"/>
    <w:rsid w:val="004207A8"/>
    <w:rsid w:val="0042546B"/>
    <w:rsid w:val="00435882"/>
    <w:rsid w:val="00452B7F"/>
    <w:rsid w:val="00464F33"/>
    <w:rsid w:val="00471BE4"/>
    <w:rsid w:val="00477672"/>
    <w:rsid w:val="004E3663"/>
    <w:rsid w:val="004F29F2"/>
    <w:rsid w:val="004F4C37"/>
    <w:rsid w:val="005343EF"/>
    <w:rsid w:val="0057455B"/>
    <w:rsid w:val="00594F32"/>
    <w:rsid w:val="005B6A78"/>
    <w:rsid w:val="005D26CD"/>
    <w:rsid w:val="005D6AB9"/>
    <w:rsid w:val="005F08A6"/>
    <w:rsid w:val="00610D4F"/>
    <w:rsid w:val="00647C8C"/>
    <w:rsid w:val="00683901"/>
    <w:rsid w:val="006A70AE"/>
    <w:rsid w:val="006B3B97"/>
    <w:rsid w:val="006D79B8"/>
    <w:rsid w:val="006E2F31"/>
    <w:rsid w:val="006E352E"/>
    <w:rsid w:val="006E3A8C"/>
    <w:rsid w:val="006F1278"/>
    <w:rsid w:val="0070762D"/>
    <w:rsid w:val="00727C66"/>
    <w:rsid w:val="007C44A0"/>
    <w:rsid w:val="007D2928"/>
    <w:rsid w:val="007F762F"/>
    <w:rsid w:val="00844329"/>
    <w:rsid w:val="00855287"/>
    <w:rsid w:val="00895920"/>
    <w:rsid w:val="00927A5C"/>
    <w:rsid w:val="00933774"/>
    <w:rsid w:val="00985AAC"/>
    <w:rsid w:val="0098758F"/>
    <w:rsid w:val="009B7D0E"/>
    <w:rsid w:val="00A41E47"/>
    <w:rsid w:val="00A729F8"/>
    <w:rsid w:val="00AB08FB"/>
    <w:rsid w:val="00AB7B68"/>
    <w:rsid w:val="00AC7F8C"/>
    <w:rsid w:val="00B209E5"/>
    <w:rsid w:val="00B32775"/>
    <w:rsid w:val="00B45B3C"/>
    <w:rsid w:val="00B53D12"/>
    <w:rsid w:val="00CC2E66"/>
    <w:rsid w:val="00CE4143"/>
    <w:rsid w:val="00D0557A"/>
    <w:rsid w:val="00D37EE0"/>
    <w:rsid w:val="00DB0A20"/>
    <w:rsid w:val="00DC43ED"/>
    <w:rsid w:val="00E1141C"/>
    <w:rsid w:val="00E11576"/>
    <w:rsid w:val="00E767F9"/>
    <w:rsid w:val="00EB7F95"/>
    <w:rsid w:val="00EF74FD"/>
    <w:rsid w:val="00F2462F"/>
    <w:rsid w:val="00F40D49"/>
    <w:rsid w:val="00F64159"/>
    <w:rsid w:val="00F771E4"/>
    <w:rsid w:val="00F91511"/>
    <w:rsid w:val="00FB7F02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19A096-08FB-479D-A225-800343C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noProof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bCs/>
      <w:noProof/>
    </w:rPr>
  </w:style>
  <w:style w:type="paragraph" w:styleId="3">
    <w:name w:val="heading 3"/>
    <w:basedOn w:val="a"/>
    <w:next w:val="a"/>
    <w:link w:val="30"/>
    <w:uiPriority w:val="99"/>
    <w:qFormat/>
    <w:rsid w:val="00FB7F02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rsid w:val="000F55CD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ind w:left="283" w:hanging="283"/>
    </w:pPr>
  </w:style>
  <w:style w:type="paragraph" w:customStyle="1" w:styleId="a9">
    <w:name w:val="Курсовик"/>
    <w:basedOn w:val="a"/>
    <w:uiPriority w:val="99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99"/>
    <w:semiHidden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9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9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9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9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99"/>
    <w:semiHidden/>
    <w:pPr>
      <w:tabs>
        <w:tab w:val="clear" w:pos="851"/>
      </w:tabs>
      <w:ind w:left="1400"/>
    </w:pPr>
  </w:style>
  <w:style w:type="paragraph" w:styleId="7">
    <w:name w:val="toc 7"/>
    <w:basedOn w:val="a"/>
    <w:next w:val="a"/>
    <w:autoRedefine/>
    <w:uiPriority w:val="99"/>
    <w:semiHidden/>
    <w:pPr>
      <w:tabs>
        <w:tab w:val="clear" w:pos="851"/>
      </w:tabs>
      <w:ind w:left="1680"/>
    </w:pPr>
  </w:style>
  <w:style w:type="paragraph" w:styleId="8">
    <w:name w:val="toc 8"/>
    <w:basedOn w:val="a"/>
    <w:next w:val="a"/>
    <w:autoRedefine/>
    <w:uiPriority w:val="9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9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0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0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a">
    <w:name w:val="index heading"/>
    <w:basedOn w:val="a"/>
    <w:next w:val="12"/>
    <w:uiPriority w:val="99"/>
    <w:semiHidden/>
  </w:style>
  <w:style w:type="paragraph" w:styleId="ab">
    <w:name w:val="Normal (Web)"/>
    <w:basedOn w:val="a"/>
    <w:uiPriority w:val="99"/>
    <w:rsid w:val="000A3C17"/>
    <w:pPr>
      <w:tabs>
        <w:tab w:val="clear" w:pos="851"/>
      </w:tabs>
      <w:spacing w:before="100" w:beforeAutospacing="1" w:after="100" w:afterAutospacing="1" w:line="240" w:lineRule="auto"/>
    </w:pPr>
    <w:rPr>
      <w:color w:val="000000"/>
      <w:sz w:val="24"/>
      <w:szCs w:val="24"/>
      <w:lang w:val="ru-RU"/>
    </w:rPr>
  </w:style>
  <w:style w:type="table" w:styleId="ac">
    <w:name w:val="Table Grid"/>
    <w:basedOn w:val="a1"/>
    <w:uiPriority w:val="9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F64159"/>
    <w:rPr>
      <w:color w:val="0000FF"/>
      <w:u w:val="single"/>
    </w:rPr>
  </w:style>
  <w:style w:type="paragraph" w:styleId="ae">
    <w:name w:val="footnote text"/>
    <w:basedOn w:val="a"/>
    <w:link w:val="af"/>
    <w:autoRedefine/>
    <w:uiPriority w:val="99"/>
    <w:semiHidden/>
    <w:rsid w:val="005B6A78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  <w:lang w:val="uk-UA"/>
    </w:rPr>
  </w:style>
  <w:style w:type="character" w:styleId="af0">
    <w:name w:val="footnote reference"/>
    <w:uiPriority w:val="99"/>
    <w:semiHidden/>
    <w:rsid w:val="005B6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2014-03-07T10:36:00Z</dcterms:created>
  <dcterms:modified xsi:type="dcterms:W3CDTF">2014-03-07T10:36:00Z</dcterms:modified>
</cp:coreProperties>
</file>