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67" w:rsidRPr="00BA5CFD" w:rsidRDefault="009B5467" w:rsidP="00180F77">
      <w:pPr>
        <w:autoSpaceDE w:val="0"/>
        <w:autoSpaceDN w:val="0"/>
        <w:adjustRightInd w:val="0"/>
        <w:spacing w:line="360" w:lineRule="auto"/>
        <w:outlineLvl w:val="1"/>
        <w:rPr>
          <w:sz w:val="28"/>
          <w:szCs w:val="28"/>
        </w:rPr>
      </w:pPr>
    </w:p>
    <w:p w:rsidR="009B5467" w:rsidRPr="00BA5CFD" w:rsidRDefault="009B5467" w:rsidP="00180F77">
      <w:pPr>
        <w:autoSpaceDE w:val="0"/>
        <w:autoSpaceDN w:val="0"/>
        <w:adjustRightInd w:val="0"/>
        <w:spacing w:line="360" w:lineRule="auto"/>
        <w:jc w:val="center"/>
        <w:outlineLvl w:val="1"/>
        <w:rPr>
          <w:b/>
          <w:sz w:val="28"/>
          <w:szCs w:val="28"/>
        </w:rPr>
      </w:pPr>
      <w:r w:rsidRPr="00BA5CFD">
        <w:rPr>
          <w:b/>
          <w:sz w:val="28"/>
          <w:szCs w:val="28"/>
        </w:rPr>
        <w:t>Содержание</w:t>
      </w:r>
    </w:p>
    <w:p w:rsidR="009B5467" w:rsidRPr="00BA5CFD" w:rsidRDefault="009B5467" w:rsidP="00180F77">
      <w:pPr>
        <w:autoSpaceDE w:val="0"/>
        <w:autoSpaceDN w:val="0"/>
        <w:adjustRightInd w:val="0"/>
        <w:spacing w:line="360" w:lineRule="auto"/>
        <w:outlineLvl w:val="1"/>
        <w:rPr>
          <w:sz w:val="28"/>
          <w:szCs w:val="28"/>
        </w:rPr>
      </w:pPr>
    </w:p>
    <w:p w:rsidR="009B5467" w:rsidRPr="00BA5CFD" w:rsidRDefault="009B5467" w:rsidP="00180F77">
      <w:pPr>
        <w:autoSpaceDE w:val="0"/>
        <w:autoSpaceDN w:val="0"/>
        <w:adjustRightInd w:val="0"/>
        <w:spacing w:line="360" w:lineRule="auto"/>
        <w:outlineLvl w:val="1"/>
        <w:rPr>
          <w:sz w:val="28"/>
          <w:szCs w:val="28"/>
        </w:rPr>
      </w:pPr>
    </w:p>
    <w:p w:rsidR="009B5467" w:rsidRPr="00BA5CFD" w:rsidRDefault="007F44F0" w:rsidP="00180F77">
      <w:pPr>
        <w:autoSpaceDE w:val="0"/>
        <w:autoSpaceDN w:val="0"/>
        <w:adjustRightInd w:val="0"/>
        <w:spacing w:line="360" w:lineRule="auto"/>
        <w:jc w:val="right"/>
        <w:outlineLvl w:val="1"/>
        <w:rPr>
          <w:sz w:val="28"/>
          <w:szCs w:val="28"/>
        </w:rPr>
      </w:pPr>
      <w:r>
        <w:rPr>
          <w:sz w:val="28"/>
          <w:szCs w:val="28"/>
        </w:rPr>
        <w:t>стр.</w:t>
      </w:r>
    </w:p>
    <w:p w:rsidR="009B5467" w:rsidRPr="00BA5CFD" w:rsidRDefault="009B5467" w:rsidP="00180F77">
      <w:pPr>
        <w:autoSpaceDE w:val="0"/>
        <w:autoSpaceDN w:val="0"/>
        <w:adjustRightInd w:val="0"/>
        <w:spacing w:line="360" w:lineRule="auto"/>
        <w:outlineLvl w:val="1"/>
        <w:rPr>
          <w:sz w:val="28"/>
          <w:szCs w:val="28"/>
        </w:rPr>
      </w:pPr>
      <w:r w:rsidRPr="00BA5CFD">
        <w:rPr>
          <w:sz w:val="28"/>
          <w:szCs w:val="28"/>
        </w:rPr>
        <w:t>Введение</w:t>
      </w:r>
      <w:r w:rsidR="007F44F0">
        <w:rPr>
          <w:sz w:val="28"/>
          <w:szCs w:val="28"/>
        </w:rPr>
        <w:t>……………………………………………………………………….......2</w:t>
      </w:r>
    </w:p>
    <w:p w:rsidR="009B5467" w:rsidRPr="00BA5CFD" w:rsidRDefault="009B5467" w:rsidP="00180F77">
      <w:pPr>
        <w:autoSpaceDE w:val="0"/>
        <w:autoSpaceDN w:val="0"/>
        <w:adjustRightInd w:val="0"/>
        <w:spacing w:line="360" w:lineRule="auto"/>
        <w:outlineLvl w:val="1"/>
        <w:rPr>
          <w:sz w:val="28"/>
          <w:szCs w:val="28"/>
        </w:rPr>
      </w:pPr>
    </w:p>
    <w:p w:rsidR="009B5467" w:rsidRDefault="005D1F90" w:rsidP="00180F77">
      <w:pPr>
        <w:autoSpaceDE w:val="0"/>
        <w:autoSpaceDN w:val="0"/>
        <w:adjustRightInd w:val="0"/>
        <w:spacing w:line="360" w:lineRule="auto"/>
        <w:outlineLvl w:val="1"/>
        <w:rPr>
          <w:sz w:val="28"/>
          <w:szCs w:val="28"/>
        </w:rPr>
      </w:pPr>
      <w:r>
        <w:rPr>
          <w:sz w:val="28"/>
          <w:szCs w:val="28"/>
        </w:rPr>
        <w:t>Глава 1</w:t>
      </w:r>
      <w:r w:rsidR="009B5467" w:rsidRPr="00BA5CFD">
        <w:rPr>
          <w:sz w:val="28"/>
          <w:szCs w:val="28"/>
        </w:rPr>
        <w:t>. Состав участников гражданского процесса</w:t>
      </w:r>
    </w:p>
    <w:p w:rsidR="004B5457" w:rsidRDefault="004B5457" w:rsidP="00180F77">
      <w:pPr>
        <w:autoSpaceDE w:val="0"/>
        <w:autoSpaceDN w:val="0"/>
        <w:adjustRightInd w:val="0"/>
        <w:spacing w:line="360" w:lineRule="auto"/>
        <w:outlineLvl w:val="1"/>
        <w:rPr>
          <w:sz w:val="28"/>
          <w:szCs w:val="28"/>
        </w:rPr>
      </w:pPr>
    </w:p>
    <w:p w:rsidR="004B5457" w:rsidRDefault="004B5457" w:rsidP="00180F77">
      <w:pPr>
        <w:autoSpaceDE w:val="0"/>
        <w:autoSpaceDN w:val="0"/>
        <w:adjustRightInd w:val="0"/>
        <w:spacing w:line="360" w:lineRule="auto"/>
        <w:outlineLvl w:val="1"/>
        <w:rPr>
          <w:sz w:val="28"/>
          <w:szCs w:val="28"/>
        </w:rPr>
      </w:pPr>
      <w:r>
        <w:rPr>
          <w:sz w:val="28"/>
          <w:szCs w:val="28"/>
        </w:rPr>
        <w:t>§ 1.</w:t>
      </w:r>
      <w:r w:rsidR="00C1142D">
        <w:rPr>
          <w:sz w:val="28"/>
          <w:szCs w:val="28"/>
        </w:rPr>
        <w:t xml:space="preserve"> Понятие сторон в гражданском процессе</w:t>
      </w:r>
      <w:r w:rsidR="007F44F0">
        <w:rPr>
          <w:sz w:val="28"/>
          <w:szCs w:val="28"/>
        </w:rPr>
        <w:t>…………………………………..4</w:t>
      </w:r>
    </w:p>
    <w:p w:rsidR="00C1142D" w:rsidRDefault="00C1142D" w:rsidP="00180F77">
      <w:pPr>
        <w:autoSpaceDE w:val="0"/>
        <w:autoSpaceDN w:val="0"/>
        <w:adjustRightInd w:val="0"/>
        <w:spacing w:line="360" w:lineRule="auto"/>
        <w:outlineLvl w:val="1"/>
        <w:rPr>
          <w:sz w:val="28"/>
          <w:szCs w:val="28"/>
        </w:rPr>
      </w:pPr>
    </w:p>
    <w:p w:rsidR="00C1142D" w:rsidRPr="00C1142D" w:rsidRDefault="00C1142D" w:rsidP="00180F77">
      <w:pPr>
        <w:autoSpaceDE w:val="0"/>
        <w:autoSpaceDN w:val="0"/>
        <w:adjustRightInd w:val="0"/>
        <w:spacing w:line="360" w:lineRule="auto"/>
        <w:outlineLvl w:val="1"/>
        <w:rPr>
          <w:sz w:val="28"/>
          <w:szCs w:val="28"/>
        </w:rPr>
      </w:pPr>
      <w:r w:rsidRPr="00C1142D">
        <w:rPr>
          <w:sz w:val="28"/>
          <w:szCs w:val="28"/>
        </w:rPr>
        <w:t>§ 2. Гражданские процессуальные права и обязанности сторон</w:t>
      </w:r>
      <w:r w:rsidR="007F44F0">
        <w:rPr>
          <w:sz w:val="28"/>
          <w:szCs w:val="28"/>
        </w:rPr>
        <w:t>………………7</w:t>
      </w:r>
    </w:p>
    <w:p w:rsidR="009B5467" w:rsidRPr="00BA5CFD" w:rsidRDefault="009B5467" w:rsidP="00180F77">
      <w:pPr>
        <w:autoSpaceDE w:val="0"/>
        <w:autoSpaceDN w:val="0"/>
        <w:adjustRightInd w:val="0"/>
        <w:spacing w:line="360" w:lineRule="auto"/>
        <w:outlineLvl w:val="1"/>
        <w:rPr>
          <w:sz w:val="28"/>
          <w:szCs w:val="28"/>
        </w:rPr>
      </w:pPr>
    </w:p>
    <w:p w:rsidR="009B5467" w:rsidRPr="00BA5CFD" w:rsidRDefault="00790833" w:rsidP="00180F77">
      <w:pPr>
        <w:autoSpaceDE w:val="0"/>
        <w:autoSpaceDN w:val="0"/>
        <w:adjustRightInd w:val="0"/>
        <w:spacing w:line="360" w:lineRule="auto"/>
        <w:jc w:val="both"/>
        <w:rPr>
          <w:sz w:val="28"/>
          <w:szCs w:val="28"/>
        </w:rPr>
      </w:pPr>
      <w:r>
        <w:rPr>
          <w:sz w:val="28"/>
          <w:szCs w:val="28"/>
        </w:rPr>
        <w:t>Глава 2.</w:t>
      </w:r>
      <w:r w:rsidR="009B5467" w:rsidRPr="00BA5CFD">
        <w:rPr>
          <w:sz w:val="28"/>
          <w:szCs w:val="28"/>
        </w:rPr>
        <w:t xml:space="preserve"> Понятие и виды третьих лиц</w:t>
      </w:r>
    </w:p>
    <w:p w:rsidR="009B5467" w:rsidRPr="00BA5CFD" w:rsidRDefault="009B5467" w:rsidP="00180F77">
      <w:pPr>
        <w:autoSpaceDE w:val="0"/>
        <w:autoSpaceDN w:val="0"/>
        <w:adjustRightInd w:val="0"/>
        <w:spacing w:line="360" w:lineRule="auto"/>
        <w:jc w:val="both"/>
        <w:rPr>
          <w:sz w:val="28"/>
          <w:szCs w:val="28"/>
        </w:rPr>
      </w:pPr>
    </w:p>
    <w:p w:rsidR="006A3557" w:rsidRPr="00BA5CFD" w:rsidRDefault="00790833" w:rsidP="00180F77">
      <w:pPr>
        <w:autoSpaceDE w:val="0"/>
        <w:autoSpaceDN w:val="0"/>
        <w:adjustRightInd w:val="0"/>
        <w:spacing w:line="360" w:lineRule="auto"/>
        <w:jc w:val="both"/>
        <w:rPr>
          <w:sz w:val="28"/>
          <w:szCs w:val="28"/>
        </w:rPr>
      </w:pPr>
      <w:r>
        <w:rPr>
          <w:sz w:val="28"/>
          <w:szCs w:val="28"/>
        </w:rPr>
        <w:t>§ 1</w:t>
      </w:r>
      <w:r w:rsidR="004B5457">
        <w:rPr>
          <w:sz w:val="28"/>
          <w:szCs w:val="28"/>
        </w:rPr>
        <w:t>.</w:t>
      </w:r>
      <w:r w:rsidR="009B5467" w:rsidRPr="00BA5CFD">
        <w:rPr>
          <w:sz w:val="28"/>
          <w:szCs w:val="28"/>
        </w:rPr>
        <w:t xml:space="preserve"> </w:t>
      </w:r>
      <w:r w:rsidR="006A3557" w:rsidRPr="00BA5CFD">
        <w:rPr>
          <w:sz w:val="28"/>
          <w:szCs w:val="28"/>
        </w:rPr>
        <w:t>Понятие и виды третьих лиц</w:t>
      </w:r>
      <w:r w:rsidR="007F44F0">
        <w:rPr>
          <w:sz w:val="28"/>
          <w:szCs w:val="28"/>
        </w:rPr>
        <w:t>………………………………………………...9</w:t>
      </w:r>
    </w:p>
    <w:p w:rsidR="006A3557" w:rsidRDefault="006A3557" w:rsidP="00180F77">
      <w:pPr>
        <w:autoSpaceDE w:val="0"/>
        <w:autoSpaceDN w:val="0"/>
        <w:adjustRightInd w:val="0"/>
        <w:spacing w:line="360" w:lineRule="auto"/>
        <w:jc w:val="both"/>
        <w:rPr>
          <w:sz w:val="28"/>
          <w:szCs w:val="28"/>
        </w:rPr>
      </w:pPr>
    </w:p>
    <w:p w:rsidR="009B5467" w:rsidRPr="00BA5CFD" w:rsidRDefault="006A3557" w:rsidP="00180F77">
      <w:pPr>
        <w:autoSpaceDE w:val="0"/>
        <w:autoSpaceDN w:val="0"/>
        <w:adjustRightInd w:val="0"/>
        <w:spacing w:line="360" w:lineRule="auto"/>
        <w:jc w:val="both"/>
        <w:rPr>
          <w:sz w:val="28"/>
          <w:szCs w:val="28"/>
        </w:rPr>
      </w:pPr>
      <w:r>
        <w:rPr>
          <w:sz w:val="28"/>
          <w:szCs w:val="28"/>
        </w:rPr>
        <w:t xml:space="preserve">§ 2. </w:t>
      </w:r>
      <w:r w:rsidR="009B5467" w:rsidRPr="00BA5CFD">
        <w:rPr>
          <w:sz w:val="28"/>
          <w:szCs w:val="28"/>
        </w:rPr>
        <w:t>Третьи лица, заявляющие самостоятельные требования относительно предмета спора</w:t>
      </w:r>
      <w:r w:rsidR="007F44F0">
        <w:rPr>
          <w:sz w:val="28"/>
          <w:szCs w:val="28"/>
        </w:rPr>
        <w:t>…………………………………………………………………...13</w:t>
      </w:r>
    </w:p>
    <w:p w:rsidR="009B5467" w:rsidRPr="00BA5CFD" w:rsidRDefault="009B5467" w:rsidP="00180F77">
      <w:pPr>
        <w:autoSpaceDE w:val="0"/>
        <w:autoSpaceDN w:val="0"/>
        <w:adjustRightInd w:val="0"/>
        <w:spacing w:line="360" w:lineRule="auto"/>
        <w:jc w:val="both"/>
        <w:rPr>
          <w:sz w:val="28"/>
          <w:szCs w:val="28"/>
        </w:rPr>
      </w:pPr>
    </w:p>
    <w:p w:rsidR="009B5467" w:rsidRPr="00BA5CFD" w:rsidRDefault="006A3557" w:rsidP="00180F77">
      <w:pPr>
        <w:autoSpaceDE w:val="0"/>
        <w:autoSpaceDN w:val="0"/>
        <w:adjustRightInd w:val="0"/>
        <w:spacing w:line="360" w:lineRule="auto"/>
        <w:jc w:val="both"/>
        <w:rPr>
          <w:sz w:val="28"/>
          <w:szCs w:val="28"/>
        </w:rPr>
      </w:pPr>
      <w:r>
        <w:rPr>
          <w:sz w:val="28"/>
          <w:szCs w:val="28"/>
        </w:rPr>
        <w:t>§ 3</w:t>
      </w:r>
      <w:r w:rsidR="004B5457">
        <w:rPr>
          <w:sz w:val="28"/>
          <w:szCs w:val="28"/>
        </w:rPr>
        <w:t>.</w:t>
      </w:r>
      <w:r w:rsidR="009B5467" w:rsidRPr="00BA5CFD">
        <w:rPr>
          <w:sz w:val="28"/>
          <w:szCs w:val="28"/>
        </w:rPr>
        <w:t xml:space="preserve"> Третьи лица, не заявляющие самостоятельных требований относительно предмета спора</w:t>
      </w:r>
      <w:r w:rsidR="007F44F0">
        <w:rPr>
          <w:sz w:val="28"/>
          <w:szCs w:val="28"/>
        </w:rPr>
        <w:t>…………………………………………………………………...17</w:t>
      </w:r>
    </w:p>
    <w:p w:rsidR="009B5467" w:rsidRPr="00BA5CFD" w:rsidRDefault="009B5467" w:rsidP="00180F77">
      <w:pPr>
        <w:autoSpaceDE w:val="0"/>
        <w:autoSpaceDN w:val="0"/>
        <w:adjustRightInd w:val="0"/>
        <w:spacing w:line="360" w:lineRule="auto"/>
        <w:jc w:val="both"/>
        <w:rPr>
          <w:sz w:val="28"/>
          <w:szCs w:val="28"/>
        </w:rPr>
      </w:pPr>
    </w:p>
    <w:p w:rsidR="009B5467" w:rsidRPr="00BA5CFD" w:rsidRDefault="009B5467" w:rsidP="00180F77">
      <w:pPr>
        <w:autoSpaceDE w:val="0"/>
        <w:autoSpaceDN w:val="0"/>
        <w:adjustRightInd w:val="0"/>
        <w:spacing w:line="360" w:lineRule="auto"/>
        <w:jc w:val="both"/>
        <w:rPr>
          <w:sz w:val="28"/>
          <w:szCs w:val="28"/>
        </w:rPr>
      </w:pPr>
      <w:r w:rsidRPr="00BA5CFD">
        <w:rPr>
          <w:sz w:val="28"/>
          <w:szCs w:val="28"/>
        </w:rPr>
        <w:t>Заключение</w:t>
      </w:r>
      <w:r w:rsidR="007F44F0">
        <w:rPr>
          <w:sz w:val="28"/>
          <w:szCs w:val="28"/>
        </w:rPr>
        <w:t>……………………………………………………………………….23</w:t>
      </w:r>
    </w:p>
    <w:p w:rsidR="009B5467" w:rsidRPr="00BA5CFD" w:rsidRDefault="009B5467" w:rsidP="00180F77">
      <w:pPr>
        <w:autoSpaceDE w:val="0"/>
        <w:autoSpaceDN w:val="0"/>
        <w:adjustRightInd w:val="0"/>
        <w:spacing w:line="360" w:lineRule="auto"/>
        <w:jc w:val="both"/>
        <w:rPr>
          <w:sz w:val="28"/>
          <w:szCs w:val="28"/>
        </w:rPr>
      </w:pPr>
    </w:p>
    <w:p w:rsidR="009B5467" w:rsidRPr="00BA5CFD" w:rsidRDefault="00790833" w:rsidP="00180F77">
      <w:pPr>
        <w:autoSpaceDE w:val="0"/>
        <w:autoSpaceDN w:val="0"/>
        <w:adjustRightInd w:val="0"/>
        <w:spacing w:line="360" w:lineRule="auto"/>
        <w:jc w:val="both"/>
        <w:rPr>
          <w:sz w:val="28"/>
          <w:szCs w:val="28"/>
        </w:rPr>
      </w:pPr>
      <w:r>
        <w:rPr>
          <w:sz w:val="28"/>
          <w:szCs w:val="28"/>
        </w:rPr>
        <w:t>Список использованных источников</w:t>
      </w:r>
      <w:r w:rsidR="00590A89">
        <w:rPr>
          <w:sz w:val="28"/>
          <w:szCs w:val="28"/>
        </w:rPr>
        <w:t>…………………………………………...25</w:t>
      </w:r>
    </w:p>
    <w:p w:rsidR="0058256B" w:rsidRPr="00BA5CFD" w:rsidRDefault="0058256B" w:rsidP="00180F77">
      <w:pPr>
        <w:autoSpaceDE w:val="0"/>
        <w:autoSpaceDN w:val="0"/>
        <w:adjustRightInd w:val="0"/>
        <w:spacing w:line="360" w:lineRule="auto"/>
        <w:jc w:val="both"/>
        <w:rPr>
          <w:sz w:val="28"/>
          <w:szCs w:val="28"/>
        </w:rPr>
      </w:pPr>
    </w:p>
    <w:p w:rsidR="00820478" w:rsidRDefault="00820478" w:rsidP="00180F77">
      <w:pPr>
        <w:autoSpaceDE w:val="0"/>
        <w:autoSpaceDN w:val="0"/>
        <w:adjustRightInd w:val="0"/>
        <w:spacing w:line="360" w:lineRule="auto"/>
        <w:outlineLvl w:val="1"/>
        <w:rPr>
          <w:sz w:val="28"/>
          <w:szCs w:val="28"/>
        </w:rPr>
      </w:pPr>
    </w:p>
    <w:p w:rsidR="005113AD" w:rsidRDefault="005113AD" w:rsidP="00180F77">
      <w:pPr>
        <w:autoSpaceDE w:val="0"/>
        <w:autoSpaceDN w:val="0"/>
        <w:adjustRightInd w:val="0"/>
        <w:spacing w:line="360" w:lineRule="auto"/>
        <w:outlineLvl w:val="1"/>
        <w:rPr>
          <w:b/>
          <w:sz w:val="28"/>
          <w:szCs w:val="28"/>
        </w:rPr>
      </w:pPr>
    </w:p>
    <w:p w:rsidR="005113AD" w:rsidRDefault="005113AD" w:rsidP="00180F77">
      <w:pPr>
        <w:autoSpaceDE w:val="0"/>
        <w:autoSpaceDN w:val="0"/>
        <w:adjustRightInd w:val="0"/>
        <w:spacing w:line="360" w:lineRule="auto"/>
        <w:outlineLvl w:val="1"/>
        <w:rPr>
          <w:b/>
          <w:sz w:val="28"/>
          <w:szCs w:val="28"/>
        </w:rPr>
      </w:pPr>
    </w:p>
    <w:p w:rsidR="005113AD" w:rsidRDefault="005113AD" w:rsidP="00180F77">
      <w:pPr>
        <w:autoSpaceDE w:val="0"/>
        <w:autoSpaceDN w:val="0"/>
        <w:adjustRightInd w:val="0"/>
        <w:spacing w:line="360" w:lineRule="auto"/>
        <w:jc w:val="center"/>
        <w:outlineLvl w:val="1"/>
        <w:rPr>
          <w:b/>
          <w:sz w:val="28"/>
          <w:szCs w:val="28"/>
        </w:rPr>
      </w:pPr>
    </w:p>
    <w:p w:rsidR="00820478" w:rsidRPr="00BA5CFD" w:rsidRDefault="00820478" w:rsidP="00180F77">
      <w:pPr>
        <w:autoSpaceDE w:val="0"/>
        <w:autoSpaceDN w:val="0"/>
        <w:adjustRightInd w:val="0"/>
        <w:spacing w:line="360" w:lineRule="auto"/>
        <w:jc w:val="center"/>
        <w:outlineLvl w:val="1"/>
        <w:rPr>
          <w:b/>
          <w:sz w:val="28"/>
          <w:szCs w:val="28"/>
        </w:rPr>
      </w:pPr>
      <w:r w:rsidRPr="00BA5CFD">
        <w:rPr>
          <w:b/>
          <w:sz w:val="28"/>
          <w:szCs w:val="28"/>
        </w:rPr>
        <w:t>Введение</w:t>
      </w:r>
    </w:p>
    <w:p w:rsidR="00126655" w:rsidRPr="00BA5CFD" w:rsidRDefault="00126655" w:rsidP="00180F77">
      <w:pPr>
        <w:pStyle w:val="ConsPlusNormal"/>
        <w:widowControl/>
        <w:spacing w:line="360" w:lineRule="auto"/>
        <w:ind w:firstLine="540"/>
        <w:jc w:val="both"/>
        <w:rPr>
          <w:rFonts w:ascii="Times New Roman" w:hAnsi="Times New Roman" w:cs="Times New Roman"/>
          <w:sz w:val="28"/>
          <w:szCs w:val="28"/>
        </w:rPr>
      </w:pPr>
    </w:p>
    <w:p w:rsidR="00F82D42" w:rsidRPr="00BA5CFD" w:rsidRDefault="00F82D42"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Третьи лица участвуют в гражданском процессе наравне со сторонами. В соответствии с ГПК третьи лица подразделяются на два вида, а именно: третьи лица, заявляющие самостоятельные требования относительно предмета спора, и третьи лица, не заявляющие самостоятельных требований относительно предмета спора. Каждый вид третьих лиц имеет как собственные особенности, так и общие черты.</w:t>
      </w:r>
    </w:p>
    <w:p w:rsidR="00126655" w:rsidRPr="00BA5CFD" w:rsidRDefault="00126655"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В соответствии со ст. 42 ГПК третьи лица, заявляющие требования относительно предмета спора, могут вступить в дело до постановления судом решения. Они пользуются всеми правами и несут все обязанности истца.</w:t>
      </w:r>
    </w:p>
    <w:p w:rsidR="00126655" w:rsidRPr="00BA5CFD" w:rsidRDefault="00126655"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Например, бывшие супруги спорят о разделе дома. Истец (бывший супруг) предъявляет иск о разделе дома к ответчику (бывшей супруге), претендуя на половину дома. В дело вступает мать ответчика, утверждая, что дом построен на ее средства, и заявляет свои требования на весь дом. В данном случае мать является третьим лицом, заявляющим самостоятельные требования относительно предмета спора. Как было указано в первом параграфе, третье лицо имеет юридическую заинтересованность в исходе дела и вступает в начатый в суде процесс.</w:t>
      </w:r>
    </w:p>
    <w:p w:rsidR="00126655" w:rsidRPr="00BA5CFD" w:rsidRDefault="00126655"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Однако для третьего лица, заявляющего самостоятельные требования относительно предмета спора, характерны и специфические черты, отличающие его от другого вида третьих лиц (третьих лиц, не заявляющих самостоятельных требований относительно предмета спора). Рассмотрим характерные черты третьих лиц, заявляющих самостоятельные требования относительно предмета спора.</w:t>
      </w:r>
    </w:p>
    <w:p w:rsidR="00126655" w:rsidRPr="00BA5CFD" w:rsidRDefault="00126655"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Права и обязанности третьего лица, заявляющего самостоятельные требования относительно предмета спора, соответствуют правам сторон. В связи с этим на них распространяются все общие права, предусмотренные ст. 35 ГПК, а также специальные права, указанные в ст. 38 ГПК. Так, к третьему лицу, заявляющему самостоятельные требования относительно предмета спора, может быть предъявлен встречный иск, это лицо может заключить мировое соглашение, изменить основание иска, увеличить или уменьшить размер исковых требований и проч.</w:t>
      </w:r>
    </w:p>
    <w:p w:rsidR="00126655" w:rsidRPr="00BA5CFD" w:rsidRDefault="00126655"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В соответствии со ст. 43 ГПК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решение по делу может повлиять на их права и обязанности по отношению к одной из сторон. Также третьи лица, не заявляющие самостоятельных требований относительно предмета спора, могут быть привлечены к участию в деле по инициативе как лиц, участвующих в деле, так и суда. Раньше третьи лица, не заявляющие самостоятельных требований на предмет спора, назывались "пособниками стороны", что очень четко определяет характер их участия в деле.</w:t>
      </w:r>
    </w:p>
    <w:p w:rsidR="00126655" w:rsidRPr="00BA5CFD" w:rsidRDefault="00126655"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В качестве примера участия третьего лица, не заявляющего самостоятельных требований относительно предмета спора, можно привести следующее дело. Потерпевший в результате дорожно-транспортного происшествия предъявляет иск о возмещении вреда, причиненного его здоровью, к владельцу источника повышенной опасности, например к трамвайно-троллейбусному управлению (ТТУ). Третьим лицом, не заявляющим самостоятельных требований относительно предмета спора, на стороне ответчика в процессе будет участвовать водитель троллейбуса, совершивший наезд на потерпевшего.</w:t>
      </w:r>
    </w:p>
    <w:p w:rsidR="00820478" w:rsidRPr="00BA5CFD" w:rsidRDefault="00820478" w:rsidP="00180F77">
      <w:pPr>
        <w:autoSpaceDE w:val="0"/>
        <w:autoSpaceDN w:val="0"/>
        <w:adjustRightInd w:val="0"/>
        <w:spacing w:line="360" w:lineRule="auto"/>
        <w:jc w:val="center"/>
        <w:outlineLvl w:val="1"/>
        <w:rPr>
          <w:sz w:val="28"/>
          <w:szCs w:val="28"/>
        </w:rPr>
      </w:pPr>
    </w:p>
    <w:p w:rsidR="00296AFC" w:rsidRDefault="00296AFC" w:rsidP="00180F77">
      <w:pPr>
        <w:autoSpaceDE w:val="0"/>
        <w:autoSpaceDN w:val="0"/>
        <w:adjustRightInd w:val="0"/>
        <w:spacing w:line="360" w:lineRule="auto"/>
        <w:jc w:val="center"/>
        <w:outlineLvl w:val="1"/>
        <w:rPr>
          <w:sz w:val="28"/>
          <w:szCs w:val="28"/>
        </w:rPr>
      </w:pPr>
    </w:p>
    <w:p w:rsidR="00436C14" w:rsidRDefault="00436C14" w:rsidP="00180F77">
      <w:pPr>
        <w:autoSpaceDE w:val="0"/>
        <w:autoSpaceDN w:val="0"/>
        <w:adjustRightInd w:val="0"/>
        <w:spacing w:line="360" w:lineRule="auto"/>
        <w:jc w:val="center"/>
        <w:outlineLvl w:val="1"/>
        <w:rPr>
          <w:sz w:val="28"/>
          <w:szCs w:val="28"/>
        </w:rPr>
      </w:pPr>
    </w:p>
    <w:p w:rsidR="00436C14" w:rsidRDefault="00436C14" w:rsidP="00180F77">
      <w:pPr>
        <w:autoSpaceDE w:val="0"/>
        <w:autoSpaceDN w:val="0"/>
        <w:adjustRightInd w:val="0"/>
        <w:spacing w:line="360" w:lineRule="auto"/>
        <w:jc w:val="center"/>
        <w:outlineLvl w:val="1"/>
        <w:rPr>
          <w:sz w:val="28"/>
          <w:szCs w:val="28"/>
        </w:rPr>
      </w:pPr>
    </w:p>
    <w:p w:rsidR="00436C14" w:rsidRDefault="00436C14" w:rsidP="00180F77">
      <w:pPr>
        <w:autoSpaceDE w:val="0"/>
        <w:autoSpaceDN w:val="0"/>
        <w:adjustRightInd w:val="0"/>
        <w:spacing w:line="360" w:lineRule="auto"/>
        <w:jc w:val="center"/>
        <w:outlineLvl w:val="1"/>
        <w:rPr>
          <w:sz w:val="28"/>
          <w:szCs w:val="28"/>
        </w:rPr>
      </w:pPr>
    </w:p>
    <w:p w:rsidR="00436C14" w:rsidRPr="00BA5CFD" w:rsidRDefault="00436C14" w:rsidP="00180F77">
      <w:pPr>
        <w:autoSpaceDE w:val="0"/>
        <w:autoSpaceDN w:val="0"/>
        <w:adjustRightInd w:val="0"/>
        <w:spacing w:line="360" w:lineRule="auto"/>
        <w:jc w:val="center"/>
        <w:outlineLvl w:val="1"/>
        <w:rPr>
          <w:sz w:val="28"/>
          <w:szCs w:val="28"/>
        </w:rPr>
      </w:pPr>
    </w:p>
    <w:p w:rsidR="00296AFC" w:rsidRPr="00BA5CFD" w:rsidRDefault="00296AFC" w:rsidP="00180F77">
      <w:pPr>
        <w:autoSpaceDE w:val="0"/>
        <w:autoSpaceDN w:val="0"/>
        <w:adjustRightInd w:val="0"/>
        <w:spacing w:line="360" w:lineRule="auto"/>
        <w:jc w:val="center"/>
        <w:outlineLvl w:val="1"/>
        <w:rPr>
          <w:sz w:val="28"/>
          <w:szCs w:val="28"/>
        </w:rPr>
      </w:pPr>
    </w:p>
    <w:p w:rsidR="00C1142D" w:rsidRPr="00C1142D" w:rsidRDefault="00C1142D" w:rsidP="00180F77">
      <w:pPr>
        <w:autoSpaceDE w:val="0"/>
        <w:autoSpaceDN w:val="0"/>
        <w:adjustRightInd w:val="0"/>
        <w:spacing w:line="360" w:lineRule="auto"/>
        <w:jc w:val="center"/>
        <w:outlineLvl w:val="1"/>
        <w:rPr>
          <w:b/>
          <w:sz w:val="28"/>
          <w:szCs w:val="28"/>
        </w:rPr>
      </w:pPr>
      <w:r w:rsidRPr="00C1142D">
        <w:rPr>
          <w:b/>
          <w:sz w:val="28"/>
          <w:szCs w:val="28"/>
        </w:rPr>
        <w:t>Глава 1. Состав участников гражданского процесса</w:t>
      </w:r>
    </w:p>
    <w:p w:rsidR="00C1142D" w:rsidRPr="00C1142D" w:rsidRDefault="00C1142D" w:rsidP="00180F77">
      <w:pPr>
        <w:autoSpaceDE w:val="0"/>
        <w:autoSpaceDN w:val="0"/>
        <w:adjustRightInd w:val="0"/>
        <w:spacing w:line="360" w:lineRule="auto"/>
        <w:jc w:val="center"/>
        <w:outlineLvl w:val="1"/>
        <w:rPr>
          <w:b/>
          <w:sz w:val="28"/>
          <w:szCs w:val="28"/>
        </w:rPr>
      </w:pPr>
    </w:p>
    <w:p w:rsidR="00C1142D" w:rsidRPr="00C1142D" w:rsidRDefault="00C1142D" w:rsidP="00180F77">
      <w:pPr>
        <w:autoSpaceDE w:val="0"/>
        <w:autoSpaceDN w:val="0"/>
        <w:adjustRightInd w:val="0"/>
        <w:spacing w:line="360" w:lineRule="auto"/>
        <w:jc w:val="center"/>
        <w:outlineLvl w:val="1"/>
        <w:rPr>
          <w:b/>
          <w:sz w:val="28"/>
          <w:szCs w:val="28"/>
        </w:rPr>
      </w:pPr>
      <w:r w:rsidRPr="00C1142D">
        <w:rPr>
          <w:b/>
          <w:sz w:val="28"/>
          <w:szCs w:val="28"/>
        </w:rPr>
        <w:t>§ 1. Понятие сторон в гражданском процессе</w:t>
      </w:r>
    </w:p>
    <w:p w:rsidR="009B5467" w:rsidRPr="00BA5CFD" w:rsidRDefault="009B5467" w:rsidP="00180F77">
      <w:pPr>
        <w:autoSpaceDE w:val="0"/>
        <w:autoSpaceDN w:val="0"/>
        <w:adjustRightInd w:val="0"/>
        <w:spacing w:line="360" w:lineRule="auto"/>
        <w:rPr>
          <w:sz w:val="28"/>
          <w:szCs w:val="28"/>
        </w:rPr>
      </w:pP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Гражданское процессуальное законодательство не содержит перечня участников гражданского процесса. В ГПК имеется только указание на состав лиц, участвующих в деле, и судебных представителей.</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Все субъекты гражданского процесса занимают неодинаковое положение и пользуются разными процессуальными правами. Различное положение субъектов имеет значение как в отношении влияния их на ход процесса, так и для достижения конечной его цели, а именно постановления судебного решения и его исполнения.</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Проблема развития теории субъектов гражданского процессуального права служила предметом исследован</w:t>
      </w:r>
      <w:r w:rsidR="00820478" w:rsidRPr="00BA5CFD">
        <w:rPr>
          <w:sz w:val="28"/>
          <w:szCs w:val="28"/>
        </w:rPr>
        <w:t>ия в трудах известных ученых</w:t>
      </w:r>
      <w:r w:rsidRPr="00BA5CFD">
        <w:rPr>
          <w:sz w:val="28"/>
          <w:szCs w:val="28"/>
        </w:rPr>
        <w:t>.</w:t>
      </w:r>
      <w:r w:rsidR="00820478" w:rsidRPr="00BA5CFD">
        <w:rPr>
          <w:rStyle w:val="a4"/>
          <w:sz w:val="28"/>
          <w:szCs w:val="28"/>
        </w:rPr>
        <w:footnoteReference w:id="1"/>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Всех участников гражданского процесса можно разделить на три группы. К первой относится суд. Интересы суда как основного участника гражданского процесса не противоречат интересам других, и поэтому он должен содействовать наиболее полной реализации прав всех участников гражданского процесса. Правовое положение суда определяется тем, что он руководит ходом процесса и направляет действия лиц, участвующих в деле, гарантирует выполнение и осуществление ими их процессуальных прав и обязанностей, выносит судебные постановления, разрешает материально-правовой спор по существу, а следовательно, осуществляет защиту нарушенного или оспоренного права истца или ответчика.</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Правовое положение судей закреплено Законом РФ "О статусе судей в Российской Федерации", а также ст. 1 ФКЗ "О судебной системе Российской Федерации". В этой статье говорится, что судебная власть в Российской Федерации осуществляется только судами в лице судей. Никакие другие органы и лица не вправе принимать на себя осуществление правосудия.</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Вторую группу участников гражданского процесса составляют лица, участвующие в деле. Гражданское процессуальное законодательство не дает общего определения понятия лиц, участвующих в деле, ограничиваясь лишь перечислением состава лиц, участвующих в деле (ст. ст. 34, 38, 42 - 43, 45 - 47 ГПК РФ). Согласно закону лицами, участвующими в деле, являются стороны; третьи лица; прокурор; лица, обращающиеся в суд за защитой прав, свобод и охраняемых законом интересов других лиц или вступающие в процесс в целях дачи заключения по основаниям, предусмотренным ст. ст. 4, 46 и 47 ГПК РФ; заявители и другие заинтересованные лица по делам особого производства и делам, возникающим из публичных правоотношений.</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Третью группу участников гражданского процесса составляют лица, содействующие осуществлению правосудия. К их числу относятся свидетели, эксперты, переводчики, судебные представители.</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Лица, участвующие в деле, - это основные участники гражданского процесса. Процессуальная деятельность лиц, участвующих в деле, активно влияет на весь ход процесса, от их действий зависит движение процесса, переход его из одной стадии в другую, все они заинтересованы в исходе дела. Неправильное определение состава лиц, участвующих в деле, в</w:t>
      </w:r>
      <w:r w:rsidR="00820478" w:rsidRPr="00BA5CFD">
        <w:rPr>
          <w:sz w:val="28"/>
          <w:szCs w:val="28"/>
        </w:rPr>
        <w:t>лечет отмену решения по делу</w:t>
      </w:r>
      <w:r w:rsidRPr="00BA5CFD">
        <w:rPr>
          <w:sz w:val="28"/>
          <w:szCs w:val="28"/>
        </w:rPr>
        <w:t>.</w:t>
      </w:r>
      <w:r w:rsidR="00820478" w:rsidRPr="00BA5CFD">
        <w:rPr>
          <w:rStyle w:val="a4"/>
          <w:sz w:val="28"/>
          <w:szCs w:val="28"/>
        </w:rPr>
        <w:footnoteReference w:id="2"/>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Таким образом, лицами, участвующими в деле, являются те участники процесса, которые своими действиями влияют на ход и развитие процесса, обладают в силу Закона определенными процессуальными правами и несут процессуальные обязанности, от которых зависит процессуальное положение каждого из них.</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Лицами, участвующими в деле, субъекты процесса становятся в момент возникновения дела и привлечения их в процесс в качестве конкретных участников, процессуальное положение которых определяет закон.</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Лица, участвующие в деле, делятся на две группы.</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В состав первой группы лиц, участвующих в деле, входят стороны (истец и ответчик) и третьи лица.</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Они имеют как материально-правовую, так и процессуально-правовую заинтересованность в исходе дела, участвуют в процессе всегда в защиту собственных интересов и выступают в процессе от своего имени.</w:t>
      </w:r>
    </w:p>
    <w:p w:rsidR="009B5467" w:rsidRPr="00BA5CFD" w:rsidRDefault="009B5467" w:rsidP="00180F77">
      <w:pPr>
        <w:autoSpaceDE w:val="0"/>
        <w:autoSpaceDN w:val="0"/>
        <w:adjustRightInd w:val="0"/>
        <w:spacing w:line="360" w:lineRule="auto"/>
        <w:ind w:firstLine="540"/>
        <w:jc w:val="both"/>
        <w:rPr>
          <w:sz w:val="28"/>
          <w:szCs w:val="28"/>
        </w:rPr>
      </w:pPr>
      <w:r w:rsidRPr="00BA5CFD">
        <w:rPr>
          <w:sz w:val="28"/>
          <w:szCs w:val="28"/>
        </w:rPr>
        <w:t>Вторую группу лиц, участвующих в деле, составляют прокурор и государственные органы, а также другие лица, выступающие в защиту чужих интересов. Эти лица, участвующие в деле, имеют только процессуально-правовую заинтересованность в исходе дела, выступают в процессе от своего имени, но в защиту чужих интересов.</w:t>
      </w:r>
    </w:p>
    <w:p w:rsidR="009B5467" w:rsidRPr="00C1142D" w:rsidRDefault="009B5467" w:rsidP="00180F77">
      <w:pPr>
        <w:autoSpaceDE w:val="0"/>
        <w:autoSpaceDN w:val="0"/>
        <w:adjustRightInd w:val="0"/>
        <w:spacing w:line="360" w:lineRule="auto"/>
        <w:jc w:val="center"/>
        <w:rPr>
          <w:sz w:val="28"/>
          <w:szCs w:val="28"/>
        </w:rPr>
      </w:pPr>
    </w:p>
    <w:p w:rsidR="006A3557" w:rsidRDefault="006A3557" w:rsidP="00180F77">
      <w:pPr>
        <w:pStyle w:val="ConsPlusNormal"/>
        <w:widowControl/>
        <w:spacing w:line="360" w:lineRule="auto"/>
        <w:ind w:firstLine="0"/>
        <w:jc w:val="center"/>
        <w:outlineLvl w:val="2"/>
        <w:rPr>
          <w:rFonts w:ascii="Times New Roman" w:hAnsi="Times New Roman" w:cs="Times New Roman"/>
          <w:b/>
          <w:sz w:val="28"/>
          <w:szCs w:val="28"/>
        </w:rPr>
      </w:pPr>
    </w:p>
    <w:p w:rsidR="006A3557" w:rsidRDefault="006A3557" w:rsidP="00180F77">
      <w:pPr>
        <w:pStyle w:val="ConsPlusNormal"/>
        <w:widowControl/>
        <w:spacing w:line="360" w:lineRule="auto"/>
        <w:ind w:firstLine="0"/>
        <w:jc w:val="center"/>
        <w:outlineLvl w:val="2"/>
        <w:rPr>
          <w:rFonts w:ascii="Times New Roman" w:hAnsi="Times New Roman" w:cs="Times New Roman"/>
          <w:b/>
          <w:sz w:val="28"/>
          <w:szCs w:val="28"/>
        </w:rPr>
      </w:pPr>
    </w:p>
    <w:p w:rsidR="006A3557" w:rsidRDefault="006A3557" w:rsidP="00180F77">
      <w:pPr>
        <w:pStyle w:val="ConsPlusNormal"/>
        <w:widowControl/>
        <w:spacing w:line="360" w:lineRule="auto"/>
        <w:ind w:firstLine="0"/>
        <w:jc w:val="center"/>
        <w:outlineLvl w:val="2"/>
        <w:rPr>
          <w:rFonts w:ascii="Times New Roman" w:hAnsi="Times New Roman" w:cs="Times New Roman"/>
          <w:b/>
          <w:sz w:val="28"/>
          <w:szCs w:val="28"/>
        </w:rPr>
      </w:pPr>
    </w:p>
    <w:p w:rsidR="006A3557" w:rsidRDefault="006A3557"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436C14" w:rsidRDefault="00436C14" w:rsidP="00180F77">
      <w:pPr>
        <w:pStyle w:val="ConsPlusNormal"/>
        <w:widowControl/>
        <w:spacing w:line="360" w:lineRule="auto"/>
        <w:ind w:firstLine="0"/>
        <w:jc w:val="center"/>
        <w:outlineLvl w:val="2"/>
        <w:rPr>
          <w:rFonts w:ascii="Times New Roman" w:hAnsi="Times New Roman" w:cs="Times New Roman"/>
          <w:b/>
          <w:sz w:val="28"/>
          <w:szCs w:val="28"/>
        </w:rPr>
      </w:pPr>
    </w:p>
    <w:p w:rsidR="006A3557" w:rsidRDefault="006A3557" w:rsidP="00180F77">
      <w:pPr>
        <w:pStyle w:val="ConsPlusNormal"/>
        <w:widowControl/>
        <w:spacing w:line="360" w:lineRule="auto"/>
        <w:ind w:firstLine="0"/>
        <w:jc w:val="center"/>
        <w:outlineLvl w:val="2"/>
        <w:rPr>
          <w:rFonts w:ascii="Times New Roman" w:hAnsi="Times New Roman" w:cs="Times New Roman"/>
          <w:b/>
          <w:sz w:val="28"/>
          <w:szCs w:val="28"/>
        </w:rPr>
      </w:pPr>
    </w:p>
    <w:p w:rsidR="006A3557" w:rsidRDefault="006A3557" w:rsidP="00180F77">
      <w:pPr>
        <w:pStyle w:val="ConsPlusNormal"/>
        <w:widowControl/>
        <w:spacing w:line="360" w:lineRule="auto"/>
        <w:ind w:firstLine="0"/>
        <w:jc w:val="center"/>
        <w:outlineLvl w:val="2"/>
        <w:rPr>
          <w:rFonts w:ascii="Times New Roman" w:hAnsi="Times New Roman" w:cs="Times New Roman"/>
          <w:b/>
          <w:sz w:val="28"/>
          <w:szCs w:val="28"/>
        </w:rPr>
      </w:pPr>
    </w:p>
    <w:p w:rsidR="00C1142D" w:rsidRPr="00634237" w:rsidRDefault="00C1142D" w:rsidP="00180F77">
      <w:pPr>
        <w:pStyle w:val="ConsPlusNormal"/>
        <w:widowControl/>
        <w:spacing w:line="360" w:lineRule="auto"/>
        <w:ind w:firstLine="0"/>
        <w:jc w:val="center"/>
        <w:outlineLvl w:val="2"/>
        <w:rPr>
          <w:rFonts w:ascii="Times New Roman" w:hAnsi="Times New Roman" w:cs="Times New Roman"/>
          <w:b/>
          <w:sz w:val="28"/>
          <w:szCs w:val="28"/>
        </w:rPr>
      </w:pPr>
      <w:r w:rsidRPr="00634237">
        <w:rPr>
          <w:rFonts w:ascii="Times New Roman" w:hAnsi="Times New Roman" w:cs="Times New Roman"/>
          <w:b/>
          <w:sz w:val="28"/>
          <w:szCs w:val="28"/>
        </w:rPr>
        <w:t>§ 2. Гражданские процессуальные права</w:t>
      </w:r>
    </w:p>
    <w:p w:rsidR="00C1142D" w:rsidRPr="00634237" w:rsidRDefault="00C1142D" w:rsidP="00180F77">
      <w:pPr>
        <w:pStyle w:val="ConsPlusNormal"/>
        <w:widowControl/>
        <w:spacing w:line="360" w:lineRule="auto"/>
        <w:ind w:firstLine="0"/>
        <w:jc w:val="center"/>
        <w:rPr>
          <w:rFonts w:ascii="Times New Roman" w:hAnsi="Times New Roman" w:cs="Times New Roman"/>
          <w:b/>
          <w:sz w:val="28"/>
          <w:szCs w:val="28"/>
        </w:rPr>
      </w:pPr>
      <w:r w:rsidRPr="00634237">
        <w:rPr>
          <w:rFonts w:ascii="Times New Roman" w:hAnsi="Times New Roman" w:cs="Times New Roman"/>
          <w:b/>
          <w:sz w:val="28"/>
          <w:szCs w:val="28"/>
        </w:rPr>
        <w:t>и обязанности сторон</w:t>
      </w:r>
    </w:p>
    <w:p w:rsidR="00C1142D" w:rsidRPr="00C1142D" w:rsidRDefault="00C1142D" w:rsidP="00180F77">
      <w:pPr>
        <w:pStyle w:val="ConsPlusNormal"/>
        <w:widowControl/>
        <w:spacing w:line="360" w:lineRule="auto"/>
        <w:ind w:firstLine="0"/>
        <w:jc w:val="center"/>
        <w:rPr>
          <w:rFonts w:ascii="Times New Roman" w:hAnsi="Times New Roman" w:cs="Times New Roman"/>
          <w:sz w:val="28"/>
          <w:szCs w:val="28"/>
        </w:rPr>
      </w:pP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Стороны в гражданском процессе наделяются целым комплексом процессуальных прав и обязанностей, позволяющих им защищать свои интересы в суде, равно как дающих возможность суду воздействовать на их процессуальную деятельность.</w:t>
      </w: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Права и обязанности сторон делятся на общие и специальные.</w:t>
      </w: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Общие - это такие процессуальные права сторон, которыми наделены все лица, участвующие в деле, включая стороны. Общие права указаны в ст. 35 и ряде других статей ГПК, и о них уже шла речь ранее при характеристике субъектов гражданского процессуального права.</w:t>
      </w: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Специальные права сторон указаны в ст. ст. 32, 39, 41, 56, 137 и других статьях ГПК. Истец обладает следующими специальными правами: изменить основание или предмет иска, увеличить или уменьшить размер исковых требований либо отказаться от иска. Истец также дает согласие на замену ненадлежащего ответчика надлежащим. Ответчик вправе признать иск полностью или в части, а также предъявить встречный иск. Специальными правами сторон, которые они осуществляют по взаимному согласию, являются: заключение мирового соглашения (ст. 39 ГПК); изменение подведомственности (ч. 3 ст. 3 ГПК) либо подсудности дела (ст. 32 ГПК).</w:t>
      </w: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Суд контролирует осуществление ряда специальных полномочий сторон. В частности, в соответствии с ч. 2 ст. 39 ГПК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Стороны в гражданском процессе не только наделены процессуальными правами, но и несут определенные процессуальные обязанности, которые также подразделяются на общие и специальные.</w:t>
      </w: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Общие процессуальные обязанности сторон в основном сводятся к следующему. Стороны обязаны добросовестно пользоваться всеми принадлежащими им процессуальными правами; соблюдать в судебном заседании установленный порядок (ст. 158 ГПК), соблюдать ряд других правил, в том числе носящих ритуальный характер, например давать свои показания и объяснения стоя.</w:t>
      </w:r>
    </w:p>
    <w:p w:rsidR="00C1142D" w:rsidRPr="00C1142D" w:rsidRDefault="00C1142D" w:rsidP="00180F77">
      <w:pPr>
        <w:pStyle w:val="ConsPlusNormal"/>
        <w:widowControl/>
        <w:spacing w:line="360" w:lineRule="auto"/>
        <w:ind w:firstLine="540"/>
        <w:jc w:val="both"/>
        <w:rPr>
          <w:rFonts w:ascii="Times New Roman" w:hAnsi="Times New Roman" w:cs="Times New Roman"/>
          <w:sz w:val="28"/>
          <w:szCs w:val="28"/>
        </w:rPr>
      </w:pPr>
      <w:r w:rsidRPr="00C1142D">
        <w:rPr>
          <w:rFonts w:ascii="Times New Roman" w:hAnsi="Times New Roman" w:cs="Times New Roman"/>
          <w:sz w:val="28"/>
          <w:szCs w:val="28"/>
        </w:rPr>
        <w:t>Специальные процессуальные обязанности сторон различны и зависят от характера конкретных процессуальных действий, стадии гражданского процесса. Так, в соответствии со ст. 131 ГПК истец должен указать ряд обязательных сведений в исковом заявлении. Согласно ст. 132 ГПК истец обязан приложить к исковому заявлению необходимые документы. Статья 56 ГПК указывает, что каждая сторона должна доказать те обстоятельства, на которые она ссылается как на основание своих требований и возражений, если иное не предусмотрено федеральным законом, и т.д.</w:t>
      </w:r>
    </w:p>
    <w:p w:rsidR="009B5467" w:rsidRPr="00BA5CFD" w:rsidRDefault="009B5467" w:rsidP="00180F77">
      <w:pPr>
        <w:autoSpaceDE w:val="0"/>
        <w:autoSpaceDN w:val="0"/>
        <w:adjustRightInd w:val="0"/>
        <w:spacing w:line="360" w:lineRule="auto"/>
        <w:outlineLvl w:val="1"/>
        <w:rPr>
          <w:sz w:val="28"/>
          <w:szCs w:val="28"/>
        </w:rPr>
      </w:pPr>
    </w:p>
    <w:p w:rsidR="006A3557" w:rsidRDefault="006A3557"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436C14" w:rsidRDefault="00436C14" w:rsidP="00180F77">
      <w:pPr>
        <w:autoSpaceDE w:val="0"/>
        <w:autoSpaceDN w:val="0"/>
        <w:adjustRightInd w:val="0"/>
        <w:spacing w:line="360" w:lineRule="auto"/>
        <w:jc w:val="center"/>
        <w:rPr>
          <w:b/>
          <w:sz w:val="28"/>
          <w:szCs w:val="28"/>
        </w:rPr>
      </w:pPr>
    </w:p>
    <w:p w:rsidR="00634237" w:rsidRDefault="00634237" w:rsidP="00180F77">
      <w:pPr>
        <w:autoSpaceDE w:val="0"/>
        <w:autoSpaceDN w:val="0"/>
        <w:adjustRightInd w:val="0"/>
        <w:spacing w:line="360" w:lineRule="auto"/>
        <w:jc w:val="center"/>
        <w:rPr>
          <w:b/>
          <w:sz w:val="28"/>
          <w:szCs w:val="28"/>
        </w:rPr>
      </w:pPr>
      <w:r w:rsidRPr="00634237">
        <w:rPr>
          <w:b/>
          <w:sz w:val="28"/>
          <w:szCs w:val="28"/>
        </w:rPr>
        <w:t>Глава 2. Понятие и виды третьих лиц</w:t>
      </w:r>
    </w:p>
    <w:p w:rsidR="00F07DC4" w:rsidRPr="00634237" w:rsidRDefault="00F07DC4" w:rsidP="00180F77">
      <w:pPr>
        <w:autoSpaceDE w:val="0"/>
        <w:autoSpaceDN w:val="0"/>
        <w:adjustRightInd w:val="0"/>
        <w:spacing w:line="360" w:lineRule="auto"/>
        <w:jc w:val="center"/>
        <w:rPr>
          <w:b/>
          <w:sz w:val="28"/>
          <w:szCs w:val="28"/>
        </w:rPr>
      </w:pPr>
    </w:p>
    <w:p w:rsidR="0058256B" w:rsidRPr="00AC3F0E" w:rsidRDefault="00AC3F0E" w:rsidP="00180F77">
      <w:pPr>
        <w:autoSpaceDE w:val="0"/>
        <w:autoSpaceDN w:val="0"/>
        <w:adjustRightInd w:val="0"/>
        <w:spacing w:line="360" w:lineRule="auto"/>
        <w:jc w:val="center"/>
        <w:rPr>
          <w:b/>
          <w:sz w:val="28"/>
          <w:szCs w:val="28"/>
        </w:rPr>
      </w:pPr>
      <w:r w:rsidRPr="00AC3F0E">
        <w:rPr>
          <w:b/>
          <w:sz w:val="28"/>
          <w:szCs w:val="28"/>
        </w:rPr>
        <w:t>§ 1. Понятие и виды третьих лиц.</w:t>
      </w:r>
    </w:p>
    <w:p w:rsidR="00AC3F0E" w:rsidRPr="00BA5CFD" w:rsidRDefault="00AC3F0E" w:rsidP="00180F77">
      <w:pPr>
        <w:autoSpaceDE w:val="0"/>
        <w:autoSpaceDN w:val="0"/>
        <w:adjustRightInd w:val="0"/>
        <w:spacing w:line="360" w:lineRule="auto"/>
        <w:rPr>
          <w:sz w:val="28"/>
          <w:szCs w:val="28"/>
        </w:rPr>
      </w:pP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в гражданском процессе относятся к той же группе лиц, участвующих в деле, что и стороны (истец и ответчик). Их правовое положение характеризуется тем, что они, как и стороны, имеют и материально-правовую, и процессуально-правовую заинтересованность в исходе дела. Выступают в процессе от своего имени и в защиту своих интересов.</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Впервые проблема участия третьих лиц в гражданском процессе была</w:t>
      </w:r>
      <w:r w:rsidR="005D262A" w:rsidRPr="00BA5CFD">
        <w:rPr>
          <w:sz w:val="28"/>
          <w:szCs w:val="28"/>
        </w:rPr>
        <w:t xml:space="preserve"> разработана А.Ф. Клейнманом</w:t>
      </w:r>
      <w:r w:rsidRPr="00BA5CFD">
        <w:rPr>
          <w:sz w:val="28"/>
          <w:szCs w:val="28"/>
        </w:rPr>
        <w:t>.</w:t>
      </w:r>
      <w:r w:rsidR="005D262A" w:rsidRPr="00BA5CFD">
        <w:rPr>
          <w:rStyle w:val="a4"/>
          <w:sz w:val="28"/>
          <w:szCs w:val="28"/>
        </w:rPr>
        <w:footnoteReference w:id="3"/>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 xml:space="preserve">Институт третьих лиц, в том числе разработка вопросов, связанных с видами третьих лиц, был известен русскому гражданскому судопроизводству (Устав гражданского судопроизводства), о чем свидетельствуют </w:t>
      </w:r>
      <w:r w:rsidR="00973B6F" w:rsidRPr="00BA5CFD">
        <w:rPr>
          <w:sz w:val="28"/>
          <w:szCs w:val="28"/>
        </w:rPr>
        <w:t>труды ученых-процессуалистов</w:t>
      </w:r>
      <w:r w:rsidRPr="00BA5CFD">
        <w:rPr>
          <w:sz w:val="28"/>
          <w:szCs w:val="28"/>
        </w:rPr>
        <w:t>.</w:t>
      </w:r>
      <w:r w:rsidR="00973B6F" w:rsidRPr="00BA5CFD">
        <w:rPr>
          <w:rStyle w:val="a4"/>
          <w:sz w:val="28"/>
          <w:szCs w:val="28"/>
        </w:rPr>
        <w:footnoteReference w:id="4"/>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отличие от сторон третьи лица никогда сами не являются инициаторами возбуждения гражданского дела, поэтому они и не участвуют в формировании первоначального материального спорного правоотношения.</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Однако в ряде случаев участие третьих лиц в гражданском процессе допускается, поскольку решение, вынесенное по спору между истцом и ответчиком, может послужить основанием для привлечения их в процесс. Этим объясняется то обстоятельство, что у третьих лиц всегда существует известная материально-правовая заинтересованность в исходе дела.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участвуют в гражданском процессе для защиты своих прав и охраняемых законом интересов, которые не совпадают с интересами истца и ответчика, поскольку решение суда, вынесенное по спору между первоначальными сторонами, может затронуть в той или иной мере права и интересы этих лиц.</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случае участия третьих лиц в процессе суд сталкивается с несколькими материальными правоотношениями, находящимися в неразрывной связи и взаимозависимости.</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Субъекты этих материальных правоотношений вступают в начатый процесс для защиты своих интересов. Так, например, решение, которое будет вынесено по первоначальному спору в будущем, может явиться основанием для стороны потребовать возмещения убытков на праве регресса от третьего лица, виновного в причинении вреда.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Возможность привлечения третьих лиц в процесс по конкретным категориям гражданских дел во многом обусловлена нормами материального права. Так, например, Гражданский кодекс РФ предусматривает в отдельных случаях по определенным видам договоров привлечение третьих лиц к участию в деле.</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Так, например, по договору купли-продажи продавец обязан защищать покупателя товара от претензий, которые могут возникнуть у посторонних (других) лиц на проданное им имущество, исключать возможность привлечения к ответственности покупателя со стороны других лиц (см., например, ч. 1 ст. 460, ч. 1 ст. 461 и ч. 1 ст. 462 ГК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Таким образом, в случае отсуждения проданной вещи продавец обязан возместить покупателю ущерб.</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При этом покупатель, к которому предъявлен иск, оказывается в положении ответчика не по своей вине, а по вине самого продавца. Именно поэтому продавец по требованию покупателя привлекается в процесс с той целью, чтобы оказать помощь покупателю по поводу купленной им вещи.</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Распространенным основанием для привлечения в процесс третьих лиц является право регресса. Решение, которое вынесет суд, может оказаться основанием для предъявления нового иска в ином процессе. Например, согласно ст. 640 ГК РФ 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установленными гл. 59 ГК РФ. Арендодатель вправе предъявить к арендатору регрессное требование о возмещении сумм, выплаченных третьим лицам, если докажет, что вред возник по вине арендатора. Согласно ст. 1081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Привлечение в процесс третьих лиц может быть связано не только с правом регресса, что бывает в большинстве случаев, но возможны и другие основания. Так, например, судебной практике известны случаи привлечения третьих лиц, не заявляющих самостоятельных требований относительно предмета спора, по делам, вытекающим из жилищных правоотношений (иски по делам о разделе жилой площади и о разделе пая в домах, которые принадлежат ЖСК или ДСК).</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Участие третьих лиц в гражданском процессе является одним из случаев осложнения процесса по субъектному составу. В связи с этим третьих лиц следует отличать от соистцов или соответчиков, которые занимают в процессе самостоятельное положение, и требования их не исключают друг друга.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имеют материальные правоотношения только с тем лицом, на стороне которого они выступают. У них отсутствует наличие связи с противоположной стороной.</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Участие в процессе третьих лиц обеспечивает возможность наиболее полного исследования всех обстоятельств, имеющих существенное значение для дела, вместе с тем способствует наиболее быстрому и эффективному разрешению и рассмотрению спора, дает возможность определить права и обязанности других участников процесса и защитить их интересы в процессе рассмотрения дела, вынести законное и обоснованное решение по делу. Вместе с тем исключается возможность вынесения противоречивых решений в отношении одного и того же предмета спора.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Закон предусматривает возможность участия в гражданском процессе двух видов третьих лиц: третьи лица, заявляющие самостоятельные относительно предмета спора (ст. 42 ГПК РФ), и третьи лица, не заявляющие самостоятельных требований относительно предмета спора (ст. 43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Вопрос о вступлении третьих лиц в процесс решается, как правило, на стадии подготовки дела к судебному разбирательству. Вместе с тем закон допускает возможность вступления в дело третьих лиц до принятия судом первой инстанции судебного постановления по делу (ч. 1 ст. 42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этом случае, как при вступлении в дело третьего лица, заявляющего самостоятельные требования относительно спора, так и при вступлении в процесс третьего лица, не заявляющего самостоятельных требований относительно спора, рассмотрение дела происходит с самого начала (ч. 2 ст. 42 и ч. 2 ст. 43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 xml:space="preserve">Закон предоставляет любому гражданину или юридическому лицу, чьи права и законные интересы нарушены или оспорены, право на судебную защиту. Такая защита может быть осуществлена как путем возбуждения гражданского дела в суде и участия заинтересованных лиц в качестве сторон (соучастников) по делу, так и путем вступления (привлечения) заинтересованного лица в уже начавшийся процесс и участия в нем в качестве третьего лица. Третье лицо с самостоятельными требованиями и третье лицо без самостоятельных требований являются предполагаемыми участниками иного материального правоотношения, связанного с правоотношением между сторонами. </w:t>
      </w:r>
    </w:p>
    <w:p w:rsidR="005113AD" w:rsidRPr="00436C14" w:rsidRDefault="0058256B" w:rsidP="00436C14">
      <w:pPr>
        <w:autoSpaceDE w:val="0"/>
        <w:autoSpaceDN w:val="0"/>
        <w:adjustRightInd w:val="0"/>
        <w:spacing w:line="360" w:lineRule="auto"/>
        <w:ind w:firstLine="540"/>
        <w:jc w:val="both"/>
        <w:rPr>
          <w:sz w:val="28"/>
          <w:szCs w:val="28"/>
        </w:rPr>
      </w:pPr>
      <w:r w:rsidRPr="00BA5CFD">
        <w:rPr>
          <w:sz w:val="28"/>
          <w:szCs w:val="28"/>
        </w:rPr>
        <w:t>Третьи лица - предполагаемые субъекты материальных правоотношений, взаимосвязанных со спорным правоотношением, которые являются предметом судебного разбирательства, вступающие в начавшийся между первоначальными сторонами процесс с целью защиты своих субъективных прав либо охраняемых законом интересов.</w:t>
      </w:r>
    </w:p>
    <w:p w:rsidR="0058256B" w:rsidRPr="00634237" w:rsidRDefault="007F44F0" w:rsidP="00180F77">
      <w:pPr>
        <w:autoSpaceDE w:val="0"/>
        <w:autoSpaceDN w:val="0"/>
        <w:adjustRightInd w:val="0"/>
        <w:spacing w:line="360" w:lineRule="auto"/>
        <w:jc w:val="center"/>
        <w:outlineLvl w:val="1"/>
        <w:rPr>
          <w:b/>
          <w:sz w:val="28"/>
          <w:szCs w:val="28"/>
        </w:rPr>
      </w:pPr>
      <w:r>
        <w:rPr>
          <w:b/>
          <w:sz w:val="28"/>
          <w:szCs w:val="28"/>
        </w:rPr>
        <w:t>§ 2</w:t>
      </w:r>
      <w:r w:rsidR="0058256B" w:rsidRPr="00634237">
        <w:rPr>
          <w:b/>
          <w:sz w:val="28"/>
          <w:szCs w:val="28"/>
        </w:rPr>
        <w:t>. Третьи лица, заявляющие самостоятельные требования</w:t>
      </w:r>
    </w:p>
    <w:p w:rsidR="0058256B" w:rsidRPr="00634237" w:rsidRDefault="0058256B" w:rsidP="00180F77">
      <w:pPr>
        <w:autoSpaceDE w:val="0"/>
        <w:autoSpaceDN w:val="0"/>
        <w:adjustRightInd w:val="0"/>
        <w:spacing w:line="360" w:lineRule="auto"/>
        <w:jc w:val="center"/>
        <w:rPr>
          <w:b/>
          <w:sz w:val="28"/>
          <w:szCs w:val="28"/>
        </w:rPr>
      </w:pPr>
      <w:r w:rsidRPr="00634237">
        <w:rPr>
          <w:b/>
          <w:sz w:val="28"/>
          <w:szCs w:val="28"/>
        </w:rPr>
        <w:t>относительно предмета спора</w:t>
      </w:r>
    </w:p>
    <w:p w:rsidR="0058256B" w:rsidRPr="00BA5CFD" w:rsidRDefault="0058256B" w:rsidP="00180F77">
      <w:pPr>
        <w:autoSpaceDE w:val="0"/>
        <w:autoSpaceDN w:val="0"/>
        <w:adjustRightInd w:val="0"/>
        <w:spacing w:line="360" w:lineRule="auto"/>
        <w:jc w:val="center"/>
        <w:rPr>
          <w:sz w:val="28"/>
          <w:szCs w:val="28"/>
        </w:rPr>
      </w:pP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Лицо может вступить в процесс, возникший между другими субъектами, для защиты своего права. Такое лицо называется третьим лицом, заявляющим самостоятельные требования на предмет спора.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Закон подчеркивает, что третьи лица пользуются всеми правами и несут все обязанности истца (ст. 42 ГПК РФ). Следует отметить, что закон предоставляет возможность заинтересованному лицу защитить свое нарушенное или оспариваемое право еще до предъявления им самостоятельного иска путем вступления в процесс, начатый другими лицами.</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данном случае положение третьего лица, заявляющего самостоятельные требования относительно предмета спора, уравнено с процессуальным положением истца, оно ищет защиты и требует, чтобы спорное право суд признал не за истцом и не за ответчиком, а только за ним, и добивается решения в свою пользу.</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Требования третьего лица равнозначны требованию первоначального истца к ответчику.</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Основным для правильного определения процессуального положения третьего лица, заявляющего самостоятельные требования на предмет спора, является вопрос о том, предъявляет ли он самостоятельные требования</w:t>
      </w:r>
      <w:r w:rsidR="00973B6F" w:rsidRPr="00BA5CFD">
        <w:rPr>
          <w:sz w:val="28"/>
          <w:szCs w:val="28"/>
        </w:rPr>
        <w:t xml:space="preserve"> относительно предмета спора</w:t>
      </w:r>
      <w:r w:rsidRPr="00BA5CFD">
        <w:rPr>
          <w:sz w:val="28"/>
          <w:szCs w:val="28"/>
        </w:rPr>
        <w:t>.</w:t>
      </w:r>
    </w:p>
    <w:p w:rsidR="00973B6F" w:rsidRPr="00BA5CFD" w:rsidRDefault="00973B6F" w:rsidP="00180F77">
      <w:pPr>
        <w:autoSpaceDE w:val="0"/>
        <w:autoSpaceDN w:val="0"/>
        <w:adjustRightInd w:val="0"/>
        <w:spacing w:line="360" w:lineRule="auto"/>
        <w:ind w:firstLine="540"/>
        <w:jc w:val="both"/>
        <w:rPr>
          <w:sz w:val="28"/>
          <w:szCs w:val="28"/>
        </w:rPr>
      </w:pPr>
      <w:r w:rsidRPr="00BA5CFD">
        <w:rPr>
          <w:sz w:val="28"/>
          <w:szCs w:val="28"/>
        </w:rPr>
        <w:t>В теории гражданского процесса дореволюционного периода имеется ряд определений, а также оснований вступления третьих лиц, заявляющих самостоятельные требования на предмет спора, это присоединение третьего лица к производящемуся процессу с самостоятельным иском относительно объекта этого процесса, против одного или обоих тяжущихся.</w:t>
      </w:r>
      <w:r w:rsidRPr="00BA5CFD">
        <w:rPr>
          <w:rStyle w:val="a4"/>
          <w:sz w:val="28"/>
          <w:szCs w:val="28"/>
        </w:rPr>
        <w:footnoteReference w:id="5"/>
      </w:r>
      <w:r w:rsidRPr="00BA5CFD">
        <w:rPr>
          <w:sz w:val="28"/>
          <w:szCs w:val="28"/>
        </w:rPr>
        <w:t xml:space="preserve"> К.</w:t>
      </w:r>
      <w:smartTag w:uri="urn:schemas-microsoft-com:office:smarttags" w:element="PersonName">
        <w:smartTagPr>
          <w:attr w:name="ProductID" w:val="И. Малышев"/>
        </w:smartTagPr>
        <w:r w:rsidRPr="00BA5CFD">
          <w:rPr>
            <w:sz w:val="28"/>
            <w:szCs w:val="28"/>
          </w:rPr>
          <w:t>И. Малышев</w:t>
        </w:r>
      </w:smartTag>
      <w:r w:rsidRPr="00BA5CFD">
        <w:rPr>
          <w:sz w:val="28"/>
          <w:szCs w:val="28"/>
        </w:rPr>
        <w:t xml:space="preserve"> относит сюда все случаи, когда третье лицо заявляет на спорное имущество свои особенные права независимо от прав истца или ответчика.</w:t>
      </w:r>
      <w:r w:rsidRPr="00BA5CFD">
        <w:rPr>
          <w:rStyle w:val="a4"/>
          <w:sz w:val="28"/>
          <w:szCs w:val="28"/>
        </w:rPr>
        <w:footnoteReference w:id="6"/>
      </w:r>
      <w:r w:rsidRPr="00BA5CFD">
        <w:rPr>
          <w:sz w:val="28"/>
          <w:szCs w:val="28"/>
        </w:rPr>
        <w:t xml:space="preserve"> И.Е. Энгельман относил сюда все те случаи, когда третье лицо отыскивает предмет спора вполне или отчасти в свою пользу.</w:t>
      </w:r>
      <w:r w:rsidRPr="00BA5CFD">
        <w:rPr>
          <w:rStyle w:val="a4"/>
          <w:sz w:val="28"/>
          <w:szCs w:val="28"/>
        </w:rPr>
        <w:footnoteReference w:id="7"/>
      </w:r>
      <w:r w:rsidRPr="00BA5CFD">
        <w:rPr>
          <w:sz w:val="28"/>
          <w:szCs w:val="28"/>
        </w:rPr>
        <w:t xml:space="preserve"> Т.М. Яблочков находил, что вступление третьего лица в процесс хотя и сопровождается некоторым своеобразием формы, но по существу не представляет особого вида иска, являясь комбинацией двух исков: по отношению к первоначальному истцу - это иски о признании, об установлении права, а по отношению к первоначальному ответчику - иски о признании и иски о присуждении.</w:t>
      </w:r>
      <w:r w:rsidRPr="00BA5CFD">
        <w:rPr>
          <w:rStyle w:val="a4"/>
          <w:sz w:val="28"/>
          <w:szCs w:val="28"/>
        </w:rPr>
        <w:footnoteReference w:id="8"/>
      </w:r>
      <w:r w:rsidRPr="00BA5CFD">
        <w:rPr>
          <w:sz w:val="28"/>
          <w:szCs w:val="28"/>
        </w:rPr>
        <w:t xml:space="preserve"> (к возврату вещи) </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Практика рассмотрения гражданских дел с участием третьих лиц свидетельствует о том, что иск третьего лица, заявляющего самостоятельные требования, может быть предъявлен, как правило, к обеим сторонам первоначального спора, т.е. как к истцу, так и к ответчику. Ему важно отстоять в процессе рассмотрения спора свое самостоятельное право на предмет спора.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литературе это мнение поддерживает большинство ученых, которые отмечают, что спорным является решение вопроса о том, к какой из первоначальных сторон (истцу или ответчику) предъявляется иск третьим лицом, заявляющим самостоятельные требования относительно предмета спора. Однако, исходя из сущности спорного правоотношения, следует признать, что "вступление третьего лица не может не повлечь за собой спора не только с ответчиком, у которого находится спорное имущество, но и с ответчиком, который на это имущество претендует". Это правило относится в большей степени к искам о присуждении, при рассмотрении которых третье лицо может пре</w:t>
      </w:r>
      <w:r w:rsidR="00973B6F" w:rsidRPr="00BA5CFD">
        <w:rPr>
          <w:sz w:val="28"/>
          <w:szCs w:val="28"/>
        </w:rPr>
        <w:t>дъявить иск к обеим сторонам</w:t>
      </w:r>
      <w:r w:rsidRPr="00BA5CFD">
        <w:rPr>
          <w:sz w:val="28"/>
          <w:szCs w:val="28"/>
        </w:rPr>
        <w:t>.</w:t>
      </w:r>
      <w:r w:rsidR="00973B6F" w:rsidRPr="00BA5CFD">
        <w:rPr>
          <w:rStyle w:val="a4"/>
          <w:sz w:val="28"/>
          <w:szCs w:val="28"/>
        </w:rPr>
        <w:footnoteReference w:id="9"/>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Третье лицо с самостоятельными требованиями относительно предмета спора предъявляет к обеим сторонам самостоятельные исковые требования на предмет спора, по существу само является стороной в спорном деле и имеет все</w:t>
      </w:r>
      <w:r w:rsidR="00973B6F" w:rsidRPr="00BA5CFD">
        <w:rPr>
          <w:sz w:val="28"/>
          <w:szCs w:val="28"/>
        </w:rPr>
        <w:t xml:space="preserve"> права и обязанности стороны</w:t>
      </w:r>
      <w:r w:rsidRPr="00BA5CFD">
        <w:rPr>
          <w:sz w:val="28"/>
          <w:szCs w:val="28"/>
        </w:rPr>
        <w:t>.</w:t>
      </w:r>
      <w:r w:rsidR="00973B6F" w:rsidRPr="00BA5CFD">
        <w:rPr>
          <w:rStyle w:val="a4"/>
          <w:sz w:val="28"/>
          <w:szCs w:val="28"/>
        </w:rPr>
        <w:footnoteReference w:id="10"/>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Вступлению в процесс третьего лица, заявляющего самостоятельные требования, должно предшествовать определение судом его правового статуса.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Вступление в процесс третьего лица, заявляющего самостоятельные требования, происходит на основании определения суда. В законе подчеркивается, что 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 (ст. 42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случае признания его третьим лицом, заявляющим самостоятельные требования относительно предмета спора, оно приобретает право на предъявление иска, т.е. должно обладать всеми предпосылками права на предъявление иска. Вместе с тем должен быть соблюден порядок осуществления (реализации) права на предъявление иска.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Судья может отказать третьему лицу в принятии искового заявления по основаниям, предусмотренным ст. 134 ГПК РФ, или же возвратить его исковое заявление в случае несоблюдения требований закона (ст. 135 ГПК РФ). Исковое заявление третьего лица, заявляющего самостоятельные требования, может быть также оставлено без движения (ст. 136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Вместе с тем в случае, если третье лицо, заявляющее самостоятельные требования, не реализует своего права на вступление в процесс с самостоятельными требованиями, судья не может привлечь его к участию в деле. При этом третье лицо может требовать защиты своего нарушенного права путем предъявления самостоятельного иска к той стороне процесса, в пользу которой было вынесено решение суда.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Примером участия третьих лиц, заявляющих самостоятельные требования относительно предмета спора, является иск жены к своему бывшему мужу об истребовании у него швейной машины, приобретенной в период нахождения их в браке. В качестве третьего лица с самостоятельными требованиями в процесс вступил директор курсов кройки и шитья, сообщивший, что предмет спора принадлежит курсам, которые посещала истица, она взяла швейную машину во временное пользование.</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Иск третьего лица, заявляющего самостоятельные требования на предмет спора, может быть предъявлен не только к п</w:t>
      </w:r>
      <w:r w:rsidR="00973B6F" w:rsidRPr="00BA5CFD">
        <w:rPr>
          <w:sz w:val="28"/>
          <w:szCs w:val="28"/>
        </w:rPr>
        <w:t>ервоначальным сторонам спора</w:t>
      </w:r>
      <w:r w:rsidR="00973B6F" w:rsidRPr="00BA5CFD">
        <w:rPr>
          <w:rStyle w:val="a4"/>
          <w:sz w:val="28"/>
          <w:szCs w:val="28"/>
        </w:rPr>
        <w:footnoteReference w:id="11"/>
      </w:r>
      <w:r w:rsidRPr="00BA5CFD">
        <w:rPr>
          <w:sz w:val="28"/>
          <w:szCs w:val="28"/>
        </w:rPr>
        <w:t>, но и к одной из сторон - истцу или ответчику.</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Как правило, требования истца и третьего лица с самостоятельными требованиями могут не совпадать полностью по своему содержанию и объему.</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Их вступление в процесс может произойти по собственной инициативе, по ходатайству сторон или же по инициативе суда уже в стадии подготовки дела к судебному разбирательству.</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Процессуальное положение третьего лица с самостоятельными требованиями очень похоже на процессуальное положение соистца, поэтому важно определить их отличительные признаки. Таких признаков два. Во-первых, третье лицо всегда вступает в уже начавшийся процесс. Во-вторых, самостоятельность характера требований третьего лица, которые вытекают из иных или аналогичных оснований, но не таких же, как у истца.</w:t>
      </w:r>
    </w:p>
    <w:p w:rsidR="00634237"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Третье лицо и истец являются предполагаемыми субъектами различных по своему содержанию материальных правоотношений, хотя они и возникли по поводу одного объекта. Соистцы же - предполагаемые участники единого сложного многосубъектного правоотношения при обязательном соучастии, или же нескольких, но аналогичных по своему содержанию материальных правоотношений при факультативном соучастии. Их требования не исключают друг друга.</w:t>
      </w:r>
    </w:p>
    <w:p w:rsidR="0058256B" w:rsidRPr="00D13F63" w:rsidRDefault="007F44F0" w:rsidP="00180F77">
      <w:pPr>
        <w:autoSpaceDE w:val="0"/>
        <w:autoSpaceDN w:val="0"/>
        <w:adjustRightInd w:val="0"/>
        <w:spacing w:line="360" w:lineRule="auto"/>
        <w:jc w:val="center"/>
        <w:outlineLvl w:val="1"/>
        <w:rPr>
          <w:b/>
          <w:sz w:val="28"/>
          <w:szCs w:val="28"/>
        </w:rPr>
      </w:pPr>
      <w:r>
        <w:rPr>
          <w:b/>
          <w:sz w:val="28"/>
          <w:szCs w:val="28"/>
        </w:rPr>
        <w:t>§ 3</w:t>
      </w:r>
      <w:r w:rsidR="0058256B" w:rsidRPr="00D13F63">
        <w:rPr>
          <w:b/>
          <w:sz w:val="28"/>
          <w:szCs w:val="28"/>
        </w:rPr>
        <w:t>. Третьи лица, не заявляющие самостоятельных требований</w:t>
      </w:r>
    </w:p>
    <w:p w:rsidR="0058256B" w:rsidRPr="00D13F63" w:rsidRDefault="0058256B" w:rsidP="00180F77">
      <w:pPr>
        <w:autoSpaceDE w:val="0"/>
        <w:autoSpaceDN w:val="0"/>
        <w:adjustRightInd w:val="0"/>
        <w:spacing w:line="360" w:lineRule="auto"/>
        <w:jc w:val="center"/>
        <w:rPr>
          <w:b/>
          <w:sz w:val="28"/>
          <w:szCs w:val="28"/>
        </w:rPr>
      </w:pPr>
      <w:r w:rsidRPr="00D13F63">
        <w:rPr>
          <w:b/>
          <w:sz w:val="28"/>
          <w:szCs w:val="28"/>
        </w:rPr>
        <w:t>относительно предмета спора</w:t>
      </w:r>
    </w:p>
    <w:p w:rsidR="0058256B" w:rsidRPr="00BA5CFD" w:rsidRDefault="0058256B" w:rsidP="00180F77">
      <w:pPr>
        <w:autoSpaceDE w:val="0"/>
        <w:autoSpaceDN w:val="0"/>
        <w:adjustRightInd w:val="0"/>
        <w:spacing w:line="360" w:lineRule="auto"/>
        <w:jc w:val="center"/>
        <w:rPr>
          <w:sz w:val="28"/>
          <w:szCs w:val="28"/>
        </w:rPr>
      </w:pP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 обязанности по отношению к одной из сторон (ст. 43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Вступив в процесс, оно стремится помочь лицу, на стороне которого оно участвует, с тем чтобы защит</w:t>
      </w:r>
      <w:r w:rsidR="00973B6F" w:rsidRPr="00BA5CFD">
        <w:rPr>
          <w:sz w:val="28"/>
          <w:szCs w:val="28"/>
        </w:rPr>
        <w:t>ить свой собственный интерес</w:t>
      </w:r>
      <w:r w:rsidRPr="00BA5CFD">
        <w:rPr>
          <w:sz w:val="28"/>
          <w:szCs w:val="28"/>
        </w:rPr>
        <w:t>.</w:t>
      </w:r>
      <w:r w:rsidR="00973B6F" w:rsidRPr="00BA5CFD">
        <w:rPr>
          <w:rStyle w:val="a4"/>
          <w:sz w:val="28"/>
          <w:szCs w:val="28"/>
        </w:rPr>
        <w:footnoteReference w:id="12"/>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Третье лицо, не заявляющее самостоятельных требований, - это такое лицо, которое вступает в уже начатый процесс, ведущийся по спору между первоначальными сторонами.</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Основные цели участия третьих лиц, не заявляющих самостоятельные требования в процессе, состоят в том, чтобы защитить свои собственные интересы, поскольку решение суда, вынесенное по основному спору между истцом и ответчиком, может повлиять на его собственные права по отношению к одной из сторон.</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Участие третьих лиц, не заявляющих самостоятельных требований на предмет спора, обеспечивает выполнение целого комплекса процессуальных задач: во-первых, защиту материально-правовых интересов граждан, организаций, выступающих в процессе в качестве третьего лица, во-вторых, содействие в защите субъективных прав граждан и организаций, выступающих в качестве сторон по делу, в-третьих, всестороннее и полное в соответствии с объективной истиной установление всех обстоятельств по делу, в-четвертых, экономию времени и сил суда.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Влияние судебного решения на права и обязанности третьих лиц следует понимать в том смысле, что законная сила судебного решения, которым устанавливаются те или иные правоотношения, распространяется на третьих лиц вследствие такого его свойства, как преюдициальность. В процессе по регрессным искам не могут оспариваться факты и правоотношения, установленные решением, вынесенным с участием третьих лиц.</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Влияние решения на права третьих лиц обусловлено тем обстоятельством, что они имеют материально-правовые отношения только с одной из сторон спора, т.е. выступают всегда на стороне истца или ответчика и не связаны никаким материальным правоотношением с другой стороной. И в этом их отличие от соучастников.</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 xml:space="preserve">Третьи лица без самостоятельных требований не обладают диспозитивными процессуальными правами, не являются они также и предположительными субъектами спорного </w:t>
      </w:r>
      <w:r w:rsidR="00973B6F" w:rsidRPr="00BA5CFD">
        <w:rPr>
          <w:sz w:val="28"/>
          <w:szCs w:val="28"/>
        </w:rPr>
        <w:t>материального правоотношения</w:t>
      </w:r>
      <w:r w:rsidRPr="00BA5CFD">
        <w:rPr>
          <w:sz w:val="28"/>
          <w:szCs w:val="28"/>
        </w:rPr>
        <w:t>.</w:t>
      </w:r>
      <w:r w:rsidR="00973B6F" w:rsidRPr="00BA5CFD">
        <w:rPr>
          <w:rStyle w:val="a4"/>
          <w:sz w:val="28"/>
          <w:szCs w:val="28"/>
        </w:rPr>
        <w:footnoteReference w:id="13"/>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Так, например, в случае предъявления иска о возмещении вреда, причиненного источником повышенной опасности, материальное правоотношение существует между истцом (потерпевшим) и владельцем источника повышенной опасности, но не между истцом и непосредственным причинителем вреда, который участвует в деле в качестве третьего лица, не заявляющего самостоятельных требований.</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Последствия участия в процессе третьих лиц, не заявляющих самостоятельных требований на стороне истца или ответчика, обусловлены субъективными пределами законной силы судебного решения.</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Непривлечение третьего лица, не заявляющего самостоятельных требований в процесс, освобождает его от ответственности, если оно докажет, что, приняв участие в процессе, он предотвратил бы вынесение неблагоприятного последствия для стороны (в случае, например, предъявления регрессного иска).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Основанием вступления в процесс третьего лица без самостоятельных требований может быть и иная юридическая заинтересованность в исходе дела, указанная в законе (см., например, ст. ст. 462, 399 ГК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Так, если при обращении в суд с требованием о взыскании алиментов на детей будет установлено, что с ответчика уже взыскиваются алименты на детей от другого брака, то заинтересованные лица, в пользу которых взыскиваются алименты, должны быть привлечены к участию в деле в качестве третье</w:t>
      </w:r>
      <w:r w:rsidR="00973B6F" w:rsidRPr="00BA5CFD">
        <w:rPr>
          <w:sz w:val="28"/>
          <w:szCs w:val="28"/>
        </w:rPr>
        <w:t>го лица на стороне ответчика</w:t>
      </w:r>
      <w:r w:rsidRPr="00BA5CFD">
        <w:rPr>
          <w:sz w:val="28"/>
          <w:szCs w:val="28"/>
        </w:rPr>
        <w:t>.</w:t>
      </w:r>
      <w:r w:rsidR="00973B6F" w:rsidRPr="00BA5CFD">
        <w:rPr>
          <w:rStyle w:val="a4"/>
          <w:sz w:val="28"/>
          <w:szCs w:val="28"/>
        </w:rPr>
        <w:footnoteReference w:id="14"/>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Анализ судебной практики позволяет выделить ряд оснований для участия в деле третьих лиц без самостоятельных требований: возможность возникновения иска к кооперативу (третьему лицу) о предоставлении в пользование члену ЖСК жилой площади в соответствии с его долей пая - по делам о разделе пая и жилой площади в ЖСК между бывшими супругами; возможность возникновения иска к третьему лицу о расторжении договора займа или хранения, обеспеченного залогом, - по делам об освобождении имущества от ареста и др.</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По смыслу ст. 706 ГК РФ, если иное не предусмотрено законом или договором, заказчик и субподрядчик не вправе предъявлять друг против друга требования, связанные с нарушением договоров, заключенных каждым из них с генеральным подрядчиком. Это означает, что в случаях нарушения обязательств, возникающих из договора подряда, в качестве истцов и ответчиков могут выступать соответственно только заказчик и подрядчик. Субподрядчики, т.е. лица, которых подрядчик привлек к исполнению своих обязанностей, вправе участвовать в деле на стороне генерального подрядчика в качестве третьих лиц, не заявляющи</w:t>
      </w:r>
      <w:r w:rsidR="00973B6F" w:rsidRPr="00BA5CFD">
        <w:rPr>
          <w:sz w:val="28"/>
          <w:szCs w:val="28"/>
        </w:rPr>
        <w:t>х самостоятельных требований</w:t>
      </w:r>
      <w:r w:rsidRPr="00BA5CFD">
        <w:rPr>
          <w:sz w:val="28"/>
          <w:szCs w:val="28"/>
        </w:rPr>
        <w:t>.</w:t>
      </w:r>
      <w:r w:rsidR="00973B6F" w:rsidRPr="00BA5CFD">
        <w:rPr>
          <w:rStyle w:val="a4"/>
          <w:sz w:val="28"/>
          <w:szCs w:val="28"/>
        </w:rPr>
        <w:footnoteReference w:id="15"/>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Наиболее распространенным основанием разрешения споров с участием третьих лиц является возможность предъявления регрессного иска к третьему лицу (ст. ст.</w:t>
      </w:r>
      <w:r w:rsidR="00973B6F" w:rsidRPr="00BA5CFD">
        <w:rPr>
          <w:sz w:val="28"/>
          <w:szCs w:val="28"/>
        </w:rPr>
        <w:t xml:space="preserve"> 461, 462, 1068, 1080 ГК РФ)</w:t>
      </w:r>
      <w:r w:rsidRPr="00BA5CFD">
        <w:rPr>
          <w:sz w:val="28"/>
          <w:szCs w:val="28"/>
        </w:rPr>
        <w:t>.</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литературе неоднозначно решается вопрос о возможности совместного или раздельного рассмотрения основного и регрессного иска. Анализ судебной практики позволяет прийти к выводу, что наиболее часто в судебной практике суды не прибегают к одновременному рассмотрению в одном процессе обоих исковых требований. В настоящее время в ГПК РФ отсутствует правило (ст. 39 ГПК РСФСР 1964 г.), предусматривающее обязательное привлечение третьих лиц, не заявляющих самостоятельных требований, по делам о восстановлении на работе.</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Случаи привлечения в процесс субъектов материальных правоотношений в качестве третьих лиц, не заявляющих самостоятельных требований, предусмотрены также в иных нормах, регулирующих различные виды регрессных правоотношений (см., например, ч. 3 ст. 399 ГК РФ, п. 1 ст. 33, п. п. 2 и 3 ст. 53 Федерального закона "Об ипотеке (залоге) недвижимости"; п. 5 ст. 187 и п. 1 ст. 281 Кодекса торгового мореплавания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не заявляющие самостоятельных требований, могут участвовать в процессе на стороне ответчика. Гораздо реже в судебной практике встречаются случаи участия</w:t>
      </w:r>
      <w:r w:rsidR="00973B6F" w:rsidRPr="00BA5CFD">
        <w:rPr>
          <w:sz w:val="28"/>
          <w:szCs w:val="28"/>
        </w:rPr>
        <w:t xml:space="preserve"> третьих лиц на стороне истца</w:t>
      </w:r>
      <w:r w:rsidRPr="00BA5CFD">
        <w:rPr>
          <w:sz w:val="28"/>
          <w:szCs w:val="28"/>
        </w:rPr>
        <w:t>.</w:t>
      </w:r>
      <w:r w:rsidR="00973B6F" w:rsidRPr="00BA5CFD">
        <w:rPr>
          <w:rStyle w:val="a4"/>
          <w:sz w:val="28"/>
          <w:szCs w:val="28"/>
        </w:rPr>
        <w:footnoteReference w:id="16"/>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В случае уступки требования и предъявления иска новым кредитором к должнику возможно привлечение на стороне истца первоначального кредитора, который занимает положение третьего лица, поскольку первоначальный кредитор отвечает перед новым кредитором за недействительность переданного ему требования, его участие в деле в качестве третьего лица должно помочь истцу в защите его притязаний к ответчику. В случае отклонения судом заявленного притязания ввиду его недействительности истец получает право регресса по отношению к третьему лицу (первоначальному кредитору) (ст. ст. 388, 390 ГК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не заявляющие самостоятельных требований, могут быть привлечены в процесс по ходатайству лиц, участвующих в деле, а также по инициативе суда (ст. 43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Как правило, ходатайство о привлечении третьих лиц может исходить не только от сторон процесса, но и от прокурора, госорганов и т.д.</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Для третьих лиц, не заявляющих самостоятельных требований, характерны следующие признаки:</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 отсутствие самостоятельного требования на предмет спора;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 вступление в уже начатое по инициативе истца дело и участие в нем на стороне истца или ответчика;</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 наличие материально-правовой связи только с тем лицом, на стороне которого третье лицо выступает;</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 защита третьим лицом собственных интересов, поскольку решение по делу может повлият</w:t>
      </w:r>
      <w:r w:rsidR="00973B6F" w:rsidRPr="00BA5CFD">
        <w:rPr>
          <w:sz w:val="28"/>
          <w:szCs w:val="28"/>
        </w:rPr>
        <w:t>ь на его права и обязанности</w:t>
      </w:r>
      <w:r w:rsidRPr="00BA5CFD">
        <w:rPr>
          <w:sz w:val="28"/>
          <w:szCs w:val="28"/>
        </w:rPr>
        <w:t>.</w:t>
      </w:r>
      <w:r w:rsidR="00973B6F" w:rsidRPr="00BA5CFD">
        <w:rPr>
          <w:rStyle w:val="a4"/>
          <w:sz w:val="28"/>
          <w:szCs w:val="28"/>
        </w:rPr>
        <w:footnoteReference w:id="17"/>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Таким образом, основанием для вступления (привлечения) в дело третьего лица служит возможность предъявления иска к третьему лицу, обусловленная взаимной связью основного спорного правоотношения между одной из сторон и третьим лицом.</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не заявляющие самостоятельных требований,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или заключение мирового соглашения, а также на предъявление встречного иска и требование принудительного исполнения решения суда (ч. 1 ст. 43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Таким образом, у третьего лица, не заявляющего самостоятельных требований, отсутствуют диспозитивные, распорядительные права сторон. О вступлении в процесс третьих лиц, не заявляющих самостоятельных требований, суд выносит определение, при этом рассмотрение дела в суде производится с самого начала (ст. 43 ГПК РФ).</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Следовательно, вступление в дело на стороне истца или ответчика не создает для третьих лиц положения стороны (соучастника) по спору между истцом и ответчиком. Третье лицо не является предполагаемым субъектом спорного материального правоотношения и не предъявляет никаких требований на объект спора. В связи с этим закон и не предоставляет третьему лицу, не заявляющему самостоятельных требований, полный объем прав и обязанностей стороны. Однако поскольку третьи лица участвуют в деле на стороне истца или ответчика, они, следовательно, содействуют защите субъективных прав и охраняемых законом интересов сторон.</w:t>
      </w:r>
    </w:p>
    <w:p w:rsidR="0058256B" w:rsidRPr="00BA5CFD" w:rsidRDefault="0058256B" w:rsidP="00180F77">
      <w:pPr>
        <w:autoSpaceDE w:val="0"/>
        <w:autoSpaceDN w:val="0"/>
        <w:adjustRightInd w:val="0"/>
        <w:spacing w:line="360" w:lineRule="auto"/>
        <w:ind w:firstLine="540"/>
        <w:jc w:val="both"/>
        <w:rPr>
          <w:sz w:val="28"/>
          <w:szCs w:val="28"/>
        </w:rPr>
      </w:pPr>
      <w:r w:rsidRPr="00BA5CFD">
        <w:rPr>
          <w:sz w:val="28"/>
          <w:szCs w:val="28"/>
        </w:rPr>
        <w:t>Третьи лица в ходе судебного разбирательства дают объяснения по делу (ст. 174 ГПК РФ), могут участвовать в допросе свидетелей (ст. 177 ГПК РФ), в исследовании письменных и вещественных доказательств (ст. ст. 181 - 183 ГПК РФ), в допросе экспертов (ст. 187 ГПК РФ). Третьи лица участвуют в судебных прениях (ст. 190 ГПК РФ), а после вынесения решения имеют право на его кассационное обжалование (ст. 336 ГПК РФ). Они также могут обжаловать определение суда и возбуждать ходатайства, связанные с движением дела (об отложении дела слушанием, о приостановлении производства по делу и т.д.). Они имеют право также подать апелляционную жалобу (ст. 320 ГПК РФ) и обжаловать вступившее в законную силу судебное постановление (ст. 376 ГПК РФ).</w:t>
      </w:r>
    </w:p>
    <w:p w:rsidR="0058256B" w:rsidRPr="00BA5CFD" w:rsidRDefault="0058256B" w:rsidP="00180F77">
      <w:pPr>
        <w:autoSpaceDE w:val="0"/>
        <w:autoSpaceDN w:val="0"/>
        <w:adjustRightInd w:val="0"/>
        <w:spacing w:line="360" w:lineRule="auto"/>
        <w:jc w:val="center"/>
        <w:rPr>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5113AD" w:rsidRDefault="005113AD" w:rsidP="00436C14">
      <w:pPr>
        <w:autoSpaceDE w:val="0"/>
        <w:autoSpaceDN w:val="0"/>
        <w:adjustRightInd w:val="0"/>
        <w:spacing w:line="360" w:lineRule="auto"/>
        <w:rPr>
          <w:b/>
          <w:sz w:val="28"/>
          <w:szCs w:val="28"/>
        </w:rPr>
      </w:pPr>
    </w:p>
    <w:p w:rsidR="003C4A7B" w:rsidRPr="00BA5CFD" w:rsidRDefault="003C4A7B" w:rsidP="00180F77">
      <w:pPr>
        <w:autoSpaceDE w:val="0"/>
        <w:autoSpaceDN w:val="0"/>
        <w:adjustRightInd w:val="0"/>
        <w:spacing w:line="360" w:lineRule="auto"/>
        <w:jc w:val="center"/>
        <w:rPr>
          <w:b/>
          <w:sz w:val="28"/>
          <w:szCs w:val="28"/>
        </w:rPr>
      </w:pPr>
      <w:r w:rsidRPr="00BA5CFD">
        <w:rPr>
          <w:b/>
          <w:sz w:val="28"/>
          <w:szCs w:val="28"/>
        </w:rPr>
        <w:t>Заключение</w:t>
      </w:r>
    </w:p>
    <w:p w:rsidR="006C797E" w:rsidRPr="00BA5CFD" w:rsidRDefault="006C797E" w:rsidP="00180F77">
      <w:pPr>
        <w:autoSpaceDE w:val="0"/>
        <w:autoSpaceDN w:val="0"/>
        <w:adjustRightInd w:val="0"/>
        <w:spacing w:line="360" w:lineRule="auto"/>
        <w:jc w:val="center"/>
        <w:rPr>
          <w:b/>
          <w:sz w:val="28"/>
          <w:szCs w:val="28"/>
        </w:rPr>
      </w:pPr>
    </w:p>
    <w:p w:rsidR="006C797E" w:rsidRPr="00BA5CFD" w:rsidRDefault="006C797E" w:rsidP="00180F77">
      <w:pPr>
        <w:widowControl w:val="0"/>
        <w:spacing w:line="360" w:lineRule="auto"/>
        <w:ind w:firstLine="708"/>
        <w:jc w:val="both"/>
        <w:rPr>
          <w:sz w:val="28"/>
          <w:szCs w:val="28"/>
        </w:rPr>
      </w:pPr>
      <w:r w:rsidRPr="00BA5CFD">
        <w:rPr>
          <w:sz w:val="28"/>
          <w:szCs w:val="28"/>
        </w:rPr>
        <w:t>В заключении проведенного исследования на тему: «Третьи лица в гражданском процессе» можно сделать следующие выводы:</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Статья 34 ГПК среди лиц, участвующих в деле, называет третьих лиц. Третьи лица участвуют в гражданском процессе наравне со сторонами. В соответствии с ГПК третьи лица подразделяются на два вида, а именно: третьи лица, заявляющие самостоятельные требования относительно предмета спора, и третьи лица, не заявляющие самостоятельных требований относительно предмета спора. Каждый вид третьих лиц имеет как собственные особенности, так и общие черты.</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Общие черты третьих лиц следующие:</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Во-первых, третьи лица отнесены к лицам, участвующим в деле, в силу их юридической заинтересованности в исходе дела, хотя степень заинтересованности различна у каждого вида третьих лиц. Так, третьи лица, заявляющие самостоятельные требования относительно предмета спора, имеют собственные притязания на предмет спора. Третьи лица, не заявляющие требований относительно предмета спора, не являются участниками спорного материального правоотношения, их заинтересованность в исходе дела обусловлена тем, что в дальнейшем возможно, например, предъявление регрессного иска. Отсюда и решение суда имеет для третьих лиц значение, но в разной степени. Суд разрешает требование третьего лица, заявившего самостоятельные требования относительно предмета спора. Решение суда имеет преюдициальное значение для третьего лица, не заявившего самостоятельных требований относительно предмета спора.</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Во-вторых, третьи лица всегда вступают в начатый гражданский процесс. В силу принципа диспозитивности третьи лица, заявляющие самостоятельные требования относительно предмета спора, могут вступать в начатый гражданский процесс только по собственной инициативе. Невозможно привлечение этих лиц в процесс помимо их воли. И наоборот, третьи лица, не заявляющие самостоятельных требований относительно предмета спора, могут вступить в процесс и могут привлекаться в начатый процесс.</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Таким образом, третьи лица - это такие лица, участвующие в деле, которые вступают в начатый гражданский процесс, имеют определенную юридическую заинтересованность в исходе дела в силу влияния судебного решения на их права и обязанности.</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Значение участия третьих лиц в гражданском процессе обусловлено рядом обстоятельств.</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Во-первых, это путь к правильному и обоснованному разрешению дела, так как позволяет установить все обстоятельства по делу, собрать воедино и исследовать все имеющиеся доказательства.</w:t>
      </w:r>
    </w:p>
    <w:p w:rsidR="006C797E" w:rsidRPr="00BA5CFD" w:rsidRDefault="006C797E" w:rsidP="00180F77">
      <w:pPr>
        <w:pStyle w:val="ConsPlusNormal"/>
        <w:widowControl/>
        <w:spacing w:line="360" w:lineRule="auto"/>
        <w:ind w:firstLine="540"/>
        <w:jc w:val="both"/>
        <w:rPr>
          <w:rFonts w:ascii="Times New Roman" w:hAnsi="Times New Roman" w:cs="Times New Roman"/>
          <w:sz w:val="28"/>
          <w:szCs w:val="28"/>
        </w:rPr>
      </w:pPr>
      <w:r w:rsidRPr="00BA5CFD">
        <w:rPr>
          <w:rFonts w:ascii="Times New Roman" w:hAnsi="Times New Roman" w:cs="Times New Roman"/>
          <w:sz w:val="28"/>
          <w:szCs w:val="28"/>
        </w:rPr>
        <w:t>Во-вторых, это средство процессуальной экономии, поскольку при рассмотрении, например, регрессных исков нет необходимости вновь устанавливать факты, отраженные в решении по первоначальному иску.</w:t>
      </w:r>
    </w:p>
    <w:p w:rsidR="006C797E" w:rsidRPr="00BA5CFD" w:rsidRDefault="006C797E" w:rsidP="00180F77">
      <w:pPr>
        <w:autoSpaceDE w:val="0"/>
        <w:autoSpaceDN w:val="0"/>
        <w:adjustRightInd w:val="0"/>
        <w:spacing w:line="360" w:lineRule="auto"/>
        <w:jc w:val="center"/>
        <w:rPr>
          <w:b/>
          <w:sz w:val="28"/>
          <w:szCs w:val="28"/>
        </w:rPr>
      </w:pPr>
    </w:p>
    <w:p w:rsidR="003C4A7B" w:rsidRPr="00BA5CFD" w:rsidRDefault="003C4A7B"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296AFC" w:rsidRPr="00BA5CFD" w:rsidRDefault="00296AFC" w:rsidP="00180F77">
      <w:pPr>
        <w:autoSpaceDE w:val="0"/>
        <w:autoSpaceDN w:val="0"/>
        <w:adjustRightInd w:val="0"/>
        <w:spacing w:line="360" w:lineRule="auto"/>
        <w:jc w:val="center"/>
        <w:rPr>
          <w:b/>
          <w:sz w:val="28"/>
          <w:szCs w:val="28"/>
        </w:rPr>
      </w:pPr>
    </w:p>
    <w:p w:rsidR="003C4A7B" w:rsidRPr="00BA5CFD" w:rsidRDefault="00311D93" w:rsidP="00180F77">
      <w:pPr>
        <w:autoSpaceDE w:val="0"/>
        <w:autoSpaceDN w:val="0"/>
        <w:adjustRightInd w:val="0"/>
        <w:spacing w:line="360" w:lineRule="auto"/>
        <w:jc w:val="center"/>
        <w:rPr>
          <w:b/>
          <w:sz w:val="28"/>
          <w:szCs w:val="28"/>
        </w:rPr>
      </w:pPr>
      <w:r>
        <w:rPr>
          <w:b/>
          <w:sz w:val="28"/>
          <w:szCs w:val="28"/>
        </w:rPr>
        <w:t>Список использованных источников</w:t>
      </w:r>
    </w:p>
    <w:p w:rsidR="00C037CC" w:rsidRPr="00BA5CFD" w:rsidRDefault="00C037CC" w:rsidP="00180F77">
      <w:pPr>
        <w:autoSpaceDE w:val="0"/>
        <w:autoSpaceDN w:val="0"/>
        <w:adjustRightInd w:val="0"/>
        <w:spacing w:line="360" w:lineRule="auto"/>
        <w:jc w:val="center"/>
        <w:rPr>
          <w:b/>
          <w:sz w:val="28"/>
          <w:szCs w:val="28"/>
        </w:rPr>
      </w:pPr>
    </w:p>
    <w:p w:rsidR="00C037CC" w:rsidRDefault="00C037CC" w:rsidP="00180F77">
      <w:pPr>
        <w:numPr>
          <w:ilvl w:val="0"/>
          <w:numId w:val="2"/>
        </w:numPr>
        <w:autoSpaceDE w:val="0"/>
        <w:autoSpaceDN w:val="0"/>
        <w:adjustRightInd w:val="0"/>
        <w:spacing w:line="360" w:lineRule="auto"/>
        <w:jc w:val="center"/>
        <w:rPr>
          <w:b/>
          <w:sz w:val="28"/>
          <w:szCs w:val="28"/>
        </w:rPr>
      </w:pPr>
      <w:r w:rsidRPr="00BA5CFD">
        <w:rPr>
          <w:b/>
          <w:sz w:val="28"/>
          <w:szCs w:val="28"/>
        </w:rPr>
        <w:t>Нормативные акты</w:t>
      </w:r>
    </w:p>
    <w:p w:rsidR="00377D48" w:rsidRPr="00BA5CFD" w:rsidRDefault="00377D48" w:rsidP="00180F77">
      <w:pPr>
        <w:autoSpaceDE w:val="0"/>
        <w:autoSpaceDN w:val="0"/>
        <w:adjustRightInd w:val="0"/>
        <w:spacing w:line="360" w:lineRule="auto"/>
        <w:ind w:left="180"/>
        <w:rPr>
          <w:b/>
          <w:sz w:val="28"/>
          <w:szCs w:val="28"/>
        </w:rPr>
      </w:pPr>
    </w:p>
    <w:p w:rsidR="002D6973" w:rsidRDefault="002D6973" w:rsidP="00180F77">
      <w:pPr>
        <w:numPr>
          <w:ilvl w:val="0"/>
          <w:numId w:val="4"/>
        </w:numPr>
        <w:autoSpaceDE w:val="0"/>
        <w:autoSpaceDN w:val="0"/>
        <w:adjustRightInd w:val="0"/>
        <w:spacing w:line="360" w:lineRule="auto"/>
        <w:jc w:val="both"/>
        <w:rPr>
          <w:sz w:val="28"/>
          <w:szCs w:val="28"/>
        </w:rPr>
      </w:pPr>
      <w:r>
        <w:rPr>
          <w:sz w:val="28"/>
          <w:szCs w:val="28"/>
        </w:rPr>
        <w:t xml:space="preserve">Российская Федерация. Конституция РФ </w:t>
      </w:r>
      <w:r w:rsidRPr="003B30B9">
        <w:rPr>
          <w:sz w:val="28"/>
          <w:szCs w:val="28"/>
        </w:rPr>
        <w:t>[</w:t>
      </w:r>
      <w:r>
        <w:rPr>
          <w:sz w:val="28"/>
          <w:szCs w:val="28"/>
        </w:rPr>
        <w:t>Текст</w:t>
      </w:r>
      <w:r w:rsidRPr="003B30B9">
        <w:rPr>
          <w:sz w:val="28"/>
          <w:szCs w:val="28"/>
        </w:rPr>
        <w:t>]</w:t>
      </w:r>
      <w:r>
        <w:rPr>
          <w:sz w:val="28"/>
          <w:szCs w:val="28"/>
        </w:rPr>
        <w:t>: от 12.12.1993</w:t>
      </w:r>
      <w:r w:rsidRPr="003B30B9">
        <w:rPr>
          <w:sz w:val="28"/>
          <w:szCs w:val="28"/>
        </w:rPr>
        <w:t xml:space="preserve"> [</w:t>
      </w:r>
      <w:r>
        <w:rPr>
          <w:sz w:val="28"/>
          <w:szCs w:val="28"/>
        </w:rPr>
        <w:t xml:space="preserve">принята всенародным голосованием 12.12.1993, </w:t>
      </w:r>
      <w:r w:rsidRPr="003B30B9">
        <w:rPr>
          <w:sz w:val="28"/>
          <w:szCs w:val="28"/>
        </w:rPr>
        <w:t>с учетом поправок, внесенных Законами РФ о поправках к Конституции РФ от 30.12.2008 N 6-ФКЗ, от 30.12.2008 N 7-ФКЗ]</w:t>
      </w:r>
      <w:r>
        <w:rPr>
          <w:sz w:val="28"/>
          <w:szCs w:val="28"/>
        </w:rPr>
        <w:t xml:space="preserve"> // Собрание законодательства Российской Федерации – 26 января 2009 г. - № 4. - Ст. 445;</w:t>
      </w:r>
    </w:p>
    <w:p w:rsidR="00312200" w:rsidRDefault="002D6973" w:rsidP="00180F77">
      <w:pPr>
        <w:numPr>
          <w:ilvl w:val="0"/>
          <w:numId w:val="4"/>
        </w:numPr>
        <w:autoSpaceDE w:val="0"/>
        <w:autoSpaceDN w:val="0"/>
        <w:adjustRightInd w:val="0"/>
        <w:spacing w:line="360" w:lineRule="auto"/>
        <w:jc w:val="both"/>
        <w:rPr>
          <w:sz w:val="28"/>
          <w:szCs w:val="28"/>
        </w:rPr>
      </w:pPr>
      <w:r w:rsidRPr="002D6973">
        <w:rPr>
          <w:sz w:val="28"/>
          <w:szCs w:val="28"/>
        </w:rPr>
        <w:t>Российская Федерация. Законы. Гражданский процессуальный кодекс Российской Федерации [Текст]: Федеральный закон от 14.11.2002 № 138-ФЗ [принят ГД ФС РФ 23.10.2002, изменения от 09.03.2010г. № 20-ФЗ] // Собрание законодательства РФ. – 18 ноября 2002 г. - № 46. - Ст. 4532;</w:t>
      </w:r>
    </w:p>
    <w:p w:rsidR="00312200" w:rsidRDefault="00F86032" w:rsidP="00180F77">
      <w:pPr>
        <w:numPr>
          <w:ilvl w:val="0"/>
          <w:numId w:val="4"/>
        </w:numPr>
        <w:autoSpaceDE w:val="0"/>
        <w:autoSpaceDN w:val="0"/>
        <w:adjustRightInd w:val="0"/>
        <w:spacing w:line="360" w:lineRule="auto"/>
        <w:jc w:val="both"/>
        <w:rPr>
          <w:sz w:val="28"/>
          <w:szCs w:val="28"/>
        </w:rPr>
      </w:pPr>
      <w:r w:rsidRPr="00312200">
        <w:rPr>
          <w:sz w:val="28"/>
          <w:szCs w:val="28"/>
        </w:rPr>
        <w:t>Российская Федерация. Законы. Налоговый кодекс Российской Федерации [Текст]: Федеральный закон от 05.08.2000 № 117-ФЗ – Часть 2 [принят ГД ФС РФ 19.07.2000</w:t>
      </w:r>
      <w:r w:rsidR="00182014" w:rsidRPr="00312200">
        <w:rPr>
          <w:sz w:val="28"/>
          <w:szCs w:val="28"/>
        </w:rPr>
        <w:t>, изменениями и дополнениями, вступающими в силу с 29.01.2010</w:t>
      </w:r>
      <w:r w:rsidRPr="00312200">
        <w:rPr>
          <w:sz w:val="28"/>
          <w:szCs w:val="28"/>
        </w:rPr>
        <w:t>]</w:t>
      </w:r>
      <w:r w:rsidR="00182014" w:rsidRPr="00312200">
        <w:rPr>
          <w:sz w:val="28"/>
          <w:szCs w:val="28"/>
        </w:rPr>
        <w:t xml:space="preserve"> // Собрание законодательства РФ. – 07 августа 2000г. - № 32. - Ст. 3340;</w:t>
      </w:r>
    </w:p>
    <w:p w:rsidR="00922975" w:rsidRDefault="00312200" w:rsidP="00180F77">
      <w:pPr>
        <w:numPr>
          <w:ilvl w:val="0"/>
          <w:numId w:val="4"/>
        </w:numPr>
        <w:autoSpaceDE w:val="0"/>
        <w:autoSpaceDN w:val="0"/>
        <w:adjustRightInd w:val="0"/>
        <w:spacing w:line="360" w:lineRule="auto"/>
        <w:jc w:val="both"/>
        <w:rPr>
          <w:sz w:val="28"/>
          <w:szCs w:val="28"/>
        </w:rPr>
      </w:pPr>
      <w:r w:rsidRPr="00312200">
        <w:rPr>
          <w:sz w:val="28"/>
          <w:szCs w:val="28"/>
        </w:rPr>
        <w:t>Российская Федерация. Законы. О внесении изменений в гражданский процессуальный кодекс Российской Федерации [Текст]: Федеральный закон от 28.07.2004 № 94-ФЗ [принят ГД ФС РФ 09.07.2004</w:t>
      </w:r>
      <w:r w:rsidR="00922975">
        <w:rPr>
          <w:sz w:val="28"/>
          <w:szCs w:val="28"/>
        </w:rPr>
        <w:t>,</w:t>
      </w:r>
      <w:r w:rsidR="00922975">
        <w:t xml:space="preserve"> </w:t>
      </w:r>
      <w:r w:rsidR="00922975">
        <w:rPr>
          <w:sz w:val="28"/>
          <w:szCs w:val="28"/>
        </w:rPr>
        <w:t>в редакции Федерального закона от 04.12.2007 N 330-ФЗ</w:t>
      </w:r>
      <w:r w:rsidRPr="00922975">
        <w:rPr>
          <w:sz w:val="28"/>
          <w:szCs w:val="28"/>
        </w:rPr>
        <w:t>]</w:t>
      </w:r>
      <w:r w:rsidR="00922975">
        <w:rPr>
          <w:sz w:val="28"/>
          <w:szCs w:val="28"/>
        </w:rPr>
        <w:t xml:space="preserve"> // Собрание законодательства РФ. – 02 августа 2004 года. - № 31. - Ст. 3230;</w:t>
      </w:r>
    </w:p>
    <w:p w:rsidR="00D41744" w:rsidRDefault="00D41744" w:rsidP="00180F77">
      <w:pPr>
        <w:autoSpaceDE w:val="0"/>
        <w:autoSpaceDN w:val="0"/>
        <w:adjustRightInd w:val="0"/>
        <w:spacing w:line="360" w:lineRule="auto"/>
        <w:jc w:val="center"/>
        <w:rPr>
          <w:b/>
          <w:sz w:val="28"/>
          <w:szCs w:val="28"/>
        </w:rPr>
      </w:pPr>
    </w:p>
    <w:p w:rsidR="00D41744" w:rsidRDefault="00D41744" w:rsidP="00180F77">
      <w:pPr>
        <w:numPr>
          <w:ilvl w:val="0"/>
          <w:numId w:val="2"/>
        </w:numPr>
        <w:autoSpaceDE w:val="0"/>
        <w:autoSpaceDN w:val="0"/>
        <w:adjustRightInd w:val="0"/>
        <w:spacing w:line="360" w:lineRule="auto"/>
        <w:jc w:val="center"/>
        <w:rPr>
          <w:b/>
          <w:sz w:val="28"/>
          <w:szCs w:val="28"/>
        </w:rPr>
      </w:pPr>
      <w:r>
        <w:rPr>
          <w:b/>
          <w:sz w:val="28"/>
          <w:szCs w:val="28"/>
        </w:rPr>
        <w:t>Материалы судебной практики</w:t>
      </w:r>
    </w:p>
    <w:p w:rsidR="00D41744" w:rsidRPr="00D41744" w:rsidRDefault="00D41744" w:rsidP="00180F77">
      <w:pPr>
        <w:autoSpaceDE w:val="0"/>
        <w:autoSpaceDN w:val="0"/>
        <w:adjustRightInd w:val="0"/>
        <w:spacing w:line="360" w:lineRule="auto"/>
        <w:ind w:left="180"/>
        <w:jc w:val="center"/>
        <w:rPr>
          <w:b/>
          <w:sz w:val="28"/>
          <w:szCs w:val="28"/>
        </w:rPr>
      </w:pPr>
    </w:p>
    <w:p w:rsidR="00C037CC" w:rsidRDefault="00C037CC" w:rsidP="00180F77">
      <w:pPr>
        <w:numPr>
          <w:ilvl w:val="0"/>
          <w:numId w:val="5"/>
        </w:numPr>
        <w:autoSpaceDE w:val="0"/>
        <w:autoSpaceDN w:val="0"/>
        <w:adjustRightInd w:val="0"/>
        <w:spacing w:line="360" w:lineRule="auto"/>
        <w:jc w:val="both"/>
        <w:rPr>
          <w:sz w:val="28"/>
          <w:szCs w:val="28"/>
        </w:rPr>
      </w:pPr>
      <w:r w:rsidRPr="00BA5CFD">
        <w:rPr>
          <w:bCs/>
          <w:sz w:val="28"/>
          <w:szCs w:val="28"/>
        </w:rPr>
        <w:t>Постановление Пленума Верховного Суда РФ от 20.01.2003 N2</w:t>
      </w:r>
      <w:r w:rsidRPr="00BA5CFD">
        <w:rPr>
          <w:sz w:val="28"/>
          <w:szCs w:val="28"/>
        </w:rPr>
        <w:t xml:space="preserve"> </w:t>
      </w:r>
      <w:r w:rsidRPr="00BA5CFD">
        <w:rPr>
          <w:bCs/>
          <w:sz w:val="28"/>
          <w:szCs w:val="28"/>
        </w:rPr>
        <w:t>(ред. от 12.02.2008)</w:t>
      </w:r>
      <w:r w:rsidRPr="00BA5CFD">
        <w:rPr>
          <w:sz w:val="28"/>
          <w:szCs w:val="28"/>
        </w:rPr>
        <w:t xml:space="preserve"> </w:t>
      </w:r>
      <w:r w:rsidRPr="00BA5CFD">
        <w:rPr>
          <w:bCs/>
          <w:sz w:val="28"/>
          <w:szCs w:val="28"/>
        </w:rPr>
        <w:t xml:space="preserve">"О некоторых вопросах, возникших в связи с принятием и введением в действие гражданского процессуального кодекса Российской Федерации" // </w:t>
      </w:r>
      <w:r w:rsidRPr="00BA5CFD">
        <w:rPr>
          <w:sz w:val="28"/>
          <w:szCs w:val="28"/>
        </w:rPr>
        <w:t>Российская газета N 1</w:t>
      </w:r>
      <w:r w:rsidR="00D41744">
        <w:rPr>
          <w:sz w:val="28"/>
          <w:szCs w:val="28"/>
        </w:rPr>
        <w:t>5, 25.01.2003.</w:t>
      </w:r>
    </w:p>
    <w:p w:rsidR="00D41744" w:rsidRDefault="0021097B" w:rsidP="00180F77">
      <w:pPr>
        <w:numPr>
          <w:ilvl w:val="0"/>
          <w:numId w:val="5"/>
        </w:numPr>
        <w:autoSpaceDE w:val="0"/>
        <w:autoSpaceDN w:val="0"/>
        <w:adjustRightInd w:val="0"/>
        <w:spacing w:line="360" w:lineRule="auto"/>
        <w:jc w:val="both"/>
        <w:rPr>
          <w:sz w:val="28"/>
          <w:szCs w:val="28"/>
        </w:rPr>
      </w:pPr>
      <w:r>
        <w:rPr>
          <w:sz w:val="28"/>
          <w:szCs w:val="28"/>
        </w:rPr>
        <w:t>Письмо</w:t>
      </w:r>
      <w:r w:rsidR="00D41744">
        <w:rPr>
          <w:sz w:val="28"/>
          <w:szCs w:val="28"/>
        </w:rPr>
        <w:t xml:space="preserve"> Верховного Суда РФ</w:t>
      </w:r>
      <w:r>
        <w:rPr>
          <w:sz w:val="28"/>
          <w:szCs w:val="28"/>
        </w:rPr>
        <w:t xml:space="preserve"> </w:t>
      </w:r>
      <w:r w:rsidR="00D41744">
        <w:rPr>
          <w:sz w:val="28"/>
          <w:szCs w:val="28"/>
        </w:rPr>
        <w:t>"</w:t>
      </w:r>
      <w:r>
        <w:rPr>
          <w:sz w:val="28"/>
          <w:szCs w:val="28"/>
        </w:rPr>
        <w:t>Некоторые вопросы судебной практики по гражданским делам</w:t>
      </w:r>
      <w:r w:rsidR="00D41744">
        <w:rPr>
          <w:sz w:val="28"/>
          <w:szCs w:val="28"/>
        </w:rPr>
        <w:t>"</w:t>
      </w:r>
      <w:r>
        <w:rPr>
          <w:sz w:val="28"/>
          <w:szCs w:val="28"/>
        </w:rPr>
        <w:t xml:space="preserve"> // Бюллетень Верховного Суда РФ</w:t>
      </w:r>
      <w:r w:rsidR="00D41744">
        <w:rPr>
          <w:sz w:val="28"/>
          <w:szCs w:val="28"/>
        </w:rPr>
        <w:t>, N 10, 1997</w:t>
      </w:r>
      <w:r w:rsidR="006D5B31">
        <w:rPr>
          <w:sz w:val="28"/>
          <w:szCs w:val="28"/>
        </w:rPr>
        <w:t>.</w:t>
      </w:r>
    </w:p>
    <w:p w:rsidR="006D5B31" w:rsidRPr="009B3793" w:rsidRDefault="006D5B31" w:rsidP="00180F77">
      <w:pPr>
        <w:numPr>
          <w:ilvl w:val="0"/>
          <w:numId w:val="5"/>
        </w:numPr>
        <w:autoSpaceDE w:val="0"/>
        <w:autoSpaceDN w:val="0"/>
        <w:adjustRightInd w:val="0"/>
        <w:spacing w:line="360" w:lineRule="auto"/>
        <w:jc w:val="both"/>
        <w:rPr>
          <w:sz w:val="28"/>
          <w:szCs w:val="28"/>
        </w:rPr>
      </w:pPr>
      <w:r w:rsidRPr="009B3793">
        <w:rPr>
          <w:sz w:val="28"/>
          <w:szCs w:val="28"/>
        </w:rPr>
        <w:t>П</w:t>
      </w:r>
      <w:r w:rsidRPr="009B3793">
        <w:rPr>
          <w:bCs/>
          <w:sz w:val="28"/>
          <w:szCs w:val="28"/>
        </w:rPr>
        <w:t>остановление Пленума Верховного Суда РФ от 20.01.2003 № 2</w:t>
      </w:r>
      <w:r w:rsidRPr="009B3793">
        <w:rPr>
          <w:sz w:val="28"/>
          <w:szCs w:val="28"/>
        </w:rPr>
        <w:t xml:space="preserve"> </w:t>
      </w:r>
      <w:r w:rsidRPr="009B3793">
        <w:rPr>
          <w:bCs/>
          <w:sz w:val="28"/>
          <w:szCs w:val="28"/>
        </w:rPr>
        <w:t>(ред. от 12.02.2008)</w:t>
      </w:r>
      <w:r w:rsidRPr="009B3793">
        <w:rPr>
          <w:sz w:val="28"/>
          <w:szCs w:val="28"/>
        </w:rPr>
        <w:t xml:space="preserve"> </w:t>
      </w:r>
      <w:r w:rsidRPr="009B3793">
        <w:rPr>
          <w:bCs/>
          <w:sz w:val="28"/>
          <w:szCs w:val="28"/>
        </w:rPr>
        <w:t>"о некоторых вопросах, возникших в связи с принятием и введением в действие гражданского процессуального кодекса Российской Федерации"</w:t>
      </w:r>
      <w:r w:rsidRPr="009B3793">
        <w:rPr>
          <w:sz w:val="28"/>
          <w:szCs w:val="28"/>
        </w:rPr>
        <w:t xml:space="preserve"> // </w:t>
      </w:r>
      <w:r w:rsidRPr="009B3793">
        <w:rPr>
          <w:bCs/>
          <w:sz w:val="28"/>
          <w:szCs w:val="28"/>
        </w:rPr>
        <w:t>Российская газета, N 15, 25.01.2003,</w:t>
      </w:r>
    </w:p>
    <w:p w:rsidR="00900ABB" w:rsidRPr="009B3793" w:rsidRDefault="00900ABB" w:rsidP="00180F77">
      <w:pPr>
        <w:spacing w:line="360" w:lineRule="auto"/>
        <w:rPr>
          <w:sz w:val="28"/>
          <w:szCs w:val="28"/>
        </w:rPr>
      </w:pPr>
    </w:p>
    <w:p w:rsidR="00C037CC" w:rsidRPr="009B3793" w:rsidRDefault="003A1890" w:rsidP="00180F77">
      <w:pPr>
        <w:spacing w:line="360" w:lineRule="auto"/>
        <w:jc w:val="center"/>
        <w:rPr>
          <w:b/>
          <w:sz w:val="28"/>
          <w:szCs w:val="28"/>
        </w:rPr>
      </w:pPr>
      <w:r w:rsidRPr="009B3793">
        <w:rPr>
          <w:b/>
          <w:sz w:val="28"/>
          <w:szCs w:val="28"/>
        </w:rPr>
        <w:t>3</w:t>
      </w:r>
      <w:r w:rsidR="00C037CC" w:rsidRPr="009B3793">
        <w:rPr>
          <w:b/>
          <w:sz w:val="28"/>
          <w:szCs w:val="28"/>
        </w:rPr>
        <w:t>. Специальная литература</w:t>
      </w:r>
    </w:p>
    <w:p w:rsidR="00C037CC" w:rsidRPr="009B3793" w:rsidRDefault="00C037CC" w:rsidP="00180F77">
      <w:pPr>
        <w:spacing w:line="360" w:lineRule="auto"/>
        <w:jc w:val="center"/>
        <w:rPr>
          <w:b/>
          <w:sz w:val="28"/>
          <w:szCs w:val="28"/>
        </w:rPr>
      </w:pPr>
    </w:p>
    <w:p w:rsidR="00473768" w:rsidRPr="009B3793" w:rsidRDefault="00473768" w:rsidP="00180F77">
      <w:pPr>
        <w:numPr>
          <w:ilvl w:val="0"/>
          <w:numId w:val="3"/>
        </w:numPr>
        <w:spacing w:line="360" w:lineRule="auto"/>
        <w:jc w:val="both"/>
        <w:rPr>
          <w:sz w:val="28"/>
          <w:szCs w:val="28"/>
        </w:rPr>
      </w:pPr>
      <w:r w:rsidRPr="009B3793">
        <w:rPr>
          <w:sz w:val="28"/>
          <w:szCs w:val="28"/>
        </w:rPr>
        <w:t>Васьковский Е.В. Учебник гражданского процесса [Текст] / под ред., с предисл.: Томсинов В.А. - М.: Зерцало, 2003. - 464 c. – С.372-384.</w:t>
      </w:r>
    </w:p>
    <w:p w:rsidR="00200DE7" w:rsidRPr="009B3793" w:rsidRDefault="00200DE7" w:rsidP="00180F77">
      <w:pPr>
        <w:numPr>
          <w:ilvl w:val="0"/>
          <w:numId w:val="3"/>
        </w:numPr>
        <w:spacing w:line="360" w:lineRule="auto"/>
        <w:jc w:val="both"/>
        <w:rPr>
          <w:sz w:val="28"/>
          <w:szCs w:val="28"/>
        </w:rPr>
      </w:pPr>
      <w:r w:rsidRPr="009B3793">
        <w:rPr>
          <w:sz w:val="28"/>
          <w:szCs w:val="28"/>
        </w:rPr>
        <w:t>Добровольский А.А. Участие органов государственного управления в советском гражданском процессе [Текст] / Добровольский А.А. - М.: Госюриздат, 1958. - 164 c. – С.48-71.</w:t>
      </w:r>
    </w:p>
    <w:p w:rsidR="00C037CC" w:rsidRPr="009B3793" w:rsidRDefault="00C037CC" w:rsidP="00180F77">
      <w:pPr>
        <w:numPr>
          <w:ilvl w:val="0"/>
          <w:numId w:val="3"/>
        </w:numPr>
        <w:spacing w:line="360" w:lineRule="auto"/>
        <w:jc w:val="both"/>
        <w:rPr>
          <w:sz w:val="28"/>
          <w:szCs w:val="28"/>
        </w:rPr>
      </w:pPr>
      <w:r w:rsidRPr="009B3793">
        <w:rPr>
          <w:sz w:val="28"/>
          <w:szCs w:val="28"/>
        </w:rPr>
        <w:t xml:space="preserve">Козлов А.Ф. Субъекты советского гражданского процессуального права по Основам гражданского судопроизводства и новым ГПК союзных республик </w:t>
      </w:r>
      <w:r w:rsidR="00972E5E" w:rsidRPr="009B3793">
        <w:rPr>
          <w:sz w:val="28"/>
          <w:szCs w:val="28"/>
        </w:rPr>
        <w:t>[Текст] / под ред. А.Ф. Козлова.</w:t>
      </w:r>
      <w:r w:rsidRPr="009B3793">
        <w:rPr>
          <w:sz w:val="28"/>
          <w:szCs w:val="28"/>
        </w:rPr>
        <w:t xml:space="preserve"> Краткая антология Уральской процессуальной мысли. Екатеринбург, 2004. </w:t>
      </w:r>
      <w:r w:rsidR="00E45270" w:rsidRPr="009B3793">
        <w:rPr>
          <w:sz w:val="28"/>
          <w:szCs w:val="28"/>
        </w:rPr>
        <w:t>– 280 с. – С. 59-71.</w:t>
      </w:r>
    </w:p>
    <w:p w:rsidR="007A2363" w:rsidRPr="009B3793" w:rsidRDefault="007A2363" w:rsidP="00180F77">
      <w:pPr>
        <w:numPr>
          <w:ilvl w:val="0"/>
          <w:numId w:val="3"/>
        </w:numPr>
        <w:spacing w:line="360" w:lineRule="auto"/>
        <w:jc w:val="both"/>
        <w:rPr>
          <w:sz w:val="28"/>
          <w:szCs w:val="28"/>
        </w:rPr>
      </w:pPr>
      <w:r w:rsidRPr="009B3793">
        <w:rPr>
          <w:sz w:val="28"/>
          <w:szCs w:val="28"/>
        </w:rPr>
        <w:t>Клейнман А.Ф. Советский гражданский процесс. Учебник [Текст] / под ред. А.Ф. Клейнман – М: Изд-во Моск. ун-та, 1954. - 407 c. С. 248-264.</w:t>
      </w:r>
    </w:p>
    <w:p w:rsidR="00C037CC" w:rsidRPr="009B3793" w:rsidRDefault="00C037CC" w:rsidP="00180F77">
      <w:pPr>
        <w:numPr>
          <w:ilvl w:val="0"/>
          <w:numId w:val="3"/>
        </w:numPr>
        <w:spacing w:line="360" w:lineRule="auto"/>
        <w:jc w:val="both"/>
        <w:rPr>
          <w:sz w:val="28"/>
          <w:szCs w:val="28"/>
        </w:rPr>
      </w:pPr>
      <w:r w:rsidRPr="009B3793">
        <w:rPr>
          <w:sz w:val="28"/>
          <w:szCs w:val="28"/>
        </w:rPr>
        <w:t xml:space="preserve">Клейнман А.Ф. Участие третьих лиц в гражданском процессе </w:t>
      </w:r>
      <w:r w:rsidR="002F3442" w:rsidRPr="009B3793">
        <w:rPr>
          <w:sz w:val="28"/>
          <w:szCs w:val="28"/>
        </w:rPr>
        <w:t xml:space="preserve">[Текст] </w:t>
      </w:r>
      <w:r w:rsidRPr="009B3793">
        <w:rPr>
          <w:sz w:val="28"/>
          <w:szCs w:val="28"/>
        </w:rPr>
        <w:t xml:space="preserve">/ </w:t>
      </w:r>
      <w:r w:rsidR="00C66FDD" w:rsidRPr="009B3793">
        <w:rPr>
          <w:sz w:val="28"/>
          <w:szCs w:val="28"/>
        </w:rPr>
        <w:t xml:space="preserve">под ред. А.Ф. Клейман. </w:t>
      </w:r>
      <w:r w:rsidRPr="009B3793">
        <w:rPr>
          <w:sz w:val="28"/>
          <w:szCs w:val="28"/>
        </w:rPr>
        <w:t>Сб. трудов Иркутского университета. Т. XIII. Власть труда. Иркутск, 1927.</w:t>
      </w:r>
      <w:r w:rsidR="00C66FDD" w:rsidRPr="009B3793">
        <w:rPr>
          <w:sz w:val="28"/>
          <w:szCs w:val="28"/>
        </w:rPr>
        <w:t xml:space="preserve"> – 149 с. – С.12-39.</w:t>
      </w:r>
    </w:p>
    <w:p w:rsidR="00473768" w:rsidRPr="009B3793" w:rsidRDefault="00473768" w:rsidP="00180F77">
      <w:pPr>
        <w:numPr>
          <w:ilvl w:val="0"/>
          <w:numId w:val="3"/>
        </w:numPr>
        <w:spacing w:line="360" w:lineRule="auto"/>
        <w:jc w:val="both"/>
        <w:rPr>
          <w:sz w:val="28"/>
          <w:szCs w:val="28"/>
        </w:rPr>
      </w:pPr>
      <w:r w:rsidRPr="009B3793">
        <w:rPr>
          <w:sz w:val="28"/>
          <w:szCs w:val="28"/>
        </w:rPr>
        <w:t>Малышев К.И. Курс гражданского судопроизводства. 2-е изд. [Текст] / под ред. К.И. Малышева. С.-Пб.: Тип. М.М. Стасюлевича, 1875. - 364 c. С.208-234.</w:t>
      </w:r>
    </w:p>
    <w:p w:rsidR="005F45ED" w:rsidRPr="009B3793" w:rsidRDefault="00C037CC" w:rsidP="00180F77">
      <w:pPr>
        <w:numPr>
          <w:ilvl w:val="0"/>
          <w:numId w:val="3"/>
        </w:numPr>
        <w:spacing w:line="360" w:lineRule="auto"/>
        <w:jc w:val="both"/>
        <w:rPr>
          <w:sz w:val="28"/>
          <w:szCs w:val="28"/>
        </w:rPr>
      </w:pPr>
      <w:r w:rsidRPr="009B3793">
        <w:rPr>
          <w:sz w:val="28"/>
          <w:szCs w:val="28"/>
        </w:rPr>
        <w:t>Нефедьев Е.А. Учебник русского гражданского судопроизводства</w:t>
      </w:r>
      <w:r w:rsidR="00170AA0" w:rsidRPr="009B3793">
        <w:rPr>
          <w:sz w:val="28"/>
          <w:szCs w:val="28"/>
        </w:rPr>
        <w:t xml:space="preserve"> [Текст]</w:t>
      </w:r>
      <w:r w:rsidR="005F45ED" w:rsidRPr="009B3793">
        <w:rPr>
          <w:sz w:val="28"/>
          <w:szCs w:val="28"/>
        </w:rPr>
        <w:t xml:space="preserve"> / под ред. Е.А. Нефедьева. М: </w:t>
      </w:r>
      <w:r w:rsidRPr="009B3793">
        <w:rPr>
          <w:sz w:val="28"/>
          <w:szCs w:val="28"/>
        </w:rPr>
        <w:t xml:space="preserve"> </w:t>
      </w:r>
      <w:r w:rsidR="005F45ED" w:rsidRPr="009B3793">
        <w:rPr>
          <w:sz w:val="28"/>
          <w:szCs w:val="28"/>
        </w:rPr>
        <w:t>Типография Императорского Московского Университета, 1903. – 403с. – С.</w:t>
      </w:r>
      <w:r w:rsidR="00E158FE" w:rsidRPr="009B3793">
        <w:rPr>
          <w:sz w:val="28"/>
          <w:szCs w:val="28"/>
        </w:rPr>
        <w:t xml:space="preserve"> 233-234, 262-266.</w:t>
      </w:r>
    </w:p>
    <w:p w:rsidR="00200DE7" w:rsidRPr="009B3793" w:rsidRDefault="00200DE7" w:rsidP="00180F77">
      <w:pPr>
        <w:numPr>
          <w:ilvl w:val="0"/>
          <w:numId w:val="3"/>
        </w:numPr>
        <w:spacing w:line="360" w:lineRule="auto"/>
        <w:jc w:val="both"/>
        <w:rPr>
          <w:sz w:val="28"/>
          <w:szCs w:val="28"/>
        </w:rPr>
      </w:pPr>
      <w:r w:rsidRPr="009B3793">
        <w:rPr>
          <w:sz w:val="28"/>
          <w:szCs w:val="28"/>
        </w:rPr>
        <w:t>Чечот Д.М. Участники гражданского процесса. [Текст] / под ред. Д.М. Чечот. М., 1960. - 386 с. – С. 202-234.</w:t>
      </w:r>
    </w:p>
    <w:p w:rsidR="00200DE7" w:rsidRPr="009B3793" w:rsidRDefault="00200DE7" w:rsidP="00180F77">
      <w:pPr>
        <w:numPr>
          <w:ilvl w:val="0"/>
          <w:numId w:val="3"/>
        </w:numPr>
        <w:spacing w:line="360" w:lineRule="auto"/>
        <w:jc w:val="both"/>
        <w:rPr>
          <w:sz w:val="28"/>
          <w:szCs w:val="28"/>
        </w:rPr>
      </w:pPr>
      <w:r w:rsidRPr="009B3793">
        <w:rPr>
          <w:sz w:val="28"/>
          <w:szCs w:val="28"/>
        </w:rPr>
        <w:t>Энгельман И.Е. Курс русского гражданского судопроизводства [Текст] / Под ред. И.Е. Энгельман. Юрьев, 1912. – 246 с. – С.201-232.</w:t>
      </w:r>
    </w:p>
    <w:p w:rsidR="00C037CC" w:rsidRPr="009B3793" w:rsidRDefault="00196334" w:rsidP="00180F77">
      <w:pPr>
        <w:numPr>
          <w:ilvl w:val="0"/>
          <w:numId w:val="3"/>
        </w:numPr>
        <w:spacing w:line="360" w:lineRule="auto"/>
        <w:jc w:val="both"/>
        <w:rPr>
          <w:sz w:val="28"/>
          <w:szCs w:val="28"/>
        </w:rPr>
      </w:pPr>
      <w:r>
        <w:rPr>
          <w:sz w:val="28"/>
          <w:szCs w:val="28"/>
        </w:rPr>
        <w:t xml:space="preserve"> </w:t>
      </w:r>
      <w:r w:rsidR="00C037CC" w:rsidRPr="009B3793">
        <w:rPr>
          <w:sz w:val="28"/>
          <w:szCs w:val="28"/>
        </w:rPr>
        <w:t xml:space="preserve">Яблочков Т.М. Учебник русского гражданского судопроизводства. </w:t>
      </w:r>
      <w:r w:rsidR="001343BF" w:rsidRPr="009B3793">
        <w:rPr>
          <w:sz w:val="28"/>
          <w:szCs w:val="28"/>
        </w:rPr>
        <w:t xml:space="preserve"> [Текст] / под ред. Т.М. Яблочкова. – </w:t>
      </w:r>
      <w:r w:rsidR="00C037CC" w:rsidRPr="009B3793">
        <w:rPr>
          <w:sz w:val="28"/>
          <w:szCs w:val="28"/>
        </w:rPr>
        <w:t>Ярославль</w:t>
      </w:r>
      <w:r w:rsidR="001343BF" w:rsidRPr="009B3793">
        <w:rPr>
          <w:sz w:val="28"/>
          <w:szCs w:val="28"/>
        </w:rPr>
        <w:t>: Книгоиздательство И.К. Гассанова</w:t>
      </w:r>
      <w:r w:rsidR="00C037CC" w:rsidRPr="009B3793">
        <w:rPr>
          <w:sz w:val="28"/>
          <w:szCs w:val="28"/>
        </w:rPr>
        <w:t>, 1912</w:t>
      </w:r>
      <w:r w:rsidR="001343BF" w:rsidRPr="009B3793">
        <w:rPr>
          <w:sz w:val="28"/>
          <w:szCs w:val="28"/>
        </w:rPr>
        <w:t>. – 336 с. – С.</w:t>
      </w:r>
      <w:r w:rsidR="000755AB" w:rsidRPr="009B3793">
        <w:rPr>
          <w:sz w:val="28"/>
          <w:szCs w:val="28"/>
        </w:rPr>
        <w:t xml:space="preserve"> 178-194.</w:t>
      </w:r>
    </w:p>
    <w:p w:rsidR="007A2363" w:rsidRDefault="007A2363" w:rsidP="00180F77">
      <w:pPr>
        <w:spacing w:line="360" w:lineRule="auto"/>
        <w:ind w:left="360"/>
        <w:jc w:val="both"/>
        <w:rPr>
          <w:sz w:val="28"/>
          <w:szCs w:val="28"/>
        </w:rPr>
      </w:pPr>
    </w:p>
    <w:p w:rsidR="00C037CC" w:rsidRPr="00BA5CFD" w:rsidRDefault="00C037CC" w:rsidP="00180F77">
      <w:pPr>
        <w:spacing w:line="360" w:lineRule="auto"/>
        <w:jc w:val="both"/>
        <w:rPr>
          <w:sz w:val="28"/>
          <w:szCs w:val="28"/>
        </w:rPr>
      </w:pPr>
      <w:bookmarkStart w:id="0" w:name="_GoBack"/>
      <w:bookmarkEnd w:id="0"/>
    </w:p>
    <w:sectPr w:rsidR="00C037CC" w:rsidRPr="00BA5CFD" w:rsidSect="0058256B">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3F" w:rsidRDefault="00AA513F">
      <w:r>
        <w:separator/>
      </w:r>
    </w:p>
  </w:endnote>
  <w:endnote w:type="continuationSeparator" w:id="0">
    <w:p w:rsidR="00AA513F" w:rsidRDefault="00AA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63" w:rsidRDefault="00D13F63" w:rsidP="007151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13F63" w:rsidRDefault="00D13F63" w:rsidP="00BA5CF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63" w:rsidRDefault="00D13F63" w:rsidP="0071516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36C14">
      <w:rPr>
        <w:rStyle w:val="a6"/>
        <w:noProof/>
      </w:rPr>
      <w:t>27</w:t>
    </w:r>
    <w:r>
      <w:rPr>
        <w:rStyle w:val="a6"/>
      </w:rPr>
      <w:fldChar w:fldCharType="end"/>
    </w:r>
  </w:p>
  <w:p w:rsidR="00D13F63" w:rsidRDefault="00D13F63" w:rsidP="00BA5CF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3F" w:rsidRDefault="00AA513F">
      <w:r>
        <w:separator/>
      </w:r>
    </w:p>
  </w:footnote>
  <w:footnote w:type="continuationSeparator" w:id="0">
    <w:p w:rsidR="00AA513F" w:rsidRDefault="00AA513F">
      <w:r>
        <w:continuationSeparator/>
      </w:r>
    </w:p>
  </w:footnote>
  <w:footnote w:id="1">
    <w:p w:rsidR="00D13F63" w:rsidRPr="00820478" w:rsidRDefault="00D13F63" w:rsidP="00820478">
      <w:pPr>
        <w:pStyle w:val="a3"/>
        <w:jc w:val="both"/>
      </w:pPr>
      <w:r w:rsidRPr="00820478">
        <w:rPr>
          <w:rStyle w:val="a4"/>
        </w:rPr>
        <w:footnoteRef/>
      </w:r>
      <w:r w:rsidRPr="00820478">
        <w:t xml:space="preserve"> Козлов А.Ф. Субъекты советского гражданского процессуального права по Основам гражданского судопроизводства и новым ГПК союзных республик // Краткая антология Уральской процессуальной мысли. Екатеринбург, 2004. С. 274.</w:t>
      </w:r>
    </w:p>
  </w:footnote>
  <w:footnote w:id="2">
    <w:p w:rsidR="00D13F63" w:rsidRPr="00820478" w:rsidRDefault="00D13F63">
      <w:pPr>
        <w:pStyle w:val="a3"/>
      </w:pPr>
      <w:r w:rsidRPr="00820478">
        <w:rPr>
          <w:rStyle w:val="a4"/>
        </w:rPr>
        <w:footnoteRef/>
      </w:r>
      <w:r w:rsidRPr="00820478">
        <w:t xml:space="preserve"> БВС РФ. 2002. N 6. С. 10.</w:t>
      </w:r>
    </w:p>
  </w:footnote>
  <w:footnote w:id="3">
    <w:p w:rsidR="00D13F63" w:rsidRPr="00973B6F" w:rsidRDefault="00D13F63" w:rsidP="00973B6F">
      <w:pPr>
        <w:pStyle w:val="a3"/>
        <w:jc w:val="both"/>
      </w:pPr>
      <w:r w:rsidRPr="00973B6F">
        <w:rPr>
          <w:rStyle w:val="a4"/>
        </w:rPr>
        <w:footnoteRef/>
      </w:r>
      <w:r w:rsidRPr="00973B6F">
        <w:t xml:space="preserve"> Клейнман А.Ф. Участие третьих лиц в гражданском процессе // Сб. трудов Иркутского университета. Т. XIII. Власть труда. Иркутск, 1927.</w:t>
      </w:r>
    </w:p>
  </w:footnote>
  <w:footnote w:id="4">
    <w:p w:rsidR="00D13F63" w:rsidRDefault="00D13F63" w:rsidP="00973B6F">
      <w:pPr>
        <w:pStyle w:val="a3"/>
        <w:jc w:val="both"/>
      </w:pPr>
      <w:r w:rsidRPr="00973B6F">
        <w:rPr>
          <w:rStyle w:val="a4"/>
        </w:rPr>
        <w:footnoteRef/>
      </w:r>
      <w:r w:rsidRPr="00973B6F">
        <w:t xml:space="preserve"> Нефедьев Е.А. Учебник русского гражданского судопроизводства. М., 1903; Яблочков Т.М. Учебник русского гражданского судопроизводства. Ярославль, 1912; Энгельман И.Е. Курс русского гражданского судопроизводства. Юрьев, 1912; Клейнман А.Ф. Советский гражданский процесс // Гражданский процесс: Хрестоматия / Под ред. М.К. Треушникова. С. 289, 291 - 292, 296, 301.</w:t>
      </w:r>
    </w:p>
  </w:footnote>
  <w:footnote w:id="5">
    <w:p w:rsidR="00D13F63" w:rsidRPr="00973B6F" w:rsidRDefault="00D13F63">
      <w:pPr>
        <w:pStyle w:val="a3"/>
      </w:pPr>
      <w:r>
        <w:rPr>
          <w:rStyle w:val="a4"/>
        </w:rPr>
        <w:footnoteRef/>
      </w:r>
      <w:r>
        <w:t xml:space="preserve"> </w:t>
      </w:r>
      <w:r w:rsidRPr="00973B6F">
        <w:t>Васьковский Е.В. Учебник</w:t>
      </w:r>
      <w:r>
        <w:t xml:space="preserve"> гражданского процесса. С. 415</w:t>
      </w:r>
    </w:p>
  </w:footnote>
  <w:footnote w:id="6">
    <w:p w:rsidR="00D13F63" w:rsidRPr="00973B6F" w:rsidRDefault="00D13F63">
      <w:pPr>
        <w:pStyle w:val="a3"/>
      </w:pPr>
      <w:r w:rsidRPr="00973B6F">
        <w:rPr>
          <w:rStyle w:val="a4"/>
        </w:rPr>
        <w:footnoteRef/>
      </w:r>
      <w:r w:rsidRPr="00973B6F">
        <w:t xml:space="preserve"> Малышев К.И. Курс гражданского судопроизводства. 2-е изд. С. 200;</w:t>
      </w:r>
    </w:p>
  </w:footnote>
  <w:footnote w:id="7">
    <w:p w:rsidR="00D13F63" w:rsidRPr="00973B6F" w:rsidRDefault="00D13F63">
      <w:pPr>
        <w:pStyle w:val="a3"/>
      </w:pPr>
      <w:r w:rsidRPr="00973B6F">
        <w:rPr>
          <w:rStyle w:val="a4"/>
        </w:rPr>
        <w:footnoteRef/>
      </w:r>
      <w:r w:rsidRPr="00973B6F">
        <w:t xml:space="preserve"> (Энгельман И.Е. Учебник русского гражданского судопроизводства. СПб., 1899. С. 105).</w:t>
      </w:r>
    </w:p>
  </w:footnote>
  <w:footnote w:id="8">
    <w:p w:rsidR="00D13F63" w:rsidRDefault="00D13F63">
      <w:pPr>
        <w:pStyle w:val="a3"/>
      </w:pPr>
      <w:r w:rsidRPr="00973B6F">
        <w:rPr>
          <w:rStyle w:val="a4"/>
        </w:rPr>
        <w:footnoteRef/>
      </w:r>
      <w:r w:rsidRPr="00973B6F">
        <w:t xml:space="preserve"> (Яблочков Т.М. Гражданское судопроизводство. С. 84).</w:t>
      </w:r>
    </w:p>
  </w:footnote>
  <w:footnote w:id="9">
    <w:p w:rsidR="00D13F63" w:rsidRPr="00973B6F" w:rsidRDefault="00D13F63" w:rsidP="00973B6F">
      <w:pPr>
        <w:pStyle w:val="a3"/>
        <w:jc w:val="both"/>
      </w:pPr>
      <w:r w:rsidRPr="00973B6F">
        <w:rPr>
          <w:rStyle w:val="a4"/>
        </w:rPr>
        <w:footnoteRef/>
      </w:r>
      <w:r w:rsidRPr="00973B6F">
        <w:t xml:space="preserve"> Чечот Д.М. Участники гражданского процесса // Избранные труды по гражданскому процессу. СПб., 2005. С. 173.</w:t>
      </w:r>
    </w:p>
  </w:footnote>
  <w:footnote w:id="10">
    <w:p w:rsidR="00D13F63" w:rsidRPr="00973B6F" w:rsidRDefault="00D13F63" w:rsidP="00973B6F">
      <w:pPr>
        <w:pStyle w:val="a3"/>
        <w:jc w:val="both"/>
      </w:pPr>
      <w:r w:rsidRPr="00973B6F">
        <w:rPr>
          <w:rStyle w:val="a4"/>
        </w:rPr>
        <w:footnoteRef/>
      </w:r>
      <w:r w:rsidRPr="00973B6F">
        <w:t xml:space="preserve"> Добровольский А.А. Участие органов государственного управления в советском гражданском процессе: Автореф. дис. ... канд. юрид. наук. М., 1954. С. 10; см. также: Чечина Н.А. Гражданские процессуальные отношения // Чечина Н.А. Избранные труды по гражданскому процессу. СПб., 2004. С. 46.</w:t>
      </w:r>
    </w:p>
  </w:footnote>
  <w:footnote w:id="11">
    <w:p w:rsidR="00D13F63" w:rsidRPr="00973B6F" w:rsidRDefault="00D13F63">
      <w:pPr>
        <w:pStyle w:val="a3"/>
      </w:pPr>
      <w:r w:rsidRPr="00973B6F">
        <w:rPr>
          <w:rStyle w:val="a4"/>
        </w:rPr>
        <w:footnoteRef/>
      </w:r>
      <w:r w:rsidRPr="00973B6F">
        <w:t xml:space="preserve"> Аносова С.В. Советский гражданский процесс / Под ред. А.Ф. Клейнмана. М., 1964.</w:t>
      </w:r>
    </w:p>
  </w:footnote>
  <w:footnote w:id="12">
    <w:p w:rsidR="00D13F63" w:rsidRPr="00973B6F" w:rsidRDefault="00D13F63" w:rsidP="00973B6F">
      <w:pPr>
        <w:autoSpaceDE w:val="0"/>
        <w:autoSpaceDN w:val="0"/>
        <w:adjustRightInd w:val="0"/>
        <w:ind w:firstLine="540"/>
        <w:jc w:val="both"/>
        <w:rPr>
          <w:sz w:val="20"/>
          <w:szCs w:val="20"/>
        </w:rPr>
      </w:pPr>
      <w:r>
        <w:rPr>
          <w:rStyle w:val="a4"/>
        </w:rPr>
        <w:footnoteRef/>
      </w:r>
      <w:r>
        <w:t xml:space="preserve"> </w:t>
      </w:r>
      <w:r w:rsidRPr="00973B6F">
        <w:rPr>
          <w:sz w:val="20"/>
          <w:szCs w:val="20"/>
        </w:rPr>
        <w:t>По дореволюционному законодательству России вступление в процесс третьих лиц без самостоятельных требований относительного предмета спора называлось дополнительным вступлением в процесс или пособничеством. См.: Яблочков Т.М. Учебник русского гражданского судопроизводства. Ярославль, 1912. С. 75.</w:t>
      </w:r>
    </w:p>
    <w:p w:rsidR="00D13F63" w:rsidRDefault="00D13F63">
      <w:pPr>
        <w:pStyle w:val="a3"/>
      </w:pPr>
    </w:p>
  </w:footnote>
  <w:footnote w:id="13">
    <w:p w:rsidR="00D13F63" w:rsidRPr="00973B6F" w:rsidRDefault="00D13F63">
      <w:pPr>
        <w:pStyle w:val="a3"/>
      </w:pPr>
      <w:r w:rsidRPr="00973B6F">
        <w:rPr>
          <w:rStyle w:val="a4"/>
        </w:rPr>
        <w:footnoteRef/>
      </w:r>
      <w:r w:rsidRPr="00973B6F">
        <w:t xml:space="preserve"> Чечина Н.А. Указ. соч. С. 59 - 60.</w:t>
      </w:r>
    </w:p>
  </w:footnote>
  <w:footnote w:id="14">
    <w:p w:rsidR="00D13F63" w:rsidRPr="00900ABB" w:rsidRDefault="00D13F63" w:rsidP="00900ABB">
      <w:pPr>
        <w:autoSpaceDE w:val="0"/>
        <w:autoSpaceDN w:val="0"/>
        <w:adjustRightInd w:val="0"/>
        <w:jc w:val="both"/>
        <w:rPr>
          <w:sz w:val="20"/>
          <w:szCs w:val="20"/>
        </w:rPr>
      </w:pPr>
      <w:r w:rsidRPr="00900ABB">
        <w:rPr>
          <w:rStyle w:val="a4"/>
          <w:sz w:val="20"/>
          <w:szCs w:val="20"/>
        </w:rPr>
        <w:footnoteRef/>
      </w:r>
      <w:r w:rsidRPr="00900ABB">
        <w:rPr>
          <w:sz w:val="20"/>
          <w:szCs w:val="20"/>
        </w:rPr>
        <w:t xml:space="preserve"> Комментарий к Гражданскому процессуальному кодексу РСФСР (научно-практический) / Под ред. М.С. Шакарян. М., 2001. С. 130.</w:t>
      </w:r>
    </w:p>
  </w:footnote>
  <w:footnote w:id="15">
    <w:p w:rsidR="00D13F63" w:rsidRPr="00900ABB" w:rsidRDefault="00D13F63" w:rsidP="00973B6F">
      <w:pPr>
        <w:pStyle w:val="a3"/>
        <w:jc w:val="both"/>
      </w:pPr>
      <w:r w:rsidRPr="00900ABB">
        <w:rPr>
          <w:rStyle w:val="a4"/>
        </w:rPr>
        <w:footnoteRef/>
      </w:r>
      <w:r w:rsidRPr="00900ABB">
        <w:t xml:space="preserve"> Осокина Г.Л. Курс гражданского судопроизводства России. Общая часть. Томск, 2002. С. 180.</w:t>
      </w:r>
    </w:p>
  </w:footnote>
  <w:footnote w:id="16">
    <w:p w:rsidR="00D13F63" w:rsidRPr="00973B6F" w:rsidRDefault="00D13F63" w:rsidP="00973B6F">
      <w:pPr>
        <w:pStyle w:val="a3"/>
        <w:jc w:val="both"/>
      </w:pPr>
      <w:r w:rsidRPr="00973B6F">
        <w:rPr>
          <w:rStyle w:val="a4"/>
        </w:rPr>
        <w:footnoteRef/>
      </w:r>
      <w:r w:rsidRPr="00973B6F">
        <w:t xml:space="preserve"> Гражданский процесс: Учебник / Под ред. В.А. Мусина, Н.А. Чечиной, Д.М. Чечота. М., 2000. С. 79; Туманова Л.В. Участие третьих лиц как процессуальная форма обеспечения защиты интересов государства и общества в гражданском судопроизводстве (материально-правовые и процессуальные средства охраны и защиты интересов государства и общества). Калинин, 1988. С. 51.</w:t>
      </w:r>
    </w:p>
  </w:footnote>
  <w:footnote w:id="17">
    <w:p w:rsidR="00D13F63" w:rsidRPr="00973B6F" w:rsidRDefault="00D13F63">
      <w:pPr>
        <w:pStyle w:val="a3"/>
      </w:pPr>
      <w:r w:rsidRPr="00973B6F">
        <w:rPr>
          <w:rStyle w:val="a4"/>
        </w:rPr>
        <w:footnoteRef/>
      </w:r>
      <w:r w:rsidRPr="00973B6F">
        <w:t xml:space="preserve"> Курс советского гражданского процессуального права. Т. 1. М., 1980. С. 268 (автор главы - Т.Е. Абова).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86667B"/>
    <w:multiLevelType w:val="hybridMultilevel"/>
    <w:tmpl w:val="8CD8B9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1F25B2B"/>
    <w:multiLevelType w:val="hybridMultilevel"/>
    <w:tmpl w:val="3F32B162"/>
    <w:lvl w:ilvl="0" w:tplc="769E16D4">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764EB0"/>
    <w:multiLevelType w:val="hybridMultilevel"/>
    <w:tmpl w:val="8EF0F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02136C"/>
    <w:multiLevelType w:val="hybridMultilevel"/>
    <w:tmpl w:val="AB240E42"/>
    <w:lvl w:ilvl="0" w:tplc="1038A13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594A3EA8"/>
    <w:multiLevelType w:val="hybridMultilevel"/>
    <w:tmpl w:val="06A0695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5EA11FD3"/>
    <w:multiLevelType w:val="hybridMultilevel"/>
    <w:tmpl w:val="E710F626"/>
    <w:lvl w:ilvl="0" w:tplc="D2767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EF0915"/>
    <w:multiLevelType w:val="hybridMultilevel"/>
    <w:tmpl w:val="25F8E600"/>
    <w:lvl w:ilvl="0" w:tplc="4A26F680">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56B"/>
    <w:rsid w:val="00042DDF"/>
    <w:rsid w:val="000755AB"/>
    <w:rsid w:val="00095557"/>
    <w:rsid w:val="00126655"/>
    <w:rsid w:val="001302BA"/>
    <w:rsid w:val="001343BF"/>
    <w:rsid w:val="00170AA0"/>
    <w:rsid w:val="00180F77"/>
    <w:rsid w:val="00182014"/>
    <w:rsid w:val="00196334"/>
    <w:rsid w:val="001A6517"/>
    <w:rsid w:val="001D6384"/>
    <w:rsid w:val="001E0780"/>
    <w:rsid w:val="00200DE7"/>
    <w:rsid w:val="00201EA9"/>
    <w:rsid w:val="0021097B"/>
    <w:rsid w:val="00231913"/>
    <w:rsid w:val="00232809"/>
    <w:rsid w:val="00272FFD"/>
    <w:rsid w:val="00296AFC"/>
    <w:rsid w:val="002D6973"/>
    <w:rsid w:val="002F3442"/>
    <w:rsid w:val="00311D93"/>
    <w:rsid w:val="00312200"/>
    <w:rsid w:val="00326A4F"/>
    <w:rsid w:val="00377D48"/>
    <w:rsid w:val="003A1890"/>
    <w:rsid w:val="003A419D"/>
    <w:rsid w:val="003C4A7B"/>
    <w:rsid w:val="003D2977"/>
    <w:rsid w:val="003F1896"/>
    <w:rsid w:val="0042654D"/>
    <w:rsid w:val="00436C14"/>
    <w:rsid w:val="00445DD3"/>
    <w:rsid w:val="00473768"/>
    <w:rsid w:val="004B5457"/>
    <w:rsid w:val="005113AD"/>
    <w:rsid w:val="005711F6"/>
    <w:rsid w:val="0058256B"/>
    <w:rsid w:val="00590A89"/>
    <w:rsid w:val="005D1F90"/>
    <w:rsid w:val="005D262A"/>
    <w:rsid w:val="005F45ED"/>
    <w:rsid w:val="00613508"/>
    <w:rsid w:val="00634237"/>
    <w:rsid w:val="006541C0"/>
    <w:rsid w:val="006A3557"/>
    <w:rsid w:val="006C797E"/>
    <w:rsid w:val="006D01E7"/>
    <w:rsid w:val="006D1246"/>
    <w:rsid w:val="006D5B31"/>
    <w:rsid w:val="0071516A"/>
    <w:rsid w:val="00743007"/>
    <w:rsid w:val="00790833"/>
    <w:rsid w:val="007A2363"/>
    <w:rsid w:val="007C1B8D"/>
    <w:rsid w:val="007F44F0"/>
    <w:rsid w:val="00820478"/>
    <w:rsid w:val="008547B4"/>
    <w:rsid w:val="008D217D"/>
    <w:rsid w:val="00900ABB"/>
    <w:rsid w:val="009162E5"/>
    <w:rsid w:val="00921DE1"/>
    <w:rsid w:val="00922975"/>
    <w:rsid w:val="00961DAA"/>
    <w:rsid w:val="00972E5E"/>
    <w:rsid w:val="00973B6F"/>
    <w:rsid w:val="009B3793"/>
    <w:rsid w:val="009B5467"/>
    <w:rsid w:val="00A220DC"/>
    <w:rsid w:val="00A6270F"/>
    <w:rsid w:val="00A94B50"/>
    <w:rsid w:val="00AA513F"/>
    <w:rsid w:val="00AC3F0E"/>
    <w:rsid w:val="00BA5CFD"/>
    <w:rsid w:val="00BE734F"/>
    <w:rsid w:val="00C037CC"/>
    <w:rsid w:val="00C1142D"/>
    <w:rsid w:val="00C43EF5"/>
    <w:rsid w:val="00C66FDD"/>
    <w:rsid w:val="00D13F63"/>
    <w:rsid w:val="00D41744"/>
    <w:rsid w:val="00E158FE"/>
    <w:rsid w:val="00E45270"/>
    <w:rsid w:val="00E70EF3"/>
    <w:rsid w:val="00EB1FD7"/>
    <w:rsid w:val="00F07DC4"/>
    <w:rsid w:val="00F8012F"/>
    <w:rsid w:val="00F82D42"/>
    <w:rsid w:val="00F86032"/>
    <w:rsid w:val="00FB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745445D-B357-42B5-B945-22C7E0C9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8256B"/>
    <w:pPr>
      <w:widowControl w:val="0"/>
      <w:autoSpaceDE w:val="0"/>
      <w:autoSpaceDN w:val="0"/>
      <w:adjustRightInd w:val="0"/>
    </w:pPr>
    <w:rPr>
      <w:rFonts w:ascii="Courier New" w:hAnsi="Courier New" w:cs="Courier New"/>
    </w:rPr>
  </w:style>
  <w:style w:type="paragraph" w:customStyle="1" w:styleId="ConsPlusTitle">
    <w:name w:val="ConsPlusTitle"/>
    <w:rsid w:val="0058256B"/>
    <w:pPr>
      <w:widowControl w:val="0"/>
      <w:autoSpaceDE w:val="0"/>
      <w:autoSpaceDN w:val="0"/>
      <w:adjustRightInd w:val="0"/>
    </w:pPr>
    <w:rPr>
      <w:b/>
      <w:bCs/>
      <w:sz w:val="24"/>
      <w:szCs w:val="24"/>
    </w:rPr>
  </w:style>
  <w:style w:type="paragraph" w:styleId="a3">
    <w:name w:val="footnote text"/>
    <w:basedOn w:val="a"/>
    <w:semiHidden/>
    <w:rsid w:val="00820478"/>
    <w:rPr>
      <w:sz w:val="20"/>
      <w:szCs w:val="20"/>
    </w:rPr>
  </w:style>
  <w:style w:type="character" w:styleId="a4">
    <w:name w:val="footnote reference"/>
    <w:basedOn w:val="a0"/>
    <w:semiHidden/>
    <w:rsid w:val="00820478"/>
    <w:rPr>
      <w:vertAlign w:val="superscript"/>
    </w:rPr>
  </w:style>
  <w:style w:type="paragraph" w:customStyle="1" w:styleId="ConsPlusNormal">
    <w:name w:val="ConsPlusNormal"/>
    <w:rsid w:val="006C797E"/>
    <w:pPr>
      <w:widowControl w:val="0"/>
      <w:autoSpaceDE w:val="0"/>
      <w:autoSpaceDN w:val="0"/>
      <w:adjustRightInd w:val="0"/>
      <w:ind w:firstLine="720"/>
    </w:pPr>
    <w:rPr>
      <w:rFonts w:ascii="Arial" w:hAnsi="Arial" w:cs="Arial"/>
    </w:rPr>
  </w:style>
  <w:style w:type="paragraph" w:styleId="a5">
    <w:name w:val="footer"/>
    <w:basedOn w:val="a"/>
    <w:rsid w:val="00BA5CFD"/>
    <w:pPr>
      <w:tabs>
        <w:tab w:val="center" w:pos="4677"/>
        <w:tab w:val="right" w:pos="9355"/>
      </w:tabs>
    </w:pPr>
  </w:style>
  <w:style w:type="character" w:styleId="a6">
    <w:name w:val="page number"/>
    <w:basedOn w:val="a0"/>
    <w:rsid w:val="00BA5CFD"/>
  </w:style>
  <w:style w:type="paragraph" w:styleId="a7">
    <w:name w:val="Balloon Text"/>
    <w:basedOn w:val="a"/>
    <w:link w:val="a8"/>
    <w:rsid w:val="00590A89"/>
    <w:rPr>
      <w:rFonts w:ascii="Tahoma" w:hAnsi="Tahoma" w:cs="Tahoma"/>
      <w:sz w:val="16"/>
      <w:szCs w:val="16"/>
    </w:rPr>
  </w:style>
  <w:style w:type="character" w:customStyle="1" w:styleId="a8">
    <w:name w:val="Текст у виносці Знак"/>
    <w:basedOn w:val="a0"/>
    <w:link w:val="a7"/>
    <w:rsid w:val="0059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DE24-A29F-4F12-8BB0-AC1A5FFB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6090</Words>
  <Characters>34715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Гузель</dc:creator>
  <cp:keywords/>
  <cp:lastModifiedBy>Irina</cp:lastModifiedBy>
  <cp:revision>2</cp:revision>
  <cp:lastPrinted>2010-04-19T07:44:00Z</cp:lastPrinted>
  <dcterms:created xsi:type="dcterms:W3CDTF">2014-08-15T16:07:00Z</dcterms:created>
  <dcterms:modified xsi:type="dcterms:W3CDTF">2014-08-15T16:07:00Z</dcterms:modified>
</cp:coreProperties>
</file>