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ED8" w:rsidRDefault="00321ED8">
      <w:pPr>
        <w:jc w:val="center"/>
      </w:pPr>
    </w:p>
    <w:p w:rsidR="00321ED8" w:rsidRDefault="00321ED8">
      <w:pPr>
        <w:jc w:val="center"/>
      </w:pPr>
    </w:p>
    <w:p w:rsidR="00321ED8" w:rsidRDefault="00321ED8">
      <w:pPr>
        <w:jc w:val="center"/>
      </w:pPr>
    </w:p>
    <w:p w:rsidR="00321ED8" w:rsidRDefault="00321ED8">
      <w:pPr>
        <w:jc w:val="center"/>
        <w:rPr>
          <w:sz w:val="28"/>
        </w:rPr>
      </w:pPr>
      <w:r>
        <w:rPr>
          <w:sz w:val="28"/>
        </w:rPr>
        <w:t>МИНИСТЕРСТВО ОБРАЗОВАНИЯ РОССИЙСКОЙ ФЕДЕРАЦИИ</w:t>
      </w:r>
    </w:p>
    <w:p w:rsidR="00321ED8" w:rsidRDefault="00321ED8">
      <w:pPr>
        <w:jc w:val="center"/>
        <w:rPr>
          <w:sz w:val="28"/>
        </w:rPr>
      </w:pPr>
    </w:p>
    <w:p w:rsidR="00321ED8" w:rsidRDefault="00321ED8">
      <w:pPr>
        <w:jc w:val="center"/>
        <w:rPr>
          <w:sz w:val="28"/>
        </w:rPr>
      </w:pPr>
      <w:r>
        <w:rPr>
          <w:sz w:val="28"/>
        </w:rPr>
        <w:t>ТВЕРСКОЙ ГОСУДАРСТВЕННЫЙ ТЕХНИЧЕСКИЙ УНИВЕРСИТЕТ</w:t>
      </w:r>
    </w:p>
    <w:p w:rsidR="00321ED8" w:rsidRDefault="00321ED8">
      <w:pPr>
        <w:jc w:val="center"/>
        <w:rPr>
          <w:sz w:val="28"/>
        </w:rPr>
      </w:pPr>
    </w:p>
    <w:p w:rsidR="00321ED8" w:rsidRDefault="00321ED8">
      <w:pPr>
        <w:jc w:val="center"/>
      </w:pPr>
    </w:p>
    <w:p w:rsidR="00321ED8" w:rsidRDefault="00321ED8">
      <w:pPr>
        <w:pStyle w:val="1"/>
      </w:pPr>
      <w:r>
        <w:t>Кафедра истории и политологии</w:t>
      </w: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rPr>
          <w:b/>
          <w:sz w:val="32"/>
        </w:rPr>
      </w:pPr>
      <w:r>
        <w:rPr>
          <w:b/>
          <w:sz w:val="32"/>
        </w:rPr>
        <w:t>Тема</w:t>
      </w:r>
      <w:r>
        <w:rPr>
          <w:b/>
          <w:sz w:val="32"/>
          <w:lang w:val="en-US"/>
        </w:rPr>
        <w:t>:</w:t>
      </w:r>
      <w:r>
        <w:rPr>
          <w:b/>
          <w:sz w:val="32"/>
        </w:rPr>
        <w:t xml:space="preserve"> Триумф и трагедия И. В. Сталина</w:t>
      </w: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pStyle w:val="2"/>
      </w:pPr>
      <w:r>
        <w:t xml:space="preserve">Студентки I курса ФЗВО      </w:t>
      </w:r>
    </w:p>
    <w:p w:rsidR="00321ED8" w:rsidRDefault="00321ED8">
      <w:pPr>
        <w:jc w:val="right"/>
        <w:rPr>
          <w:sz w:val="28"/>
        </w:rPr>
      </w:pPr>
      <w:r>
        <w:rPr>
          <w:sz w:val="28"/>
        </w:rPr>
        <w:t xml:space="preserve">Группа ПИЭ-1 заочного отделения    </w:t>
      </w:r>
    </w:p>
    <w:p w:rsidR="00321ED8" w:rsidRDefault="00321ED8">
      <w:pPr>
        <w:jc w:val="right"/>
        <w:rPr>
          <w:sz w:val="28"/>
        </w:rPr>
      </w:pPr>
      <w:r>
        <w:rPr>
          <w:sz w:val="28"/>
        </w:rPr>
        <w:t>Колосовой Олеси Николаевны</w:t>
      </w:r>
    </w:p>
    <w:p w:rsidR="00321ED8" w:rsidRDefault="00321ED8">
      <w:pPr>
        <w:jc w:val="right"/>
        <w:rPr>
          <w:sz w:val="28"/>
        </w:rPr>
      </w:pPr>
    </w:p>
    <w:p w:rsidR="00321ED8" w:rsidRDefault="00321ED8">
      <w:pPr>
        <w:jc w:val="right"/>
        <w:rPr>
          <w:sz w:val="28"/>
        </w:rPr>
      </w:pPr>
    </w:p>
    <w:p w:rsidR="00321ED8" w:rsidRDefault="00321ED8">
      <w:pPr>
        <w:jc w:val="right"/>
        <w:rPr>
          <w:sz w:val="28"/>
        </w:rPr>
      </w:pPr>
      <w:r>
        <w:rPr>
          <w:sz w:val="28"/>
        </w:rPr>
        <w:t>Работу проверил__________________</w:t>
      </w:r>
    </w:p>
    <w:p w:rsidR="00321ED8" w:rsidRDefault="00321ED8">
      <w:pPr>
        <w:jc w:val="right"/>
        <w:rPr>
          <w:sz w:val="28"/>
        </w:rPr>
      </w:pPr>
      <w:r>
        <w:rPr>
          <w:sz w:val="28"/>
        </w:rPr>
        <w:t>________________________________</w:t>
      </w: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rPr>
          <w:sz w:val="28"/>
        </w:rPr>
      </w:pPr>
      <w:r>
        <w:rPr>
          <w:sz w:val="28"/>
        </w:rPr>
        <w:t xml:space="preserve">Тверь </w:t>
      </w:r>
    </w:p>
    <w:p w:rsidR="00321ED8" w:rsidRDefault="00321ED8">
      <w:pPr>
        <w:jc w:val="center"/>
        <w:rPr>
          <w:sz w:val="28"/>
        </w:rPr>
      </w:pPr>
      <w:r>
        <w:rPr>
          <w:sz w:val="28"/>
        </w:rPr>
        <w:t>2001</w:t>
      </w:r>
    </w:p>
    <w:p w:rsidR="00321ED8" w:rsidRDefault="00321ED8">
      <w:pPr>
        <w:jc w:val="center"/>
      </w:pPr>
    </w:p>
    <w:p w:rsidR="00321ED8" w:rsidRDefault="00321ED8">
      <w:pPr>
        <w:jc w:val="center"/>
      </w:pPr>
    </w:p>
    <w:p w:rsidR="00321ED8" w:rsidRDefault="00321ED8">
      <w:pPr>
        <w:jc w:val="center"/>
      </w:pPr>
    </w:p>
    <w:p w:rsidR="00321ED8" w:rsidRDefault="00321ED8">
      <w:pPr>
        <w:jc w:val="center"/>
        <w:rPr>
          <w:b/>
          <w:sz w:val="28"/>
        </w:rPr>
      </w:pPr>
      <w:r>
        <w:rPr>
          <w:b/>
          <w:sz w:val="28"/>
        </w:rPr>
        <w:t>Содержание работы</w:t>
      </w:r>
      <w:r>
        <w:rPr>
          <w:b/>
          <w:sz w:val="28"/>
          <w:lang w:val="en-US"/>
        </w:rPr>
        <w:t>:</w:t>
      </w:r>
    </w:p>
    <w:p w:rsidR="00321ED8" w:rsidRDefault="00321ED8">
      <w:pPr>
        <w:rPr>
          <w:b/>
          <w:sz w:val="28"/>
        </w:rPr>
      </w:pPr>
    </w:p>
    <w:p w:rsidR="00321ED8" w:rsidRDefault="00321ED8">
      <w:pPr>
        <w:ind w:left="2040"/>
        <w:rPr>
          <w:i/>
          <w:sz w:val="28"/>
        </w:rPr>
      </w:pPr>
      <w:r>
        <w:rPr>
          <w:sz w:val="28"/>
          <w:lang w:val="en-US"/>
        </w:rPr>
        <w:t xml:space="preserve">I </w:t>
      </w:r>
      <w:r>
        <w:rPr>
          <w:i/>
          <w:sz w:val="28"/>
          <w:lang w:val="en-US"/>
        </w:rPr>
        <w:t xml:space="preserve">.    </w:t>
      </w:r>
      <w:r>
        <w:rPr>
          <w:i/>
          <w:sz w:val="28"/>
        </w:rPr>
        <w:t>Введение</w:t>
      </w:r>
    </w:p>
    <w:p w:rsidR="00321ED8" w:rsidRDefault="00321ED8">
      <w:pPr>
        <w:ind w:left="2040"/>
        <w:rPr>
          <w:b/>
          <w:sz w:val="28"/>
        </w:rPr>
      </w:pPr>
      <w:r>
        <w:rPr>
          <w:sz w:val="28"/>
        </w:rPr>
        <w:t>Глава 1. «Восход на вершину»</w:t>
      </w:r>
    </w:p>
    <w:p w:rsidR="00321ED8" w:rsidRDefault="00321ED8">
      <w:pPr>
        <w:ind w:left="2040"/>
        <w:rPr>
          <w:b/>
          <w:sz w:val="28"/>
        </w:rPr>
      </w:pPr>
      <w:r>
        <w:rPr>
          <w:b/>
          <w:sz w:val="28"/>
        </w:rPr>
        <w:t xml:space="preserve">     1.1 </w:t>
      </w:r>
      <w:r>
        <w:rPr>
          <w:sz w:val="28"/>
        </w:rPr>
        <w:t>1879-1917гг.</w:t>
      </w:r>
    </w:p>
    <w:p w:rsidR="00321ED8" w:rsidRDefault="00321ED8">
      <w:pPr>
        <w:ind w:left="2040"/>
        <w:rPr>
          <w:b/>
          <w:sz w:val="28"/>
        </w:rPr>
      </w:pPr>
      <w:r>
        <w:rPr>
          <w:b/>
          <w:sz w:val="28"/>
        </w:rPr>
        <w:t xml:space="preserve">     1.2 </w:t>
      </w:r>
      <w:r>
        <w:rPr>
          <w:sz w:val="28"/>
        </w:rPr>
        <w:t>1917-1929гг.</w:t>
      </w:r>
    </w:p>
    <w:p w:rsidR="00321ED8" w:rsidRDefault="00321ED8">
      <w:pPr>
        <w:ind w:left="2040"/>
        <w:rPr>
          <w:sz w:val="28"/>
        </w:rPr>
      </w:pPr>
      <w:r>
        <w:rPr>
          <w:sz w:val="28"/>
        </w:rPr>
        <w:t>Глава 2. Коллективизация</w:t>
      </w:r>
    </w:p>
    <w:p w:rsidR="00321ED8" w:rsidRDefault="00321ED8">
      <w:pPr>
        <w:ind w:left="2040"/>
        <w:rPr>
          <w:sz w:val="28"/>
        </w:rPr>
      </w:pPr>
      <w:r>
        <w:rPr>
          <w:sz w:val="28"/>
        </w:rPr>
        <w:t>Глава 3.  1929-1941гг.</w:t>
      </w:r>
    </w:p>
    <w:p w:rsidR="00321ED8" w:rsidRDefault="00321ED8">
      <w:pPr>
        <w:ind w:left="2040"/>
        <w:rPr>
          <w:sz w:val="28"/>
        </w:rPr>
      </w:pPr>
      <w:r>
        <w:rPr>
          <w:sz w:val="28"/>
        </w:rPr>
        <w:t xml:space="preserve">     </w:t>
      </w:r>
      <w:r>
        <w:rPr>
          <w:b/>
          <w:sz w:val="28"/>
        </w:rPr>
        <w:t xml:space="preserve">3.1 </w:t>
      </w:r>
      <w:r>
        <w:rPr>
          <w:sz w:val="28"/>
        </w:rPr>
        <w:t>Политическая система сталинизма</w:t>
      </w:r>
    </w:p>
    <w:p w:rsidR="00321ED8" w:rsidRDefault="00321ED8">
      <w:pPr>
        <w:ind w:left="2040"/>
        <w:rPr>
          <w:sz w:val="28"/>
        </w:rPr>
      </w:pPr>
      <w:r>
        <w:rPr>
          <w:b/>
          <w:sz w:val="28"/>
        </w:rPr>
        <w:t xml:space="preserve">     3.2</w:t>
      </w:r>
      <w:r>
        <w:rPr>
          <w:sz w:val="28"/>
        </w:rPr>
        <w:t xml:space="preserve"> Идеологизация жизни</w:t>
      </w:r>
    </w:p>
    <w:p w:rsidR="00321ED8" w:rsidRDefault="00321ED8">
      <w:pPr>
        <w:ind w:left="2040"/>
        <w:rPr>
          <w:sz w:val="28"/>
        </w:rPr>
      </w:pPr>
      <w:r>
        <w:rPr>
          <w:b/>
          <w:sz w:val="28"/>
        </w:rPr>
        <w:t xml:space="preserve">     3.3</w:t>
      </w:r>
      <w:r>
        <w:rPr>
          <w:sz w:val="28"/>
        </w:rPr>
        <w:t xml:space="preserve"> Массовые организации</w:t>
      </w:r>
    </w:p>
    <w:p w:rsidR="00321ED8" w:rsidRDefault="00321ED8">
      <w:pPr>
        <w:ind w:left="2040"/>
        <w:rPr>
          <w:sz w:val="28"/>
        </w:rPr>
      </w:pPr>
      <w:r>
        <w:rPr>
          <w:b/>
          <w:sz w:val="28"/>
        </w:rPr>
        <w:t xml:space="preserve">     3.4</w:t>
      </w:r>
      <w:r>
        <w:rPr>
          <w:sz w:val="28"/>
        </w:rPr>
        <w:t xml:space="preserve"> Репрессии</w:t>
      </w:r>
    </w:p>
    <w:p w:rsidR="00321ED8" w:rsidRDefault="00321ED8">
      <w:pPr>
        <w:ind w:left="2040"/>
        <w:rPr>
          <w:b/>
          <w:sz w:val="28"/>
        </w:rPr>
      </w:pPr>
      <w:r>
        <w:rPr>
          <w:sz w:val="28"/>
        </w:rPr>
        <w:t xml:space="preserve">Глава 4. ВОВ   </w:t>
      </w:r>
      <w:r>
        <w:rPr>
          <w:b/>
          <w:sz w:val="28"/>
        </w:rPr>
        <w:t xml:space="preserve">  </w:t>
      </w:r>
    </w:p>
    <w:p w:rsidR="00321ED8" w:rsidRDefault="00321ED8">
      <w:pPr>
        <w:pStyle w:val="3"/>
      </w:pPr>
      <w:r>
        <w:t>Заключение</w:t>
      </w:r>
    </w:p>
    <w:p w:rsidR="00321ED8" w:rsidRDefault="00321ED8">
      <w:pPr>
        <w:pStyle w:val="3"/>
        <w:ind w:left="0"/>
      </w:pPr>
      <w:r>
        <w:t xml:space="preserve">                           </w:t>
      </w:r>
      <w:r>
        <w:rPr>
          <w:lang w:val="en-US"/>
        </w:rPr>
        <w:t xml:space="preserve"> </w:t>
      </w:r>
      <w:r>
        <w:rPr>
          <w:b/>
        </w:rPr>
        <w:t xml:space="preserve"> </w:t>
      </w:r>
      <w:r>
        <w:rPr>
          <w:lang w:val="en-US"/>
        </w:rPr>
        <w:t>I I</w:t>
      </w:r>
      <w:r>
        <w:t xml:space="preserve">.    </w:t>
      </w:r>
      <w:r>
        <w:rPr>
          <w:i/>
        </w:rPr>
        <w:t>Список используемой литературы</w:t>
      </w:r>
      <w:r>
        <w:t xml:space="preserve"> </w:t>
      </w:r>
    </w:p>
    <w:p w:rsidR="00321ED8" w:rsidRDefault="00321ED8">
      <w:pPr>
        <w:rPr>
          <w:i/>
          <w:sz w:val="28"/>
        </w:rPr>
      </w:pPr>
      <w:r>
        <w:rPr>
          <w:b/>
          <w:sz w:val="28"/>
        </w:rPr>
        <w:t xml:space="preserve">                            </w:t>
      </w:r>
      <w:r>
        <w:rPr>
          <w:b/>
          <w:sz w:val="28"/>
          <w:lang w:val="en-US"/>
        </w:rPr>
        <w:t xml:space="preserve"> </w:t>
      </w:r>
      <w:r>
        <w:rPr>
          <w:sz w:val="28"/>
          <w:lang w:val="en-US"/>
        </w:rPr>
        <w:t>I I I</w:t>
      </w:r>
      <w:r>
        <w:rPr>
          <w:b/>
        </w:rPr>
        <w:t>.</w:t>
      </w:r>
      <w:r>
        <w:t xml:space="preserve">   </w:t>
      </w:r>
      <w:r>
        <w:rPr>
          <w:i/>
          <w:sz w:val="28"/>
        </w:rPr>
        <w:t>Приложения</w:t>
      </w:r>
    </w:p>
    <w:p w:rsidR="00321ED8" w:rsidRDefault="00321ED8"/>
    <w:p w:rsidR="00321ED8" w:rsidRDefault="00321ED8"/>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both"/>
        <w:rPr>
          <w:sz w:val="28"/>
        </w:rPr>
      </w:pPr>
    </w:p>
    <w:p w:rsidR="00321ED8" w:rsidRDefault="00321ED8">
      <w:pPr>
        <w:jc w:val="right"/>
        <w:rPr>
          <w:i/>
          <w:sz w:val="28"/>
        </w:rPr>
      </w:pPr>
      <w:r>
        <w:rPr>
          <w:i/>
          <w:sz w:val="28"/>
        </w:rPr>
        <w:t xml:space="preserve">Я знаю, что после моей смерти на мою могилу нанесут кучу мусора, </w:t>
      </w:r>
    </w:p>
    <w:p w:rsidR="00321ED8" w:rsidRDefault="00321ED8">
      <w:pPr>
        <w:jc w:val="right"/>
        <w:rPr>
          <w:sz w:val="28"/>
        </w:rPr>
      </w:pPr>
      <w:r>
        <w:rPr>
          <w:i/>
          <w:sz w:val="28"/>
        </w:rPr>
        <w:t xml:space="preserve">но ветер истории безжалостно развеет ее! </w:t>
      </w:r>
    </w:p>
    <w:p w:rsidR="00321ED8" w:rsidRDefault="00321ED8">
      <w:pPr>
        <w:pStyle w:val="4"/>
      </w:pPr>
      <w:r>
        <w:t>И.В.Сталин</w:t>
      </w:r>
    </w:p>
    <w:p w:rsidR="00321ED8" w:rsidRDefault="00321ED8">
      <w:pPr>
        <w:jc w:val="right"/>
        <w:rPr>
          <w:i/>
          <w:sz w:val="28"/>
        </w:rPr>
      </w:pPr>
    </w:p>
    <w:p w:rsidR="00321ED8" w:rsidRDefault="00321ED8">
      <w:pPr>
        <w:rPr>
          <w:sz w:val="28"/>
        </w:rPr>
      </w:pPr>
      <w:r>
        <w:rPr>
          <w:sz w:val="28"/>
        </w:rPr>
        <w:t>Современный этап духовного развития России отличен невиданным ранее интересом наших соотечественников к прошлому своей страны, к тем, кто творил её историю и культуру, - политикам и полководцам, ученым и меценатам. Подтверждается давно подмеченное</w:t>
      </w:r>
      <w:r>
        <w:rPr>
          <w:sz w:val="28"/>
          <w:lang w:val="en-US"/>
        </w:rPr>
        <w:t>:</w:t>
      </w:r>
      <w:r>
        <w:rPr>
          <w:sz w:val="28"/>
        </w:rPr>
        <w:t xml:space="preserve"> именно тогда когда общество находится на историческом переломе, люди испытывают особую потребность обратиться к наследию предшествующих поколений. В их опыте и деяниях ищут они утраченные было духовные и нравственные опоры, стремятся извлечь уроки из ошибок и промахов.</w:t>
      </w:r>
    </w:p>
    <w:p w:rsidR="00321ED8" w:rsidRDefault="00321ED8">
      <w:pPr>
        <w:pStyle w:val="a6"/>
      </w:pPr>
      <w:r>
        <w:t xml:space="preserve">    Лавинообразный интерес к новейшей истории страны фиксируется на эпохе сталинизма, что и неудивительно. Это был период бурных революционных потрясений, жестокой классовой борьбы, невиданных политических баталий, внутрипартийных распрей и борьбы за власть, неслыханного подъёма, трагического паления и гибели выдающихся личностей. Именно в ней – корни многих и многих явлений, наблюдаемых и в сегодняшнем обществе.</w:t>
      </w:r>
    </w:p>
    <w:p w:rsidR="00321ED8" w:rsidRDefault="00321ED8">
      <w:pPr>
        <w:pStyle w:val="a6"/>
      </w:pPr>
      <w:r>
        <w:t xml:space="preserve">   Рассматривать данную эпоху необходимо с главного действующего лица – И.В.Сталина</w:t>
      </w: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jc w:val="both"/>
        <w:rPr>
          <w:color w:val="808080"/>
        </w:rPr>
      </w:pPr>
      <w:r>
        <w:rPr>
          <w:color w:val="808080"/>
          <w:sz w:val="28"/>
        </w:rPr>
        <w:t>---------------------------------------1.1  1879-1917гг</w:t>
      </w:r>
      <w:r>
        <w:rPr>
          <w:color w:val="808080"/>
        </w:rPr>
        <w:t>.-------------------------------------------------------------------</w:t>
      </w:r>
    </w:p>
    <w:p w:rsidR="00321ED8" w:rsidRDefault="00321ED8">
      <w:pPr>
        <w:pStyle w:val="a6"/>
      </w:pPr>
      <w:r>
        <w:t xml:space="preserve">   Гражданская и политическая биография Иосифа Виссарионовича Сталина (Джугашвили) складывалась очень сложно. Он был выходцем из бедной семьи. С ранних лет он вынес на себе нужду, лишения и болезни. Перенеся тяжёлую болезнь в раннем возрасте, его лицо покрылось рябинами.  </w:t>
      </w:r>
    </w:p>
    <w:p w:rsidR="00321ED8" w:rsidRDefault="00321ED8">
      <w:pPr>
        <w:pStyle w:val="a6"/>
      </w:pPr>
      <w:r>
        <w:t xml:space="preserve">   Иосиф Виссарионович не любил говорить о своём отце и матери, родственниках, весьма скромно сообщал о них в автобиографических анкетах. Возможно, из-за того, что его отец из деревни Диди-Лило, сапожник по профессии, рано  бросил свою семью, много пил и умер от алкоголизма.</w:t>
      </w:r>
    </w:p>
    <w:p w:rsidR="00321ED8" w:rsidRDefault="00321ED8">
      <w:pPr>
        <w:pStyle w:val="a6"/>
      </w:pPr>
      <w:r>
        <w:t xml:space="preserve">   Мать Сталина – красивая грузинка, волевая женщина – работала у состоятельных людей, занималась кройкой, шитьём и стиркой белья, получала скромный заработок, воспитывала детей, трое из которых умерли в раннем возрасте, и сумела дать младшему из них хорошее по тому времени образование. Иосиф окончил реальное духовное училище в Гори в 1897г., в том же году поступил в Тифлисскую православную семинарию.</w:t>
      </w:r>
    </w:p>
    <w:p w:rsidR="00321ED8" w:rsidRDefault="00321ED8">
      <w:pPr>
        <w:pStyle w:val="a6"/>
      </w:pPr>
      <w:r>
        <w:t xml:space="preserve">   В августе 1898г. вступил в РСДРП. Находясь в социал-демократической группе «Месаме-даси» вел пропаганду марксистских идей среди рабочих Тбилисских ж.-д. Мастерских. В 1899г. исключен из семинарии за революционную деятельность, перешел на нелегальное положение. </w:t>
      </w:r>
    </w:p>
    <w:p w:rsidR="00321ED8" w:rsidRDefault="00321ED8">
      <w:pPr>
        <w:pStyle w:val="a6"/>
      </w:pPr>
      <w:r>
        <w:t xml:space="preserve">   После ухода из семинарии Иосиф оказался без всяких средств существования. Некоторое время он работал бухгалтером в Тифлисской обсерватории. Его доходы не позволяли ему сносно одеваться и питаться. Он всегда ходил в потертой блузе и поношенных башмаках, чем по тем временам являлось общим признаком молодых революционеров, особенно в провинции.</w:t>
      </w:r>
    </w:p>
    <w:p w:rsidR="00321ED8" w:rsidRDefault="00321ED8">
      <w:pPr>
        <w:pStyle w:val="a6"/>
      </w:pPr>
      <w:r>
        <w:t xml:space="preserve">   В девятнадцать лет Иосиф Джугашвили уже профессиональный революционер.</w:t>
      </w:r>
    </w:p>
    <w:p w:rsidR="00321ED8" w:rsidRDefault="00321ED8">
      <w:pPr>
        <w:pStyle w:val="a6"/>
      </w:pPr>
      <w:r>
        <w:t>Он ведёт борьбу, находясь в подполье и выполняя задания партии. Аресты, побеги, смена жительства – таков его удел политического борца.</w:t>
      </w:r>
    </w:p>
    <w:p w:rsidR="00321ED8" w:rsidRDefault="00321ED8">
      <w:pPr>
        <w:rPr>
          <w:sz w:val="28"/>
        </w:rPr>
      </w:pPr>
      <w:r>
        <w:rPr>
          <w:sz w:val="28"/>
        </w:rPr>
        <w:t xml:space="preserve">   Входил в состав Тбилисского, Кавказского союзного и Бакинского комитетов РСДРП, участвовал в издании газет "Брдзола" ("Борьба"), "Пролетариатис Брдзола" ("Борьба пролетариата"), "Бакинский пролетарий", "Гудок", "Бакинский рабочий", являлся активным участником Революции 1905-07 в Закавказье. С момента создания РСДРП поддерживал ленинские идеи укрепления революционной марксистской партии, отстаивал большевистскую стратегию и тактику классовой борьбы пролетариата, являлся убеждённым сторонником большевизма, разоблачал оппортунистическую линию меньшевиков и анархистов в революции. Делегат 1-й конференции РСДРП в Таммерфорсе</w:t>
      </w:r>
      <w:r>
        <w:t xml:space="preserve"> </w:t>
      </w:r>
      <w:r>
        <w:rPr>
          <w:sz w:val="28"/>
        </w:rPr>
        <w:t>(1905), 4-го (1906) и 5-го (1907) съездов РСДРП.</w:t>
      </w:r>
    </w:p>
    <w:p w:rsidR="00321ED8" w:rsidRDefault="00321ED8">
      <w:pPr>
        <w:pStyle w:val="a6"/>
      </w:pPr>
      <w:r>
        <w:t xml:space="preserve">   В июне 1906 года он женится на Като Сванидзе, но их совместная жизнь вскоре трагически обрывается. Като заболела тифом и скончалась. От   неё остался сын Яков, которого затем воспитывали родители Като. Иосиф не мог уделять внимание сыну, за ним постоянно охотилась охранка. Он уже не раз побывал в тюрьмах, а с 1901 по 1906 год в ссылке Новая Уда Иркутской губернии.</w:t>
      </w:r>
    </w:p>
    <w:p w:rsidR="00321ED8" w:rsidRDefault="00321ED8">
      <w:pPr>
        <w:pStyle w:val="a6"/>
      </w:pPr>
      <w:r>
        <w:t xml:space="preserve">   С 1901 по 1917 год Сталин семь раз арестовывался, был приговорен к шести годам тюремного заключения и девяти годам ссылки, из которых совершил пять побегов. С 1912 года наряду с другими партийными псевдонимами, такими, как</w:t>
      </w:r>
      <w:r>
        <w:rPr>
          <w:lang w:val="en-US"/>
        </w:rPr>
        <w:t>:</w:t>
      </w:r>
      <w:r>
        <w:t xml:space="preserve"> Давид, Коба,</w:t>
      </w:r>
    </w:p>
    <w:p w:rsidR="00321ED8" w:rsidRDefault="00321ED8">
      <w:pPr>
        <w:pStyle w:val="a6"/>
      </w:pPr>
      <w:r>
        <w:t xml:space="preserve">Нижерадзе, Чижиков, Иванович, за ним твердо закрепилось имя Сталин. </w:t>
      </w:r>
    </w:p>
    <w:p w:rsidR="00321ED8" w:rsidRDefault="00321ED8">
      <w:pPr>
        <w:pStyle w:val="a6"/>
      </w:pPr>
      <w:r>
        <w:t xml:space="preserve">   Вся революционная деятельность Сталина, его взгляды формировались под влиянием В.И.Ленина, которому он останется верным до конца своей жизни. С 1903 года Сталин поддерживал с ним переписку, но впервые встретился с Лениным в Кракове. </w:t>
      </w:r>
    </w:p>
    <w:p w:rsidR="00321ED8" w:rsidRDefault="00321ED8">
      <w:pPr>
        <w:rPr>
          <w:sz w:val="28"/>
        </w:rPr>
      </w:pPr>
      <w:r>
        <w:rPr>
          <w:sz w:val="28"/>
        </w:rPr>
        <w:t xml:space="preserve">  В период подпольной революционной деятельности неоднократно подвергался арестам и ссылкам. В января 1912 на заседании ЦК, избранного 6-й (Пражской) Всероссийской конференцией РСДРП, заочно кооптирован в состав ЦК и введён в Русское бюро ЦК. В 1912-13, работая в Петербурге, активно сотрудничал в газетах "Звезда" и "Правда". Участник Краковского (1912) совещания ЦК РСДРП с партийными работниками. В это время Сталин написал работу "Марксизм и национальный вопрос", в которой осветил ленинские принципы решения национального вопроса, подверг критике оппортунистическую программу "культурно-национальной автономии". Работа получила положительную оценку В. И. Ленина. По этому поводу Ленин писал тогда Горькому</w:t>
      </w:r>
      <w:r>
        <w:rPr>
          <w:sz w:val="28"/>
          <w:lang w:val="en-US"/>
        </w:rPr>
        <w:t>:</w:t>
      </w:r>
      <w:r>
        <w:rPr>
          <w:sz w:val="28"/>
        </w:rPr>
        <w:t xml:space="preserve"> « У нас один чудесный грузин засел и пишет для «Просвещения» большую статью, собрав все авторские и прочие материалы…» «Просвещением» являлся большевистский легальный ежемесячный литературный журнал, издававшийся с 1911 по 1914гг. Было еще одно высказывание В.И.Ленина по работе Сталина «Коба успел написать большую статью по национальному вопросу. Хорошо! Надо воевать за истину против сепаратистов и оппортунистов из Бунда (монистская организация) и ликвидаторов. В феврале 1913 Сталин был снова арестован и выслан в Туруханский край.</w:t>
      </w: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jc w:val="both"/>
        <w:rPr>
          <w:color w:val="808080"/>
        </w:rPr>
      </w:pPr>
      <w:r>
        <w:rPr>
          <w:color w:val="808080"/>
          <w:sz w:val="28"/>
        </w:rPr>
        <w:t>---------------------------------------1.2  1917-1929гг</w:t>
      </w:r>
      <w:r>
        <w:rPr>
          <w:color w:val="808080"/>
        </w:rPr>
        <w:t>.-------------------------------------------------------------------</w:t>
      </w:r>
    </w:p>
    <w:p w:rsidR="00321ED8" w:rsidRDefault="00321ED8">
      <w:pPr>
        <w:rPr>
          <w:sz w:val="28"/>
        </w:rPr>
      </w:pPr>
      <w:r>
        <w:rPr>
          <w:sz w:val="28"/>
        </w:rPr>
        <w:t>После свержения самодержавия Сталин 12(25) марта 1917 вернулся в Петроград, был введён в состав Бюро ЦК РСДРП (б) и в редакцию "Правды", принимал деятельное участие в развёртывании работы партии в новых условиях. С присущей ему энергией и активностью он правильно сумел поставить себя в кругу партийных товарищей и сочетать эти стороны деятельности в своей практической работе профессионального революционера.  Сталин поддержал ленинский курс на перерастание буржуазно-демократической революции в социалистическую. На 7-й (Апрельской) Всероссийской конференции РСДРП (б) делал доклад по национальному вопросу. Избран членом ЦК (с этого времени избирался членом ЦК партии на всех съездах по 19-й включительно). На 6-м съезде РСДРП (б) по поручению ЦК выступал с политическим отчётом ЦК и докладом о политическом положении.</w:t>
      </w:r>
    </w:p>
    <w:p w:rsidR="00321ED8" w:rsidRDefault="00321ED8">
      <w:pPr>
        <w:rPr>
          <w:sz w:val="28"/>
        </w:rPr>
      </w:pPr>
      <w:r>
        <w:rPr>
          <w:sz w:val="28"/>
        </w:rPr>
        <w:t xml:space="preserve">   Как член ЦК Сталин активно участвовал в подготовке и проведении Великой Октябрьской социалистической революции: входил в состав Политического бюро ЦК, Военно-революционного центра - партийного органа по руководству вооруженным восстанием, в Петроградском ВРК.  Он играл в это время значительную роль. Сталин организует переход В.И.Ленина на нелегальное положение. В дальнейшем он руководит конспиративным выездом Ленина из Петрограда, делает это как опытный революционер, и выполняет потом роль связника ЦК с ним. Ленин всецело доверяет Сталину, и он вместе со Свердловым ведет огромную работу и проявляет себя как большой организатор. Даже Троцкий вынужден будет потом признать, что «роль Сталина в этот период значительно возросла, он вновь оказался на высоте стойкого профессионального революционера. В годы реакции он принадлежал не к тем многочисленным тысячам, которые в тот период дезертировали  из партии, а к тем немногим сотням, которые остались в ее рядах». </w:t>
      </w:r>
      <w:r>
        <w:rPr>
          <w:color w:val="808080"/>
          <w:sz w:val="28"/>
        </w:rPr>
        <w:t>–Троцкий Л. Сталин Т.1</w:t>
      </w:r>
      <w:r>
        <w:rPr>
          <w:sz w:val="28"/>
        </w:rPr>
        <w:t xml:space="preserve"> </w:t>
      </w:r>
    </w:p>
    <w:p w:rsidR="00321ED8" w:rsidRDefault="00321ED8">
      <w:pPr>
        <w:rPr>
          <w:sz w:val="28"/>
        </w:rPr>
      </w:pPr>
      <w:r>
        <w:rPr>
          <w:sz w:val="28"/>
        </w:rPr>
        <w:t xml:space="preserve">   </w:t>
      </w:r>
    </w:p>
    <w:p w:rsidR="00321ED8" w:rsidRDefault="00321ED8">
      <w:pPr>
        <w:rPr>
          <w:sz w:val="28"/>
        </w:rPr>
      </w:pPr>
      <w:r>
        <w:rPr>
          <w:sz w:val="28"/>
        </w:rPr>
        <w:t xml:space="preserve">На 2-м Всероссийском съезде Советов 26 октября (8 ноября) 1917 Сталин избран в состав первого Советского правительства в качестве наркома по делам национальностей (1917-22 гг.); одновременно в 1919-22 гг. возглавлял Наркомат государственного контроля, реорганизованный в 1920 в Наркомат Рабоче-крестьянской инспекции (РКИ). </w:t>
      </w:r>
    </w:p>
    <w:p w:rsidR="00321ED8" w:rsidRDefault="00321ED8">
      <w:pPr>
        <w:rPr>
          <w:sz w:val="28"/>
        </w:rPr>
      </w:pPr>
      <w:r>
        <w:rPr>
          <w:sz w:val="28"/>
        </w:rPr>
        <w:t>На 11-м съезде РКП (</w:t>
      </w:r>
      <w:r>
        <w:rPr>
          <w:sz w:val="16"/>
        </w:rPr>
        <w:t>б</w:t>
      </w:r>
      <w:r>
        <w:rPr>
          <w:sz w:val="28"/>
        </w:rPr>
        <w:t>) в марте 1921г. Ленин в своем выступлении сказал</w:t>
      </w:r>
      <w:r>
        <w:rPr>
          <w:sz w:val="28"/>
          <w:lang w:val="en-US"/>
        </w:rPr>
        <w:t>:</w:t>
      </w:r>
      <w:r>
        <w:rPr>
          <w:sz w:val="28"/>
        </w:rPr>
        <w:t xml:space="preserve"> «… Вот Преображенский здесь легко бросил, что Сталин в двух комиссариатах… Что мы можем сделать, чтобы было обеспечено существующее положение в Наркомате, чтобы разбираться со всеми туркестанскими, кавказскими и прочими вопросами? Это все политические вопросы! А разрешать эти вопросы необходимо, это вопросы которые сотни лет занимали европейские государства, которые в ничтожной доле разрешены в демократических республиках. Мы их разрешаем в демократических республиках. Мы их разрешаем, и нам нужно, чтобы у нас был человек, к которому любой из представителей наций мог пойти и подробно рассказать, в чем дело. Где его разыскать? Я думаю, и Преображенский не мог бы назвать другой кандидатуры, кроме товарища Сталина». Далее Ленин там же характеризует Сталина как наркома Рабоче-крестьянской инспекции  (Рабкрина)</w:t>
      </w:r>
      <w:r>
        <w:rPr>
          <w:sz w:val="28"/>
          <w:lang w:val="en-US"/>
        </w:rPr>
        <w:t>:</w:t>
      </w:r>
      <w:r>
        <w:rPr>
          <w:sz w:val="28"/>
        </w:rPr>
        <w:t xml:space="preserve"> «Тоже относительно Рабкрина. Дело гигантское. Но для того, чтобы уметь обращаться с проверкой нужно чтобы во главе стоял человек с авторитетом, иначе мы погрязнем, потонем в грязных интригах».</w:t>
      </w:r>
    </w:p>
    <w:p w:rsidR="00321ED8" w:rsidRDefault="00321ED8">
      <w:pPr>
        <w:rPr>
          <w:sz w:val="28"/>
        </w:rPr>
      </w:pPr>
      <w:r>
        <w:rPr>
          <w:sz w:val="28"/>
        </w:rPr>
        <w:t xml:space="preserve">В период Гражданской войны и иностранной военной интервенции 1918-20 Сталин выполнял ряд ответственных поручений ЦК РКП (б) и Советского правительства: был членом РВС Республики, одним из организаторов обороны Петрограда, членом РВС Южного, Западного, Юго-Западного фронтов, представителем ВЦИК в Совете рабочей и крестьянской обороны. К примеру, 21 февраля 1918 года Совет Народных комиссаров принял знаменитый ленинский декрет-воззвание «Социалистическое отечество в опасности!». Под руководством партии большевиков, в чем большую роль сыграл Сталин, создавались рабочие и красногвардейские отряды, которые выступили на фронт и дали отпор германским войскам под Псковом и Нарвой 23 февраля 1918 года. Эта дата стала днем рождения новой пролетарской Красной Армии. </w:t>
      </w:r>
    </w:p>
    <w:p w:rsidR="00321ED8" w:rsidRDefault="00321ED8">
      <w:pPr>
        <w:pStyle w:val="a6"/>
      </w:pPr>
      <w:r>
        <w:t>Сталин проявил себя крупным военно-политическим работником партии. Постановлением ВЦИК от 27 ноября 1919 награжден орденом Красного Знамени.</w:t>
      </w:r>
    </w:p>
    <w:p w:rsidR="00321ED8" w:rsidRDefault="00321ED8">
      <w:pPr>
        <w:pStyle w:val="a6"/>
      </w:pPr>
      <w:r>
        <w:t>После окончания Гражданской войны Сталин активно участвовал в борьбе партии за восстановление народного хозяйства, за осуществление н</w:t>
      </w:r>
      <w:bookmarkStart w:id="0" w:name="_Hlt529177851"/>
      <w:r>
        <w:t>о</w:t>
      </w:r>
      <w:bookmarkEnd w:id="0"/>
      <w:r>
        <w:t xml:space="preserve">вой экономической политики, за укрепление союза рабочего класса с крестьянством. Во время </w:t>
      </w:r>
      <w:bookmarkStart w:id="1" w:name="_Hlt529177914"/>
      <w:r>
        <w:t>дискуссии</w:t>
      </w:r>
      <w:bookmarkStart w:id="2" w:name="_Hlt529177846"/>
      <w:r>
        <w:t xml:space="preserve"> </w:t>
      </w:r>
      <w:bookmarkEnd w:id="2"/>
      <w:r>
        <w:t>о профсоюзах</w:t>
      </w:r>
      <w:bookmarkEnd w:id="1"/>
      <w:r>
        <w:t>, навязанной партии Троцким, защищал ленинскую платформу о роли профсоюзов в социалистическом строительстве. На 10-м съезде РКП (б) (1921) выступал с докладом "Очередные задачи партии в национальном вопросе". В апреле 1922 на Пленуме ЦК Сталин был избран Генеральным секретарём ЦК и находился на этом посту свыше 30 лет.</w:t>
      </w:r>
    </w:p>
    <w:p w:rsidR="00321ED8" w:rsidRDefault="00321ED8">
      <w:pPr>
        <w:rPr>
          <w:sz w:val="28"/>
        </w:rPr>
      </w:pPr>
      <w:r>
        <w:rPr>
          <w:sz w:val="28"/>
        </w:rPr>
        <w:t>Как один из руководящих работников в области национально-государственного строительства Сталин принял участие в создании Союза ССР. Однако первоначально в решении этой новой и сложной задачи допустил ошибку, выдвинув проект "автономизации" (вступление всех республик в РСФСР на правах автономии). Ленин подверг критике этот проект, обосновал план создания единого союзного государства в форме добровольного союза равноправных республик. Учтя критику, Сталин полностью поддержал ленинскую идею и по поручению ЦК РКП (б) выступил на 1-м Всесоюзном съезде Советов (декабрь 1922) с докладом об образовании Союза ССР.</w:t>
      </w:r>
    </w:p>
    <w:p w:rsidR="00321ED8" w:rsidRDefault="00321ED8">
      <w:pPr>
        <w:rPr>
          <w:sz w:val="28"/>
        </w:rPr>
      </w:pPr>
      <w:r>
        <w:rPr>
          <w:sz w:val="28"/>
        </w:rPr>
        <w:t>На 12-м съезде партии (1923) Сталин выступил с организационным отчётом о работе ЦК и с докладом "Национальные моменты в партийном и государственном строительстве".</w:t>
      </w:r>
    </w:p>
    <w:p w:rsidR="00321ED8" w:rsidRDefault="00321ED8">
      <w:pPr>
        <w:rPr>
          <w:sz w:val="28"/>
        </w:rPr>
      </w:pPr>
      <w:r>
        <w:rPr>
          <w:sz w:val="28"/>
        </w:rPr>
        <w:t>Не всегда Ленин был доволен И.В.Сталиным. В. И. Ленин, превосходно знавший кадры партии, оказывал огромное влияние на их воспитание, добивался расстановки кадров в интересах общепартийного дела, с учётом их индивидуальных качеств. В "Письме к съезду" Ленин дал характеристику ряду членов ЦК, в том числе и Сталину. Считая Сталина одним из выдающихся деятелей партии, Ленин вместе с тем писал 25 декабря 1922: "Тов. Сталин, сделавшись генсеком, сосредоточил в своих руках необъятную власть, и я не уверен, сумеет ли он всегда достаточно осторожно пользоваться этой властью". В добавление к своему письму Ленин 4 января 1923 писал: "Сталин слишком груб, и этот недостаток, вполне терпимый в среде и в общении между нами, коммунистами, становится нетерпимым в должности генсека. Поэтому я предлагаю товарищам обдумать способ перемещения Сталина с этого места и назначить на это место другого человека, который во всех других отношениях отличается от тов. Сталина только одним перевесом, именно, более терпим, более лоялен, более вежлив и более внимателен к товарищам, меньше капризности и т.д." По решению ЦК РКП (б) с ленинским письмом были ознакомлены все делегации 13-го съезда РКП (б), проходившего в мае 1924. Учитывая сложную обстановку в стране, остроту борьбы с троцкизмом, было признано целесообразным оставить Сталин на посту Генерального секретаря ЦК с тем, однако, чтобы он учел критику со стороны Ленина и сделал из неё необходимые выводы.</w:t>
      </w:r>
    </w:p>
    <w:p w:rsidR="00321ED8" w:rsidRDefault="00321ED8">
      <w:pPr>
        <w:rPr>
          <w:sz w:val="28"/>
        </w:rPr>
      </w:pPr>
      <w:r>
        <w:rPr>
          <w:sz w:val="28"/>
        </w:rPr>
        <w:t>После смерти Ленина Сталин активно участвовал в разработке и осуществлении политики КПСС, планов хозяйственного и культурного строительства, мер по укреплению обороноспособности страны и проведению внешнеполитическогого курса партии и Советского государства. Вместе с другими руководящими деятелями партии Сталин вёл непримиримую борьбу с противниками ленинизма, сыграл выдающуюся роль в идейно-политическом разгроме троцкизма и правого оппортунизма, в защите ленинского учения о возможности победы социализма в СССР, в укреплении единства партии. Важное значение в пропаганде идейного ленинского наследия имели работы С. "Об основах ленинизма" (1924),"Троцкизм или ленинизм?" (1924),"К вопросам ленинизма" (1926), "Еще раз о социал-демократическом уклоне в нашей партии" (1926), "О правом уклоне в ВКП (б)" (1929), "К вопросам аграрной политики в СССР" (1929) и др.</w:t>
      </w: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jc w:val="center"/>
        <w:rPr>
          <w:color w:val="808080"/>
          <w:sz w:val="28"/>
        </w:rPr>
      </w:pPr>
      <w:r>
        <w:rPr>
          <w:color w:val="808080"/>
          <w:sz w:val="28"/>
        </w:rPr>
        <w:t>-----------------------------------Глава 2 «Коллективизация----------------------------------------</w:t>
      </w:r>
    </w:p>
    <w:p w:rsidR="00321ED8" w:rsidRDefault="00321ED8">
      <w:pPr>
        <w:rPr>
          <w:sz w:val="28"/>
        </w:rPr>
      </w:pPr>
      <w:r>
        <w:rPr>
          <w:sz w:val="28"/>
        </w:rPr>
        <w:t>7 ноября 1929г. в «Правде» появилась статья Сталина «Год великого перелома», где говорилось «о коренном переломе в развитии нашего земледелия от мелкого и индивидуального отсталого хозяйства к крупному и передовому коллективному земледелию». В конце декабря 1929г. Сталин объявил о конце нэпа и переходе к политике «ликвидации кулачества как класса». В деревне происходили два взаимосвязанных насильственных процесса</w:t>
      </w:r>
      <w:r>
        <w:rPr>
          <w:sz w:val="28"/>
          <w:lang w:val="en-US"/>
        </w:rPr>
        <w:t>:</w:t>
      </w:r>
      <w:r>
        <w:rPr>
          <w:sz w:val="28"/>
        </w:rPr>
        <w:t xml:space="preserve"> создание колхозов и раскулачивание. Ликвидация кулацких хозяйств имела своей целью, прежде всего обеспечение коллективным хозяйствам материальной базы. С конца 1929г. до середины 1930г. было раскулачено свыше 320 тыс. крестьянских хозяйств. Их имущество стоимостью более 175 млн. рублей передано колхозам.</w:t>
      </w:r>
    </w:p>
    <w:p w:rsidR="00321ED8" w:rsidRDefault="00321ED8">
      <w:pPr>
        <w:rPr>
          <w:sz w:val="28"/>
        </w:rPr>
      </w:pPr>
      <w:r>
        <w:rPr>
          <w:sz w:val="28"/>
        </w:rPr>
        <w:t>Ликвидация кулаков, лишала деревню наиболее предприимчивых, наиболее независимых крестьян, подрывала дух сопротивления. Кроме того, судьба раскулаченных должна была послужить примером остальным, тем, кто не желал добровольно идти в колхоз. Кулаков выселяли с семьями, грудными детьми, стариками. Наиболее активных «антисоветчиков» отправляли в концлагеря.</w:t>
      </w:r>
    </w:p>
    <w:p w:rsidR="00321ED8" w:rsidRDefault="00321ED8">
      <w:pPr>
        <w:rPr>
          <w:sz w:val="28"/>
        </w:rPr>
      </w:pPr>
      <w:r>
        <w:rPr>
          <w:sz w:val="28"/>
        </w:rPr>
        <w:t>Во многих районах, особенно на Украине, Кавказе и в Средней Азии, крестьянство оказывало сопротивление массовому раскулачиванию. Для подавления крестьянских волнений были привлечены регулярные части Красной Армии. Но чаще всего крестьяне применяли пассивные формы протеста</w:t>
      </w:r>
      <w:r>
        <w:rPr>
          <w:sz w:val="28"/>
          <w:lang w:val="en-US"/>
        </w:rPr>
        <w:t>:</w:t>
      </w:r>
      <w:r>
        <w:rPr>
          <w:sz w:val="28"/>
        </w:rPr>
        <w:t xml:space="preserve"> отказывались от вступления в колхозы, уничтожали в знак протеста скот, инвентарь. Совершались и террористические акты. Истребления скота, разорение деревни непрекращающимся  раскулачиванием, полная дезорганизация работы колхозов привели в 1932-1933гг. к невиданному голоду, охватившему примерно 25-30 млн. человек. В значительной мере он был спровоцирован политикой властей. Руководство страны, пытаясь скрыть масштабы трагедии, запретило упоминать о нем в любых средствах массовой информации. Несмотря на масштабы голода, за границу было вывезено 18 млн. центнеров зерна для получения валюты на нужды индустриализации. </w:t>
      </w:r>
    </w:p>
    <w:p w:rsidR="00321ED8" w:rsidRDefault="00321ED8">
      <w:pPr>
        <w:rPr>
          <w:sz w:val="28"/>
        </w:rPr>
      </w:pPr>
      <w:r>
        <w:rPr>
          <w:sz w:val="28"/>
        </w:rPr>
        <w:t>К весне 1930г. Сталину становится ясно, что безумная гонка в колхозы, начатая по его призыву, грозит катастрофой. Недовольство стало проникать в армию. 2 марта была опубликована его статья «головокружение от успехов» всю вину за создавшееся положение он возложил на исполнителей, местных работников, заявив, что «нельзя насаждать колхозы силой». После этой статьи Сталин стал восприниматься большинством крестьян как народный заступник. Но шаг назад был сделан лишь для того, чтобы тут же совершить десяток шагов вперед. В сентябре 1931г. коллективные хозяйства объединяли уже 60% крестьянских дворов, а в 1934г.–75%.</w:t>
      </w:r>
    </w:p>
    <w:p w:rsidR="00321ED8" w:rsidRDefault="00321ED8">
      <w:pPr>
        <w:rPr>
          <w:sz w:val="28"/>
        </w:rPr>
      </w:pPr>
      <w:r>
        <w:rPr>
          <w:b/>
          <w:sz w:val="28"/>
        </w:rPr>
        <w:t xml:space="preserve">Результаты. </w:t>
      </w:r>
      <w:r>
        <w:rPr>
          <w:sz w:val="28"/>
        </w:rPr>
        <w:t>Политика сплошной коллективизации привела к катастрофическим результатам</w:t>
      </w:r>
      <w:r>
        <w:rPr>
          <w:sz w:val="28"/>
          <w:lang w:val="en-US"/>
        </w:rPr>
        <w:t>:</w:t>
      </w:r>
      <w:r>
        <w:rPr>
          <w:sz w:val="28"/>
        </w:rPr>
        <w:t xml:space="preserve"> за 1929-1932гг. валовое производство зерна сократилось на 10% поголовье крупного рогатого скота и лошадей за 1929-1932гг. сократилось на одну треть, свиней – в 2 раза, овец – в 2,5 раза. Однако Сталин праздновал победу</w:t>
      </w:r>
      <w:r>
        <w:rPr>
          <w:sz w:val="28"/>
          <w:lang w:val="en-US"/>
        </w:rPr>
        <w:t xml:space="preserve">: </w:t>
      </w:r>
      <w:r>
        <w:rPr>
          <w:sz w:val="28"/>
        </w:rPr>
        <w:t>несмотря на сокращение производства зерна, его государственные поставки увеличились в 2 раза. Она предоставила в распоряжение города, огромное количество рабочих рук, попутно ликвидировав и аграрное перенаселение, позволила, при значительном уменьшении числа занятых, поддерживать производство сельскохозяйственной продукции на уровне, не допускавшем длительного голода, обеспечила промышленность необходимым сырьем.</w:t>
      </w:r>
    </w:p>
    <w:p w:rsidR="00321ED8" w:rsidRDefault="00321ED8">
      <w:pPr>
        <w:rPr>
          <w:sz w:val="28"/>
        </w:rPr>
      </w:pPr>
      <w:r>
        <w:rPr>
          <w:sz w:val="28"/>
        </w:rPr>
        <w:t>Коллективизация не только создала условия для перекачивания средств из деревни в город на нужды индустриализации, но и выполнила важную политико-идеологическую задачу, уничтожив последний островок рыночной экономики – частнособственническое крестьянское хозяйство.</w:t>
      </w:r>
    </w:p>
    <w:p w:rsidR="00321ED8" w:rsidRDefault="00321ED8">
      <w:pPr>
        <w:rPr>
          <w:sz w:val="28"/>
        </w:rPr>
      </w:pPr>
      <w:r>
        <w:rPr>
          <w:sz w:val="28"/>
        </w:rPr>
        <w:t>Централизация всех внутренних источников позволила в необычайно короткие сроки достичь невиданных результатов в области промышленного производства. Темпы роста тяжелой промышленности были в 2-3 раза выше, чем в России перед первой мировой войной. По абсолютным объемам промышленного производства СССР в конце 30-х гг. вышел на 2-е место в мире после США. Сократилось отставание от развитых капиталистических стран по производству промышленной продукции на душу население. Среднегодовые темпы роста промышленного производства были самыми высокими в мире и составляли от 10% до 17%.</w:t>
      </w:r>
    </w:p>
    <w:p w:rsidR="00321ED8" w:rsidRDefault="00321ED8">
      <w:pPr>
        <w:rPr>
          <w:sz w:val="28"/>
        </w:rPr>
      </w:pPr>
      <w:r>
        <w:rPr>
          <w:sz w:val="28"/>
        </w:rPr>
        <w:t xml:space="preserve">    </w:t>
      </w: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jc w:val="center"/>
        <w:rPr>
          <w:color w:val="808080"/>
          <w:sz w:val="28"/>
        </w:rPr>
      </w:pPr>
      <w:r>
        <w:rPr>
          <w:color w:val="808080"/>
          <w:sz w:val="28"/>
        </w:rPr>
        <w:t>--------------------------Глава 3«Политическая система сталинизма»--------------------------</w:t>
      </w:r>
    </w:p>
    <w:p w:rsidR="00321ED8" w:rsidRDefault="00321ED8">
      <w:pPr>
        <w:pStyle w:val="a6"/>
      </w:pPr>
      <w:r>
        <w:t>В период гражданской войны на всех государственных постах в стране находились члены правящей партии. В результате партийная и государственная власть сосредоточились в одних руках. На всех «этажах» управления страной был обеспечен партийный контроль над государственными органами, армией промышленностью. Назначением и смещением государственных деятелей ведали партийные инстанции. Юридическим правом выдвижения кандидатов в депутаты Советов различных уровней пользовались (по Конституции 1936г.) исключительно партийные и руководимые ими общественные организации. Многие государственные функции оказались переданными партийным инстанциям.</w:t>
      </w:r>
    </w:p>
    <w:p w:rsidR="00321ED8" w:rsidRDefault="00321ED8">
      <w:pPr>
        <w:rPr>
          <w:sz w:val="28"/>
        </w:rPr>
      </w:pPr>
      <w:r>
        <w:rPr>
          <w:sz w:val="28"/>
        </w:rPr>
        <w:t>Только партийные органы решали вопросы структуры государственной системы. Политбюро принимало окончательные решения о создании новых и закрытии старых наркоматов, о назначении и снятии наркомов и других руководителей. Ни один закон в стране не мог быть принят без предварительного одобрения его в Политбюро. Суды и внесудебные органы, созданные для преследования инакомыслящих, были сформированы исключительно из членов ВКП (б) по решению соответствующих органов. Члены партии, работающие в государственных и судебных органах, были обязаны беспрекословно выполнять, прежде всего, решения вышестоящих партийных инстанций.</w:t>
      </w:r>
    </w:p>
    <w:p w:rsidR="00321ED8" w:rsidRDefault="00321ED8">
      <w:pPr>
        <w:rPr>
          <w:sz w:val="28"/>
        </w:rPr>
      </w:pPr>
      <w:r>
        <w:rPr>
          <w:sz w:val="28"/>
        </w:rPr>
        <w:t>В 30-е гг. в стране сложилось положение, когда было совершенно невозможно разграничить, где начинается государство и где кончается партия, и наоборот. К концу 30-х гг. ВКП (б) в значительной мере изменила и свой собственный облик, утратила остатки демократизма в своей внутрипартийной жизни. С последними политическими процессами в ней исчезли дискуссии, диспуты, воцарилось полное, но весьма относительное «Единство». Рядовые члены партии, а в ряде случаев и члены ЦК всех выборных органов были отрешены от выработки партийной политики, которая стала уделом Политбюро и партийного аппарата. Таким образом, государственная власть в стране к середине 30-х гг. полностью оказалась в руках узкого круга партийной элиты, а сама ВКП (б) составила ядро тоталитарной политической системы.</w:t>
      </w:r>
    </w:p>
    <w:p w:rsidR="00321ED8" w:rsidRDefault="00321ED8">
      <w:pPr>
        <w:rPr>
          <w:color w:val="000000"/>
          <w:sz w:val="28"/>
        </w:rPr>
      </w:pPr>
      <w:r>
        <w:rPr>
          <w:color w:val="000000"/>
          <w:sz w:val="28"/>
        </w:rPr>
        <w:t>Именно тогда сложился механизм власти, который характеризовался почти полным отчуждением народа от этой власти, господством «нового класса» (термин югослава М.Джиласа) – слоя партийно-государственных чиновников, окружавших вождя и благодаря монополии на управление получивших особые привилегии и материальные преимущества.</w:t>
      </w:r>
    </w:p>
    <w:p w:rsidR="00321ED8" w:rsidRDefault="00321ED8">
      <w:pPr>
        <w:rPr>
          <w:color w:val="000000"/>
          <w:sz w:val="28"/>
        </w:rPr>
      </w:pPr>
      <w:r>
        <w:rPr>
          <w:color w:val="000000"/>
          <w:sz w:val="28"/>
        </w:rPr>
        <w:t xml:space="preserve">   Механизм этот складывался и обрабатывался исподволь, на базе всё разраставшихся репрессий. Последние Сталин использовал, с одной стороны, как средство для устранения всякого инакомыслия, а с другой, как метод генерации  и селекции лично ему преданных кадров, взращенных в атмосфере не революционной романтики, а аппаратной «подковерной» борьбы.  Сталин ведь тоже не только казнил. Кому-то прозрачно намекал на свои подозрения, у кого-то арестовывал близких родственников. Держал людей в страхе, в напряжении, лишая тем самым воли, подчиняя себе.</w:t>
      </w:r>
    </w:p>
    <w:p w:rsidR="00321ED8" w:rsidRDefault="00321ED8">
      <w:pP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p>
    <w:p w:rsidR="00321ED8" w:rsidRDefault="00321ED8">
      <w:pPr>
        <w:jc w:val="center"/>
        <w:rPr>
          <w:color w:val="808080"/>
          <w:sz w:val="28"/>
        </w:rPr>
      </w:pPr>
      <w:r>
        <w:rPr>
          <w:color w:val="808080"/>
          <w:sz w:val="28"/>
        </w:rPr>
        <w:t>--------------------------------Глава 3«Идеологизация жизни»------------------------------------</w:t>
      </w:r>
    </w:p>
    <w:p w:rsidR="00321ED8" w:rsidRDefault="00321ED8">
      <w:pPr>
        <w:widowControl w:val="0"/>
        <w:rPr>
          <w:sz w:val="28"/>
        </w:rPr>
      </w:pPr>
      <w:r>
        <w:rPr>
          <w:sz w:val="28"/>
        </w:rPr>
        <w:t>К середине 30-х гг. идеология марксизма-ленинизма становится не только партийной, но и официальной идеологией. Об этом говорилось в Конституции 1936 г. как об одном из завоеваний социализма.</w:t>
      </w:r>
    </w:p>
    <w:p w:rsidR="00321ED8" w:rsidRDefault="00321ED8">
      <w:pPr>
        <w:rPr>
          <w:sz w:val="28"/>
        </w:rPr>
      </w:pPr>
      <w:r>
        <w:rPr>
          <w:sz w:val="28"/>
        </w:rPr>
        <w:t>Ее новый статус означал усиление борьбы с инакомыслием в стране. Для решения этой задачи широко  использовались,  прежде всего, приемы, связанные с дискредитацией «враждебной» идеологии, каковой считалось все, что не вписывалось в официальную идеологическую доктрину. Особую роль здесь играл партийный контроль над средствами  массовой информации, через которые осуществлялось распространение официальных взглядов и их разъяснение. Изменениям подверглась и система образования. Были полностью перестроены структура учебных планов и содержание учебных курсов. В их основе теперь лежала марксистско-ленинская интерпретация не только обществоведческих курсов, но порой и естественных наук. При помощи «железного занавеса» была решена проблема проникновения иных идеологических взглядов извне.</w:t>
      </w:r>
    </w:p>
    <w:p w:rsidR="00321ED8" w:rsidRDefault="00321ED8">
      <w:pPr>
        <w:rPr>
          <w:sz w:val="28"/>
        </w:rPr>
      </w:pPr>
      <w:r>
        <w:rPr>
          <w:sz w:val="28"/>
        </w:rPr>
        <w:t>Курс на отделение церкви от государства в конце 20-х-начале 30-х гг. сопровождался массовым уничтожением церквей и самих служителей культа с целью ликвидации инакомыслия в его религиозном варианте.</w:t>
      </w:r>
    </w:p>
    <w:p w:rsidR="00321ED8" w:rsidRDefault="00321ED8">
      <w:pPr>
        <w:rPr>
          <w:sz w:val="28"/>
        </w:rPr>
      </w:pPr>
      <w:r>
        <w:rPr>
          <w:sz w:val="28"/>
        </w:rPr>
        <w:t>Если до середины 20-х гг. в стране еще издавались работы  политических и идейных оппонентов большевиков, то с начала и в особенности с середины 30-х гг. вся эта литературе была изъята из библиотек и уничтожена. Идеологический аппарат партии и государства превратился в 30-е гг. в одну из важнейших опор тоталитарного режима.</w:t>
      </w: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rPr>
          <w:sz w:val="28"/>
        </w:rPr>
      </w:pPr>
    </w:p>
    <w:p w:rsidR="00321ED8" w:rsidRDefault="00321ED8">
      <w:pPr>
        <w:jc w:val="center"/>
        <w:rPr>
          <w:color w:val="808080"/>
          <w:sz w:val="28"/>
        </w:rPr>
      </w:pPr>
      <w:r>
        <w:rPr>
          <w:color w:val="808080"/>
          <w:sz w:val="28"/>
        </w:rPr>
        <w:t>--------------------------------Глава 3«Массовые организации»-----------------------------------</w:t>
      </w:r>
    </w:p>
    <w:p w:rsidR="00321ED8" w:rsidRDefault="00321ED8">
      <w:pPr>
        <w:pStyle w:val="a6"/>
      </w:pPr>
      <w:r>
        <w:t xml:space="preserve">Модель общества, сложившаяся в 30-е гг., характеризовалась тотальным охватом населения официальными массовыми организациями. Почти все трудоспособное население страны состояло в профессиональных союзах. В начале 30-х гг. ВЦСПС были переданы государственные функции ликвидированного к этому  времени наркомата труда. Тогда же общественные организации были по существу подчинены соответствующим наркоматам и ведомствам по профилю их деятельности. То же можно сказать и о крупнейшей молодежной организации – комсомоле. Уже к середине 20-х гг. становится очевидным стремление Сталина установить между партией и комсомолом отношения при которых этот союз находился бы в прямом, беспрекословном подчинении партии. В 30-е гг. вся идейно-воспитательная работа комсомола (как, впрочем, и всех других массовых организаций) была сориентирована на возвеличивание «отца народов», на поиск и уничтожение многочисленных «врагов народа» в комсомоле, на идеологическое обоснование проводившегося в стране сталинского политического курса. </w:t>
      </w:r>
    </w:p>
    <w:p w:rsidR="00321ED8" w:rsidRDefault="00321ED8">
      <w:pPr>
        <w:pStyle w:val="a6"/>
      </w:pPr>
      <w:r>
        <w:t xml:space="preserve">Работа общественных организаций год от года утрачивала свой первоначальный творческий, добровольный характер превращалась в формальный, ритуальный акт.  </w:t>
      </w:r>
    </w:p>
    <w:p w:rsidR="00321ED8" w:rsidRDefault="00321ED8">
      <w:pPr>
        <w:pStyle w:val="a6"/>
      </w:pPr>
      <w:r>
        <w:t xml:space="preserve">Массовые организации были созданы для всего населения страны, начиная с 8-9-летнего возраста. По своей структуре и задачам они становились «продолжением» партии, лишь адаптируя официальную идеологию и политику с учетом профессии, особенностей, возраста, пола, специфики деятельности различных слоев населения. Точно так же как единственной партией в стране была ВКП (б), в профессиональном движении была монополия огосударствленных профсоюзов, в молодежном движении - ВЛКСМ, в детском – пионерской организации и т.д. Все это вело к унификации общественной жизни.  </w:t>
      </w:r>
    </w:p>
    <w:p w:rsidR="00321ED8" w:rsidRDefault="00321ED8">
      <w:pPr>
        <w:pStyle w:val="a6"/>
      </w:pPr>
      <w:r>
        <w:t xml:space="preserve">  </w:t>
      </w: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jc w:val="center"/>
        <w:rPr>
          <w:color w:val="808080"/>
          <w:sz w:val="28"/>
        </w:rPr>
      </w:pPr>
    </w:p>
    <w:p w:rsidR="00321ED8" w:rsidRDefault="00321ED8">
      <w:pPr>
        <w:jc w:val="center"/>
        <w:rPr>
          <w:color w:val="808080"/>
          <w:sz w:val="28"/>
        </w:rPr>
      </w:pPr>
      <w:r>
        <w:rPr>
          <w:color w:val="808080"/>
          <w:sz w:val="28"/>
        </w:rPr>
        <w:t>----------------------------------------Глава 3«Репрессии»-------------------------------------------</w:t>
      </w:r>
    </w:p>
    <w:p w:rsidR="00321ED8" w:rsidRDefault="00321ED8">
      <w:pPr>
        <w:rPr>
          <w:sz w:val="28"/>
        </w:rPr>
      </w:pPr>
      <w:r>
        <w:rPr>
          <w:sz w:val="28"/>
        </w:rPr>
        <w:t>Наряду с идеологическими учреждениями тоталитарный режим имел и другую опору  - систему карательных</w:t>
      </w:r>
      <w:r>
        <w:rPr>
          <w:b/>
          <w:sz w:val="28"/>
        </w:rPr>
        <w:t xml:space="preserve"> </w:t>
      </w:r>
      <w:r>
        <w:rPr>
          <w:sz w:val="28"/>
        </w:rPr>
        <w:t>органов для преследования инакомыслящих. В конце 20-х гг. «шахтинское дело» послужило сигналом для развертывания борьбы с «вредителями» из числа научно-технической интеллигенции. С начала 1930г. развернулась массовая репрессивная кампания против кулачества и середняков.</w:t>
      </w:r>
    </w:p>
    <w:p w:rsidR="00321ED8" w:rsidRDefault="00321ED8">
      <w:pPr>
        <w:rPr>
          <w:sz w:val="28"/>
        </w:rPr>
      </w:pPr>
      <w:r>
        <w:rPr>
          <w:sz w:val="28"/>
        </w:rPr>
        <w:t>В 1936 г. состоялся первый из крупнейших московских процессов над лидерами внутрипартийной оппозиции. На скамье подсудимых оказались ближайшие соратники Ленина – Г.Зиновьев, Л.Каменьев и др. Их обвинили не только в убийстве 1 декабря 1934г. члена Политбюро ЦК и секретаря ЦК и Ленинградского обкома ВКП (б) С Кирова, но и в попытках убить Сталина и его ближайших соратников и свергнуть советскую власть. Все они были расстреляны.</w:t>
      </w:r>
    </w:p>
    <w:p w:rsidR="00321ED8" w:rsidRDefault="00321ED8">
      <w:pPr>
        <w:rPr>
          <w:color w:val="000000"/>
          <w:sz w:val="28"/>
        </w:rPr>
      </w:pPr>
      <w:r>
        <w:rPr>
          <w:color w:val="000000"/>
          <w:sz w:val="28"/>
        </w:rPr>
        <w:t>Жестокая кадровая селекция, осуществлявшаяся вождём, оставляла к концу 30-х годов в его окружении только тех, кто готов был выполнять любую палаческую миссию, самый кровожадный приказ. Да, выбор в большинстве случаев был небогат</w:t>
      </w:r>
      <w:r>
        <w:rPr>
          <w:color w:val="000000"/>
          <w:sz w:val="28"/>
          <w:lang w:val="en-US"/>
        </w:rPr>
        <w:t>:</w:t>
      </w:r>
      <w:r>
        <w:rPr>
          <w:color w:val="000000"/>
          <w:sz w:val="28"/>
        </w:rPr>
        <w:t xml:space="preserve"> стать жертвой или палачом, возвысить свой голос против диктатора, тем самым, подписав себе приговор, или взять на душу грех войны с собственным народом.</w:t>
      </w:r>
    </w:p>
    <w:p w:rsidR="00321ED8" w:rsidRDefault="00321ED8">
      <w:pPr>
        <w:rPr>
          <w:sz w:val="28"/>
        </w:rPr>
      </w:pPr>
      <w:r>
        <w:rPr>
          <w:sz w:val="28"/>
        </w:rPr>
        <w:t>С ноября 1934 г. стали действовать для вынесения приговоров по делам «врагов народа» и членов их семей внесудебные органы – так называемые особые совещания (из 2-3 человек).</w:t>
      </w:r>
    </w:p>
    <w:p w:rsidR="00321ED8" w:rsidRDefault="00321ED8">
      <w:pPr>
        <w:rPr>
          <w:sz w:val="28"/>
        </w:rPr>
      </w:pPr>
      <w:r>
        <w:rPr>
          <w:sz w:val="28"/>
        </w:rPr>
        <w:t>С декабря 1934г. был введен «упрощенный порядок» рассмотрения дел «врагов народа», по которому следствие должно было закончить свою работу в течении 10 дней, обвинительное заключение вручалось обвиняемым за сутки до суда, дела слушались без участия сторон, просьбы о помиловании запрещались.</w:t>
      </w:r>
    </w:p>
    <w:p w:rsidR="00321ED8" w:rsidRDefault="00321ED8">
      <w:pPr>
        <w:rPr>
          <w:sz w:val="28"/>
        </w:rPr>
      </w:pPr>
      <w:r>
        <w:rPr>
          <w:sz w:val="28"/>
        </w:rPr>
        <w:t>В 1937г. состоялся второй процесс, в ходе которого была осуждена еще одна группа лидеров «ленинской гвардии». В том же году была репрессирована большая группа высших офицеров во главе с маршалом М.Тухачевским.</w:t>
      </w:r>
    </w:p>
    <w:p w:rsidR="00321ED8" w:rsidRDefault="00321ED8">
      <w:pPr>
        <w:rPr>
          <w:sz w:val="28"/>
        </w:rPr>
      </w:pPr>
      <w:r>
        <w:rPr>
          <w:sz w:val="28"/>
        </w:rPr>
        <w:t>В марте 1938г. были расстреляны бывший глава правительства А.Рыков и Н.Бухарин.</w:t>
      </w:r>
    </w:p>
    <w:p w:rsidR="00321ED8" w:rsidRDefault="00321ED8">
      <w:pPr>
        <w:rPr>
          <w:sz w:val="28"/>
        </w:rPr>
      </w:pPr>
      <w:r>
        <w:rPr>
          <w:sz w:val="28"/>
        </w:rPr>
        <w:t>В высшем руководстве армии были уничтожены</w:t>
      </w:r>
      <w:r>
        <w:rPr>
          <w:sz w:val="28"/>
          <w:lang w:val="en-US"/>
        </w:rPr>
        <w:t>:</w:t>
      </w:r>
    </w:p>
    <w:p w:rsidR="00321ED8" w:rsidRDefault="00321ED8">
      <w:pPr>
        <w:rPr>
          <w:sz w:val="28"/>
        </w:rPr>
      </w:pPr>
      <w:r>
        <w:rPr>
          <w:sz w:val="28"/>
        </w:rPr>
        <w:t>Из 5 маршалов – 3;</w:t>
      </w:r>
    </w:p>
    <w:p w:rsidR="00321ED8" w:rsidRDefault="00321ED8">
      <w:pPr>
        <w:rPr>
          <w:sz w:val="28"/>
        </w:rPr>
      </w:pPr>
      <w:r>
        <w:rPr>
          <w:sz w:val="28"/>
        </w:rPr>
        <w:t xml:space="preserve">Из 5 командармов </w:t>
      </w:r>
      <w:r>
        <w:rPr>
          <w:sz w:val="28"/>
          <w:lang w:val="en-US"/>
        </w:rPr>
        <w:t>I</w:t>
      </w:r>
      <w:r>
        <w:rPr>
          <w:sz w:val="28"/>
        </w:rPr>
        <w:t xml:space="preserve"> ранга – все;</w:t>
      </w:r>
    </w:p>
    <w:p w:rsidR="00321ED8" w:rsidRDefault="00321ED8">
      <w:pPr>
        <w:rPr>
          <w:sz w:val="28"/>
        </w:rPr>
      </w:pPr>
      <w:r>
        <w:rPr>
          <w:sz w:val="28"/>
        </w:rPr>
        <w:t xml:space="preserve">Из 10 командармов </w:t>
      </w:r>
      <w:r>
        <w:rPr>
          <w:sz w:val="28"/>
          <w:lang w:val="en-US"/>
        </w:rPr>
        <w:t>I I</w:t>
      </w:r>
      <w:r>
        <w:rPr>
          <w:sz w:val="28"/>
        </w:rPr>
        <w:t xml:space="preserve"> ранга – все;</w:t>
      </w:r>
    </w:p>
    <w:p w:rsidR="00321ED8" w:rsidRDefault="00321ED8">
      <w:pPr>
        <w:rPr>
          <w:sz w:val="28"/>
        </w:rPr>
      </w:pPr>
      <w:r>
        <w:rPr>
          <w:sz w:val="28"/>
        </w:rPr>
        <w:t>Из 57 командиров корпусов  – 50;</w:t>
      </w:r>
    </w:p>
    <w:p w:rsidR="00321ED8" w:rsidRDefault="00321ED8">
      <w:pPr>
        <w:rPr>
          <w:sz w:val="28"/>
        </w:rPr>
      </w:pPr>
      <w:r>
        <w:rPr>
          <w:sz w:val="28"/>
        </w:rPr>
        <w:t>Из 186 комдивов - 154;</w:t>
      </w:r>
    </w:p>
    <w:p w:rsidR="00321ED8" w:rsidRDefault="00321ED8">
      <w:pPr>
        <w:rPr>
          <w:sz w:val="28"/>
        </w:rPr>
      </w:pPr>
      <w:r>
        <w:rPr>
          <w:sz w:val="28"/>
        </w:rPr>
        <w:t xml:space="preserve">Из 16 армейских комиссаров </w:t>
      </w:r>
      <w:r>
        <w:rPr>
          <w:sz w:val="28"/>
          <w:lang w:val="en-US"/>
        </w:rPr>
        <w:t>I и I I</w:t>
      </w:r>
      <w:r>
        <w:rPr>
          <w:sz w:val="28"/>
        </w:rPr>
        <w:t xml:space="preserve"> ранга – все;</w:t>
      </w:r>
    </w:p>
    <w:p w:rsidR="00321ED8" w:rsidRDefault="00321ED8">
      <w:pPr>
        <w:rPr>
          <w:sz w:val="28"/>
        </w:rPr>
      </w:pPr>
      <w:r>
        <w:rPr>
          <w:sz w:val="28"/>
        </w:rPr>
        <w:t>Из 26 корпусных комиссаров - 58;</w:t>
      </w:r>
    </w:p>
    <w:p w:rsidR="00321ED8" w:rsidRDefault="00321ED8">
      <w:pPr>
        <w:rPr>
          <w:sz w:val="28"/>
        </w:rPr>
      </w:pPr>
      <w:r>
        <w:rPr>
          <w:sz w:val="28"/>
        </w:rPr>
        <w:t>Из 64 дивизионных комиссаров - 58;</w:t>
      </w:r>
    </w:p>
    <w:p w:rsidR="00321ED8" w:rsidRDefault="00321ED8">
      <w:pPr>
        <w:rPr>
          <w:sz w:val="28"/>
        </w:rPr>
      </w:pPr>
      <w:r>
        <w:rPr>
          <w:sz w:val="28"/>
        </w:rPr>
        <w:t>Из 456 командиров полка - 401;</w:t>
      </w:r>
    </w:p>
    <w:p w:rsidR="00321ED8" w:rsidRDefault="00321ED8">
      <w:pPr>
        <w:rPr>
          <w:sz w:val="28"/>
        </w:rPr>
      </w:pPr>
      <w:r>
        <w:rPr>
          <w:sz w:val="28"/>
        </w:rPr>
        <w:t>Вслед за ними были репрессированы 40 тыс. офицеров Красной Армии. Тогда же был создан секретный отдел в НКВД, занимавшийся уничтожением политических противников власти, оказавшихся за рубежом. В августе 1940г. по приказу Сталина был убит Л.Троцкий. В тюрьмах не хватало свободных мест. Начала формироваться широкая сеть концентрационных лагерей. Со второй половины 30-х гг. аресту и суду подвергались не только политические оппоненты власти, но и «потенциальные» враги, которых судили не за конкретные действия, а за потенциальную опасность для режима.</w:t>
      </w:r>
    </w:p>
    <w:p w:rsidR="00321ED8" w:rsidRDefault="00321ED8">
      <w:pPr>
        <w:pStyle w:val="a6"/>
      </w:pPr>
      <w:r>
        <w:t xml:space="preserve">Начинает формироваться индустрия, основанная на применении принудительного труда. С 1939г. в концлагеря, кроме политических заключенных, стали направлять нарушителей трудовой дисциплины на производстве. По официальным данным, в 1930-1953гг. по обвинению в контрреволюционной, антигосударственной деятельности были вынесены осуждающие приговоры в отношении 3'778'234 человек, в том числе 786'098 – смертных. По другим данным, только в 1930-1941гг. было репрессировано до 20 млн. «врагов народа». </w:t>
      </w:r>
    </w:p>
    <w:p w:rsidR="00321ED8" w:rsidRDefault="00321ED8">
      <w:pPr>
        <w:pStyle w:val="a6"/>
        <w:rPr>
          <w:color w:val="808080"/>
        </w:rPr>
      </w:pPr>
      <w:r>
        <w:rPr>
          <w:lang w:val="en-US"/>
        </w:rPr>
        <w:br/>
      </w:r>
      <w:r>
        <w:rPr>
          <w:color w:val="808080"/>
        </w:rPr>
        <w:t>-----------------------------------Глава 3«Война 1941-1945гг.»------------------------------------</w:t>
      </w:r>
    </w:p>
    <w:p w:rsidR="00321ED8" w:rsidRDefault="00321ED8">
      <w:pPr>
        <w:pStyle w:val="a6"/>
      </w:pPr>
      <w:r>
        <w:t xml:space="preserve">В условиях надвигавшейся военной опасности и в годы Великой Отечественной войны 1941-45 Сталин принимал руководящее участие в многосторонней деятельности партии по укреплению обороны СССР и организации разгрома фашистской Германии и милитаристской Японии. Вместе с тем накануне войны Сталин допустил определённый просчёт в оценке сроков возможного нападения гитлеровской Германии на СССР. 6 мая 1941 он был назначен председателем СНК СССР (с 1946 - председатель Совета Министров СССР), 30 июня 1941 - председатель Государственного комитета обороны, 19 июля - наркомом обороны СССР, 8 августа - Верховным главнокомандующим Вооруженными Силами СССР. В качестве главы Советского государства принимал участие в Тегеранской (1943), Крымской (1945) и Потсдамской (1945) конференциях руководителей трёх держав - СССР, США и Великобритании. В послевоенный период Сталин продолжал работать Генеральным секретарём ЦК партии и председателем Совета Министров СССР. В эти годы партия и Советское правительство провели огромную работу по мобилизации советского народа на борьбу за восстановление и дальнейшее развитие народного хозяйства, осуществляли внешнеполитический курс, направленный на укрепление международный позиций СССР, мировой социалистической системы, на сплочение и развитие международного рабочего и коммунистического движения, на поддержку освободительной борьбы народов колониальных и зависимых стран, на обеспечение мира и безопасности народов во всём мире. </w:t>
      </w:r>
    </w:p>
    <w:p w:rsidR="00321ED8" w:rsidRDefault="00321ED8">
      <w:pPr>
        <w:pStyle w:val="a6"/>
      </w:pPr>
      <w:r>
        <w:t xml:space="preserve">К концу 1942 г. на основе имевшейся уже до войны экономики было создано слаженное, непрерывно растущее военное хозяйство. В результате в 1942 г. промышленность дала фронту 25 тысяч самолетов - в 1,5 с лишним раза больше, чем промышленность Германии, 24,6 тыс. танков - в 2,5 раза больше и 29 тысяч орудий - почти в три раза больше. </w:t>
      </w:r>
    </w:p>
    <w:p w:rsidR="00321ED8" w:rsidRDefault="00321ED8">
      <w:pPr>
        <w:rPr>
          <w:sz w:val="28"/>
        </w:rPr>
      </w:pPr>
      <w:r>
        <w:rPr>
          <w:sz w:val="28"/>
        </w:rPr>
        <w:t>Основные победы советские вооруженные силы начали одерживать именно после того, когда начал на полную мощность действовать военно-экономический потенциал Советского Союза, и гитлеровцы потеряли свое основное преимущество - превосходство в количестве танков и самолетов. Это хорошо видно из следующих таблиц. (См. приложение №1)</w:t>
      </w:r>
    </w:p>
    <w:p w:rsidR="00321ED8" w:rsidRDefault="00321ED8">
      <w:pPr>
        <w:rPr>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r>
        <w:rPr>
          <w:color w:val="808080"/>
          <w:sz w:val="28"/>
        </w:rPr>
        <w:t>-----------------------------------Глава 3«Заключение.»---------------------------------------------</w:t>
      </w:r>
    </w:p>
    <w:p w:rsidR="00321ED8" w:rsidRDefault="00321ED8">
      <w:pPr>
        <w:rPr>
          <w:sz w:val="28"/>
        </w:rPr>
      </w:pPr>
      <w:r>
        <w:rPr>
          <w:sz w:val="28"/>
        </w:rPr>
        <w:t xml:space="preserve">Так как данный период слишком огромен для более подробного его рассмотрения  я выделила наиболее видные ошибки и недочеты, а также положительные действия в жизни Сталина И.В. </w:t>
      </w:r>
    </w:p>
    <w:p w:rsidR="00321ED8" w:rsidRDefault="00321ED8">
      <w:pPr>
        <w:pStyle w:val="5"/>
      </w:pPr>
      <w:r>
        <w:t xml:space="preserve">Нельзя не отметить </w:t>
      </w:r>
    </w:p>
    <w:p w:rsidR="00321ED8" w:rsidRDefault="00321ED8">
      <w:pPr>
        <w:rPr>
          <w:sz w:val="28"/>
        </w:rPr>
      </w:pPr>
      <w:r>
        <w:rPr>
          <w:sz w:val="28"/>
        </w:rPr>
        <w:t>В деятельности Сталин наряду с положительными сторонами имели место теоретические и политические ошибки, отрицательно сказывались некоторые черты его характера. Если в первые годы работы без Ленина он считался с критическими замечаниями в свой адрес, то позднее начал отступать от ленинских принципов коллективного руководства и норм партийной жизни, переоценивать собственные заслуги в успехах партии и народа. Постепенно сложился культ личности Сталин, который повлек за собой грубые нарушения социалистической законности, причинил серьёзный вред деятельности партии, делу коммунистического строительства.</w:t>
      </w: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p>
    <w:p w:rsidR="00321ED8" w:rsidRDefault="00321ED8">
      <w:pPr>
        <w:pStyle w:val="a6"/>
      </w:pPr>
      <w:r>
        <w:t xml:space="preserve">20-й съезд КПСС, который состоялся 24-25 февраля 1956г. спустя 3 года после смерти Сталина, осудил культ личности как явление, чуждое духу марксизма-ленинизма, природе социалистического общественного строя. В постановлении ЦК КПСС от 30 июня 1956 "О преодолении культа личности и его последствий" партия дала объективную всестороннюю оценку деятельности Сталина, развёрнутую критику культа личности. Культ личности не изменил и не мог изменить социалистическую сущность советского строя, марксистско-ленинский характер КПСС и её ленинский курс, не приостановил закономерного хода развития советского общества. Партия разработала и осуществила систему мер, которые обеспечили восстановление и дальнейшее развитие ленинских норм партийной жизни и принципов партийного руководства. </w:t>
      </w:r>
    </w:p>
    <w:p w:rsidR="00321ED8" w:rsidRDefault="00321ED8">
      <w:pPr>
        <w:pStyle w:val="a6"/>
      </w:pPr>
      <w:r>
        <w:t>Сталин был членом Политбюро ЦК ВКП (б) в 1919-52, Президиума ЦК КПСС в 1952-53, членом Исполкома Коминтерна в 1925-43, членом ВЦИК с 1917, ЦИК СССР с 1922, депутатом Верховного Совета СССР 1-3-го созывов. Ему были присвоены звания Героя Социалистического Труда (1939), Героя Советского Союза (1945), Маршала Советского Союза (1943), высшее воинское звание - Генералиссимус Советского Союза (1945). Он награжден 3 орденами Ленина, 2 орденами "Победа", 3 орденами Красного Знамени, орденом Суворова 1-й степени, а также медалями. Похоронен на Красной площади.</w:t>
      </w:r>
    </w:p>
    <w:p w:rsidR="00321ED8" w:rsidRDefault="00321ED8">
      <w:pPr>
        <w:pStyle w:val="a6"/>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rPr>
          <w:color w:val="808080"/>
          <w:sz w:val="28"/>
        </w:rPr>
      </w:pPr>
    </w:p>
    <w:p w:rsidR="00321ED8" w:rsidRDefault="00321ED8">
      <w:pPr>
        <w:jc w:val="center"/>
        <w:rPr>
          <w:b/>
          <w:sz w:val="28"/>
        </w:rPr>
      </w:pPr>
      <w:r>
        <w:rPr>
          <w:b/>
          <w:sz w:val="28"/>
        </w:rPr>
        <w:t>Библиография</w:t>
      </w:r>
      <w:r>
        <w:rPr>
          <w:b/>
          <w:sz w:val="28"/>
          <w:lang w:val="en-US"/>
        </w:rPr>
        <w:t>:</w:t>
      </w:r>
    </w:p>
    <w:p w:rsidR="00321ED8" w:rsidRDefault="00321ED8">
      <w:pPr>
        <w:rPr>
          <w:b/>
          <w:sz w:val="28"/>
        </w:rPr>
      </w:pPr>
    </w:p>
    <w:p w:rsidR="00321ED8" w:rsidRDefault="00321ED8">
      <w:pPr>
        <w:rPr>
          <w:sz w:val="28"/>
        </w:rPr>
      </w:pPr>
      <w:r>
        <w:rPr>
          <w:b/>
          <w:sz w:val="28"/>
        </w:rPr>
        <w:t>1.</w:t>
      </w:r>
      <w:r>
        <w:rPr>
          <w:sz w:val="28"/>
        </w:rPr>
        <w:t>Юрий Рубцов «</w:t>
      </w:r>
      <w:r>
        <w:rPr>
          <w:sz w:val="28"/>
          <w:lang w:val="en-US"/>
        </w:rPr>
        <w:t>Alter ego</w:t>
      </w:r>
      <w:r>
        <w:rPr>
          <w:sz w:val="28"/>
        </w:rPr>
        <w:t xml:space="preserve"> Сталина», М., «Звонница-МГ», 1999</w:t>
      </w:r>
    </w:p>
    <w:p w:rsidR="00321ED8" w:rsidRDefault="00321ED8">
      <w:pPr>
        <w:rPr>
          <w:sz w:val="28"/>
        </w:rPr>
      </w:pPr>
      <w:r>
        <w:rPr>
          <w:b/>
          <w:sz w:val="28"/>
        </w:rPr>
        <w:t>2.</w:t>
      </w:r>
      <w:r>
        <w:rPr>
          <w:sz w:val="28"/>
        </w:rPr>
        <w:t xml:space="preserve">М.С. Докучаев История помнит, М., Изд-во Соборь, 1998 </w:t>
      </w: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rPr>
          <w:b/>
          <w:sz w:val="28"/>
          <w:lang w:val="en-US"/>
        </w:rPr>
      </w:pPr>
      <w:r>
        <w:rPr>
          <w:b/>
          <w:sz w:val="28"/>
        </w:rPr>
        <w:t>Приложение</w:t>
      </w:r>
      <w:r>
        <w:rPr>
          <w:b/>
          <w:sz w:val="28"/>
          <w:lang w:val="en-US"/>
        </w:rPr>
        <w:t>:</w:t>
      </w:r>
    </w:p>
    <w:p w:rsidR="00321ED8" w:rsidRDefault="00321ED8">
      <w:pPr>
        <w:rPr>
          <w:sz w:val="28"/>
          <w:lang w:val="en-US"/>
        </w:rPr>
      </w:pPr>
      <w:r>
        <w:rPr>
          <w:sz w:val="28"/>
          <w:lang w:val="en-US"/>
        </w:rPr>
        <w:t xml:space="preserve">  </w:t>
      </w:r>
    </w:p>
    <w:p w:rsidR="00321ED8" w:rsidRDefault="00321ED8">
      <w:pPr>
        <w:rPr>
          <w:sz w:val="28"/>
          <w:lang w:val="en-US"/>
        </w:rPr>
      </w:pPr>
      <w:r>
        <w:rPr>
          <w:sz w:val="28"/>
          <w:lang w:val="en-US"/>
        </w:rPr>
        <w:t xml:space="preserve">                            1.Таблицы (1,2,3,4) ……………………………………..17-18стр.</w:t>
      </w:r>
    </w:p>
    <w:p w:rsidR="00321ED8" w:rsidRDefault="00321ED8">
      <w:pPr>
        <w:rPr>
          <w:sz w:val="28"/>
          <w:lang w:val="en-US"/>
        </w:rPr>
      </w:pPr>
    </w:p>
    <w:p w:rsidR="00321ED8" w:rsidRDefault="00321ED8">
      <w:pPr>
        <w:rPr>
          <w:sz w:val="28"/>
          <w:lang w:val="en-US"/>
        </w:rPr>
      </w:pPr>
      <w:r>
        <w:rPr>
          <w:sz w:val="28"/>
          <w:lang w:val="en-US"/>
        </w:rPr>
        <w:t xml:space="preserve">                            2.Фотографии (до революции)………………….……...19-23стр.</w:t>
      </w:r>
    </w:p>
    <w:p w:rsidR="00321ED8" w:rsidRDefault="00321ED8">
      <w:pPr>
        <w:rPr>
          <w:sz w:val="28"/>
          <w:lang w:val="en-US"/>
        </w:rPr>
      </w:pPr>
    </w:p>
    <w:p w:rsidR="00321ED8" w:rsidRDefault="00321ED8">
      <w:pPr>
        <w:rPr>
          <w:sz w:val="28"/>
          <w:lang w:val="en-US"/>
        </w:rPr>
      </w:pPr>
      <w:r>
        <w:rPr>
          <w:sz w:val="28"/>
          <w:lang w:val="en-US"/>
        </w:rPr>
        <w:t xml:space="preserve">                            3. Фотографии (революция и гр.война)……..….……...24-25стр.</w:t>
      </w:r>
    </w:p>
    <w:p w:rsidR="00321ED8" w:rsidRDefault="00321ED8">
      <w:pPr>
        <w:rPr>
          <w:sz w:val="28"/>
          <w:lang w:val="en-US"/>
        </w:rPr>
      </w:pPr>
    </w:p>
    <w:p w:rsidR="00321ED8" w:rsidRDefault="00321ED8">
      <w:pPr>
        <w:rPr>
          <w:sz w:val="28"/>
          <w:lang w:val="en-US"/>
        </w:rPr>
      </w:pPr>
      <w:r>
        <w:rPr>
          <w:sz w:val="28"/>
          <w:lang w:val="en-US"/>
        </w:rPr>
        <w:t xml:space="preserve">                            4. Фотографии (1930-1933гг.)……..…………….……...26-27стр.</w:t>
      </w:r>
    </w:p>
    <w:p w:rsidR="00321ED8" w:rsidRDefault="00321ED8">
      <w:pPr>
        <w:rPr>
          <w:sz w:val="28"/>
          <w:lang w:val="en-US"/>
        </w:rPr>
      </w:pPr>
      <w:r>
        <w:rPr>
          <w:sz w:val="28"/>
          <w:lang w:val="en-US"/>
        </w:rPr>
        <w:t xml:space="preserve">                 </w:t>
      </w:r>
    </w:p>
    <w:p w:rsidR="00321ED8" w:rsidRDefault="00321ED8">
      <w:pPr>
        <w:rPr>
          <w:sz w:val="28"/>
          <w:lang w:val="en-US"/>
        </w:rPr>
      </w:pPr>
      <w:r>
        <w:rPr>
          <w:sz w:val="28"/>
          <w:lang w:val="en-US"/>
        </w:rPr>
        <w:t xml:space="preserve">                            5. Фотографии (после войны)……..…………….……...28-29стр.</w:t>
      </w:r>
    </w:p>
    <w:p w:rsidR="00321ED8" w:rsidRDefault="00321ED8">
      <w:pPr>
        <w:rPr>
          <w:sz w:val="28"/>
          <w:lang w:val="en-US"/>
        </w:rP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center"/>
      </w:pPr>
    </w:p>
    <w:p w:rsidR="00321ED8" w:rsidRDefault="00321ED8">
      <w:pPr>
        <w:jc w:val="right"/>
        <w:rPr>
          <w:i/>
        </w:rPr>
      </w:pPr>
    </w:p>
    <w:p w:rsidR="00321ED8" w:rsidRDefault="00321ED8">
      <w:pPr>
        <w:jc w:val="right"/>
        <w:rPr>
          <w:sz w:val="24"/>
        </w:rPr>
      </w:pPr>
      <w:r>
        <w:rPr>
          <w:i/>
          <w:sz w:val="24"/>
        </w:rPr>
        <w:t>Таблица 1</w:t>
      </w:r>
    </w:p>
    <w:p w:rsidR="00321ED8" w:rsidRDefault="00321ED8">
      <w:pPr>
        <w:jc w:val="center"/>
        <w:rPr>
          <w:sz w:val="24"/>
        </w:rPr>
      </w:pPr>
      <w:r>
        <w:rPr>
          <w:sz w:val="24"/>
        </w:rPr>
        <w:t xml:space="preserve">В июне 1941 г. соотношение сил на советско-германском фронте было следующее: </w:t>
      </w:r>
    </w:p>
    <w:tbl>
      <w:tblPr>
        <w:tblW w:w="0" w:type="auto"/>
        <w:jc w:val="center"/>
        <w:tblLayout w:type="fixed"/>
        <w:tblCellMar>
          <w:left w:w="75" w:type="dxa"/>
          <w:right w:w="75" w:type="dxa"/>
        </w:tblCellMar>
        <w:tblLook w:val="0000" w:firstRow="0" w:lastRow="0" w:firstColumn="0" w:lastColumn="0" w:noHBand="0" w:noVBand="0"/>
      </w:tblPr>
      <w:tblGrid>
        <w:gridCol w:w="1543"/>
        <w:gridCol w:w="3143"/>
        <w:gridCol w:w="2800"/>
      </w:tblGrid>
      <w:tr w:rsidR="00321ED8">
        <w:trPr>
          <w:jc w:val="center"/>
        </w:trPr>
        <w:tc>
          <w:tcPr>
            <w:tcW w:w="1543" w:type="dxa"/>
            <w:vAlign w:val="center"/>
          </w:tcPr>
          <w:p w:rsidR="00321ED8" w:rsidRDefault="00321ED8">
            <w:pPr>
              <w:rPr>
                <w:sz w:val="24"/>
              </w:rPr>
            </w:pPr>
            <w:r>
              <w:rPr>
                <w:sz w:val="24"/>
              </w:rPr>
              <w:fldChar w:fldCharType="begin"/>
            </w:r>
            <w:r>
              <w:rPr>
                <w:sz w:val="24"/>
              </w:rPr>
              <w:instrText>PRIVATE</w:instrText>
            </w:r>
            <w:r>
              <w:rPr>
                <w:sz w:val="24"/>
              </w:rPr>
              <w:fldChar w:fldCharType="end"/>
            </w:r>
            <w:r>
              <w:rPr>
                <w:b/>
                <w:sz w:val="24"/>
              </w:rPr>
              <w:t>Германия</w:t>
            </w:r>
            <w:r>
              <w:rPr>
                <w:sz w:val="24"/>
              </w:rPr>
              <w:br/>
            </w:r>
            <w:r>
              <w:rPr>
                <w:sz w:val="24"/>
              </w:rPr>
              <w:br/>
              <w:t>5,5 млн. чел.</w:t>
            </w:r>
            <w:r>
              <w:rPr>
                <w:sz w:val="24"/>
              </w:rPr>
              <w:br/>
            </w:r>
            <w:r>
              <w:rPr>
                <w:sz w:val="24"/>
              </w:rPr>
              <w:br/>
              <w:t>47260</w:t>
            </w:r>
            <w:r>
              <w:rPr>
                <w:sz w:val="24"/>
              </w:rPr>
              <w:br/>
            </w:r>
            <w:r>
              <w:rPr>
                <w:sz w:val="24"/>
              </w:rPr>
              <w:br/>
              <w:t>3712</w:t>
            </w:r>
            <w:r>
              <w:rPr>
                <w:sz w:val="24"/>
              </w:rPr>
              <w:br/>
            </w:r>
            <w:r>
              <w:rPr>
                <w:sz w:val="24"/>
              </w:rPr>
              <w:br/>
              <w:t>4950</w:t>
            </w:r>
            <w:r>
              <w:rPr>
                <w:sz w:val="24"/>
              </w:rPr>
              <w:br/>
            </w:r>
          </w:p>
        </w:tc>
        <w:tc>
          <w:tcPr>
            <w:tcW w:w="3143" w:type="dxa"/>
            <w:vAlign w:val="center"/>
          </w:tcPr>
          <w:p w:rsidR="00321ED8" w:rsidRDefault="00321ED8">
            <w:pPr>
              <w:rPr>
                <w:sz w:val="24"/>
              </w:rPr>
            </w:pPr>
            <w:r>
              <w:rPr>
                <w:sz w:val="24"/>
              </w:rPr>
              <w:br/>
              <w:t>Численность вооруженных сил</w:t>
            </w:r>
            <w:r>
              <w:rPr>
                <w:sz w:val="24"/>
              </w:rPr>
              <w:br/>
            </w:r>
            <w:r>
              <w:rPr>
                <w:sz w:val="24"/>
              </w:rPr>
              <w:br/>
              <w:t>Орудий и минометов</w:t>
            </w:r>
            <w:r>
              <w:rPr>
                <w:sz w:val="24"/>
              </w:rPr>
              <w:br/>
            </w:r>
            <w:r>
              <w:rPr>
                <w:sz w:val="24"/>
              </w:rPr>
              <w:br/>
              <w:t>Танков</w:t>
            </w:r>
            <w:r>
              <w:rPr>
                <w:sz w:val="24"/>
              </w:rPr>
              <w:br/>
            </w:r>
            <w:r>
              <w:rPr>
                <w:sz w:val="24"/>
              </w:rPr>
              <w:br/>
              <w:t>Самолетов</w:t>
            </w:r>
            <w:r>
              <w:rPr>
                <w:sz w:val="24"/>
              </w:rPr>
              <w:br/>
            </w:r>
            <w:r>
              <w:rPr>
                <w:sz w:val="24"/>
              </w:rPr>
              <w:br/>
            </w:r>
          </w:p>
        </w:tc>
        <w:tc>
          <w:tcPr>
            <w:tcW w:w="2800" w:type="dxa"/>
            <w:vAlign w:val="center"/>
          </w:tcPr>
          <w:p w:rsidR="00321ED8" w:rsidRDefault="00321ED8">
            <w:pPr>
              <w:rPr>
                <w:sz w:val="24"/>
              </w:rPr>
            </w:pPr>
            <w:r>
              <w:rPr>
                <w:b/>
                <w:sz w:val="24"/>
              </w:rPr>
              <w:t>СССР</w:t>
            </w:r>
            <w:r>
              <w:rPr>
                <w:sz w:val="24"/>
              </w:rPr>
              <w:br/>
            </w:r>
            <w:r>
              <w:rPr>
                <w:sz w:val="24"/>
              </w:rPr>
              <w:br/>
              <w:t>2,9 млн. чел.</w:t>
            </w:r>
            <w:r>
              <w:rPr>
                <w:sz w:val="24"/>
              </w:rPr>
              <w:br/>
            </w:r>
            <w:r>
              <w:rPr>
                <w:sz w:val="24"/>
              </w:rPr>
              <w:br/>
              <w:t>34695</w:t>
            </w:r>
            <w:r>
              <w:rPr>
                <w:sz w:val="24"/>
              </w:rPr>
              <w:br/>
            </w:r>
            <w:r>
              <w:rPr>
                <w:sz w:val="24"/>
              </w:rPr>
              <w:br/>
              <w:t>1800</w:t>
            </w:r>
            <w:r>
              <w:rPr>
                <w:sz w:val="24"/>
              </w:rPr>
              <w:br/>
            </w:r>
            <w:r>
              <w:rPr>
                <w:sz w:val="24"/>
              </w:rPr>
              <w:br/>
              <w:t>1540 (новейших образцов)</w:t>
            </w:r>
            <w:r>
              <w:rPr>
                <w:sz w:val="24"/>
              </w:rPr>
              <w:br/>
            </w:r>
          </w:p>
        </w:tc>
      </w:tr>
    </w:tbl>
    <w:p w:rsidR="00321ED8" w:rsidRDefault="00321ED8">
      <w:pPr>
        <w:jc w:val="right"/>
        <w:rPr>
          <w:sz w:val="24"/>
        </w:rPr>
      </w:pPr>
      <w:r>
        <w:rPr>
          <w:i/>
          <w:sz w:val="24"/>
        </w:rPr>
        <w:t>Таблица 2</w:t>
      </w:r>
    </w:p>
    <w:p w:rsidR="00321ED8" w:rsidRDefault="00321ED8">
      <w:pPr>
        <w:jc w:val="center"/>
        <w:rPr>
          <w:sz w:val="24"/>
        </w:rPr>
      </w:pPr>
      <w:r>
        <w:rPr>
          <w:sz w:val="24"/>
        </w:rPr>
        <w:t xml:space="preserve">К осени 1942 г. </w:t>
      </w:r>
    </w:p>
    <w:tbl>
      <w:tblPr>
        <w:tblW w:w="0" w:type="auto"/>
        <w:jc w:val="center"/>
        <w:tblLayout w:type="fixed"/>
        <w:tblCellMar>
          <w:left w:w="75" w:type="dxa"/>
          <w:right w:w="75" w:type="dxa"/>
        </w:tblCellMar>
        <w:tblLook w:val="0000" w:firstRow="0" w:lastRow="0" w:firstColumn="0" w:lastColumn="0" w:noHBand="0" w:noVBand="0"/>
      </w:tblPr>
      <w:tblGrid>
        <w:gridCol w:w="1846"/>
        <w:gridCol w:w="3794"/>
        <w:gridCol w:w="1846"/>
      </w:tblGrid>
      <w:tr w:rsidR="00321ED8">
        <w:trPr>
          <w:jc w:val="center"/>
        </w:trPr>
        <w:tc>
          <w:tcPr>
            <w:tcW w:w="1846" w:type="dxa"/>
            <w:vAlign w:val="center"/>
          </w:tcPr>
          <w:p w:rsidR="00321ED8" w:rsidRDefault="00321ED8">
            <w:pPr>
              <w:rPr>
                <w:sz w:val="24"/>
              </w:rPr>
            </w:pPr>
            <w:r>
              <w:rPr>
                <w:sz w:val="24"/>
              </w:rPr>
              <w:fldChar w:fldCharType="begin"/>
            </w:r>
            <w:r>
              <w:rPr>
                <w:sz w:val="24"/>
              </w:rPr>
              <w:instrText>PRIVATE</w:instrText>
            </w:r>
            <w:r>
              <w:rPr>
                <w:sz w:val="24"/>
              </w:rPr>
              <w:fldChar w:fldCharType="end"/>
            </w:r>
            <w:r>
              <w:rPr>
                <w:b/>
                <w:sz w:val="24"/>
              </w:rPr>
              <w:t>Германия</w:t>
            </w:r>
            <w:r>
              <w:rPr>
                <w:sz w:val="24"/>
              </w:rPr>
              <w:br/>
            </w:r>
            <w:r>
              <w:rPr>
                <w:sz w:val="24"/>
              </w:rPr>
              <w:br/>
              <w:t>6,2 млн. чел.</w:t>
            </w:r>
            <w:r>
              <w:rPr>
                <w:sz w:val="24"/>
              </w:rPr>
              <w:br/>
            </w:r>
            <w:r>
              <w:rPr>
                <w:sz w:val="24"/>
              </w:rPr>
              <w:br/>
              <w:t>70000</w:t>
            </w:r>
            <w:r>
              <w:rPr>
                <w:sz w:val="24"/>
              </w:rPr>
              <w:br/>
            </w:r>
            <w:r>
              <w:rPr>
                <w:sz w:val="24"/>
              </w:rPr>
              <w:br/>
              <w:t>6600</w:t>
            </w:r>
            <w:r>
              <w:rPr>
                <w:sz w:val="24"/>
              </w:rPr>
              <w:br/>
            </w:r>
            <w:r>
              <w:rPr>
                <w:sz w:val="24"/>
              </w:rPr>
              <w:br/>
              <w:t>3500</w:t>
            </w:r>
            <w:r>
              <w:rPr>
                <w:sz w:val="24"/>
              </w:rPr>
              <w:br/>
            </w:r>
          </w:p>
        </w:tc>
        <w:tc>
          <w:tcPr>
            <w:tcW w:w="3794" w:type="dxa"/>
            <w:vAlign w:val="center"/>
          </w:tcPr>
          <w:p w:rsidR="00321ED8" w:rsidRDefault="00321ED8">
            <w:pPr>
              <w:rPr>
                <w:sz w:val="24"/>
              </w:rPr>
            </w:pPr>
            <w:r>
              <w:rPr>
                <w:sz w:val="24"/>
              </w:rPr>
              <w:br/>
              <w:t>Численность вооруженных сил</w:t>
            </w:r>
            <w:r>
              <w:rPr>
                <w:sz w:val="24"/>
              </w:rPr>
              <w:br/>
            </w:r>
            <w:r>
              <w:rPr>
                <w:sz w:val="24"/>
              </w:rPr>
              <w:br/>
              <w:t>Орудий и минометов</w:t>
            </w:r>
            <w:r>
              <w:rPr>
                <w:sz w:val="24"/>
              </w:rPr>
              <w:br/>
            </w:r>
            <w:r>
              <w:rPr>
                <w:sz w:val="24"/>
              </w:rPr>
              <w:br/>
              <w:t>Танков</w:t>
            </w:r>
            <w:r>
              <w:rPr>
                <w:sz w:val="24"/>
              </w:rPr>
              <w:br/>
            </w:r>
            <w:r>
              <w:rPr>
                <w:sz w:val="24"/>
              </w:rPr>
              <w:br/>
              <w:t>Самолетов</w:t>
            </w:r>
            <w:r>
              <w:rPr>
                <w:sz w:val="24"/>
              </w:rPr>
              <w:br/>
            </w:r>
            <w:r>
              <w:rPr>
                <w:sz w:val="24"/>
              </w:rPr>
              <w:br/>
            </w:r>
          </w:p>
        </w:tc>
        <w:tc>
          <w:tcPr>
            <w:tcW w:w="1846" w:type="dxa"/>
            <w:vAlign w:val="center"/>
          </w:tcPr>
          <w:p w:rsidR="00321ED8" w:rsidRDefault="00321ED8">
            <w:pPr>
              <w:rPr>
                <w:sz w:val="24"/>
              </w:rPr>
            </w:pPr>
            <w:r>
              <w:rPr>
                <w:b/>
                <w:sz w:val="24"/>
              </w:rPr>
              <w:t>СССР</w:t>
            </w:r>
            <w:r>
              <w:rPr>
                <w:sz w:val="24"/>
              </w:rPr>
              <w:br/>
            </w:r>
            <w:r>
              <w:rPr>
                <w:sz w:val="24"/>
              </w:rPr>
              <w:br/>
              <w:t>6,1 млн. чел.</w:t>
            </w:r>
            <w:r>
              <w:rPr>
                <w:sz w:val="24"/>
              </w:rPr>
              <w:br/>
            </w:r>
            <w:r>
              <w:rPr>
                <w:sz w:val="24"/>
              </w:rPr>
              <w:br/>
              <w:t>72500</w:t>
            </w:r>
            <w:r>
              <w:rPr>
                <w:sz w:val="24"/>
              </w:rPr>
              <w:br/>
            </w:r>
            <w:r>
              <w:rPr>
                <w:sz w:val="24"/>
              </w:rPr>
              <w:br/>
              <w:t>6014</w:t>
            </w:r>
            <w:r>
              <w:rPr>
                <w:sz w:val="24"/>
              </w:rPr>
              <w:br/>
            </w:r>
            <w:r>
              <w:rPr>
                <w:sz w:val="24"/>
              </w:rPr>
              <w:br/>
              <w:t>3088</w:t>
            </w:r>
            <w:r>
              <w:rPr>
                <w:sz w:val="24"/>
              </w:rPr>
              <w:br/>
            </w:r>
          </w:p>
        </w:tc>
      </w:tr>
    </w:tbl>
    <w:p w:rsidR="00321ED8" w:rsidRDefault="00321ED8">
      <w:pPr>
        <w:jc w:val="right"/>
        <w:rPr>
          <w:sz w:val="24"/>
        </w:rPr>
      </w:pPr>
      <w:r>
        <w:rPr>
          <w:i/>
          <w:sz w:val="24"/>
        </w:rPr>
        <w:t>Таблица 3</w:t>
      </w:r>
      <w:r>
        <w:rPr>
          <w:sz w:val="24"/>
        </w:rPr>
        <w:t xml:space="preserve"> </w:t>
      </w:r>
    </w:p>
    <w:p w:rsidR="00321ED8" w:rsidRDefault="00321ED8">
      <w:pPr>
        <w:jc w:val="center"/>
        <w:rPr>
          <w:sz w:val="24"/>
        </w:rPr>
      </w:pPr>
      <w:r>
        <w:rPr>
          <w:sz w:val="24"/>
        </w:rPr>
        <w:t xml:space="preserve">К лету 1944 г. </w:t>
      </w:r>
    </w:p>
    <w:tbl>
      <w:tblPr>
        <w:tblW w:w="0" w:type="auto"/>
        <w:jc w:val="center"/>
        <w:tblLayout w:type="fixed"/>
        <w:tblCellMar>
          <w:left w:w="75" w:type="dxa"/>
          <w:right w:w="75" w:type="dxa"/>
        </w:tblCellMar>
        <w:tblLook w:val="0000" w:firstRow="0" w:lastRow="0" w:firstColumn="0" w:lastColumn="0" w:noHBand="0" w:noVBand="0"/>
      </w:tblPr>
      <w:tblGrid>
        <w:gridCol w:w="1568"/>
        <w:gridCol w:w="3794"/>
        <w:gridCol w:w="2125"/>
      </w:tblGrid>
      <w:tr w:rsidR="00321ED8">
        <w:trPr>
          <w:jc w:val="center"/>
        </w:trPr>
        <w:tc>
          <w:tcPr>
            <w:tcW w:w="1568" w:type="dxa"/>
            <w:vAlign w:val="center"/>
          </w:tcPr>
          <w:p w:rsidR="00321ED8" w:rsidRDefault="00321ED8">
            <w:pPr>
              <w:rPr>
                <w:sz w:val="24"/>
              </w:rPr>
            </w:pPr>
            <w:r>
              <w:rPr>
                <w:sz w:val="24"/>
              </w:rPr>
              <w:fldChar w:fldCharType="begin"/>
            </w:r>
            <w:r>
              <w:rPr>
                <w:sz w:val="24"/>
              </w:rPr>
              <w:instrText>PRIVATE</w:instrText>
            </w:r>
            <w:r>
              <w:rPr>
                <w:sz w:val="24"/>
              </w:rPr>
              <w:fldChar w:fldCharType="end"/>
            </w:r>
            <w:r>
              <w:rPr>
                <w:b/>
                <w:sz w:val="24"/>
              </w:rPr>
              <w:t>Германия</w:t>
            </w:r>
            <w:r>
              <w:rPr>
                <w:sz w:val="24"/>
              </w:rPr>
              <w:br/>
            </w:r>
            <w:r>
              <w:rPr>
                <w:sz w:val="24"/>
              </w:rPr>
              <w:br/>
              <w:t>4 млн. чел.</w:t>
            </w:r>
            <w:r>
              <w:rPr>
                <w:sz w:val="24"/>
              </w:rPr>
              <w:br/>
            </w:r>
            <w:r>
              <w:rPr>
                <w:sz w:val="24"/>
              </w:rPr>
              <w:br/>
              <w:t>48635</w:t>
            </w:r>
            <w:r>
              <w:rPr>
                <w:sz w:val="24"/>
              </w:rPr>
              <w:br/>
            </w:r>
            <w:r>
              <w:rPr>
                <w:sz w:val="24"/>
              </w:rPr>
              <w:br/>
              <w:t>5250</w:t>
            </w:r>
            <w:r>
              <w:rPr>
                <w:sz w:val="24"/>
              </w:rPr>
              <w:br/>
            </w:r>
            <w:r>
              <w:rPr>
                <w:sz w:val="24"/>
              </w:rPr>
              <w:br/>
              <w:t>2796</w:t>
            </w:r>
            <w:r>
              <w:rPr>
                <w:sz w:val="24"/>
              </w:rPr>
              <w:br/>
            </w:r>
          </w:p>
        </w:tc>
        <w:tc>
          <w:tcPr>
            <w:tcW w:w="3794" w:type="dxa"/>
            <w:vAlign w:val="center"/>
          </w:tcPr>
          <w:p w:rsidR="00321ED8" w:rsidRDefault="00321ED8">
            <w:pPr>
              <w:rPr>
                <w:sz w:val="24"/>
              </w:rPr>
            </w:pPr>
            <w:r>
              <w:rPr>
                <w:sz w:val="24"/>
              </w:rPr>
              <w:br/>
              <w:t>Численность вооруженных сил</w:t>
            </w:r>
            <w:r>
              <w:rPr>
                <w:sz w:val="24"/>
              </w:rPr>
              <w:br/>
            </w:r>
            <w:r>
              <w:rPr>
                <w:sz w:val="24"/>
              </w:rPr>
              <w:br/>
              <w:t>Орудий и минометов</w:t>
            </w:r>
            <w:r>
              <w:rPr>
                <w:sz w:val="24"/>
              </w:rPr>
              <w:br/>
            </w:r>
            <w:r>
              <w:rPr>
                <w:sz w:val="24"/>
              </w:rPr>
              <w:br/>
              <w:t>Танков</w:t>
            </w:r>
            <w:r>
              <w:rPr>
                <w:sz w:val="24"/>
              </w:rPr>
              <w:br/>
            </w:r>
            <w:r>
              <w:rPr>
                <w:sz w:val="24"/>
              </w:rPr>
              <w:br/>
              <w:t>Самолетов</w:t>
            </w:r>
            <w:r>
              <w:rPr>
                <w:sz w:val="24"/>
              </w:rPr>
              <w:br/>
            </w:r>
            <w:r>
              <w:rPr>
                <w:sz w:val="24"/>
              </w:rPr>
              <w:br/>
            </w:r>
          </w:p>
        </w:tc>
        <w:tc>
          <w:tcPr>
            <w:tcW w:w="2125" w:type="dxa"/>
            <w:vAlign w:val="center"/>
          </w:tcPr>
          <w:p w:rsidR="00321ED8" w:rsidRDefault="00321ED8">
            <w:pPr>
              <w:rPr>
                <w:sz w:val="24"/>
              </w:rPr>
            </w:pPr>
            <w:r>
              <w:rPr>
                <w:b/>
                <w:sz w:val="24"/>
              </w:rPr>
              <w:t>СССР</w:t>
            </w:r>
            <w:r>
              <w:rPr>
                <w:sz w:val="24"/>
              </w:rPr>
              <w:br/>
            </w:r>
            <w:r>
              <w:rPr>
                <w:sz w:val="24"/>
              </w:rPr>
              <w:br/>
              <w:t>6,425 млн. чел.</w:t>
            </w:r>
            <w:r>
              <w:rPr>
                <w:sz w:val="24"/>
              </w:rPr>
              <w:br/>
            </w:r>
            <w:r>
              <w:rPr>
                <w:sz w:val="24"/>
              </w:rPr>
              <w:br/>
              <w:t>92557</w:t>
            </w:r>
            <w:r>
              <w:rPr>
                <w:sz w:val="24"/>
              </w:rPr>
              <w:br/>
            </w:r>
            <w:r>
              <w:rPr>
                <w:sz w:val="24"/>
              </w:rPr>
              <w:br/>
              <w:t>7752</w:t>
            </w:r>
            <w:r>
              <w:rPr>
                <w:sz w:val="24"/>
              </w:rPr>
              <w:br/>
            </w:r>
            <w:r>
              <w:rPr>
                <w:sz w:val="24"/>
              </w:rPr>
              <w:br/>
              <w:t>13428</w:t>
            </w:r>
            <w:r>
              <w:rPr>
                <w:sz w:val="24"/>
              </w:rPr>
              <w:br/>
            </w:r>
          </w:p>
        </w:tc>
      </w:tr>
    </w:tbl>
    <w:p w:rsidR="00321ED8" w:rsidRDefault="00321ED8">
      <w:pPr>
        <w:jc w:val="right"/>
        <w:rPr>
          <w:sz w:val="24"/>
        </w:rPr>
      </w:pPr>
      <w:r>
        <w:rPr>
          <w:i/>
          <w:sz w:val="24"/>
        </w:rPr>
        <w:t>Таблица 4</w:t>
      </w:r>
      <w:r>
        <w:rPr>
          <w:sz w:val="24"/>
        </w:rPr>
        <w:t xml:space="preserve"> </w:t>
      </w:r>
    </w:p>
    <w:p w:rsidR="00321ED8" w:rsidRDefault="00321ED8">
      <w:pPr>
        <w:jc w:val="center"/>
        <w:rPr>
          <w:sz w:val="24"/>
        </w:rPr>
      </w:pPr>
      <w:r>
        <w:rPr>
          <w:sz w:val="24"/>
        </w:rPr>
        <w:t xml:space="preserve">В январе 1945 г. </w:t>
      </w:r>
    </w:p>
    <w:tbl>
      <w:tblPr>
        <w:tblW w:w="0" w:type="auto"/>
        <w:jc w:val="center"/>
        <w:tblLayout w:type="fixed"/>
        <w:tblCellMar>
          <w:left w:w="75" w:type="dxa"/>
          <w:right w:w="75" w:type="dxa"/>
        </w:tblCellMar>
        <w:tblLook w:val="0000" w:firstRow="0" w:lastRow="0" w:firstColumn="0" w:lastColumn="0" w:noHBand="0" w:noVBand="0"/>
      </w:tblPr>
      <w:tblGrid>
        <w:gridCol w:w="1916"/>
        <w:gridCol w:w="3943"/>
        <w:gridCol w:w="1627"/>
      </w:tblGrid>
      <w:tr w:rsidR="00321ED8">
        <w:trPr>
          <w:jc w:val="center"/>
        </w:trPr>
        <w:tc>
          <w:tcPr>
            <w:tcW w:w="1916" w:type="dxa"/>
            <w:vAlign w:val="center"/>
          </w:tcPr>
          <w:p w:rsidR="00321ED8" w:rsidRDefault="00321ED8">
            <w:pPr>
              <w:rPr>
                <w:sz w:val="24"/>
              </w:rPr>
            </w:pPr>
            <w:r>
              <w:rPr>
                <w:sz w:val="24"/>
              </w:rPr>
              <w:fldChar w:fldCharType="begin"/>
            </w:r>
            <w:r>
              <w:rPr>
                <w:sz w:val="24"/>
              </w:rPr>
              <w:instrText>PRIVATE</w:instrText>
            </w:r>
            <w:r>
              <w:rPr>
                <w:sz w:val="24"/>
              </w:rPr>
              <w:fldChar w:fldCharType="end"/>
            </w:r>
            <w:r>
              <w:rPr>
                <w:b/>
                <w:sz w:val="24"/>
              </w:rPr>
              <w:t>Германия</w:t>
            </w:r>
            <w:r>
              <w:rPr>
                <w:sz w:val="24"/>
              </w:rPr>
              <w:br/>
            </w:r>
            <w:r>
              <w:rPr>
                <w:sz w:val="24"/>
              </w:rPr>
              <w:br/>
              <w:t>3,1 млн. чел.</w:t>
            </w:r>
            <w:r>
              <w:rPr>
                <w:sz w:val="24"/>
              </w:rPr>
              <w:br/>
            </w:r>
            <w:r>
              <w:rPr>
                <w:sz w:val="24"/>
              </w:rPr>
              <w:br/>
              <w:t>28500</w:t>
            </w:r>
            <w:r>
              <w:rPr>
                <w:sz w:val="24"/>
              </w:rPr>
              <w:br/>
            </w:r>
            <w:r>
              <w:rPr>
                <w:sz w:val="24"/>
              </w:rPr>
              <w:br/>
              <w:t>4000</w:t>
            </w:r>
            <w:r>
              <w:rPr>
                <w:sz w:val="24"/>
              </w:rPr>
              <w:br/>
            </w:r>
            <w:r>
              <w:rPr>
                <w:sz w:val="24"/>
              </w:rPr>
              <w:br/>
              <w:t>2000</w:t>
            </w:r>
            <w:r>
              <w:rPr>
                <w:sz w:val="24"/>
              </w:rPr>
              <w:br/>
            </w:r>
          </w:p>
        </w:tc>
        <w:tc>
          <w:tcPr>
            <w:tcW w:w="3943" w:type="dxa"/>
            <w:vAlign w:val="center"/>
          </w:tcPr>
          <w:p w:rsidR="00321ED8" w:rsidRDefault="00321ED8">
            <w:pPr>
              <w:rPr>
                <w:sz w:val="24"/>
              </w:rPr>
            </w:pPr>
            <w:r>
              <w:rPr>
                <w:sz w:val="24"/>
              </w:rPr>
              <w:br/>
              <w:t>Численность вооруженных сил</w:t>
            </w:r>
            <w:r>
              <w:rPr>
                <w:sz w:val="24"/>
              </w:rPr>
              <w:br/>
            </w:r>
            <w:r>
              <w:rPr>
                <w:sz w:val="24"/>
              </w:rPr>
              <w:br/>
              <w:t>Орудий и минометов</w:t>
            </w:r>
            <w:r>
              <w:rPr>
                <w:sz w:val="24"/>
              </w:rPr>
              <w:br/>
            </w:r>
            <w:r>
              <w:rPr>
                <w:sz w:val="24"/>
              </w:rPr>
              <w:br/>
              <w:t>Танков</w:t>
            </w:r>
            <w:r>
              <w:rPr>
                <w:sz w:val="24"/>
              </w:rPr>
              <w:br/>
            </w:r>
            <w:r>
              <w:rPr>
                <w:sz w:val="24"/>
              </w:rPr>
              <w:br/>
              <w:t>Самолетов</w:t>
            </w:r>
            <w:r>
              <w:rPr>
                <w:sz w:val="24"/>
              </w:rPr>
              <w:br/>
            </w:r>
            <w:r>
              <w:rPr>
                <w:sz w:val="24"/>
              </w:rPr>
              <w:br/>
            </w:r>
          </w:p>
        </w:tc>
        <w:tc>
          <w:tcPr>
            <w:tcW w:w="1627" w:type="dxa"/>
            <w:vAlign w:val="center"/>
          </w:tcPr>
          <w:p w:rsidR="00321ED8" w:rsidRDefault="00321ED8">
            <w:pPr>
              <w:rPr>
                <w:sz w:val="24"/>
              </w:rPr>
            </w:pPr>
            <w:r>
              <w:rPr>
                <w:b/>
                <w:sz w:val="24"/>
              </w:rPr>
              <w:t>СССР</w:t>
            </w:r>
            <w:r>
              <w:rPr>
                <w:sz w:val="24"/>
              </w:rPr>
              <w:br/>
            </w:r>
            <w:r>
              <w:rPr>
                <w:sz w:val="24"/>
              </w:rPr>
              <w:br/>
              <w:t>6 млн. чел.</w:t>
            </w:r>
            <w:r>
              <w:rPr>
                <w:sz w:val="24"/>
              </w:rPr>
              <w:br/>
            </w:r>
            <w:r>
              <w:rPr>
                <w:sz w:val="24"/>
              </w:rPr>
              <w:br/>
              <w:t>91400</w:t>
            </w:r>
            <w:r>
              <w:rPr>
                <w:sz w:val="24"/>
              </w:rPr>
              <w:br/>
            </w:r>
            <w:r>
              <w:rPr>
                <w:sz w:val="24"/>
              </w:rPr>
              <w:br/>
              <w:t>11000</w:t>
            </w:r>
            <w:r>
              <w:rPr>
                <w:sz w:val="24"/>
              </w:rPr>
              <w:br/>
            </w:r>
            <w:r>
              <w:rPr>
                <w:sz w:val="24"/>
              </w:rPr>
              <w:br/>
              <w:t>14500</w:t>
            </w:r>
            <w:r>
              <w:rPr>
                <w:sz w:val="24"/>
              </w:rPr>
              <w:br/>
            </w:r>
          </w:p>
        </w:tc>
      </w:tr>
    </w:tbl>
    <w:p w:rsidR="00321ED8" w:rsidRDefault="00321ED8">
      <w:pPr>
        <w:jc w:val="center"/>
        <w:rPr>
          <w:sz w:val="24"/>
        </w:rPr>
      </w:pPr>
    </w:p>
    <w:p w:rsidR="00321ED8" w:rsidRDefault="00321ED8">
      <w:pPr>
        <w:jc w:val="center"/>
      </w:pPr>
    </w:p>
    <w:p w:rsidR="00321ED8" w:rsidRDefault="00321ED8">
      <w:pPr>
        <w:jc w:val="right"/>
      </w:pPr>
      <w:r>
        <w:rPr>
          <w:i/>
        </w:rPr>
        <w:t>Таблица 5</w:t>
      </w:r>
      <w:r>
        <w:t xml:space="preserve"> </w:t>
      </w:r>
    </w:p>
    <w:p w:rsidR="00321ED8" w:rsidRDefault="00321ED8">
      <w:pPr>
        <w:jc w:val="right"/>
        <w:rPr>
          <w:sz w:val="28"/>
        </w:rPr>
      </w:pPr>
    </w:p>
    <w:p w:rsidR="00321ED8" w:rsidRDefault="00321ED8">
      <w:pPr>
        <w:jc w:val="center"/>
        <w:rPr>
          <w:sz w:val="28"/>
        </w:rPr>
      </w:pPr>
      <w:r>
        <w:rPr>
          <w:b/>
          <w:sz w:val="28"/>
        </w:rPr>
        <w:t>Данные о бывших военнопленных, содержавшихся в спецлагерях</w:t>
      </w:r>
      <w:r>
        <w:rPr>
          <w:b/>
          <w:sz w:val="28"/>
        </w:rPr>
        <w:br/>
        <w:t>в период с октября 1941 г. по март 1944 г.</w:t>
      </w:r>
      <w:r>
        <w:rPr>
          <w:sz w:val="28"/>
        </w:rPr>
        <w:t xml:space="preserve">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5" w:type="dxa"/>
          <w:right w:w="75" w:type="dxa"/>
        </w:tblCellMar>
        <w:tblLook w:val="0000" w:firstRow="0" w:lastRow="0" w:firstColumn="0" w:lastColumn="0" w:noHBand="0" w:noVBand="0"/>
      </w:tblPr>
      <w:tblGrid>
        <w:gridCol w:w="6912"/>
        <w:gridCol w:w="1152"/>
        <w:gridCol w:w="960"/>
      </w:tblGrid>
      <w:tr w:rsidR="00321ED8">
        <w:trPr>
          <w:trHeight w:val="4170"/>
          <w:jc w:val="center"/>
        </w:trPr>
        <w:tc>
          <w:tcPr>
            <w:tcW w:w="6912" w:type="dxa"/>
            <w:vAlign w:val="center"/>
          </w:tcPr>
          <w:p w:rsidR="00321ED8" w:rsidRDefault="00321ED8">
            <w:pPr>
              <w:spacing w:line="480" w:lineRule="auto"/>
              <w:rPr>
                <w:sz w:val="24"/>
              </w:rPr>
            </w:pPr>
            <w:r>
              <w:rPr>
                <w:sz w:val="24"/>
              </w:rPr>
              <w:fldChar w:fldCharType="begin"/>
            </w:r>
            <w:r>
              <w:rPr>
                <w:sz w:val="24"/>
              </w:rPr>
              <w:instrText>PRIVATE</w:instrText>
            </w:r>
            <w:r>
              <w:rPr>
                <w:sz w:val="24"/>
              </w:rPr>
              <w:fldChar w:fldCharType="end"/>
            </w:r>
            <w:r>
              <w:rPr>
                <w:sz w:val="24"/>
              </w:rPr>
              <w:t>Всего поступило</w:t>
            </w:r>
            <w:r>
              <w:rPr>
                <w:sz w:val="24"/>
              </w:rPr>
              <w:br/>
              <w:t>Проверено и передано в Красную Армию</w:t>
            </w:r>
            <w:r>
              <w:rPr>
                <w:sz w:val="24"/>
              </w:rPr>
              <w:br/>
              <w:t>в конвойные войска НКВД</w:t>
            </w:r>
            <w:r>
              <w:rPr>
                <w:sz w:val="24"/>
              </w:rPr>
              <w:br/>
              <w:t>в оборонную промышленность</w:t>
            </w:r>
            <w:r>
              <w:rPr>
                <w:sz w:val="24"/>
              </w:rPr>
              <w:br/>
              <w:t>Убыло в госпитали</w:t>
            </w:r>
            <w:r>
              <w:rPr>
                <w:sz w:val="24"/>
              </w:rPr>
              <w:br/>
              <w:t>Умерло</w:t>
            </w:r>
            <w:r>
              <w:rPr>
                <w:sz w:val="24"/>
              </w:rPr>
              <w:br/>
              <w:t>В штурмовые батальоны</w:t>
            </w:r>
            <w:r>
              <w:rPr>
                <w:sz w:val="24"/>
              </w:rPr>
              <w:br/>
              <w:t>Арестовано</w:t>
            </w:r>
            <w:r>
              <w:rPr>
                <w:sz w:val="24"/>
              </w:rPr>
              <w:br/>
              <w:t>Продолжают проходить проверку</w:t>
            </w:r>
            <w:r>
              <w:rPr>
                <w:sz w:val="24"/>
              </w:rPr>
              <w:br/>
            </w:r>
          </w:p>
        </w:tc>
        <w:tc>
          <w:tcPr>
            <w:tcW w:w="1152" w:type="dxa"/>
            <w:vAlign w:val="center"/>
          </w:tcPr>
          <w:p w:rsidR="00321ED8" w:rsidRDefault="00321ED8">
            <w:pPr>
              <w:spacing w:line="480" w:lineRule="auto"/>
              <w:jc w:val="right"/>
              <w:rPr>
                <w:sz w:val="24"/>
              </w:rPr>
            </w:pPr>
            <w:r>
              <w:rPr>
                <w:sz w:val="24"/>
              </w:rPr>
              <w:t>317594</w:t>
            </w:r>
            <w:r>
              <w:rPr>
                <w:sz w:val="24"/>
              </w:rPr>
              <w:br/>
              <w:t>223281</w:t>
            </w:r>
            <w:r>
              <w:rPr>
                <w:sz w:val="24"/>
              </w:rPr>
              <w:br/>
              <w:t>4337</w:t>
            </w:r>
            <w:r>
              <w:rPr>
                <w:sz w:val="24"/>
              </w:rPr>
              <w:br/>
              <w:t>5716</w:t>
            </w:r>
            <w:r>
              <w:rPr>
                <w:sz w:val="24"/>
              </w:rPr>
              <w:br/>
              <w:t>1529</w:t>
            </w:r>
            <w:r>
              <w:rPr>
                <w:sz w:val="24"/>
              </w:rPr>
              <w:br/>
              <w:t>1799</w:t>
            </w:r>
            <w:r>
              <w:rPr>
                <w:sz w:val="24"/>
              </w:rPr>
              <w:br/>
              <w:t>8255</w:t>
            </w:r>
            <w:r>
              <w:rPr>
                <w:sz w:val="24"/>
              </w:rPr>
              <w:br/>
              <w:t>11283</w:t>
            </w:r>
            <w:r>
              <w:rPr>
                <w:sz w:val="24"/>
              </w:rPr>
              <w:br/>
              <w:t>61394</w:t>
            </w:r>
            <w:r>
              <w:rPr>
                <w:sz w:val="24"/>
              </w:rPr>
              <w:br/>
            </w:r>
          </w:p>
        </w:tc>
        <w:tc>
          <w:tcPr>
            <w:tcW w:w="960" w:type="dxa"/>
            <w:vAlign w:val="center"/>
          </w:tcPr>
          <w:p w:rsidR="00321ED8" w:rsidRDefault="00321ED8">
            <w:pPr>
              <w:spacing w:line="480" w:lineRule="auto"/>
              <w:jc w:val="right"/>
              <w:rPr>
                <w:sz w:val="24"/>
              </w:rPr>
            </w:pPr>
            <w:r>
              <w:rPr>
                <w:sz w:val="24"/>
              </w:rPr>
              <w:br/>
              <w:t>70,3%</w:t>
            </w:r>
            <w:r>
              <w:rPr>
                <w:sz w:val="24"/>
              </w:rPr>
              <w:br/>
              <w:t>1,4%</w:t>
            </w:r>
            <w:r>
              <w:rPr>
                <w:sz w:val="24"/>
              </w:rPr>
              <w:br/>
              <w:t>1,8%</w:t>
            </w:r>
            <w:r>
              <w:rPr>
                <w:sz w:val="24"/>
              </w:rPr>
              <w:br/>
              <w:t>0,5%</w:t>
            </w:r>
            <w:r>
              <w:rPr>
                <w:sz w:val="24"/>
              </w:rPr>
              <w:br/>
              <w:t>0,6%</w:t>
            </w:r>
            <w:r>
              <w:rPr>
                <w:sz w:val="24"/>
              </w:rPr>
              <w:br/>
              <w:t>2,6%</w:t>
            </w:r>
            <w:r>
              <w:rPr>
                <w:sz w:val="24"/>
              </w:rPr>
              <w:br/>
              <w:t>3,5%</w:t>
            </w:r>
            <w:r>
              <w:rPr>
                <w:sz w:val="24"/>
              </w:rPr>
              <w:br/>
              <w:t>19,3%</w:t>
            </w:r>
            <w:r>
              <w:rPr>
                <w:sz w:val="24"/>
              </w:rPr>
              <w:br/>
            </w:r>
          </w:p>
        </w:tc>
      </w:tr>
    </w:tbl>
    <w:p w:rsidR="00321ED8" w:rsidRDefault="00321ED8">
      <w:pPr>
        <w:jc w:val="center"/>
      </w:pPr>
    </w:p>
    <w:p w:rsidR="00321ED8" w:rsidRDefault="00321ED8">
      <w:pPr>
        <w:jc w:val="center"/>
      </w:pPr>
    </w:p>
    <w:p w:rsidR="00321ED8" w:rsidRDefault="00321ED8">
      <w:pPr>
        <w:jc w:val="center"/>
      </w:pPr>
    </w:p>
    <w:p w:rsidR="00321ED8" w:rsidRDefault="00321ED8">
      <w:pPr>
        <w:jc w:val="right"/>
      </w:pPr>
      <w:r>
        <w:rPr>
          <w:i/>
        </w:rPr>
        <w:t>Таблица 6</w:t>
      </w:r>
      <w:r>
        <w:t xml:space="preserve"> </w:t>
      </w:r>
    </w:p>
    <w:p w:rsidR="00321ED8" w:rsidRDefault="00321ED8">
      <w:pPr>
        <w:jc w:val="right"/>
      </w:pPr>
    </w:p>
    <w:p w:rsidR="00321ED8" w:rsidRDefault="00321ED8">
      <w:pPr>
        <w:jc w:val="center"/>
        <w:rPr>
          <w:sz w:val="28"/>
        </w:rPr>
      </w:pPr>
      <w:r>
        <w:rPr>
          <w:b/>
          <w:sz w:val="28"/>
        </w:rPr>
        <w:t>Результаты проверки и фильтрации репатриантов</w:t>
      </w:r>
      <w:r>
        <w:rPr>
          <w:b/>
          <w:sz w:val="28"/>
        </w:rPr>
        <w:br/>
        <w:t>(по состоянию на 1 марта 1946 г.)</w:t>
      </w:r>
      <w:r>
        <w:rPr>
          <w:sz w:val="28"/>
        </w:rPr>
        <w:t xml:space="preserve"> </w:t>
      </w:r>
    </w:p>
    <w:tbl>
      <w:tblPr>
        <w:tblW w:w="0" w:type="auto"/>
        <w:jc w:val="center"/>
        <w:tblLayout w:type="fixed"/>
        <w:tblCellMar>
          <w:left w:w="75" w:type="dxa"/>
          <w:right w:w="75" w:type="dxa"/>
        </w:tblCellMar>
        <w:tblLook w:val="0000" w:firstRow="0" w:lastRow="0" w:firstColumn="0" w:lastColumn="0" w:noHBand="0" w:noVBand="0"/>
      </w:tblPr>
      <w:tblGrid>
        <w:gridCol w:w="4539"/>
        <w:gridCol w:w="1701"/>
        <w:gridCol w:w="831"/>
        <w:gridCol w:w="1629"/>
        <w:gridCol w:w="800"/>
      </w:tblGrid>
      <w:tr w:rsidR="00321ED8">
        <w:trPr>
          <w:jc w:val="center"/>
        </w:trPr>
        <w:tc>
          <w:tcPr>
            <w:tcW w:w="4539" w:type="dxa"/>
            <w:tcBorders>
              <w:top w:val="dotted" w:sz="4" w:space="0" w:color="auto"/>
              <w:left w:val="dotted" w:sz="4" w:space="0" w:color="auto"/>
              <w:bottom w:val="dotted" w:sz="4" w:space="0" w:color="auto"/>
              <w:right w:val="dotted" w:sz="4" w:space="0" w:color="auto"/>
            </w:tcBorders>
            <w:vAlign w:val="center"/>
          </w:tcPr>
          <w:p w:rsidR="00321ED8" w:rsidRDefault="00321ED8">
            <w:pPr>
              <w:spacing w:line="360" w:lineRule="auto"/>
              <w:rPr>
                <w:sz w:val="24"/>
              </w:rPr>
            </w:pPr>
            <w:r>
              <w:rPr>
                <w:sz w:val="24"/>
              </w:rPr>
              <w:fldChar w:fldCharType="begin"/>
            </w:r>
            <w:r>
              <w:rPr>
                <w:sz w:val="24"/>
              </w:rPr>
              <w:instrText>PRIVATE</w:instrText>
            </w:r>
            <w:r>
              <w:rPr>
                <w:sz w:val="24"/>
              </w:rPr>
              <w:fldChar w:fldCharType="end"/>
            </w:r>
            <w:r>
              <w:rPr>
                <w:sz w:val="24"/>
              </w:rPr>
              <w:t>Категории репатриантов</w:t>
            </w:r>
          </w:p>
        </w:tc>
        <w:tc>
          <w:tcPr>
            <w:tcW w:w="1701" w:type="dxa"/>
            <w:tcBorders>
              <w:top w:val="dotted" w:sz="4" w:space="0" w:color="auto"/>
              <w:left w:val="nil"/>
              <w:bottom w:val="dotted" w:sz="4" w:space="0" w:color="auto"/>
              <w:right w:val="dotted" w:sz="4" w:space="0" w:color="auto"/>
            </w:tcBorders>
            <w:vAlign w:val="center"/>
          </w:tcPr>
          <w:p w:rsidR="00321ED8" w:rsidRDefault="00321ED8">
            <w:pPr>
              <w:spacing w:line="360" w:lineRule="auto"/>
              <w:rPr>
                <w:sz w:val="24"/>
              </w:rPr>
            </w:pPr>
            <w:r>
              <w:rPr>
                <w:sz w:val="24"/>
              </w:rPr>
              <w:t>гражданские</w:t>
            </w:r>
          </w:p>
        </w:tc>
        <w:tc>
          <w:tcPr>
            <w:tcW w:w="831" w:type="dxa"/>
            <w:tcBorders>
              <w:top w:val="dotted" w:sz="4" w:space="0" w:color="auto"/>
              <w:left w:val="nil"/>
              <w:bottom w:val="dotted" w:sz="4" w:space="0" w:color="auto"/>
              <w:right w:val="dotted" w:sz="4" w:space="0" w:color="auto"/>
            </w:tcBorders>
            <w:vAlign w:val="center"/>
          </w:tcPr>
          <w:p w:rsidR="00321ED8" w:rsidRDefault="00321ED8">
            <w:pPr>
              <w:spacing w:line="360" w:lineRule="auto"/>
              <w:rPr>
                <w:sz w:val="24"/>
              </w:rPr>
            </w:pPr>
            <w:r>
              <w:rPr>
                <w:sz w:val="24"/>
              </w:rPr>
              <w:t>%</w:t>
            </w:r>
          </w:p>
        </w:tc>
        <w:tc>
          <w:tcPr>
            <w:tcW w:w="1629" w:type="dxa"/>
            <w:tcBorders>
              <w:top w:val="dotted" w:sz="4" w:space="0" w:color="auto"/>
              <w:left w:val="nil"/>
              <w:bottom w:val="dotted" w:sz="4" w:space="0" w:color="auto"/>
              <w:right w:val="dotted" w:sz="4" w:space="0" w:color="auto"/>
            </w:tcBorders>
            <w:vAlign w:val="center"/>
          </w:tcPr>
          <w:p w:rsidR="00321ED8" w:rsidRDefault="00321ED8">
            <w:pPr>
              <w:spacing w:line="360" w:lineRule="auto"/>
              <w:rPr>
                <w:sz w:val="24"/>
              </w:rPr>
            </w:pPr>
            <w:r>
              <w:rPr>
                <w:sz w:val="24"/>
              </w:rPr>
              <w:t>военнопленные</w:t>
            </w:r>
          </w:p>
        </w:tc>
        <w:tc>
          <w:tcPr>
            <w:tcW w:w="800" w:type="dxa"/>
            <w:tcBorders>
              <w:top w:val="dotted" w:sz="4" w:space="0" w:color="auto"/>
              <w:left w:val="nil"/>
              <w:bottom w:val="dotted" w:sz="4" w:space="0" w:color="auto"/>
              <w:right w:val="dotted" w:sz="4" w:space="0" w:color="auto"/>
            </w:tcBorders>
            <w:vAlign w:val="center"/>
          </w:tcPr>
          <w:p w:rsidR="00321ED8" w:rsidRDefault="00321ED8">
            <w:pPr>
              <w:spacing w:line="360" w:lineRule="auto"/>
              <w:rPr>
                <w:sz w:val="24"/>
              </w:rPr>
            </w:pPr>
            <w:r>
              <w:rPr>
                <w:sz w:val="24"/>
              </w:rPr>
              <w:t>%</w:t>
            </w:r>
          </w:p>
        </w:tc>
      </w:tr>
      <w:tr w:rsidR="00321ED8">
        <w:trPr>
          <w:jc w:val="center"/>
        </w:trPr>
        <w:tc>
          <w:tcPr>
            <w:tcW w:w="4539" w:type="dxa"/>
            <w:tcBorders>
              <w:top w:val="dotted" w:sz="4" w:space="0" w:color="auto"/>
              <w:left w:val="dotted" w:sz="4" w:space="0" w:color="auto"/>
              <w:bottom w:val="dotted" w:sz="4" w:space="0" w:color="auto"/>
              <w:right w:val="dotted" w:sz="4" w:space="0" w:color="auto"/>
            </w:tcBorders>
            <w:vAlign w:val="center"/>
          </w:tcPr>
          <w:p w:rsidR="00321ED8" w:rsidRDefault="00321ED8">
            <w:pPr>
              <w:spacing w:line="360" w:lineRule="auto"/>
              <w:rPr>
                <w:sz w:val="24"/>
              </w:rPr>
            </w:pPr>
            <w:r>
              <w:rPr>
                <w:sz w:val="24"/>
              </w:rPr>
              <w:t>Направлено к месту жительства</w:t>
            </w:r>
          </w:p>
        </w:tc>
        <w:tc>
          <w:tcPr>
            <w:tcW w:w="1701"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2.146.126</w:t>
            </w:r>
          </w:p>
        </w:tc>
        <w:tc>
          <w:tcPr>
            <w:tcW w:w="831"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80,68</w:t>
            </w:r>
          </w:p>
        </w:tc>
        <w:tc>
          <w:tcPr>
            <w:tcW w:w="1629"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281.780</w:t>
            </w:r>
          </w:p>
        </w:tc>
        <w:tc>
          <w:tcPr>
            <w:tcW w:w="800"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18,31</w:t>
            </w:r>
          </w:p>
        </w:tc>
      </w:tr>
      <w:tr w:rsidR="00321ED8">
        <w:trPr>
          <w:jc w:val="center"/>
        </w:trPr>
        <w:tc>
          <w:tcPr>
            <w:tcW w:w="4539" w:type="dxa"/>
            <w:tcBorders>
              <w:top w:val="dotted" w:sz="4" w:space="0" w:color="auto"/>
              <w:left w:val="dotted" w:sz="4" w:space="0" w:color="auto"/>
              <w:bottom w:val="dotted" w:sz="4" w:space="0" w:color="auto"/>
              <w:right w:val="dotted" w:sz="4" w:space="0" w:color="auto"/>
            </w:tcBorders>
            <w:vAlign w:val="center"/>
          </w:tcPr>
          <w:p w:rsidR="00321ED8" w:rsidRDefault="00321ED8">
            <w:pPr>
              <w:pStyle w:val="a3"/>
              <w:tabs>
                <w:tab w:val="clear" w:pos="4153"/>
                <w:tab w:val="clear" w:pos="8306"/>
              </w:tabs>
              <w:spacing w:line="360" w:lineRule="auto"/>
              <w:rPr>
                <w:sz w:val="24"/>
              </w:rPr>
            </w:pPr>
            <w:r>
              <w:rPr>
                <w:sz w:val="24"/>
              </w:rPr>
              <w:t>Призвано в армию</w:t>
            </w:r>
          </w:p>
        </w:tc>
        <w:tc>
          <w:tcPr>
            <w:tcW w:w="1701"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141.962</w:t>
            </w:r>
          </w:p>
        </w:tc>
        <w:tc>
          <w:tcPr>
            <w:tcW w:w="831"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5,34</w:t>
            </w:r>
          </w:p>
        </w:tc>
        <w:tc>
          <w:tcPr>
            <w:tcW w:w="1629"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659.190</w:t>
            </w:r>
          </w:p>
        </w:tc>
        <w:tc>
          <w:tcPr>
            <w:tcW w:w="800"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42,82</w:t>
            </w:r>
          </w:p>
        </w:tc>
      </w:tr>
      <w:tr w:rsidR="00321ED8">
        <w:trPr>
          <w:jc w:val="center"/>
        </w:trPr>
        <w:tc>
          <w:tcPr>
            <w:tcW w:w="4539" w:type="dxa"/>
            <w:tcBorders>
              <w:top w:val="dotted" w:sz="4" w:space="0" w:color="auto"/>
              <w:left w:val="dotted" w:sz="4" w:space="0" w:color="auto"/>
              <w:bottom w:val="dotted" w:sz="4" w:space="0" w:color="auto"/>
              <w:right w:val="dotted" w:sz="4" w:space="0" w:color="auto"/>
            </w:tcBorders>
            <w:vAlign w:val="center"/>
          </w:tcPr>
          <w:p w:rsidR="00321ED8" w:rsidRDefault="00321ED8">
            <w:pPr>
              <w:spacing w:line="360" w:lineRule="auto"/>
              <w:rPr>
                <w:sz w:val="24"/>
              </w:rPr>
            </w:pPr>
            <w:r>
              <w:rPr>
                <w:sz w:val="24"/>
              </w:rPr>
              <w:t>Зачислено в рабочие батальоны</w:t>
            </w:r>
          </w:p>
        </w:tc>
        <w:tc>
          <w:tcPr>
            <w:tcW w:w="1701"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263.647</w:t>
            </w:r>
          </w:p>
        </w:tc>
        <w:tc>
          <w:tcPr>
            <w:tcW w:w="831"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9,91</w:t>
            </w:r>
          </w:p>
        </w:tc>
        <w:tc>
          <w:tcPr>
            <w:tcW w:w="1629"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344.448</w:t>
            </w:r>
          </w:p>
        </w:tc>
        <w:tc>
          <w:tcPr>
            <w:tcW w:w="800"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22,37</w:t>
            </w:r>
          </w:p>
        </w:tc>
      </w:tr>
      <w:tr w:rsidR="00321ED8">
        <w:trPr>
          <w:jc w:val="center"/>
        </w:trPr>
        <w:tc>
          <w:tcPr>
            <w:tcW w:w="4539" w:type="dxa"/>
            <w:tcBorders>
              <w:top w:val="dotted" w:sz="4" w:space="0" w:color="auto"/>
              <w:left w:val="dotted" w:sz="4" w:space="0" w:color="auto"/>
              <w:bottom w:val="dotted" w:sz="4" w:space="0" w:color="auto"/>
              <w:right w:val="dotted" w:sz="4" w:space="0" w:color="auto"/>
            </w:tcBorders>
            <w:vAlign w:val="center"/>
          </w:tcPr>
          <w:p w:rsidR="00321ED8" w:rsidRDefault="00321ED8">
            <w:pPr>
              <w:spacing w:line="360" w:lineRule="auto"/>
              <w:rPr>
                <w:sz w:val="24"/>
              </w:rPr>
            </w:pPr>
            <w:r>
              <w:rPr>
                <w:b/>
                <w:sz w:val="24"/>
              </w:rPr>
              <w:t>Передано в распоряжение НКВД</w:t>
            </w:r>
          </w:p>
        </w:tc>
        <w:tc>
          <w:tcPr>
            <w:tcW w:w="1701"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b/>
                <w:sz w:val="24"/>
              </w:rPr>
              <w:t>46.740</w:t>
            </w:r>
          </w:p>
        </w:tc>
        <w:tc>
          <w:tcPr>
            <w:tcW w:w="831"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b/>
                <w:sz w:val="24"/>
              </w:rPr>
              <w:t>1,76</w:t>
            </w:r>
          </w:p>
        </w:tc>
        <w:tc>
          <w:tcPr>
            <w:tcW w:w="1629"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b/>
                <w:sz w:val="24"/>
              </w:rPr>
              <w:t>226.127</w:t>
            </w:r>
          </w:p>
        </w:tc>
        <w:tc>
          <w:tcPr>
            <w:tcW w:w="800"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b/>
                <w:sz w:val="24"/>
              </w:rPr>
              <w:t>14,69</w:t>
            </w:r>
          </w:p>
        </w:tc>
      </w:tr>
      <w:tr w:rsidR="00321ED8">
        <w:trPr>
          <w:jc w:val="center"/>
        </w:trPr>
        <w:tc>
          <w:tcPr>
            <w:tcW w:w="4539" w:type="dxa"/>
            <w:tcBorders>
              <w:top w:val="dotted" w:sz="4" w:space="0" w:color="auto"/>
              <w:left w:val="dotted" w:sz="4" w:space="0" w:color="auto"/>
              <w:bottom w:val="dotted" w:sz="4" w:space="0" w:color="auto"/>
              <w:right w:val="dotted" w:sz="4" w:space="0" w:color="auto"/>
            </w:tcBorders>
            <w:vAlign w:val="center"/>
          </w:tcPr>
          <w:p w:rsidR="00321ED8" w:rsidRDefault="00321ED8">
            <w:pPr>
              <w:spacing w:line="360" w:lineRule="auto"/>
              <w:rPr>
                <w:sz w:val="24"/>
              </w:rPr>
            </w:pPr>
            <w:r>
              <w:rPr>
                <w:sz w:val="24"/>
              </w:rPr>
              <w:t>Находилось на сборно-пересыльных пунктах</w:t>
            </w:r>
            <w:r>
              <w:rPr>
                <w:sz w:val="24"/>
              </w:rPr>
              <w:br/>
              <w:t>и использовалось на работах при советских</w:t>
            </w:r>
            <w:r>
              <w:rPr>
                <w:sz w:val="24"/>
              </w:rPr>
              <w:br/>
              <w:t>воинских частях и учреждениях за границей</w:t>
            </w:r>
          </w:p>
        </w:tc>
        <w:tc>
          <w:tcPr>
            <w:tcW w:w="1701"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61.538</w:t>
            </w:r>
          </w:p>
        </w:tc>
        <w:tc>
          <w:tcPr>
            <w:tcW w:w="831"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2,31</w:t>
            </w:r>
          </w:p>
        </w:tc>
        <w:tc>
          <w:tcPr>
            <w:tcW w:w="1629"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27.930</w:t>
            </w:r>
          </w:p>
        </w:tc>
        <w:tc>
          <w:tcPr>
            <w:tcW w:w="800" w:type="dxa"/>
            <w:tcBorders>
              <w:top w:val="dotted" w:sz="4" w:space="0" w:color="auto"/>
              <w:left w:val="nil"/>
              <w:bottom w:val="dotted" w:sz="4" w:space="0" w:color="auto"/>
              <w:right w:val="dotted" w:sz="4" w:space="0" w:color="auto"/>
            </w:tcBorders>
            <w:vAlign w:val="center"/>
          </w:tcPr>
          <w:p w:rsidR="00321ED8" w:rsidRDefault="00321ED8">
            <w:pPr>
              <w:spacing w:line="360" w:lineRule="auto"/>
              <w:jc w:val="right"/>
              <w:rPr>
                <w:sz w:val="24"/>
              </w:rPr>
            </w:pPr>
            <w:r>
              <w:rPr>
                <w:sz w:val="24"/>
              </w:rPr>
              <w:t>1,81</w:t>
            </w:r>
          </w:p>
        </w:tc>
      </w:tr>
    </w:tbl>
    <w:p w:rsidR="00321ED8" w:rsidRDefault="00321ED8">
      <w:pPr>
        <w:jc w:val="center"/>
      </w:pPr>
    </w:p>
    <w:p w:rsidR="00321ED8" w:rsidRDefault="00321ED8">
      <w:pPr>
        <w:jc w:val="center"/>
      </w:pPr>
    </w:p>
    <w:p w:rsidR="00321ED8" w:rsidRDefault="00321ED8">
      <w:pPr>
        <w:jc w:val="center"/>
      </w:pPr>
    </w:p>
    <w:p w:rsidR="00321ED8" w:rsidRDefault="00321ED8">
      <w:pPr>
        <w:jc w:val="center"/>
      </w:pPr>
      <w:bookmarkStart w:id="3" w:name="_GoBack"/>
      <w:bookmarkEnd w:id="3"/>
    </w:p>
    <w:sectPr w:rsidR="00321ED8">
      <w:footerReference w:type="default" r:id="rId7"/>
      <w:type w:val="continuous"/>
      <w:pgSz w:w="11906" w:h="16838" w:code="9"/>
      <w:pgMar w:top="1134" w:right="567" w:bottom="1134" w:left="1134" w:header="720" w:footer="720" w:gutter="0"/>
      <w:pgBorders>
        <w:top w:val="single" w:sz="4" w:space="1" w:color="auto"/>
        <w:left w:val="single" w:sz="4" w:space="4" w:color="auto"/>
        <w:bottom w:val="single" w:sz="4" w:space="1" w:color="auto"/>
        <w:right w:val="single" w:sz="4" w:space="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D8" w:rsidRDefault="00321ED8">
      <w:r>
        <w:separator/>
      </w:r>
    </w:p>
  </w:endnote>
  <w:endnote w:type="continuationSeparator" w:id="0">
    <w:p w:rsidR="00321ED8" w:rsidRDefault="0032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ED8" w:rsidRDefault="00BD263F">
    <w:pPr>
      <w:pStyle w:val="a4"/>
      <w:jc w:val="center"/>
    </w:pPr>
    <w:r>
      <w:rPr>
        <w:rStyle w:val="a5"/>
        <w:noProof/>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D8" w:rsidRDefault="00321ED8">
      <w:r>
        <w:separator/>
      </w:r>
    </w:p>
  </w:footnote>
  <w:footnote w:type="continuationSeparator" w:id="0">
    <w:p w:rsidR="00321ED8" w:rsidRDefault="00321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A1A21"/>
    <w:multiLevelType w:val="singleLevel"/>
    <w:tmpl w:val="141255F8"/>
    <w:lvl w:ilvl="0">
      <w:start w:val="1"/>
      <w:numFmt w:val="decimal"/>
      <w:lvlText w:val="%1."/>
      <w:lvlJc w:val="left"/>
      <w:pPr>
        <w:tabs>
          <w:tab w:val="num" w:pos="2400"/>
        </w:tabs>
        <w:ind w:left="240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Footer/>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63F"/>
    <w:rsid w:val="00132DCC"/>
    <w:rsid w:val="00146FAF"/>
    <w:rsid w:val="00321ED8"/>
    <w:rsid w:val="00BD2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F3199C-8BF7-48FD-95C6-3AA553BB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u w:val="single"/>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ind w:left="2040"/>
      <w:outlineLvl w:val="2"/>
    </w:pPr>
    <w:rPr>
      <w:sz w:val="28"/>
    </w:rPr>
  </w:style>
  <w:style w:type="paragraph" w:styleId="4">
    <w:name w:val="heading 4"/>
    <w:basedOn w:val="a"/>
    <w:next w:val="a"/>
    <w:qFormat/>
    <w:pPr>
      <w:keepNext/>
      <w:jc w:val="right"/>
      <w:outlineLvl w:val="3"/>
    </w:pPr>
    <w:rPr>
      <w:i/>
      <w:sz w:val="28"/>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rPr>
      <w:sz w:val="28"/>
    </w:rPr>
  </w:style>
  <w:style w:type="paragraph" w:styleId="20">
    <w:name w:val="Body Text 2"/>
    <w:basedOn w:val="a"/>
    <w:semiHidden/>
    <w:pPr>
      <w:jc w:val="right"/>
    </w:pPr>
    <w:rPr>
      <w:i/>
      <w:sz w:val="28"/>
    </w:rPr>
  </w:style>
  <w:style w:type="paragraph" w:styleId="30">
    <w:name w:val="Body Text 3"/>
    <w:basedOn w:val="a"/>
    <w:semiHidden/>
    <w:pPr>
      <w:jc w:val="center"/>
    </w:pPr>
    <w:rPr>
      <w:sz w:val="28"/>
    </w:rPr>
  </w:style>
  <w:style w:type="character" w:styleId="a7">
    <w:name w:val="Hyperlink"/>
    <w:semiHidden/>
    <w:rPr>
      <w:color w:val="0000FF"/>
      <w:u w:val="single"/>
    </w:rPr>
  </w:style>
  <w:style w:type="character" w:styleId="a8">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5374</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ТШФ</Company>
  <LinksUpToDate>false</LinksUpToDate>
  <CharactersWithSpaces>35935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Колосова</dc:creator>
  <cp:keywords/>
  <dc:description/>
  <cp:lastModifiedBy>Irina</cp:lastModifiedBy>
  <cp:revision>2</cp:revision>
  <cp:lastPrinted>2001-11-23T09:05:00Z</cp:lastPrinted>
  <dcterms:created xsi:type="dcterms:W3CDTF">2014-09-07T13:09:00Z</dcterms:created>
  <dcterms:modified xsi:type="dcterms:W3CDTF">2014-09-07T13:09:00Z</dcterms:modified>
</cp:coreProperties>
</file>