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7B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  <w:r w:rsidRPr="00C507F7">
        <w:rPr>
          <w:sz w:val="28"/>
          <w:szCs w:val="28"/>
        </w:rPr>
        <w:t>Федеральное государственное</w:t>
      </w:r>
      <w:r w:rsidR="00891AD0" w:rsidRPr="00C507F7">
        <w:rPr>
          <w:sz w:val="28"/>
          <w:szCs w:val="28"/>
        </w:rPr>
        <w:t xml:space="preserve"> образовательное учреждение</w:t>
      </w:r>
    </w:p>
    <w:p w:rsidR="00891AD0" w:rsidRPr="00C507F7" w:rsidRDefault="00891AD0" w:rsidP="00C507F7">
      <w:pPr>
        <w:spacing w:line="360" w:lineRule="auto"/>
        <w:ind w:firstLine="709"/>
        <w:jc w:val="center"/>
        <w:rPr>
          <w:sz w:val="28"/>
          <w:szCs w:val="28"/>
        </w:rPr>
      </w:pPr>
      <w:r w:rsidRPr="00C507F7">
        <w:rPr>
          <w:sz w:val="28"/>
          <w:szCs w:val="28"/>
        </w:rPr>
        <w:t>Среднего профессионального образования</w:t>
      </w:r>
    </w:p>
    <w:p w:rsidR="00891AD0" w:rsidRPr="00C507F7" w:rsidRDefault="00891AD0" w:rsidP="00C507F7">
      <w:pPr>
        <w:spacing w:line="360" w:lineRule="auto"/>
        <w:ind w:firstLine="709"/>
        <w:jc w:val="center"/>
        <w:rPr>
          <w:sz w:val="28"/>
          <w:szCs w:val="28"/>
        </w:rPr>
      </w:pPr>
      <w:r w:rsidRPr="00C507F7">
        <w:rPr>
          <w:sz w:val="28"/>
          <w:szCs w:val="28"/>
        </w:rPr>
        <w:t>«Волгоградский</w:t>
      </w:r>
      <w:r w:rsidR="00C11E94" w:rsidRPr="00C507F7">
        <w:rPr>
          <w:sz w:val="28"/>
          <w:szCs w:val="28"/>
        </w:rPr>
        <w:t xml:space="preserve"> государственный</w:t>
      </w:r>
      <w:r w:rsidRPr="00C507F7">
        <w:rPr>
          <w:sz w:val="28"/>
          <w:szCs w:val="28"/>
        </w:rPr>
        <w:t xml:space="preserve"> колледж управления и новых</w:t>
      </w:r>
      <w:r w:rsidR="00C507F7">
        <w:rPr>
          <w:sz w:val="28"/>
          <w:szCs w:val="28"/>
        </w:rPr>
        <w:t xml:space="preserve"> </w:t>
      </w:r>
      <w:r w:rsidRPr="00C507F7">
        <w:rPr>
          <w:sz w:val="28"/>
          <w:szCs w:val="28"/>
        </w:rPr>
        <w:t>технологий»</w:t>
      </w:r>
    </w:p>
    <w:p w:rsidR="00C11E94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</w:p>
    <w:p w:rsidR="00C11E94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</w:p>
    <w:p w:rsidR="00C11E94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</w:p>
    <w:p w:rsidR="00C11E94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</w:p>
    <w:p w:rsidR="00C11E94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</w:p>
    <w:p w:rsidR="00C11E94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</w:p>
    <w:p w:rsidR="00C11E94" w:rsidRDefault="00C11E94" w:rsidP="00C507F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507F7">
        <w:rPr>
          <w:sz w:val="28"/>
          <w:szCs w:val="28"/>
        </w:rPr>
        <w:t>РЕФЕРАТ</w:t>
      </w:r>
    </w:p>
    <w:p w:rsidR="00C507F7" w:rsidRPr="00C507F7" w:rsidRDefault="00C507F7" w:rsidP="00C507F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11E94" w:rsidRDefault="00C11E94" w:rsidP="00C507F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507F7">
        <w:rPr>
          <w:sz w:val="28"/>
          <w:szCs w:val="28"/>
        </w:rPr>
        <w:t>По дисциплине</w:t>
      </w:r>
      <w:r w:rsidR="00C507F7">
        <w:rPr>
          <w:sz w:val="28"/>
          <w:szCs w:val="28"/>
        </w:rPr>
        <w:t xml:space="preserve"> </w:t>
      </w:r>
      <w:r w:rsidRPr="00C507F7">
        <w:rPr>
          <w:sz w:val="28"/>
          <w:szCs w:val="28"/>
        </w:rPr>
        <w:t>«Трудовое право»</w:t>
      </w:r>
    </w:p>
    <w:p w:rsidR="00C507F7" w:rsidRPr="00C507F7" w:rsidRDefault="00C507F7" w:rsidP="00C507F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11E94" w:rsidRDefault="00C11E94" w:rsidP="00C507F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507F7">
        <w:rPr>
          <w:sz w:val="28"/>
          <w:szCs w:val="28"/>
        </w:rPr>
        <w:t>«Трудовые книжки»</w:t>
      </w:r>
    </w:p>
    <w:p w:rsidR="00C507F7" w:rsidRPr="00C507F7" w:rsidRDefault="00C507F7" w:rsidP="00C507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1E94" w:rsidRPr="00C507F7" w:rsidRDefault="00C11E94" w:rsidP="00C507F7">
      <w:pPr>
        <w:spacing w:line="360" w:lineRule="auto"/>
        <w:ind w:firstLine="709"/>
        <w:jc w:val="right"/>
        <w:rPr>
          <w:sz w:val="28"/>
          <w:szCs w:val="28"/>
        </w:rPr>
      </w:pPr>
      <w:r w:rsidRPr="00C507F7">
        <w:rPr>
          <w:sz w:val="28"/>
          <w:szCs w:val="28"/>
        </w:rPr>
        <w:t>Выполнила: ст-ка группы 17-Б</w:t>
      </w:r>
    </w:p>
    <w:p w:rsidR="00C11E94" w:rsidRPr="00C507F7" w:rsidRDefault="00C11E94" w:rsidP="00C507F7">
      <w:pPr>
        <w:spacing w:line="360" w:lineRule="auto"/>
        <w:ind w:firstLine="709"/>
        <w:jc w:val="right"/>
        <w:rPr>
          <w:sz w:val="28"/>
          <w:szCs w:val="28"/>
        </w:rPr>
      </w:pPr>
      <w:r w:rsidRPr="00C507F7">
        <w:rPr>
          <w:sz w:val="28"/>
          <w:szCs w:val="28"/>
        </w:rPr>
        <w:t>Шашкова Д.Ю.</w:t>
      </w:r>
    </w:p>
    <w:p w:rsidR="00C11E94" w:rsidRPr="00C507F7" w:rsidRDefault="00C11E94" w:rsidP="00C507F7">
      <w:pPr>
        <w:spacing w:line="360" w:lineRule="auto"/>
        <w:ind w:firstLine="709"/>
        <w:jc w:val="right"/>
        <w:rPr>
          <w:sz w:val="28"/>
          <w:szCs w:val="28"/>
        </w:rPr>
      </w:pPr>
      <w:r w:rsidRPr="00C507F7">
        <w:rPr>
          <w:sz w:val="28"/>
          <w:szCs w:val="28"/>
        </w:rPr>
        <w:t>Проверил:пр-ль</w:t>
      </w:r>
    </w:p>
    <w:p w:rsidR="00C11E94" w:rsidRPr="00C507F7" w:rsidRDefault="00C11E94" w:rsidP="00C507F7">
      <w:pPr>
        <w:spacing w:line="360" w:lineRule="auto"/>
        <w:ind w:firstLine="709"/>
        <w:jc w:val="right"/>
        <w:rPr>
          <w:sz w:val="28"/>
          <w:szCs w:val="28"/>
        </w:rPr>
      </w:pPr>
      <w:r w:rsidRPr="00C507F7">
        <w:rPr>
          <w:sz w:val="28"/>
          <w:szCs w:val="28"/>
        </w:rPr>
        <w:t>Катровский В.И.</w:t>
      </w: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C507F7" w:rsidRDefault="00C507F7" w:rsidP="00C507F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Волгоград</w:t>
      </w:r>
    </w:p>
    <w:p w:rsidR="00891AD0" w:rsidRPr="00C507F7" w:rsidRDefault="00C11E94" w:rsidP="00C507F7">
      <w:pPr>
        <w:spacing w:line="360" w:lineRule="auto"/>
        <w:ind w:firstLine="709"/>
        <w:jc w:val="center"/>
        <w:rPr>
          <w:sz w:val="28"/>
          <w:szCs w:val="28"/>
        </w:rPr>
      </w:pPr>
      <w:r w:rsidRPr="00C507F7">
        <w:rPr>
          <w:sz w:val="28"/>
          <w:szCs w:val="28"/>
        </w:rPr>
        <w:t>2008г.</w:t>
      </w:r>
    </w:p>
    <w:p w:rsidR="00D6497B" w:rsidRPr="00C507F7" w:rsidRDefault="00C507F7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91AD0" w:rsidRPr="00C507F7">
        <w:rPr>
          <w:b/>
          <w:bCs/>
          <w:sz w:val="28"/>
          <w:szCs w:val="28"/>
        </w:rPr>
        <w:t>Содержание</w:t>
      </w:r>
    </w:p>
    <w:p w:rsidR="00D6497B" w:rsidRDefault="00D6497B" w:rsidP="00C507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07F7" w:rsidRPr="00C507F7" w:rsidRDefault="00C507F7" w:rsidP="00C507F7">
      <w:pPr>
        <w:widowControl w:val="0"/>
        <w:spacing w:line="360" w:lineRule="auto"/>
        <w:rPr>
          <w:sz w:val="28"/>
          <w:szCs w:val="28"/>
        </w:rPr>
      </w:pPr>
      <w:r w:rsidRPr="00C507F7">
        <w:rPr>
          <w:sz w:val="28"/>
          <w:szCs w:val="28"/>
        </w:rPr>
        <w:t>1. Общие положения</w:t>
      </w:r>
    </w:p>
    <w:p w:rsidR="00C507F7" w:rsidRPr="00C507F7" w:rsidRDefault="00C507F7" w:rsidP="00C507F7">
      <w:pPr>
        <w:widowControl w:val="0"/>
        <w:spacing w:line="360" w:lineRule="auto"/>
        <w:rPr>
          <w:sz w:val="28"/>
          <w:szCs w:val="28"/>
        </w:rPr>
      </w:pPr>
      <w:r w:rsidRPr="00C507F7">
        <w:rPr>
          <w:sz w:val="28"/>
          <w:szCs w:val="28"/>
        </w:rPr>
        <w:t>2. Ведение трудовых книжек</w:t>
      </w:r>
    </w:p>
    <w:p w:rsidR="00C507F7" w:rsidRDefault="00C507F7" w:rsidP="00C507F7">
      <w:pPr>
        <w:widowControl w:val="0"/>
        <w:spacing w:line="360" w:lineRule="auto"/>
        <w:rPr>
          <w:sz w:val="28"/>
          <w:szCs w:val="28"/>
          <w:lang w:val="en-US"/>
        </w:rPr>
      </w:pPr>
      <w:r w:rsidRPr="00C507F7">
        <w:rPr>
          <w:sz w:val="28"/>
          <w:szCs w:val="28"/>
        </w:rPr>
        <w:t>3. Внесение изменений и исправлений в трудовую книжку. Дубликат трудовой книжки</w:t>
      </w:r>
    </w:p>
    <w:p w:rsidR="00C507F7" w:rsidRPr="00C507F7" w:rsidRDefault="00C507F7" w:rsidP="00C507F7">
      <w:pPr>
        <w:widowControl w:val="0"/>
        <w:spacing w:line="360" w:lineRule="auto"/>
        <w:rPr>
          <w:sz w:val="28"/>
          <w:szCs w:val="28"/>
        </w:rPr>
      </w:pPr>
      <w:r w:rsidRPr="00C507F7">
        <w:rPr>
          <w:sz w:val="28"/>
          <w:szCs w:val="28"/>
        </w:rPr>
        <w:t>4. Выдача трудовой книжки при увольнении (прекращении трудового договора)</w:t>
      </w:r>
    </w:p>
    <w:p w:rsidR="00C507F7" w:rsidRDefault="00C507F7" w:rsidP="00C507F7">
      <w:pPr>
        <w:widowControl w:val="0"/>
        <w:spacing w:line="360" w:lineRule="auto"/>
        <w:rPr>
          <w:sz w:val="28"/>
          <w:szCs w:val="28"/>
          <w:lang w:val="en-US"/>
        </w:rPr>
      </w:pPr>
      <w:r w:rsidRPr="00C507F7">
        <w:rPr>
          <w:sz w:val="28"/>
          <w:szCs w:val="28"/>
        </w:rPr>
        <w:t>5. Вкладыш в трудовую книжку</w:t>
      </w:r>
    </w:p>
    <w:p w:rsidR="00C507F7" w:rsidRPr="00C507F7" w:rsidRDefault="00C507F7" w:rsidP="00C507F7">
      <w:pPr>
        <w:widowControl w:val="0"/>
        <w:spacing w:line="360" w:lineRule="auto"/>
        <w:rPr>
          <w:sz w:val="28"/>
          <w:szCs w:val="28"/>
        </w:rPr>
      </w:pPr>
      <w:r w:rsidRPr="00C507F7">
        <w:rPr>
          <w:sz w:val="28"/>
          <w:szCs w:val="28"/>
        </w:rPr>
        <w:t>6. Учет и хранение трудовых книжек</w:t>
      </w:r>
    </w:p>
    <w:p w:rsidR="00C507F7" w:rsidRPr="00C507F7" w:rsidRDefault="00C507F7" w:rsidP="00C507F7">
      <w:pPr>
        <w:widowControl w:val="0"/>
        <w:spacing w:line="360" w:lineRule="auto"/>
        <w:rPr>
          <w:sz w:val="28"/>
          <w:szCs w:val="28"/>
        </w:rPr>
      </w:pPr>
      <w:r w:rsidRPr="00C507F7">
        <w:rPr>
          <w:sz w:val="28"/>
          <w:szCs w:val="28"/>
        </w:rPr>
        <w:t>7. Ответственность за соблюдение порядка ведения трудовых книжек</w:t>
      </w:r>
    </w:p>
    <w:p w:rsidR="00C507F7" w:rsidRDefault="00C507F7" w:rsidP="00C507F7">
      <w:pPr>
        <w:widowControl w:val="0"/>
        <w:spacing w:line="360" w:lineRule="auto"/>
        <w:rPr>
          <w:sz w:val="28"/>
          <w:szCs w:val="28"/>
          <w:lang w:val="en-US"/>
        </w:rPr>
      </w:pPr>
      <w:r w:rsidRPr="00C507F7">
        <w:rPr>
          <w:sz w:val="28"/>
          <w:szCs w:val="28"/>
        </w:rPr>
        <w:t>8. Изготовление бланков трудовой книжки и обеспечение ими работодателей</w:t>
      </w:r>
    </w:p>
    <w:p w:rsidR="00474E4A" w:rsidRPr="00C507F7" w:rsidRDefault="00C11E94" w:rsidP="00C507F7">
      <w:pPr>
        <w:widowControl w:val="0"/>
        <w:spacing w:line="360" w:lineRule="auto"/>
        <w:rPr>
          <w:sz w:val="28"/>
          <w:szCs w:val="28"/>
          <w:lang w:val="en-US"/>
        </w:rPr>
      </w:pPr>
      <w:r w:rsidRPr="00C507F7">
        <w:rPr>
          <w:sz w:val="28"/>
          <w:szCs w:val="28"/>
        </w:rPr>
        <w:t>9. Список использованной литературы</w:t>
      </w:r>
    </w:p>
    <w:p w:rsidR="00D6497B" w:rsidRPr="00C507F7" w:rsidRDefault="00C507F7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4E4A" w:rsidRPr="00C507F7">
        <w:rPr>
          <w:b/>
          <w:bCs/>
          <w:sz w:val="28"/>
          <w:szCs w:val="28"/>
        </w:rPr>
        <w:t>1</w:t>
      </w:r>
      <w:r w:rsidR="00D6497B" w:rsidRPr="00C507F7">
        <w:rPr>
          <w:b/>
          <w:bCs/>
          <w:sz w:val="28"/>
          <w:szCs w:val="28"/>
        </w:rPr>
        <w:t>. Общие положения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Настоящие Правила устанавливают порядок ведения и хранения трудовых книжек, а также порядок изготовления бланков трудовой книжки и обеспечения ими работодателей. Трудовая книжка является основным документом о трудовой деятельности и трудовом стаже работника. Работодатель (за исключением работодателей - физических лиц) обязан вести трудовую книжку на каждого работника, проработавшего в организации свыше пяти дней, если работа в этой организации является для работника основной.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Работодатель - физическое лицо не имеет права производить записи в трудовых книжках работников, а также оформлять трудовые книжки работникам, принимаемым на работу впервые.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трудовую книжку вносятся сведения о работнике, выполняемой им работе, переводе на другую постоянную работу и об увольнении работника, а также основания прекращения трудового договора и сведения о награждении за успехи в работе.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Трудовые книжки ведутся на государственном языке Российской Федерации, а на территории республики в составе Российской Федерации, установившей свой государственный язык, оформление трудовых книжек может наряду с государственным языком Российской Федерации вестись и на государственном языке этой республики.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Работодатель обязан по письменному заявлению работника не позднее трех дней со дня его подачи выдать работнику копию трудовой книжки или заверенную в установленном порядке выписку из трудовой книжки.</w:t>
      </w:r>
    </w:p>
    <w:p w:rsidR="00D6497B" w:rsidRPr="00C507F7" w:rsidRDefault="00C507F7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4E4A" w:rsidRPr="00C507F7">
        <w:rPr>
          <w:b/>
          <w:bCs/>
          <w:sz w:val="28"/>
          <w:szCs w:val="28"/>
        </w:rPr>
        <w:t>2</w:t>
      </w:r>
      <w:r w:rsidR="00D6497B" w:rsidRPr="00C507F7">
        <w:rPr>
          <w:b/>
          <w:bCs/>
          <w:sz w:val="28"/>
          <w:szCs w:val="28"/>
        </w:rPr>
        <w:t>. Ведение трудовых книжек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Оформление трудовой книжки работнику, принятому на работу впервые, осуществляется работодателем в присутствии работника не позднее недельного срока со дня приема на работу.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трудовую книжку при ее оформлении вносятся следующие сведения о работнике: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а) фамилия, имя, отчество, дата рождения (число, месяц, год) - на основании паспорта или иного документа, удостоверяющего личность;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б) образование, профессия, специальность - на основании документов об образовании, о квалификации или наличии специальных знаний (при поступлении на работу, требующую специальных знаний или специальной подготовки).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Все записи о выполняемой работе, переводе на другую постоянную работу, квалификации, увольнении, а также о награждении, произведенном работодателем, вносятся в трудовую книжку на основании соответствующего приказа (распоряжения) работодателя не позднее недельного срока, а при увольнении - в день увольнения и должны точно соответствовать тексту приказа (распоряжения).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Все записи в трудовой книжке производятся без каких-либо сокращений и имеют в пределах соответствующего раздела свой порядковый номер.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С каждой вносимой в трудовую книжку записью о выполняемой работе, переводе на другую постоянную работу и увольнении работодатель обязан ознакомить ее владельца под расписку в его личной карточке, в которой повторяется запись, внесенная в трудовую книжку.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Форма личной карточки утверждается Государственным комитетом Российской Федерации по статистике.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Трудовая книжка заполняется в порядке, утверждаемом Министерством труда и социального развития Российской Федерации.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Записи в трудовую книжку о причинах прекращения трудового договора вносятся в точном соответствии с формулировками Трудового кодекса Российской Федерации или иного федерального закона.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прекращении трудового договора по основаниям, предусмотренным статьей 77 Трудового кодекса Российской Федерации (за исключением случаев расторжения трудового договора по инициативе работодателя и по обстоятельствам, не зависящим от воли сторон (пункты 4 и 10 этой статьи)), в трудовую книжку вносится запись об увольнении (прекращении трудового договора) со ссылкой на соответствующий пункт указанной статьи.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расторжении трудового договора по инициативе работодателя в трудовую книжку вносится запись об увольнении (прекращении трудового договора) со ссылкой на соответствующий пункт статьи 81 Трудового кодекса Российской Федерации.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прекращении трудового договора по обстоятельствам, не зависящим от воли сторон, в трудовую книжку вносится запись об основаниях прекращения трудового договора со ссылкой на соответствующий пункт статьи 83 Трудового кодекса Российской Федерации.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прекращении трудового договора по другим основаниям, предусмотренным Трудовым кодексом Российской Федерации или иными федеральными законами, в трудовую книжку вносится запись об увольнении (прекращении трудового договора) со ссылкой на соответствующие статью, пункт Трудового кодекса Российской Федерации или иного федерального закона.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 трудовую книжку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Сведения о работе по совместительству (об увольнении с этой работы) по желанию работника вносятся по месту основной работы в трудовую книжку на основании документа, подтверждающего работу по совместительству.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трудовую книжку по месту работы также вносится с указанием соответствующих документов запись: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а) о времени военной службы в соответствии с Федеральным законом "О воинской обязанности и военной службе", а также о времени службы в органах внутренних дел, органах налоговой полиции, органах по контролю за оборотом наркотических средств и психотропных веществ и таможенных органах;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б) о времени обучения на курсах и в школах по повышению квалификации, по переквалификации и подготовке кадров.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Соответствующие записи, внесенные в трудовую книжку лиц, освобожденных от работы (должности) в связи с незаконным осуждением либо отстраненных от должности в связи с незаконным привлечением к уголовной ответственности, установленными соответственно оправдательным приговором либо постановлением (определением) о прекращении уголовного дела за отсутствием события преступления, за отсутствием в деянии состава преступления или за недоказанностью их участия в совершении преступления, признаются недействительными. Работодатель по письменному заявлению работника выдает ему дубликат трудовой книжки без записи, признанной недействительной. Дубликат трудовой книжки выдается указанным лицам в порядке, установленном настоящими Правилами.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трудовые книжки лиц, отбывших исправительные работы без лишения свободы, вносится по месту работы запись о том, что время работы в этот период не засчитывается в непрерывный трудовой стаж. Указанная запись вносится в трудовые книжки по окончании фактического срока отбытия наказания, который устанавливается по справкам органов внутренних дел.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увольнении осужденного с работы в установленном порядке и поступлении его на новое место работы соответствующие записи вносятся в трудовую книжку в той организации, в которую он был принят или направлен.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восстановлении в установленном порядке непрерывного трудового стажа в трудовую книжку работника вносится по последнему месту работы запись о восстановлении непрерывного трудового стажа с указанием соответствующего документа.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трудовую книжку вносятся следующие сведения о награждении (поощрении) за трудовые заслуги: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а) о награждении государственными наградами, в том числе о присвоении государственных почетных званий, на основании соответствующих указов и иных решений;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б) о награждении почетными грамотами, присвоении званий и награждении нагрудными знаками, значками, дипломами, почетными грамотами, производимом организациями;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в) о других видах поощрения, предусмотренных законодательством Российской Федерации, а также коллективными договорами, правилами внутреннего трудового распорядка организации, уставами и положениями о дисциплине.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Записи о премиях, предусмотренных системой оплаты труда или выплачиваемых на регулярной основе, в трудовые книжки не вносятся.</w:t>
      </w:r>
    </w:p>
    <w:p w:rsidR="00C507F7" w:rsidRDefault="00C507F7" w:rsidP="00C507F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74E4A" w:rsidRPr="00C507F7">
        <w:rPr>
          <w:b/>
          <w:bCs/>
          <w:sz w:val="28"/>
          <w:szCs w:val="28"/>
        </w:rPr>
        <w:t>3</w:t>
      </w:r>
      <w:r w:rsidR="00D6497B" w:rsidRPr="00C507F7">
        <w:rPr>
          <w:b/>
          <w:bCs/>
          <w:sz w:val="28"/>
          <w:szCs w:val="28"/>
        </w:rPr>
        <w:t>. Внесение изменений и исправлений</w:t>
      </w:r>
      <w:r w:rsidR="00474E4A" w:rsidRPr="00C507F7">
        <w:rPr>
          <w:b/>
          <w:bCs/>
          <w:sz w:val="28"/>
          <w:szCs w:val="28"/>
        </w:rPr>
        <w:t xml:space="preserve"> </w:t>
      </w:r>
      <w:r w:rsidR="00D6497B" w:rsidRPr="00C507F7">
        <w:rPr>
          <w:b/>
          <w:bCs/>
          <w:sz w:val="28"/>
          <w:szCs w:val="28"/>
        </w:rPr>
        <w:t xml:space="preserve">в трудовую книжку. 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07F7">
        <w:rPr>
          <w:b/>
          <w:bCs/>
          <w:sz w:val="28"/>
          <w:szCs w:val="28"/>
        </w:rPr>
        <w:t>Дубликат трудовой книжки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Изменение записей о фамилии, имени, отчестве и дате рождения, а также об образовании, профессии и специальности работника производится работодателем по последнему месту работы на основании паспорта, свидетельства о рождении, о браке, о расторжении брака, об изменении фамилии, имени, отчества и других документов.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случае выявления неправильной или неточной записи в трудовой книжке исправление ее производится по месту работы, где была внесена соответствующая запись, либо работодателем по новому месту работы на основании официального документа работодателя, допустившего ошибку. Работодатель обязан в этом случае оказать работнику при его обращении необходимую помощь.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Если организация, которая произвела неправильную или неточную запись, реорганизована, исправление производится ее правопреемником, а в случае ликвидации организации - работодателем по новому месту работы на основании соответствующего документа.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Исправленные сведения должны полностью соответствовать документу, на основании которого они были исправлены. В случае утраты такого документа либо несоответствия его фактически выполнявшейся работе исправление сведений о работе производится на основании других документов, подтверждающих выполнение работ, не указанных в трудовой книжке.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Свидетельские показания не могут служить основанием для исправления внесенных ранее записей, за исключением записей, в отношении которых имеется судебное решение, а также</w:t>
      </w:r>
      <w:r w:rsidR="00F052E8" w:rsidRPr="00C507F7">
        <w:rPr>
          <w:sz w:val="28"/>
          <w:szCs w:val="28"/>
        </w:rPr>
        <w:t xml:space="preserve"> в случае массовой потери трудовых книжек</w:t>
      </w:r>
      <w:r w:rsidR="00C507F7">
        <w:rPr>
          <w:sz w:val="28"/>
          <w:szCs w:val="28"/>
        </w:rPr>
        <w:t xml:space="preserve"> </w:t>
      </w:r>
      <w:r w:rsidR="00F052E8" w:rsidRPr="00C507F7">
        <w:rPr>
          <w:sz w:val="28"/>
          <w:szCs w:val="28"/>
        </w:rPr>
        <w:t>вызванной действием непреодолимых обстоятельств</w:t>
      </w:r>
      <w:r w:rsidRPr="00C507F7">
        <w:rPr>
          <w:sz w:val="28"/>
          <w:szCs w:val="28"/>
        </w:rPr>
        <w:t>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разделах трудовой книжки, содержащих сведения о работе или сведения о награждении, зачеркивание неточных или неправильных записей не допускается.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Изменение записей производится путем признания их недействительными и внесения правильных записей.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таком же порядке производится изменение записи об увольнении работника (переводе на другую постоянную работу) в случае признания увольнения (перевода) незаконным.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Лицо, утратившее трудовую книжку, обязано немедленно заявить об этом работодателю по последнему месту работы. Работодатель выдает работнику дубликат трудовой книжки не позднее 15 дней со дня подачи работником заявления.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оформлении дубликата трудовой книжки, осуществляемом в соответствии с настоящими Правилами, в него вносятся: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а) сведения об общем и (или) непрерывном стаже работы работника до поступления в данную организацию, подтвержденном соответствующими документами;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б) сведения о работе и награждении (поощрении), которые вносились в трудовую книжку по последнему месту работы.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Общий стаж работы записывается суммарно, то есть указывается общее количество лет, месяцев, дней работы без уточнения организации, периодов работы и должностей работника.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Если документы, на основании которых вносились записи в трудовую книжку, не содержат полных сведений о работе в прошлом, в дубликат трудовой книжки вносятся только имеющиеся в этих документах сведения.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 xml:space="preserve"> При наличии в трудовой книжке записи об увольнении или переводе на другую работу, признанной недействительной, работнику по его письменному заявлению выдается по последнему месту работы дубликат трудовой книжки, в который переносятся все произведенные в трудовой книжке записи, за исключением записи, признанной недействительной.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Трудовая книжка оформляется в установленном порядке и возвращается ее владельцу.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таком же порядке выдается дубликат трудовой книжки, если трудовая книжка (вкладыш) пришла в негодность (обгорела, порвана, испачкана и т.п.).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массовой утрате работодателем трудовых книжек работников в результате чрезвычайных ситуаций (экологические и техногенные катастрофы, стихийные бедствия, массовые беспорядки и другие чрезвычайные обстоятельства) трудовой стаж этих работников устанавливается комиссией по установлению стажа, создаваемой органами исполнительной власти субъектов Российской Федерации. В состав такой комиссии включаются представители работодателей, профсоюзов или иных уполномоченных работниками представительных органов, а также других заинтересованных организаций.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Установление факта работы, сведений о профессии (должности) и периодах работы в данной организации осуществляется комиссией на основании документов, имеющихся у работника (справка, профсоюзный билет, учетная карточка члена профсоюза, расчетная книжка и т.п.), а в случае их отсутствия - на основании показаний двух и более свидетелей, знающих работника по совместной с ним деятельности в одной организации или в одной системе.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Если работник до поступления в данную организацию уже работал, комиссия принимает меры к получению документов, подтверждающих этот факт.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По результатам работы комиссии составляется акт, в котором указываются периоды работы, профессия (должность) и продолжительность трудового стажа работника.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Работодатель на основании акта комиссии выдает работнику дубликат трудовой книжки.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случае если документы не сохранились, стаж работы, в том числе установленный на основании свидетельских показаний, может быть подтвержден в судебном порядке.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C507F7" w:rsidRDefault="00474E4A" w:rsidP="00C507F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507F7">
        <w:rPr>
          <w:b/>
          <w:bCs/>
          <w:sz w:val="28"/>
          <w:szCs w:val="28"/>
        </w:rPr>
        <w:t>4</w:t>
      </w:r>
      <w:r w:rsidR="00D6497B" w:rsidRPr="00C507F7">
        <w:rPr>
          <w:b/>
          <w:bCs/>
          <w:sz w:val="28"/>
          <w:szCs w:val="28"/>
        </w:rPr>
        <w:t>. Выдача трудовой книжки при увольнении</w:t>
      </w:r>
      <w:r w:rsidRPr="00C507F7">
        <w:rPr>
          <w:b/>
          <w:bCs/>
          <w:sz w:val="28"/>
          <w:szCs w:val="28"/>
        </w:rPr>
        <w:t xml:space="preserve"> </w:t>
      </w:r>
      <w:r w:rsidR="00D6497B" w:rsidRPr="00C507F7">
        <w:rPr>
          <w:b/>
          <w:bCs/>
          <w:sz w:val="28"/>
          <w:szCs w:val="28"/>
        </w:rPr>
        <w:t xml:space="preserve">(прекращении 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07F7">
        <w:rPr>
          <w:b/>
          <w:bCs/>
          <w:sz w:val="28"/>
          <w:szCs w:val="28"/>
        </w:rPr>
        <w:t>трудового договора)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увольнении работника (прекращении трудового договора) все записи, внесенные в его трудовую книжку за время работы в данной организации, заверяются подписью работодателя или лица, ответственного за ведение трудовых книжек, печатью организации (кадровой службы) и подписью самого работника (за исключением случаев,</w:t>
      </w:r>
      <w:r w:rsidR="00C507F7">
        <w:rPr>
          <w:sz w:val="28"/>
          <w:szCs w:val="28"/>
        </w:rPr>
        <w:t xml:space="preserve"> </w:t>
      </w:r>
      <w:r w:rsidR="00F052E8" w:rsidRPr="00C507F7">
        <w:rPr>
          <w:sz w:val="28"/>
          <w:szCs w:val="28"/>
        </w:rPr>
        <w:t>когда в день увольнения выдать трудовую книжку невозможно в связи с отсутствием работника, либо его отказом от получения трудовой книжки).</w:t>
      </w:r>
      <w:r w:rsidR="00C507F7">
        <w:rPr>
          <w:sz w:val="28"/>
          <w:szCs w:val="28"/>
        </w:rPr>
        <w:t xml:space="preserve"> </w:t>
      </w:r>
      <w:r w:rsidRPr="00C507F7">
        <w:rPr>
          <w:sz w:val="28"/>
          <w:szCs w:val="28"/>
        </w:rPr>
        <w:t>Если трудовая книжка заполнялась на государственном языке Российской Федерации и на государственном языке республики в составе Российской Федерации, заверяются оба текста.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Работодатель обязан выдать работнику в день увольнения (последний день работы) его трудовую книжку с внесенной в нее записью об увольнении.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задержке выдачи работнику трудовой книжки по вине работодателя,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заработок. Днем увольнения (прекращения трудового договора) в этом случае считается день выдачи трудовой книжки. О новом дне увольнения работника (прекращении трудового договора) издается приказ (распоряжение) работодателя, а также вносится запись в трудовую книжку. Ранее внесенная запись о дне увольнения признается недействительной в порядке, установленном настоящими Правилами.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 xml:space="preserve"> В случае если в день увольнения работника (прекращения трудового договора) выдать трудовую книжку невозможно в связи с отсутствием работника либо его отказом от получения трудовой книжки на руки, работодатель направляет работнику уведомление о необходимости явиться за трудовой книжкой либо дать согласие на отправление ее по почте. Пересылка трудовой книжки почтой по указанному работником адресу допускается только с его согласия.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Со дня направления указанного уведомления работодатель освобождается от ответственности за задержку выдачи работнику трудовой книжки.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474E4A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07F7">
        <w:rPr>
          <w:b/>
          <w:bCs/>
          <w:sz w:val="28"/>
          <w:szCs w:val="28"/>
        </w:rPr>
        <w:t>5</w:t>
      </w:r>
      <w:r w:rsidR="00D6497B" w:rsidRPr="00C507F7">
        <w:rPr>
          <w:b/>
          <w:bCs/>
          <w:sz w:val="28"/>
          <w:szCs w:val="28"/>
        </w:rPr>
        <w:t>. Вкладыш в трудовую книжку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случае если в трудовой книжке заполнены все страницы одного из разделов, в трудовую книжку вшивается вкладыш, который оформляется и ведется работодателем в том же порядке, что и трудовая книжка.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Вкладыш без трудовой книжки недействителен.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выдаче каждого вкладыша в трудовой книжке ставится штамп с надписью "Выдан вкладыш" и указывается серия и номер вкладыша.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474E4A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07F7">
        <w:rPr>
          <w:b/>
          <w:bCs/>
          <w:sz w:val="28"/>
          <w:szCs w:val="28"/>
        </w:rPr>
        <w:t>6</w:t>
      </w:r>
      <w:r w:rsidR="00D6497B" w:rsidRPr="00C507F7">
        <w:rPr>
          <w:b/>
          <w:bCs/>
          <w:sz w:val="28"/>
          <w:szCs w:val="28"/>
        </w:rPr>
        <w:t>. Учет и хранение трудовых книжек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С целью учета трудовых книжек, а также бланков трудовой книжки и вкладыша в нее, в организациях ведутся: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а) приходно-расходная книга по учету бланков трудовой книжки и вкладыша в нее;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б) книга учета движения трудовых книжек и вкладышей в них.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Формы указанных книг утверждаются Министерством труда и социального развития Российской Федерации.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приходно-расходную книгу по учету бланков трудовой книжки и вкладыша в нее, которая ведется бухгалтерией организации, вносятся сведения обо всех операциях, связанных с получением и расходованием бланков трудовой книжки и вкладыша в нее, с указанием серии и номера каждого бланка.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книге учета движения трудовых книжек и вкладышей в них, которая ведется кадровой службой или другим подразделением организации, оформляющим прием и увольнение работников, регистрируются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получении трудовой книжки в связи с увольнением работник расписывается в личной карточке и в книге учета движения трудовых книжек и вкладышей в них.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Приходно-расходная книга по учету бланков трудовой книжки и вкладыша в нее и книга учета движения трудовых книжек и вкладышей в них должны быть пронумерованы, прошнурованы, заверены подписью руководителя организации, а также скреплены сургучной печатью или опломбированы.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Бланки трудовой книжки и вкладыша в нее хранятся в организации как документы строгой отчетности и выдаются лицу, ответственному за ведение трудовых книжек, по его заявке.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По окончании каждого месяца лицо, ответственное за ведение трудовых книжек, обязано представить в бухгалтерию организации отчет о наличии бланков трудовой книжки и вкладыша в нее и о суммах, полученных за оформленные трудовые книжки и вкладыши в них, с приложением приходного ордера кассы организации. Испорченные при заполнении бланки трудовой книжки и вкладыша в нее подлежат уничтожению с составлением соответствующего акта.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Трудовые книжки и дубликаты трудовых книжек, не полученные работниками при увольнении либо в случае смерти работника его ближайшими родственниками, хранятся в течение 2 лет в кадровой службе организации отдельно от остальных трудовых книжек. По истечении указанного срока невостребованные трудовые книжки хранятся в архиве организации в течение 50 лет, а затем подлежат уничтожению в установленном порядке.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Работодатель обязан постоянно иметь в наличии необходимое количество бланков трудовой книжки и вкладышей в нее.</w:t>
      </w: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C507F7" w:rsidRDefault="00474E4A" w:rsidP="00C507F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507F7">
        <w:rPr>
          <w:b/>
          <w:bCs/>
          <w:sz w:val="28"/>
          <w:szCs w:val="28"/>
        </w:rPr>
        <w:t>7</w:t>
      </w:r>
      <w:r w:rsidR="00D6497B" w:rsidRPr="00C507F7">
        <w:rPr>
          <w:b/>
          <w:bCs/>
          <w:sz w:val="28"/>
          <w:szCs w:val="28"/>
        </w:rPr>
        <w:t>. Ответственность за соблюдение</w:t>
      </w:r>
      <w:r w:rsidRPr="00C507F7">
        <w:rPr>
          <w:b/>
          <w:bCs/>
          <w:sz w:val="28"/>
          <w:szCs w:val="28"/>
        </w:rPr>
        <w:t xml:space="preserve"> </w:t>
      </w:r>
      <w:r w:rsidR="00D6497B" w:rsidRPr="00C507F7">
        <w:rPr>
          <w:b/>
          <w:bCs/>
          <w:sz w:val="28"/>
          <w:szCs w:val="28"/>
        </w:rPr>
        <w:t xml:space="preserve">порядка ведения трудовых 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07F7">
        <w:rPr>
          <w:b/>
          <w:bCs/>
          <w:sz w:val="28"/>
          <w:szCs w:val="28"/>
        </w:rPr>
        <w:t>книжек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Ответственность за организацию работы по ведению, хранению, учету и выдаче трудовых книжек и вкладышей в них возлагается на работодателя.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Ответственность за ведение, хранение, учет и выдачу трудовых книжек несет специально уполномоченное лицо, назначаемое приказом (распоряжением) работодателя.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За нарушение установленного настоящими Правилами порядка ведения, учета, хранения и выдачи трудовых книжек должностные лица несут ответственность, установленную законодательством Российской Федерации.</w:t>
      </w:r>
    </w:p>
    <w:p w:rsidR="00C507F7" w:rsidRDefault="00C507F7" w:rsidP="00C507F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74E4A" w:rsidRPr="00C507F7">
        <w:rPr>
          <w:b/>
          <w:bCs/>
          <w:sz w:val="28"/>
          <w:szCs w:val="28"/>
        </w:rPr>
        <w:t>8</w:t>
      </w:r>
      <w:r w:rsidR="00D6497B" w:rsidRPr="00C507F7">
        <w:rPr>
          <w:b/>
          <w:bCs/>
          <w:sz w:val="28"/>
          <w:szCs w:val="28"/>
        </w:rPr>
        <w:t>. Изготовление бланков трудовой книжки</w:t>
      </w:r>
      <w:r w:rsidR="00430CB1" w:rsidRPr="00C507F7">
        <w:rPr>
          <w:b/>
          <w:bCs/>
          <w:sz w:val="28"/>
          <w:szCs w:val="28"/>
        </w:rPr>
        <w:t xml:space="preserve"> </w:t>
      </w:r>
      <w:r w:rsidR="00D6497B" w:rsidRPr="00C507F7">
        <w:rPr>
          <w:b/>
          <w:bCs/>
          <w:sz w:val="28"/>
          <w:szCs w:val="28"/>
        </w:rPr>
        <w:t xml:space="preserve">и обеспечение ими 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07F7">
        <w:rPr>
          <w:b/>
          <w:bCs/>
          <w:sz w:val="28"/>
          <w:szCs w:val="28"/>
        </w:rPr>
        <w:t>работодателей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Изготовление бланков трудовой книжки и вкладыша в нее и обеспечение ими работодателей на платной основе осуществляются в порядке, утверждаемом Министерством финансов Российской Федерации.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Бланки трудовой книжки и вкладыша в нее имеют соответствующую степень защиты.</w:t>
      </w:r>
    </w:p>
    <w:p w:rsidR="008D6B86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При выдаче работнику трудовой книжки или вкладыша в нее работодатель взимает с него плату, размер которой определяется размером расходов на их приобретение, за исключением случаев,</w:t>
      </w:r>
      <w:r w:rsidR="008D6B86" w:rsidRPr="00C507F7">
        <w:rPr>
          <w:sz w:val="28"/>
          <w:szCs w:val="28"/>
        </w:rPr>
        <w:t xml:space="preserve"> массовой потери трудовых книжек</w:t>
      </w:r>
      <w:r w:rsidR="00C507F7">
        <w:rPr>
          <w:sz w:val="28"/>
          <w:szCs w:val="28"/>
        </w:rPr>
        <w:t xml:space="preserve"> </w:t>
      </w:r>
      <w:r w:rsidR="008D6B86" w:rsidRPr="00C507F7">
        <w:rPr>
          <w:sz w:val="28"/>
          <w:szCs w:val="28"/>
        </w:rPr>
        <w:t>вызванной действием непреодолимых обстоятельств и</w:t>
      </w:r>
      <w:r w:rsidR="00C507F7">
        <w:rPr>
          <w:sz w:val="28"/>
          <w:szCs w:val="28"/>
        </w:rPr>
        <w:t xml:space="preserve"> </w:t>
      </w:r>
      <w:r w:rsidR="008D6B86" w:rsidRPr="00C507F7">
        <w:rPr>
          <w:sz w:val="28"/>
          <w:szCs w:val="28"/>
        </w:rPr>
        <w:t>случаев когда в день увольнения выдать трудовую книжку невозможно в связи с отсутствием работника, либо его отказом от получения трудовой книжки.</w:t>
      </w:r>
    </w:p>
    <w:p w:rsidR="00D6497B" w:rsidRPr="00C507F7" w:rsidRDefault="00D6497B" w:rsidP="00C507F7">
      <w:pPr>
        <w:spacing w:line="360" w:lineRule="auto"/>
        <w:ind w:firstLine="709"/>
        <w:jc w:val="both"/>
        <w:rPr>
          <w:sz w:val="28"/>
          <w:szCs w:val="28"/>
        </w:rPr>
      </w:pPr>
      <w:r w:rsidRPr="00C507F7">
        <w:rPr>
          <w:sz w:val="28"/>
          <w:szCs w:val="28"/>
        </w:rPr>
        <w:t>В случае неправильного первичного заполнения трудовой книжки или вкладыша в нее, а также в случае их порчи не по вине работника стоимость испорченного бланка оплачивается работодателем.</w:t>
      </w:r>
    </w:p>
    <w:p w:rsidR="00891AD0" w:rsidRPr="00C507F7" w:rsidRDefault="00C507F7" w:rsidP="00C50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91AD0" w:rsidRPr="00C507F7">
        <w:rPr>
          <w:b/>
          <w:bCs/>
          <w:sz w:val="28"/>
          <w:szCs w:val="28"/>
        </w:rPr>
        <w:t>Список использованной литературы:</w:t>
      </w:r>
    </w:p>
    <w:p w:rsidR="00891AD0" w:rsidRPr="00C507F7" w:rsidRDefault="00891AD0" w:rsidP="00C507F7">
      <w:pPr>
        <w:spacing w:line="360" w:lineRule="auto"/>
        <w:ind w:firstLine="709"/>
        <w:jc w:val="both"/>
        <w:rPr>
          <w:sz w:val="28"/>
          <w:szCs w:val="28"/>
        </w:rPr>
      </w:pPr>
    </w:p>
    <w:p w:rsidR="00891AD0" w:rsidRPr="00C507F7" w:rsidRDefault="00891AD0" w:rsidP="00C507F7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07F7">
        <w:rPr>
          <w:sz w:val="28"/>
          <w:szCs w:val="28"/>
        </w:rPr>
        <w:t>Трудовой кодекс Российской Федерации. Изд. «экзамен», Москва, 2008г.</w:t>
      </w:r>
    </w:p>
    <w:p w:rsidR="00891AD0" w:rsidRPr="00C507F7" w:rsidRDefault="00891AD0" w:rsidP="00C507F7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07F7">
        <w:rPr>
          <w:sz w:val="28"/>
          <w:szCs w:val="28"/>
        </w:rPr>
        <w:t>«Трудовое право» Воронченко А.М., изд «Высшая школа», Москва, 2008г.</w:t>
      </w:r>
    </w:p>
    <w:p w:rsidR="00891AD0" w:rsidRPr="00C507F7" w:rsidRDefault="00891AD0" w:rsidP="00C507F7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07F7">
        <w:rPr>
          <w:sz w:val="28"/>
          <w:szCs w:val="28"/>
        </w:rPr>
        <w:t xml:space="preserve">Учебное пособие Консультант Плюс: Высшая школа.(Выпуск 8, к осеннему семестру 2007г.) </w:t>
      </w:r>
      <w:bookmarkStart w:id="0" w:name="_GoBack"/>
      <w:bookmarkEnd w:id="0"/>
    </w:p>
    <w:sectPr w:rsidR="00891AD0" w:rsidRPr="00C507F7" w:rsidSect="00C507F7">
      <w:footerReference w:type="default" r:id="rId7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3E" w:rsidRDefault="00C25B3E">
      <w:r>
        <w:separator/>
      </w:r>
    </w:p>
  </w:endnote>
  <w:endnote w:type="continuationSeparator" w:id="0">
    <w:p w:rsidR="00C25B3E" w:rsidRDefault="00C2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54" w:rsidRDefault="00C84BD1" w:rsidP="00A05A9A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71754" w:rsidRDefault="007717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3E" w:rsidRDefault="00C25B3E">
      <w:r>
        <w:separator/>
      </w:r>
    </w:p>
  </w:footnote>
  <w:footnote w:type="continuationSeparator" w:id="0">
    <w:p w:rsidR="00C25B3E" w:rsidRDefault="00C2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0CB5"/>
    <w:multiLevelType w:val="hybridMultilevel"/>
    <w:tmpl w:val="83F8544C"/>
    <w:lvl w:ilvl="0" w:tplc="E57429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97B"/>
    <w:rsid w:val="001309F1"/>
    <w:rsid w:val="001E0FCA"/>
    <w:rsid w:val="00247DB8"/>
    <w:rsid w:val="00430CB1"/>
    <w:rsid w:val="00474E4A"/>
    <w:rsid w:val="00771754"/>
    <w:rsid w:val="00891AD0"/>
    <w:rsid w:val="008D6B86"/>
    <w:rsid w:val="00A05A9A"/>
    <w:rsid w:val="00AB29EF"/>
    <w:rsid w:val="00B81031"/>
    <w:rsid w:val="00BD191C"/>
    <w:rsid w:val="00C11E94"/>
    <w:rsid w:val="00C25B3E"/>
    <w:rsid w:val="00C507F7"/>
    <w:rsid w:val="00C84BD1"/>
    <w:rsid w:val="00C97763"/>
    <w:rsid w:val="00D6497B"/>
    <w:rsid w:val="00E22044"/>
    <w:rsid w:val="00F052E8"/>
    <w:rsid w:val="00F50529"/>
    <w:rsid w:val="00F80914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D7D336-4646-4370-8120-9755A09E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9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649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771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71754"/>
  </w:style>
  <w:style w:type="table" w:styleId="a6">
    <w:name w:val="Table Grid"/>
    <w:basedOn w:val="a1"/>
    <w:uiPriority w:val="99"/>
    <w:rsid w:val="00891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20716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Шашкова</dc:creator>
  <cp:keywords/>
  <dc:description/>
  <cp:lastModifiedBy>admin</cp:lastModifiedBy>
  <cp:revision>2</cp:revision>
  <cp:lastPrinted>2008-07-10T13:59:00Z</cp:lastPrinted>
  <dcterms:created xsi:type="dcterms:W3CDTF">2014-03-07T10:53:00Z</dcterms:created>
  <dcterms:modified xsi:type="dcterms:W3CDTF">2014-03-07T10:53:00Z</dcterms:modified>
</cp:coreProperties>
</file>