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AC" w:rsidRDefault="005B1CAC">
      <w:pPr>
        <w:pStyle w:val="a3"/>
        <w:rPr>
          <w:rFonts w:ascii="Times New Roman" w:hAnsi="Times New Roman"/>
          <w:i w:val="0"/>
          <w:iCs w:val="0"/>
          <w:u w:val="none"/>
        </w:rPr>
      </w:pPr>
      <w:r>
        <w:rPr>
          <w:rFonts w:ascii="Times New Roman" w:hAnsi="Times New Roman"/>
          <w:i w:val="0"/>
          <w:iCs w:val="0"/>
          <w:u w:val="none"/>
        </w:rPr>
        <w:t>ТУРАГЕНТЫ.</w:t>
      </w:r>
    </w:p>
    <w:p w:rsidR="005B1CAC" w:rsidRDefault="005B1CAC">
      <w:pPr>
        <w:pStyle w:val="a3"/>
        <w:rPr>
          <w:rFonts w:ascii="Times New Roman" w:hAnsi="Times New Roman"/>
          <w:i w:val="0"/>
          <w:iCs w:val="0"/>
          <w:u w:val="none"/>
        </w:rPr>
      </w:pPr>
      <w:r>
        <w:rPr>
          <w:rFonts w:ascii="Times New Roman" w:hAnsi="Times New Roman"/>
          <w:i w:val="0"/>
          <w:iCs w:val="0"/>
          <w:u w:val="none"/>
        </w:rPr>
        <w:t>РОЛЬ ТУРАГЕНТОВ НА ТУРИСТСКОМ РЫНКЕ.</w:t>
      </w:r>
    </w:p>
    <w:p w:rsidR="005B1CAC" w:rsidRDefault="005B1CAC">
      <w:pPr>
        <w:pStyle w:val="a3"/>
        <w:jc w:val="both"/>
        <w:rPr>
          <w:rFonts w:ascii="Times New Roman" w:hAnsi="Times New Roman"/>
          <w:i w:val="0"/>
          <w:iCs w:val="0"/>
          <w:u w:val="none"/>
        </w:rPr>
      </w:pPr>
    </w:p>
    <w:p w:rsidR="005B1CAC" w:rsidRDefault="005B1CAC">
      <w:pPr>
        <w:pStyle w:val="a3"/>
        <w:jc w:val="both"/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  <w:t xml:space="preserve">Туристическая деятельность в России сегодня регулируется Федеральным законом от 24 ноября 1996 года №132-ФЗ «Об основах туристической деятельности в Российской Федерации». Причем, впервые туристическую деятельность регулирует правовой документ, обладающий второй после Гражданского кодекса РФ (ГК РФ) юридической силой и являющийся стержнем правовой системы такой сферы деятельности, как туризм. На туризм в полной мере оказывают регулирующее воздействие нормы различных отраслей права: таможенного, страхового, административного, экологического, о защите прав потребителей и др., но особое место отводится гражданскому праву. Так, в ГК РФ прведены основные определения, напрямую связанные с туристической деятельностью,  а именно, статья 2 части 1 ГК РФ звучит так: </w:t>
      </w:r>
    </w:p>
    <w:p w:rsidR="005B1CAC" w:rsidRDefault="005B1CAC">
      <w:pPr>
        <w:pStyle w:val="a3"/>
        <w:jc w:val="both"/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</w:pPr>
    </w:p>
    <w:p w:rsidR="005B1CAC" w:rsidRDefault="005B1CAC">
      <w:pPr>
        <w:pStyle w:val="a3"/>
        <w:jc w:val="both"/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  <w:t>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5B1CAC" w:rsidRDefault="005B1CAC">
      <w:pPr>
        <w:pStyle w:val="a3"/>
        <w:jc w:val="both"/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  <w:t>Правила, установленные гражданским законодательством, применяются к отношениям с участием иностранных граждан, лиц без гражданства и иностранных юридических лиц, если иное не предусмотрено федеральным законом.</w:t>
      </w:r>
    </w:p>
    <w:p w:rsidR="005B1CAC" w:rsidRDefault="005B1CAC">
      <w:pPr>
        <w:pStyle w:val="a3"/>
        <w:jc w:val="both"/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  <w:t>Специфика этой сферы бизнеса - формы собственности на туристическом рынке представлены во всем многообразии. Работают, как частные предприниматели, так и юридические лица, в том числе некоммерческие организации.</w:t>
      </w:r>
    </w:p>
    <w:p w:rsidR="005B1CAC" w:rsidRDefault="005B1CAC">
      <w:pPr>
        <w:pStyle w:val="a3"/>
        <w:jc w:val="both"/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  <w:t>статьей 128 ГК РФ к одному из объектов гражданских прав отнесены работы и услуги,  следовательно, туристический бизнес как деятельность по оказанию услуг попадает под действие этой статьи.</w:t>
      </w:r>
    </w:p>
    <w:p w:rsidR="005B1CAC" w:rsidRDefault="005B1CAC">
      <w:pPr>
        <w:pStyle w:val="a3"/>
        <w:jc w:val="both"/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  <w:t>Туристическая деятельность предусматривает заключение договора возмездного оказания услуг, с одной стороны, и непосредственно связана с договором комиссии, с другой стороны, так как перепродаются услуги сторонних организаций.</w:t>
      </w:r>
    </w:p>
    <w:p w:rsidR="005B1CAC" w:rsidRDefault="005B1CAC">
      <w:pPr>
        <w:pStyle w:val="a3"/>
        <w:jc w:val="both"/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  <w:t>Туризм и путешествия являются неотъемлемой частью индустрии гостеприимства. Путешествия – основная часть туризма. Время, расстояния, места проживания, цели и продолжительность пребывания – все это отличительные элементы туризма. В целом туризм - многоцелевой феномен, одновременно сочетающий в себе элементы приключений, романтику дальних странствий, некоторую тайну, посещение экзотических мест и земные заботы предпринимательства, вопросы здоровья, личной безопасности и сохранности имущества граждан.</w:t>
      </w:r>
    </w:p>
    <w:p w:rsidR="005B1CAC" w:rsidRDefault="005B1CAC">
      <w:pPr>
        <w:pStyle w:val="a3"/>
        <w:jc w:val="both"/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u w:val="none"/>
        </w:rPr>
        <w:t>Туристская деятельность делится на туроператорскую; турагентскую; клубный отдых.</w:t>
      </w:r>
    </w:p>
    <w:p w:rsidR="005B1CAC" w:rsidRDefault="005B1CAC">
      <w:pPr>
        <w:pStyle w:val="a3"/>
        <w:jc w:val="both"/>
      </w:pPr>
    </w:p>
    <w:p w:rsidR="005B1CAC" w:rsidRDefault="005B1CAC">
      <w:pPr>
        <w:pStyle w:val="a3"/>
        <w:jc w:val="both"/>
      </w:pPr>
    </w:p>
    <w:p w:rsidR="005B1CAC" w:rsidRDefault="005B1CAC">
      <w:pPr>
        <w:pStyle w:val="a3"/>
      </w:pPr>
      <w:r>
        <w:t>Турагенты</w:t>
      </w:r>
    </w:p>
    <w:p w:rsidR="005B1CAC" w:rsidRDefault="005B1CAC">
      <w:r>
        <w:t xml:space="preserve"> </w:t>
      </w:r>
    </w:p>
    <w:p w:rsidR="005B1CAC" w:rsidRDefault="005B1CAC"/>
    <w:p w:rsidR="005B1CAC" w:rsidRDefault="005B1CAC">
      <w:pPr>
        <w:jc w:val="both"/>
      </w:pPr>
      <w:r>
        <w:rPr>
          <w:sz w:val="28"/>
          <w:u w:val="single"/>
        </w:rPr>
        <w:t>Турагентство</w:t>
      </w:r>
      <w:r>
        <w:t xml:space="preserve"> – достаточно распространенный вид бизнеса в туризме. Конкуренция подталкивает туристические фирмы к поиску своей ниши в турбизнесе, заставляет приспособления к спросу с учетом различий между отдельными группами потребителей. Значительная часть фирм действует как розничные турагентства, работая с клиентами напрямую.</w:t>
      </w:r>
    </w:p>
    <w:p w:rsidR="005B1CAC" w:rsidRDefault="005B1CAC">
      <w:pPr>
        <w:jc w:val="both"/>
      </w:pPr>
    </w:p>
    <w:p w:rsidR="005B1CAC" w:rsidRDefault="005B1CAC">
      <w:pPr>
        <w:numPr>
          <w:ilvl w:val="0"/>
          <w:numId w:val="2"/>
        </w:numPr>
        <w:jc w:val="both"/>
      </w:pPr>
      <w:r>
        <w:rPr>
          <w:sz w:val="28"/>
          <w:u w:val="single"/>
        </w:rPr>
        <w:t>Основные задачи турагентства:</w:t>
      </w:r>
    </w:p>
    <w:p w:rsidR="005B1CAC" w:rsidRDefault="005B1CAC">
      <w:pPr>
        <w:ind w:left="360"/>
        <w:jc w:val="both"/>
      </w:pPr>
    </w:p>
    <w:p w:rsidR="005B1CAC" w:rsidRDefault="005B1CAC">
      <w:pPr>
        <w:jc w:val="both"/>
      </w:pPr>
      <w:r>
        <w:t>полное и широкое освещение возможностей отдыха и путешествий по всем имеющимся турам, курортам, туристическим центрам и т.д. продвижение этой информации с помощью рекламы; организация продажи туристического продукта в соответствии с современными методами торговли, а также используя специфику и особенности туристического бизнеса.</w:t>
      </w:r>
    </w:p>
    <w:p w:rsidR="005B1CAC" w:rsidRDefault="005B1CAC">
      <w:pPr>
        <w:jc w:val="both"/>
      </w:pPr>
    </w:p>
    <w:p w:rsidR="005B1CAC" w:rsidRDefault="005B1CAC">
      <w:pPr>
        <w:numPr>
          <w:ilvl w:val="0"/>
          <w:numId w:val="2"/>
        </w:numPr>
        <w:jc w:val="both"/>
      </w:pPr>
      <w:r>
        <w:rPr>
          <w:sz w:val="28"/>
          <w:u w:val="single"/>
        </w:rPr>
        <w:t>Туристические агентства могут иметь разнообразные формы:</w:t>
      </w:r>
    </w:p>
    <w:p w:rsidR="005B1CAC" w:rsidRDefault="005B1CAC">
      <w:pPr>
        <w:ind w:left="360"/>
        <w:jc w:val="both"/>
      </w:pPr>
    </w:p>
    <w:p w:rsidR="005B1CAC" w:rsidRDefault="005B1CAC">
      <w:pPr>
        <w:jc w:val="both"/>
      </w:pPr>
      <w:r>
        <w:t>чисто туристические агентства по продаже туров, сформированных туроператорами на условиях комиссионного вознаграждения;</w:t>
      </w:r>
    </w:p>
    <w:p w:rsidR="005B1CAC" w:rsidRDefault="005B1CAC">
      <w:pPr>
        <w:jc w:val="both"/>
      </w:pPr>
      <w:r>
        <w:t>транспортно-туристические агентства по организации транстуров. Здесь есть перспективы для создания совместных предприятий с транспортными организациями: авиационно-транзитными предприятиями, авиакомпаниями, железными дорогами. Вариантом взаимодействия с перевозчиками также являются агентские соглашения на реализациию транспортных билетов.</w:t>
      </w:r>
    </w:p>
    <w:p w:rsidR="005B1CAC" w:rsidRDefault="005B1CAC">
      <w:pPr>
        <w:jc w:val="both"/>
      </w:pPr>
      <w:r>
        <w:t>С точки зрения специфики деятельности турагентства могут быть многопрофильными (наиболее распространены), то есть осуществляющими комплексное обслуживание любых клиентов, включая отпускников, командированных и пр. и специализированными, наиболее распространенными из которых являются коммерческие турагентства, организующие деловые поездки для крупных компаний, включая конгрессное обслуживание, а также специализирующиеся в организации отдыха.</w:t>
      </w:r>
    </w:p>
    <w:p w:rsidR="005B1CAC" w:rsidRDefault="005B1CAC">
      <w:pPr>
        <w:jc w:val="both"/>
      </w:pPr>
    </w:p>
    <w:p w:rsidR="005B1CAC" w:rsidRDefault="005B1CAC">
      <w:pPr>
        <w:pStyle w:val="1"/>
        <w:numPr>
          <w:ilvl w:val="0"/>
          <w:numId w:val="2"/>
        </w:numPr>
        <w:jc w:val="both"/>
      </w:pPr>
      <w:r>
        <w:t>Налогообложение прибыли у турагентов: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Если турагент продает путевки по посредническим договорам, то момент реализации путевок в зависимости от выбранного метода учета доходов и расходов определяется так:</w:t>
      </w:r>
    </w:p>
    <w:p w:rsidR="005B1CAC" w:rsidRDefault="005B1CAC">
      <w:pPr>
        <w:numPr>
          <w:ilvl w:val="0"/>
          <w:numId w:val="1"/>
        </w:numPr>
        <w:jc w:val="both"/>
      </w:pPr>
      <w:r>
        <w:t>при использовании метода начисления – это дата утверждения отчета;</w:t>
      </w:r>
    </w:p>
    <w:p w:rsidR="005B1CAC" w:rsidRDefault="005B1CAC">
      <w:pPr>
        <w:jc w:val="both"/>
      </w:pPr>
    </w:p>
    <w:p w:rsidR="005B1CAC" w:rsidRDefault="005B1CAC">
      <w:pPr>
        <w:numPr>
          <w:ilvl w:val="0"/>
          <w:numId w:val="1"/>
        </w:numPr>
        <w:jc w:val="both"/>
      </w:pPr>
      <w:r>
        <w:t>при использовании кассового метода – это дата получения от покупателей оплаты за проданные путевки.</w:t>
      </w:r>
    </w:p>
    <w:p w:rsidR="005B1CAC" w:rsidRDefault="005B1CAC">
      <w:pPr>
        <w:jc w:val="both"/>
      </w:pPr>
    </w:p>
    <w:p w:rsidR="005B1CAC" w:rsidRDefault="005B1CAC">
      <w:pPr>
        <w:numPr>
          <w:ilvl w:val="0"/>
          <w:numId w:val="1"/>
        </w:numPr>
        <w:jc w:val="both"/>
      </w:pPr>
      <w:r>
        <w:t>Предварительная оплата туров также считается выручкой.</w:t>
      </w:r>
    </w:p>
    <w:p w:rsidR="005B1CAC" w:rsidRDefault="005B1CAC"/>
    <w:p w:rsidR="005B1CAC" w:rsidRDefault="005B1CAC">
      <w:r>
        <w:t xml:space="preserve"> </w:t>
      </w:r>
    </w:p>
    <w:p w:rsidR="005B1CAC" w:rsidRDefault="005B1CAC"/>
    <w:p w:rsidR="005B1CAC" w:rsidRDefault="005B1CAC"/>
    <w:p w:rsidR="005B1CAC" w:rsidRDefault="005B1CAC"/>
    <w:p w:rsidR="005B1CAC" w:rsidRDefault="005B1CAC"/>
    <w:p w:rsidR="005B1CAC" w:rsidRDefault="005B1CAC"/>
    <w:p w:rsidR="005B1CAC" w:rsidRDefault="005B1CAC"/>
    <w:p w:rsidR="005B1CAC" w:rsidRDefault="005B1CAC"/>
    <w:p w:rsidR="005B1CAC" w:rsidRDefault="005B1CAC"/>
    <w:p w:rsidR="005B1CAC" w:rsidRDefault="005B1CAC"/>
    <w:p w:rsidR="005B1CAC" w:rsidRDefault="005B1CAC"/>
    <w:p w:rsidR="005B1CAC" w:rsidRDefault="005B1CAC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РОЛЬ ТУРАГЕНТОВ</w:t>
      </w:r>
    </w:p>
    <w:p w:rsidR="005B1CAC" w:rsidRDefault="005B1CAC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НА ТУРИСТСКОМ РЫНКЕ.</w:t>
      </w:r>
    </w:p>
    <w:p w:rsidR="005B1CAC" w:rsidRDefault="005B1CAC"/>
    <w:p w:rsidR="005B1CAC" w:rsidRDefault="005B1CAC"/>
    <w:p w:rsidR="005B1CAC" w:rsidRDefault="005B1CAC">
      <w:pPr>
        <w:jc w:val="both"/>
      </w:pPr>
      <w:r>
        <w:t>Составлением и продажей туров занимаются туристко-экскурсионные организации.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На практике они могут носить любое название - от туристического бюро до ассоциации туристов и путешественников. Однако с точки зрения вида предпринимательства их можно подразделить на туристические агентства и туристических операторов.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Что означают эти термины, в чем их основные различия и особенности?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Туристический продукт формируется из услуг предприятий, причастных к обслуживанию людей на отдыхе и в путешествиях: транспортных фирм и компаний, гостиниц, ресторанов, кафе, экскурсионных фирм, музеев и выставочных залов, парков аттракционов, азартных мероприятйя и заведений, спортивных и курортных организаций.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 xml:space="preserve">Комплектацией туристического продукта в соответствии с требованиями и пожеланиями клиентов, то есть формированием набора услуг под названием «тур», занимаются турооператоры. 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Турагент реализует туристический продукт клиенту в виде комплексов (инклюзив-туров) или свободного набора услуг (заказных туров).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Туроператор комплектует туры и формирует комплекс услуг для туристов, разрабатывает туристические маршруты, насыщает их услугами путем взаимодействия с поставщиками услуг, обеспечивает функционирование туров и предоставление услуг, готовит рекламно-информационные издания по своим турам, рассчитывает цены туров, передает туры турагенту для их последующей реализации туристам.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Турагент – организация-посредник, занимающаяся продажей сформированных туроперетором туров потребителю. Турагент добавляет к приобретаемому туру проезд туристов от места проживания до первого по маршруту пункта размещения, от последнего на маршруте пункта размещения обратно.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Главной рыночной ролью этих организаций является соединение поставщиков услуг с клиентами-туристами. Это специфический вид туристического бизнеса. Здесь важен правильный выбор поставщиков услуг, основанный на профессиональных знаниях туристического рынка, бизнеса, особенностей и рычагов его развития и управления.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Основные функции туристических организаций: комплектующая; сервисная; гарантийная.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Комплектующая функция – это комплектация тура из отдельных услуг - для рецептивного туроператора; комплектация комбинированных туров из туров рецептивных - для инициативного туроператора; комплектация пакетов туров с транспортными и некоторыми другими видами услуг – для турагентств.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Сервисная функция – это обслуживание туристов на маршрутах и в офисе при продаже пакетов туров.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Гарантийная функция - это предоставление туристам гарантий по заранее оплаченным туристическим услугам в обусловленном количестве и на обусловленном уровне. Согласно действующему международному и российскому законодательству за качество предоставленной услуги полную ответственность перед туристом несет та организация, которая сформировала и продала ему пакет услуг, независимо от того, сама она предоставляет эти услуги или третье лицо (поставщик услуг).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 xml:space="preserve">Обычно туроператор – это более крупная, чем турагент, компания. Она имеет головной офис и несколько филиалов – агентскую сеть. Независимо от собственной агентской сети, туроператор заключает агентские соглашения с независимыми турагентствами на продажу своих туров. 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Турагенты и тураператоры могут иметь разнообразные формы собственности: частную, государственную, акционерное общество, однако суть предпринимательской деятельности и рыночные функции от этого не меняются.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Главной рыночной задачей, как турагента, так и туроператора, остается обеспечение устойчивого положения на туристском рынке и получение устойчивой прибыли.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Основные различия между турагентами и туроператорами: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по системе доходов.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Туроператор имеет некоторый туристический продукт, и его прибыль формируется из разницы между ценой покупки и ценой продажи. Туроператор может приобретать отдельные услуги, из которых затем формирует комплексный туристический продукт со своим механизмом ценообразования. В это время турагент действует как розничный продавец, и его прибыль получается из комиссионных за продажу чужого туристического продукта. Турагент реализует туристический продукт (часто и отдельные услуги: авиабилеты, номера в гостиницах и т.д.) по реальным ценам туроператоров или производителей услуг;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по принадлежности туристического продукта.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Туроператор всегда имеет запас туристического продукта для продажи, а турагент запрашивает определенный продукт (услугу), только когда клиент проявляет покупательский интерес.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>В повседневной практике бывает трудно определить различие между туроператорами и турагентами. Чаще всего обе эти функции выполняет одно предприятие. Законом РФ «О туристической деятельности» это не запрещено, и на практике фирма может сама разрабатывать маршруты как туроператор и продавать их туристам и другим агентам,  одновременно как турангент, приобретая туры у других фирм для своих клиентов.</w:t>
      </w:r>
    </w:p>
    <w:p w:rsidR="005B1CAC" w:rsidRDefault="005B1CAC">
      <w:pPr>
        <w:jc w:val="both"/>
      </w:pPr>
    </w:p>
    <w:p w:rsidR="005B1CAC" w:rsidRDefault="005B1CAC">
      <w:pPr>
        <w:jc w:val="both"/>
      </w:pPr>
      <w:r>
        <w:t xml:space="preserve"> </w:t>
      </w:r>
    </w:p>
    <w:p w:rsidR="005B1CAC" w:rsidRDefault="005B1CAC">
      <w:pPr>
        <w:jc w:val="both"/>
      </w:pPr>
      <w:bookmarkStart w:id="0" w:name="_GoBack"/>
      <w:bookmarkEnd w:id="0"/>
    </w:p>
    <w:sectPr w:rsidR="005B1CAC">
      <w:pgSz w:w="11906" w:h="16838"/>
      <w:pgMar w:top="1079" w:right="56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B28D9"/>
    <w:multiLevelType w:val="hybridMultilevel"/>
    <w:tmpl w:val="9DD0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B25D00"/>
    <w:multiLevelType w:val="hybridMultilevel"/>
    <w:tmpl w:val="0742E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E91"/>
    <w:rsid w:val="00377787"/>
    <w:rsid w:val="005B1CAC"/>
    <w:rsid w:val="00BE703A"/>
    <w:rsid w:val="00E3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BE404-D2DC-4B20-9B46-9AF4229B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Garamond" w:hAnsi="Garamond"/>
      <w:b/>
      <w:bCs/>
      <w:i/>
      <w:iCs/>
      <w:sz w:val="36"/>
      <w:u w:val="single"/>
    </w:rPr>
  </w:style>
  <w:style w:type="paragraph" w:styleId="a4">
    <w:name w:val="Body Text Indent"/>
    <w:basedOn w:val="a"/>
    <w:semiHidden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Брянск</Company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Дмитрий</dc:creator>
  <cp:keywords/>
  <cp:lastModifiedBy>admin</cp:lastModifiedBy>
  <cp:revision>2</cp:revision>
  <dcterms:created xsi:type="dcterms:W3CDTF">2014-02-10T17:13:00Z</dcterms:created>
  <dcterms:modified xsi:type="dcterms:W3CDTF">2014-02-10T17:13:00Z</dcterms:modified>
</cp:coreProperties>
</file>