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A5" w:rsidRPr="003909CD" w:rsidRDefault="00B26AA5" w:rsidP="00B26AA5">
      <w:pPr>
        <w:spacing w:before="120"/>
        <w:jc w:val="center"/>
        <w:rPr>
          <w:b/>
          <w:bCs/>
          <w:sz w:val="32"/>
          <w:szCs w:val="32"/>
        </w:rPr>
      </w:pPr>
      <w:r w:rsidRPr="003909CD">
        <w:rPr>
          <w:b/>
          <w:bCs/>
          <w:sz w:val="32"/>
          <w:szCs w:val="32"/>
        </w:rPr>
        <w:t>Туристские возможности в родном крае</w:t>
      </w:r>
    </w:p>
    <w:p w:rsidR="00B26AA5" w:rsidRPr="003909CD" w:rsidRDefault="00B26AA5" w:rsidP="00B26AA5">
      <w:pPr>
        <w:spacing w:before="120"/>
        <w:jc w:val="center"/>
        <w:rPr>
          <w:sz w:val="28"/>
          <w:szCs w:val="28"/>
        </w:rPr>
      </w:pPr>
      <w:r w:rsidRPr="003909CD">
        <w:rPr>
          <w:sz w:val="28"/>
          <w:szCs w:val="28"/>
        </w:rPr>
        <w:t>Реферат  подготовил  Григорьев Павел</w:t>
      </w:r>
    </w:p>
    <w:p w:rsidR="00B26AA5" w:rsidRPr="003909CD" w:rsidRDefault="00B26AA5" w:rsidP="00B26AA5">
      <w:pPr>
        <w:spacing w:before="120"/>
        <w:jc w:val="center"/>
        <w:rPr>
          <w:sz w:val="28"/>
          <w:szCs w:val="28"/>
        </w:rPr>
      </w:pPr>
      <w:r w:rsidRPr="003909CD">
        <w:rPr>
          <w:sz w:val="28"/>
          <w:szCs w:val="28"/>
        </w:rPr>
        <w:t>Российский государственный университет физической культуры, спорта и туризма</w:t>
      </w:r>
    </w:p>
    <w:p w:rsidR="00B26AA5" w:rsidRPr="003909CD" w:rsidRDefault="00B26AA5" w:rsidP="00B26AA5">
      <w:pPr>
        <w:spacing w:before="120"/>
        <w:jc w:val="center"/>
        <w:rPr>
          <w:sz w:val="28"/>
          <w:szCs w:val="28"/>
        </w:rPr>
      </w:pPr>
      <w:r w:rsidRPr="003909CD">
        <w:rPr>
          <w:sz w:val="28"/>
          <w:szCs w:val="28"/>
        </w:rPr>
        <w:t>Москва-2007</w:t>
      </w:r>
    </w:p>
    <w:p w:rsidR="00B26AA5" w:rsidRPr="003909CD" w:rsidRDefault="00B26AA5" w:rsidP="00B26AA5">
      <w:pPr>
        <w:spacing w:before="120"/>
        <w:jc w:val="center"/>
        <w:rPr>
          <w:b/>
          <w:bCs/>
          <w:sz w:val="28"/>
          <w:szCs w:val="28"/>
        </w:rPr>
      </w:pPr>
      <w:r w:rsidRPr="003909CD">
        <w:rPr>
          <w:b/>
          <w:bCs/>
          <w:sz w:val="28"/>
          <w:szCs w:val="28"/>
        </w:rPr>
        <w:t>Географическое положение и экологическая обстановка</w:t>
      </w:r>
    </w:p>
    <w:p w:rsidR="00B26AA5" w:rsidRPr="005A58BB" w:rsidRDefault="00B26AA5" w:rsidP="00B26AA5">
      <w:pPr>
        <w:spacing w:before="120"/>
        <w:ind w:firstLine="567"/>
        <w:jc w:val="both"/>
      </w:pPr>
      <w:r w:rsidRPr="005A58BB">
        <w:t>Для определения направления усилий по развитию внутреннего и въездного туризма в Чувашской Республике необходимо рассмотреть рекреационные возможности республики с выявлением проблемных полей, препятствующих развитию туризма.</w:t>
      </w:r>
    </w:p>
    <w:p w:rsidR="00B26AA5" w:rsidRPr="005A58BB" w:rsidRDefault="00B26AA5" w:rsidP="00B26AA5">
      <w:pPr>
        <w:spacing w:before="120"/>
        <w:ind w:firstLine="567"/>
        <w:jc w:val="both"/>
      </w:pPr>
      <w:r w:rsidRPr="005A58BB">
        <w:t>Чувашская Республика расположена в центре Европейской части Российской Федерации, в основном на правом берегу р. Волга (на левобережье находится всего 3% территории). На севере и северо-западе граничит с Республикой Марий Эл и Нижегородской областью, на востоке – с Республикой Татарстан, на юге – с Ульяновской областью, на юго-западе – с Республикой Мордовия. Площадь Чувашской Республики – 18,3 тыс. кв. км. Протяженность с севера на юг – 220 км, с запада на восток – 180 км.</w:t>
      </w:r>
    </w:p>
    <w:p w:rsidR="00B26AA5" w:rsidRPr="005A58BB" w:rsidRDefault="00B26AA5" w:rsidP="00B26AA5">
      <w:pPr>
        <w:spacing w:before="120"/>
        <w:ind w:firstLine="567"/>
        <w:jc w:val="both"/>
      </w:pPr>
      <w:r w:rsidRPr="005A58BB">
        <w:t>По территории Чувашской Республики протекают крупные реки Волга, Сура и более 2 тысяч мелких рек и ручьев, насчитывается 754 озера, большинство из которых расположено в поймах рек Сура и Цивиль, более 3 тысяч плотин с водохранилищами и прудами различного назначения. Республика обладает богатым разнообразием рекреационных зон по берегам рек Волга, Сура, Цивиль, разнообразием и богатством лесных массивов, занимающих почти треть территории. Основные лесные массивы расположены в Присурье и Заволжье. В республике произрастает около 1050 видов растений, не включая мхов, то есть сосредоточено 2/3 всех видов растений Европейской части России.</w:t>
      </w:r>
    </w:p>
    <w:p w:rsidR="00B26AA5" w:rsidRPr="005A58BB" w:rsidRDefault="00B26AA5" w:rsidP="00B26AA5">
      <w:pPr>
        <w:spacing w:before="120"/>
        <w:ind w:firstLine="567"/>
        <w:jc w:val="both"/>
      </w:pPr>
      <w:r w:rsidRPr="005A58BB">
        <w:t xml:space="preserve">По оценкам экспертов Европейской комиссии, главное достоинство Чувашской Республики – удачное расположение на р. Волге, которая протекает по живописным местам. </w:t>
      </w:r>
    </w:p>
    <w:p w:rsidR="00B26AA5" w:rsidRDefault="00B26AA5" w:rsidP="00B26AA5">
      <w:pPr>
        <w:spacing w:before="120"/>
        <w:ind w:firstLine="567"/>
        <w:jc w:val="both"/>
      </w:pPr>
      <w:r w:rsidRPr="005A58BB">
        <w:t>Природный потенциал г. Чебоксары и других промышленных городов республики</w:t>
      </w:r>
      <w:r>
        <w:t xml:space="preserve"> </w:t>
      </w:r>
      <w:r w:rsidRPr="005A58BB">
        <w:t>в настоящее время в определенной мере нарушен неблагоприятными антропогенными процессами. К ним следует отнести, в первую очередь, загрязнение атмосферы промышленными предприятиями и автотранспортом (причем последнее имеет ярко выраженную тенденцию к резкому возрастанию, особенно в г. Чебоксары); загрязнение поверхностных водоемов недостаточно очищенными стоками; наличие несанкционированных свалок, особенно в долинах малых рек, ручьев и оврагов. Следует заметить, что данные процессы, снижающие природный потенциал территории, можно рассматривать как временное явление, поскольку, как показывает мировая практика, они в значительной степени устранимы.</w:t>
      </w:r>
    </w:p>
    <w:p w:rsidR="00B26AA5" w:rsidRPr="003909CD" w:rsidRDefault="00B26AA5" w:rsidP="00B26AA5">
      <w:pPr>
        <w:spacing w:before="120"/>
        <w:jc w:val="center"/>
        <w:rPr>
          <w:b/>
          <w:bCs/>
          <w:sz w:val="28"/>
          <w:szCs w:val="28"/>
        </w:rPr>
      </w:pPr>
      <w:r w:rsidRPr="003909CD">
        <w:rPr>
          <w:b/>
          <w:bCs/>
          <w:sz w:val="28"/>
          <w:szCs w:val="28"/>
        </w:rPr>
        <w:t>Транспортная инфраструктура</w:t>
      </w:r>
    </w:p>
    <w:p w:rsidR="00B26AA5" w:rsidRPr="005A58BB" w:rsidRDefault="00B26AA5" w:rsidP="00B26AA5">
      <w:pPr>
        <w:spacing w:before="120"/>
        <w:ind w:firstLine="567"/>
        <w:jc w:val="both"/>
      </w:pPr>
      <w:r w:rsidRPr="005A58BB">
        <w:t>По территории Чувашской Республики проходят важнейшие железнодорожные, водные и автомобильные магистрали.</w:t>
      </w:r>
    </w:p>
    <w:p w:rsidR="00B26AA5" w:rsidRPr="005A58BB" w:rsidRDefault="00B26AA5" w:rsidP="00B26AA5">
      <w:pPr>
        <w:spacing w:before="120"/>
        <w:ind w:firstLine="567"/>
        <w:jc w:val="both"/>
      </w:pPr>
      <w:r w:rsidRPr="005A58BB">
        <w:t>Столица республики – г. Чебоксары – находится на одной из главных автомагистралей Российской Федерации, ведущей из</w:t>
      </w:r>
      <w:r>
        <w:t xml:space="preserve"> </w:t>
      </w:r>
      <w:r w:rsidRPr="005A58BB">
        <w:t xml:space="preserve">Москвы в промышленные районы России: Республику Татарстан, Южный Урал, Западную и Восточную Сибирь, в направлении «север - юг», на гг.Ульяновск, Сызрань, Саратов и Волгоград, автомобильная дорога выводит в южные регионы Российской Федерации. Мостовой переход через р. Волгу по Чебоксарской ГЭС соединяет Чувашскую Республику, Марий Эл и Татарстан, открывает выходы на юг и север к Урало-Поволжскому региону, Кировской области, Республике Коми. Несоответствие </w:t>
      </w:r>
      <w:r w:rsidRPr="005A58BB">
        <w:lastRenderedPageBreak/>
        <w:t>технических параметров некоторых участков автодорог современным нормативным требованиям отрицательно влияет на развитие туризма в Чувашской Республике.</w:t>
      </w:r>
    </w:p>
    <w:p w:rsidR="00B26AA5" w:rsidRPr="005A58BB" w:rsidRDefault="00B26AA5" w:rsidP="00B26AA5">
      <w:pPr>
        <w:spacing w:before="120"/>
        <w:ind w:firstLine="567"/>
        <w:jc w:val="both"/>
      </w:pPr>
      <w:r w:rsidRPr="005A58BB">
        <w:t xml:space="preserve">Через г. Канаш, который является одним из важнейших железнодорожных узлов Транссибирской магистрали, круглосуточно проходят грузовые и пассажирские поезда, соединяя республику кратчайшим путем с металлургическим Уралом, бескрайней Сибирью и Дальним Востоком. </w:t>
      </w:r>
    </w:p>
    <w:p w:rsidR="00B26AA5" w:rsidRPr="005A58BB" w:rsidRDefault="00B26AA5" w:rsidP="00B26AA5">
      <w:pPr>
        <w:spacing w:before="120"/>
        <w:ind w:firstLine="567"/>
        <w:jc w:val="both"/>
      </w:pPr>
      <w:r w:rsidRPr="005A58BB">
        <w:t xml:space="preserve">Чебоксарский аэропорт, в котором с октября 1995 г. действует международный сектор, имеет возможность принимать и отправлять грузовые и пассажирские самолеты практически всех типов. Однако ограничен прием международных авиаперевозок, вызванный недостатком условий терминала аэропорта. В настоящее время в аэропорту г. Чебоксары ежедневно, кроме воскресенья, организованы рейсы по маршруту «Чебоксары – Москва – Чебоксары» с надежной системой бронирования и безопасным полетом, осуществляемые авиакомпанией «Ют-Эйр» - лауреатом Всероссийской премии «Крылья России». </w:t>
      </w:r>
    </w:p>
    <w:p w:rsidR="00B26AA5" w:rsidRPr="005A58BB" w:rsidRDefault="00B26AA5" w:rsidP="00B26AA5">
      <w:pPr>
        <w:spacing w:before="120"/>
        <w:ind w:firstLine="567"/>
        <w:jc w:val="both"/>
      </w:pPr>
      <w:r w:rsidRPr="005A58BB">
        <w:t>Следует отметить, что международный аэропорт в г. Нижнем Новгороде осуществляет перелеты многих авиакомпаний, в том числе Lufthansa. В аэропорту г. Казани осуществляются 6 международных рейсов в неделю. Неудобная доставка пассажиров автобусами до аэропортов гг. Казани и Нижнего Новгорода с временными затратами от 2,5 до 5 часов серьезно препятствует развитию въездного туризма в Чувашской Республике.</w:t>
      </w:r>
    </w:p>
    <w:p w:rsidR="00B26AA5" w:rsidRDefault="00B26AA5" w:rsidP="00B26AA5">
      <w:pPr>
        <w:spacing w:before="120"/>
        <w:ind w:firstLine="567"/>
        <w:jc w:val="both"/>
      </w:pPr>
      <w:r w:rsidRPr="005A58BB">
        <w:t>Судоходные реки Волга и Сура связывают республику с международной сетью водных путей. По р. Волга судам открыт путь в южном направлении до гг.</w:t>
      </w:r>
      <w:r>
        <w:t xml:space="preserve"> </w:t>
      </w:r>
      <w:r w:rsidRPr="005A58BB">
        <w:t xml:space="preserve">Волгограда, Ростова-на-Дону, Астрахани, Каспийского, Азовского и Черного морей, а также вверх по р. Волга до гг. Москвы и Санкт-Петербурга, Балтийского и Белого морей. Открытое акционерное общество «Чебоксарский речной порт» принимает до 6 кораблей в день (около 200 пассажиров на каждом) в течение 5 месяцев летнего периода. Объем перевозок пассажиров на экскурсионных и прогулочных рейсах в Чувашской Республике ежегодно увеличивается. Но износ плавсредств Чебоксарского речного порта составляет около 80%. Для дальнейшего развития пассажирских перевозок и удовлетворения потребностей в этом виде услуг необходимо приобрести суда новых типов. Не организованы перевозки между близлежащими прибрежными городами республики, что является помехой для развития туризма в республике. Здание речного порта, построенное в 1917 году и модернизированное в 1968 году, требует полной реконструкции. В прибрежной зоне речного порта недостаточно торговых рядов, стимулирующих туристов на дополнительные денежные затраты. </w:t>
      </w:r>
    </w:p>
    <w:p w:rsidR="00B26AA5" w:rsidRPr="003909CD" w:rsidRDefault="00B26AA5" w:rsidP="00B26AA5">
      <w:pPr>
        <w:spacing w:before="120"/>
        <w:jc w:val="center"/>
        <w:rPr>
          <w:b/>
          <w:bCs/>
          <w:sz w:val="28"/>
          <w:szCs w:val="28"/>
        </w:rPr>
      </w:pPr>
      <w:r w:rsidRPr="003909CD">
        <w:rPr>
          <w:b/>
          <w:bCs/>
          <w:sz w:val="28"/>
          <w:szCs w:val="28"/>
        </w:rPr>
        <w:t>Историко-культурное наследие, достопримечательности</w:t>
      </w:r>
    </w:p>
    <w:p w:rsidR="00B26AA5" w:rsidRPr="005A58BB" w:rsidRDefault="00B26AA5" w:rsidP="00B26AA5">
      <w:pPr>
        <w:spacing w:before="120"/>
        <w:ind w:firstLine="567"/>
        <w:jc w:val="both"/>
      </w:pPr>
      <w:r w:rsidRPr="005A58BB">
        <w:t>Численность населения Чувашской Республики, по данным Всероссийской переписи населения 2002 года, проведенной по состоянию на 9 октября 2002 г., составила 1313,8 тыс. человек (796,2 тыс. горожан и 517,6 тыс. сельских жителей). Республика состоит из 21 района и 5 городов республиканского значения: Чебоксары, Новочебоксарск, Алатырь, Канаш, Шумерля.</w:t>
      </w:r>
    </w:p>
    <w:p w:rsidR="00B26AA5" w:rsidRDefault="00B26AA5" w:rsidP="00B26AA5">
      <w:pPr>
        <w:spacing w:before="120"/>
        <w:ind w:firstLine="567"/>
        <w:jc w:val="both"/>
      </w:pPr>
      <w:r w:rsidRPr="005A58BB">
        <w:t xml:space="preserve">Огромный интерес и большую ценность для туристов на чувашской земле представляет сам народ «края ста тысяч слов, ста тысяч песен и ста тысяч вышивок». Он сумел сохранить свою самобытную культуру, традиции, ремесла и промыслы – уникальные вышивки, необычные костюмы, обрядовые праздники, связанные с древними верованиями языческих чувашей, приготовлением национального чувашского напитка – пива. Чуваши пытаются сохранить свое историко-культурное наследие. Города Чебоксары, Алатырь, Мариинский Посад, Цивильск и Ядрин включены в список исторических населенных мест Российской Федерации. Здесь сохранились ценные здания-памятники, культурный слой, элементы старинной планировки. Эти старинные города российской глубинки представляют большой интерес с точки зрения развития туристско-экскурсионных маршрутов по Поволжью. Но, как отметили эксперты Европейской комиссии, архитектурные достопримечательности Чувашской Республики не представляют особого интереса для европейских туристов, за исключением архитектурных особенностей строительства чувашских бревенчатых изб, особенно для туристов из Франции, Германии, Англии, которых на сегодняшний день больше привлекает экологический туризм. Данный факт свидетельствует о необходимости возрождения и сохранения экологических поселений, строительства новых и реконструкции имеющихся ветхих бревенчатых изб. </w:t>
      </w:r>
    </w:p>
    <w:p w:rsidR="00B26AA5" w:rsidRPr="005A58BB" w:rsidRDefault="00B26AA5" w:rsidP="00B26AA5">
      <w:pPr>
        <w:spacing w:before="120"/>
        <w:ind w:firstLine="567"/>
        <w:jc w:val="both"/>
      </w:pPr>
      <w:r w:rsidRPr="005A58BB">
        <w:t xml:space="preserve">Народные художественные промыслы и ремесла в Чувашской Республике представлены такими традиционными видами, как: </w:t>
      </w:r>
    </w:p>
    <w:p w:rsidR="00B26AA5" w:rsidRPr="005A58BB" w:rsidRDefault="00B26AA5" w:rsidP="00B26AA5">
      <w:pPr>
        <w:spacing w:before="120"/>
        <w:ind w:firstLine="567"/>
        <w:jc w:val="both"/>
      </w:pPr>
      <w:r w:rsidRPr="005A58BB">
        <w:t>чувашская национальная вышивка;</w:t>
      </w:r>
    </w:p>
    <w:p w:rsidR="00B26AA5" w:rsidRPr="005A58BB" w:rsidRDefault="00B26AA5" w:rsidP="00B26AA5">
      <w:pPr>
        <w:spacing w:before="120"/>
        <w:ind w:firstLine="567"/>
        <w:jc w:val="both"/>
      </w:pPr>
      <w:r w:rsidRPr="005A58BB">
        <w:t>узорное ткачество и кружевные изделия;</w:t>
      </w:r>
    </w:p>
    <w:p w:rsidR="00B26AA5" w:rsidRPr="005A58BB" w:rsidRDefault="00B26AA5" w:rsidP="00B26AA5">
      <w:pPr>
        <w:spacing w:before="120"/>
        <w:ind w:firstLine="567"/>
        <w:jc w:val="both"/>
      </w:pPr>
      <w:r w:rsidRPr="005A58BB">
        <w:t>резьба по дереву;</w:t>
      </w:r>
    </w:p>
    <w:p w:rsidR="00B26AA5" w:rsidRPr="005A58BB" w:rsidRDefault="00B26AA5" w:rsidP="00B26AA5">
      <w:pPr>
        <w:spacing w:before="120"/>
        <w:ind w:firstLine="567"/>
        <w:jc w:val="both"/>
      </w:pPr>
      <w:r w:rsidRPr="005A58BB">
        <w:t>лозоплетение;</w:t>
      </w:r>
    </w:p>
    <w:p w:rsidR="00B26AA5" w:rsidRPr="005A58BB" w:rsidRDefault="00B26AA5" w:rsidP="00B26AA5">
      <w:pPr>
        <w:spacing w:before="120"/>
        <w:ind w:firstLine="567"/>
        <w:jc w:val="both"/>
      </w:pPr>
      <w:r w:rsidRPr="005A58BB">
        <w:t>изделия из керамики;</w:t>
      </w:r>
    </w:p>
    <w:p w:rsidR="00B26AA5" w:rsidRPr="005A58BB" w:rsidRDefault="00B26AA5" w:rsidP="00B26AA5">
      <w:pPr>
        <w:spacing w:before="120"/>
        <w:ind w:firstLine="567"/>
        <w:jc w:val="both"/>
      </w:pPr>
      <w:r w:rsidRPr="005A58BB">
        <w:t>художественная роспись;</w:t>
      </w:r>
    </w:p>
    <w:p w:rsidR="00B26AA5" w:rsidRPr="005A58BB" w:rsidRDefault="00B26AA5" w:rsidP="00B26AA5">
      <w:pPr>
        <w:spacing w:before="120"/>
        <w:ind w:firstLine="567"/>
        <w:jc w:val="both"/>
      </w:pPr>
      <w:r w:rsidRPr="005A58BB">
        <w:t>вязание;</w:t>
      </w:r>
    </w:p>
    <w:p w:rsidR="00B26AA5" w:rsidRPr="005A58BB" w:rsidRDefault="00B26AA5" w:rsidP="00B26AA5">
      <w:pPr>
        <w:spacing w:before="120"/>
        <w:ind w:firstLine="567"/>
        <w:jc w:val="both"/>
      </w:pPr>
      <w:r w:rsidRPr="005A58BB">
        <w:t>резьба по кости;</w:t>
      </w:r>
    </w:p>
    <w:p w:rsidR="00B26AA5" w:rsidRPr="005A58BB" w:rsidRDefault="00B26AA5" w:rsidP="00B26AA5">
      <w:pPr>
        <w:spacing w:before="120"/>
        <w:ind w:firstLine="567"/>
        <w:jc w:val="both"/>
      </w:pPr>
      <w:r w:rsidRPr="005A58BB">
        <w:t>художественная обработка металла;</w:t>
      </w:r>
    </w:p>
    <w:p w:rsidR="00B26AA5" w:rsidRPr="005A58BB" w:rsidRDefault="00B26AA5" w:rsidP="00B26AA5">
      <w:pPr>
        <w:spacing w:before="120"/>
        <w:ind w:firstLine="567"/>
        <w:jc w:val="both"/>
      </w:pPr>
      <w:r w:rsidRPr="005A58BB">
        <w:t>игрушки;</w:t>
      </w:r>
    </w:p>
    <w:p w:rsidR="00B26AA5" w:rsidRPr="005A58BB" w:rsidRDefault="00B26AA5" w:rsidP="00B26AA5">
      <w:pPr>
        <w:spacing w:before="120"/>
        <w:ind w:firstLine="567"/>
        <w:jc w:val="both"/>
      </w:pPr>
      <w:r w:rsidRPr="005A58BB">
        <w:t>национальные украшения из бисера и монет;</w:t>
      </w:r>
    </w:p>
    <w:p w:rsidR="00B26AA5" w:rsidRPr="005A58BB" w:rsidRDefault="00B26AA5" w:rsidP="00B26AA5">
      <w:pPr>
        <w:spacing w:before="120"/>
        <w:ind w:firstLine="567"/>
        <w:jc w:val="both"/>
      </w:pPr>
      <w:r w:rsidRPr="005A58BB">
        <w:t>музыкальные инструменты;</w:t>
      </w:r>
    </w:p>
    <w:p w:rsidR="00B26AA5" w:rsidRPr="005A58BB" w:rsidRDefault="00B26AA5" w:rsidP="00B26AA5">
      <w:pPr>
        <w:spacing w:before="120"/>
        <w:ind w:firstLine="567"/>
        <w:jc w:val="both"/>
      </w:pPr>
      <w:r w:rsidRPr="005A58BB">
        <w:t>изделия из бересты.</w:t>
      </w:r>
    </w:p>
    <w:p w:rsidR="00B26AA5" w:rsidRPr="005A58BB" w:rsidRDefault="00B26AA5" w:rsidP="00B26AA5">
      <w:pPr>
        <w:spacing w:before="120"/>
        <w:ind w:firstLine="567"/>
        <w:jc w:val="both"/>
      </w:pPr>
      <w:r w:rsidRPr="005A58BB">
        <w:t xml:space="preserve">По сведениям администраций районов и городов Чувашской Республики о состоянии народных художественных промыслов на 1 октября 2004 г., в республике насчитывается 9 предприятий и более 500 мастеров, занимающихся народными художественными промыслами. Но перечень современной сувенирной продукции крайне скудный, пунктов по распространению сувенирной продукции недостаточно. Имеющиеся в продаже сувениры хоть и представляют интерес для туристов, но отличаются дороговизной. В недостаточном количестве предприятиями Чувашской Республики производятся недорогие сувениры, такие как памятные значки, кружки, тарелки с чувашской национальной символикой и т.д. </w:t>
      </w:r>
    </w:p>
    <w:p w:rsidR="00B26AA5" w:rsidRDefault="00B26AA5" w:rsidP="00B26AA5">
      <w:pPr>
        <w:spacing w:before="120"/>
        <w:ind w:firstLine="567"/>
        <w:jc w:val="both"/>
      </w:pPr>
      <w:r w:rsidRPr="005A58BB">
        <w:t>Имеющиеся культурно-досуговые центры</w:t>
      </w:r>
      <w:r>
        <w:t xml:space="preserve"> </w:t>
      </w:r>
      <w:r w:rsidRPr="005A58BB">
        <w:t>не представляют особенного интереса для туристов вследствие физического и морального износа основных средств и скудного перечня и низкого качества услуг. Все изученные экспертами Европейской комиссии достопримечательности имеют большой потенциал, но необходимо проведение мероприятий по информационной поддержке этих объектов. Огромным недостатком является отсутствие в местах отдыха туристов путеводителей и инструкций на иностранных языках. Это объясняется недостаточной организацией работы по маркетингу и низким уровнем подготовки персонала. Программа должна обеспечить повышение качества и разнообразия услуг в уже существующих культурно-досуговых заведениях. Несмотря на наличие рекламных брошюр, важная информация о стоимости входа, режиме работы этих заведений представлена редко.</w:t>
      </w:r>
    </w:p>
    <w:p w:rsidR="00B26AA5" w:rsidRPr="003909CD" w:rsidRDefault="00B26AA5" w:rsidP="00B26AA5">
      <w:pPr>
        <w:spacing w:before="120"/>
        <w:jc w:val="center"/>
        <w:rPr>
          <w:b/>
          <w:bCs/>
          <w:sz w:val="28"/>
          <w:szCs w:val="28"/>
        </w:rPr>
      </w:pPr>
      <w:r w:rsidRPr="003909CD">
        <w:rPr>
          <w:b/>
          <w:bCs/>
          <w:sz w:val="28"/>
          <w:szCs w:val="28"/>
        </w:rPr>
        <w:t>Чувашия- край пива</w:t>
      </w:r>
    </w:p>
    <w:p w:rsidR="00B26AA5" w:rsidRDefault="00B26AA5" w:rsidP="00B26AA5">
      <w:pPr>
        <w:spacing w:before="120"/>
        <w:ind w:firstLine="567"/>
        <w:jc w:val="both"/>
      </w:pPr>
      <w:r w:rsidRPr="005A58BB">
        <w:t xml:space="preserve">Чувашия - уникальный пивной край! Пиво здесь - национальный напиток. Его варили и варят в каждой семье. Глубоко в историю Чувашии уходят корни пивоварения. Для этого природой созданы все условия. Под ласковыми лучами солнца созревает хмель. Качество его отменное. 80% производимого в России хмеля выращивается в Чувашской республике. Чтобы сохранить историю пивоварения, ее особенности и традиции для сегодняшнего и будущего поколения, создан КМузей пиваЧ. Здесь показана технология рождения любимого народом напитка в давние исторические времена. Имеется утварь, с помощью которой варилось пиво. </w:t>
      </w:r>
    </w:p>
    <w:p w:rsidR="00B26AA5" w:rsidRPr="005A58BB" w:rsidRDefault="00133E43" w:rsidP="00B26AA5">
      <w:pPr>
        <w:spacing w:before="120"/>
        <w:ind w:firstLine="567"/>
        <w:jc w:val="both"/>
      </w:pPr>
      <w:hyperlink r:id="rId4" w:history="1">
        <w:r w:rsidR="002D75E4" w:rsidRPr="002D75E4">
          <w:rPr>
            <w:rStyle w:val="a3"/>
          </w:rPr>
          <w:t>http://www.chuvsu.ru/culture/muzpiva/photo05.jpg</w:t>
        </w:r>
      </w:hyperlink>
      <w:r w:rsidR="00B26AA5" w:rsidRPr="005A58BB">
        <w:t>Отражен в музее и сегодняшний день пивоварения в Чувашии. Показан он на примере флагмана этой индустрии - чебоксарской пивоваренной фирмы КБукет ЧувашииЧ. Фирме более 20 лет. Ежегодно она выпускает около 4 млн. дал пива, 1,2 млн. дал лечебно-столовой минеральной воды, 1,2 млн. дал безалкогольных напитков. Скважина с минеральной водой находится на территории завода. Имеется солодовня на 10 тыс. тонн солода. Пиво выпускается пастеризованное и непастеризованное, в бутылках, кегах, бестарное. КБукет ЧувашииЧ - крупнейший пивзавод региона. Здесь производят более 80% потребляемого в Чувашии пива. Продукция пользуется устойчивым спросом в соседних республиках и областях.</w:t>
      </w:r>
    </w:p>
    <w:p w:rsidR="00B26AA5" w:rsidRDefault="00133E43" w:rsidP="00B26AA5">
      <w:pPr>
        <w:spacing w:before="120"/>
        <w:ind w:firstLine="567"/>
        <w:jc w:val="both"/>
      </w:pPr>
      <w:hyperlink r:id="rId5" w:history="1">
        <w:r w:rsidR="002D75E4" w:rsidRPr="002D75E4">
          <w:rPr>
            <w:rStyle w:val="a3"/>
          </w:rPr>
          <w:t>http://www.chuvsu.ru/culture/muzpiva/photo01.jpg</w:t>
        </w:r>
      </w:hyperlink>
      <w:hyperlink r:id="rId6" w:history="1">
        <w:r w:rsidR="002D75E4" w:rsidRPr="002D75E4">
          <w:rPr>
            <w:rStyle w:val="a3"/>
          </w:rPr>
          <w:t>http://www.chuvsu.ru/culture/muzpiva/photo02.jpg</w:t>
        </w:r>
      </w:hyperlink>
      <w:r w:rsidR="00B26AA5" w:rsidRPr="005A58BB">
        <w:t xml:space="preserve">Около </w:t>
      </w:r>
      <w:r w:rsidR="00B26AA5" w:rsidRPr="003909CD">
        <w:t>20 сортов</w:t>
      </w:r>
      <w:r w:rsidR="00B26AA5" w:rsidRPr="005A58BB">
        <w:t xml:space="preserve"> пива выпускает фирма. Это традиционные, проверенные временем и народным вкусом сорта: "Жигулевское", "Ячменный колос", "Российское", "Московское", "Славянское", "Адмиралтейское", "Рижское", "Мартовское" и др. Особую гордость составляют оригинальные сорта, созданные на основе старинных народных рецептов.Это медалисты международных выставок: "Букет Чувашии", "Визитное" и "Чувашское светлое", а также менее знаменитые, но популярные сорта "Чебоксарское", "Чувашское оригинальное", "Рыбацкое". Впервые в России с конвейера этого завода сошло пиво "Хмельное Ё 24" под маркой "Довгань". Попробуйте нашу продукцию, и Вы оцените ее качество и вкус! </w:t>
      </w:r>
    </w:p>
    <w:p w:rsidR="00B26AA5" w:rsidRPr="005A58BB" w:rsidRDefault="00B26AA5" w:rsidP="00B26AA5">
      <w:pPr>
        <w:spacing w:before="120"/>
        <w:ind w:firstLine="567"/>
        <w:jc w:val="both"/>
      </w:pPr>
      <w:r w:rsidRPr="005A58BB">
        <w:t>Музеи, выставочные залы</w:t>
      </w:r>
    </w:p>
    <w:p w:rsidR="00B26AA5" w:rsidRPr="005A58BB" w:rsidRDefault="00B26AA5" w:rsidP="00B26AA5">
      <w:pPr>
        <w:spacing w:before="120"/>
        <w:ind w:firstLine="567"/>
        <w:jc w:val="both"/>
      </w:pPr>
      <w:r w:rsidRPr="005A58BB">
        <w:t>Художественная галерея</w:t>
      </w:r>
    </w:p>
    <w:p w:rsidR="00B26AA5" w:rsidRPr="005A58BB" w:rsidRDefault="00B26AA5" w:rsidP="00B26AA5">
      <w:pPr>
        <w:spacing w:before="120"/>
        <w:ind w:firstLine="567"/>
        <w:jc w:val="both"/>
      </w:pPr>
      <w:r w:rsidRPr="005A58BB">
        <w:t>Чувашский национальный музей</w:t>
      </w:r>
    </w:p>
    <w:p w:rsidR="00B26AA5" w:rsidRPr="005A58BB" w:rsidRDefault="00B26AA5" w:rsidP="00B26AA5">
      <w:pPr>
        <w:spacing w:before="120"/>
        <w:ind w:firstLine="567"/>
        <w:jc w:val="both"/>
      </w:pPr>
      <w:r w:rsidRPr="005A58BB">
        <w:t>Чувашский государственный художественный музей</w:t>
      </w:r>
    </w:p>
    <w:p w:rsidR="00B26AA5" w:rsidRPr="005A58BB" w:rsidRDefault="00B26AA5" w:rsidP="00B26AA5">
      <w:pPr>
        <w:spacing w:before="120"/>
        <w:ind w:firstLine="567"/>
        <w:jc w:val="both"/>
      </w:pPr>
      <w:r w:rsidRPr="005A58BB">
        <w:t>Музей В. И. Чапаева</w:t>
      </w:r>
    </w:p>
    <w:p w:rsidR="00B26AA5" w:rsidRPr="005A58BB" w:rsidRDefault="00B26AA5" w:rsidP="00B26AA5">
      <w:pPr>
        <w:spacing w:before="120"/>
        <w:ind w:firstLine="567"/>
        <w:jc w:val="both"/>
      </w:pPr>
      <w:r w:rsidRPr="005A58BB">
        <w:t>Центр современного искусства</w:t>
      </w:r>
    </w:p>
    <w:p w:rsidR="00B26AA5" w:rsidRPr="005A58BB" w:rsidRDefault="00B26AA5" w:rsidP="00B26AA5">
      <w:pPr>
        <w:spacing w:before="120"/>
        <w:ind w:firstLine="567"/>
        <w:jc w:val="both"/>
      </w:pPr>
      <w:r w:rsidRPr="005A58BB">
        <w:t>Литературный музей им. К. Иванова</w:t>
      </w:r>
    </w:p>
    <w:p w:rsidR="00B26AA5" w:rsidRPr="005A58BB" w:rsidRDefault="00B26AA5" w:rsidP="00B26AA5">
      <w:pPr>
        <w:spacing w:before="120"/>
        <w:ind w:firstLine="567"/>
        <w:jc w:val="both"/>
      </w:pPr>
      <w:r w:rsidRPr="005A58BB">
        <w:t>Музейно-выставочный центр</w:t>
      </w:r>
    </w:p>
    <w:p w:rsidR="00B26AA5" w:rsidRPr="005A58BB" w:rsidRDefault="00B26AA5" w:rsidP="00B26AA5">
      <w:pPr>
        <w:spacing w:before="120"/>
        <w:ind w:firstLine="567"/>
        <w:jc w:val="both"/>
      </w:pPr>
      <w:r w:rsidRPr="005A58BB">
        <w:t xml:space="preserve">Выставочный зал "Радуга" </w:t>
      </w:r>
    </w:p>
    <w:p w:rsidR="00B26AA5" w:rsidRPr="005A58BB" w:rsidRDefault="00B26AA5" w:rsidP="00B26AA5">
      <w:pPr>
        <w:spacing w:before="120"/>
        <w:ind w:firstLine="567"/>
        <w:jc w:val="both"/>
      </w:pPr>
      <w:r w:rsidRPr="005A58BB">
        <w:t>Галерея "6Х7"</w:t>
      </w:r>
    </w:p>
    <w:p w:rsidR="00B26AA5" w:rsidRPr="005A58BB" w:rsidRDefault="00B26AA5" w:rsidP="00B26AA5">
      <w:pPr>
        <w:spacing w:before="120"/>
        <w:ind w:firstLine="567"/>
        <w:jc w:val="both"/>
      </w:pPr>
      <w:r w:rsidRPr="005A58BB">
        <w:t>Музей пива</w:t>
      </w:r>
    </w:p>
    <w:p w:rsidR="00B26AA5" w:rsidRPr="005A58BB" w:rsidRDefault="00B26AA5" w:rsidP="00B26AA5">
      <w:pPr>
        <w:spacing w:before="120"/>
        <w:ind w:firstLine="567"/>
        <w:jc w:val="both"/>
      </w:pPr>
      <w:r w:rsidRPr="005A58BB">
        <w:t>Адрес: ул. К. Маркса, 32</w:t>
      </w:r>
    </w:p>
    <w:p w:rsidR="00B26AA5" w:rsidRDefault="00B26AA5" w:rsidP="00B26AA5">
      <w:pPr>
        <w:spacing w:before="120"/>
        <w:ind w:firstLine="567"/>
        <w:jc w:val="both"/>
      </w:pPr>
      <w:r w:rsidRPr="005A58BB">
        <w:t xml:space="preserve">Проезд: Тролл. 1,3,4, 7, 12,15, 18 </w:t>
      </w:r>
    </w:p>
    <w:p w:rsidR="00B26AA5" w:rsidRPr="005A58BB" w:rsidRDefault="00B26AA5" w:rsidP="00B26AA5">
      <w:pPr>
        <w:spacing w:before="120"/>
        <w:ind w:firstLine="567"/>
        <w:jc w:val="both"/>
      </w:pPr>
      <w:r w:rsidRPr="005A58BB">
        <w:t>Выставочный центр ОАО "Чувашия-ЭКСПО"</w:t>
      </w:r>
    </w:p>
    <w:p w:rsidR="00B26AA5" w:rsidRPr="005A58BB" w:rsidRDefault="00B26AA5" w:rsidP="00B26AA5">
      <w:pPr>
        <w:spacing w:before="120"/>
        <w:ind w:firstLine="567"/>
        <w:jc w:val="both"/>
      </w:pPr>
      <w:r w:rsidRPr="005A58BB">
        <w:t>Новочебоксарский художественный музей</w:t>
      </w:r>
    </w:p>
    <w:p w:rsidR="00B26AA5" w:rsidRPr="005A58BB" w:rsidRDefault="00B26AA5" w:rsidP="00B26AA5">
      <w:pPr>
        <w:spacing w:before="120"/>
        <w:ind w:firstLine="567"/>
        <w:jc w:val="both"/>
      </w:pPr>
      <w:r w:rsidRPr="005A58BB">
        <w:t>Музей академика А.Н.Крылова</w:t>
      </w:r>
    </w:p>
    <w:p w:rsidR="00B26AA5" w:rsidRPr="005A58BB" w:rsidRDefault="00B26AA5" w:rsidP="00B26AA5">
      <w:pPr>
        <w:spacing w:before="120"/>
        <w:ind w:firstLine="567"/>
        <w:jc w:val="both"/>
      </w:pPr>
      <w:r w:rsidRPr="005A58BB">
        <w:t>Шоршелский музей космонавтики</w:t>
      </w:r>
    </w:p>
    <w:p w:rsidR="00B26AA5" w:rsidRPr="005A58BB" w:rsidRDefault="00B26AA5" w:rsidP="00B26AA5">
      <w:pPr>
        <w:spacing w:before="120"/>
        <w:ind w:firstLine="567"/>
        <w:jc w:val="both"/>
      </w:pPr>
      <w:r w:rsidRPr="005A58BB">
        <w:t>"Алатырский краеведческий музей"</w:t>
      </w:r>
    </w:p>
    <w:p w:rsidR="00B26AA5" w:rsidRPr="005A58BB" w:rsidRDefault="00B26AA5" w:rsidP="00B26AA5">
      <w:pPr>
        <w:spacing w:before="120"/>
        <w:ind w:firstLine="567"/>
        <w:jc w:val="both"/>
      </w:pPr>
      <w:r w:rsidRPr="005A58BB">
        <w:t>Алатырский художественный музей</w:t>
      </w:r>
    </w:p>
    <w:p w:rsidR="00B26AA5" w:rsidRPr="005A58BB" w:rsidRDefault="00B26AA5" w:rsidP="00B26AA5">
      <w:pPr>
        <w:spacing w:before="120"/>
        <w:ind w:firstLine="567"/>
        <w:jc w:val="both"/>
      </w:pPr>
      <w:r w:rsidRPr="005A58BB">
        <w:t>Мариинско-Посадский краеведческий музей</w:t>
      </w:r>
    </w:p>
    <w:p w:rsidR="00B26AA5" w:rsidRPr="005A58BB" w:rsidRDefault="00B26AA5" w:rsidP="00B26AA5">
      <w:pPr>
        <w:spacing w:before="120"/>
        <w:ind w:firstLine="567"/>
        <w:jc w:val="both"/>
      </w:pPr>
      <w:r w:rsidRPr="005A58BB">
        <w:t>Ибресинский этнографический музей под открытым небом</w:t>
      </w:r>
    </w:p>
    <w:p w:rsidR="00B26AA5" w:rsidRPr="005A58BB" w:rsidRDefault="00B26AA5" w:rsidP="00B26AA5">
      <w:pPr>
        <w:spacing w:before="120"/>
        <w:ind w:firstLine="567"/>
        <w:jc w:val="both"/>
      </w:pPr>
      <w:r w:rsidRPr="005A58BB">
        <w:t>Историко-краеведческий музей с. Порецкое</w:t>
      </w:r>
    </w:p>
    <w:p w:rsidR="00B26AA5" w:rsidRDefault="00B26AA5" w:rsidP="00B26AA5">
      <w:pPr>
        <w:spacing w:before="120"/>
        <w:ind w:firstLine="567"/>
        <w:jc w:val="both"/>
      </w:pPr>
      <w:r w:rsidRPr="005A58BB">
        <w:t>Порецкая картинная галерея</w:t>
      </w:r>
    </w:p>
    <w:p w:rsidR="00B26AA5" w:rsidRPr="005A58BB" w:rsidRDefault="00B26AA5" w:rsidP="00B26AA5">
      <w:pPr>
        <w:spacing w:before="120"/>
        <w:ind w:firstLine="567"/>
        <w:jc w:val="both"/>
      </w:pPr>
      <w:r w:rsidRPr="005A58BB">
        <w:t xml:space="preserve">Гостиничное хозяйство, санаторно-курортная отрасль, </w:t>
      </w:r>
    </w:p>
    <w:p w:rsidR="00B26AA5" w:rsidRDefault="00B26AA5" w:rsidP="00B26AA5">
      <w:pPr>
        <w:spacing w:before="120"/>
        <w:ind w:firstLine="567"/>
        <w:jc w:val="both"/>
      </w:pPr>
      <w:r w:rsidRPr="005A58BB">
        <w:t>ресторанный бизнес</w:t>
      </w:r>
    </w:p>
    <w:p w:rsidR="00B26AA5" w:rsidRDefault="00B26AA5" w:rsidP="00B26AA5">
      <w:pPr>
        <w:spacing w:before="120"/>
        <w:ind w:firstLine="567"/>
        <w:jc w:val="both"/>
      </w:pPr>
      <w:r w:rsidRPr="005A58BB">
        <w:t>По данным Территориального органа Федеральной службы государственной статистики по Чувашской Республике – Чувашии по состоянию на конец 2003 года, номерной фонд Чувашской Республики по всем видам размещения представлен</w:t>
      </w:r>
      <w:r>
        <w:t xml:space="preserve"> </w:t>
      </w:r>
      <w:r w:rsidRPr="005A58BB">
        <w:t>2758 комнатами с 6540 койко-местами (таблица 1). Большинство номеров представляют комнаты с крайне скромными условиями для проживания туристов.</w:t>
      </w:r>
      <w:r>
        <w:t xml:space="preserve"> </w:t>
      </w:r>
      <w:r w:rsidRPr="005A58BB">
        <w:t>Эксперты Европейской комиссии отметили, что не более 20% имеющегося номерного фонда может отвечать европейским стандартам гостиничного хозяйства.</w:t>
      </w:r>
    </w:p>
    <w:p w:rsidR="00B26AA5" w:rsidRDefault="00B26AA5" w:rsidP="00B26AA5">
      <w:pPr>
        <w:spacing w:before="120"/>
        <w:ind w:firstLine="567"/>
        <w:jc w:val="both"/>
      </w:pPr>
      <w:r w:rsidRPr="005A58BB">
        <w:t>Таблица 1</w:t>
      </w:r>
    </w:p>
    <w:p w:rsidR="00B26AA5" w:rsidRPr="005A58BB" w:rsidRDefault="00B26AA5" w:rsidP="00B26AA5">
      <w:pPr>
        <w:spacing w:before="120"/>
        <w:ind w:firstLine="567"/>
        <w:jc w:val="both"/>
      </w:pPr>
      <w:r w:rsidRPr="005A58BB">
        <w:t>Состояние номерного фонда в Чувашской Республике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8"/>
        <w:gridCol w:w="1390"/>
        <w:gridCol w:w="1992"/>
        <w:gridCol w:w="1145"/>
        <w:gridCol w:w="969"/>
      </w:tblGrid>
      <w:tr w:rsidR="00B26AA5" w:rsidRPr="005A58BB" w:rsidTr="001F0B1B">
        <w:tc>
          <w:tcPr>
            <w:tcW w:w="2252" w:type="pct"/>
          </w:tcPr>
          <w:p w:rsidR="00B26AA5" w:rsidRPr="005A58BB" w:rsidRDefault="00B26AA5" w:rsidP="001F0B1B"/>
        </w:tc>
        <w:tc>
          <w:tcPr>
            <w:tcW w:w="746" w:type="pct"/>
          </w:tcPr>
          <w:p w:rsidR="00B26AA5" w:rsidRPr="005A58BB" w:rsidRDefault="00B26AA5" w:rsidP="001F0B1B">
            <w:r w:rsidRPr="005A58BB">
              <w:t>Гостиницы</w:t>
            </w:r>
          </w:p>
        </w:tc>
        <w:tc>
          <w:tcPr>
            <w:tcW w:w="848" w:type="pct"/>
          </w:tcPr>
          <w:p w:rsidR="00B26AA5" w:rsidRPr="005A58BB" w:rsidRDefault="00B26AA5" w:rsidP="001F0B1B">
            <w:r w:rsidRPr="005A58BB">
              <w:t>Санатории, оздоровительные учреждения</w:t>
            </w:r>
          </w:p>
        </w:tc>
        <w:tc>
          <w:tcPr>
            <w:tcW w:w="621" w:type="pct"/>
          </w:tcPr>
          <w:p w:rsidR="00B26AA5" w:rsidRPr="005A58BB" w:rsidRDefault="00B26AA5" w:rsidP="001F0B1B">
            <w:r w:rsidRPr="005A58BB">
              <w:t>Другие</w:t>
            </w:r>
          </w:p>
        </w:tc>
        <w:tc>
          <w:tcPr>
            <w:tcW w:w="532" w:type="pct"/>
          </w:tcPr>
          <w:p w:rsidR="00B26AA5" w:rsidRPr="005A58BB" w:rsidRDefault="00B26AA5" w:rsidP="001F0B1B">
            <w:r w:rsidRPr="005A58BB">
              <w:t>Итого</w:t>
            </w:r>
          </w:p>
        </w:tc>
      </w:tr>
      <w:tr w:rsidR="00B26AA5" w:rsidRPr="005A58BB" w:rsidTr="001F0B1B">
        <w:tc>
          <w:tcPr>
            <w:tcW w:w="2252" w:type="pct"/>
          </w:tcPr>
          <w:p w:rsidR="00B26AA5" w:rsidRPr="005A58BB" w:rsidRDefault="00B26AA5" w:rsidP="001F0B1B">
            <w:r w:rsidRPr="005A58BB">
              <w:t>Количество учреждений</w:t>
            </w:r>
          </w:p>
          <w:p w:rsidR="00B26AA5" w:rsidRPr="005A58BB" w:rsidRDefault="00B26AA5" w:rsidP="001F0B1B">
            <w:r w:rsidRPr="005A58BB">
              <w:t>Чебоксары</w:t>
            </w:r>
          </w:p>
          <w:p w:rsidR="00B26AA5" w:rsidRPr="005A58BB" w:rsidRDefault="00B26AA5" w:rsidP="001F0B1B">
            <w:r w:rsidRPr="005A58BB">
              <w:t>Чувашская Республика</w:t>
            </w:r>
          </w:p>
        </w:tc>
        <w:tc>
          <w:tcPr>
            <w:tcW w:w="746" w:type="pct"/>
            <w:vAlign w:val="center"/>
          </w:tcPr>
          <w:p w:rsidR="00B26AA5" w:rsidRPr="005A58BB" w:rsidRDefault="00B26AA5" w:rsidP="001F0B1B"/>
          <w:p w:rsidR="00B26AA5" w:rsidRPr="005A58BB" w:rsidRDefault="00B26AA5" w:rsidP="001F0B1B">
            <w:r w:rsidRPr="005A58BB">
              <w:t>8</w:t>
            </w:r>
          </w:p>
          <w:p w:rsidR="00B26AA5" w:rsidRPr="005A58BB" w:rsidRDefault="00B26AA5" w:rsidP="001F0B1B">
            <w:r w:rsidRPr="005A58BB">
              <w:t>26</w:t>
            </w:r>
          </w:p>
        </w:tc>
        <w:tc>
          <w:tcPr>
            <w:tcW w:w="848" w:type="pct"/>
            <w:vAlign w:val="center"/>
          </w:tcPr>
          <w:p w:rsidR="00B26AA5" w:rsidRPr="005A58BB" w:rsidRDefault="00B26AA5" w:rsidP="001F0B1B"/>
          <w:p w:rsidR="00B26AA5" w:rsidRPr="005A58BB" w:rsidRDefault="00B26AA5" w:rsidP="001F0B1B">
            <w:r w:rsidRPr="005A58BB">
              <w:t>4</w:t>
            </w:r>
          </w:p>
          <w:p w:rsidR="00B26AA5" w:rsidRPr="005A58BB" w:rsidRDefault="00B26AA5" w:rsidP="001F0B1B">
            <w:r w:rsidRPr="005A58BB">
              <w:t>19</w:t>
            </w:r>
          </w:p>
        </w:tc>
        <w:tc>
          <w:tcPr>
            <w:tcW w:w="621" w:type="pct"/>
            <w:vAlign w:val="center"/>
          </w:tcPr>
          <w:p w:rsidR="00B26AA5" w:rsidRPr="005A58BB" w:rsidRDefault="00B26AA5" w:rsidP="001F0B1B"/>
          <w:p w:rsidR="00B26AA5" w:rsidRPr="005A58BB" w:rsidRDefault="00B26AA5" w:rsidP="001F0B1B">
            <w:r w:rsidRPr="005A58BB">
              <w:t>12</w:t>
            </w:r>
          </w:p>
          <w:p w:rsidR="00B26AA5" w:rsidRPr="005A58BB" w:rsidRDefault="00B26AA5" w:rsidP="001F0B1B">
            <w:r w:rsidRPr="005A58BB">
              <w:t>23</w:t>
            </w:r>
          </w:p>
        </w:tc>
        <w:tc>
          <w:tcPr>
            <w:tcW w:w="532" w:type="pct"/>
            <w:vAlign w:val="center"/>
          </w:tcPr>
          <w:p w:rsidR="00B26AA5" w:rsidRPr="005A58BB" w:rsidRDefault="00B26AA5" w:rsidP="001F0B1B"/>
          <w:p w:rsidR="00B26AA5" w:rsidRPr="005A58BB" w:rsidRDefault="00B26AA5" w:rsidP="001F0B1B">
            <w:r w:rsidRPr="005A58BB">
              <w:t>24</w:t>
            </w:r>
          </w:p>
          <w:p w:rsidR="00B26AA5" w:rsidRPr="005A58BB" w:rsidRDefault="00B26AA5" w:rsidP="001F0B1B">
            <w:r w:rsidRPr="005A58BB">
              <w:t>68</w:t>
            </w:r>
          </w:p>
        </w:tc>
      </w:tr>
      <w:tr w:rsidR="00B26AA5" w:rsidRPr="005A58BB" w:rsidTr="001F0B1B">
        <w:tc>
          <w:tcPr>
            <w:tcW w:w="2252" w:type="pct"/>
          </w:tcPr>
          <w:p w:rsidR="00B26AA5" w:rsidRPr="005A58BB" w:rsidRDefault="00B26AA5" w:rsidP="001F0B1B">
            <w:r w:rsidRPr="005A58BB">
              <w:t>Количество номеров</w:t>
            </w:r>
          </w:p>
          <w:p w:rsidR="00B26AA5" w:rsidRPr="005A58BB" w:rsidRDefault="00B26AA5" w:rsidP="001F0B1B">
            <w:r w:rsidRPr="005A58BB">
              <w:t>Чебоксары</w:t>
            </w:r>
          </w:p>
          <w:p w:rsidR="00B26AA5" w:rsidRPr="005A58BB" w:rsidRDefault="00B26AA5" w:rsidP="001F0B1B">
            <w:r w:rsidRPr="005A58BB">
              <w:t>Чувашская Республика</w:t>
            </w:r>
          </w:p>
        </w:tc>
        <w:tc>
          <w:tcPr>
            <w:tcW w:w="746" w:type="pct"/>
            <w:vAlign w:val="center"/>
          </w:tcPr>
          <w:p w:rsidR="00B26AA5" w:rsidRPr="005A58BB" w:rsidRDefault="00B26AA5" w:rsidP="001F0B1B"/>
          <w:p w:rsidR="00B26AA5" w:rsidRPr="005A58BB" w:rsidRDefault="00B26AA5" w:rsidP="001F0B1B">
            <w:r w:rsidRPr="005A58BB">
              <w:t>612</w:t>
            </w:r>
          </w:p>
          <w:p w:rsidR="00B26AA5" w:rsidRPr="005A58BB" w:rsidRDefault="00B26AA5" w:rsidP="001F0B1B">
            <w:r w:rsidRPr="005A58BB">
              <w:t>913</w:t>
            </w:r>
          </w:p>
        </w:tc>
        <w:tc>
          <w:tcPr>
            <w:tcW w:w="848" w:type="pct"/>
            <w:vAlign w:val="center"/>
          </w:tcPr>
          <w:p w:rsidR="00B26AA5" w:rsidRPr="005A58BB" w:rsidRDefault="00B26AA5" w:rsidP="001F0B1B"/>
          <w:p w:rsidR="00B26AA5" w:rsidRPr="005A58BB" w:rsidRDefault="00B26AA5" w:rsidP="001F0B1B">
            <w:r w:rsidRPr="005A58BB">
              <w:t>344</w:t>
            </w:r>
          </w:p>
          <w:p w:rsidR="00B26AA5" w:rsidRPr="005A58BB" w:rsidRDefault="00B26AA5" w:rsidP="001F0B1B">
            <w:r w:rsidRPr="005A58BB">
              <w:t>1116</w:t>
            </w:r>
          </w:p>
        </w:tc>
        <w:tc>
          <w:tcPr>
            <w:tcW w:w="621" w:type="pct"/>
            <w:vAlign w:val="center"/>
          </w:tcPr>
          <w:p w:rsidR="00B26AA5" w:rsidRPr="005A58BB" w:rsidRDefault="00B26AA5" w:rsidP="001F0B1B"/>
          <w:p w:rsidR="00B26AA5" w:rsidRPr="005A58BB" w:rsidRDefault="00B26AA5" w:rsidP="001F0B1B">
            <w:r w:rsidRPr="005A58BB">
              <w:t>382</w:t>
            </w:r>
          </w:p>
          <w:p w:rsidR="00B26AA5" w:rsidRPr="005A58BB" w:rsidRDefault="00B26AA5" w:rsidP="001F0B1B">
            <w:r w:rsidRPr="005A58BB">
              <w:t>729</w:t>
            </w:r>
          </w:p>
        </w:tc>
        <w:tc>
          <w:tcPr>
            <w:tcW w:w="532" w:type="pct"/>
            <w:vAlign w:val="center"/>
          </w:tcPr>
          <w:p w:rsidR="00B26AA5" w:rsidRPr="005A58BB" w:rsidRDefault="00B26AA5" w:rsidP="001F0B1B"/>
          <w:p w:rsidR="00B26AA5" w:rsidRPr="005A58BB" w:rsidRDefault="00B26AA5" w:rsidP="001F0B1B">
            <w:r w:rsidRPr="005A58BB">
              <w:t>1338</w:t>
            </w:r>
          </w:p>
          <w:p w:rsidR="00B26AA5" w:rsidRPr="005A58BB" w:rsidRDefault="00B26AA5" w:rsidP="001F0B1B">
            <w:r w:rsidRPr="005A58BB">
              <w:t>2758</w:t>
            </w:r>
          </w:p>
        </w:tc>
      </w:tr>
      <w:tr w:rsidR="00B26AA5" w:rsidRPr="005A58BB" w:rsidTr="001F0B1B">
        <w:tc>
          <w:tcPr>
            <w:tcW w:w="2252" w:type="pct"/>
          </w:tcPr>
          <w:p w:rsidR="00B26AA5" w:rsidRPr="005A58BB" w:rsidRDefault="00B26AA5" w:rsidP="001F0B1B">
            <w:r w:rsidRPr="005A58BB">
              <w:t>Количество номеров с удобствами</w:t>
            </w:r>
          </w:p>
          <w:p w:rsidR="00B26AA5" w:rsidRPr="005A58BB" w:rsidRDefault="00B26AA5" w:rsidP="001F0B1B">
            <w:r w:rsidRPr="005A58BB">
              <w:t>Чебоксары</w:t>
            </w:r>
          </w:p>
          <w:p w:rsidR="00B26AA5" w:rsidRPr="005A58BB" w:rsidRDefault="00B26AA5" w:rsidP="001F0B1B">
            <w:r w:rsidRPr="005A58BB">
              <w:t>Чувашская Республика</w:t>
            </w:r>
          </w:p>
        </w:tc>
        <w:tc>
          <w:tcPr>
            <w:tcW w:w="746" w:type="pct"/>
            <w:vAlign w:val="center"/>
          </w:tcPr>
          <w:p w:rsidR="00B26AA5" w:rsidRPr="005A58BB" w:rsidRDefault="00B26AA5" w:rsidP="001F0B1B"/>
          <w:p w:rsidR="00B26AA5" w:rsidRPr="005A58BB" w:rsidRDefault="00B26AA5" w:rsidP="001F0B1B">
            <w:r w:rsidRPr="005A58BB">
              <w:t>143</w:t>
            </w:r>
          </w:p>
          <w:p w:rsidR="00B26AA5" w:rsidRPr="005A58BB" w:rsidRDefault="00B26AA5" w:rsidP="001F0B1B">
            <w:r w:rsidRPr="005A58BB">
              <w:t>163</w:t>
            </w:r>
          </w:p>
        </w:tc>
        <w:tc>
          <w:tcPr>
            <w:tcW w:w="848" w:type="pct"/>
            <w:vAlign w:val="center"/>
          </w:tcPr>
          <w:p w:rsidR="00B26AA5" w:rsidRPr="005A58BB" w:rsidRDefault="00B26AA5" w:rsidP="001F0B1B"/>
          <w:p w:rsidR="00B26AA5" w:rsidRPr="005A58BB" w:rsidRDefault="00B26AA5" w:rsidP="001F0B1B">
            <w:r w:rsidRPr="005A58BB">
              <w:t>35</w:t>
            </w:r>
          </w:p>
          <w:p w:rsidR="00B26AA5" w:rsidRPr="005A58BB" w:rsidRDefault="00B26AA5" w:rsidP="001F0B1B">
            <w:r w:rsidRPr="005A58BB">
              <w:t>105</w:t>
            </w:r>
          </w:p>
        </w:tc>
        <w:tc>
          <w:tcPr>
            <w:tcW w:w="621" w:type="pct"/>
            <w:vAlign w:val="center"/>
          </w:tcPr>
          <w:p w:rsidR="00B26AA5" w:rsidRPr="005A58BB" w:rsidRDefault="00B26AA5" w:rsidP="001F0B1B"/>
          <w:p w:rsidR="00B26AA5" w:rsidRPr="005A58BB" w:rsidRDefault="00B26AA5" w:rsidP="001F0B1B">
            <w:r w:rsidRPr="005A58BB">
              <w:t>3</w:t>
            </w:r>
          </w:p>
          <w:p w:rsidR="00B26AA5" w:rsidRPr="005A58BB" w:rsidRDefault="00B26AA5" w:rsidP="001F0B1B">
            <w:r w:rsidRPr="005A58BB">
              <w:t>23</w:t>
            </w:r>
          </w:p>
        </w:tc>
        <w:tc>
          <w:tcPr>
            <w:tcW w:w="532" w:type="pct"/>
            <w:vAlign w:val="center"/>
          </w:tcPr>
          <w:p w:rsidR="00B26AA5" w:rsidRPr="005A58BB" w:rsidRDefault="00B26AA5" w:rsidP="001F0B1B"/>
          <w:p w:rsidR="00B26AA5" w:rsidRPr="005A58BB" w:rsidRDefault="00B26AA5" w:rsidP="001F0B1B">
            <w:r w:rsidRPr="005A58BB">
              <w:t>181</w:t>
            </w:r>
          </w:p>
          <w:p w:rsidR="00B26AA5" w:rsidRPr="005A58BB" w:rsidRDefault="00B26AA5" w:rsidP="001F0B1B">
            <w:r w:rsidRPr="005A58BB">
              <w:t>291</w:t>
            </w:r>
          </w:p>
        </w:tc>
      </w:tr>
      <w:tr w:rsidR="00B26AA5" w:rsidRPr="005A58BB" w:rsidTr="001F0B1B">
        <w:tc>
          <w:tcPr>
            <w:tcW w:w="2252" w:type="pct"/>
          </w:tcPr>
          <w:p w:rsidR="00B26AA5" w:rsidRPr="005A58BB" w:rsidRDefault="00B26AA5" w:rsidP="001F0B1B">
            <w:r w:rsidRPr="005A58BB">
              <w:t>Количество номеров без удобств</w:t>
            </w:r>
          </w:p>
          <w:p w:rsidR="00B26AA5" w:rsidRPr="005A58BB" w:rsidRDefault="00B26AA5" w:rsidP="001F0B1B">
            <w:r w:rsidRPr="005A58BB">
              <w:t>Чебоксары</w:t>
            </w:r>
          </w:p>
          <w:p w:rsidR="00B26AA5" w:rsidRPr="005A58BB" w:rsidRDefault="00B26AA5" w:rsidP="001F0B1B">
            <w:r w:rsidRPr="005A58BB">
              <w:t>Чувашская Республика</w:t>
            </w:r>
          </w:p>
        </w:tc>
        <w:tc>
          <w:tcPr>
            <w:tcW w:w="746" w:type="pct"/>
            <w:vAlign w:val="center"/>
          </w:tcPr>
          <w:p w:rsidR="00B26AA5" w:rsidRPr="005A58BB" w:rsidRDefault="00B26AA5" w:rsidP="001F0B1B"/>
          <w:p w:rsidR="00B26AA5" w:rsidRPr="005A58BB" w:rsidRDefault="00B26AA5" w:rsidP="001F0B1B">
            <w:r w:rsidRPr="005A58BB">
              <w:t>33</w:t>
            </w:r>
          </w:p>
          <w:p w:rsidR="00B26AA5" w:rsidRPr="005A58BB" w:rsidRDefault="00B26AA5" w:rsidP="001F0B1B">
            <w:r w:rsidRPr="005A58BB">
              <w:t>185</w:t>
            </w:r>
          </w:p>
        </w:tc>
        <w:tc>
          <w:tcPr>
            <w:tcW w:w="848" w:type="pct"/>
            <w:vAlign w:val="center"/>
          </w:tcPr>
          <w:p w:rsidR="00B26AA5" w:rsidRPr="005A58BB" w:rsidRDefault="00B26AA5" w:rsidP="001F0B1B"/>
          <w:p w:rsidR="00B26AA5" w:rsidRPr="005A58BB" w:rsidRDefault="00B26AA5" w:rsidP="001F0B1B">
            <w:r w:rsidRPr="005A58BB">
              <w:t>10</w:t>
            </w:r>
          </w:p>
          <w:p w:rsidR="00B26AA5" w:rsidRPr="005A58BB" w:rsidRDefault="00B26AA5" w:rsidP="001F0B1B">
            <w:r w:rsidRPr="005A58BB">
              <w:t>58</w:t>
            </w:r>
          </w:p>
        </w:tc>
        <w:tc>
          <w:tcPr>
            <w:tcW w:w="621" w:type="pct"/>
            <w:vAlign w:val="center"/>
          </w:tcPr>
          <w:p w:rsidR="00B26AA5" w:rsidRPr="005A58BB" w:rsidRDefault="00B26AA5" w:rsidP="001F0B1B"/>
          <w:p w:rsidR="00B26AA5" w:rsidRPr="005A58BB" w:rsidRDefault="00B26AA5" w:rsidP="001F0B1B">
            <w:r w:rsidRPr="005A58BB">
              <w:t>277</w:t>
            </w:r>
          </w:p>
          <w:p w:rsidR="00B26AA5" w:rsidRPr="005A58BB" w:rsidRDefault="00B26AA5" w:rsidP="001F0B1B">
            <w:r w:rsidRPr="005A58BB">
              <w:t>444</w:t>
            </w:r>
          </w:p>
        </w:tc>
        <w:tc>
          <w:tcPr>
            <w:tcW w:w="532" w:type="pct"/>
            <w:vAlign w:val="center"/>
          </w:tcPr>
          <w:p w:rsidR="00B26AA5" w:rsidRPr="005A58BB" w:rsidRDefault="00B26AA5" w:rsidP="001F0B1B"/>
          <w:p w:rsidR="00B26AA5" w:rsidRPr="005A58BB" w:rsidRDefault="00B26AA5" w:rsidP="001F0B1B">
            <w:r w:rsidRPr="005A58BB">
              <w:t>320</w:t>
            </w:r>
          </w:p>
          <w:p w:rsidR="00B26AA5" w:rsidRPr="005A58BB" w:rsidRDefault="00B26AA5" w:rsidP="001F0B1B">
            <w:r w:rsidRPr="005A58BB">
              <w:t>687</w:t>
            </w:r>
          </w:p>
        </w:tc>
      </w:tr>
    </w:tbl>
    <w:p w:rsidR="00B26AA5" w:rsidRPr="005A58BB" w:rsidRDefault="00B26AA5" w:rsidP="00B26AA5">
      <w:pPr>
        <w:spacing w:before="120"/>
        <w:ind w:firstLine="567"/>
        <w:jc w:val="both"/>
      </w:pPr>
    </w:p>
    <w:p w:rsidR="00B26AA5" w:rsidRPr="005A58BB" w:rsidRDefault="00B26AA5" w:rsidP="00B26AA5">
      <w:pPr>
        <w:spacing w:before="120"/>
        <w:ind w:firstLine="567"/>
        <w:jc w:val="both"/>
      </w:pPr>
      <w:r w:rsidRPr="005A58BB">
        <w:t xml:space="preserve">Состояние гостиничных номеров в г. Чебоксары (8 гостиниц с общим количеством номеров 612) также не соответствует требованиям международного стандарта для проживания туристов, во-первых, по вместимости и, во-вторых, по предлагаемым условиям проживания. Это серьезное препятствие для развития туризма в Чувашской Республике. В то время, как некоторые гостиницы предлагают номера международного стандарта (143), большинство из них не отвечает требованиям международного стандарта. Недопустимо соседство комнат люкс-класса с комнатами без удобств. </w:t>
      </w:r>
    </w:p>
    <w:p w:rsidR="00B26AA5" w:rsidRPr="005A58BB" w:rsidRDefault="00B26AA5" w:rsidP="00B26AA5">
      <w:pPr>
        <w:spacing w:before="120"/>
        <w:ind w:firstLine="567"/>
        <w:jc w:val="both"/>
      </w:pPr>
      <w:r w:rsidRPr="005A58BB">
        <w:t xml:space="preserve">Сектор гостиничного хозяйства в Чувашской Республике требует системы объективной классификации в соответствии с международными нормами. </w:t>
      </w:r>
    </w:p>
    <w:p w:rsidR="00B26AA5" w:rsidRPr="005A58BB" w:rsidRDefault="00B26AA5" w:rsidP="00B26AA5">
      <w:pPr>
        <w:spacing w:before="120"/>
        <w:ind w:firstLine="567"/>
        <w:jc w:val="both"/>
      </w:pPr>
      <w:r w:rsidRPr="005A58BB">
        <w:t>Санатории в Чувашской Республике являются важными лечебными центрами. В г. Чебоксары находятся четыре санатория с 344 номерами (35 комнат люкс-класса). В республике насчитывается 19 санаториев с общим числом комнат 1616 (105 комнат люкс-класса). Заполняемость в любое время года составляет почти 100%. Наличие высокого спроса на санаторные услуги в республике, несмотря на дороговизну по сравнению с санаторно-курортными организациями в других регионах России и Черноморском побережье России и Крыма, говорит о необходимости строительства дополнительных санаторно-курортных учреждений в республике.</w:t>
      </w:r>
    </w:p>
    <w:p w:rsidR="00B26AA5" w:rsidRPr="005A58BB" w:rsidRDefault="00B26AA5" w:rsidP="00B26AA5">
      <w:pPr>
        <w:spacing w:before="120"/>
        <w:ind w:firstLine="567"/>
        <w:jc w:val="both"/>
      </w:pPr>
      <w:r w:rsidRPr="005A58BB">
        <w:t>Объем услуг, оказанных гостиницами и другими средствами размещения Чувашской Республики, за первое полугодие 2004 года составил 64,9 млн. рублей. Это выше полугодового показателя 2003 года на 24%. Годовой показатель объема оказанных услуг 2003 года превышает годовой показатель 2002 года на 21%. Объем оказанных санаторно-оздоровительных услуг за первое полугодие 2004 года составил 65,1 млн. рублей. Данный показатель превышает показатель соответствующего периода 2003 года на 17%. Следует отметить, что объем оказанных санаториями республики услуг в 2003 году упал на 19% по сравнению с 2002 годом. Этот негативный факт был вызван существенным снижением выделения средств на оздоровление в бюджете Фонда социального страхования Российской Федерации.</w:t>
      </w:r>
    </w:p>
    <w:p w:rsidR="00B26AA5" w:rsidRPr="005A58BB" w:rsidRDefault="00B26AA5" w:rsidP="00B26AA5">
      <w:pPr>
        <w:spacing w:before="120"/>
        <w:ind w:firstLine="567"/>
        <w:jc w:val="both"/>
      </w:pPr>
      <w:r w:rsidRPr="005A58BB">
        <w:t>Неблагополучна ситуация в сфере строительства и содержания придорожных кемпингов. Предприятия придорожного сервиса предлагают услуги низкого качества. Они небольшие по размеру и не отвечают требованиям гигиены, предъявляемым автотуристами. Крайне редко представлены пункты придорожного сервиса с высоким уровнем и разнообразием предлагаемых услуг. Необходимо проведение комплекса мероприятий по облагораживанию территорий предприятий придорожного сервиса, улучшению их санитарно-гигиенического состояния, обучению персонала правилам сервиса. Перечисленные мероприятия призваны привлечь автотуристов, в том числе транзитных, в пункты придорожного сервиса на территории Чувашской Республики и стимулировать дополнительные денежные затраты.</w:t>
      </w:r>
    </w:p>
    <w:p w:rsidR="00B26AA5" w:rsidRDefault="00B26AA5" w:rsidP="00B26AA5">
      <w:pPr>
        <w:spacing w:before="120"/>
        <w:ind w:firstLine="567"/>
        <w:jc w:val="both"/>
      </w:pPr>
      <w:r w:rsidRPr="005A58BB">
        <w:t>В г. Чебоксары насчитывается 20 ресторанов и баров. Большинство из них предлагает блюда русской кухни и стандартные условия обслуживания. Зачастую в них нет переводов меню на иностранные языки, обслуживают посетителей недопустимо медленно. Слабо представлена чувашская кухня. Во многих ресторанах нет системы расчета по кредитным карточкам.</w:t>
      </w:r>
    </w:p>
    <w:p w:rsidR="00B26AA5" w:rsidRPr="003909CD" w:rsidRDefault="00B26AA5" w:rsidP="00B26AA5">
      <w:pPr>
        <w:spacing w:before="120"/>
        <w:jc w:val="center"/>
        <w:rPr>
          <w:b/>
          <w:bCs/>
          <w:sz w:val="28"/>
          <w:szCs w:val="28"/>
        </w:rPr>
      </w:pPr>
      <w:r w:rsidRPr="003909CD">
        <w:rPr>
          <w:b/>
          <w:bCs/>
          <w:sz w:val="28"/>
          <w:szCs w:val="28"/>
        </w:rPr>
        <w:t>Экологический и сельский туризм</w:t>
      </w:r>
    </w:p>
    <w:p w:rsidR="00B26AA5" w:rsidRPr="005A58BB" w:rsidRDefault="00B26AA5" w:rsidP="00B26AA5">
      <w:pPr>
        <w:spacing w:before="120"/>
        <w:ind w:firstLine="567"/>
        <w:jc w:val="both"/>
      </w:pPr>
      <w:r w:rsidRPr="005A58BB">
        <w:t>Чувашская Республика обладает огромным потенциалом для развития экологического и сельского туризма - лесами, богатым разнообразием животного и растительного мира. Акцентирование внимания на развитие экологического и сельского туризма при наличии мирового спроса на данные виды туризма очень актуально. Волжские и сурские пляжи, привлекательный природный ландшафт являются притягательными моментами для развития экологического туризма. Но в настоящее время остро стоит вопрос о насыщении объектов экологического туризма. В частности, отмечается недостаточное содержание и развитие дорог, необустроенность экологических зон прогулочными тротуарами или их плохое состояние, отсутствие и беспорядочная разбросанность торговых рядов, низкое инвестирование сектора экологического туризма.</w:t>
      </w:r>
    </w:p>
    <w:p w:rsidR="00B26AA5" w:rsidRDefault="00B26AA5" w:rsidP="00B26AA5">
      <w:pPr>
        <w:spacing w:before="120"/>
        <w:ind w:firstLine="567"/>
        <w:jc w:val="both"/>
      </w:pPr>
      <w:r w:rsidRPr="005A58BB">
        <w:t xml:space="preserve">Развитие сельского туризма неотъемлемо связано с развитием экологического туризма. Привлечение туристов из городов-мегаполисов, обеспечение их экологически чистыми сельскохозяйственными продуктами из приусадебных хозяйств и предоставление туристам комплекса мероприятий по активному отдыху и знакомству с местными культурными традициями призваны привести к подъему уровня жизни в сельской местности, воспитанию культуры у сельских жителей, интегрирование их быта в современную инфраструктуру. Особый интерес для европейских туристов представляют архитектурные особенности строительства изб чувашей. Но для развития этого вида туризма необходимо обеспечить туристам комфортабельные условия проживания с соблюдением всех гигиенических норм содержания гостевых хозяйств. Необходимо проведение обучающих семинаров для владельцев гостевых домов с выездом специалистов и обеспечением информационной пропаганды рентабельности сельского туризма. </w:t>
      </w:r>
    </w:p>
    <w:p w:rsidR="00B26AA5" w:rsidRPr="003909CD" w:rsidRDefault="00B26AA5" w:rsidP="00B26AA5">
      <w:pPr>
        <w:spacing w:before="120"/>
        <w:jc w:val="center"/>
        <w:rPr>
          <w:b/>
          <w:bCs/>
          <w:sz w:val="28"/>
          <w:szCs w:val="28"/>
        </w:rPr>
      </w:pPr>
      <w:r w:rsidRPr="003909CD">
        <w:rPr>
          <w:b/>
          <w:bCs/>
          <w:sz w:val="28"/>
          <w:szCs w:val="28"/>
        </w:rPr>
        <w:t>Молодежный и спортивный туризм</w:t>
      </w:r>
    </w:p>
    <w:p w:rsidR="00B26AA5" w:rsidRPr="005A58BB" w:rsidRDefault="00B26AA5" w:rsidP="00B26AA5">
      <w:pPr>
        <w:spacing w:before="120"/>
        <w:ind w:firstLine="567"/>
        <w:jc w:val="both"/>
      </w:pPr>
      <w:r w:rsidRPr="005A58BB">
        <w:t xml:space="preserve">Молодежный туризм требует к себе особого внимания. На территории Чувашской Республики имеется достаточное количество туристских баз, построенных по принципу коллективного размещения в номерах, с удобствами на территории, которые на сегодняшний день испытывают затруднения по заполняемости вследствие морального и физического износа основных средств и низкого качества предлагаемых услуг. Требуются инвестирование строительства новых и реконструкция имеющихся молодежных гостиниц-хостелов. Финансовое положение студенческой и учащейся молодежи, их нетребовательность к условиям проживания дают возможность переориентации туристских баз под молодежные лагеря с предоставлением комплекса анимационных, туристских, спортивных и развлекательных мероприятий. </w:t>
      </w:r>
    </w:p>
    <w:p w:rsidR="00B26AA5" w:rsidRDefault="00B26AA5" w:rsidP="00B26AA5">
      <w:pPr>
        <w:spacing w:before="120"/>
        <w:ind w:firstLine="567"/>
        <w:jc w:val="both"/>
      </w:pPr>
      <w:r w:rsidRPr="005A58BB">
        <w:t>В Чувашской Республике регулярно проводятся соревнования по туристским спортивным многоборьям, а именно: пешеходному, водному, горному туристскому многоборью. Также проводятся соревнования по спортивному ориентированию, 4 раза в год собираются туристские слеты. Имеются все необходимые природные ресурсы для проведения вышеназванных мероприятий, кроме условий для проведения экстремальных туристско-спортивных соревнований. Прослеживается положительная динамика вовлечения населения всех возрастных групп в сферу спортивного туризма. Спортивно-оздоровительный туризм - это самостоятельная и социально ориентированная сфера; эффективное средство духовного и физического развития личности, позволяющее гармонично решать задачи оздоровления личности и сохранения природы средствами спортивного туризма. В течение последних трех лет в Чувашской Республике наблюдается устойчивый рост увлекающихся спортивно-оздоровительным туризмом. По данным Федерации спортивного туризма Чувашской Республики, в 2004 году, по сравнению с 2001 годом, число занимающихся спортивным туризмом</w:t>
      </w:r>
      <w:r>
        <w:t xml:space="preserve"> </w:t>
      </w:r>
      <w:r w:rsidRPr="005A58BB">
        <w:t>выросло в 2,25 раза, число участников соревнований по туристскому многоборью – в 1,5 раза. Растет количество туристских клубов и секций. Направление спортивного туризма наиболее притягательно для социально незащищенных слоев населения: людей с ограниченными физическими возможностями, сирот, семей с низкими денежными доходами, детей, молодежи и семьи в целом. К сожалению, уровень развития спортивно-оздоровительного туризма в республике не соответствует требованиям времени. Мало внимания уделяется спортивному туризму во многих районах республики. В виду отсутствия пропаганды туристско-спортивных мероприятий в районах Чувашской Республики на соревнования по спортивным туристским многоборьям привлекается недостаточное количество молодежи.</w:t>
      </w:r>
    </w:p>
    <w:p w:rsidR="00B26AA5" w:rsidRPr="003909CD" w:rsidRDefault="00B26AA5" w:rsidP="00B26AA5">
      <w:pPr>
        <w:spacing w:before="120"/>
        <w:jc w:val="center"/>
        <w:rPr>
          <w:b/>
          <w:bCs/>
          <w:sz w:val="28"/>
          <w:szCs w:val="28"/>
        </w:rPr>
      </w:pPr>
      <w:r w:rsidRPr="003909CD">
        <w:rPr>
          <w:b/>
          <w:bCs/>
          <w:sz w:val="28"/>
          <w:szCs w:val="28"/>
        </w:rPr>
        <w:t>Образование</w:t>
      </w:r>
    </w:p>
    <w:p w:rsidR="00B26AA5" w:rsidRPr="005A58BB" w:rsidRDefault="00B26AA5" w:rsidP="00B26AA5">
      <w:pPr>
        <w:spacing w:before="120"/>
        <w:ind w:firstLine="567"/>
        <w:jc w:val="both"/>
      </w:pPr>
      <w:r w:rsidRPr="005A58BB">
        <w:t>В настоящее время в Чувашской Республике находятся два учебных заведения по подготовке кадров туристской отрасли, которые расположены в г. Чебоксары, – Филиал Санкт-Петербургского государственного инженерно-экономического университета в г. чебоксары (далее – Филиал СПбГИЭУ в г. Чебоксары)</w:t>
      </w:r>
      <w:r>
        <w:t xml:space="preserve"> </w:t>
      </w:r>
      <w:r w:rsidRPr="005A58BB">
        <w:t xml:space="preserve">и государственное образовательное учреждение среднего профессионального образования «Петровский колледж - филиал в г. Чебоксары»: </w:t>
      </w:r>
    </w:p>
    <w:p w:rsidR="00B26AA5" w:rsidRDefault="00B26AA5" w:rsidP="00B26AA5">
      <w:pPr>
        <w:spacing w:before="120"/>
        <w:ind w:firstLine="567"/>
        <w:jc w:val="both"/>
      </w:pPr>
      <w:r w:rsidRPr="005A58BB">
        <w:t>Курс обучения в Филиале СПбГИЭУ в г. Чебоксары академический и готовит специалистов в основном в сфере менеджмента и управления, Петровский колледж ориентирован на приобретение студентами практических навыков в туристском сервисе. Научное и кадровое сопровождение реализации Программы ложится на Филиал СПбГИЭУ в г. Чебоксары. Как базовое высшее учебное заведение по подготовке кадров для туристской сферы Чувашской Республики и соседних регионов, Филиал является научным и кадровым центром в области туризма. В республике сложилась система многоступенчатого туристского образования (школа – колледж – институт). Недостаток квалифицированных организаторов в сфере туризма является одним из основных факторов, негативно влияющих на развитие туризма в Чувашской Республике. В связи с этим одной из основных задач реализации</w:t>
      </w:r>
      <w:r>
        <w:t xml:space="preserve"> </w:t>
      </w:r>
      <w:r w:rsidRPr="005A58BB">
        <w:t>Программы является совершенствование подготовки администраторов, организаторов туризма и анимационных мероприятий по всем приоритетным направлениям развития туризма в Чувашской Республике.</w:t>
      </w:r>
      <w:r>
        <w:t xml:space="preserve"> </w:t>
      </w:r>
    </w:p>
    <w:p w:rsidR="00B26AA5" w:rsidRPr="003909CD" w:rsidRDefault="00B26AA5" w:rsidP="00B26AA5">
      <w:pPr>
        <w:spacing w:before="120"/>
        <w:jc w:val="center"/>
        <w:rPr>
          <w:b/>
          <w:bCs/>
          <w:sz w:val="28"/>
          <w:szCs w:val="28"/>
        </w:rPr>
      </w:pPr>
      <w:r w:rsidRPr="003909CD">
        <w:rPr>
          <w:b/>
          <w:bCs/>
          <w:sz w:val="28"/>
          <w:szCs w:val="28"/>
        </w:rPr>
        <w:t>Турфирмы Чувашской Республики</w:t>
      </w:r>
    </w:p>
    <w:p w:rsidR="00B26AA5" w:rsidRPr="005A58BB" w:rsidRDefault="00B26AA5" w:rsidP="00B26AA5">
      <w:pPr>
        <w:spacing w:before="120"/>
        <w:ind w:firstLine="567"/>
        <w:jc w:val="both"/>
      </w:pPr>
      <w:r w:rsidRPr="005A58BB">
        <w:t>По состоянию на 1 октября 2004 г. на территории Чувашской Республики официально зарегистрировано 65 туристических агентств, имеющих лицензии на право ведения турагентской деятельности и 6 туроператорских фирм:</w:t>
      </w:r>
    </w:p>
    <w:p w:rsidR="00B26AA5" w:rsidRPr="005A58BB" w:rsidRDefault="00B26AA5" w:rsidP="00B26AA5">
      <w:pPr>
        <w:spacing w:before="120"/>
        <w:ind w:firstLine="567"/>
        <w:jc w:val="both"/>
      </w:pPr>
      <w:r w:rsidRPr="005A58BB">
        <w:t>в г. Чебоксары – 60 турагентства;</w:t>
      </w:r>
    </w:p>
    <w:p w:rsidR="00B26AA5" w:rsidRPr="005A58BB" w:rsidRDefault="00B26AA5" w:rsidP="00B26AA5">
      <w:pPr>
        <w:spacing w:before="120"/>
        <w:ind w:firstLine="567"/>
        <w:jc w:val="both"/>
      </w:pPr>
      <w:r w:rsidRPr="005A58BB">
        <w:t>в Ядринском районе – 2 турагентства, из них 1 туроператор;</w:t>
      </w:r>
    </w:p>
    <w:p w:rsidR="00B26AA5" w:rsidRPr="005A58BB" w:rsidRDefault="00B26AA5" w:rsidP="00B26AA5">
      <w:pPr>
        <w:spacing w:before="120"/>
        <w:ind w:firstLine="567"/>
        <w:jc w:val="both"/>
      </w:pPr>
      <w:r w:rsidRPr="005A58BB">
        <w:t>в Мариинско-Посадском районе – 2 турагентства;</w:t>
      </w:r>
    </w:p>
    <w:p w:rsidR="00B26AA5" w:rsidRPr="005A58BB" w:rsidRDefault="00B26AA5" w:rsidP="00B26AA5">
      <w:pPr>
        <w:spacing w:before="120"/>
        <w:ind w:firstLine="567"/>
        <w:jc w:val="both"/>
      </w:pPr>
      <w:r w:rsidRPr="005A58BB">
        <w:t>в г. Канаше – 1 турагентство.</w:t>
      </w:r>
    </w:p>
    <w:p w:rsidR="00B26AA5" w:rsidRDefault="00B26AA5" w:rsidP="00B26AA5">
      <w:pPr>
        <w:spacing w:before="120"/>
        <w:ind w:firstLine="567"/>
        <w:jc w:val="both"/>
      </w:pPr>
      <w:r w:rsidRPr="005A58BB">
        <w:t>Показатели объема услуг, оказанных населению туристскими фирмами Чувашской Республики, за первое полугодие 2004 года превысили годовой показатель 2003 года. Так, если за 2003 год объем оказанных туристских услуг туристическими фирмами в 1,5 раза превысил показатель 2002 года и составил более 16,5 млн. рублей, то полугодовой показатель 2004 года уже</w:t>
      </w:r>
      <w:r>
        <w:t xml:space="preserve"> </w:t>
      </w:r>
      <w:r w:rsidRPr="005A58BB">
        <w:t>превышает годовые итоги на 3,47 млн. рублей, что на 16% выше итогов прошлого года (диаграмма</w:t>
      </w:r>
      <w:r>
        <w:t xml:space="preserve"> </w:t>
      </w:r>
      <w:r w:rsidRPr="005A58BB">
        <w:t xml:space="preserve">1). </w:t>
      </w:r>
    </w:p>
    <w:p w:rsidR="00B26AA5" w:rsidRPr="005A58BB" w:rsidRDefault="00B26AA5" w:rsidP="00B26AA5">
      <w:pPr>
        <w:spacing w:before="120"/>
        <w:ind w:firstLine="567"/>
        <w:jc w:val="both"/>
      </w:pPr>
      <w:r w:rsidRPr="005A58BB">
        <w:t>Диаграмма 1</w:t>
      </w:r>
    </w:p>
    <w:p w:rsidR="00B26AA5" w:rsidRDefault="00133E43" w:rsidP="00B26AA5">
      <w:pPr>
        <w:spacing w:before="120"/>
        <w:ind w:firstLine="567"/>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33.25pt;width:338.75pt;height:144.05pt;z-index:251658240">
            <v:imagedata r:id="rId7" o:title=""/>
            <w10:wrap type="topAndBottom"/>
          </v:shape>
          <o:OLEObject Type="Embed" ProgID="MSGraph.Chart.8" ShapeID="_x0000_s1026" DrawAspect="Content" ObjectID="_1454336751" r:id="rId8">
            <o:FieldCodes>\s</o:FieldCodes>
          </o:OLEObject>
        </w:object>
      </w:r>
      <w:r w:rsidR="00B26AA5" w:rsidRPr="005A58BB">
        <w:t>Объем оказанных туруслуг</w:t>
      </w:r>
    </w:p>
    <w:p w:rsidR="00B26AA5" w:rsidRPr="005A58BB" w:rsidRDefault="00B26AA5" w:rsidP="00B26AA5">
      <w:pPr>
        <w:spacing w:before="120"/>
        <w:ind w:firstLine="567"/>
        <w:jc w:val="both"/>
      </w:pPr>
      <w:r w:rsidRPr="005A58BB">
        <w:t>От деятельности турфирм в 2003 году в виде налогов во все уровни бюджета поступило более 860 тыс. рублей, за первое полугодие 2004 года налоговые поступления в бюджет составили 893 тыс. рублей. Приведенные показатели говорят о росте покупательской способности населения Чувашской Республики, что свидетельствует об улучшении экономической ситуации в республике и росте благосостояния граждан. Но приходится констатировать, что деньги, затраченные на путешествия и отдых, в основном вывозятся из республики. За первое полугодие 2004 года из республики вывезено более 17 млн. рублей. В то же время показатели въездного туризма, организованного турфирмами, по сравнению с выездным ничтожно малы. К основным потокам туристов, прибывающим в Чувашскую Республику, относятся:</w:t>
      </w:r>
    </w:p>
    <w:p w:rsidR="00B26AA5" w:rsidRPr="005A58BB" w:rsidRDefault="00B26AA5" w:rsidP="00B26AA5">
      <w:pPr>
        <w:spacing w:before="120"/>
        <w:ind w:firstLine="567"/>
        <w:jc w:val="both"/>
      </w:pPr>
      <w:r w:rsidRPr="005A58BB">
        <w:t xml:space="preserve">– круизные туристы; </w:t>
      </w:r>
    </w:p>
    <w:p w:rsidR="00B26AA5" w:rsidRPr="005A58BB" w:rsidRDefault="00B26AA5" w:rsidP="00B26AA5">
      <w:pPr>
        <w:spacing w:before="120"/>
        <w:ind w:firstLine="567"/>
        <w:jc w:val="both"/>
      </w:pPr>
      <w:r w:rsidRPr="005A58BB">
        <w:t xml:space="preserve">– бизнес-туристы; </w:t>
      </w:r>
    </w:p>
    <w:p w:rsidR="00B26AA5" w:rsidRPr="005A58BB" w:rsidRDefault="00B26AA5" w:rsidP="00B26AA5">
      <w:pPr>
        <w:spacing w:before="120"/>
        <w:ind w:firstLine="567"/>
        <w:jc w:val="both"/>
      </w:pPr>
      <w:r w:rsidRPr="005A58BB">
        <w:t>– отпускники, в основном останавливающиеся в сельской местности;</w:t>
      </w:r>
    </w:p>
    <w:p w:rsidR="00B26AA5" w:rsidRPr="005A58BB" w:rsidRDefault="00B26AA5" w:rsidP="00B26AA5">
      <w:pPr>
        <w:spacing w:before="120"/>
        <w:ind w:firstLine="567"/>
        <w:jc w:val="both"/>
      </w:pPr>
      <w:r w:rsidRPr="005A58BB">
        <w:t>– туристы, приехавшие на лечение и оздоровление в республиканских здравницах;</w:t>
      </w:r>
    </w:p>
    <w:p w:rsidR="00B26AA5" w:rsidRPr="005A58BB" w:rsidRDefault="00B26AA5" w:rsidP="00B26AA5">
      <w:pPr>
        <w:spacing w:before="120"/>
        <w:ind w:firstLine="567"/>
        <w:jc w:val="both"/>
      </w:pPr>
      <w:r w:rsidRPr="005A58BB">
        <w:t>– внутренние туристы, концентрирующиеся на событийных мероприятиях;</w:t>
      </w:r>
    </w:p>
    <w:p w:rsidR="00B26AA5" w:rsidRPr="005A58BB" w:rsidRDefault="00B26AA5" w:rsidP="00B26AA5">
      <w:pPr>
        <w:spacing w:before="120"/>
        <w:ind w:firstLine="567"/>
        <w:jc w:val="both"/>
      </w:pPr>
      <w:r w:rsidRPr="005A58BB">
        <w:t>– спортивные делегации;</w:t>
      </w:r>
    </w:p>
    <w:p w:rsidR="00B26AA5" w:rsidRPr="005A58BB" w:rsidRDefault="00B26AA5" w:rsidP="00B26AA5">
      <w:pPr>
        <w:spacing w:before="120"/>
        <w:ind w:firstLine="567"/>
        <w:jc w:val="both"/>
      </w:pPr>
      <w:r w:rsidRPr="005A58BB">
        <w:t xml:space="preserve">– транзитные автотуристы. </w:t>
      </w:r>
    </w:p>
    <w:p w:rsidR="00B26AA5" w:rsidRPr="005A58BB" w:rsidRDefault="00B26AA5" w:rsidP="00B26AA5">
      <w:pPr>
        <w:spacing w:before="120"/>
        <w:ind w:firstLine="567"/>
        <w:jc w:val="both"/>
      </w:pPr>
      <w:r w:rsidRPr="005A58BB">
        <w:t>Список приведенных реальных туристов дает направление развитию туризма в республике на первом этапе реализации Программы.</w:t>
      </w:r>
    </w:p>
    <w:p w:rsidR="00B26AA5" w:rsidRPr="005A58BB" w:rsidRDefault="00B26AA5" w:rsidP="00B26AA5">
      <w:pPr>
        <w:spacing w:before="120"/>
        <w:ind w:firstLine="567"/>
        <w:jc w:val="both"/>
      </w:pPr>
      <w:r w:rsidRPr="005A58BB">
        <w:t xml:space="preserve">Хотя деятельность туроператоров Чувашской Республики и направлена на развитие въездного и внутреннего туризма, но их усилия и финансовое состояние не позволяют должным образом выдвигать имеющийся турпродукт на российский и мировой туристические рынки. </w:t>
      </w:r>
    </w:p>
    <w:p w:rsidR="00B26AA5" w:rsidRPr="005A58BB" w:rsidRDefault="00B26AA5" w:rsidP="00B26AA5">
      <w:pPr>
        <w:spacing w:before="120"/>
        <w:ind w:firstLine="567"/>
        <w:jc w:val="both"/>
      </w:pPr>
      <w:r w:rsidRPr="005A58BB">
        <w:t xml:space="preserve">Одновременно с этим можно констатировать, что в сфере государственного управления развитием туризма в Чувашской Республике в настоящий момент существует ряд серьезных проблем. </w:t>
      </w:r>
    </w:p>
    <w:p w:rsidR="00B26AA5" w:rsidRPr="005A58BB" w:rsidRDefault="00B26AA5" w:rsidP="00B26AA5">
      <w:pPr>
        <w:spacing w:before="120"/>
        <w:ind w:firstLine="567"/>
        <w:jc w:val="both"/>
      </w:pPr>
      <w:r w:rsidRPr="005A58BB">
        <w:t xml:space="preserve">Субъектам туристской отрасли в процессе своей деятельности приходится взаимодействовать с различными организациями, не имеющими единых подходов и требований, что создает дополнительные административные барьеры и тормозит процесс развития отрасли. </w:t>
      </w:r>
    </w:p>
    <w:p w:rsidR="00B26AA5" w:rsidRPr="005A58BB" w:rsidRDefault="00B26AA5" w:rsidP="00B26AA5">
      <w:pPr>
        <w:spacing w:before="120"/>
        <w:ind w:firstLine="567"/>
        <w:jc w:val="both"/>
      </w:pPr>
      <w:r w:rsidRPr="005A58BB">
        <w:t>Отсутствует и единая политика в сфере развития туризма в районах и городах Чувашской Республики, что приводит к несогласованности действий республиканских и муниципальных органов государственной власти, у последних отсутствуют специализированные структуры, занимающиеся развитием туризма. Это разрывает вертикальные связи и осложняет работу органа управления туризмом республики.</w:t>
      </w:r>
    </w:p>
    <w:p w:rsidR="00B26AA5" w:rsidRPr="005A58BB" w:rsidRDefault="00B26AA5" w:rsidP="00B26AA5">
      <w:pPr>
        <w:spacing w:before="120"/>
        <w:ind w:firstLine="567"/>
        <w:jc w:val="both"/>
      </w:pPr>
      <w:r w:rsidRPr="005A58BB">
        <w:t>Отсутствует отработанный и эффективный механизм планирования и контроля за созданием новых туробъектов с учетом специфики Чувашской Республики, сроками возведения, соответствием нормам предельно допустимых нагрузок на природную среду и конкурсный подход к выделению территорий, предназначенных для строительства туробъектов и рекреационной деятельности.</w:t>
      </w:r>
    </w:p>
    <w:p w:rsidR="00B26AA5" w:rsidRDefault="00B26AA5" w:rsidP="00B26AA5">
      <w:pPr>
        <w:spacing w:before="120"/>
        <w:ind w:firstLine="567"/>
        <w:jc w:val="both"/>
      </w:pPr>
      <w:r w:rsidRPr="005A58BB">
        <w:t>Основные принципы развития туризма в Чувашской Республике были сформулированы и отражены в постановлении Кабинета Министров Чувашской Республики от 31 октября 1998 г. № 317 «О Концепции развития туризма в Чувашской Республике на 1998-2003 годы». В результате выполнения мероприятий Концепции в Чувашской Республике заложены основы для дальнейшего развития туристской отрасли, позволяющие создать систему государственного регулирования и стимулирования развития туризма и закрепить обозначившиеся в ходе реализации Концепции позитивные тенденции в формировании современного конкурентоспособного туристского комплекса Чувашской Республики.</w:t>
      </w:r>
      <w:r>
        <w:t xml:space="preserve"> </w:t>
      </w:r>
      <w:r w:rsidRPr="005A58BB">
        <w:t>Предложенная Программа является логическим продолжением в основном выполненной Концепции развития туризма в Чувашской Республике на 1998-2003</w:t>
      </w:r>
      <w:r>
        <w:t xml:space="preserve"> </w:t>
      </w:r>
      <w:r w:rsidRPr="005A58BB">
        <w:t>годы.</w:t>
      </w:r>
    </w:p>
    <w:p w:rsidR="00B26AA5" w:rsidRPr="003909CD" w:rsidRDefault="00B26AA5" w:rsidP="00B26AA5">
      <w:pPr>
        <w:spacing w:before="120"/>
        <w:jc w:val="center"/>
        <w:rPr>
          <w:b/>
          <w:bCs/>
          <w:sz w:val="28"/>
          <w:szCs w:val="28"/>
        </w:rPr>
      </w:pPr>
      <w:r w:rsidRPr="003909CD">
        <w:rPr>
          <w:b/>
          <w:bCs/>
          <w:sz w:val="28"/>
          <w:szCs w:val="28"/>
        </w:rPr>
        <w:t>Список литературы</w:t>
      </w:r>
    </w:p>
    <w:p w:rsidR="00B26AA5" w:rsidRPr="005A58BB" w:rsidRDefault="00B26AA5" w:rsidP="00B26AA5">
      <w:pPr>
        <w:spacing w:before="120"/>
        <w:ind w:firstLine="567"/>
        <w:jc w:val="both"/>
      </w:pPr>
      <w:r w:rsidRPr="003909CD">
        <w:t>http://www.cheboksary.ru</w:t>
      </w:r>
    </w:p>
    <w:p w:rsidR="00B26AA5" w:rsidRPr="005A58BB" w:rsidRDefault="00B26AA5" w:rsidP="00B26AA5">
      <w:pPr>
        <w:spacing w:before="120"/>
        <w:ind w:firstLine="567"/>
        <w:jc w:val="both"/>
      </w:pPr>
      <w:r w:rsidRPr="003909CD">
        <w:t>http://www.culture21.ru</w:t>
      </w:r>
    </w:p>
    <w:p w:rsidR="00B26AA5" w:rsidRPr="005A58BB" w:rsidRDefault="00B26AA5" w:rsidP="00B26AA5">
      <w:pPr>
        <w:spacing w:before="120"/>
        <w:ind w:firstLine="567"/>
        <w:jc w:val="both"/>
      </w:pPr>
      <w:r w:rsidRPr="003909CD">
        <w:t>http://gov.cap.ru</w:t>
      </w:r>
    </w:p>
    <w:p w:rsidR="00B26AA5" w:rsidRPr="005A58BB" w:rsidRDefault="00B26AA5" w:rsidP="00B26AA5">
      <w:pPr>
        <w:spacing w:before="120"/>
        <w:ind w:firstLine="567"/>
        <w:jc w:val="both"/>
      </w:pPr>
      <w:r w:rsidRPr="003909CD">
        <w:t>ПАСПОРТ ПРОГРАММЫ</w:t>
      </w:r>
      <w:r>
        <w:t xml:space="preserve"> </w:t>
      </w:r>
      <w:r w:rsidRPr="005A58BB">
        <w:t>на развитие туризма 2005-2010гг в Чувашии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AA5"/>
    <w:rsid w:val="00051FB8"/>
    <w:rsid w:val="00095BA6"/>
    <w:rsid w:val="00133E43"/>
    <w:rsid w:val="001F0B1B"/>
    <w:rsid w:val="00210DB3"/>
    <w:rsid w:val="002D75E4"/>
    <w:rsid w:val="0031418A"/>
    <w:rsid w:val="00350B15"/>
    <w:rsid w:val="00377A3D"/>
    <w:rsid w:val="003909CD"/>
    <w:rsid w:val="0052086C"/>
    <w:rsid w:val="005A2562"/>
    <w:rsid w:val="005A58BB"/>
    <w:rsid w:val="00755964"/>
    <w:rsid w:val="008C19D7"/>
    <w:rsid w:val="00A44D32"/>
    <w:rsid w:val="00B26AA5"/>
    <w:rsid w:val="00C450C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A9E1092-4DF2-45E2-9713-62800513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6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vsu.ru/culture/muzpiva/photo02.jpg" TargetMode="External"/><Relationship Id="rId5" Type="http://schemas.openxmlformats.org/officeDocument/2006/relationships/hyperlink" Target="http://www.chuvsu.ru/culture/muzpiva/photo01.jpg" TargetMode="External"/><Relationship Id="rId10" Type="http://schemas.openxmlformats.org/officeDocument/2006/relationships/theme" Target="theme/theme1.xml"/><Relationship Id="rId4" Type="http://schemas.openxmlformats.org/officeDocument/2006/relationships/hyperlink" Target="http://www.chuvsu.ru/culture/muzpiva/photo05.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3992</Words>
  <Characters>22756</Characters>
  <Application>Microsoft Office Word</Application>
  <DocSecurity>0</DocSecurity>
  <Lines>189</Lines>
  <Paragraphs>53</Paragraphs>
  <ScaleCrop>false</ScaleCrop>
  <Company>Home</Company>
  <LinksUpToDate>false</LinksUpToDate>
  <CharactersWithSpaces>26695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Туристские возможности в родном крае</dc:title>
  <dc:subject/>
  <dc:creator>Alena</dc:creator>
  <cp:keywords/>
  <dc:description/>
  <cp:lastModifiedBy>admin</cp:lastModifiedBy>
  <cp:revision>2</cp:revision>
  <dcterms:created xsi:type="dcterms:W3CDTF">2014-02-19T15:39:00Z</dcterms:created>
  <dcterms:modified xsi:type="dcterms:W3CDTF">2014-02-19T15:39:00Z</dcterms:modified>
</cp:coreProperties>
</file>