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4D" w:rsidRPr="00FA29B1" w:rsidRDefault="00C97A4D" w:rsidP="004272FD">
      <w:pPr>
        <w:spacing w:line="360" w:lineRule="auto"/>
        <w:ind w:firstLine="4900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У</w:t>
      </w:r>
      <w:r w:rsidR="004272FD" w:rsidRPr="00FA29B1">
        <w:rPr>
          <w:noProof/>
          <w:color w:val="000000"/>
          <w:sz w:val="28"/>
        </w:rPr>
        <w:t>ТВЕРЖДА</w:t>
      </w:r>
      <w:r w:rsidRPr="00FA29B1">
        <w:rPr>
          <w:noProof/>
          <w:color w:val="000000"/>
          <w:sz w:val="28"/>
        </w:rPr>
        <w:t>Ю</w:t>
      </w:r>
    </w:p>
    <w:p w:rsidR="003C57F5" w:rsidRPr="00FA29B1" w:rsidRDefault="00C97A4D" w:rsidP="004272FD">
      <w:pPr>
        <w:spacing w:line="360" w:lineRule="auto"/>
        <w:ind w:firstLine="4900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Начальник 15-й пожарной части</w:t>
      </w:r>
    </w:p>
    <w:p w:rsidR="00C97A4D" w:rsidRPr="00FA29B1" w:rsidRDefault="00C97A4D" w:rsidP="004272FD">
      <w:pPr>
        <w:spacing w:line="360" w:lineRule="auto"/>
        <w:ind w:firstLine="4900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подполковник внутренней службы</w:t>
      </w:r>
    </w:p>
    <w:p w:rsidR="00C97A4D" w:rsidRPr="00FA29B1" w:rsidRDefault="00C97A4D" w:rsidP="004272FD">
      <w:pPr>
        <w:spacing w:line="360" w:lineRule="auto"/>
        <w:ind w:firstLine="4900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____________ Н. Ю. Володин</w:t>
      </w:r>
    </w:p>
    <w:p w:rsidR="00C97A4D" w:rsidRPr="00FA29B1" w:rsidRDefault="0011183E" w:rsidP="004272FD">
      <w:pPr>
        <w:spacing w:line="360" w:lineRule="auto"/>
        <w:ind w:firstLine="4900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"___"________________2008</w:t>
      </w:r>
      <w:r w:rsidR="00C97A4D" w:rsidRPr="00FA29B1">
        <w:rPr>
          <w:noProof/>
          <w:color w:val="000000"/>
          <w:sz w:val="28"/>
          <w:szCs w:val="28"/>
        </w:rPr>
        <w:t xml:space="preserve"> г.</w:t>
      </w: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4272FD" w:rsidRPr="00FA29B1" w:rsidRDefault="004272F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4272FD" w:rsidRPr="00FA29B1" w:rsidRDefault="004272F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b w:val="0"/>
          <w:i w:val="0"/>
          <w:noProof/>
          <w:color w:val="000000"/>
          <w:sz w:val="28"/>
        </w:rPr>
      </w:pPr>
      <w:r w:rsidRPr="00FA29B1">
        <w:rPr>
          <w:b w:val="0"/>
          <w:i w:val="0"/>
          <w:noProof/>
          <w:color w:val="000000"/>
          <w:sz w:val="28"/>
        </w:rPr>
        <w:t>Р</w:t>
      </w:r>
      <w:r w:rsidR="004272FD" w:rsidRPr="00FA29B1">
        <w:rPr>
          <w:b w:val="0"/>
          <w:i w:val="0"/>
          <w:noProof/>
          <w:color w:val="000000"/>
          <w:sz w:val="28"/>
        </w:rPr>
        <w:t>еферат</w:t>
      </w:r>
    </w:p>
    <w:p w:rsidR="004272FD" w:rsidRPr="00FA29B1" w:rsidRDefault="004272FD" w:rsidP="004272FD">
      <w:pPr>
        <w:spacing w:line="360" w:lineRule="auto"/>
        <w:jc w:val="center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Тема:</w:t>
      </w:r>
    </w:p>
    <w:p w:rsidR="00C97A4D" w:rsidRPr="00FA29B1" w:rsidRDefault="00897470" w:rsidP="004272FD">
      <w:pPr>
        <w:spacing w:line="360" w:lineRule="auto"/>
        <w:jc w:val="center"/>
        <w:rPr>
          <w:b/>
          <w:noProof/>
          <w:color w:val="000000"/>
          <w:sz w:val="28"/>
        </w:rPr>
      </w:pPr>
      <w:r w:rsidRPr="00FA29B1">
        <w:rPr>
          <w:b/>
          <w:noProof/>
          <w:color w:val="000000"/>
          <w:sz w:val="28"/>
        </w:rPr>
        <w:t>Тушение пожаров в условиях особой опасности для личного состава</w:t>
      </w: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ind w:firstLine="4900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Выполнил:</w:t>
      </w:r>
    </w:p>
    <w:p w:rsidR="003C57F5" w:rsidRPr="00FA29B1" w:rsidRDefault="00C97A4D" w:rsidP="004272FD">
      <w:pPr>
        <w:spacing w:line="360" w:lineRule="auto"/>
        <w:ind w:firstLine="4900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Начальник караула ПЧ-15</w:t>
      </w:r>
    </w:p>
    <w:p w:rsidR="00C97A4D" w:rsidRPr="00FA29B1" w:rsidRDefault="00897470" w:rsidP="004272FD">
      <w:pPr>
        <w:spacing w:line="360" w:lineRule="auto"/>
        <w:ind w:firstLine="4900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 xml:space="preserve">ст. </w:t>
      </w:r>
      <w:r w:rsidR="00C97A4D" w:rsidRPr="00FA29B1">
        <w:rPr>
          <w:noProof/>
          <w:color w:val="000000"/>
          <w:sz w:val="28"/>
        </w:rPr>
        <w:t>лейтенант внутренней службы</w:t>
      </w:r>
    </w:p>
    <w:p w:rsidR="00C97A4D" w:rsidRPr="00FA29B1" w:rsidRDefault="00897470" w:rsidP="004272FD">
      <w:pPr>
        <w:spacing w:line="360" w:lineRule="auto"/>
        <w:ind w:firstLine="4900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Михеев А.Е.</w:t>
      </w:r>
    </w:p>
    <w:p w:rsidR="00C97A4D" w:rsidRPr="00FA29B1" w:rsidRDefault="00C97A4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4272FD" w:rsidRPr="00FA29B1" w:rsidRDefault="004272F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4272FD" w:rsidRPr="00FA29B1" w:rsidRDefault="004272F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C97A4D" w:rsidRPr="00FA29B1" w:rsidRDefault="00897470" w:rsidP="004272FD">
      <w:pPr>
        <w:spacing w:line="360" w:lineRule="auto"/>
        <w:jc w:val="center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2008</w:t>
      </w:r>
      <w:r w:rsidR="00C97A4D" w:rsidRPr="00FA29B1">
        <w:rPr>
          <w:noProof/>
          <w:color w:val="000000"/>
          <w:sz w:val="28"/>
        </w:rPr>
        <w:t xml:space="preserve"> г.</w:t>
      </w:r>
    </w:p>
    <w:p w:rsidR="004272FD" w:rsidRPr="00FA29B1" w:rsidRDefault="004272FD" w:rsidP="004272FD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A29B1">
        <w:rPr>
          <w:b/>
          <w:noProof/>
          <w:color w:val="000000"/>
          <w:sz w:val="28"/>
        </w:rPr>
        <w:br w:type="page"/>
        <w:t>Оглавление</w:t>
      </w:r>
    </w:p>
    <w:p w:rsidR="004272FD" w:rsidRPr="00FA29B1" w:rsidRDefault="004272FD" w:rsidP="004272FD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1. Вступительная часть</w:t>
      </w: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2. Тушение пожаров на объектах с наличием АХОВ</w:t>
      </w: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3.</w:t>
      </w:r>
      <w:r w:rsidRPr="00FA29B1">
        <w:rPr>
          <w:noProof/>
          <w:color w:val="000000"/>
          <w:sz w:val="28"/>
          <w:szCs w:val="28"/>
        </w:rPr>
        <w:t xml:space="preserve"> Тушении пожаров на объектах с наличием ВВ</w:t>
      </w: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4.</w:t>
      </w:r>
      <w:r w:rsidRPr="00FA29B1">
        <w:rPr>
          <w:noProof/>
          <w:color w:val="000000"/>
          <w:sz w:val="28"/>
          <w:szCs w:val="28"/>
        </w:rPr>
        <w:t xml:space="preserve"> Тушение пожаров на объектах с наличием РВ</w:t>
      </w: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Литература</w:t>
      </w:r>
    </w:p>
    <w:p w:rsidR="004272FD" w:rsidRPr="00FA29B1" w:rsidRDefault="004272FD" w:rsidP="004272FD">
      <w:pPr>
        <w:spacing w:line="360" w:lineRule="auto"/>
        <w:jc w:val="both"/>
        <w:rPr>
          <w:noProof/>
          <w:color w:val="000000"/>
          <w:sz w:val="28"/>
        </w:rPr>
      </w:pPr>
    </w:p>
    <w:p w:rsidR="00C97A4D" w:rsidRPr="00FA29B1" w:rsidRDefault="004272F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A29B1">
        <w:rPr>
          <w:b/>
          <w:noProof/>
          <w:color w:val="000000"/>
          <w:sz w:val="28"/>
        </w:rPr>
        <w:br w:type="page"/>
      </w:r>
      <w:r w:rsidR="00C97A4D" w:rsidRPr="00FA29B1">
        <w:rPr>
          <w:b/>
          <w:noProof/>
          <w:color w:val="000000"/>
          <w:sz w:val="28"/>
        </w:rPr>
        <w:t>1.</w:t>
      </w:r>
      <w:r w:rsidRPr="00FA29B1">
        <w:rPr>
          <w:b/>
          <w:noProof/>
          <w:color w:val="000000"/>
          <w:sz w:val="28"/>
        </w:rPr>
        <w:t xml:space="preserve"> Вупительная часть</w:t>
      </w:r>
    </w:p>
    <w:p w:rsidR="004272FD" w:rsidRPr="00FA29B1" w:rsidRDefault="004272FD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57F5" w:rsidRPr="00FA29B1" w:rsidRDefault="00DD3A3E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Основное назначение пожарной разведки состоит в том, чтобы обеспечить выявление полных и достоверных данных о сложившейся пожарной обстановке в очаге поражения; определить наличие и состояние противопожарного водоснабжения, размеры и скорость распространения огня и зоны задымления; выявить степень опасности для людей, находящихся в убежищах и горящих зданиях. Пожарная разведка организуется штабом противопожарной службы через оперативные штабы пожаротушения, которые доводят задачи разведки до подчиненных, определяют порядок и сроки выполнения, организуют подготовку и высылку разведывательных подразделений, обеспечивают непрерывное управление ими с помощью средств связи, собирают и обобщают данные разведки.</w:t>
      </w:r>
    </w:p>
    <w:p w:rsidR="00DD3A3E" w:rsidRPr="00FA29B1" w:rsidRDefault="00DD3A3E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Тщательная подготовка сил и средств разведки, сосредоточение усилий разведки на наиболее важных участках, надежная и бесперебойная связь с подразделениями и штабами дают возможность обеспечить своевременное решение задач гражданской обороны в период проведения спасательных операций и аварийно-восстановительных работ в очаге поражения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2669" w:rsidRPr="00FA29B1" w:rsidRDefault="00C97A4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A29B1">
        <w:rPr>
          <w:b/>
          <w:noProof/>
          <w:color w:val="000000"/>
          <w:sz w:val="28"/>
          <w:szCs w:val="28"/>
        </w:rPr>
        <w:t>2.</w:t>
      </w:r>
      <w:r w:rsidR="006B2669" w:rsidRPr="00FA29B1">
        <w:rPr>
          <w:b/>
          <w:noProof/>
          <w:color w:val="000000"/>
          <w:sz w:val="28"/>
          <w:szCs w:val="28"/>
        </w:rPr>
        <w:t xml:space="preserve"> Тушении пожаров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на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объектах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с наличием АХОВ</w:t>
      </w:r>
    </w:p>
    <w:p w:rsidR="00C97A4D" w:rsidRPr="00FA29B1" w:rsidRDefault="00C97A4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FA29B1">
        <w:rPr>
          <w:b/>
          <w:noProof/>
          <w:color w:val="000000"/>
          <w:sz w:val="28"/>
          <w:szCs w:val="28"/>
          <w:u w:val="single"/>
        </w:rPr>
        <w:t>При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тушении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пожаров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на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объектах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с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наличием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АХОВ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необходимо: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совместно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администрацией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объекта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определить ПДК 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время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пребывания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л/с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зараженном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участке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выбрать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огнетушащие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средства;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подать необходимое количество стволов-распылителей для локализации зоны распространения ядовитого газа;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расстановку пожарных автомобилей производить так, чтобы они не попали в зону заражения;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в зоне заражения производить тушение минимальным количеством л/с, обеспечив его СИЗОД;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организовать сток воды в определенное место и принять меры по предотвращению поражения людей и животных отравленной водой;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провести эвакуацию людей из возможной зоны заражения;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после пожара организовать санитарную обработку л/с, работающего в опасной зоне;</w:t>
      </w:r>
    </w:p>
    <w:p w:rsidR="006B2669" w:rsidRPr="00FA29B1" w:rsidRDefault="006B2669" w:rsidP="003C57F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провести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дезактивацию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 дозиметрический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контроль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противогазов, одежды, обуви, снаряжения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 пожарной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техники.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B2669" w:rsidRPr="00FA29B1" w:rsidRDefault="00C97A4D" w:rsidP="003C57F5">
      <w:pPr>
        <w:tabs>
          <w:tab w:val="left" w:pos="4712"/>
          <w:tab w:val="left" w:pos="54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A29B1">
        <w:rPr>
          <w:b/>
          <w:noProof/>
          <w:color w:val="000000"/>
          <w:sz w:val="28"/>
          <w:szCs w:val="28"/>
        </w:rPr>
        <w:t>3.</w:t>
      </w:r>
      <w:r w:rsidR="006B2669" w:rsidRPr="00FA29B1">
        <w:rPr>
          <w:b/>
          <w:noProof/>
          <w:color w:val="000000"/>
          <w:sz w:val="28"/>
          <w:szCs w:val="28"/>
        </w:rPr>
        <w:t xml:space="preserve"> Тушении пожаров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на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объектах</w:t>
      </w:r>
      <w:r w:rsidR="003C57F5" w:rsidRPr="00FA29B1">
        <w:rPr>
          <w:b/>
          <w:noProof/>
          <w:color w:val="000000"/>
          <w:sz w:val="28"/>
          <w:szCs w:val="28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</w:rPr>
        <w:t>с наличием ВВ</w:t>
      </w:r>
    </w:p>
    <w:p w:rsidR="00C97A4D" w:rsidRPr="00FA29B1" w:rsidRDefault="00C97A4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FA29B1">
        <w:rPr>
          <w:b/>
          <w:noProof/>
          <w:color w:val="000000"/>
          <w:sz w:val="28"/>
          <w:szCs w:val="28"/>
          <w:u w:val="single"/>
        </w:rPr>
        <w:t>При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тушении пожаров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на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объектах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FA29B1">
        <w:rPr>
          <w:b/>
          <w:noProof/>
          <w:color w:val="000000"/>
          <w:sz w:val="28"/>
          <w:szCs w:val="28"/>
          <w:u w:val="single"/>
        </w:rPr>
        <w:t>с наличием ВВ необходимо: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установить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вид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опасных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факторов, наличие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 размер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опасной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зоны, место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нахождения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количество ВВ, а также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способы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эвакуации, состояние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тех. установок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пожаротушения, задействовать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исправные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установки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пожаротушения;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установить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единый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сигнал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опасности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быстрого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оповещения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л/с;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применять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стволы «А» и лафетные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стволы;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одновременно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тушением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охлаждать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технологические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установки, 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спокойном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горении ВВ, 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также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нахождении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расплавленном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состоянии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применять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пену, распыленную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воду;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соблюдать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осторожность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эвакуации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ВВ, разборки и вскрытии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конструкции, чтобы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вызвать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взрыв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результате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механических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воздействий;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горении ВВ 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герметических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установках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принять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меры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 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интенсивному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охлаждению, разгерметизации и подачи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огнетушащих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веществ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внутрь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установки;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предусмотреть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защиту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личного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состава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от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поражения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взрывной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волны, осколков и обломков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разлетающихся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конструкций;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подать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необходимое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количество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стволов-распылителей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локализации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ядовитого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газа;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установку ПА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производить,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чтобы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попасть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 зону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заражения;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зоне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заражения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тушение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производить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минимальным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количеством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стволов;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организовать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сток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воды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определенное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место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принять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меры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предотвращению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поражения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людей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животных;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провести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эвакуацию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людей;</w:t>
      </w:r>
    </w:p>
    <w:p w:rsidR="006B2669" w:rsidRPr="00FA29B1" w:rsidRDefault="006B2669" w:rsidP="003C57F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после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пожара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организовать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санитарную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обработку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людей, техники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ПТВ.</w:t>
      </w:r>
    </w:p>
    <w:p w:rsidR="00DD3A3E" w:rsidRPr="00FA29B1" w:rsidRDefault="00DD3A3E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A29B1">
        <w:rPr>
          <w:b/>
          <w:noProof/>
          <w:color w:val="000000"/>
          <w:sz w:val="28"/>
          <w:szCs w:val="28"/>
        </w:rPr>
        <w:t>4. Тушение пожаров на объектах с наличием РВ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B2669" w:rsidRPr="00FA29B1" w:rsidRDefault="00141CAC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FA29B1">
        <w:rPr>
          <w:b/>
          <w:noProof/>
          <w:color w:val="000000"/>
          <w:sz w:val="28"/>
          <w:szCs w:val="28"/>
          <w:u w:val="single"/>
        </w:rPr>
        <w:t>При тушении пожаров с наличием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  <w:u w:val="single"/>
        </w:rPr>
        <w:t>РВ</w:t>
      </w:r>
      <w:r w:rsidR="003C57F5" w:rsidRPr="00FA29B1">
        <w:rPr>
          <w:b/>
          <w:noProof/>
          <w:color w:val="000000"/>
          <w:sz w:val="28"/>
          <w:szCs w:val="28"/>
          <w:u w:val="single"/>
        </w:rPr>
        <w:t xml:space="preserve"> </w:t>
      </w:r>
      <w:r w:rsidR="006B2669" w:rsidRPr="00FA29B1">
        <w:rPr>
          <w:b/>
          <w:noProof/>
          <w:color w:val="000000"/>
          <w:sz w:val="28"/>
          <w:szCs w:val="28"/>
          <w:u w:val="single"/>
        </w:rPr>
        <w:t>необходимо: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включить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состав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штаба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главных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специалистов и службы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дозиметрического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контроля;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установить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уровень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радиации, границы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опасной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зоны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 время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работы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л/с;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приступить к тушению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только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после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получения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письменного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разрешения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администрации, в том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числе в нерабочее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время;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согласованию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администрацией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выбрать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огнетушащие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средства;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необходимости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обеспечить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л/с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специальными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медицинскими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препаратами;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организовать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через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администрацию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дозиметрический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контроль, пункт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дезактивации, санитарной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обработки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медицинской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помощи л/с;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обеспечить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тушение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открытых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технологических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установок с наличием РВ и источников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изолирующих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излучение с наветренной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стороны;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применять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распыленные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струи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воды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уменьшения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зоны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распространения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аэрозолей, по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согласованию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 администрацией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задействовать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системы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вентиляции;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вывести из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зоны л/с подвергшийся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однократному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облучению в зоне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выше 5 ПДД;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создать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резерв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сил и средств, звеньев ГДЗС, защитной одежды и приборов ИД и ДП-5В;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организовать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разведку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 вести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непрерывное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наблюдение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изменением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обстановки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пожаре, а в первую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очередь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окружающими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складскими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помещениями и сооружениями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имеющими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наибольшую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загрузку ВВ;</w:t>
      </w:r>
    </w:p>
    <w:p w:rsidR="006B2669" w:rsidRPr="00FA29B1" w:rsidRDefault="006B2669" w:rsidP="003C57F5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выставить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постовых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средствами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тушения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ликвидации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новых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очагов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пожаров, возникающих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от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разлетающихся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вот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время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взрыва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горящих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зданий и материалов.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  <w:r w:rsidRPr="00FA29B1">
        <w:rPr>
          <w:b/>
          <w:noProof/>
          <w:color w:val="000000"/>
          <w:sz w:val="28"/>
          <w:szCs w:val="28"/>
          <w:u w:val="single"/>
        </w:rPr>
        <w:t>Дезактивация, дегазация и дезинфек</w:t>
      </w:r>
      <w:r w:rsidR="004272FD" w:rsidRPr="00FA29B1">
        <w:rPr>
          <w:b/>
          <w:noProof/>
          <w:color w:val="000000"/>
          <w:sz w:val="28"/>
          <w:szCs w:val="28"/>
          <w:u w:val="single"/>
        </w:rPr>
        <w:t>ция вооружения и боевой техники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Частичная дезактивация, дегазация и дезинфекция вооружения и боевой техники производятся обслуживающим их личным составом непосредственно в боевых порядках. При дегазации и дезинфекции обрабатываются, прежде всего, те части и поверхности, с которыми обслуживающим их лицам чаще всего приходится соприкасаться. Полная дезактивация, дегазация и дезинфекция вооружения и боевой техники проводятся, как правило, в незараженном районе: Либо непосредственно в подразделениях с использованием табельных средств, либо в районе специальной обработки с привлечением техники подразделений химической защиты. Дезактивация, дегазация и дезинфекция вооружения и боевой техники непосредственно в подразделениях проводятся с использованием различных табельных средств- индивидуальных дегазационных пакетов, артиллерийских дегазационных комплектов, ранцевых дегазационных приборов, индивидуальных комплектов для специальной обработки автотракторной техники, автомобильных комплектов специальной обработки военной техники.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b/>
          <w:noProof/>
          <w:color w:val="000000"/>
          <w:sz w:val="28"/>
          <w:szCs w:val="28"/>
          <w:u w:val="single"/>
        </w:rPr>
        <w:t>Дозиметрический контроль</w:t>
      </w:r>
      <w:r w:rsidRPr="00FA29B1">
        <w:rPr>
          <w:noProof/>
          <w:color w:val="000000"/>
          <w:sz w:val="28"/>
          <w:szCs w:val="28"/>
        </w:rPr>
        <w:t xml:space="preserve"> осуществляется с помощью специального прибора ДП-5В. 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РАДИАЦИОННУЮ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РАЗВЕДКУ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МЕСТНОСТИ</w:t>
      </w:r>
      <w:r w:rsidRPr="00FA29B1">
        <w:rPr>
          <w:noProof/>
          <w:color w:val="000000"/>
          <w:sz w:val="28"/>
          <w:szCs w:val="28"/>
          <w:u w:val="single"/>
        </w:rPr>
        <w:t>,</w:t>
      </w:r>
      <w:r w:rsidRPr="00FA29B1">
        <w:rPr>
          <w:noProof/>
          <w:color w:val="000000"/>
          <w:sz w:val="28"/>
          <w:szCs w:val="28"/>
        </w:rPr>
        <w:t xml:space="preserve"> с уровнями радиации от 0,5 до 5 Р/ч, производят на втором поддиапазоне /зонд и блок детектирования с экраном в положении «Г» остаются в кожухах приборов, а свыше 5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Р/ч - на первом поддиапазоне. При измерении прибор должен находится на высоте 0,7 - 1 м от поверхности земли.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FA29B1">
        <w:rPr>
          <w:noProof/>
          <w:color w:val="000000"/>
          <w:sz w:val="28"/>
          <w:szCs w:val="28"/>
        </w:rPr>
        <w:t>СТЕПНЬ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РАДИОАКТИВНОГО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ЗАРАЖЕНИЯ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кожных покровов людей, их одежды, сельскохозяйственных животных, техники, оборудования, транспорта и т.п. определяется в такой последовательности: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1. Измеряют гамма - фон в месте, где будет определяться степень заражения объекта, но не менее 15 -20 м от обследуемого объекта.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 xml:space="preserve">2. Затем зонд / блок детектирования/ упорами вперед подносят к поверхности объекта на расстоянии 1,5 - 2 см и медленно перемещают над поверхностью объекта /экран зонда в положении «Г»/. 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3. Из максимальной мощности экспозиционной дозы, измеренной на поверхности объекта, вычитают гамма - фон.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Результат будет характеризовать степень радиоактивного заражения объекта.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ОПРЕДЕЛЕНИЯ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НАЛИЧИЯ НАВЕДЕННОЙ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АКТИВНОСТИ техники, подвергшейся воздействию нейтронного излучения, производят два измерения - снаружи и внутри техники. Если результаты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измерений близки между собой, это означает, что техника имеет наведенную активность.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ДЛЯ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ОБНАРУЖЕНИЯ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БЕТА - ИЗЛУЧЕНИЙ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необходимо установить экран зонда в положении «Б», поднести к обследуемой поверхности на расстоянии 1,5 -2 см. Ручку переключателя поддиапазонов последовательно поставить в положения «х0,1», «х1», «х10» до получения отклонения стрелки микроамперметра в пределах шкалы. Увеличение показателей прибора на одном и том же поддиапазоне по сравнению с гамма - измерением показывает наличие бета- излучения.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Если надо выяснить, с какой стороны заражена поверхность брезентовых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тентов, стен и перегородок сооружений и других прозрачных для гамма-излучений объектов, то производят два замера в положении зонда «Б» и «Г». Поверхность заражения с той стороны, с которой показания прибора в положении зонда «Б» заметно выше.</w:t>
      </w:r>
    </w:p>
    <w:p w:rsidR="003C57F5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ПРИ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ОПРЕДЕЛЕНИИ СТЕПЕНИ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РАДИОАКТИВНОГО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ЗАРАЖЕНИЯ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ВОДЫ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отбирают две пробы объемом 1,5 - 10 л. Одну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- из верхнего слоя водоисточника, другую - с придонного слоя. Измерения производят зондом в положении «Б», располагая его на расстоянии 0,5 - 1 см от поверхности воды, и снимают показания по верхней шкале.</w:t>
      </w:r>
    </w:p>
    <w:p w:rsidR="006B2669" w:rsidRPr="00FA29B1" w:rsidRDefault="006B2669" w:rsidP="003C57F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29B1">
        <w:rPr>
          <w:noProof/>
          <w:color w:val="000000"/>
          <w:sz w:val="28"/>
          <w:szCs w:val="28"/>
        </w:rPr>
        <w:t>На шильдиках крышек футляров даны сведения о допустимых нормах радиоактивного заражения и указаны поддиапазоны, на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которых</w:t>
      </w:r>
      <w:r w:rsidR="003C57F5" w:rsidRPr="00FA29B1">
        <w:rPr>
          <w:noProof/>
          <w:color w:val="000000"/>
          <w:sz w:val="28"/>
          <w:szCs w:val="28"/>
        </w:rPr>
        <w:t xml:space="preserve"> </w:t>
      </w:r>
      <w:r w:rsidRPr="00FA29B1">
        <w:rPr>
          <w:noProof/>
          <w:color w:val="000000"/>
          <w:sz w:val="28"/>
          <w:szCs w:val="28"/>
        </w:rPr>
        <w:t>они измеряются.</w:t>
      </w:r>
    </w:p>
    <w:p w:rsidR="00C97A4D" w:rsidRPr="00FA29B1" w:rsidRDefault="004272F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FA29B1">
        <w:rPr>
          <w:b/>
          <w:noProof/>
          <w:color w:val="000000"/>
          <w:sz w:val="28"/>
        </w:rPr>
        <w:br w:type="page"/>
        <w:t>Литература</w:t>
      </w:r>
    </w:p>
    <w:p w:rsidR="004272FD" w:rsidRPr="00FA29B1" w:rsidRDefault="004272FD" w:rsidP="003C57F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97A4D" w:rsidRPr="00FA29B1" w:rsidRDefault="00C97A4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1.</w:t>
      </w:r>
      <w:r w:rsidR="004272FD" w:rsidRPr="00FA29B1">
        <w:rPr>
          <w:noProof/>
          <w:color w:val="000000"/>
          <w:sz w:val="28"/>
        </w:rPr>
        <w:t xml:space="preserve"> </w:t>
      </w:r>
      <w:r w:rsidR="000B4311" w:rsidRPr="00FA29B1">
        <w:rPr>
          <w:noProof/>
          <w:color w:val="000000"/>
          <w:sz w:val="28"/>
        </w:rPr>
        <w:t>БУПО</w:t>
      </w:r>
    </w:p>
    <w:p w:rsidR="00C97A4D" w:rsidRPr="00FA29B1" w:rsidRDefault="00C97A4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2.</w:t>
      </w:r>
      <w:r w:rsidR="004272FD" w:rsidRPr="00FA29B1">
        <w:rPr>
          <w:noProof/>
          <w:color w:val="000000"/>
          <w:sz w:val="28"/>
        </w:rPr>
        <w:t xml:space="preserve"> </w:t>
      </w:r>
      <w:r w:rsidR="00823A4B" w:rsidRPr="00FA29B1">
        <w:rPr>
          <w:noProof/>
          <w:color w:val="000000"/>
          <w:sz w:val="28"/>
        </w:rPr>
        <w:t>Справочник РТП</w:t>
      </w:r>
    </w:p>
    <w:p w:rsidR="00C97A4D" w:rsidRPr="00FA29B1" w:rsidRDefault="00C97A4D" w:rsidP="004272FD">
      <w:pPr>
        <w:spacing w:line="360" w:lineRule="auto"/>
        <w:jc w:val="both"/>
        <w:rPr>
          <w:noProof/>
          <w:color w:val="000000"/>
          <w:sz w:val="28"/>
        </w:rPr>
      </w:pPr>
      <w:r w:rsidRPr="00FA29B1">
        <w:rPr>
          <w:noProof/>
          <w:color w:val="000000"/>
          <w:sz w:val="28"/>
        </w:rPr>
        <w:t>3.</w:t>
      </w:r>
      <w:r w:rsidR="004272FD" w:rsidRPr="00FA29B1">
        <w:rPr>
          <w:noProof/>
          <w:color w:val="000000"/>
          <w:sz w:val="28"/>
        </w:rPr>
        <w:t xml:space="preserve"> </w:t>
      </w:r>
      <w:r w:rsidR="00823A4B" w:rsidRPr="00FA29B1">
        <w:rPr>
          <w:noProof/>
          <w:color w:val="000000"/>
          <w:sz w:val="28"/>
        </w:rPr>
        <w:t>Учебник «Пожарная тактика» Повзик Я.С.</w:t>
      </w:r>
      <w:bookmarkStart w:id="0" w:name="_GoBack"/>
      <w:bookmarkEnd w:id="0"/>
    </w:p>
    <w:sectPr w:rsidR="00C97A4D" w:rsidRPr="00FA29B1" w:rsidSect="003C57F5"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AB" w:rsidRDefault="008E25AB">
      <w:r>
        <w:separator/>
      </w:r>
    </w:p>
  </w:endnote>
  <w:endnote w:type="continuationSeparator" w:id="0">
    <w:p w:rsidR="008E25AB" w:rsidRDefault="008E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AB" w:rsidRDefault="008E25AB">
      <w:r>
        <w:separator/>
      </w:r>
    </w:p>
  </w:footnote>
  <w:footnote w:type="continuationSeparator" w:id="0">
    <w:p w:rsidR="008E25AB" w:rsidRDefault="008E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969"/>
    <w:multiLevelType w:val="hybridMultilevel"/>
    <w:tmpl w:val="0FF4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633DD2"/>
    <w:multiLevelType w:val="hybridMultilevel"/>
    <w:tmpl w:val="ADB22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172E6D"/>
    <w:multiLevelType w:val="hybridMultilevel"/>
    <w:tmpl w:val="8BE41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3E"/>
    <w:rsid w:val="000B4311"/>
    <w:rsid w:val="0011183E"/>
    <w:rsid w:val="00141CAC"/>
    <w:rsid w:val="00153B5B"/>
    <w:rsid w:val="00157769"/>
    <w:rsid w:val="003C57F5"/>
    <w:rsid w:val="004272FD"/>
    <w:rsid w:val="005301AB"/>
    <w:rsid w:val="005A23E6"/>
    <w:rsid w:val="006B2669"/>
    <w:rsid w:val="00823A4B"/>
    <w:rsid w:val="008820CF"/>
    <w:rsid w:val="00897470"/>
    <w:rsid w:val="008E25AB"/>
    <w:rsid w:val="00B16091"/>
    <w:rsid w:val="00C94AFF"/>
    <w:rsid w:val="00C97A4D"/>
    <w:rsid w:val="00DD3A3E"/>
    <w:rsid w:val="00F23A2C"/>
    <w:rsid w:val="00F42863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D41D01-7291-4EAB-8CDD-E170A315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C57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3C5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Противопожарное водоснабжение Саратовской ГЭС</vt:lpstr>
    </vt:vector>
  </TitlesOfParts>
  <Company>Org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Противопожарное водоснабжение Саратовской ГЭС</dc:title>
  <dc:subject/>
  <dc:creator>Name</dc:creator>
  <cp:keywords/>
  <dc:description/>
  <cp:lastModifiedBy>admin</cp:lastModifiedBy>
  <cp:revision>2</cp:revision>
  <cp:lastPrinted>2002-03-20T08:53:00Z</cp:lastPrinted>
  <dcterms:created xsi:type="dcterms:W3CDTF">2014-03-29T10:02:00Z</dcterms:created>
  <dcterms:modified xsi:type="dcterms:W3CDTF">2014-03-29T10:02:00Z</dcterms:modified>
</cp:coreProperties>
</file>