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307D" w:rsidRDefault="001F307D" w:rsidP="00A033C6">
      <w:pPr>
        <w:shd w:val="clear" w:color="auto" w:fill="FFFFFF"/>
        <w:ind w:left="29"/>
        <w:jc w:val="center"/>
        <w:rPr>
          <w:b/>
          <w:bCs/>
          <w:spacing w:val="-3"/>
          <w:sz w:val="28"/>
          <w:szCs w:val="28"/>
        </w:rPr>
      </w:pPr>
    </w:p>
    <w:p w:rsidR="00D166C4" w:rsidRDefault="00D166C4" w:rsidP="00A033C6">
      <w:pPr>
        <w:shd w:val="clear" w:color="auto" w:fill="FFFFFF"/>
        <w:ind w:left="29"/>
        <w:jc w:val="center"/>
      </w:pPr>
      <w:r>
        <w:rPr>
          <w:b/>
          <w:bCs/>
          <w:spacing w:val="-3"/>
          <w:sz w:val="28"/>
          <w:szCs w:val="28"/>
        </w:rPr>
        <w:t>УЧАСТНИКИ ДОРОЖНОГО ДВИЖЕНИЯ</w:t>
      </w:r>
    </w:p>
    <w:p w:rsidR="00D166C4" w:rsidRDefault="00D166C4" w:rsidP="00A033C6">
      <w:pPr>
        <w:shd w:val="clear" w:color="auto" w:fill="FFFFFF"/>
        <w:tabs>
          <w:tab w:val="left" w:pos="4471"/>
          <w:tab w:val="left" w:pos="8129"/>
        </w:tabs>
        <w:spacing w:before="1282" w:line="360" w:lineRule="auto"/>
        <w:ind w:left="7" w:firstLine="274"/>
        <w:jc w:val="both"/>
      </w:pPr>
      <w:r>
        <w:rPr>
          <w:sz w:val="28"/>
          <w:szCs w:val="28"/>
        </w:rPr>
        <w:t>Участники дорожного движения — это водители и пассажиры</w:t>
      </w:r>
      <w:r>
        <w:rPr>
          <w:sz w:val="28"/>
          <w:szCs w:val="28"/>
        </w:rPr>
        <w:br/>
        <w:t>транспортных средств и пешеходы. Они обязаны выполнять требования</w:t>
      </w:r>
      <w:r>
        <w:rPr>
          <w:sz w:val="28"/>
          <w:szCs w:val="28"/>
        </w:rPr>
        <w:br/>
        <w:t>Правил дорожного движения, сигналов светофоров, знаков, разметки,</w:t>
      </w:r>
      <w:r>
        <w:rPr>
          <w:sz w:val="28"/>
          <w:szCs w:val="28"/>
        </w:rPr>
        <w:br/>
        <w:t>распоряжения регулировщиков и не должны причинять вреда и создавать</w:t>
      </w:r>
      <w:r>
        <w:rPr>
          <w:sz w:val="28"/>
          <w:szCs w:val="28"/>
        </w:rPr>
        <w:br/>
      </w:r>
      <w:r>
        <w:rPr>
          <w:spacing w:val="-3"/>
          <w:sz w:val="28"/>
          <w:szCs w:val="28"/>
        </w:rPr>
        <w:t>опасность</w:t>
      </w:r>
      <w:r>
        <w:rPr>
          <w:rFonts w:ascii="Arial" w:hAnsi="Arial" w:cs="Arial"/>
          <w:sz w:val="28"/>
          <w:szCs w:val="28"/>
        </w:rPr>
        <w:tab/>
      </w:r>
      <w:r>
        <w:rPr>
          <w:spacing w:val="-5"/>
          <w:sz w:val="28"/>
          <w:szCs w:val="28"/>
        </w:rPr>
        <w:t>для</w:t>
      </w:r>
      <w:r>
        <w:rPr>
          <w:rFonts w:ascii="Arial" w:hAnsi="Arial" w:cs="Arial"/>
          <w:sz w:val="28"/>
          <w:szCs w:val="28"/>
        </w:rPr>
        <w:tab/>
      </w:r>
      <w:r>
        <w:rPr>
          <w:spacing w:val="-4"/>
          <w:sz w:val="28"/>
          <w:szCs w:val="28"/>
        </w:rPr>
        <w:t>движения.</w:t>
      </w:r>
    </w:p>
    <w:p w:rsidR="00D166C4" w:rsidRDefault="00D166C4" w:rsidP="00A033C6">
      <w:pPr>
        <w:shd w:val="clear" w:color="auto" w:fill="FFFFFF"/>
        <w:spacing w:before="475" w:line="360" w:lineRule="auto"/>
        <w:ind w:left="14" w:right="7" w:firstLine="396"/>
        <w:jc w:val="both"/>
      </w:pPr>
      <w:r>
        <w:rPr>
          <w:sz w:val="28"/>
          <w:szCs w:val="28"/>
        </w:rPr>
        <w:t>Участникам дорожного движения запрещается загрязнять и повреждать дороги, приводить в негодность и самовольно устанавливать (снимать) дорожные знаки, светофоры, другие технические средства, загораживать дороги     и     оставлять     на     них     предметы,     мешающие     движению.</w:t>
      </w:r>
    </w:p>
    <w:p w:rsidR="00D166C4" w:rsidRDefault="00D166C4" w:rsidP="00A033C6">
      <w:pPr>
        <w:shd w:val="clear" w:color="auto" w:fill="FFFFFF"/>
        <w:tabs>
          <w:tab w:val="left" w:pos="1519"/>
          <w:tab w:val="left" w:pos="3456"/>
          <w:tab w:val="left" w:pos="5155"/>
          <w:tab w:val="left" w:pos="6602"/>
          <w:tab w:val="left" w:pos="8359"/>
        </w:tabs>
        <w:spacing w:before="482" w:line="360" w:lineRule="auto"/>
        <w:ind w:left="7" w:firstLine="360"/>
        <w:jc w:val="both"/>
      </w:pPr>
      <w:r>
        <w:rPr>
          <w:sz w:val="28"/>
          <w:szCs w:val="28"/>
        </w:rPr>
        <w:t>Пешеходом называется лицо, находящеес</w:t>
      </w:r>
      <w:r w:rsidR="00A033C6">
        <w:rPr>
          <w:sz w:val="28"/>
          <w:szCs w:val="28"/>
        </w:rPr>
        <w:t xml:space="preserve">я вне транспортного средства на </w:t>
      </w:r>
      <w:r>
        <w:rPr>
          <w:sz w:val="28"/>
          <w:szCs w:val="28"/>
        </w:rPr>
        <w:t>дороге и не производящее на ней работу. К пешеходам относятся люди,</w:t>
      </w:r>
      <w:r>
        <w:rPr>
          <w:sz w:val="28"/>
          <w:szCs w:val="28"/>
        </w:rPr>
        <w:br/>
        <w:t>передвигающиеся в инвалидной коляске без двигателя, ведущие велосипед,</w:t>
      </w:r>
      <w:r>
        <w:rPr>
          <w:sz w:val="28"/>
          <w:szCs w:val="28"/>
        </w:rPr>
        <w:br/>
      </w:r>
      <w:r>
        <w:rPr>
          <w:spacing w:val="-4"/>
          <w:sz w:val="28"/>
          <w:szCs w:val="28"/>
        </w:rPr>
        <w:t>мопед,</w:t>
      </w:r>
      <w:r>
        <w:rPr>
          <w:rFonts w:ascii="Arial" w:cs="Arial"/>
          <w:sz w:val="28"/>
          <w:szCs w:val="28"/>
        </w:rPr>
        <w:tab/>
      </w:r>
      <w:r>
        <w:rPr>
          <w:spacing w:val="-3"/>
          <w:sz w:val="28"/>
          <w:szCs w:val="28"/>
        </w:rPr>
        <w:t>мотоцикл,</w:t>
      </w:r>
      <w:r>
        <w:rPr>
          <w:rFonts w:ascii="Arial" w:cs="Arial"/>
          <w:sz w:val="28"/>
          <w:szCs w:val="28"/>
        </w:rPr>
        <w:tab/>
      </w:r>
      <w:r>
        <w:rPr>
          <w:spacing w:val="-3"/>
          <w:sz w:val="28"/>
          <w:szCs w:val="28"/>
        </w:rPr>
        <w:t>везущие</w:t>
      </w:r>
      <w:r>
        <w:rPr>
          <w:rFonts w:ascii="Arial" w:hAnsi="Arial" w:cs="Arial"/>
          <w:sz w:val="28"/>
          <w:szCs w:val="28"/>
        </w:rPr>
        <w:tab/>
      </w:r>
      <w:r>
        <w:rPr>
          <w:spacing w:val="-5"/>
          <w:sz w:val="28"/>
          <w:szCs w:val="28"/>
        </w:rPr>
        <w:t>санки,</w:t>
      </w:r>
      <w:r>
        <w:rPr>
          <w:rFonts w:ascii="Arial" w:cs="Arial"/>
          <w:sz w:val="28"/>
          <w:szCs w:val="28"/>
        </w:rPr>
        <w:tab/>
      </w:r>
      <w:r>
        <w:rPr>
          <w:spacing w:val="-4"/>
          <w:sz w:val="28"/>
          <w:szCs w:val="28"/>
        </w:rPr>
        <w:t>тележку,</w:t>
      </w:r>
      <w:r>
        <w:rPr>
          <w:rFonts w:ascii="Arial" w:cs="Arial"/>
          <w:sz w:val="28"/>
          <w:szCs w:val="28"/>
        </w:rPr>
        <w:tab/>
      </w:r>
      <w:r>
        <w:rPr>
          <w:spacing w:val="-4"/>
          <w:sz w:val="28"/>
          <w:szCs w:val="28"/>
        </w:rPr>
        <w:t>коляску.</w:t>
      </w:r>
    </w:p>
    <w:p w:rsidR="00D166C4" w:rsidRDefault="00D166C4" w:rsidP="00A033C6">
      <w:pPr>
        <w:shd w:val="clear" w:color="auto" w:fill="FFFFFF"/>
        <w:spacing w:before="475" w:line="360" w:lineRule="auto"/>
        <w:ind w:right="14" w:firstLine="475"/>
        <w:jc w:val="both"/>
      </w:pPr>
      <w:r>
        <w:rPr>
          <w:sz w:val="28"/>
          <w:szCs w:val="28"/>
        </w:rPr>
        <w:t>Движение пешеходов осуществляется по тротуарам и пешеходным дорожкам, а где их нет — по обочинам или велосипедным дорожкам. Двигаться можно как по направлению движения транспортных средств, так и в противоположном направлении. Вне населенных пунктов при отсутствии пешеходной и велосипедной дорожек, обочин пешеходам разрешается идти по      краю      проезжей      части      навстречу      транспортному      потоку.</w:t>
      </w:r>
    </w:p>
    <w:p w:rsidR="00A033C6" w:rsidRDefault="006A0B22" w:rsidP="00A033C6">
      <w:pPr>
        <w:spacing w:line="360" w:lineRule="auto"/>
        <w:rPr>
          <w:sz w:val="28"/>
          <w:szCs w:val="28"/>
        </w:rPr>
      </w:pPr>
      <w:r>
        <w:rPr>
          <w:sz w:val="28"/>
          <w:szCs w:val="28"/>
        </w:rPr>
        <w:t xml:space="preserve">   </w:t>
      </w:r>
      <w:r w:rsidR="00D166C4">
        <w:rPr>
          <w:sz w:val="28"/>
          <w:szCs w:val="28"/>
        </w:rPr>
        <w:t>Переход проезжей части п</w:t>
      </w:r>
      <w:r>
        <w:rPr>
          <w:sz w:val="28"/>
          <w:szCs w:val="28"/>
        </w:rPr>
        <w:t>ешеходом разрешен по переходам.</w:t>
      </w:r>
    </w:p>
    <w:p w:rsidR="006A0B22" w:rsidRDefault="006A0B22" w:rsidP="00A033C6">
      <w:pPr>
        <w:spacing w:line="360" w:lineRule="auto"/>
      </w:pPr>
      <w:r>
        <w:t xml:space="preserve">    </w:t>
      </w:r>
    </w:p>
    <w:p w:rsidR="006A0B22" w:rsidRDefault="006A0B22" w:rsidP="00A033C6">
      <w:pPr>
        <w:spacing w:line="360" w:lineRule="auto"/>
      </w:pPr>
    </w:p>
    <w:p w:rsidR="006A0B22" w:rsidRDefault="006A0B22" w:rsidP="00A033C6">
      <w:pPr>
        <w:spacing w:line="360" w:lineRule="auto"/>
      </w:pPr>
      <w:r>
        <w:t xml:space="preserve">     </w:t>
      </w:r>
    </w:p>
    <w:p w:rsidR="006A0B22" w:rsidRDefault="006A0B22" w:rsidP="00A033C6">
      <w:pPr>
        <w:spacing w:line="360" w:lineRule="auto"/>
      </w:pPr>
    </w:p>
    <w:p w:rsidR="006A0B22" w:rsidRDefault="006A0B22" w:rsidP="00A033C6">
      <w:pPr>
        <w:spacing w:line="360" w:lineRule="auto"/>
      </w:pPr>
      <w:r>
        <w:t xml:space="preserve">        </w:t>
      </w:r>
    </w:p>
    <w:p w:rsidR="006A0B22" w:rsidRDefault="006A0B22" w:rsidP="00A033C6">
      <w:pPr>
        <w:spacing w:line="360" w:lineRule="auto"/>
      </w:pPr>
    </w:p>
    <w:p w:rsidR="006A0B22" w:rsidRDefault="00780546" w:rsidP="00A033C6">
      <w:pPr>
        <w:spacing w:line="360" w:lineRule="auto"/>
        <w:rPr>
          <w:b/>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78pt;margin-top:-19.6pt;width:69.75pt;height:69.75pt;z-index:-251660800">
            <v:imagedata r:id="rId7" o:title=""/>
          </v:shape>
        </w:pict>
      </w:r>
    </w:p>
    <w:p w:rsidR="006A0B22" w:rsidRDefault="006A0B22" w:rsidP="00A033C6">
      <w:pPr>
        <w:spacing w:line="360" w:lineRule="auto"/>
        <w:rPr>
          <w:b/>
        </w:rPr>
      </w:pPr>
      <w:r>
        <w:rPr>
          <w:b/>
        </w:rPr>
        <w:t xml:space="preserve">    </w:t>
      </w:r>
    </w:p>
    <w:p w:rsidR="006A0B22" w:rsidRDefault="006A0B22" w:rsidP="00A033C6">
      <w:pPr>
        <w:spacing w:line="360" w:lineRule="auto"/>
        <w:rPr>
          <w:b/>
        </w:rPr>
      </w:pPr>
      <w:r>
        <w:rPr>
          <w:b/>
        </w:rPr>
        <w:t xml:space="preserve">    </w:t>
      </w:r>
    </w:p>
    <w:p w:rsidR="006A0B22" w:rsidRDefault="006A0B22" w:rsidP="00A033C6">
      <w:pPr>
        <w:spacing w:line="360" w:lineRule="auto"/>
        <w:rPr>
          <w:b/>
        </w:rPr>
      </w:pPr>
    </w:p>
    <w:p w:rsidR="00A033C6" w:rsidRDefault="00A033C6" w:rsidP="00A033C6">
      <w:pPr>
        <w:spacing w:line="360" w:lineRule="auto"/>
        <w:rPr>
          <w:sz w:val="28"/>
          <w:szCs w:val="28"/>
        </w:rPr>
      </w:pPr>
      <w:r w:rsidRPr="006A0B22">
        <w:rPr>
          <w:b/>
        </w:rPr>
        <w:t>"</w:t>
      </w:r>
      <w:r w:rsidRPr="006A0B22">
        <w:rPr>
          <w:b/>
          <w:sz w:val="28"/>
          <w:szCs w:val="28"/>
        </w:rPr>
        <w:t>Пешеходный переход"</w:t>
      </w:r>
      <w:r w:rsidRPr="00A033C6">
        <w:rPr>
          <w:sz w:val="28"/>
          <w:szCs w:val="28"/>
        </w:rPr>
        <w:t xml:space="preserve"> - участок проезжей части, обо</w:t>
      </w:r>
      <w:r w:rsidR="0046234D">
        <w:rPr>
          <w:sz w:val="28"/>
          <w:szCs w:val="28"/>
        </w:rPr>
        <w:t xml:space="preserve">значенный знаками </w:t>
      </w:r>
      <w:r w:rsidRPr="00A033C6">
        <w:rPr>
          <w:sz w:val="28"/>
          <w:szCs w:val="28"/>
        </w:rPr>
        <w:t xml:space="preserve"> и (ил</w:t>
      </w:r>
      <w:r w:rsidR="0046234D">
        <w:rPr>
          <w:sz w:val="28"/>
          <w:szCs w:val="28"/>
        </w:rPr>
        <w:t xml:space="preserve">и) разметкой </w:t>
      </w:r>
      <w:r>
        <w:rPr>
          <w:sz w:val="28"/>
          <w:szCs w:val="28"/>
        </w:rPr>
        <w:t xml:space="preserve"> </w:t>
      </w:r>
      <w:r w:rsidRPr="00A033C6">
        <w:rPr>
          <w:sz w:val="28"/>
          <w:szCs w:val="28"/>
        </w:rPr>
        <w:t xml:space="preserve"> и </w:t>
      </w:r>
      <w:r w:rsidR="0046234D">
        <w:rPr>
          <w:sz w:val="28"/>
          <w:szCs w:val="28"/>
        </w:rPr>
        <w:t xml:space="preserve"> </w:t>
      </w:r>
      <w:r w:rsidRPr="00A033C6">
        <w:rPr>
          <w:sz w:val="28"/>
          <w:szCs w:val="28"/>
        </w:rPr>
        <w:t xml:space="preserve">выделенный </w:t>
      </w:r>
      <w:r w:rsidR="0046234D">
        <w:rPr>
          <w:sz w:val="28"/>
          <w:szCs w:val="28"/>
        </w:rPr>
        <w:t xml:space="preserve"> </w:t>
      </w:r>
      <w:r w:rsidRPr="00A033C6">
        <w:rPr>
          <w:sz w:val="28"/>
          <w:szCs w:val="28"/>
        </w:rPr>
        <w:t xml:space="preserve">для </w:t>
      </w:r>
      <w:r w:rsidR="0046234D">
        <w:rPr>
          <w:sz w:val="28"/>
          <w:szCs w:val="28"/>
        </w:rPr>
        <w:t xml:space="preserve"> </w:t>
      </w:r>
      <w:r w:rsidRPr="00A033C6">
        <w:rPr>
          <w:sz w:val="28"/>
          <w:szCs w:val="28"/>
        </w:rPr>
        <w:t>движения пешеходов через дорогу. При отсутствии разметки ширина пешеходного перехода определя</w:t>
      </w:r>
      <w:r w:rsidR="0046234D">
        <w:rPr>
          <w:sz w:val="28"/>
          <w:szCs w:val="28"/>
        </w:rPr>
        <w:t>ется расстоянием между знаками.</w:t>
      </w:r>
    </w:p>
    <w:p w:rsidR="00A033C6" w:rsidRDefault="00A033C6" w:rsidP="00A033C6">
      <w:pPr>
        <w:spacing w:line="360" w:lineRule="auto"/>
        <w:rPr>
          <w:sz w:val="28"/>
          <w:szCs w:val="28"/>
        </w:rPr>
      </w:pPr>
      <w:r>
        <w:rPr>
          <w:sz w:val="28"/>
          <w:szCs w:val="28"/>
        </w:rPr>
        <w:t xml:space="preserve"> Т</w:t>
      </w:r>
      <w:r w:rsidR="00D166C4">
        <w:rPr>
          <w:sz w:val="28"/>
          <w:szCs w:val="28"/>
        </w:rPr>
        <w:t xml:space="preserve">акже </w:t>
      </w:r>
      <w:r>
        <w:rPr>
          <w:sz w:val="28"/>
          <w:szCs w:val="28"/>
        </w:rPr>
        <w:t xml:space="preserve">переход </w:t>
      </w:r>
      <w:r w:rsidR="00D166C4">
        <w:rPr>
          <w:sz w:val="28"/>
          <w:szCs w:val="28"/>
        </w:rPr>
        <w:t xml:space="preserve">на перекрестках </w:t>
      </w:r>
      <w:r w:rsidR="006A0B22">
        <w:rPr>
          <w:sz w:val="28"/>
          <w:szCs w:val="28"/>
        </w:rPr>
        <w:t xml:space="preserve">разрешен </w:t>
      </w:r>
      <w:r w:rsidR="00D166C4">
        <w:rPr>
          <w:sz w:val="28"/>
          <w:szCs w:val="28"/>
        </w:rPr>
        <w:t xml:space="preserve">по линии тротуаров или обочин. </w:t>
      </w:r>
    </w:p>
    <w:p w:rsidR="00A033C6" w:rsidRDefault="00A033C6" w:rsidP="00A033C6">
      <w:pPr>
        <w:spacing w:line="360" w:lineRule="auto"/>
        <w:rPr>
          <w:sz w:val="28"/>
          <w:szCs w:val="28"/>
        </w:rPr>
      </w:pPr>
    </w:p>
    <w:p w:rsidR="00A033C6" w:rsidRPr="00A033C6" w:rsidRDefault="00D166C4" w:rsidP="00A033C6">
      <w:pPr>
        <w:spacing w:line="360" w:lineRule="auto"/>
        <w:rPr>
          <w:sz w:val="28"/>
          <w:szCs w:val="28"/>
        </w:rPr>
      </w:pPr>
      <w:r>
        <w:rPr>
          <w:sz w:val="28"/>
          <w:szCs w:val="28"/>
        </w:rPr>
        <w:t>Автомобильную дорогу вне</w:t>
      </w:r>
      <w:r w:rsidR="00A033C6">
        <w:rPr>
          <w:sz w:val="28"/>
          <w:szCs w:val="28"/>
        </w:rPr>
        <w:t xml:space="preserve">  населенных пунктов разрешается переходить кратчайшим путем в местах,  </w:t>
      </w:r>
      <w:r w:rsidR="00A033C6">
        <w:rPr>
          <w:spacing w:val="-7"/>
          <w:sz w:val="28"/>
          <w:szCs w:val="28"/>
        </w:rPr>
        <w:t>где</w:t>
      </w:r>
      <w:r w:rsidR="00A033C6">
        <w:rPr>
          <w:rFonts w:ascii="Arial" w:hAnsi="Arial" w:cs="Arial"/>
          <w:sz w:val="28"/>
          <w:szCs w:val="28"/>
        </w:rPr>
        <w:tab/>
      </w:r>
      <w:r w:rsidR="00A033C6">
        <w:rPr>
          <w:spacing w:val="-1"/>
          <w:sz w:val="28"/>
          <w:szCs w:val="28"/>
        </w:rPr>
        <w:t>она</w:t>
      </w:r>
      <w:r w:rsidR="00A033C6">
        <w:rPr>
          <w:rFonts w:ascii="Arial" w:hAnsi="Arial" w:cs="Arial"/>
          <w:sz w:val="28"/>
          <w:szCs w:val="28"/>
        </w:rPr>
        <w:tab/>
      </w:r>
      <w:r w:rsidR="00A033C6">
        <w:rPr>
          <w:spacing w:val="-2"/>
          <w:sz w:val="28"/>
          <w:szCs w:val="28"/>
        </w:rPr>
        <w:t>хорошо</w:t>
      </w:r>
      <w:r w:rsidR="00A033C6">
        <w:rPr>
          <w:rFonts w:ascii="Arial" w:hAnsi="Arial" w:cs="Arial"/>
          <w:sz w:val="28"/>
          <w:szCs w:val="28"/>
        </w:rPr>
        <w:t xml:space="preserve">  </w:t>
      </w:r>
      <w:r w:rsidR="00A033C6">
        <w:rPr>
          <w:spacing w:val="-2"/>
          <w:sz w:val="28"/>
          <w:szCs w:val="28"/>
        </w:rPr>
        <w:t>просматривается</w:t>
      </w:r>
      <w:r w:rsidR="00A033C6">
        <w:rPr>
          <w:rFonts w:ascii="Arial" w:hAnsi="Arial" w:cs="Arial"/>
          <w:sz w:val="28"/>
          <w:szCs w:val="28"/>
        </w:rPr>
        <w:t xml:space="preserve"> </w:t>
      </w:r>
      <w:r w:rsidR="00A033C6">
        <w:rPr>
          <w:sz w:val="28"/>
          <w:szCs w:val="28"/>
        </w:rPr>
        <w:t>в</w:t>
      </w:r>
      <w:r w:rsidR="00A033C6">
        <w:rPr>
          <w:rFonts w:ascii="Arial" w:hAnsi="Arial" w:cs="Arial"/>
          <w:sz w:val="28"/>
          <w:szCs w:val="28"/>
        </w:rPr>
        <w:t xml:space="preserve">  </w:t>
      </w:r>
      <w:r w:rsidR="00A033C6">
        <w:rPr>
          <w:spacing w:val="-6"/>
          <w:sz w:val="28"/>
          <w:szCs w:val="28"/>
        </w:rPr>
        <w:t>обе стороны.</w:t>
      </w:r>
    </w:p>
    <w:p w:rsidR="00A033C6" w:rsidRDefault="00A033C6" w:rsidP="00A033C6">
      <w:pPr>
        <w:shd w:val="clear" w:color="auto" w:fill="FFFFFF"/>
        <w:tabs>
          <w:tab w:val="left" w:pos="1850"/>
          <w:tab w:val="left" w:pos="4198"/>
          <w:tab w:val="left" w:pos="5882"/>
          <w:tab w:val="left" w:pos="7042"/>
          <w:tab w:val="left" w:pos="8201"/>
        </w:tabs>
        <w:spacing w:before="468" w:line="360" w:lineRule="auto"/>
        <w:ind w:left="14" w:right="14" w:firstLine="382"/>
        <w:jc w:val="both"/>
      </w:pPr>
      <w:r>
        <w:rPr>
          <w:sz w:val="28"/>
          <w:szCs w:val="28"/>
        </w:rPr>
        <w:t>В местах, где движение регулируется светофором или регулировщиком,</w:t>
      </w:r>
      <w:r>
        <w:rPr>
          <w:sz w:val="28"/>
          <w:szCs w:val="28"/>
        </w:rPr>
        <w:br/>
      </w:r>
      <w:r>
        <w:rPr>
          <w:spacing w:val="-2"/>
          <w:sz w:val="28"/>
          <w:szCs w:val="28"/>
        </w:rPr>
        <w:t>переход</w:t>
      </w:r>
      <w:r>
        <w:rPr>
          <w:rFonts w:ascii="Arial" w:hAnsi="Arial" w:cs="Arial"/>
          <w:sz w:val="28"/>
          <w:szCs w:val="28"/>
        </w:rPr>
        <w:tab/>
      </w:r>
      <w:r>
        <w:rPr>
          <w:spacing w:val="-2"/>
          <w:sz w:val="28"/>
          <w:szCs w:val="28"/>
        </w:rPr>
        <w:t>разрешается</w:t>
      </w:r>
      <w:r>
        <w:rPr>
          <w:rFonts w:ascii="Arial" w:hAnsi="Arial" w:cs="Arial"/>
          <w:sz w:val="28"/>
          <w:szCs w:val="28"/>
        </w:rPr>
        <w:tab/>
      </w:r>
      <w:r>
        <w:rPr>
          <w:spacing w:val="-2"/>
          <w:sz w:val="28"/>
          <w:szCs w:val="28"/>
        </w:rPr>
        <w:t>только</w:t>
      </w:r>
      <w:r>
        <w:rPr>
          <w:rFonts w:ascii="Arial" w:hAnsi="Arial" w:cs="Arial"/>
          <w:sz w:val="28"/>
          <w:szCs w:val="28"/>
        </w:rPr>
        <w:tab/>
      </w:r>
      <w:r>
        <w:rPr>
          <w:spacing w:val="-10"/>
          <w:sz w:val="28"/>
          <w:szCs w:val="28"/>
        </w:rPr>
        <w:t>по</w:t>
      </w:r>
      <w:r>
        <w:rPr>
          <w:rFonts w:ascii="Arial" w:hAnsi="Arial" w:cs="Arial"/>
          <w:sz w:val="28"/>
          <w:szCs w:val="28"/>
        </w:rPr>
        <w:tab/>
      </w:r>
      <w:r>
        <w:rPr>
          <w:spacing w:val="-3"/>
          <w:sz w:val="28"/>
          <w:szCs w:val="28"/>
        </w:rPr>
        <w:t>их</w:t>
      </w:r>
      <w:r>
        <w:rPr>
          <w:rFonts w:ascii="Arial" w:hAnsi="Arial" w:cs="Arial"/>
          <w:sz w:val="28"/>
          <w:szCs w:val="28"/>
        </w:rPr>
        <w:tab/>
      </w:r>
      <w:r>
        <w:rPr>
          <w:spacing w:val="-5"/>
          <w:sz w:val="28"/>
          <w:szCs w:val="28"/>
        </w:rPr>
        <w:t>сигналам.</w:t>
      </w:r>
    </w:p>
    <w:p w:rsidR="00A033C6" w:rsidRDefault="00A033C6" w:rsidP="00A033C6">
      <w:pPr>
        <w:shd w:val="clear" w:color="auto" w:fill="FFFFFF"/>
        <w:spacing w:before="475" w:line="360" w:lineRule="auto"/>
        <w:ind w:left="7" w:firstLine="367"/>
        <w:jc w:val="both"/>
      </w:pPr>
      <w:r>
        <w:rPr>
          <w:sz w:val="28"/>
          <w:szCs w:val="28"/>
        </w:rPr>
        <w:t>Группы людей должны передвигаться по правой стороне проезжей части колоннами не более четырех человек в ряд. Впереди и позади колонны с левой стороны должны следовать сопровождающие: днем — с красными флажками, а в темное время суток или при ограниченной видимости — с зажженными фонарями (впереди — с белым, а позади — с красным).</w:t>
      </w:r>
    </w:p>
    <w:p w:rsidR="00A033C6" w:rsidRDefault="00A033C6" w:rsidP="00A033C6">
      <w:pPr>
        <w:shd w:val="clear" w:color="auto" w:fill="FFFFFF"/>
        <w:spacing w:before="475" w:line="360" w:lineRule="auto"/>
        <w:ind w:right="7" w:firstLine="382"/>
        <w:jc w:val="both"/>
      </w:pPr>
      <w:r>
        <w:rPr>
          <w:sz w:val="28"/>
          <w:szCs w:val="28"/>
        </w:rPr>
        <w:t>Группы детей должны двигаться в сопровождении взрослых и только по тротуарам и пешеходным дорожкам, а при их отсутствии — по обочине, но только в светлое время.</w:t>
      </w:r>
    </w:p>
    <w:p w:rsidR="00D166C4" w:rsidRDefault="00D166C4" w:rsidP="00A033C6">
      <w:pPr>
        <w:shd w:val="clear" w:color="auto" w:fill="FFFFFF"/>
        <w:spacing w:before="590" w:line="360" w:lineRule="auto"/>
        <w:ind w:right="50"/>
        <w:sectPr w:rsidR="00D166C4" w:rsidSect="00A033C6">
          <w:footerReference w:type="even" r:id="rId8"/>
          <w:footerReference w:type="default" r:id="rId9"/>
          <w:type w:val="continuous"/>
          <w:pgSz w:w="11909" w:h="16834"/>
          <w:pgMar w:top="936" w:right="1281" w:bottom="426" w:left="1261" w:header="720" w:footer="720" w:gutter="0"/>
          <w:pgNumType w:start="3"/>
          <w:cols w:space="60"/>
          <w:noEndnote/>
        </w:sectPr>
      </w:pPr>
    </w:p>
    <w:p w:rsidR="00D166C4" w:rsidRDefault="00D166C4" w:rsidP="00A033C6">
      <w:pPr>
        <w:shd w:val="clear" w:color="auto" w:fill="FFFFFF"/>
        <w:spacing w:line="360" w:lineRule="auto"/>
        <w:ind w:left="1289"/>
      </w:pPr>
      <w:r>
        <w:rPr>
          <w:b/>
          <w:bCs/>
          <w:spacing w:val="-14"/>
          <w:sz w:val="30"/>
          <w:szCs w:val="30"/>
        </w:rPr>
        <w:t>ПРАВА УЧАСТНИКОВ ДОРОЖНОГО ДВИЖЕНИЯ</w:t>
      </w:r>
    </w:p>
    <w:p w:rsidR="00D166C4" w:rsidRDefault="00D166C4" w:rsidP="00A033C6">
      <w:pPr>
        <w:shd w:val="clear" w:color="auto" w:fill="FFFFFF"/>
        <w:spacing w:before="497" w:line="360" w:lineRule="auto"/>
        <w:ind w:left="36"/>
      </w:pPr>
      <w:r>
        <w:rPr>
          <w:sz w:val="28"/>
          <w:szCs w:val="28"/>
        </w:rPr>
        <w:t>Участники дорожного движения имеют право на:</w:t>
      </w:r>
    </w:p>
    <w:p w:rsidR="00D166C4" w:rsidRDefault="00D166C4" w:rsidP="00A033C6">
      <w:pPr>
        <w:numPr>
          <w:ilvl w:val="0"/>
          <w:numId w:val="1"/>
        </w:numPr>
        <w:shd w:val="clear" w:color="auto" w:fill="FFFFFF"/>
        <w:tabs>
          <w:tab w:val="left" w:pos="475"/>
        </w:tabs>
        <w:spacing w:line="360" w:lineRule="auto"/>
        <w:ind w:left="317"/>
        <w:rPr>
          <w:sz w:val="28"/>
          <w:szCs w:val="28"/>
        </w:rPr>
      </w:pPr>
      <w:r>
        <w:rPr>
          <w:sz w:val="28"/>
          <w:szCs w:val="28"/>
        </w:rPr>
        <w:t>участие в дорожном движении в установленном порядке;</w:t>
      </w:r>
    </w:p>
    <w:p w:rsidR="00D166C4" w:rsidRDefault="00D166C4" w:rsidP="00A033C6">
      <w:pPr>
        <w:numPr>
          <w:ilvl w:val="0"/>
          <w:numId w:val="1"/>
        </w:numPr>
        <w:shd w:val="clear" w:color="auto" w:fill="FFFFFF"/>
        <w:tabs>
          <w:tab w:val="left" w:pos="475"/>
        </w:tabs>
        <w:spacing w:line="360" w:lineRule="auto"/>
        <w:ind w:left="7" w:right="518" w:firstLine="310"/>
        <w:rPr>
          <w:sz w:val="28"/>
          <w:szCs w:val="28"/>
        </w:rPr>
      </w:pPr>
      <w:r>
        <w:rPr>
          <w:sz w:val="28"/>
          <w:szCs w:val="28"/>
        </w:rPr>
        <w:t>обеспечение    безопасных   и эффективных условий   дорожного движения;</w:t>
      </w:r>
    </w:p>
    <w:p w:rsidR="00D166C4" w:rsidRDefault="00D166C4" w:rsidP="00A033C6">
      <w:pPr>
        <w:numPr>
          <w:ilvl w:val="0"/>
          <w:numId w:val="1"/>
        </w:numPr>
        <w:shd w:val="clear" w:color="auto" w:fill="FFFFFF"/>
        <w:tabs>
          <w:tab w:val="left" w:pos="475"/>
        </w:tabs>
        <w:spacing w:line="360" w:lineRule="auto"/>
        <w:ind w:left="7" w:firstLine="310"/>
        <w:rPr>
          <w:sz w:val="28"/>
          <w:szCs w:val="28"/>
        </w:rPr>
      </w:pPr>
      <w:r>
        <w:rPr>
          <w:sz w:val="28"/>
          <w:szCs w:val="28"/>
        </w:rPr>
        <w:t>получение медицинской помощи в случае дорожно-транспортного происшествия;</w:t>
      </w:r>
    </w:p>
    <w:p w:rsidR="00D166C4" w:rsidRDefault="00D166C4" w:rsidP="00A033C6">
      <w:pPr>
        <w:numPr>
          <w:ilvl w:val="0"/>
          <w:numId w:val="1"/>
        </w:numPr>
        <w:shd w:val="clear" w:color="auto" w:fill="FFFFFF"/>
        <w:tabs>
          <w:tab w:val="left" w:pos="475"/>
        </w:tabs>
        <w:spacing w:before="7" w:line="360" w:lineRule="auto"/>
        <w:ind w:left="7" w:firstLine="310"/>
        <w:rPr>
          <w:sz w:val="28"/>
          <w:szCs w:val="28"/>
        </w:rPr>
      </w:pPr>
      <w:r>
        <w:rPr>
          <w:sz w:val="28"/>
          <w:szCs w:val="28"/>
        </w:rPr>
        <w:t>получение от   государственных    органов   и   уполномоченных должностных лиц достоверной информации о   безопасных  условиях дорожного движения, причинах введения ограничения или запрещения движения по дорогам, качестве продукции, работ и услуг, связанных с обеспечением безопасности дорожного движения;</w:t>
      </w:r>
    </w:p>
    <w:p w:rsidR="00D166C4" w:rsidRDefault="00D166C4" w:rsidP="00A033C6">
      <w:pPr>
        <w:shd w:val="clear" w:color="auto" w:fill="FFFFFF"/>
        <w:tabs>
          <w:tab w:val="left" w:pos="468"/>
        </w:tabs>
        <w:spacing w:line="360" w:lineRule="auto"/>
        <w:ind w:left="238"/>
      </w:pPr>
      <w:r>
        <w:rPr>
          <w:sz w:val="28"/>
          <w:szCs w:val="28"/>
        </w:rPr>
        <w:t>-</w:t>
      </w:r>
      <w:r>
        <w:rPr>
          <w:sz w:val="28"/>
          <w:szCs w:val="28"/>
        </w:rPr>
        <w:tab/>
        <w:t>возмещение причиненного им и (или) их имуществу вреда;</w:t>
      </w:r>
    </w:p>
    <w:p w:rsidR="00D166C4" w:rsidRDefault="00D166C4" w:rsidP="00A033C6">
      <w:pPr>
        <w:shd w:val="clear" w:color="auto" w:fill="FFFFFF"/>
        <w:tabs>
          <w:tab w:val="left" w:pos="605"/>
          <w:tab w:val="right" w:pos="9331"/>
        </w:tabs>
        <w:spacing w:line="360" w:lineRule="auto"/>
        <w:ind w:left="14" w:firstLine="223"/>
        <w:jc w:val="both"/>
      </w:pPr>
      <w:r>
        <w:rPr>
          <w:sz w:val="28"/>
          <w:szCs w:val="28"/>
        </w:rPr>
        <w:t>-</w:t>
      </w:r>
      <w:r>
        <w:rPr>
          <w:sz w:val="28"/>
          <w:szCs w:val="28"/>
        </w:rPr>
        <w:tab/>
        <w:t>обжалование в установленном порядке,</w:t>
      </w:r>
      <w:r w:rsidR="00A033C6">
        <w:rPr>
          <w:rFonts w:ascii="Arial" w:cs="Arial"/>
          <w:sz w:val="28"/>
          <w:szCs w:val="28"/>
        </w:rPr>
        <w:t xml:space="preserve"> </w:t>
      </w:r>
      <w:r w:rsidR="00A033C6">
        <w:rPr>
          <w:sz w:val="28"/>
          <w:szCs w:val="28"/>
        </w:rPr>
        <w:t>действий (бездействия)</w:t>
      </w:r>
      <w:r>
        <w:rPr>
          <w:sz w:val="28"/>
          <w:szCs w:val="28"/>
        </w:rPr>
        <w:br/>
        <w:t>государственных органов и должностных</w:t>
      </w:r>
      <w:r w:rsidR="00A033C6">
        <w:rPr>
          <w:rFonts w:ascii="Arial" w:hAnsi="Arial" w:cs="Arial"/>
          <w:sz w:val="28"/>
          <w:szCs w:val="28"/>
        </w:rPr>
        <w:t xml:space="preserve"> </w:t>
      </w:r>
      <w:r>
        <w:rPr>
          <w:spacing w:val="-1"/>
          <w:sz w:val="28"/>
          <w:szCs w:val="28"/>
        </w:rPr>
        <w:t>лиц, осуществляющие</w:t>
      </w:r>
      <w:r>
        <w:rPr>
          <w:spacing w:val="-1"/>
          <w:sz w:val="28"/>
          <w:szCs w:val="28"/>
        </w:rPr>
        <w:br/>
      </w:r>
      <w:r>
        <w:rPr>
          <w:sz w:val="28"/>
          <w:szCs w:val="28"/>
        </w:rPr>
        <w:t xml:space="preserve">государственное </w:t>
      </w:r>
      <w:r w:rsidR="00A033C6">
        <w:rPr>
          <w:sz w:val="28"/>
          <w:szCs w:val="28"/>
        </w:rPr>
        <w:t xml:space="preserve">   </w:t>
      </w:r>
      <w:r>
        <w:rPr>
          <w:sz w:val="28"/>
          <w:szCs w:val="28"/>
        </w:rPr>
        <w:t xml:space="preserve">регулирование </w:t>
      </w:r>
      <w:r w:rsidR="00A033C6">
        <w:rPr>
          <w:sz w:val="28"/>
          <w:szCs w:val="28"/>
        </w:rPr>
        <w:t xml:space="preserve">   </w:t>
      </w:r>
      <w:r>
        <w:rPr>
          <w:sz w:val="28"/>
          <w:szCs w:val="28"/>
        </w:rPr>
        <w:t xml:space="preserve">и </w:t>
      </w:r>
      <w:r w:rsidR="00A033C6">
        <w:rPr>
          <w:sz w:val="28"/>
          <w:szCs w:val="28"/>
        </w:rPr>
        <w:t xml:space="preserve">  </w:t>
      </w:r>
      <w:r>
        <w:rPr>
          <w:sz w:val="28"/>
          <w:szCs w:val="28"/>
        </w:rPr>
        <w:t>управление</w:t>
      </w:r>
      <w:r w:rsidR="00A033C6">
        <w:rPr>
          <w:rFonts w:ascii="Arial" w:hAnsi="Arial" w:cs="Arial"/>
          <w:sz w:val="28"/>
          <w:szCs w:val="28"/>
        </w:rPr>
        <w:t xml:space="preserve"> </w:t>
      </w:r>
      <w:r w:rsidR="00A033C6">
        <w:rPr>
          <w:sz w:val="28"/>
          <w:szCs w:val="28"/>
        </w:rPr>
        <w:t>в области дорожного</w:t>
      </w:r>
      <w:r>
        <w:rPr>
          <w:sz w:val="28"/>
          <w:szCs w:val="28"/>
        </w:rPr>
        <w:br/>
        <w:t>движения   и   обеспечения   его безопасности.</w:t>
      </w:r>
    </w:p>
    <w:p w:rsidR="00D166C4" w:rsidRDefault="00D166C4" w:rsidP="00A033C6">
      <w:pPr>
        <w:shd w:val="clear" w:color="auto" w:fill="FFFFFF"/>
        <w:spacing w:before="1087" w:line="360" w:lineRule="auto"/>
        <w:ind w:left="79"/>
      </w:pPr>
      <w:r>
        <w:rPr>
          <w:b/>
          <w:bCs/>
          <w:sz w:val="28"/>
          <w:szCs w:val="28"/>
        </w:rPr>
        <w:t>Водитель транспортного средства имеет право:</w:t>
      </w:r>
    </w:p>
    <w:p w:rsidR="00D166C4" w:rsidRDefault="00D166C4" w:rsidP="00A033C6">
      <w:pPr>
        <w:numPr>
          <w:ilvl w:val="0"/>
          <w:numId w:val="1"/>
        </w:numPr>
        <w:shd w:val="clear" w:color="auto" w:fill="FFFFFF"/>
        <w:tabs>
          <w:tab w:val="left" w:pos="475"/>
        </w:tabs>
        <w:spacing w:before="504" w:line="360" w:lineRule="auto"/>
        <w:ind w:left="317"/>
        <w:rPr>
          <w:sz w:val="28"/>
          <w:szCs w:val="28"/>
        </w:rPr>
      </w:pPr>
      <w:r>
        <w:rPr>
          <w:sz w:val="28"/>
          <w:szCs w:val="28"/>
        </w:rPr>
        <w:t>управлять транспортным средством в установленном порядке;</w:t>
      </w:r>
    </w:p>
    <w:p w:rsidR="00D166C4" w:rsidRDefault="00D166C4" w:rsidP="00A033C6">
      <w:pPr>
        <w:numPr>
          <w:ilvl w:val="0"/>
          <w:numId w:val="1"/>
        </w:numPr>
        <w:shd w:val="clear" w:color="auto" w:fill="FFFFFF"/>
        <w:tabs>
          <w:tab w:val="left" w:pos="475"/>
        </w:tabs>
        <w:spacing w:line="360" w:lineRule="auto"/>
        <w:ind w:left="7" w:firstLine="310"/>
        <w:rPr>
          <w:sz w:val="28"/>
          <w:szCs w:val="28"/>
        </w:rPr>
      </w:pPr>
      <w:r>
        <w:rPr>
          <w:sz w:val="28"/>
          <w:szCs w:val="28"/>
        </w:rPr>
        <w:t>передавать управление транспортным средством другому  лицу, имеющему право на управление транспортным средством соответствующей категории;</w:t>
      </w:r>
    </w:p>
    <w:p w:rsidR="00D166C4" w:rsidRDefault="00D166C4" w:rsidP="00A033C6">
      <w:pPr>
        <w:shd w:val="clear" w:color="auto" w:fill="FFFFFF"/>
        <w:spacing w:line="360" w:lineRule="auto"/>
        <w:ind w:firstLine="137"/>
        <w:sectPr w:rsidR="00D166C4">
          <w:pgSz w:w="11909" w:h="16834"/>
          <w:pgMar w:top="1185" w:right="1260" w:bottom="360" w:left="1318" w:header="720" w:footer="720" w:gutter="0"/>
          <w:cols w:space="60"/>
          <w:noEndnote/>
        </w:sectPr>
      </w:pPr>
      <w:r>
        <w:rPr>
          <w:sz w:val="28"/>
          <w:szCs w:val="28"/>
        </w:rPr>
        <w:t>-   знать причину остановки транспортного средства уполномоченными на то лицами, а также фамилию и должность этого лица. Лицо, обладающее   правом проверять у водителя транспортного сред</w:t>
      </w:r>
      <w:r w:rsidR="00A033C6">
        <w:rPr>
          <w:sz w:val="28"/>
          <w:szCs w:val="28"/>
        </w:rPr>
        <w:t>ства</w:t>
      </w:r>
    </w:p>
    <w:p w:rsidR="00D166C4" w:rsidRDefault="00D166C4" w:rsidP="00A033C6">
      <w:pPr>
        <w:shd w:val="clear" w:color="auto" w:fill="FFFFFF"/>
        <w:spacing w:line="360" w:lineRule="auto"/>
        <w:ind w:right="518"/>
      </w:pPr>
      <w:r>
        <w:rPr>
          <w:sz w:val="28"/>
          <w:szCs w:val="28"/>
        </w:rPr>
        <w:t>документы, обязано предъявить по требованию водителя служебное удостоверение.</w:t>
      </w:r>
    </w:p>
    <w:p w:rsidR="00D166C4" w:rsidRDefault="00D166C4" w:rsidP="00A033C6">
      <w:pPr>
        <w:shd w:val="clear" w:color="auto" w:fill="FFFFFF"/>
        <w:spacing w:before="475" w:line="360" w:lineRule="auto"/>
        <w:ind w:left="36" w:firstLine="346"/>
      </w:pPr>
      <w:r>
        <w:rPr>
          <w:sz w:val="28"/>
          <w:szCs w:val="28"/>
        </w:rPr>
        <w:t>Право отступать от установленного порядка дорожного движения в порядке и пределах и при условии обеспечения безопасности дорожногс движения имеет:</w:t>
      </w:r>
    </w:p>
    <w:p w:rsidR="00D166C4" w:rsidRDefault="00D166C4" w:rsidP="00A033C6">
      <w:pPr>
        <w:numPr>
          <w:ilvl w:val="0"/>
          <w:numId w:val="2"/>
        </w:numPr>
        <w:shd w:val="clear" w:color="auto" w:fill="FFFFFF"/>
        <w:tabs>
          <w:tab w:val="left" w:pos="475"/>
        </w:tabs>
        <w:spacing w:line="360" w:lineRule="auto"/>
        <w:ind w:left="36" w:firstLine="144"/>
        <w:rPr>
          <w:sz w:val="28"/>
          <w:szCs w:val="28"/>
        </w:rPr>
      </w:pPr>
      <w:r>
        <w:rPr>
          <w:sz w:val="28"/>
          <w:szCs w:val="28"/>
        </w:rPr>
        <w:t>водитель транспортного   средства   оперативного назначения с включенным синим и (или) красным проблесковым сигналом (маячком) и специальным звуковым сигналом;</w:t>
      </w:r>
    </w:p>
    <w:p w:rsidR="00D166C4" w:rsidRDefault="00D166C4" w:rsidP="00A033C6">
      <w:pPr>
        <w:numPr>
          <w:ilvl w:val="0"/>
          <w:numId w:val="2"/>
        </w:numPr>
        <w:shd w:val="clear" w:color="auto" w:fill="FFFFFF"/>
        <w:tabs>
          <w:tab w:val="left" w:pos="475"/>
          <w:tab w:val="left" w:pos="5695"/>
        </w:tabs>
        <w:spacing w:line="360" w:lineRule="auto"/>
        <w:ind w:left="36" w:right="518" w:firstLine="144"/>
        <w:rPr>
          <w:sz w:val="28"/>
          <w:szCs w:val="28"/>
        </w:rPr>
      </w:pPr>
      <w:r>
        <w:rPr>
          <w:spacing w:val="-2"/>
          <w:sz w:val="28"/>
          <w:szCs w:val="28"/>
        </w:rPr>
        <w:t>водитель транспортного        средства,</w:t>
      </w:r>
      <w:r>
        <w:rPr>
          <w:rFonts w:ascii="Arial" w:cs="Arial"/>
          <w:sz w:val="28"/>
          <w:szCs w:val="28"/>
        </w:rPr>
        <w:tab/>
      </w:r>
      <w:r>
        <w:rPr>
          <w:sz w:val="28"/>
          <w:szCs w:val="28"/>
        </w:rPr>
        <w:t xml:space="preserve">сопровождаемого </w:t>
      </w:r>
      <w:r>
        <w:rPr>
          <w:spacing w:val="-1"/>
          <w:sz w:val="28"/>
          <w:szCs w:val="28"/>
        </w:rPr>
        <w:t>(эскортируемого) транспортным средством оперативного назначения;</w:t>
      </w:r>
    </w:p>
    <w:p w:rsidR="00D166C4" w:rsidRDefault="00D166C4" w:rsidP="00A033C6">
      <w:pPr>
        <w:shd w:val="clear" w:color="auto" w:fill="FFFFFF"/>
        <w:tabs>
          <w:tab w:val="left" w:pos="468"/>
        </w:tabs>
        <w:spacing w:line="360" w:lineRule="auto"/>
        <w:ind w:left="22" w:firstLine="288"/>
      </w:pPr>
      <w:r>
        <w:rPr>
          <w:sz w:val="28"/>
          <w:szCs w:val="28"/>
        </w:rPr>
        <w:t>-</w:t>
      </w:r>
      <w:r>
        <w:rPr>
          <w:sz w:val="28"/>
          <w:szCs w:val="28"/>
        </w:rPr>
        <w:tab/>
        <w:t>водитель транспортного средства дорожно-эксплуатационной службы</w:t>
      </w:r>
      <w:r>
        <w:rPr>
          <w:sz w:val="28"/>
          <w:szCs w:val="28"/>
        </w:rPr>
        <w:br/>
        <w:t>с оранжевым проблесковым сигналом (маячком) в ходе выполнения</w:t>
      </w:r>
      <w:r>
        <w:rPr>
          <w:sz w:val="28"/>
          <w:szCs w:val="28"/>
        </w:rPr>
        <w:br/>
        <w:t>ремонтных и других работ на дороге.</w:t>
      </w:r>
    </w:p>
    <w:p w:rsidR="00D166C4" w:rsidRDefault="00D166C4" w:rsidP="00A033C6">
      <w:pPr>
        <w:shd w:val="clear" w:color="auto" w:fill="FFFFFF"/>
        <w:spacing w:before="1087" w:line="360" w:lineRule="auto"/>
        <w:ind w:left="22"/>
      </w:pPr>
      <w:r>
        <w:rPr>
          <w:b/>
          <w:bCs/>
          <w:sz w:val="28"/>
          <w:szCs w:val="28"/>
        </w:rPr>
        <w:t>Пешеход имеет право:</w:t>
      </w:r>
    </w:p>
    <w:p w:rsidR="00D166C4" w:rsidRDefault="00D166C4" w:rsidP="00A033C6">
      <w:pPr>
        <w:numPr>
          <w:ilvl w:val="0"/>
          <w:numId w:val="3"/>
        </w:numPr>
        <w:shd w:val="clear" w:color="auto" w:fill="FFFFFF"/>
        <w:tabs>
          <w:tab w:val="left" w:pos="454"/>
        </w:tabs>
        <w:spacing w:before="994" w:line="360" w:lineRule="auto"/>
        <w:ind w:left="158"/>
        <w:rPr>
          <w:sz w:val="28"/>
          <w:szCs w:val="28"/>
        </w:rPr>
      </w:pPr>
      <w:r>
        <w:rPr>
          <w:sz w:val="28"/>
          <w:szCs w:val="28"/>
        </w:rPr>
        <w:t>передвигаться по дорогам;</w:t>
      </w:r>
    </w:p>
    <w:p w:rsidR="00D166C4" w:rsidRDefault="00D166C4" w:rsidP="00A033C6">
      <w:pPr>
        <w:numPr>
          <w:ilvl w:val="0"/>
          <w:numId w:val="3"/>
        </w:numPr>
        <w:shd w:val="clear" w:color="auto" w:fill="FFFFFF"/>
        <w:tabs>
          <w:tab w:val="left" w:pos="454"/>
        </w:tabs>
        <w:spacing w:line="360" w:lineRule="auto"/>
        <w:ind w:firstLine="158"/>
        <w:rPr>
          <w:sz w:val="28"/>
          <w:szCs w:val="28"/>
        </w:rPr>
      </w:pPr>
      <w:r>
        <w:rPr>
          <w:sz w:val="28"/>
          <w:szCs w:val="28"/>
        </w:rPr>
        <w:t xml:space="preserve">на преимущественное   пересечение   проезжей части дороги по </w:t>
      </w:r>
      <w:r>
        <w:rPr>
          <w:spacing w:val="-1"/>
          <w:sz w:val="28"/>
          <w:szCs w:val="28"/>
        </w:rPr>
        <w:t xml:space="preserve">обозначенным   специальным   образом    нерегулируемым    пешеходным </w:t>
      </w:r>
      <w:r>
        <w:rPr>
          <w:sz w:val="28"/>
          <w:szCs w:val="28"/>
        </w:rPr>
        <w:t>переходам,   а  также по регулируемым пешеходным переходам при разрешающем сигнале регулировщика или светофора;</w:t>
      </w:r>
    </w:p>
    <w:p w:rsidR="00D166C4" w:rsidRDefault="00D166C4" w:rsidP="00A033C6">
      <w:pPr>
        <w:shd w:val="clear" w:color="auto" w:fill="FFFFFF"/>
        <w:tabs>
          <w:tab w:val="left" w:pos="446"/>
        </w:tabs>
        <w:spacing w:line="360" w:lineRule="auto"/>
        <w:ind w:left="281"/>
      </w:pPr>
      <w:r>
        <w:rPr>
          <w:sz w:val="28"/>
          <w:szCs w:val="28"/>
        </w:rPr>
        <w:t>-</w:t>
      </w:r>
      <w:r>
        <w:rPr>
          <w:sz w:val="28"/>
          <w:szCs w:val="28"/>
        </w:rPr>
        <w:tab/>
        <w:t>пользоваться иными правами.</w:t>
      </w:r>
    </w:p>
    <w:p w:rsidR="00A033C6" w:rsidRDefault="00A033C6" w:rsidP="00A033C6">
      <w:pPr>
        <w:shd w:val="clear" w:color="auto" w:fill="FFFFFF"/>
        <w:spacing w:line="360" w:lineRule="auto"/>
        <w:rPr>
          <w:b/>
          <w:bCs/>
          <w:sz w:val="28"/>
          <w:szCs w:val="28"/>
        </w:rPr>
      </w:pPr>
    </w:p>
    <w:p w:rsidR="00A033C6" w:rsidRDefault="00A033C6" w:rsidP="00A033C6">
      <w:pPr>
        <w:shd w:val="clear" w:color="auto" w:fill="FFFFFF"/>
        <w:spacing w:line="360" w:lineRule="auto"/>
        <w:rPr>
          <w:b/>
          <w:bCs/>
          <w:sz w:val="28"/>
          <w:szCs w:val="28"/>
        </w:rPr>
      </w:pPr>
    </w:p>
    <w:p w:rsidR="00A033C6" w:rsidRDefault="00A033C6" w:rsidP="00A033C6">
      <w:pPr>
        <w:shd w:val="clear" w:color="auto" w:fill="FFFFFF"/>
        <w:spacing w:line="360" w:lineRule="auto"/>
        <w:rPr>
          <w:b/>
          <w:bCs/>
          <w:sz w:val="28"/>
          <w:szCs w:val="28"/>
        </w:rPr>
      </w:pPr>
    </w:p>
    <w:p w:rsidR="00A033C6" w:rsidRDefault="00A033C6" w:rsidP="00A033C6">
      <w:pPr>
        <w:shd w:val="clear" w:color="auto" w:fill="FFFFFF"/>
        <w:spacing w:line="360" w:lineRule="auto"/>
        <w:rPr>
          <w:b/>
          <w:bCs/>
          <w:sz w:val="28"/>
          <w:szCs w:val="28"/>
        </w:rPr>
      </w:pPr>
    </w:p>
    <w:p w:rsidR="00A033C6" w:rsidRDefault="00A033C6" w:rsidP="00A033C6">
      <w:pPr>
        <w:shd w:val="clear" w:color="auto" w:fill="FFFFFF"/>
        <w:spacing w:line="360" w:lineRule="auto"/>
        <w:rPr>
          <w:b/>
          <w:bCs/>
          <w:sz w:val="28"/>
          <w:szCs w:val="28"/>
        </w:rPr>
      </w:pPr>
    </w:p>
    <w:p w:rsidR="00534D68" w:rsidRDefault="00534D68" w:rsidP="00A033C6">
      <w:pPr>
        <w:shd w:val="clear" w:color="auto" w:fill="FFFFFF"/>
        <w:spacing w:line="360" w:lineRule="auto"/>
        <w:rPr>
          <w:b/>
          <w:bCs/>
          <w:sz w:val="28"/>
          <w:szCs w:val="28"/>
        </w:rPr>
      </w:pPr>
    </w:p>
    <w:p w:rsidR="00D166C4" w:rsidRDefault="00D166C4" w:rsidP="00A033C6">
      <w:pPr>
        <w:shd w:val="clear" w:color="auto" w:fill="FFFFFF"/>
        <w:spacing w:line="360" w:lineRule="auto"/>
      </w:pPr>
      <w:r>
        <w:rPr>
          <w:b/>
          <w:bCs/>
          <w:sz w:val="28"/>
          <w:szCs w:val="28"/>
        </w:rPr>
        <w:t>СИГНАЛЫ ДОРОЖНЫХ СВЕТОФОРОВ И РЕГУЛИРОВЩИКА</w:t>
      </w:r>
    </w:p>
    <w:p w:rsidR="00534D68" w:rsidRDefault="00780546" w:rsidP="00A033C6">
      <w:pPr>
        <w:shd w:val="clear" w:color="auto" w:fill="FFFFFF"/>
        <w:spacing w:before="511" w:line="360" w:lineRule="auto"/>
        <w:ind w:left="43" w:firstLine="410"/>
        <w:rPr>
          <w:sz w:val="28"/>
          <w:szCs w:val="28"/>
        </w:rPr>
      </w:pPr>
      <w:r>
        <w:rPr>
          <w:noProof/>
        </w:rPr>
        <w:pict>
          <v:shape id="_x0000_s1028" type="#_x0000_t75" style="position:absolute;left:0;text-align:left;margin-left:178.65pt;margin-top:5.9pt;width:102pt;height:102pt;z-index:251656704" wrapcoords="9675 450 8888 675 6975 1912 2362 2700 1688 2925 1800 4388 4388 7650 1688 9225 2250 11250 4162 13050 4275 13500 5738 14850 2138 15188 1688 15300 1912 16650 3150 18450 3375 19238 4950 20250 6300 20475 6750 21038 6975 21038 14512 21038 14738 21038 15188 20475 16650 20250 18225 19238 18225 18450 19688 16650 20025 15412 19350 15188 15862 14850 17325 13612 17325 13050 19350 11250 19912 9338 19238 8888 17100 7650 18562 5850 19575 4275 19912 3038 19350 2812 14625 2025 12600 675 11925 450 9675 450">
            <v:imagedata r:id="rId10" o:title="MCj04325490000[1]"/>
          </v:shape>
        </w:pict>
      </w:r>
    </w:p>
    <w:p w:rsidR="00534D68" w:rsidRDefault="00534D68" w:rsidP="00534D68">
      <w:pPr>
        <w:shd w:val="clear" w:color="auto" w:fill="FFFFFF"/>
        <w:spacing w:before="511" w:line="360" w:lineRule="auto"/>
        <w:rPr>
          <w:sz w:val="28"/>
          <w:szCs w:val="28"/>
        </w:rPr>
      </w:pPr>
    </w:p>
    <w:p w:rsidR="00D166C4" w:rsidRDefault="00D166C4" w:rsidP="00534D68">
      <w:pPr>
        <w:shd w:val="clear" w:color="auto" w:fill="FFFFFF"/>
        <w:spacing w:before="511" w:line="360" w:lineRule="auto"/>
      </w:pPr>
      <w:r>
        <w:rPr>
          <w:sz w:val="28"/>
          <w:szCs w:val="28"/>
        </w:rPr>
        <w:t>Дорожные   светофоры относятся к техническим   средствам организации дорожного движения и применяются для регулирования очередности пропуска транспортных средств и пешеходов, а также для обозначения опасных участков дорог.</w:t>
      </w:r>
    </w:p>
    <w:p w:rsidR="00D166C4" w:rsidRDefault="00D166C4" w:rsidP="00A033C6">
      <w:pPr>
        <w:shd w:val="clear" w:color="auto" w:fill="FFFFFF"/>
        <w:spacing w:line="360" w:lineRule="auto"/>
        <w:ind w:left="43" w:firstLine="338"/>
      </w:pPr>
      <w:r>
        <w:rPr>
          <w:sz w:val="28"/>
          <w:szCs w:val="28"/>
        </w:rPr>
        <w:t>Дорожные светофоры подразделяются на транспортные светофоры (далее - светофоры) и пешеходные светофоры.</w:t>
      </w:r>
    </w:p>
    <w:p w:rsidR="00D166C4" w:rsidRDefault="00D166C4" w:rsidP="00A033C6">
      <w:pPr>
        <w:shd w:val="clear" w:color="auto" w:fill="FFFFFF"/>
        <w:spacing w:line="360" w:lineRule="auto"/>
        <w:ind w:left="29" w:firstLine="346"/>
      </w:pPr>
      <w:r>
        <w:rPr>
          <w:sz w:val="28"/>
          <w:szCs w:val="28"/>
        </w:rPr>
        <w:t>С   дорожными светофорами может применяться  дополнительное оборудование:    экраны;    информационные секции;   информационные таблички; обозначающие таблички. В дорожных светофорах применяются световые сигналы зеленого, желтого, красного и бело-лунного цветов.</w:t>
      </w:r>
    </w:p>
    <w:p w:rsidR="00D166C4" w:rsidRDefault="00D166C4" w:rsidP="00A033C6">
      <w:pPr>
        <w:shd w:val="clear" w:color="auto" w:fill="FFFFFF"/>
        <w:spacing w:before="7" w:line="360" w:lineRule="auto"/>
        <w:ind w:left="29" w:firstLine="338"/>
      </w:pPr>
      <w:r>
        <w:rPr>
          <w:sz w:val="28"/>
          <w:szCs w:val="28"/>
        </w:rPr>
        <w:t>В зависимости от назначения сигналы дорожных светофоров могут быть круглые, в виде стрелки (стрелок), силуэта пешехода или велосипедиста и Х-образные.</w:t>
      </w:r>
    </w:p>
    <w:p w:rsidR="00D166C4" w:rsidRDefault="00D166C4" w:rsidP="00A033C6">
      <w:pPr>
        <w:shd w:val="clear" w:color="auto" w:fill="FFFFFF"/>
        <w:spacing w:before="7" w:line="360" w:lineRule="auto"/>
        <w:ind w:left="22" w:right="518" w:firstLine="353"/>
      </w:pPr>
      <w:r>
        <w:rPr>
          <w:sz w:val="28"/>
          <w:szCs w:val="28"/>
        </w:rPr>
        <w:t>Светофоры с круглыми сигналами могут иметь одну или две дополнительные секции с сигналами в виде зеленой стрелки (стрелок), которые располагаются на уровне зеленого круглого сигнала.</w:t>
      </w:r>
    </w:p>
    <w:p w:rsidR="00D166C4" w:rsidRDefault="00D166C4" w:rsidP="00A033C6">
      <w:pPr>
        <w:shd w:val="clear" w:color="auto" w:fill="FFFFFF"/>
        <w:spacing w:line="360" w:lineRule="auto"/>
        <w:ind w:left="360"/>
      </w:pPr>
      <w:r>
        <w:rPr>
          <w:sz w:val="28"/>
          <w:szCs w:val="28"/>
        </w:rPr>
        <w:t>Круглые сигналы светофора имеют следующие значения:</w:t>
      </w:r>
    </w:p>
    <w:p w:rsidR="00D166C4" w:rsidRDefault="00D166C4" w:rsidP="00A033C6">
      <w:pPr>
        <w:numPr>
          <w:ilvl w:val="0"/>
          <w:numId w:val="4"/>
        </w:numPr>
        <w:shd w:val="clear" w:color="auto" w:fill="FFFFFF"/>
        <w:tabs>
          <w:tab w:val="left" w:pos="626"/>
        </w:tabs>
        <w:spacing w:line="360" w:lineRule="auto"/>
        <w:ind w:left="353"/>
        <w:rPr>
          <w:spacing w:val="-22"/>
          <w:sz w:val="28"/>
          <w:szCs w:val="28"/>
        </w:rPr>
      </w:pPr>
      <w:r>
        <w:rPr>
          <w:sz w:val="28"/>
          <w:szCs w:val="28"/>
        </w:rPr>
        <w:t>зеленый сигнал разрешает движение;</w:t>
      </w:r>
    </w:p>
    <w:p w:rsidR="00D166C4" w:rsidRDefault="00D166C4" w:rsidP="00A033C6">
      <w:pPr>
        <w:numPr>
          <w:ilvl w:val="0"/>
          <w:numId w:val="4"/>
        </w:numPr>
        <w:shd w:val="clear" w:color="auto" w:fill="FFFFFF"/>
        <w:tabs>
          <w:tab w:val="left" w:pos="626"/>
        </w:tabs>
        <w:spacing w:line="360" w:lineRule="auto"/>
        <w:ind w:firstLine="353"/>
        <w:rPr>
          <w:spacing w:val="-11"/>
          <w:sz w:val="28"/>
          <w:szCs w:val="28"/>
        </w:rPr>
      </w:pPr>
      <w:r>
        <w:rPr>
          <w:sz w:val="28"/>
          <w:szCs w:val="28"/>
        </w:rPr>
        <w:t>зеленый мигающий сигнал разрешает движение и информирует, что время его действия истекает и вскоре будет включен запрещающий сигнал;</w:t>
      </w:r>
    </w:p>
    <w:p w:rsidR="00D166C4" w:rsidRDefault="00D166C4" w:rsidP="00A033C6">
      <w:pPr>
        <w:numPr>
          <w:ilvl w:val="0"/>
          <w:numId w:val="4"/>
        </w:numPr>
        <w:shd w:val="clear" w:color="auto" w:fill="FFFFFF"/>
        <w:tabs>
          <w:tab w:val="left" w:pos="626"/>
        </w:tabs>
        <w:spacing w:before="14" w:line="360" w:lineRule="auto"/>
        <w:ind w:right="518" w:firstLine="353"/>
        <w:rPr>
          <w:spacing w:val="-11"/>
          <w:sz w:val="28"/>
          <w:szCs w:val="28"/>
        </w:rPr>
      </w:pPr>
      <w:r>
        <w:rPr>
          <w:sz w:val="28"/>
          <w:szCs w:val="28"/>
        </w:rPr>
        <w:t>желтый сигнал предупреждает о предстоящей смене сигналов и запрещает движение;</w:t>
      </w:r>
    </w:p>
    <w:p w:rsidR="00D166C4" w:rsidRDefault="00D166C4" w:rsidP="00A033C6">
      <w:pPr>
        <w:numPr>
          <w:ilvl w:val="0"/>
          <w:numId w:val="4"/>
        </w:numPr>
        <w:shd w:val="clear" w:color="auto" w:fill="FFFFFF"/>
        <w:tabs>
          <w:tab w:val="left" w:pos="626"/>
        </w:tabs>
        <w:spacing w:before="7" w:line="360" w:lineRule="auto"/>
        <w:ind w:right="518" w:firstLine="353"/>
        <w:rPr>
          <w:spacing w:val="-12"/>
          <w:sz w:val="28"/>
          <w:szCs w:val="28"/>
        </w:rPr>
      </w:pPr>
      <w:r>
        <w:rPr>
          <w:spacing w:val="-2"/>
          <w:sz w:val="28"/>
          <w:szCs w:val="28"/>
        </w:rPr>
        <w:t xml:space="preserve">желтый мигающий сигнал разрешает движение и информирует о </w:t>
      </w:r>
      <w:r>
        <w:rPr>
          <w:sz w:val="28"/>
          <w:szCs w:val="28"/>
        </w:rPr>
        <w:t>наличие   нерегулируемого перекрестка или пешеходного   перехода, предупреждает об опасности для движения;</w:t>
      </w:r>
    </w:p>
    <w:p w:rsidR="00D166C4" w:rsidRDefault="00D166C4" w:rsidP="00A033C6">
      <w:pPr>
        <w:numPr>
          <w:ilvl w:val="0"/>
          <w:numId w:val="4"/>
        </w:numPr>
        <w:shd w:val="clear" w:color="auto" w:fill="FFFFFF"/>
        <w:tabs>
          <w:tab w:val="left" w:pos="626"/>
        </w:tabs>
        <w:spacing w:line="360" w:lineRule="auto"/>
        <w:ind w:right="518" w:firstLine="353"/>
        <w:rPr>
          <w:spacing w:val="-16"/>
          <w:sz w:val="28"/>
          <w:szCs w:val="28"/>
        </w:rPr>
      </w:pPr>
      <w:r>
        <w:rPr>
          <w:spacing w:val="-1"/>
          <w:sz w:val="28"/>
          <w:szCs w:val="28"/>
        </w:rPr>
        <w:t xml:space="preserve">красный сигнал, в том числе мигающий (или два попеременно </w:t>
      </w:r>
      <w:r>
        <w:rPr>
          <w:sz w:val="28"/>
          <w:szCs w:val="28"/>
        </w:rPr>
        <w:t>мигающих красных сигнала), запрещает движение;</w:t>
      </w:r>
    </w:p>
    <w:p w:rsidR="00D166C4" w:rsidRDefault="00D166C4" w:rsidP="00534D68">
      <w:pPr>
        <w:shd w:val="clear" w:color="auto" w:fill="FFFFFF"/>
        <w:tabs>
          <w:tab w:val="left" w:pos="626"/>
        </w:tabs>
        <w:spacing w:line="360" w:lineRule="auto"/>
        <w:ind w:right="518"/>
        <w:rPr>
          <w:spacing w:val="-16"/>
          <w:sz w:val="28"/>
          <w:szCs w:val="28"/>
        </w:rPr>
      </w:pPr>
    </w:p>
    <w:p w:rsidR="00534D68" w:rsidRDefault="00534D68" w:rsidP="00534D68">
      <w:pPr>
        <w:shd w:val="clear" w:color="auto" w:fill="FFFFFF"/>
        <w:spacing w:line="360" w:lineRule="auto"/>
        <w:ind w:left="36" w:right="1037" w:firstLine="353"/>
      </w:pPr>
      <w:r>
        <w:rPr>
          <w:sz w:val="28"/>
          <w:szCs w:val="28"/>
        </w:rPr>
        <w:t>6. сочетание красного и желтого сигналов запрещает движение и информирует о предстоящем включении зеленого сигнала.</w:t>
      </w:r>
    </w:p>
    <w:p w:rsidR="00534D68" w:rsidRPr="00534D68" w:rsidRDefault="00534D68" w:rsidP="00534D68">
      <w:pPr>
        <w:shd w:val="clear" w:color="auto" w:fill="FFFFFF"/>
        <w:spacing w:before="1433" w:line="360" w:lineRule="auto"/>
        <w:ind w:left="36" w:firstLine="338"/>
        <w:rPr>
          <w:sz w:val="28"/>
          <w:szCs w:val="28"/>
        </w:rPr>
      </w:pPr>
      <w:r w:rsidRPr="00534D68">
        <w:t xml:space="preserve"> </w:t>
      </w:r>
      <w:r>
        <w:rPr>
          <w:sz w:val="28"/>
          <w:szCs w:val="28"/>
        </w:rPr>
        <w:t xml:space="preserve">Если сигнал светофора выполнен в виде зеленого или красного силуэта пешехода, то его действие распространяется только   на </w:t>
      </w:r>
      <w:r w:rsidR="0046234D">
        <w:rPr>
          <w:sz w:val="28"/>
          <w:szCs w:val="28"/>
        </w:rPr>
        <w:t xml:space="preserve"> </w:t>
      </w:r>
      <w:r>
        <w:rPr>
          <w:sz w:val="28"/>
          <w:szCs w:val="28"/>
        </w:rPr>
        <w:t>пешеходов. При этом зеленый сигнал разрешает, а красный запрещает движение пешеходов:</w:t>
      </w:r>
    </w:p>
    <w:p w:rsidR="00534D68" w:rsidRDefault="00780546" w:rsidP="00534D68">
      <w:pPr>
        <w:shd w:val="clear" w:color="auto" w:fill="FFFFFF"/>
        <w:spacing w:before="7" w:line="360" w:lineRule="auto"/>
        <w:ind w:left="14" w:firstLine="374"/>
        <w:rPr>
          <w:sz w:val="28"/>
          <w:szCs w:val="28"/>
        </w:rPr>
      </w:pPr>
      <w:r>
        <w:rPr>
          <w:noProof/>
        </w:rPr>
        <w:pict>
          <v:shape id="_x0000_s1030" type="#_x0000_t75" style="position:absolute;left:0;text-align:left;margin-left:38.4pt;margin-top:18.6pt;width:67.5pt;height:138.75pt;z-index:251658752">
            <v:imagedata r:id="rId11" o:title=""/>
          </v:shape>
        </w:pict>
      </w:r>
    </w:p>
    <w:p w:rsidR="00534D68" w:rsidRDefault="00780546" w:rsidP="00534D68">
      <w:pPr>
        <w:shd w:val="clear" w:color="auto" w:fill="FFFFFF"/>
        <w:spacing w:before="7" w:line="360" w:lineRule="auto"/>
        <w:ind w:left="14" w:firstLine="374"/>
        <w:rPr>
          <w:sz w:val="28"/>
          <w:szCs w:val="28"/>
        </w:rPr>
      </w:pPr>
      <w:r>
        <w:rPr>
          <w:noProof/>
        </w:rPr>
        <w:pict>
          <v:shape id="_x0000_s1029" type="#_x0000_t75" style="position:absolute;left:0;text-align:left;margin-left:308.4pt;margin-top:.1pt;width:67.5pt;height:138.75pt;z-index:251657728">
            <v:imagedata r:id="rId12" o:title=""/>
          </v:shape>
        </w:pict>
      </w:r>
    </w:p>
    <w:p w:rsidR="00534D68" w:rsidRDefault="00534D68" w:rsidP="00534D68">
      <w:pPr>
        <w:shd w:val="clear" w:color="auto" w:fill="FFFFFF"/>
        <w:spacing w:before="7" w:line="360" w:lineRule="auto"/>
        <w:ind w:left="14" w:firstLine="374"/>
        <w:rPr>
          <w:sz w:val="28"/>
          <w:szCs w:val="28"/>
        </w:rPr>
      </w:pPr>
    </w:p>
    <w:p w:rsidR="00534D68" w:rsidRDefault="00534D68" w:rsidP="00534D68">
      <w:pPr>
        <w:shd w:val="clear" w:color="auto" w:fill="FFFFFF"/>
        <w:spacing w:before="7" w:line="360" w:lineRule="auto"/>
        <w:ind w:left="14" w:firstLine="374"/>
        <w:rPr>
          <w:sz w:val="28"/>
          <w:szCs w:val="28"/>
        </w:rPr>
      </w:pPr>
    </w:p>
    <w:p w:rsidR="00534D68" w:rsidRDefault="00534D68" w:rsidP="00534D68">
      <w:pPr>
        <w:shd w:val="clear" w:color="auto" w:fill="FFFFFF"/>
        <w:spacing w:before="7" w:line="360" w:lineRule="auto"/>
        <w:ind w:left="14" w:firstLine="374"/>
        <w:rPr>
          <w:sz w:val="28"/>
          <w:szCs w:val="28"/>
        </w:rPr>
      </w:pPr>
    </w:p>
    <w:p w:rsidR="00534D68" w:rsidRDefault="00534D68" w:rsidP="00534D68">
      <w:pPr>
        <w:shd w:val="clear" w:color="auto" w:fill="FFFFFF"/>
        <w:spacing w:before="7" w:line="360" w:lineRule="auto"/>
        <w:ind w:left="14" w:firstLine="374"/>
        <w:rPr>
          <w:sz w:val="28"/>
          <w:szCs w:val="28"/>
        </w:rPr>
      </w:pPr>
    </w:p>
    <w:p w:rsidR="00534D68" w:rsidRDefault="00534D68" w:rsidP="00534D68">
      <w:pPr>
        <w:shd w:val="clear" w:color="auto" w:fill="FFFFFF"/>
        <w:spacing w:before="7" w:line="360" w:lineRule="auto"/>
        <w:ind w:left="14" w:firstLine="374"/>
        <w:rPr>
          <w:sz w:val="28"/>
          <w:szCs w:val="28"/>
        </w:rPr>
      </w:pPr>
    </w:p>
    <w:p w:rsidR="00534D68" w:rsidRDefault="00534D68" w:rsidP="00534D68">
      <w:pPr>
        <w:shd w:val="clear" w:color="auto" w:fill="FFFFFF"/>
        <w:spacing w:before="7" w:line="360" w:lineRule="auto"/>
        <w:ind w:left="14" w:firstLine="374"/>
      </w:pPr>
      <w:r>
        <w:rPr>
          <w:sz w:val="28"/>
          <w:szCs w:val="28"/>
        </w:rPr>
        <w:t>1. мигающий сигнал пешеходного светофора запрещает выход пешеходов на проезжую часть с тротуара (островка безопасности), но разрешает пешеходам, находящимся на проезжей части, продолжить движение до ближайшего ее края или островка безопасности; 2. если красный сигнал пешеходного светофора застал пешехода на   проезжей    части до линии, разделяющей встречные   потоки транспортных средств (до островка безопасности), то пешеход может продолжить движение только до этой линии и остановиться на ней (на островке безопасности);</w:t>
      </w:r>
    </w:p>
    <w:p w:rsidR="00534D68" w:rsidRDefault="00534D68" w:rsidP="00534D68">
      <w:pPr>
        <w:shd w:val="clear" w:color="auto" w:fill="FFFFFF"/>
        <w:spacing w:before="7" w:line="360" w:lineRule="auto"/>
        <w:ind w:left="7" w:firstLine="353"/>
      </w:pPr>
      <w:r>
        <w:rPr>
          <w:sz w:val="28"/>
          <w:szCs w:val="28"/>
        </w:rPr>
        <w:t>3. если красный сигнал пешеходного светофора застал пешехода на   проезжей   части на линии, разделяющей встречные   потоки транспортных средств (на островке безопасности), то пешеход должен оставаться   на линии (на островке безопасности) до   включения разрешающего (зеленого) сигнала светофора;</w:t>
      </w:r>
    </w:p>
    <w:p w:rsidR="00534D68" w:rsidRDefault="00534D68" w:rsidP="00534D68">
      <w:pPr>
        <w:shd w:val="clear" w:color="auto" w:fill="FFFFFF"/>
        <w:tabs>
          <w:tab w:val="left" w:pos="281"/>
        </w:tabs>
        <w:spacing w:before="7" w:line="360" w:lineRule="auto"/>
      </w:pPr>
      <w:r>
        <w:rPr>
          <w:spacing w:val="-11"/>
          <w:sz w:val="28"/>
          <w:szCs w:val="28"/>
        </w:rPr>
        <w:t xml:space="preserve">  4.</w:t>
      </w:r>
      <w:r>
        <w:rPr>
          <w:sz w:val="28"/>
          <w:szCs w:val="28"/>
        </w:rPr>
        <w:tab/>
        <w:t>если красный сигнал пешеходного светофора застал пешехода</w:t>
      </w:r>
    </w:p>
    <w:p w:rsidR="00534D68" w:rsidRDefault="00534D68" w:rsidP="00534D68">
      <w:pPr>
        <w:shd w:val="clear" w:color="auto" w:fill="FFFFFF"/>
        <w:spacing w:before="7" w:line="360" w:lineRule="auto"/>
        <w:ind w:left="7"/>
      </w:pPr>
      <w:r>
        <w:rPr>
          <w:sz w:val="28"/>
          <w:szCs w:val="28"/>
        </w:rPr>
        <w:t>на   проезжей части после линии, разделяющей встречные   потоки транспортных средств (после островка безопасности), то пешеход может продолжить движение и завершить переход;</w:t>
      </w:r>
    </w:p>
    <w:p w:rsidR="00534D68" w:rsidRDefault="00534D68" w:rsidP="00534D68">
      <w:pPr>
        <w:shd w:val="clear" w:color="auto" w:fill="FFFFFF"/>
        <w:tabs>
          <w:tab w:val="left" w:pos="281"/>
        </w:tabs>
        <w:spacing w:line="360" w:lineRule="auto"/>
        <w:rPr>
          <w:sz w:val="28"/>
          <w:szCs w:val="28"/>
        </w:rPr>
      </w:pPr>
      <w:r>
        <w:rPr>
          <w:spacing w:val="-15"/>
          <w:sz w:val="28"/>
          <w:szCs w:val="28"/>
        </w:rPr>
        <w:t xml:space="preserve">  5.</w:t>
      </w:r>
      <w:r>
        <w:rPr>
          <w:sz w:val="28"/>
          <w:szCs w:val="28"/>
        </w:rPr>
        <w:tab/>
        <w:t>для   информирования пешеходов о том, что в   период</w:t>
      </w:r>
      <w:r>
        <w:rPr>
          <w:sz w:val="28"/>
          <w:szCs w:val="28"/>
        </w:rPr>
        <w:br/>
        <w:t>разрешенного для них движения по пешеходному переходу через переход</w:t>
      </w:r>
      <w:r>
        <w:rPr>
          <w:sz w:val="28"/>
          <w:szCs w:val="28"/>
        </w:rPr>
        <w:br/>
        <w:t>могут двигаться транспортные средства, выполняющие на перекрестке</w:t>
      </w:r>
    </w:p>
    <w:p w:rsidR="00534D68" w:rsidRDefault="00534D68" w:rsidP="00534D68">
      <w:pPr>
        <w:shd w:val="clear" w:color="auto" w:fill="FFFFFF"/>
        <w:spacing w:line="360" w:lineRule="auto"/>
        <w:ind w:left="58" w:right="518"/>
      </w:pPr>
      <w:r>
        <w:rPr>
          <w:sz w:val="28"/>
          <w:szCs w:val="28"/>
        </w:rPr>
        <w:t xml:space="preserve">правый и (или) левый поворот, разрешающий сигнал   пешеходного </w:t>
      </w:r>
      <w:r>
        <w:rPr>
          <w:spacing w:val="-1"/>
          <w:sz w:val="28"/>
          <w:szCs w:val="28"/>
        </w:rPr>
        <w:t>светофора может быть дополнен по периметру кольцом желтого цвета;</w:t>
      </w:r>
    </w:p>
    <w:p w:rsidR="00534D68" w:rsidRDefault="00534D68" w:rsidP="00534D68">
      <w:pPr>
        <w:numPr>
          <w:ilvl w:val="0"/>
          <w:numId w:val="5"/>
        </w:numPr>
        <w:shd w:val="clear" w:color="auto" w:fill="FFFFFF"/>
        <w:tabs>
          <w:tab w:val="left" w:pos="324"/>
        </w:tabs>
        <w:spacing w:line="360" w:lineRule="auto"/>
        <w:ind w:left="50" w:right="518"/>
        <w:rPr>
          <w:spacing w:val="-15"/>
          <w:sz w:val="28"/>
          <w:szCs w:val="28"/>
        </w:rPr>
      </w:pPr>
      <w:r>
        <w:rPr>
          <w:sz w:val="28"/>
          <w:szCs w:val="28"/>
        </w:rPr>
        <w:t xml:space="preserve">  для информирования пешеходов о возможности пересечения проезжей части световые сигналы светофоров могут быть дополнены звуковым сигналом;</w:t>
      </w:r>
    </w:p>
    <w:p w:rsidR="00534D68" w:rsidRDefault="00534D68" w:rsidP="00534D68">
      <w:pPr>
        <w:numPr>
          <w:ilvl w:val="0"/>
          <w:numId w:val="5"/>
        </w:numPr>
        <w:shd w:val="clear" w:color="auto" w:fill="FFFFFF"/>
        <w:tabs>
          <w:tab w:val="left" w:pos="324"/>
        </w:tabs>
        <w:spacing w:before="7" w:line="360" w:lineRule="auto"/>
        <w:ind w:left="50" w:right="1037"/>
        <w:rPr>
          <w:spacing w:val="-15"/>
          <w:sz w:val="28"/>
          <w:szCs w:val="28"/>
        </w:rPr>
      </w:pPr>
      <w:r>
        <w:rPr>
          <w:spacing w:val="-1"/>
          <w:sz w:val="28"/>
          <w:szCs w:val="28"/>
        </w:rPr>
        <w:t xml:space="preserve">  при отсутствии на переходе пешеходного светофора пешеходы </w:t>
      </w:r>
      <w:r>
        <w:rPr>
          <w:spacing w:val="-2"/>
          <w:sz w:val="28"/>
          <w:szCs w:val="28"/>
        </w:rPr>
        <w:t>должны руководствоваться сигналами транспортного светофора.</w:t>
      </w:r>
    </w:p>
    <w:p w:rsidR="00534D68" w:rsidRDefault="00534D68" w:rsidP="00534D68">
      <w:pPr>
        <w:shd w:val="clear" w:color="auto" w:fill="FFFFFF"/>
        <w:spacing w:before="950" w:line="360" w:lineRule="auto"/>
        <w:ind w:left="29" w:right="518" w:firstLine="346"/>
      </w:pPr>
      <w:r>
        <w:rPr>
          <w:sz w:val="28"/>
          <w:szCs w:val="28"/>
        </w:rPr>
        <w:t>Если на сигналы светофора нанесены силуэты велосипеда либо под светофором установлена табличка белого цвета с черным силуэтом велосипеда, действие сигналов такого светофора распространяется только   на   велосипедистов. Значения сигналов светофора  для велосипедистов аналогичны значению круглых сигналов.</w:t>
      </w:r>
    </w:p>
    <w:p w:rsidR="00534D68" w:rsidRDefault="00534D68" w:rsidP="00534D68">
      <w:pPr>
        <w:shd w:val="clear" w:color="auto" w:fill="FFFFFF"/>
        <w:spacing w:before="950" w:line="360" w:lineRule="auto"/>
        <w:ind w:left="14" w:right="518" w:firstLine="353"/>
      </w:pPr>
      <w:r>
        <w:rPr>
          <w:sz w:val="28"/>
          <w:szCs w:val="28"/>
        </w:rPr>
        <w:t>Если перед пешеходным переходом остановилось или замедлило движение транспортное средство, то водители других транспортных средств, движущихся по соседним полосам в попутном направлении, могут    продолжать   движение,   лишь убедившись, что перед  этим транспортным средством нет пешеходов.</w:t>
      </w:r>
    </w:p>
    <w:p w:rsidR="00534D68" w:rsidRDefault="00534D68" w:rsidP="00534D68">
      <w:pPr>
        <w:shd w:val="clear" w:color="auto" w:fill="FFFFFF"/>
        <w:spacing w:line="360" w:lineRule="auto"/>
        <w:ind w:left="7" w:right="518" w:firstLine="418"/>
      </w:pPr>
      <w:r>
        <w:rPr>
          <w:sz w:val="28"/>
          <w:szCs w:val="28"/>
        </w:rPr>
        <w:t>На   регулируемых пешеходных переходах при   включении разрешающего    сигнала   светофора,   (подаче разрешающего   сигнала регулировщиком),     водитель    должен дать возможность   пешеходам (пешеходу) закончить переход проезжей части данного направления.</w:t>
      </w:r>
    </w:p>
    <w:p w:rsidR="00534D68" w:rsidRDefault="00534D68" w:rsidP="00534D68">
      <w:pPr>
        <w:shd w:val="clear" w:color="auto" w:fill="FFFFFF"/>
        <w:spacing w:line="360" w:lineRule="auto"/>
        <w:ind w:right="518" w:firstLine="346"/>
      </w:pPr>
      <w:r>
        <w:rPr>
          <w:sz w:val="28"/>
          <w:szCs w:val="28"/>
        </w:rPr>
        <w:t>На нерегулируемых пешеходных переходах водитель транспортного средства, в том числе,   трамвая, обязан уступить дорогу пешеходам (пешеходу), переходящим (ему) проезжую часть по   нерегулируемому пешеходному переходу.</w:t>
      </w:r>
    </w:p>
    <w:p w:rsidR="00534D68" w:rsidRDefault="00534D68" w:rsidP="00534D68">
      <w:pPr>
        <w:shd w:val="clear" w:color="auto" w:fill="FFFFFF"/>
        <w:spacing w:line="360" w:lineRule="auto"/>
        <w:ind w:left="338"/>
      </w:pPr>
      <w:r>
        <w:rPr>
          <w:sz w:val="28"/>
          <w:szCs w:val="28"/>
        </w:rPr>
        <w:t>Водителю транспортного средства запрещается въезжать на</w:t>
      </w:r>
    </w:p>
    <w:p w:rsidR="00534D68" w:rsidRDefault="00534D68" w:rsidP="00534D68">
      <w:pPr>
        <w:shd w:val="clear" w:color="auto" w:fill="FFFFFF"/>
        <w:spacing w:line="360" w:lineRule="auto"/>
      </w:pPr>
      <w:r>
        <w:rPr>
          <w:spacing w:val="-1"/>
          <w:sz w:val="28"/>
          <w:szCs w:val="28"/>
        </w:rPr>
        <w:t xml:space="preserve">пешеходный переход, если образовался затор, который вынудит водителя </w:t>
      </w:r>
      <w:r>
        <w:rPr>
          <w:sz w:val="28"/>
          <w:szCs w:val="28"/>
        </w:rPr>
        <w:t>остановиться на пешеходном переходе.</w:t>
      </w:r>
    </w:p>
    <w:p w:rsidR="00534D68" w:rsidRDefault="00534D68" w:rsidP="00534D68">
      <w:pPr>
        <w:shd w:val="clear" w:color="auto" w:fill="FFFFFF"/>
        <w:spacing w:line="360" w:lineRule="auto"/>
      </w:pPr>
      <w:r>
        <w:rPr>
          <w:sz w:val="28"/>
          <w:szCs w:val="28"/>
        </w:rPr>
        <w:t xml:space="preserve">     Во всех случаях, в том числе и вне пешеходных переходов, водитель   должен уступить дорогу слепым пешеходам   (пешеходу), подающим (подающему) сигнал белой тростью. Водитель транспортного средства должен быть готов снизить скорость или остановиться, чтобы исключить вероятность наезда на таких участников дорожного движения, как дети, пешеходы с нарушениями опорно-двигательного аппарата.</w:t>
      </w:r>
    </w:p>
    <w:p w:rsidR="00534D68" w:rsidRDefault="00534D68" w:rsidP="00534D68">
      <w:pPr>
        <w:shd w:val="clear" w:color="auto" w:fill="FFFFFF"/>
        <w:spacing w:line="360" w:lineRule="auto"/>
        <w:ind w:firstLine="418"/>
        <w:rPr>
          <w:sz w:val="28"/>
          <w:szCs w:val="28"/>
        </w:rPr>
      </w:pPr>
      <w:r>
        <w:rPr>
          <w:sz w:val="28"/>
          <w:szCs w:val="28"/>
        </w:rPr>
        <w:t>Водитель должен остановиться, уступив дорогу пешеходам (пешеходу), идущим (идущему) к стоящему на остановочном пункте маршрутному транспортному средству или от него (со стороны дверей), если посадка и высадка производятся с проезжей части или   с посадочной площадки, расположенной на ней. Возобновлять движение разрешается только после закрытия дверей маршрутного транспортного средства.</w:t>
      </w:r>
    </w:p>
    <w:p w:rsidR="00534D68" w:rsidRPr="00534D68" w:rsidRDefault="00780546" w:rsidP="00534D68">
      <w:pPr>
        <w:spacing w:line="360" w:lineRule="auto"/>
        <w:rPr>
          <w:b/>
          <w:sz w:val="28"/>
          <w:szCs w:val="28"/>
        </w:rPr>
      </w:pPr>
      <w:r>
        <w:rPr>
          <w:noProof/>
        </w:rPr>
        <w:pict>
          <v:shape id="_x0000_s1031" type="#_x0000_t75" style="position:absolute;margin-left:194.4pt;margin-top:16.5pt;width:69pt;height:2in;z-index:251659776">
            <v:imagedata r:id="rId13" o:title=""/>
          </v:shape>
        </w:pict>
      </w:r>
    </w:p>
    <w:p w:rsidR="0046234D" w:rsidRDefault="0046234D" w:rsidP="00534D68">
      <w:pPr>
        <w:spacing w:line="360" w:lineRule="auto"/>
        <w:rPr>
          <w:b/>
          <w:sz w:val="28"/>
          <w:szCs w:val="28"/>
        </w:rPr>
      </w:pPr>
    </w:p>
    <w:p w:rsidR="0046234D" w:rsidRDefault="0046234D" w:rsidP="00534D68">
      <w:pPr>
        <w:spacing w:line="360" w:lineRule="auto"/>
        <w:rPr>
          <w:b/>
          <w:sz w:val="28"/>
          <w:szCs w:val="28"/>
        </w:rPr>
      </w:pPr>
    </w:p>
    <w:p w:rsidR="0046234D" w:rsidRDefault="0046234D" w:rsidP="00534D68">
      <w:pPr>
        <w:spacing w:line="360" w:lineRule="auto"/>
        <w:rPr>
          <w:b/>
          <w:sz w:val="28"/>
          <w:szCs w:val="28"/>
        </w:rPr>
      </w:pPr>
    </w:p>
    <w:p w:rsidR="0046234D" w:rsidRDefault="0046234D" w:rsidP="00534D68">
      <w:pPr>
        <w:spacing w:line="360" w:lineRule="auto"/>
        <w:rPr>
          <w:b/>
          <w:sz w:val="28"/>
          <w:szCs w:val="28"/>
        </w:rPr>
      </w:pPr>
    </w:p>
    <w:p w:rsidR="0046234D" w:rsidRDefault="0046234D" w:rsidP="00534D68">
      <w:pPr>
        <w:spacing w:line="360" w:lineRule="auto"/>
        <w:rPr>
          <w:b/>
          <w:sz w:val="28"/>
          <w:szCs w:val="28"/>
        </w:rPr>
      </w:pPr>
    </w:p>
    <w:p w:rsidR="0046234D" w:rsidRDefault="0046234D" w:rsidP="00534D68">
      <w:pPr>
        <w:spacing w:line="360" w:lineRule="auto"/>
        <w:rPr>
          <w:b/>
          <w:sz w:val="28"/>
          <w:szCs w:val="28"/>
        </w:rPr>
      </w:pPr>
    </w:p>
    <w:p w:rsidR="00534D68" w:rsidRPr="007D15D3" w:rsidRDefault="00534D68" w:rsidP="00534D68">
      <w:pPr>
        <w:spacing w:line="360" w:lineRule="auto"/>
        <w:rPr>
          <w:spacing w:val="-3"/>
          <w:sz w:val="28"/>
          <w:szCs w:val="28"/>
        </w:rPr>
      </w:pPr>
      <w:r w:rsidRPr="00534D68">
        <w:rPr>
          <w:b/>
          <w:sz w:val="28"/>
          <w:szCs w:val="28"/>
        </w:rPr>
        <w:t>"Регулировщик"</w:t>
      </w:r>
      <w:r w:rsidRPr="00534D68">
        <w:rPr>
          <w:sz w:val="28"/>
          <w:szCs w:val="28"/>
        </w:rPr>
        <w:t xml:space="preserve"> - лицо, наделенное в установленном порядке полномочиями по регулированию дорожного движения с помощью сигналов, установленных Правилами, и непосредственно осуществляющее указанное регулирование. Регулировщик должен быть в форменной одежде и (или) </w:t>
      </w:r>
      <w:r w:rsidRPr="007D15D3">
        <w:rPr>
          <w:spacing w:val="-3"/>
          <w:sz w:val="28"/>
          <w:szCs w:val="28"/>
        </w:rPr>
        <w:t>иметь отличительный знак и экипировку. К регулировщикам относятся сотрудники милиции и военной автомобильной инспекции, а также работники дорожно-эксплуатационных служб, дежурные на железнодорожных переездах и паромных переправах при исполнении ими своих должностных обязанностей.</w:t>
      </w:r>
    </w:p>
    <w:p w:rsidR="0046234D" w:rsidRPr="007D15D3" w:rsidRDefault="0046234D" w:rsidP="0046234D">
      <w:pPr>
        <w:pStyle w:val="consplusnormal"/>
        <w:shd w:val="clear" w:color="auto" w:fill="FFFFFF"/>
        <w:ind w:firstLine="540"/>
        <w:jc w:val="both"/>
        <w:rPr>
          <w:rFonts w:ascii="Times New Roman" w:hAnsi="Times New Roman"/>
          <w:color w:val="auto"/>
          <w:spacing w:val="-3"/>
          <w:sz w:val="28"/>
          <w:szCs w:val="28"/>
        </w:rPr>
      </w:pPr>
      <w:r w:rsidRPr="007D15D3">
        <w:rPr>
          <w:rFonts w:ascii="Times New Roman" w:hAnsi="Times New Roman"/>
          <w:color w:val="auto"/>
          <w:spacing w:val="-3"/>
          <w:sz w:val="28"/>
          <w:szCs w:val="28"/>
        </w:rPr>
        <w:t>Сигналы регулировщика:</w:t>
      </w:r>
    </w:p>
    <w:p w:rsidR="0046234D" w:rsidRPr="007D15D3" w:rsidRDefault="0046234D" w:rsidP="0046234D">
      <w:pPr>
        <w:pStyle w:val="consplusnormal"/>
        <w:shd w:val="clear" w:color="auto" w:fill="FFFFFF"/>
        <w:spacing w:line="360" w:lineRule="auto"/>
        <w:ind w:firstLine="540"/>
        <w:jc w:val="both"/>
        <w:rPr>
          <w:rFonts w:ascii="Times New Roman" w:hAnsi="Times New Roman"/>
          <w:color w:val="auto"/>
          <w:spacing w:val="-3"/>
          <w:sz w:val="28"/>
          <w:szCs w:val="28"/>
        </w:rPr>
      </w:pPr>
    </w:p>
    <w:p w:rsidR="0046234D" w:rsidRPr="007D15D3" w:rsidRDefault="0046234D" w:rsidP="0046234D">
      <w:pPr>
        <w:pStyle w:val="consplusnormal"/>
        <w:shd w:val="clear" w:color="auto" w:fill="FFFFFF"/>
        <w:spacing w:line="360" w:lineRule="auto"/>
        <w:ind w:firstLine="540"/>
        <w:jc w:val="both"/>
        <w:rPr>
          <w:rFonts w:ascii="Times New Roman" w:hAnsi="Times New Roman"/>
          <w:color w:val="auto"/>
          <w:spacing w:val="-3"/>
          <w:sz w:val="28"/>
          <w:szCs w:val="28"/>
        </w:rPr>
      </w:pPr>
      <w:r w:rsidRPr="007D15D3">
        <w:rPr>
          <w:rFonts w:ascii="Times New Roman" w:hAnsi="Times New Roman"/>
          <w:color w:val="auto"/>
          <w:spacing w:val="-3"/>
          <w:sz w:val="28"/>
          <w:szCs w:val="28"/>
        </w:rPr>
        <w:t>РУКИ ВЫТЯНУТЫ В СТОРОНЫ ИЛИ ОПУЩЕНЫ:</w:t>
      </w:r>
    </w:p>
    <w:p w:rsidR="0046234D" w:rsidRPr="007D15D3" w:rsidRDefault="0046234D" w:rsidP="0046234D">
      <w:pPr>
        <w:pStyle w:val="consplusnormal"/>
        <w:shd w:val="clear" w:color="auto" w:fill="FFFFFF"/>
        <w:spacing w:line="360" w:lineRule="auto"/>
        <w:ind w:firstLine="540"/>
        <w:jc w:val="both"/>
        <w:rPr>
          <w:rFonts w:ascii="Times New Roman" w:hAnsi="Times New Roman"/>
          <w:color w:val="auto"/>
          <w:spacing w:val="-3"/>
          <w:sz w:val="28"/>
          <w:szCs w:val="28"/>
        </w:rPr>
      </w:pPr>
      <w:r w:rsidRPr="007D15D3">
        <w:rPr>
          <w:rFonts w:ascii="Times New Roman" w:hAnsi="Times New Roman"/>
          <w:color w:val="auto"/>
          <w:spacing w:val="-3"/>
          <w:sz w:val="28"/>
          <w:szCs w:val="28"/>
        </w:rPr>
        <w:t>со стороны левого и правого бока разрешено движение трамваю прямо, безрельсовым транспортным средствам прямо и направо, пешеходам разрешено переходить проезжую часть;</w:t>
      </w:r>
    </w:p>
    <w:p w:rsidR="0046234D" w:rsidRPr="007D15D3" w:rsidRDefault="0046234D" w:rsidP="0046234D">
      <w:pPr>
        <w:pStyle w:val="consplusnormal"/>
        <w:shd w:val="clear" w:color="auto" w:fill="FFFFFF"/>
        <w:spacing w:line="360" w:lineRule="auto"/>
        <w:ind w:firstLine="540"/>
        <w:jc w:val="both"/>
        <w:rPr>
          <w:rFonts w:ascii="Times New Roman" w:hAnsi="Times New Roman"/>
          <w:color w:val="auto"/>
          <w:spacing w:val="-3"/>
          <w:sz w:val="28"/>
          <w:szCs w:val="28"/>
        </w:rPr>
      </w:pPr>
      <w:r w:rsidRPr="007D15D3">
        <w:rPr>
          <w:rFonts w:ascii="Times New Roman" w:hAnsi="Times New Roman"/>
          <w:color w:val="auto"/>
          <w:spacing w:val="-3"/>
          <w:sz w:val="28"/>
          <w:szCs w:val="28"/>
        </w:rPr>
        <w:t>со стороны груди и спины движение всех транспортных средств и пешеходов запрещено.</w:t>
      </w:r>
    </w:p>
    <w:p w:rsidR="0046234D" w:rsidRPr="007D15D3" w:rsidRDefault="0046234D" w:rsidP="0046234D">
      <w:pPr>
        <w:pStyle w:val="consplusnormal"/>
        <w:shd w:val="clear" w:color="auto" w:fill="FFFFFF"/>
        <w:spacing w:line="360" w:lineRule="auto"/>
        <w:ind w:firstLine="540"/>
        <w:jc w:val="both"/>
        <w:rPr>
          <w:rFonts w:ascii="Times New Roman" w:hAnsi="Times New Roman"/>
          <w:color w:val="auto"/>
          <w:spacing w:val="-3"/>
          <w:sz w:val="28"/>
          <w:szCs w:val="28"/>
        </w:rPr>
      </w:pPr>
    </w:p>
    <w:p w:rsidR="0046234D" w:rsidRPr="007D15D3" w:rsidRDefault="0046234D" w:rsidP="0046234D">
      <w:pPr>
        <w:pStyle w:val="consplusnormal"/>
        <w:shd w:val="clear" w:color="auto" w:fill="FFFFFF"/>
        <w:spacing w:line="360" w:lineRule="auto"/>
        <w:ind w:firstLine="540"/>
        <w:jc w:val="both"/>
        <w:rPr>
          <w:rFonts w:ascii="Times New Roman" w:hAnsi="Times New Roman"/>
          <w:color w:val="auto"/>
          <w:spacing w:val="-3"/>
          <w:sz w:val="28"/>
          <w:szCs w:val="28"/>
        </w:rPr>
      </w:pPr>
      <w:r w:rsidRPr="007D15D3">
        <w:rPr>
          <w:rFonts w:ascii="Times New Roman" w:hAnsi="Times New Roman"/>
          <w:color w:val="auto"/>
          <w:spacing w:val="-3"/>
          <w:sz w:val="28"/>
          <w:szCs w:val="28"/>
        </w:rPr>
        <w:t>ПРАВАЯ РУКА ВЫТЯНУТА ВПЕРЕД:</w:t>
      </w:r>
    </w:p>
    <w:p w:rsidR="0046234D" w:rsidRPr="007D15D3" w:rsidRDefault="0046234D" w:rsidP="0046234D">
      <w:pPr>
        <w:pStyle w:val="consplusnormal"/>
        <w:shd w:val="clear" w:color="auto" w:fill="FFFFFF"/>
        <w:spacing w:line="360" w:lineRule="auto"/>
        <w:ind w:firstLine="540"/>
        <w:jc w:val="both"/>
        <w:rPr>
          <w:rFonts w:ascii="Times New Roman" w:hAnsi="Times New Roman"/>
          <w:color w:val="auto"/>
          <w:spacing w:val="-3"/>
          <w:sz w:val="28"/>
          <w:szCs w:val="28"/>
        </w:rPr>
      </w:pPr>
      <w:r w:rsidRPr="007D15D3">
        <w:rPr>
          <w:rFonts w:ascii="Times New Roman" w:hAnsi="Times New Roman"/>
          <w:color w:val="auto"/>
          <w:spacing w:val="-3"/>
          <w:sz w:val="28"/>
          <w:szCs w:val="28"/>
        </w:rPr>
        <w:t>со стороны левого бока разрешено движение трамваю налево, безрельсовым транспортным средствам во всех направлениях;</w:t>
      </w:r>
    </w:p>
    <w:p w:rsidR="0046234D" w:rsidRPr="007D15D3" w:rsidRDefault="0046234D" w:rsidP="0046234D">
      <w:pPr>
        <w:pStyle w:val="consplusnormal"/>
        <w:shd w:val="clear" w:color="auto" w:fill="FFFFFF"/>
        <w:spacing w:line="360" w:lineRule="auto"/>
        <w:ind w:firstLine="540"/>
        <w:jc w:val="both"/>
        <w:rPr>
          <w:rFonts w:ascii="Times New Roman" w:hAnsi="Times New Roman"/>
          <w:color w:val="auto"/>
          <w:spacing w:val="-3"/>
          <w:sz w:val="28"/>
          <w:szCs w:val="28"/>
        </w:rPr>
      </w:pPr>
      <w:r w:rsidRPr="007D15D3">
        <w:rPr>
          <w:rFonts w:ascii="Times New Roman" w:hAnsi="Times New Roman"/>
          <w:color w:val="auto"/>
          <w:spacing w:val="-3"/>
          <w:sz w:val="28"/>
          <w:szCs w:val="28"/>
        </w:rPr>
        <w:t>со стороны груди всем транспортным средствам разрешено движение только направо;</w:t>
      </w:r>
    </w:p>
    <w:p w:rsidR="0046234D" w:rsidRPr="007D15D3" w:rsidRDefault="0046234D" w:rsidP="0046234D">
      <w:pPr>
        <w:pStyle w:val="consplusnormal"/>
        <w:shd w:val="clear" w:color="auto" w:fill="FFFFFF"/>
        <w:spacing w:line="360" w:lineRule="auto"/>
        <w:ind w:firstLine="540"/>
        <w:jc w:val="both"/>
        <w:rPr>
          <w:rFonts w:ascii="Times New Roman" w:hAnsi="Times New Roman"/>
          <w:color w:val="auto"/>
          <w:spacing w:val="-3"/>
          <w:sz w:val="28"/>
          <w:szCs w:val="28"/>
        </w:rPr>
      </w:pPr>
      <w:r w:rsidRPr="007D15D3">
        <w:rPr>
          <w:rFonts w:ascii="Times New Roman" w:hAnsi="Times New Roman"/>
          <w:color w:val="auto"/>
          <w:spacing w:val="-3"/>
          <w:sz w:val="28"/>
          <w:szCs w:val="28"/>
        </w:rPr>
        <w:t>со стороны правого бока и спины движение всех транспортных средств запрещено;</w:t>
      </w:r>
    </w:p>
    <w:p w:rsidR="0046234D" w:rsidRPr="007D15D3" w:rsidRDefault="0046234D" w:rsidP="0046234D">
      <w:pPr>
        <w:pStyle w:val="consplusnormal"/>
        <w:shd w:val="clear" w:color="auto" w:fill="FFFFFF"/>
        <w:spacing w:line="360" w:lineRule="auto"/>
        <w:ind w:firstLine="540"/>
        <w:jc w:val="both"/>
        <w:rPr>
          <w:rFonts w:ascii="Times New Roman" w:hAnsi="Times New Roman"/>
          <w:color w:val="auto"/>
          <w:spacing w:val="-3"/>
          <w:sz w:val="28"/>
          <w:szCs w:val="28"/>
        </w:rPr>
      </w:pPr>
      <w:r w:rsidRPr="007D15D3">
        <w:rPr>
          <w:rFonts w:ascii="Times New Roman" w:hAnsi="Times New Roman"/>
          <w:color w:val="auto"/>
          <w:spacing w:val="-3"/>
          <w:sz w:val="28"/>
          <w:szCs w:val="28"/>
        </w:rPr>
        <w:t>пешеходам разрешено переходить проезжую часть за спиной регулировщика.</w:t>
      </w:r>
    </w:p>
    <w:p w:rsidR="0046234D" w:rsidRPr="007D15D3" w:rsidRDefault="0046234D" w:rsidP="0046234D">
      <w:pPr>
        <w:pStyle w:val="consplusnormal"/>
        <w:shd w:val="clear" w:color="auto" w:fill="FFFFFF"/>
        <w:spacing w:line="360" w:lineRule="auto"/>
        <w:ind w:firstLine="540"/>
        <w:jc w:val="both"/>
        <w:rPr>
          <w:rFonts w:ascii="Times New Roman" w:hAnsi="Times New Roman"/>
          <w:color w:val="auto"/>
          <w:spacing w:val="-3"/>
          <w:sz w:val="28"/>
          <w:szCs w:val="28"/>
        </w:rPr>
      </w:pPr>
    </w:p>
    <w:p w:rsidR="0046234D" w:rsidRPr="007D15D3" w:rsidRDefault="0046234D" w:rsidP="0046234D">
      <w:pPr>
        <w:pStyle w:val="consplusnormal"/>
        <w:shd w:val="clear" w:color="auto" w:fill="FFFFFF"/>
        <w:spacing w:line="360" w:lineRule="auto"/>
        <w:ind w:firstLine="540"/>
        <w:jc w:val="both"/>
        <w:rPr>
          <w:rFonts w:ascii="Times New Roman" w:hAnsi="Times New Roman"/>
          <w:color w:val="auto"/>
          <w:spacing w:val="-3"/>
          <w:sz w:val="28"/>
          <w:szCs w:val="28"/>
        </w:rPr>
      </w:pPr>
      <w:r w:rsidRPr="007D15D3">
        <w:rPr>
          <w:rFonts w:ascii="Times New Roman" w:hAnsi="Times New Roman"/>
          <w:color w:val="auto"/>
          <w:spacing w:val="-3"/>
          <w:sz w:val="28"/>
          <w:szCs w:val="28"/>
        </w:rPr>
        <w:t>РУКА ПОДНЯТА ВВЕРХ:</w:t>
      </w:r>
    </w:p>
    <w:p w:rsidR="0046234D" w:rsidRPr="007D15D3" w:rsidRDefault="0046234D" w:rsidP="0046234D">
      <w:pPr>
        <w:pStyle w:val="consplusnormal"/>
        <w:shd w:val="clear" w:color="auto" w:fill="FFFFFF"/>
        <w:spacing w:line="360" w:lineRule="auto"/>
        <w:ind w:firstLine="540"/>
        <w:jc w:val="both"/>
        <w:rPr>
          <w:rFonts w:ascii="Times New Roman" w:hAnsi="Times New Roman"/>
          <w:color w:val="auto"/>
          <w:spacing w:val="-3"/>
          <w:sz w:val="28"/>
          <w:szCs w:val="28"/>
        </w:rPr>
      </w:pPr>
      <w:r w:rsidRPr="007D15D3">
        <w:rPr>
          <w:rFonts w:ascii="Times New Roman" w:hAnsi="Times New Roman"/>
          <w:color w:val="auto"/>
          <w:spacing w:val="-3"/>
          <w:sz w:val="28"/>
          <w:szCs w:val="28"/>
        </w:rPr>
        <w:t>движение всех транспортных средств и пешеходов запрещено во всех направлениях, кроме случаев, предусмотренных пунктом 6.14 Правил.</w:t>
      </w:r>
    </w:p>
    <w:p w:rsidR="0046234D" w:rsidRPr="007D15D3" w:rsidRDefault="0046234D" w:rsidP="0046234D">
      <w:pPr>
        <w:pStyle w:val="consplusnormal"/>
        <w:shd w:val="clear" w:color="auto" w:fill="FFFFFF"/>
        <w:spacing w:line="360" w:lineRule="auto"/>
        <w:ind w:firstLine="540"/>
        <w:jc w:val="both"/>
        <w:rPr>
          <w:rFonts w:ascii="Times New Roman" w:hAnsi="Times New Roman"/>
          <w:color w:val="auto"/>
          <w:spacing w:val="-3"/>
          <w:sz w:val="28"/>
          <w:szCs w:val="28"/>
        </w:rPr>
      </w:pPr>
      <w:r w:rsidRPr="007D15D3">
        <w:rPr>
          <w:rFonts w:ascii="Times New Roman" w:hAnsi="Times New Roman"/>
          <w:color w:val="auto"/>
          <w:spacing w:val="-3"/>
          <w:sz w:val="28"/>
          <w:szCs w:val="28"/>
        </w:rPr>
        <w:t>Регулировщик может подавать жестами рук и другие сигналы, понятные водителям и пешеходам.</w:t>
      </w:r>
    </w:p>
    <w:p w:rsidR="0046234D" w:rsidRPr="007D15D3" w:rsidRDefault="0046234D" w:rsidP="0046234D">
      <w:pPr>
        <w:pStyle w:val="consplusnormal"/>
        <w:shd w:val="clear" w:color="auto" w:fill="FFFFFF"/>
        <w:spacing w:line="360" w:lineRule="auto"/>
        <w:ind w:firstLine="540"/>
        <w:jc w:val="both"/>
        <w:rPr>
          <w:rFonts w:ascii="Times New Roman" w:hAnsi="Times New Roman"/>
          <w:color w:val="auto"/>
          <w:spacing w:val="-3"/>
          <w:sz w:val="28"/>
          <w:szCs w:val="28"/>
        </w:rPr>
      </w:pPr>
      <w:r w:rsidRPr="007D15D3">
        <w:rPr>
          <w:rFonts w:ascii="Times New Roman" w:hAnsi="Times New Roman"/>
          <w:color w:val="auto"/>
          <w:spacing w:val="-3"/>
          <w:sz w:val="28"/>
          <w:szCs w:val="28"/>
        </w:rPr>
        <w:t>Для лучшей видимости сигналов регулировщик может применять жезл или диск с красным сигналом (световозвращателем).</w:t>
      </w:r>
    </w:p>
    <w:p w:rsidR="0046234D" w:rsidRPr="0046234D" w:rsidRDefault="0046234D" w:rsidP="0046234D">
      <w:pPr>
        <w:pStyle w:val="consplusnormal"/>
        <w:shd w:val="clear" w:color="auto" w:fill="FFFFFF"/>
        <w:spacing w:line="360" w:lineRule="auto"/>
        <w:ind w:firstLine="540"/>
        <w:jc w:val="both"/>
        <w:rPr>
          <w:rFonts w:ascii="Times New Roman" w:hAnsi="Times New Roman"/>
          <w:sz w:val="28"/>
          <w:szCs w:val="28"/>
        </w:rPr>
      </w:pPr>
      <w:r w:rsidRPr="0046234D">
        <w:rPr>
          <w:rFonts w:ascii="Times New Roman" w:hAnsi="Times New Roman"/>
          <w:sz w:val="28"/>
          <w:szCs w:val="28"/>
        </w:rPr>
        <w:t xml:space="preserve"> </w:t>
      </w:r>
    </w:p>
    <w:p w:rsidR="0046234D" w:rsidRPr="0046234D" w:rsidRDefault="0046234D" w:rsidP="0046234D">
      <w:pPr>
        <w:pStyle w:val="3"/>
        <w:shd w:val="clear" w:color="auto" w:fill="FFFFFF"/>
        <w:spacing w:before="0" w:beforeAutospacing="0" w:after="0" w:afterAutospacing="0" w:line="360" w:lineRule="auto"/>
        <w:jc w:val="center"/>
        <w:rPr>
          <w:rFonts w:ascii="Times New Roman" w:hAnsi="Times New Roman" w:cs="Times New Roman"/>
          <w:sz w:val="28"/>
          <w:szCs w:val="28"/>
        </w:rPr>
      </w:pPr>
      <w:r w:rsidRPr="0046234D">
        <w:rPr>
          <w:rFonts w:ascii="Times New Roman" w:hAnsi="Times New Roman" w:cs="Times New Roman"/>
          <w:sz w:val="28"/>
          <w:szCs w:val="28"/>
        </w:rPr>
        <w:t> </w:t>
      </w:r>
    </w:p>
    <w:p w:rsidR="0046234D" w:rsidRDefault="0046234D" w:rsidP="0046234D">
      <w:pPr>
        <w:shd w:val="clear" w:color="auto" w:fill="FFFFFF"/>
        <w:spacing w:line="360" w:lineRule="auto"/>
        <w:ind w:left="86"/>
        <w:jc w:val="center"/>
      </w:pPr>
      <w:r>
        <w:rPr>
          <w:sz w:val="28"/>
          <w:szCs w:val="28"/>
        </w:rPr>
        <w:t>ДВИЖЕНИЕ В ЖИЛЫХ ЗОНАХ</w:t>
      </w:r>
    </w:p>
    <w:p w:rsidR="0046234D" w:rsidRDefault="0046234D" w:rsidP="0046234D">
      <w:pPr>
        <w:shd w:val="clear" w:color="auto" w:fill="FFFFFF"/>
        <w:spacing w:before="497" w:line="360" w:lineRule="auto"/>
        <w:ind w:left="36" w:firstLine="346"/>
      </w:pPr>
      <w:r>
        <w:rPr>
          <w:sz w:val="28"/>
          <w:szCs w:val="28"/>
        </w:rPr>
        <w:t>Жилая зона обозначается дорожными знаками   "Жилая зона", "Конец жилой зоны". В жилой зоне движение пешеходов разрешается по тротуарам и по проезжей части дороги. Пешеходы имеют преимущество    перед   транспортными средствами, но не   должны препятствовать его движению.</w:t>
      </w:r>
    </w:p>
    <w:p w:rsidR="0046234D" w:rsidRDefault="0046234D" w:rsidP="0046234D">
      <w:pPr>
        <w:shd w:val="clear" w:color="auto" w:fill="FFFFFF"/>
        <w:spacing w:line="360" w:lineRule="auto"/>
        <w:ind w:left="29" w:right="1037" w:firstLine="338"/>
      </w:pPr>
      <w:r>
        <w:rPr>
          <w:sz w:val="28"/>
          <w:szCs w:val="28"/>
        </w:rPr>
        <w:t>В жилой зоне водителям механических транспортных средств запрещается:</w:t>
      </w:r>
    </w:p>
    <w:p w:rsidR="0046234D" w:rsidRDefault="0046234D" w:rsidP="0046234D">
      <w:pPr>
        <w:numPr>
          <w:ilvl w:val="0"/>
          <w:numId w:val="6"/>
        </w:numPr>
        <w:shd w:val="clear" w:color="auto" w:fill="FFFFFF"/>
        <w:tabs>
          <w:tab w:val="left" w:pos="302"/>
        </w:tabs>
        <w:spacing w:line="360" w:lineRule="auto"/>
        <w:ind w:left="14"/>
        <w:rPr>
          <w:spacing w:val="-22"/>
          <w:sz w:val="28"/>
          <w:szCs w:val="28"/>
        </w:rPr>
      </w:pPr>
      <w:r>
        <w:rPr>
          <w:sz w:val="28"/>
          <w:szCs w:val="28"/>
        </w:rPr>
        <w:t>движение со скоростью более 20 км/ч;</w:t>
      </w:r>
    </w:p>
    <w:p w:rsidR="0046234D" w:rsidRDefault="0046234D" w:rsidP="0046234D">
      <w:pPr>
        <w:numPr>
          <w:ilvl w:val="0"/>
          <w:numId w:val="6"/>
        </w:numPr>
        <w:shd w:val="clear" w:color="auto" w:fill="FFFFFF"/>
        <w:tabs>
          <w:tab w:val="left" w:pos="302"/>
        </w:tabs>
        <w:spacing w:line="360" w:lineRule="auto"/>
        <w:ind w:left="14"/>
        <w:rPr>
          <w:spacing w:val="-11"/>
          <w:sz w:val="28"/>
          <w:szCs w:val="28"/>
        </w:rPr>
      </w:pPr>
      <w:r>
        <w:rPr>
          <w:sz w:val="28"/>
          <w:szCs w:val="28"/>
        </w:rPr>
        <w:t>транзитное движение;</w:t>
      </w:r>
    </w:p>
    <w:p w:rsidR="0046234D" w:rsidRDefault="0046234D" w:rsidP="0046234D">
      <w:pPr>
        <w:numPr>
          <w:ilvl w:val="0"/>
          <w:numId w:val="6"/>
        </w:numPr>
        <w:shd w:val="clear" w:color="auto" w:fill="FFFFFF"/>
        <w:tabs>
          <w:tab w:val="left" w:pos="302"/>
        </w:tabs>
        <w:spacing w:line="360" w:lineRule="auto"/>
        <w:ind w:left="14"/>
        <w:rPr>
          <w:spacing w:val="-15"/>
          <w:sz w:val="28"/>
          <w:szCs w:val="28"/>
        </w:rPr>
      </w:pPr>
      <w:r>
        <w:rPr>
          <w:spacing w:val="-1"/>
          <w:sz w:val="28"/>
          <w:szCs w:val="28"/>
        </w:rPr>
        <w:t>обучение вождению;</w:t>
      </w:r>
    </w:p>
    <w:p w:rsidR="0046234D" w:rsidRDefault="0046234D" w:rsidP="0046234D">
      <w:pPr>
        <w:numPr>
          <w:ilvl w:val="0"/>
          <w:numId w:val="6"/>
        </w:numPr>
        <w:shd w:val="clear" w:color="auto" w:fill="FFFFFF"/>
        <w:tabs>
          <w:tab w:val="left" w:pos="302"/>
        </w:tabs>
        <w:spacing w:line="360" w:lineRule="auto"/>
        <w:ind w:left="14"/>
        <w:rPr>
          <w:spacing w:val="-9"/>
          <w:sz w:val="28"/>
          <w:szCs w:val="28"/>
        </w:rPr>
      </w:pPr>
      <w:r>
        <w:rPr>
          <w:sz w:val="28"/>
          <w:szCs w:val="28"/>
        </w:rPr>
        <w:t>стоянка с работающим двигателем;</w:t>
      </w:r>
    </w:p>
    <w:p w:rsidR="0046234D" w:rsidRDefault="0046234D" w:rsidP="0046234D">
      <w:pPr>
        <w:numPr>
          <w:ilvl w:val="0"/>
          <w:numId w:val="6"/>
        </w:numPr>
        <w:shd w:val="clear" w:color="auto" w:fill="FFFFFF"/>
        <w:tabs>
          <w:tab w:val="left" w:pos="302"/>
        </w:tabs>
        <w:spacing w:line="360" w:lineRule="auto"/>
        <w:ind w:left="14"/>
        <w:rPr>
          <w:spacing w:val="-15"/>
          <w:sz w:val="28"/>
          <w:szCs w:val="28"/>
        </w:rPr>
      </w:pPr>
      <w:r>
        <w:rPr>
          <w:sz w:val="28"/>
          <w:szCs w:val="28"/>
        </w:rPr>
        <w:t>стоянка грузовых автомобилей с максимальной массой более</w:t>
      </w:r>
    </w:p>
    <w:p w:rsidR="0046234D" w:rsidRDefault="0046234D" w:rsidP="0046234D">
      <w:pPr>
        <w:shd w:val="clear" w:color="auto" w:fill="FFFFFF"/>
        <w:spacing w:line="360" w:lineRule="auto"/>
        <w:ind w:left="14"/>
      </w:pPr>
      <w:r>
        <w:rPr>
          <w:sz w:val="28"/>
          <w:szCs w:val="28"/>
        </w:rPr>
        <w:t>3,5 тонны, автобусов, тракторов, дорожно-строительных и других машин вне специально выделенных мест, обозначенных дорожным знаком "Место стоянки", если это не связано с обслуживанием проживающих граждан, предприятий, зданий и сооружений.</w:t>
      </w:r>
    </w:p>
    <w:p w:rsidR="0046234D" w:rsidRDefault="0046234D" w:rsidP="0046234D">
      <w:pPr>
        <w:shd w:val="clear" w:color="auto" w:fill="FFFFFF"/>
        <w:spacing w:line="360" w:lineRule="auto"/>
        <w:ind w:right="1037" w:firstLine="418"/>
      </w:pPr>
      <w:r>
        <w:rPr>
          <w:sz w:val="28"/>
          <w:szCs w:val="28"/>
        </w:rPr>
        <w:t xml:space="preserve">При выезде из жилой зоны водители транспортных средств </w:t>
      </w:r>
      <w:r>
        <w:rPr>
          <w:spacing w:val="-2"/>
          <w:sz w:val="28"/>
          <w:szCs w:val="28"/>
        </w:rPr>
        <w:t>должны уступить дорогу другим участникам дорожного движения.</w:t>
      </w:r>
    </w:p>
    <w:p w:rsidR="0046234D" w:rsidRDefault="0046234D" w:rsidP="0046234D">
      <w:pPr>
        <w:shd w:val="clear" w:color="auto" w:fill="FFFFFF"/>
        <w:spacing w:before="4219" w:line="360" w:lineRule="auto"/>
        <w:ind w:right="36"/>
        <w:jc w:val="right"/>
      </w:pPr>
    </w:p>
    <w:p w:rsidR="0046234D" w:rsidRPr="00106973" w:rsidRDefault="00106973" w:rsidP="0046234D">
      <w:pPr>
        <w:spacing w:line="360" w:lineRule="auto"/>
        <w:rPr>
          <w:b/>
          <w:sz w:val="40"/>
          <w:szCs w:val="40"/>
        </w:rPr>
      </w:pPr>
      <w:r w:rsidRPr="00106973">
        <w:rPr>
          <w:b/>
          <w:sz w:val="40"/>
          <w:szCs w:val="40"/>
        </w:rPr>
        <w:t xml:space="preserve">                 </w:t>
      </w:r>
      <w:r>
        <w:rPr>
          <w:b/>
          <w:sz w:val="40"/>
          <w:szCs w:val="40"/>
        </w:rPr>
        <w:t xml:space="preserve">                </w:t>
      </w:r>
      <w:r w:rsidRPr="00106973">
        <w:rPr>
          <w:b/>
          <w:sz w:val="40"/>
          <w:szCs w:val="40"/>
        </w:rPr>
        <w:t>Содержание</w:t>
      </w:r>
    </w:p>
    <w:p w:rsidR="00534D68" w:rsidRPr="0046234D" w:rsidRDefault="00534D68" w:rsidP="0046234D">
      <w:pPr>
        <w:spacing w:line="360" w:lineRule="auto"/>
        <w:rPr>
          <w:sz w:val="28"/>
          <w:szCs w:val="28"/>
        </w:rPr>
      </w:pPr>
    </w:p>
    <w:p w:rsidR="00534D68" w:rsidRPr="0046234D" w:rsidRDefault="00106973" w:rsidP="0046234D">
      <w:pPr>
        <w:shd w:val="clear" w:color="auto" w:fill="FFFFFF"/>
        <w:spacing w:line="360" w:lineRule="auto"/>
        <w:ind w:firstLine="418"/>
        <w:rPr>
          <w:sz w:val="28"/>
          <w:szCs w:val="28"/>
        </w:rPr>
      </w:pPr>
      <w:r>
        <w:rPr>
          <w:sz w:val="28"/>
          <w:szCs w:val="28"/>
        </w:rPr>
        <w:t>1.Учасники дорожного движения                                                   …стр. 3-4</w:t>
      </w:r>
    </w:p>
    <w:p w:rsidR="00106973" w:rsidRDefault="00106973" w:rsidP="00534D68">
      <w:pPr>
        <w:shd w:val="clear" w:color="auto" w:fill="FFFFFF"/>
        <w:tabs>
          <w:tab w:val="left" w:pos="281"/>
        </w:tabs>
        <w:spacing w:line="360" w:lineRule="auto"/>
        <w:rPr>
          <w:sz w:val="28"/>
          <w:szCs w:val="28"/>
        </w:rPr>
      </w:pPr>
      <w:r>
        <w:rPr>
          <w:sz w:val="28"/>
          <w:szCs w:val="28"/>
        </w:rPr>
        <w:t xml:space="preserve">  </w:t>
      </w:r>
    </w:p>
    <w:p w:rsidR="00106973" w:rsidRDefault="00106973" w:rsidP="00534D68">
      <w:pPr>
        <w:shd w:val="clear" w:color="auto" w:fill="FFFFFF"/>
        <w:tabs>
          <w:tab w:val="left" w:pos="281"/>
        </w:tabs>
        <w:spacing w:line="360" w:lineRule="auto"/>
        <w:rPr>
          <w:sz w:val="28"/>
          <w:szCs w:val="28"/>
        </w:rPr>
      </w:pPr>
      <w:r>
        <w:rPr>
          <w:sz w:val="28"/>
          <w:szCs w:val="28"/>
        </w:rPr>
        <w:t xml:space="preserve">      2.Права участников дорожного движения                                     …стр. 5-6</w:t>
      </w:r>
    </w:p>
    <w:p w:rsidR="00106973" w:rsidRDefault="00106973" w:rsidP="00534D68">
      <w:pPr>
        <w:shd w:val="clear" w:color="auto" w:fill="FFFFFF"/>
        <w:tabs>
          <w:tab w:val="left" w:pos="281"/>
        </w:tabs>
        <w:spacing w:line="360" w:lineRule="auto"/>
        <w:rPr>
          <w:sz w:val="28"/>
          <w:szCs w:val="28"/>
        </w:rPr>
      </w:pPr>
    </w:p>
    <w:p w:rsidR="00106973" w:rsidRDefault="00106973" w:rsidP="00534D68">
      <w:pPr>
        <w:shd w:val="clear" w:color="auto" w:fill="FFFFFF"/>
        <w:tabs>
          <w:tab w:val="left" w:pos="281"/>
        </w:tabs>
        <w:spacing w:line="360" w:lineRule="auto"/>
        <w:rPr>
          <w:sz w:val="28"/>
          <w:szCs w:val="28"/>
        </w:rPr>
      </w:pPr>
      <w:r>
        <w:rPr>
          <w:sz w:val="28"/>
          <w:szCs w:val="28"/>
        </w:rPr>
        <w:t xml:space="preserve">      3.Сигналы дорожных светофоров и регулировщика                    …стр. 7-11</w:t>
      </w:r>
    </w:p>
    <w:p w:rsidR="00106973" w:rsidRDefault="00106973" w:rsidP="00534D68">
      <w:pPr>
        <w:shd w:val="clear" w:color="auto" w:fill="FFFFFF"/>
        <w:tabs>
          <w:tab w:val="left" w:pos="281"/>
        </w:tabs>
        <w:spacing w:line="360" w:lineRule="auto"/>
        <w:rPr>
          <w:sz w:val="28"/>
          <w:szCs w:val="28"/>
        </w:rPr>
      </w:pPr>
    </w:p>
    <w:p w:rsidR="00106973" w:rsidRDefault="00106973" w:rsidP="00534D68">
      <w:pPr>
        <w:shd w:val="clear" w:color="auto" w:fill="FFFFFF"/>
        <w:tabs>
          <w:tab w:val="left" w:pos="281"/>
        </w:tabs>
        <w:spacing w:line="360" w:lineRule="auto"/>
        <w:rPr>
          <w:sz w:val="28"/>
          <w:szCs w:val="28"/>
        </w:rPr>
      </w:pPr>
      <w:r>
        <w:rPr>
          <w:sz w:val="28"/>
          <w:szCs w:val="28"/>
        </w:rPr>
        <w:t xml:space="preserve">       4. Движение в жилых зонах                                                             …стр. 12</w:t>
      </w:r>
    </w:p>
    <w:p w:rsidR="00106973" w:rsidRDefault="00106973" w:rsidP="00534D68">
      <w:pPr>
        <w:shd w:val="clear" w:color="auto" w:fill="FFFFFF"/>
        <w:tabs>
          <w:tab w:val="left" w:pos="281"/>
        </w:tabs>
        <w:spacing w:line="360" w:lineRule="auto"/>
        <w:rPr>
          <w:sz w:val="28"/>
          <w:szCs w:val="28"/>
        </w:rPr>
      </w:pPr>
      <w:r>
        <w:rPr>
          <w:sz w:val="28"/>
          <w:szCs w:val="28"/>
        </w:rPr>
        <w:t xml:space="preserve"> </w:t>
      </w:r>
    </w:p>
    <w:p w:rsidR="00534D68" w:rsidRPr="00534D68" w:rsidRDefault="00106973" w:rsidP="00534D68">
      <w:pPr>
        <w:shd w:val="clear" w:color="auto" w:fill="FFFFFF"/>
        <w:tabs>
          <w:tab w:val="left" w:pos="281"/>
        </w:tabs>
        <w:spacing w:line="360" w:lineRule="auto"/>
        <w:rPr>
          <w:sz w:val="28"/>
          <w:szCs w:val="28"/>
        </w:rPr>
      </w:pPr>
      <w:r>
        <w:rPr>
          <w:sz w:val="28"/>
          <w:szCs w:val="28"/>
        </w:rPr>
        <w:t xml:space="preserve">      Литература                                                                                              стр. 13</w:t>
      </w:r>
      <w:r w:rsidR="00534D68" w:rsidRPr="00534D68">
        <w:rPr>
          <w:sz w:val="28"/>
          <w:szCs w:val="28"/>
        </w:rPr>
        <w:br w:type="column"/>
      </w:r>
    </w:p>
    <w:p w:rsidR="00534D68" w:rsidRDefault="00534D68" w:rsidP="00534D68">
      <w:pPr>
        <w:shd w:val="clear" w:color="auto" w:fill="FFFFFF"/>
        <w:spacing w:before="396" w:line="360" w:lineRule="auto"/>
        <w:jc w:val="right"/>
      </w:pPr>
    </w:p>
    <w:p w:rsidR="00534D68" w:rsidRDefault="00534D68" w:rsidP="00534D68">
      <w:pPr>
        <w:shd w:val="clear" w:color="auto" w:fill="FFFFFF"/>
        <w:spacing w:before="396" w:line="360" w:lineRule="auto"/>
        <w:jc w:val="right"/>
        <w:sectPr w:rsidR="00534D68">
          <w:pgSz w:w="11909" w:h="16834"/>
          <w:pgMar w:top="875" w:right="1285" w:bottom="360" w:left="1293" w:header="720" w:footer="720" w:gutter="0"/>
          <w:cols w:space="60"/>
          <w:noEndnote/>
        </w:sectPr>
      </w:pPr>
    </w:p>
    <w:p w:rsidR="00534D68" w:rsidRDefault="00534D68" w:rsidP="00534D68">
      <w:pPr>
        <w:shd w:val="clear" w:color="auto" w:fill="FFFFFF"/>
        <w:tabs>
          <w:tab w:val="left" w:pos="626"/>
        </w:tabs>
        <w:spacing w:line="360" w:lineRule="auto"/>
        <w:ind w:right="518"/>
        <w:rPr>
          <w:spacing w:val="-16"/>
          <w:sz w:val="28"/>
          <w:szCs w:val="28"/>
        </w:rPr>
        <w:sectPr w:rsidR="00534D68">
          <w:pgSz w:w="11909" w:h="16834"/>
          <w:pgMar w:top="1263" w:right="1390" w:bottom="360" w:left="1368" w:header="720" w:footer="720" w:gutter="0"/>
          <w:cols w:space="60"/>
          <w:noEndnote/>
        </w:sectPr>
      </w:pPr>
    </w:p>
    <w:p w:rsidR="00D166C4" w:rsidRDefault="00D166C4" w:rsidP="00A033C6">
      <w:pPr>
        <w:shd w:val="clear" w:color="auto" w:fill="FFFFFF"/>
        <w:spacing w:before="418" w:line="360" w:lineRule="auto"/>
        <w:jc w:val="right"/>
      </w:pPr>
    </w:p>
    <w:p w:rsidR="00D166C4" w:rsidRDefault="00D166C4" w:rsidP="00A033C6">
      <w:pPr>
        <w:shd w:val="clear" w:color="auto" w:fill="FFFFFF"/>
        <w:spacing w:before="418" w:line="360" w:lineRule="auto"/>
        <w:jc w:val="center"/>
        <w:sectPr w:rsidR="00D166C4">
          <w:pgSz w:w="11909" w:h="16834"/>
          <w:pgMar w:top="857" w:right="1289" w:bottom="360" w:left="1296" w:header="720" w:footer="720" w:gutter="0"/>
          <w:cols w:space="60"/>
          <w:noEndnote/>
        </w:sectPr>
      </w:pPr>
    </w:p>
    <w:p w:rsidR="00D166C4" w:rsidRDefault="00D166C4" w:rsidP="00A033C6">
      <w:pPr>
        <w:shd w:val="clear" w:color="auto" w:fill="FFFFFF"/>
        <w:spacing w:before="14832" w:line="360" w:lineRule="auto"/>
      </w:pPr>
      <w:r>
        <w:br w:type="column"/>
      </w:r>
    </w:p>
    <w:p w:rsidR="00D166C4" w:rsidRDefault="00D166C4" w:rsidP="00A033C6">
      <w:pPr>
        <w:shd w:val="clear" w:color="auto" w:fill="FFFFFF"/>
        <w:spacing w:before="14832" w:line="360" w:lineRule="auto"/>
        <w:sectPr w:rsidR="00D166C4">
          <w:pgSz w:w="11909" w:h="16834"/>
          <w:pgMar w:top="860" w:right="753" w:bottom="360" w:left="1335" w:header="720" w:footer="720" w:gutter="0"/>
          <w:cols w:num="2" w:space="720" w:equalWidth="0">
            <w:col w:w="9014" w:space="86"/>
            <w:col w:w="720"/>
          </w:cols>
          <w:noEndnote/>
        </w:sectPr>
      </w:pPr>
    </w:p>
    <w:p w:rsidR="00A033C6" w:rsidRDefault="00A033C6" w:rsidP="0046234D">
      <w:pPr>
        <w:shd w:val="clear" w:color="auto" w:fill="FFFFFF"/>
        <w:spacing w:line="360" w:lineRule="auto"/>
        <w:ind w:left="86"/>
        <w:jc w:val="center"/>
      </w:pPr>
      <w:bookmarkStart w:id="0" w:name="_GoBack"/>
      <w:bookmarkEnd w:id="0"/>
    </w:p>
    <w:sectPr w:rsidR="00A033C6">
      <w:pgSz w:w="11909" w:h="16834"/>
      <w:pgMar w:top="1393" w:right="1159" w:bottom="360" w:left="1405"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3A9D" w:rsidRDefault="00D33A9D">
      <w:r>
        <w:separator/>
      </w:r>
    </w:p>
  </w:endnote>
  <w:endnote w:type="continuationSeparator" w:id="0">
    <w:p w:rsidR="00D33A9D" w:rsidRDefault="00D33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33C6" w:rsidRDefault="00A033C6" w:rsidP="00D166C4">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A033C6" w:rsidRDefault="00A033C6" w:rsidP="00A033C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33C6" w:rsidRDefault="00A033C6" w:rsidP="00D166C4">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1F307D">
      <w:rPr>
        <w:rStyle w:val="a4"/>
        <w:noProof/>
      </w:rPr>
      <w:t>3</w:t>
    </w:r>
    <w:r>
      <w:rPr>
        <w:rStyle w:val="a4"/>
      </w:rPr>
      <w:fldChar w:fldCharType="end"/>
    </w:r>
  </w:p>
  <w:p w:rsidR="00A033C6" w:rsidRDefault="00A033C6" w:rsidP="00A033C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3A9D" w:rsidRDefault="00D33A9D">
      <w:r>
        <w:separator/>
      </w:r>
    </w:p>
  </w:footnote>
  <w:footnote w:type="continuationSeparator" w:id="0">
    <w:p w:rsidR="00D33A9D" w:rsidRDefault="00D33A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CF9ADA20"/>
    <w:lvl w:ilvl="0">
      <w:numFmt w:val="bullet"/>
      <w:lvlText w:val="*"/>
      <w:lvlJc w:val="left"/>
    </w:lvl>
  </w:abstractNum>
  <w:abstractNum w:abstractNumId="1">
    <w:nsid w:val="0A410101"/>
    <w:multiLevelType w:val="singleLevel"/>
    <w:tmpl w:val="606C8A20"/>
    <w:lvl w:ilvl="0">
      <w:start w:val="1"/>
      <w:numFmt w:val="decimal"/>
      <w:lvlText w:val="%1."/>
      <w:legacy w:legacy="1" w:legacySpace="0" w:legacyIndent="288"/>
      <w:lvlJc w:val="left"/>
      <w:rPr>
        <w:rFonts w:ascii="Times New Roman" w:hAnsi="Times New Roman" w:cs="Times New Roman" w:hint="default"/>
      </w:rPr>
    </w:lvl>
  </w:abstractNum>
  <w:abstractNum w:abstractNumId="2">
    <w:nsid w:val="5F7A1545"/>
    <w:multiLevelType w:val="singleLevel"/>
    <w:tmpl w:val="46186A92"/>
    <w:lvl w:ilvl="0">
      <w:start w:val="1"/>
      <w:numFmt w:val="decimal"/>
      <w:lvlText w:val="%1."/>
      <w:legacy w:legacy="1" w:legacySpace="0" w:legacyIndent="273"/>
      <w:lvlJc w:val="left"/>
      <w:rPr>
        <w:rFonts w:ascii="Times New Roman" w:hAnsi="Times New Roman" w:cs="Times New Roman" w:hint="default"/>
      </w:rPr>
    </w:lvl>
  </w:abstractNum>
  <w:abstractNum w:abstractNumId="3">
    <w:nsid w:val="63933BF2"/>
    <w:multiLevelType w:val="singleLevel"/>
    <w:tmpl w:val="EC70420C"/>
    <w:lvl w:ilvl="0">
      <w:start w:val="6"/>
      <w:numFmt w:val="decimal"/>
      <w:lvlText w:val="%1."/>
      <w:legacy w:legacy="1" w:legacySpace="0" w:legacyIndent="274"/>
      <w:lvlJc w:val="left"/>
      <w:rPr>
        <w:rFonts w:ascii="Times New Roman" w:hAnsi="Times New Roman" w:cs="Times New Roman" w:hint="default"/>
      </w:rPr>
    </w:lvl>
  </w:abstractNum>
  <w:num w:numId="1">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295"/>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296"/>
        <w:lvlJc w:val="left"/>
        <w:rPr>
          <w:rFonts w:ascii="Times New Roman" w:hAnsi="Times New Roman" w:cs="Times New Roman" w:hint="default"/>
        </w:rPr>
      </w:lvl>
    </w:lvlOverride>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33C6"/>
    <w:rsid w:val="00106973"/>
    <w:rsid w:val="001F307D"/>
    <w:rsid w:val="00211860"/>
    <w:rsid w:val="0046234D"/>
    <w:rsid w:val="00534D68"/>
    <w:rsid w:val="006A0B22"/>
    <w:rsid w:val="006E7D37"/>
    <w:rsid w:val="00780546"/>
    <w:rsid w:val="007D15D3"/>
    <w:rsid w:val="00A033C6"/>
    <w:rsid w:val="00C0579F"/>
    <w:rsid w:val="00D166C4"/>
    <w:rsid w:val="00D33A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oNotEmbedSmartTags/>
  <w:decimalSymbol w:val=","/>
  <w:listSeparator w:val=";"/>
  <w15:chartTrackingRefBased/>
  <w15:docId w15:val="{DC1D344F-B9C8-41B0-8A3D-E05AB2267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paragraph" w:styleId="3">
    <w:name w:val="heading 3"/>
    <w:basedOn w:val="a"/>
    <w:qFormat/>
    <w:rsid w:val="0046234D"/>
    <w:pPr>
      <w:widowControl/>
      <w:autoSpaceDE/>
      <w:autoSpaceDN/>
      <w:adjustRightInd/>
      <w:spacing w:before="100" w:beforeAutospacing="1" w:after="100" w:afterAutospacing="1" w:line="300" w:lineRule="atLeast"/>
      <w:outlineLvl w:val="2"/>
    </w:pPr>
    <w:rPr>
      <w:rFonts w:ascii="Arial" w:hAnsi="Arial" w:cs="Arial"/>
      <w:caps/>
      <w:color w:val="86A300"/>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A033C6"/>
    <w:pPr>
      <w:tabs>
        <w:tab w:val="center" w:pos="4677"/>
        <w:tab w:val="right" w:pos="9355"/>
      </w:tabs>
    </w:pPr>
  </w:style>
  <w:style w:type="character" w:styleId="a4">
    <w:name w:val="page number"/>
    <w:basedOn w:val="a0"/>
    <w:rsid w:val="00A033C6"/>
  </w:style>
  <w:style w:type="paragraph" w:customStyle="1" w:styleId="consplusnormal">
    <w:name w:val="consplusnormal"/>
    <w:basedOn w:val="a"/>
    <w:rsid w:val="0046234D"/>
    <w:pPr>
      <w:widowControl/>
      <w:autoSpaceDE/>
      <w:autoSpaceDN/>
      <w:adjustRightInd/>
      <w:spacing w:line="300" w:lineRule="atLeast"/>
    </w:pPr>
    <w:rPr>
      <w:rFonts w:ascii="Verdana" w:hAnsi="Verdana"/>
      <w:color w:val="333333"/>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wm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4.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1984</Words>
  <Characters>11315</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2009-03-25T15:13:00Z</cp:lastPrinted>
  <dcterms:created xsi:type="dcterms:W3CDTF">2014-04-04T13:34:00Z</dcterms:created>
  <dcterms:modified xsi:type="dcterms:W3CDTF">2014-04-04T13:34:00Z</dcterms:modified>
</cp:coreProperties>
</file>