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2F" w:rsidRDefault="006E412F">
      <w:pPr>
        <w:pStyle w:val="1"/>
        <w:rPr>
          <w:rFonts w:ascii="Times New Roman" w:hAnsi="Times New Roman"/>
          <w:b w:val="0"/>
          <w:sz w:val="36"/>
        </w:rPr>
      </w:pPr>
      <w:r>
        <w:rPr>
          <w:rFonts w:ascii="Times New Roman" w:hAnsi="Times New Roman"/>
          <w:b w:val="0"/>
          <w:sz w:val="36"/>
        </w:rPr>
        <w:t>Санкт-Петербургский государственный университет</w:t>
      </w:r>
    </w:p>
    <w:p w:rsidR="006E412F" w:rsidRDefault="006E412F">
      <w:pPr>
        <w:jc w:val="both"/>
        <w:rPr>
          <w:sz w:val="36"/>
        </w:rPr>
      </w:pPr>
      <w:r>
        <w:t xml:space="preserve">                                     </w:t>
      </w:r>
      <w:r>
        <w:rPr>
          <w:sz w:val="36"/>
        </w:rPr>
        <w:t>ЭКОНОМИКИ И ФИНАНСОВ</w:t>
      </w:r>
    </w:p>
    <w:p w:rsidR="006E412F" w:rsidRDefault="006E412F">
      <w:pPr>
        <w:pStyle w:val="2"/>
      </w:pPr>
    </w:p>
    <w:p w:rsidR="006E412F" w:rsidRDefault="006E412F">
      <w:pPr>
        <w:pStyle w:val="2"/>
      </w:pPr>
    </w:p>
    <w:p w:rsidR="006E412F" w:rsidRDefault="006E412F">
      <w:pPr>
        <w:pStyle w:val="2"/>
      </w:pPr>
    </w:p>
    <w:p w:rsidR="006E412F" w:rsidRDefault="006E412F">
      <w:pPr>
        <w:pStyle w:val="2"/>
      </w:pPr>
    </w:p>
    <w:p w:rsidR="006E412F" w:rsidRDefault="006E412F">
      <w:pPr>
        <w:pStyle w:val="2"/>
      </w:pPr>
      <w:r>
        <w:t>Кафедра «Психологии и Педагогики»</w:t>
      </w:r>
    </w:p>
    <w:p w:rsidR="006E412F" w:rsidRDefault="006E412F"/>
    <w:p w:rsidR="006E412F" w:rsidRDefault="006E412F"/>
    <w:p w:rsidR="006E412F" w:rsidRDefault="006E412F"/>
    <w:p w:rsidR="006E412F" w:rsidRDefault="006E412F"/>
    <w:p w:rsidR="006E412F" w:rsidRDefault="006E412F"/>
    <w:p w:rsidR="006E412F" w:rsidRDefault="006E412F"/>
    <w:p w:rsidR="006E412F" w:rsidRDefault="006E412F"/>
    <w:p w:rsidR="006E412F" w:rsidRDefault="006E412F"/>
    <w:p w:rsidR="006E412F" w:rsidRDefault="006E412F"/>
    <w:p w:rsidR="006E412F" w:rsidRDefault="006E412F"/>
    <w:p w:rsidR="006E412F" w:rsidRDefault="0015799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40.4pt;margin-top:10.6pt;width:132pt;height:165pt;z-index:251657728" o:allowincell="f">
            <v:shadow color="#868686"/>
            <v:textpath style="font-family:&quot;Arial&quot;;v-text-kern:t" trim="t" fitpath="t" string="Учение&#10;Фрейда&#10;&#10;"/>
          </v:shape>
        </w:pict>
      </w:r>
    </w:p>
    <w:p w:rsidR="006E412F" w:rsidRDefault="006E412F">
      <w:pPr>
        <w:pStyle w:val="a5"/>
      </w:pPr>
    </w:p>
    <w:p w:rsidR="006E412F" w:rsidRDefault="006E412F">
      <w:pPr>
        <w:pStyle w:val="a5"/>
      </w:pPr>
    </w:p>
    <w:p w:rsidR="006E412F" w:rsidRDefault="006E412F">
      <w:pPr>
        <w:pStyle w:val="a5"/>
      </w:pPr>
    </w:p>
    <w:p w:rsidR="006E412F" w:rsidRDefault="006E412F">
      <w:pPr>
        <w:pStyle w:val="a5"/>
      </w:pPr>
    </w:p>
    <w:p w:rsidR="006E412F" w:rsidRDefault="006E412F">
      <w:pPr>
        <w:pStyle w:val="a5"/>
      </w:pPr>
    </w:p>
    <w:p w:rsidR="006E412F" w:rsidRDefault="006E412F">
      <w:pPr>
        <w:pStyle w:val="a5"/>
      </w:pPr>
    </w:p>
    <w:p w:rsidR="006E412F" w:rsidRDefault="006E412F">
      <w:pPr>
        <w:pStyle w:val="a5"/>
      </w:pPr>
    </w:p>
    <w:p w:rsidR="006E412F" w:rsidRDefault="006E412F"/>
    <w:p w:rsidR="006E412F" w:rsidRDefault="006E412F"/>
    <w:p w:rsidR="006E412F" w:rsidRDefault="006E412F"/>
    <w:p w:rsidR="006E412F" w:rsidRDefault="006E412F"/>
    <w:p w:rsidR="006E412F" w:rsidRDefault="006E412F"/>
    <w:p w:rsidR="006E412F" w:rsidRDefault="006E412F">
      <w:r>
        <w:t xml:space="preserve"> </w:t>
      </w:r>
    </w:p>
    <w:p w:rsidR="006E412F" w:rsidRDefault="006E412F">
      <w:pPr>
        <w:ind w:left="5670"/>
        <w:rPr>
          <w:sz w:val="24"/>
        </w:rPr>
      </w:pPr>
      <w:r>
        <w:rPr>
          <w:sz w:val="24"/>
        </w:rPr>
        <w:t xml:space="preserve">Студент 103 группы </w:t>
      </w:r>
    </w:p>
    <w:p w:rsidR="006E412F" w:rsidRPr="00010BE0" w:rsidRDefault="00010BE0">
      <w:pPr>
        <w:ind w:left="5670"/>
        <w:rPr>
          <w:sz w:val="24"/>
        </w:rPr>
      </w:pPr>
      <w:r>
        <w:rPr>
          <w:sz w:val="24"/>
          <w:lang w:val="en-US"/>
        </w:rPr>
        <w:t>bachelor@hotbox.ru</w:t>
      </w:r>
    </w:p>
    <w:p w:rsidR="006E412F" w:rsidRDefault="006E412F">
      <w:pPr>
        <w:pStyle w:val="4"/>
        <w:ind w:firstLine="0"/>
      </w:pPr>
      <w:r>
        <w:t>Научный руководитель</w:t>
      </w:r>
    </w:p>
    <w:p w:rsidR="006E412F" w:rsidRDefault="006E412F">
      <w:pPr>
        <w:ind w:left="5670"/>
        <w:rPr>
          <w:sz w:val="24"/>
        </w:rPr>
      </w:pPr>
      <w:r>
        <w:rPr>
          <w:sz w:val="24"/>
        </w:rPr>
        <w:t>ВОВК М. В.</w:t>
      </w:r>
    </w:p>
    <w:p w:rsidR="006E412F" w:rsidRDefault="006E412F">
      <w:pPr>
        <w:rPr>
          <w:sz w:val="24"/>
        </w:rPr>
      </w:pPr>
    </w:p>
    <w:p w:rsidR="006E412F" w:rsidRDefault="006E412F">
      <w:pPr>
        <w:rPr>
          <w:sz w:val="24"/>
        </w:rPr>
      </w:pPr>
    </w:p>
    <w:p w:rsidR="006E412F" w:rsidRDefault="006E412F">
      <w:pPr>
        <w:rPr>
          <w:sz w:val="24"/>
        </w:rPr>
      </w:pPr>
    </w:p>
    <w:p w:rsidR="006E412F" w:rsidRDefault="006E412F">
      <w:pPr>
        <w:rPr>
          <w:sz w:val="24"/>
        </w:rPr>
      </w:pPr>
    </w:p>
    <w:p w:rsidR="006E412F" w:rsidRDefault="006E412F">
      <w:pPr>
        <w:rPr>
          <w:sz w:val="24"/>
        </w:rPr>
      </w:pPr>
    </w:p>
    <w:p w:rsidR="006E412F" w:rsidRDefault="006E412F">
      <w:pPr>
        <w:rPr>
          <w:sz w:val="24"/>
        </w:rPr>
      </w:pPr>
    </w:p>
    <w:p w:rsidR="006E412F" w:rsidRDefault="006E412F">
      <w:pPr>
        <w:rPr>
          <w:sz w:val="24"/>
        </w:rPr>
      </w:pPr>
    </w:p>
    <w:p w:rsidR="006E412F" w:rsidRDefault="006E412F">
      <w:pPr>
        <w:rPr>
          <w:sz w:val="24"/>
        </w:rPr>
      </w:pPr>
    </w:p>
    <w:p w:rsidR="006E412F" w:rsidRDefault="006E412F">
      <w:pPr>
        <w:rPr>
          <w:sz w:val="24"/>
        </w:rPr>
      </w:pPr>
      <w:r>
        <w:rPr>
          <w:sz w:val="24"/>
        </w:rPr>
        <w:t xml:space="preserve">                                        </w:t>
      </w:r>
    </w:p>
    <w:p w:rsidR="006E412F" w:rsidRDefault="006E412F">
      <w:pPr>
        <w:pStyle w:val="3"/>
      </w:pPr>
    </w:p>
    <w:p w:rsidR="006E412F" w:rsidRDefault="006E412F">
      <w:pPr>
        <w:pStyle w:val="3"/>
      </w:pPr>
      <w:r>
        <w:t>Санкт-Петербург</w:t>
      </w:r>
    </w:p>
    <w:p w:rsidR="006E412F" w:rsidRDefault="006E412F">
      <w:pPr>
        <w:jc w:val="center"/>
        <w:rPr>
          <w:sz w:val="24"/>
        </w:rPr>
      </w:pPr>
      <w:r>
        <w:rPr>
          <w:sz w:val="24"/>
        </w:rPr>
        <w:t>1997</w:t>
      </w:r>
    </w:p>
    <w:p w:rsidR="00267D2A" w:rsidRDefault="00267D2A">
      <w:pPr>
        <w:pStyle w:val="10"/>
        <w:tabs>
          <w:tab w:val="right" w:leader="dot" w:pos="8630"/>
        </w:tabs>
        <w:rPr>
          <w:noProof/>
          <w:sz w:val="28"/>
        </w:rPr>
      </w:pPr>
      <w:r>
        <w:rPr>
          <w:noProof/>
          <w:snapToGrid w:val="0"/>
          <w:sz w:val="28"/>
        </w:rPr>
        <w:t>1. Введение.</w:t>
      </w:r>
      <w:r>
        <w:rPr>
          <w:noProof/>
          <w:sz w:val="28"/>
        </w:rPr>
        <w:tab/>
        <w:t>2</w:t>
      </w:r>
    </w:p>
    <w:p w:rsidR="00267D2A" w:rsidRDefault="00267D2A">
      <w:pPr>
        <w:pStyle w:val="10"/>
        <w:tabs>
          <w:tab w:val="right" w:leader="dot" w:pos="8630"/>
        </w:tabs>
        <w:rPr>
          <w:noProof/>
          <w:sz w:val="28"/>
        </w:rPr>
      </w:pPr>
    </w:p>
    <w:p w:rsidR="00267D2A" w:rsidRDefault="00267D2A">
      <w:pPr>
        <w:pStyle w:val="10"/>
        <w:tabs>
          <w:tab w:val="right" w:leader="dot" w:pos="8630"/>
        </w:tabs>
        <w:rPr>
          <w:noProof/>
          <w:sz w:val="28"/>
        </w:rPr>
      </w:pPr>
      <w:r>
        <w:rPr>
          <w:noProof/>
          <w:sz w:val="28"/>
        </w:rPr>
        <w:t>2. Первоначальные исследования психоанализа.</w:t>
      </w:r>
      <w:r>
        <w:rPr>
          <w:noProof/>
          <w:sz w:val="28"/>
        </w:rPr>
        <w:tab/>
        <w:t>3</w:t>
      </w:r>
    </w:p>
    <w:p w:rsidR="00267D2A" w:rsidRDefault="00267D2A">
      <w:pPr>
        <w:pStyle w:val="20"/>
        <w:tabs>
          <w:tab w:val="right" w:leader="dot" w:pos="8630"/>
        </w:tabs>
        <w:rPr>
          <w:noProof/>
          <w:sz w:val="28"/>
        </w:rPr>
      </w:pPr>
    </w:p>
    <w:p w:rsidR="00267D2A" w:rsidRDefault="00267D2A">
      <w:pPr>
        <w:pStyle w:val="20"/>
        <w:tabs>
          <w:tab w:val="right" w:leader="dot" w:pos="8630"/>
        </w:tabs>
        <w:rPr>
          <w:noProof/>
          <w:sz w:val="28"/>
        </w:rPr>
      </w:pPr>
      <w:r>
        <w:rPr>
          <w:noProof/>
          <w:sz w:val="28"/>
        </w:rPr>
        <w:t>2.1. Сознательное и бессознательное.</w:t>
      </w:r>
      <w:r>
        <w:rPr>
          <w:noProof/>
          <w:sz w:val="28"/>
        </w:rPr>
        <w:tab/>
        <w:t>4</w:t>
      </w:r>
    </w:p>
    <w:p w:rsidR="00267D2A" w:rsidRDefault="00267D2A">
      <w:pPr>
        <w:pStyle w:val="20"/>
        <w:tabs>
          <w:tab w:val="right" w:leader="dot" w:pos="8630"/>
        </w:tabs>
        <w:rPr>
          <w:noProof/>
          <w:sz w:val="28"/>
        </w:rPr>
      </w:pPr>
      <w:r>
        <w:rPr>
          <w:noProof/>
          <w:sz w:val="28"/>
        </w:rPr>
        <w:t xml:space="preserve">2.3. </w:t>
      </w:r>
      <w:r>
        <w:rPr>
          <w:i/>
          <w:noProof/>
          <w:sz w:val="28"/>
        </w:rPr>
        <w:sym w:font="Symbol" w:char="F0B2"/>
      </w:r>
      <w:r>
        <w:rPr>
          <w:noProof/>
          <w:sz w:val="28"/>
        </w:rPr>
        <w:t>Сопротивление больного</w:t>
      </w:r>
      <w:r>
        <w:rPr>
          <w:i/>
          <w:noProof/>
          <w:sz w:val="28"/>
        </w:rPr>
        <w:sym w:font="Symbol" w:char="F0B2"/>
      </w:r>
      <w:r>
        <w:rPr>
          <w:noProof/>
          <w:sz w:val="28"/>
        </w:rPr>
        <w:t>.</w:t>
      </w:r>
      <w:r>
        <w:rPr>
          <w:noProof/>
          <w:sz w:val="28"/>
        </w:rPr>
        <w:tab/>
        <w:t>4</w:t>
      </w:r>
    </w:p>
    <w:p w:rsidR="00267D2A" w:rsidRDefault="00267D2A">
      <w:pPr>
        <w:pStyle w:val="20"/>
        <w:tabs>
          <w:tab w:val="right" w:leader="dot" w:pos="8630"/>
        </w:tabs>
        <w:rPr>
          <w:noProof/>
          <w:sz w:val="28"/>
        </w:rPr>
      </w:pPr>
      <w:r>
        <w:rPr>
          <w:noProof/>
          <w:sz w:val="28"/>
        </w:rPr>
        <w:t>2.4. Вытесняющие силы.</w:t>
      </w:r>
      <w:r>
        <w:rPr>
          <w:noProof/>
          <w:sz w:val="28"/>
        </w:rPr>
        <w:tab/>
        <w:t>5</w:t>
      </w:r>
    </w:p>
    <w:p w:rsidR="00267D2A" w:rsidRDefault="00267D2A">
      <w:pPr>
        <w:pStyle w:val="20"/>
        <w:tabs>
          <w:tab w:val="right" w:leader="dot" w:pos="8630"/>
        </w:tabs>
        <w:rPr>
          <w:noProof/>
          <w:sz w:val="28"/>
        </w:rPr>
      </w:pPr>
      <w:r>
        <w:rPr>
          <w:noProof/>
          <w:snapToGrid w:val="0"/>
          <w:sz w:val="28"/>
        </w:rPr>
        <w:t>2.5. Типология преодоления конфликта.</w:t>
      </w:r>
      <w:r>
        <w:rPr>
          <w:noProof/>
          <w:sz w:val="28"/>
        </w:rPr>
        <w:tab/>
        <w:t>5</w:t>
      </w:r>
    </w:p>
    <w:p w:rsidR="00267D2A" w:rsidRDefault="00267D2A">
      <w:pPr>
        <w:pStyle w:val="10"/>
        <w:tabs>
          <w:tab w:val="right" w:leader="dot" w:pos="8630"/>
        </w:tabs>
        <w:rPr>
          <w:noProof/>
          <w:snapToGrid w:val="0"/>
          <w:sz w:val="28"/>
        </w:rPr>
      </w:pPr>
    </w:p>
    <w:p w:rsidR="00267D2A" w:rsidRDefault="00267D2A">
      <w:pPr>
        <w:pStyle w:val="10"/>
        <w:tabs>
          <w:tab w:val="right" w:leader="dot" w:pos="8630"/>
        </w:tabs>
        <w:rPr>
          <w:noProof/>
          <w:sz w:val="28"/>
        </w:rPr>
      </w:pPr>
      <w:r>
        <w:rPr>
          <w:noProof/>
          <w:snapToGrid w:val="0"/>
          <w:sz w:val="28"/>
        </w:rPr>
        <w:t>3. "Я" и "Оно".</w:t>
      </w:r>
      <w:r>
        <w:rPr>
          <w:noProof/>
          <w:sz w:val="28"/>
        </w:rPr>
        <w:tab/>
        <w:t>6</w:t>
      </w:r>
    </w:p>
    <w:p w:rsidR="00267D2A" w:rsidRDefault="00267D2A">
      <w:pPr>
        <w:pStyle w:val="10"/>
        <w:tabs>
          <w:tab w:val="right" w:leader="dot" w:pos="8630"/>
        </w:tabs>
        <w:rPr>
          <w:noProof/>
          <w:sz w:val="28"/>
        </w:rPr>
      </w:pPr>
    </w:p>
    <w:p w:rsidR="00267D2A" w:rsidRDefault="00267D2A">
      <w:pPr>
        <w:pStyle w:val="10"/>
        <w:tabs>
          <w:tab w:val="right" w:leader="dot" w:pos="8630"/>
        </w:tabs>
        <w:rPr>
          <w:noProof/>
          <w:sz w:val="28"/>
        </w:rPr>
      </w:pPr>
      <w:r>
        <w:rPr>
          <w:noProof/>
          <w:sz w:val="28"/>
        </w:rPr>
        <w:t>4. "Сверх-Я".</w:t>
      </w:r>
      <w:r>
        <w:rPr>
          <w:noProof/>
          <w:sz w:val="28"/>
        </w:rPr>
        <w:tab/>
        <w:t>8</w:t>
      </w:r>
    </w:p>
    <w:p w:rsidR="00267D2A" w:rsidRDefault="00267D2A">
      <w:pPr>
        <w:pStyle w:val="10"/>
        <w:tabs>
          <w:tab w:val="right" w:leader="dot" w:pos="8630"/>
        </w:tabs>
        <w:rPr>
          <w:noProof/>
          <w:snapToGrid w:val="0"/>
          <w:sz w:val="28"/>
        </w:rPr>
      </w:pPr>
    </w:p>
    <w:p w:rsidR="00267D2A" w:rsidRDefault="00267D2A">
      <w:pPr>
        <w:pStyle w:val="10"/>
        <w:tabs>
          <w:tab w:val="right" w:leader="dot" w:pos="8630"/>
        </w:tabs>
        <w:rPr>
          <w:noProof/>
          <w:sz w:val="28"/>
        </w:rPr>
      </w:pPr>
      <w:r>
        <w:rPr>
          <w:noProof/>
          <w:snapToGrid w:val="0"/>
          <w:sz w:val="28"/>
        </w:rPr>
        <w:t>5. Заключение.</w:t>
      </w:r>
      <w:r>
        <w:rPr>
          <w:noProof/>
          <w:sz w:val="28"/>
        </w:rPr>
        <w:tab/>
        <w:t>10</w:t>
      </w:r>
    </w:p>
    <w:p w:rsidR="00267D2A" w:rsidRDefault="00267D2A">
      <w:pPr>
        <w:pStyle w:val="10"/>
        <w:tabs>
          <w:tab w:val="right" w:leader="dot" w:pos="8630"/>
        </w:tabs>
        <w:rPr>
          <w:noProof/>
          <w:sz w:val="28"/>
        </w:rPr>
      </w:pPr>
    </w:p>
    <w:p w:rsidR="00267D2A" w:rsidRDefault="00267D2A">
      <w:pPr>
        <w:pStyle w:val="10"/>
        <w:tabs>
          <w:tab w:val="right" w:leader="dot" w:pos="8630"/>
        </w:tabs>
        <w:rPr>
          <w:noProof/>
          <w:sz w:val="28"/>
        </w:rPr>
      </w:pPr>
      <w:r>
        <w:rPr>
          <w:noProof/>
          <w:sz w:val="28"/>
        </w:rPr>
        <w:t>Список литературы.</w:t>
      </w:r>
      <w:r>
        <w:rPr>
          <w:noProof/>
          <w:sz w:val="28"/>
        </w:rPr>
        <w:tab/>
        <w:t>11</w:t>
      </w:r>
    </w:p>
    <w:p w:rsidR="00267D2A" w:rsidRDefault="00267D2A">
      <w:pPr>
        <w:rPr>
          <w:noProof/>
          <w:sz w:val="28"/>
        </w:rPr>
      </w:pPr>
    </w:p>
    <w:p w:rsidR="00267D2A" w:rsidRDefault="00267D2A">
      <w:pPr>
        <w:pStyle w:val="1"/>
        <w:jc w:val="center"/>
        <w:rPr>
          <w:rFonts w:ascii="Times New Roman" w:hAnsi="Times New Roman"/>
          <w:snapToGrid w:val="0"/>
        </w:rPr>
      </w:pPr>
    </w:p>
    <w:p w:rsidR="00267D2A" w:rsidRDefault="00267D2A">
      <w:pPr>
        <w:pStyle w:val="1"/>
        <w:jc w:val="center"/>
        <w:rPr>
          <w:rFonts w:ascii="Times New Roman" w:hAnsi="Times New Roman"/>
          <w:snapToGrid w:val="0"/>
        </w:rPr>
      </w:pPr>
      <w:bookmarkStart w:id="0" w:name="_Toc407074490"/>
      <w:r>
        <w:rPr>
          <w:rFonts w:ascii="Times New Roman" w:hAnsi="Times New Roman"/>
          <w:snapToGrid w:val="0"/>
        </w:rPr>
        <w:br w:type="page"/>
        <w:t>1. Введение.</w:t>
      </w:r>
      <w:bookmarkEnd w:id="0"/>
    </w:p>
    <w:p w:rsidR="00267D2A" w:rsidRDefault="00267D2A">
      <w:pPr>
        <w:pStyle w:val="a5"/>
        <w:jc w:val="both"/>
        <w:rPr>
          <w:snapToGrid w:val="0"/>
          <w:sz w:val="28"/>
        </w:rPr>
      </w:pPr>
      <w:r>
        <w:rPr>
          <w:snapToGrid w:val="0"/>
          <w:sz w:val="28"/>
        </w:rPr>
        <w:t>Зигмунд Фрейд родился в 1856г.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 Как и многие другие классики современной психологии, он долгие годы занимался изучением центральной нервной системы, приобретя солидную репутацию специалиста в этой области.</w:t>
      </w:r>
    </w:p>
    <w:p w:rsidR="00267D2A" w:rsidRDefault="00267D2A">
      <w:pPr>
        <w:pStyle w:val="a5"/>
        <w:jc w:val="both"/>
        <w:rPr>
          <w:snapToGrid w:val="0"/>
          <w:sz w:val="28"/>
        </w:rPr>
      </w:pPr>
      <w:r>
        <w:rPr>
          <w:snapToGrid w:val="0"/>
          <w:sz w:val="28"/>
        </w:rPr>
        <w:t>Став врачом, занявшись лечением больных психическими расстройствами, он на первых порах пытался объяснить их симптомы динамикой нервных процессов (используя, в частности, сеченовское понятие о торможении). Однако, чем больше он углублялся в эту область, тем острее испытывал неудовлетворенность. Ни в нейрофизиологии, ни в царившей тогда психологии сознания он не видел средств, позволяющих объяснить причины патологических изменений в психики своих пациентов. А, не зная причин, приходилось действовать вслепую, ибо, только устранив их, можно было надеяться на терапевтический эффект.</w:t>
      </w:r>
    </w:p>
    <w:p w:rsidR="00267D2A" w:rsidRDefault="00267D2A">
      <w:pPr>
        <w:pStyle w:val="a5"/>
        <w:jc w:val="both"/>
        <w:rPr>
          <w:snapToGrid w:val="0"/>
          <w:sz w:val="28"/>
        </w:rPr>
      </w:pPr>
      <w:r>
        <w:rPr>
          <w:snapToGrid w:val="0"/>
          <w:sz w:val="28"/>
        </w:rPr>
        <w:t>В поисках выхода он обратился от анализа сознания к анализу скрытых, глубинных слоев психической активности личности. До Фрейда они не были предметом психологии, после него стали его неотъемлемой частью.</w:t>
      </w:r>
    </w:p>
    <w:p w:rsidR="00267D2A" w:rsidRDefault="00267D2A">
      <w:pPr>
        <w:pStyle w:val="a5"/>
        <w:jc w:val="both"/>
        <w:rPr>
          <w:snapToGrid w:val="0"/>
          <w:sz w:val="28"/>
        </w:rPr>
      </w:pPr>
      <w:r>
        <w:rPr>
          <w:snapToGrid w:val="0"/>
          <w:sz w:val="28"/>
        </w:rPr>
        <w:t>Первый импульс к их изучению придало применение гипноза. Внушив загипнотизированному человеку какое-либо действие с тем, чтобы он его выполнил после пробуждения, можно наблюдать, как он, хотя и совершает его, будучи в полном сознании, но истинной причины не знает и начинает придумывать для него мотивы, чтобы оправдать свой поступок. Истинные причины от сознания скрыты, но именно они правят поведением. Анализом этих сил и занялись Фрейд и его последователи. Они создали одно из самых мощных и влиятельных направлений в современной науки о человеке. Используя различные методики истолкования психических проявлений (свободный ассоциативный поток мыслей у пациентов, образы их сновидений, ошибки памяти, оговорки, перенос пациентом своих чувств на врача и др.), они разработали сложную и разветвленную  сеть понятий, оперируя которой, уловили глубинные «вулканические» процессы, скрытые за осознанными явлениями в «зеркале» самонаблюдения.</w:t>
      </w:r>
    </w:p>
    <w:p w:rsidR="00267D2A" w:rsidRDefault="00267D2A">
      <w:pPr>
        <w:pStyle w:val="a5"/>
        <w:jc w:val="both"/>
        <w:rPr>
          <w:snapToGrid w:val="0"/>
          <w:sz w:val="28"/>
        </w:rPr>
      </w:pPr>
      <w:r>
        <w:rPr>
          <w:snapToGrid w:val="0"/>
          <w:sz w:val="28"/>
        </w:rPr>
        <w:t>Главной среди этих процессов была признана имеющая сексуальную природу энергия влечения. Ее назвали словом «либидо». Со времен детства в условиях семейной жизни она определяет мотивационный ресурс личности. Испытывая различные трансформации, она подавляется, вытесняется и, тем не менее, прорывается сквозь «цензуру» сознания по обходным путям, разряжаясь в различных симптомах, в том числе патологических (расстройствах движений, восприятия, памяти и т.д.).</w:t>
      </w:r>
    </w:p>
    <w:p w:rsidR="00267D2A" w:rsidRDefault="00267D2A">
      <w:pPr>
        <w:pStyle w:val="a5"/>
        <w:jc w:val="both"/>
        <w:rPr>
          <w:snapToGrid w:val="0"/>
          <w:sz w:val="28"/>
        </w:rPr>
      </w:pPr>
      <w:r>
        <w:rPr>
          <w:snapToGrid w:val="0"/>
          <w:sz w:val="28"/>
        </w:rPr>
        <w:t>Этот взгляд привел к пересмотру трактовки сознания. Его активная роль в поведении не отвергалась, но представлялась существенно другой, чем в традиционной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психологии. Его отношение к бессознательной психики мыслилось неизбывно конфликтным. В то же время только благодаря осознанию причин подавленных влечений и потаенных комплексов удается (с помощью техники психоанализа) избавиться от душевной травмы, которую нанесли личности.</w:t>
      </w:r>
    </w:p>
    <w:p w:rsidR="00267D2A" w:rsidRDefault="00267D2A">
      <w:pPr>
        <w:pStyle w:val="a5"/>
        <w:jc w:val="both"/>
        <w:rPr>
          <w:snapToGrid w:val="0"/>
          <w:sz w:val="28"/>
        </w:rPr>
      </w:pPr>
      <w:r>
        <w:rPr>
          <w:snapToGrid w:val="0"/>
          <w:sz w:val="28"/>
        </w:rPr>
        <w:t>Открыв объективную психодинамику и психоэнергетику мотивов поведения личности, скрытую «за кулисами» ее сознания, Фрейд преобразовал прежнее понимание предмета психологии. Проделанная  им и множеством его последователей психотерапевтическая работа обнаружила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важнейшую роль мотивационных факторов как объективных регуляторов поведения, стало быть, не зависимых от того, что нашептывает «голос самосознания».</w:t>
      </w:r>
    </w:p>
    <w:p w:rsidR="00267D2A" w:rsidRDefault="00267D2A">
      <w:pPr>
        <w:pStyle w:val="1"/>
        <w:jc w:val="center"/>
        <w:rPr>
          <w:rFonts w:ascii="Times New Roman" w:hAnsi="Times New Roman"/>
        </w:rPr>
      </w:pPr>
      <w:bookmarkStart w:id="1" w:name="_Toc407074491"/>
      <w:r>
        <w:rPr>
          <w:rFonts w:ascii="Times New Roman" w:hAnsi="Times New Roman"/>
        </w:rPr>
        <w:t>2. Первоначальные исследования психоанализа.</w:t>
      </w:r>
      <w:bookmarkEnd w:id="1"/>
    </w:p>
    <w:p w:rsidR="00267D2A" w:rsidRDefault="00267D2A">
      <w:pPr>
        <w:pStyle w:val="a5"/>
        <w:jc w:val="both"/>
        <w:rPr>
          <w:sz w:val="28"/>
        </w:rPr>
      </w:pPr>
      <w:r>
        <w:rPr>
          <w:sz w:val="28"/>
        </w:rPr>
        <w:t>О психоанализе Фрейд пишет</w:t>
      </w:r>
      <w:r>
        <w:rPr>
          <w:sz w:val="28"/>
        </w:rPr>
        <w:sym w:font="Symbol" w:char="F03A"/>
      </w:r>
      <w:r>
        <w:rPr>
          <w:sz w:val="28"/>
        </w:rPr>
        <w:sym w:font="Symbol" w:char="F0B2"/>
      </w:r>
      <w:r>
        <w:rPr>
          <w:sz w:val="28"/>
        </w:rPr>
        <w:t>Это не моя заслуга. Я не принимал участия в первоначальных исследованиях. Когда другой венский врач доктор Йозеф Брейер в первый раз применил этот метод к одной истерической девушке 1880-1882, я был студентом и держал свои последние экзамены.</w:t>
      </w:r>
      <w:r>
        <w:rPr>
          <w:sz w:val="28"/>
        </w:rPr>
        <w:sym w:font="Symbol" w:char="F0B2"/>
      </w:r>
    </w:p>
    <w:p w:rsidR="00267D2A" w:rsidRDefault="00267D2A">
      <w:pPr>
        <w:jc w:val="both"/>
        <w:rPr>
          <w:sz w:val="28"/>
        </w:rPr>
      </w:pPr>
      <w:r>
        <w:rPr>
          <w:sz w:val="28"/>
        </w:rPr>
        <w:t>Было замечено, что больная во время состояния абсанса</w:t>
      </w:r>
      <w:r>
        <w:rPr>
          <w:rStyle w:val="a9"/>
          <w:sz w:val="28"/>
        </w:rPr>
        <w:footnoteReference w:id="1"/>
      </w:r>
      <w:r>
        <w:rPr>
          <w:sz w:val="28"/>
        </w:rPr>
        <w:t xml:space="preserve">, психической спутанности бормотала какие-то слова. Эти слова производили впечатление, как будто они относятся к каким-то мыслям, занимающим ее ум. Врач просил запомнить эти слова, затем поверг ее в состояние своего рода гипноза и повторил ей снова слова, чтобы побудить ее сказать еще что-нибудь на эту тему. Больная пошла на это и воспроизвела перед врачем то содержание психики, которое владело ею во время состояний спутанности и к которому относились упомянутые отдельные слова. Рассказав ряд таких фантазий, больная как бы освобождалась и возвращалась к нормальной душевной жизни. Такое хорошее состояние держалось в течение многих часов, но на другой день сменялось новым приступом спутанности, который, в свою очередь, прекращался таким же образом. Сама больная, которая в этот период болезни удивительным образом говорила и понимала только по-английски, дала этому новому способу лечения имя talking cure (лечение разговором) или называла это лечение в шутку </w:t>
      </w:r>
      <w:r>
        <w:rPr>
          <w:sz w:val="28"/>
        </w:rPr>
        <w:sym w:font="Symbol" w:char="F0B2"/>
      </w:r>
      <w:r>
        <w:rPr>
          <w:sz w:val="28"/>
        </w:rPr>
        <w:t>chimney sweeping</w:t>
      </w:r>
      <w:r>
        <w:rPr>
          <w:sz w:val="28"/>
        </w:rPr>
        <w:sym w:font="Symbol" w:char="F0B2"/>
      </w:r>
      <w:r>
        <w:rPr>
          <w:sz w:val="28"/>
        </w:rPr>
        <w:t xml:space="preserve"> (прочистка труб). Вскоре как бы случайно оказалось, что с помощью души можно достичь большего, чем временное устранение постоянно возвращающихся расстройств сознания. Если больная с выражением аффекта вспоминала в гипнозе, по какому поводу и в какой связи известные симптомы появлялись впервые, то удавалось совершенно устранить эти симптомы болезни.     </w:t>
      </w:r>
    </w:p>
    <w:p w:rsidR="00267D2A" w:rsidRDefault="00267D2A">
      <w:pPr>
        <w:pStyle w:val="2"/>
        <w:jc w:val="center"/>
        <w:rPr>
          <w:i/>
        </w:rPr>
      </w:pPr>
      <w:bookmarkStart w:id="2" w:name="_Toc407074492"/>
      <w:r>
        <w:rPr>
          <w:i/>
        </w:rPr>
        <w:t>2.1. Сознательное и бессознательное.</w:t>
      </w:r>
      <w:bookmarkEnd w:id="2"/>
    </w:p>
    <w:p w:rsidR="00267D2A" w:rsidRDefault="00267D2A">
      <w:pPr>
        <w:jc w:val="both"/>
        <w:rPr>
          <w:sz w:val="28"/>
        </w:rPr>
      </w:pPr>
      <w:r>
        <w:rPr>
          <w:sz w:val="28"/>
        </w:rPr>
        <w:t xml:space="preserve">Благодаря изучению гипнотических явлений мы привыкли к пониманию того, что в одном и том же индивидууме возможно присутствие нескольких душевных группировок, которые существуют довольно независимо друг от друга, могут ничего </w:t>
      </w:r>
      <w:r>
        <w:rPr>
          <w:sz w:val="28"/>
        </w:rPr>
        <w:sym w:font="Symbol" w:char="F0B2"/>
      </w:r>
      <w:r>
        <w:rPr>
          <w:sz w:val="28"/>
        </w:rPr>
        <w:t>не знать</w:t>
      </w:r>
      <w:r>
        <w:rPr>
          <w:sz w:val="28"/>
        </w:rPr>
        <w:sym w:font="Symbol" w:char="F0B2"/>
      </w:r>
      <w:r>
        <w:rPr>
          <w:sz w:val="28"/>
        </w:rPr>
        <w:t xml:space="preserve"> друг о друге, и которые попеременно захватывают сознание. Случаи такого рода, называемые double conscience</w:t>
      </w:r>
      <w:r>
        <w:rPr>
          <w:rStyle w:val="a9"/>
          <w:sz w:val="28"/>
        </w:rPr>
        <w:footnoteReference w:id="2"/>
      </w:r>
      <w:r>
        <w:rPr>
          <w:sz w:val="28"/>
        </w:rPr>
        <w:t xml:space="preserve">, иногда возникают самопроизвольно. Если при таком расщеплении личности сознание постоянно присуще одному из двух состояний, то это последнее называется сознательным душевным состоянием, а отделенное от нее – бессознательным. </w:t>
      </w:r>
    </w:p>
    <w:p w:rsidR="00267D2A" w:rsidRDefault="00267D2A">
      <w:pPr>
        <w:pStyle w:val="2"/>
        <w:jc w:val="center"/>
        <w:rPr>
          <w:i/>
        </w:rPr>
      </w:pPr>
      <w:bookmarkStart w:id="3" w:name="_Toc407074493"/>
      <w:r>
        <w:rPr>
          <w:i/>
        </w:rPr>
        <w:t xml:space="preserve">2.3. </w:t>
      </w:r>
      <w:r>
        <w:rPr>
          <w:i/>
        </w:rPr>
        <w:sym w:font="Symbol" w:char="F0B2"/>
      </w:r>
      <w:r>
        <w:rPr>
          <w:i/>
        </w:rPr>
        <w:t>Сопротивление больного</w:t>
      </w:r>
      <w:r>
        <w:rPr>
          <w:i/>
        </w:rPr>
        <w:sym w:font="Symbol" w:char="F0B2"/>
      </w:r>
      <w:r>
        <w:rPr>
          <w:i/>
        </w:rPr>
        <w:t>.</w:t>
      </w:r>
      <w:bookmarkEnd w:id="3"/>
    </w:p>
    <w:p w:rsidR="00267D2A" w:rsidRDefault="00267D2A">
      <w:pPr>
        <w:pStyle w:val="a5"/>
        <w:jc w:val="both"/>
        <w:rPr>
          <w:sz w:val="28"/>
        </w:rPr>
      </w:pPr>
      <w:r>
        <w:rPr>
          <w:sz w:val="28"/>
        </w:rPr>
        <w:t>Катартический метод лечения, как его практиковал Брейер, предполагал приведение больного в глубокое гипнотическое состояние, т.к. только в гипнотическом состоянии можно было получить сведения о патогенных соотношениях, Фрейду вскоре стал неприятен. Немаловажной причиной было то, что он, несмотря на все старания, приводил в гипнотическое состояние более чем только часть больных.</w:t>
      </w:r>
    </w:p>
    <w:p w:rsidR="00267D2A" w:rsidRDefault="00267D2A">
      <w:pPr>
        <w:jc w:val="both"/>
        <w:rPr>
          <w:sz w:val="28"/>
        </w:rPr>
      </w:pPr>
      <w:r>
        <w:rPr>
          <w:sz w:val="28"/>
        </w:rPr>
        <w:t>Фрейд стал поступать иначе, он спрашивал больных относительно пережитого в сомнамбулизме. Сначала они утверждали, что ничего не знают, но, не успокаиваясь, Фрейд настаивал на своем, уверял их, и забытые воспоминания всякий раз воскресали снова.</w:t>
      </w:r>
    </w:p>
    <w:p w:rsidR="00267D2A" w:rsidRDefault="00267D2A">
      <w:pPr>
        <w:jc w:val="both"/>
        <w:rPr>
          <w:sz w:val="28"/>
        </w:rPr>
      </w:pPr>
      <w:r>
        <w:rPr>
          <w:sz w:val="28"/>
        </w:rPr>
        <w:t xml:space="preserve">Но какая-то сила препятствовала тому, чтобы воспоминания сделались сознательными, и заставляла их оставаться бессознательными. Существование такой силы можно было принять совершенно уверено. Она поддерживала болезненное состояние, а именно – </w:t>
      </w:r>
      <w:r>
        <w:rPr>
          <w:b/>
          <w:sz w:val="28"/>
        </w:rPr>
        <w:t xml:space="preserve">сопротивление </w:t>
      </w:r>
      <w:r>
        <w:rPr>
          <w:sz w:val="28"/>
        </w:rPr>
        <w:t>больного.</w:t>
      </w:r>
    </w:p>
    <w:p w:rsidR="00267D2A" w:rsidRDefault="00267D2A">
      <w:pPr>
        <w:jc w:val="both"/>
        <w:rPr>
          <w:sz w:val="28"/>
        </w:rPr>
      </w:pPr>
      <w:r>
        <w:rPr>
          <w:sz w:val="28"/>
        </w:rPr>
        <w:t>Для выздоровления оказалось необходимым уничтожить это сопротивление. Причем те самые силы, которые препятствуют забытому стать сознательному в свое время содействовали этому забыванию и вытеснили из сознания соответствующие патогенные переживания. Фрейд назвал этот процесс – вытеснением и рассматривал его как доказанный, благодаря неоспоримому существованию сопротивления.</w:t>
      </w:r>
    </w:p>
    <w:p w:rsidR="00267D2A" w:rsidRPr="00F56589" w:rsidRDefault="00267D2A">
      <w:pPr>
        <w:jc w:val="both"/>
        <w:rPr>
          <w:sz w:val="28"/>
        </w:rPr>
      </w:pPr>
      <w:r>
        <w:rPr>
          <w:sz w:val="28"/>
        </w:rPr>
        <w:t>Но можно задать себе вопрос</w:t>
      </w:r>
      <w:r>
        <w:rPr>
          <w:sz w:val="28"/>
        </w:rPr>
        <w:sym w:font="Symbol" w:char="F03A"/>
      </w:r>
      <w:r>
        <w:rPr>
          <w:sz w:val="28"/>
        </w:rPr>
        <w:t xml:space="preserve"> каковы эти силы и каковы условия вытеснения, того вытеснения, в котором мы видим патогенный механизм истерии</w:t>
      </w:r>
      <w:r w:rsidRPr="00F56589">
        <w:rPr>
          <w:sz w:val="28"/>
        </w:rPr>
        <w:t>?</w:t>
      </w:r>
      <w:r>
        <w:rPr>
          <w:sz w:val="28"/>
        </w:rPr>
        <w:t xml:space="preserve"> </w:t>
      </w:r>
    </w:p>
    <w:p w:rsidR="00267D2A" w:rsidRPr="00F56589" w:rsidRDefault="00267D2A">
      <w:pPr>
        <w:pStyle w:val="2"/>
        <w:jc w:val="center"/>
      </w:pPr>
      <w:bookmarkStart w:id="4" w:name="_Toc407074494"/>
      <w:r w:rsidRPr="00F56589">
        <w:rPr>
          <w:i/>
        </w:rPr>
        <w:t>2.4. Вытесняющие силы.</w:t>
      </w:r>
      <w:bookmarkEnd w:id="4"/>
    </w:p>
    <w:p w:rsidR="00267D2A" w:rsidRDefault="00267D2A">
      <w:pPr>
        <w:jc w:val="both"/>
        <w:rPr>
          <w:sz w:val="28"/>
        </w:rPr>
      </w:pPr>
      <w:r>
        <w:rPr>
          <w:sz w:val="28"/>
        </w:rPr>
        <w:t xml:space="preserve">Сравнительное изучение патологических ситуаций позволило дать ответ. При всех переживаниях дело было в том, что возникало какое-либо желание, которое состояло в резком противоречии с другими желаниями индивидуума, желание, которое было несовместимо с эстетическими и этическими взглядами личности. Был непродолжительный конфликт, и окончанием этой внутренней борьбы было то, что представление, которое возникало как носитель этого несовместимого желания, подвергалось вытеснению и вместе с относящимися к нему воспоминаниями устранилось из сознания и забывалось. Несовместимость  соответствующего представления с </w:t>
      </w:r>
      <w:r>
        <w:rPr>
          <w:sz w:val="28"/>
        </w:rPr>
        <w:sym w:font="Symbol" w:char="F0B2"/>
      </w:r>
      <w:r>
        <w:rPr>
          <w:sz w:val="28"/>
        </w:rPr>
        <w:t>Я</w:t>
      </w:r>
      <w:r>
        <w:rPr>
          <w:sz w:val="28"/>
        </w:rPr>
        <w:sym w:font="Symbol" w:char="F0B2"/>
      </w:r>
      <w:r>
        <w:rPr>
          <w:sz w:val="28"/>
        </w:rPr>
        <w:t xml:space="preserve"> больного было мотивом вытеснения</w:t>
      </w:r>
      <w:r>
        <w:rPr>
          <w:sz w:val="28"/>
        </w:rPr>
        <w:sym w:font="Symbol" w:char="F03A"/>
      </w:r>
      <w:r>
        <w:rPr>
          <w:sz w:val="28"/>
        </w:rPr>
        <w:t xml:space="preserve"> этические и другие требования индивидуума были </w:t>
      </w:r>
      <w:r>
        <w:rPr>
          <w:i/>
          <w:sz w:val="28"/>
        </w:rPr>
        <w:t>вытесняющими силами.</w:t>
      </w:r>
      <w:r>
        <w:rPr>
          <w:sz w:val="28"/>
        </w:rPr>
        <w:t xml:space="preserve"> </w:t>
      </w:r>
    </w:p>
    <w:p w:rsidR="00267D2A" w:rsidRPr="00F56589" w:rsidRDefault="00267D2A">
      <w:pPr>
        <w:jc w:val="both"/>
        <w:rPr>
          <w:sz w:val="28"/>
        </w:rPr>
      </w:pPr>
      <w:r>
        <w:rPr>
          <w:sz w:val="28"/>
        </w:rPr>
        <w:t>Принятие несовместимого желания или, что то же самое, продолжение конфликта вызывало бы значительное неудовольствие</w:t>
      </w:r>
      <w:r>
        <w:rPr>
          <w:sz w:val="28"/>
        </w:rPr>
        <w:sym w:font="Symbol" w:char="F03B"/>
      </w:r>
      <w:r>
        <w:rPr>
          <w:sz w:val="28"/>
        </w:rPr>
        <w:t xml:space="preserve"> это неудовольствие устранялось вытеснением, которое является, таким образом, одним из защитных приспособлений психической личности. </w:t>
      </w:r>
    </w:p>
    <w:p w:rsidR="00267D2A" w:rsidRDefault="00267D2A">
      <w:pPr>
        <w:pStyle w:val="2"/>
        <w:jc w:val="center"/>
        <w:rPr>
          <w:i/>
          <w:snapToGrid w:val="0"/>
        </w:rPr>
      </w:pPr>
      <w:bookmarkStart w:id="5" w:name="_Toc407074495"/>
      <w:r>
        <w:rPr>
          <w:i/>
          <w:snapToGrid w:val="0"/>
        </w:rPr>
        <w:t>2.5. Типология преодоления конфликта.</w:t>
      </w:r>
      <w:bookmarkEnd w:id="5"/>
    </w:p>
    <w:p w:rsidR="00267D2A" w:rsidRDefault="00267D2A">
      <w:pPr>
        <w:pStyle w:val="a5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Типология преодоления конфликта (способов защиты) следующая. </w:t>
      </w:r>
      <w:r>
        <w:rPr>
          <w:i/>
          <w:snapToGrid w:val="0"/>
          <w:sz w:val="28"/>
        </w:rPr>
        <w:t>Вытеснение</w:t>
      </w:r>
      <w:r>
        <w:rPr>
          <w:snapToGrid w:val="0"/>
          <w:sz w:val="28"/>
        </w:rPr>
        <w:t xml:space="preserve"> - активное, неосознанное человеком устранение из сознания чувств, мыслей, мотивов. Так социально неприемлемые сексуальные влечения или агрессия (например, к одному из родителей) могут полностью уводить из сознания и «прорываться» в оговорках, ошибках, символических сновидениях.</w:t>
      </w:r>
    </w:p>
    <w:p w:rsidR="00267D2A" w:rsidRDefault="00267D2A">
      <w:pPr>
        <w:pStyle w:val="a"/>
        <w:numPr>
          <w:ilvl w:val="0"/>
          <w:numId w:val="0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В более сложных ситуациях причиной неблагодарности, например, может быть приписывание человеку таких качеств, вследствие которых он и не должен был бы заслужить положительного отношения, а истинным мотивом, вытесненным, неприемлемым, скрытым для человека – утверждение своего «Я».</w:t>
      </w:r>
    </w:p>
    <w:p w:rsidR="00267D2A" w:rsidRDefault="00267D2A">
      <w:pPr>
        <w:pStyle w:val="a5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Проекция</w:t>
      </w:r>
      <w:r>
        <w:rPr>
          <w:snapToGrid w:val="0"/>
          <w:sz w:val="28"/>
        </w:rPr>
        <w:t xml:space="preserve"> - приписывание своих чувств, желаний, влечений, другому человеку</w:t>
      </w:r>
      <w:r>
        <w:rPr>
          <w:i/>
          <w:snapToGrid w:val="0"/>
          <w:sz w:val="28"/>
        </w:rPr>
        <w:t>.</w:t>
      </w:r>
      <w:r>
        <w:rPr>
          <w:snapToGrid w:val="0"/>
          <w:sz w:val="28"/>
        </w:rPr>
        <w:t xml:space="preserve"> Так, ханжество - приписывание другим людям невозможных для себя, но подсознательно невероятно заманчивых моральных проявлений; приписывание окружающим мужчинам особой сексуальной активности и неподобающего поведения по отношению к себе самой у женщины, испытывавшей затруднения и неудовлетворенной общением с лицами противоположного пола и т.д.</w:t>
      </w:r>
    </w:p>
    <w:p w:rsidR="00267D2A" w:rsidRDefault="00267D2A">
      <w:pPr>
        <w:spacing w:line="160" w:lineRule="atLeast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Идентификация</w:t>
      </w:r>
      <w:r>
        <w:rPr>
          <w:snapToGrid w:val="0"/>
          <w:sz w:val="28"/>
        </w:rPr>
        <w:t xml:space="preserve"> -   бессознательный перенос на себя чувств и желаний другого человека. Такой вариант защиты свойственен детям, в процессе социализации усваивающих образцы поведет «значимых других», а также при принятии мужских или женских социальных ролей. Глубинная сущность такого защитного механизма - символическое обладание недоступным, но желаемым объектом (как в детских играх).</w:t>
      </w:r>
    </w:p>
    <w:p w:rsidR="00267D2A" w:rsidRDefault="00267D2A">
      <w:pPr>
        <w:spacing w:line="160" w:lineRule="atLeast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Сублимация</w:t>
      </w:r>
      <w:r w:rsidRPr="00F56589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   перенос энергии с запретного объекта на какую- либо приемлемую в обществе форму деятельности. Фрейд склонен был объяснять творчество реализацией свободной энергии такого плана; биографии известных художников, писателей, деятелей, ученых</w:t>
      </w:r>
      <w:r>
        <w:rPr>
          <w:i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варианты сублимированной энергетики. </w:t>
      </w:r>
    </w:p>
    <w:p w:rsidR="00267D2A" w:rsidRPr="00F56589" w:rsidRDefault="00267D2A">
      <w:pPr>
        <w:jc w:val="both"/>
        <w:rPr>
          <w:sz w:val="28"/>
        </w:rPr>
      </w:pPr>
      <w:r>
        <w:rPr>
          <w:snapToGrid w:val="0"/>
          <w:sz w:val="28"/>
        </w:rPr>
        <w:t>Если психосексуальная энергия продолжает циркулировать в закрытом контуре и не разряжается, бессознательно мотивируя поведение, человек испытывает неприятные переживания, тревогу. Такое состояние может быть квалифицированно как невротическое.</w:t>
      </w:r>
    </w:p>
    <w:p w:rsidR="00267D2A" w:rsidRDefault="00267D2A">
      <w:pPr>
        <w:pStyle w:val="1"/>
        <w:jc w:val="center"/>
        <w:rPr>
          <w:rFonts w:ascii="Times New Roman" w:hAnsi="Times New Roman"/>
          <w:snapToGrid w:val="0"/>
        </w:rPr>
      </w:pPr>
      <w:bookmarkStart w:id="6" w:name="_Toc407074496"/>
      <w:r>
        <w:rPr>
          <w:rFonts w:ascii="Times New Roman" w:hAnsi="Times New Roman"/>
          <w:snapToGrid w:val="0"/>
        </w:rPr>
        <w:t>3. "Я" и "Оно".</w:t>
      </w:r>
      <w:bookmarkEnd w:id="6"/>
    </w:p>
    <w:p w:rsidR="00267D2A" w:rsidRDefault="00267D2A">
      <w:pPr>
        <w:pStyle w:val="a5"/>
        <w:jc w:val="both"/>
        <w:rPr>
          <w:snapToGrid w:val="0"/>
          <w:sz w:val="28"/>
        </w:rPr>
      </w:pPr>
      <w:r>
        <w:rPr>
          <w:sz w:val="28"/>
        </w:rPr>
        <w:t>Предлагая своим больным свободное ассоциирование в их рассказах о своих переживаниях, Фрейд видел в ассоциациях проявление мотивационных установок личности. Наиболее отчетливо, интенсивно и одновременно дезорганизующе выступили для Фрейда те энергетические характеристики, которые можно было отнести к сфере сексуальности.</w:t>
      </w:r>
      <w:r>
        <w:rPr>
          <w:snapToGrid w:val="0"/>
          <w:sz w:val="28"/>
        </w:rPr>
        <w:t xml:space="preserve"> В работах «По ту сторону удовольствия» (1920), «Я и Оно» (1923) утверждается, что базовым компонентом личности является ее энергетический источник «оно», которое  можно объяснить следующим образом</w:t>
      </w:r>
      <w:r>
        <w:rPr>
          <w:snapToGrid w:val="0"/>
          <w:sz w:val="28"/>
        </w:rPr>
        <w:sym w:font="Symbol" w:char="F03A"/>
      </w:r>
    </w:p>
    <w:p w:rsidR="00267D2A" w:rsidRDefault="00267D2A">
      <w:pPr>
        <w:pStyle w:val="a5"/>
        <w:jc w:val="both"/>
        <w:rPr>
          <w:sz w:val="28"/>
        </w:rPr>
      </w:pPr>
      <w:r>
        <w:rPr>
          <w:sz w:val="28"/>
        </w:rPr>
        <w:t>Как правило, у человека выделяют два основных инстинкта: инстинкт самосохранения и инстинкт продолжения рода, то есть размножения. Изначально эти факторы были очень важны, но в связи с развитием разума человека один из них, как жизненно необходимый, утратил свое былое значение. Это произошло потому, что у человека появились приспособления для добывания пищи. Со временем пища стала доставаться ему все легче и легче, и на ее добычу он стал тратить все меньше и меньше времени. Человек стал строить для себя жилища и другие приспособления и по почти полностью обезопасил себе жизнь.</w:t>
      </w:r>
    </w:p>
    <w:p w:rsidR="00267D2A" w:rsidRDefault="00267D2A">
      <w:pPr>
        <w:pStyle w:val="a5"/>
        <w:jc w:val="both"/>
        <w:rPr>
          <w:snapToGrid w:val="0"/>
          <w:sz w:val="28"/>
        </w:rPr>
      </w:pPr>
      <w:r>
        <w:rPr>
          <w:sz w:val="28"/>
        </w:rPr>
        <w:t xml:space="preserve">Таким образом, инстинкт самосохранения утратил свою значимость, и на первое место вышел инстинкт размножения. Итак, </w:t>
      </w:r>
      <w:r>
        <w:rPr>
          <w:snapToGrid w:val="0"/>
          <w:sz w:val="28"/>
        </w:rPr>
        <w:t xml:space="preserve">«Оно» - инстинктивное начало, подчиняющееся принципу удовольствия. Оно социализируется в процессе воспитания ребенка в семье и далее, по мере осуществления жизненного пути человека. </w:t>
      </w:r>
    </w:p>
    <w:p w:rsidR="00267D2A" w:rsidRDefault="00267D2A">
      <w:pPr>
        <w:pStyle w:val="a5"/>
        <w:jc w:val="both"/>
        <w:rPr>
          <w:sz w:val="28"/>
        </w:rPr>
      </w:pPr>
      <w:r>
        <w:rPr>
          <w:sz w:val="28"/>
        </w:rPr>
        <w:t xml:space="preserve">В работе </w:t>
      </w:r>
      <w:r>
        <w:rPr>
          <w:snapToGrid w:val="0"/>
          <w:sz w:val="28"/>
        </w:rPr>
        <w:t>«По ту сторону удовольствия» (1920) Фрейд об "Оно" пишет следующее</w:t>
      </w:r>
      <w:r>
        <w:rPr>
          <w:snapToGrid w:val="0"/>
          <w:sz w:val="28"/>
        </w:rPr>
        <w:sym w:font="Symbol" w:char="F03A"/>
      </w:r>
      <w:r>
        <w:rPr>
          <w:snapToGrid w:val="0"/>
          <w:sz w:val="28"/>
        </w:rPr>
        <w:sym w:font="Symbol" w:char="F0B2"/>
      </w:r>
      <w:r>
        <w:rPr>
          <w:sz w:val="28"/>
        </w:rPr>
        <w:t xml:space="preserve"> …Гроддек неустанно повторял, что то, что мы называем своим </w:t>
      </w:r>
      <w:r>
        <w:rPr>
          <w:sz w:val="28"/>
        </w:rPr>
        <w:sym w:font="Symbol" w:char="F0B2"/>
      </w:r>
      <w:r>
        <w:rPr>
          <w:sz w:val="28"/>
        </w:rPr>
        <w:t>Я</w:t>
      </w:r>
      <w:r>
        <w:rPr>
          <w:sz w:val="28"/>
        </w:rPr>
        <w:sym w:font="Symbol" w:char="F0B2"/>
      </w:r>
      <w:r>
        <w:rPr>
          <w:sz w:val="28"/>
        </w:rPr>
        <w:t xml:space="preserve">, в жизни проявляется имущественно пассивно, что нас, по его выражению, </w:t>
      </w:r>
      <w:r>
        <w:rPr>
          <w:sz w:val="28"/>
        </w:rPr>
        <w:sym w:font="Symbol" w:char="F0B2"/>
      </w:r>
      <w:r>
        <w:rPr>
          <w:sz w:val="28"/>
        </w:rPr>
        <w:t>изживают</w:t>
      </w:r>
      <w:r>
        <w:rPr>
          <w:sz w:val="28"/>
        </w:rPr>
        <w:sym w:font="Symbol" w:char="F0B2"/>
      </w:r>
      <w:r>
        <w:rPr>
          <w:sz w:val="28"/>
        </w:rPr>
        <w:t xml:space="preserve">  неизвестные и неподвластные нам силы. Все мы испытали такие впечатления, хотя бы они и не овладели нами настолько, чтобы исключить все остальное.</w:t>
      </w:r>
    </w:p>
    <w:p w:rsidR="00267D2A" w:rsidRPr="00F56589" w:rsidRDefault="00267D2A">
      <w:pPr>
        <w:jc w:val="both"/>
        <w:rPr>
          <w:sz w:val="28"/>
        </w:rPr>
      </w:pPr>
      <w:r>
        <w:rPr>
          <w:sz w:val="28"/>
        </w:rPr>
        <w:t>Я предполагаю считаться с этими взглядами и назвать сущность, исходящую из системы W</w:t>
      </w:r>
      <w:r>
        <w:rPr>
          <w:rStyle w:val="a9"/>
          <w:sz w:val="28"/>
        </w:rPr>
        <w:footnoteReference w:id="3"/>
      </w:r>
      <w:r>
        <w:rPr>
          <w:sz w:val="28"/>
        </w:rPr>
        <w:t xml:space="preserve"> и пребывающую вначале предсознательной, именем "Я", а те другие области психического, в которых эта сущность проникает и которые являются бессознательными, обозначить, по примеру Гроддека, словом "Оно". Согласно предлагаемой теории, индивидуум представляется нам как непознанное и бессознательное "Оно", на поверхности которого покоится "Я", возникшее из систем W как ядра.</w:t>
      </w:r>
      <w:r w:rsidRPr="00F56589">
        <w:rPr>
          <w:sz w:val="28"/>
        </w:rPr>
        <w:t xml:space="preserve"> &lt;…&gt;</w:t>
      </w:r>
    </w:p>
    <w:p w:rsidR="00267D2A" w:rsidRDefault="00267D2A">
      <w:pPr>
        <w:pStyle w:val="a5"/>
        <w:jc w:val="both"/>
        <w:rPr>
          <w:sz w:val="28"/>
        </w:rPr>
      </w:pPr>
      <w:r>
        <w:rPr>
          <w:sz w:val="28"/>
        </w:rPr>
        <w:t>Нетрудно убедиться в том, что "Я" есть только низменная под прямым влиянием внешнего мира и при посредстве W-BW как часть "Оно", своего рода продолжение дифференциации поверхностного слоя. "Я" также старается содействовать влиянию внешнего мира на "Оно" и осуществлению тенденций этого мира, "Оно" стремится заменить принцип удовольствия, который безраздельно властвует в "Оно", принципом реальности. Восприятие имеет для "Я" такое же значение, как влечение для "Оно". "Я" олицетворяет то, что можно назвать разумом и рассудительностью, в противоположность к "Оно", содержащему страсти.</w:t>
      </w:r>
      <w:r>
        <w:rPr>
          <w:sz w:val="28"/>
        </w:rPr>
        <w:sym w:font="Symbol" w:char="F0B2"/>
      </w:r>
    </w:p>
    <w:p w:rsidR="00267D2A" w:rsidRDefault="00267D2A">
      <w:pPr>
        <w:pStyle w:val="1"/>
        <w:jc w:val="center"/>
        <w:rPr>
          <w:rFonts w:ascii="Times New Roman" w:hAnsi="Times New Roman"/>
        </w:rPr>
      </w:pPr>
      <w:bookmarkStart w:id="7" w:name="_Toc407074497"/>
      <w:r>
        <w:rPr>
          <w:rFonts w:ascii="Times New Roman" w:hAnsi="Times New Roman"/>
        </w:rPr>
        <w:t>4. "Сверх-Я".</w:t>
      </w:r>
      <w:bookmarkEnd w:id="7"/>
      <w:r>
        <w:rPr>
          <w:rFonts w:ascii="Times New Roman" w:hAnsi="Times New Roman"/>
        </w:rPr>
        <w:t xml:space="preserve"> </w:t>
      </w:r>
    </w:p>
    <w:p w:rsidR="00267D2A" w:rsidRDefault="00267D2A">
      <w:pPr>
        <w:jc w:val="both"/>
      </w:pPr>
      <w:r>
        <w:rPr>
          <w:sz w:val="28"/>
        </w:rPr>
        <w:t xml:space="preserve">Фрейд в работе </w:t>
      </w:r>
      <w:r>
        <w:rPr>
          <w:snapToGrid w:val="0"/>
          <w:sz w:val="28"/>
        </w:rPr>
        <w:t xml:space="preserve">«По ту сторону удовольствия» (1920) рассматривает Эдипов комплекс. Фрейд считает, что </w:t>
      </w:r>
      <w:r>
        <w:rPr>
          <w:sz w:val="28"/>
        </w:rPr>
        <w:t>сексуальное влечение ребенка в раннем возрасте</w:t>
      </w:r>
      <w:r w:rsidRPr="00F56589">
        <w:rPr>
          <w:sz w:val="28"/>
        </w:rPr>
        <w:t xml:space="preserve"> </w:t>
      </w:r>
      <w:r>
        <w:rPr>
          <w:sz w:val="28"/>
        </w:rPr>
        <w:t>направлено на близких, а в большей степени, на мать,</w:t>
      </w:r>
      <w:r w:rsidRPr="00F56589">
        <w:rPr>
          <w:sz w:val="28"/>
        </w:rPr>
        <w:t xml:space="preserve"> </w:t>
      </w:r>
      <w:r>
        <w:rPr>
          <w:sz w:val="28"/>
        </w:rPr>
        <w:t>так как она ближе всего к нему, то есть, можно сказать,</w:t>
      </w:r>
      <w:r w:rsidRPr="00F56589">
        <w:rPr>
          <w:sz w:val="28"/>
        </w:rPr>
        <w:t xml:space="preserve"> </w:t>
      </w:r>
      <w:r>
        <w:rPr>
          <w:sz w:val="28"/>
        </w:rPr>
        <w:t>что вольно или невольно бессознательное «оно» создает</w:t>
      </w:r>
      <w:r w:rsidRPr="00F56589">
        <w:rPr>
          <w:sz w:val="28"/>
        </w:rPr>
        <w:t xml:space="preserve"> </w:t>
      </w:r>
      <w:r>
        <w:rPr>
          <w:sz w:val="28"/>
        </w:rPr>
        <w:t>инцестуальные предпосылки, которые подавляются общественной моралью. Вот тут-то и проявляется противоречие,</w:t>
      </w:r>
      <w:r w:rsidRPr="00F56589">
        <w:rPr>
          <w:sz w:val="28"/>
        </w:rPr>
        <w:t xml:space="preserve"> </w:t>
      </w:r>
      <w:r>
        <w:rPr>
          <w:sz w:val="28"/>
        </w:rPr>
        <w:t>которое или со временем (с возрастом) разрешается, или</w:t>
      </w:r>
      <w:r w:rsidRPr="00F56589">
        <w:rPr>
          <w:sz w:val="28"/>
        </w:rPr>
        <w:t xml:space="preserve"> </w:t>
      </w:r>
      <w:r>
        <w:rPr>
          <w:sz w:val="28"/>
        </w:rPr>
        <w:t>выливается в «Эдипов комплекс».</w:t>
      </w:r>
    </w:p>
    <w:p w:rsidR="00267D2A" w:rsidRDefault="00267D2A">
      <w:pPr>
        <w:pStyle w:val="a5"/>
        <w:jc w:val="both"/>
        <w:rPr>
          <w:sz w:val="28"/>
        </w:rPr>
      </w:pPr>
      <w:r>
        <w:rPr>
          <w:sz w:val="28"/>
        </w:rPr>
        <w:t>При разрушении Эдипова комплекса необходимо отказаться от объективной привязанности к матери. Вместо нее могут появиться две вещи</w:t>
      </w:r>
      <w:r>
        <w:rPr>
          <w:sz w:val="28"/>
        </w:rPr>
        <w:sym w:font="Symbol" w:char="F03A"/>
      </w:r>
      <w:r>
        <w:rPr>
          <w:sz w:val="28"/>
        </w:rPr>
        <w:t xml:space="preserve"> либо идентификация с матерью, либо усиление идентификации с отцом.</w:t>
      </w:r>
    </w:p>
    <w:p w:rsidR="00267D2A" w:rsidRDefault="00267D2A">
      <w:pPr>
        <w:jc w:val="both"/>
        <w:rPr>
          <w:sz w:val="28"/>
        </w:rPr>
      </w:pPr>
      <w:r>
        <w:rPr>
          <w:sz w:val="28"/>
        </w:rPr>
        <w:sym w:font="Symbol" w:char="F0B2"/>
      </w:r>
      <w:r>
        <w:rPr>
          <w:sz w:val="28"/>
        </w:rPr>
        <w:t>Итак, можно сделать грубое допущение, что в результате сексуальной фазы, характеризуемой господством Эдипова комплекса, в "Я" отлагается осадок, состоящий в образовании обеих названных, как-то согласованных друг с другом идентификации это изменение "Я" сохраняет особое положение</w:t>
      </w:r>
      <w:r>
        <w:rPr>
          <w:sz w:val="28"/>
        </w:rPr>
        <w:sym w:font="Symbol" w:char="F03A"/>
      </w:r>
      <w:r>
        <w:rPr>
          <w:sz w:val="28"/>
        </w:rPr>
        <w:t xml:space="preserve"> "Оно" противостоит прочему содержанию "Я" в качестве Я-идеала или "сверх-Я". </w:t>
      </w:r>
    </w:p>
    <w:p w:rsidR="00267D2A" w:rsidRDefault="00267D2A">
      <w:pPr>
        <w:jc w:val="both"/>
        <w:rPr>
          <w:sz w:val="28"/>
        </w:rPr>
      </w:pPr>
      <w:r>
        <w:rPr>
          <w:sz w:val="28"/>
        </w:rPr>
        <w:t xml:space="preserve">"Сверх-Я" не является, однако, простым осадком от первых выборов объекта, совершаемых "Оно", ему присуще также значение энергичного реактивного образования по отношению к ним. Его отношение к "Я" не исчерпывается требованием </w:t>
      </w:r>
      <w:r>
        <w:rPr>
          <w:sz w:val="28"/>
        </w:rPr>
        <w:sym w:font="Symbol" w:char="F0B2"/>
      </w:r>
      <w:r>
        <w:rPr>
          <w:sz w:val="28"/>
        </w:rPr>
        <w:t>ты должен быть таким же (как отец)</w:t>
      </w:r>
      <w:r>
        <w:rPr>
          <w:sz w:val="28"/>
        </w:rPr>
        <w:sym w:font="Symbol" w:char="F0B2"/>
      </w:r>
      <w:r>
        <w:rPr>
          <w:sz w:val="28"/>
        </w:rPr>
        <w:t>, оно выражает запрет</w:t>
      </w:r>
      <w:r>
        <w:rPr>
          <w:sz w:val="28"/>
        </w:rPr>
        <w:sym w:font="Symbol" w:char="F03A"/>
      </w:r>
      <w:r>
        <w:rPr>
          <w:sz w:val="28"/>
        </w:rPr>
        <w:sym w:font="Symbol" w:char="F0B2"/>
      </w:r>
      <w:r>
        <w:rPr>
          <w:sz w:val="28"/>
        </w:rPr>
        <w:t>таким (как отец) ты не смеешь быть, т.е. не смеешь делать все то, что делает отец.</w:t>
      </w:r>
      <w:r>
        <w:rPr>
          <w:sz w:val="28"/>
        </w:rPr>
        <w:sym w:font="Symbol" w:char="F0B2"/>
      </w:r>
      <w:r>
        <w:rPr>
          <w:rStyle w:val="a9"/>
          <w:sz w:val="28"/>
        </w:rPr>
        <w:footnoteReference w:id="4"/>
      </w:r>
    </w:p>
    <w:p w:rsidR="00267D2A" w:rsidRDefault="00267D2A">
      <w:pPr>
        <w:jc w:val="both"/>
        <w:rPr>
          <w:sz w:val="28"/>
        </w:rPr>
      </w:pPr>
      <w:r>
        <w:rPr>
          <w:sz w:val="28"/>
        </w:rPr>
        <w:t xml:space="preserve">В дальнейшем ходе развития роль отца переходит к учителям и авторитетам, их заповеди и запреты сохраняют свою силу в и Я-идеал, осуществляя в качестве </w:t>
      </w:r>
      <w:r>
        <w:rPr>
          <w:b/>
          <w:sz w:val="28"/>
        </w:rPr>
        <w:t>совести</w:t>
      </w:r>
      <w:r>
        <w:rPr>
          <w:sz w:val="28"/>
        </w:rPr>
        <w:t xml:space="preserve"> моральную цензуру. Несогласие между требованиями "Оно" и действиями "Я" ощущается как чувство вины.</w:t>
      </w:r>
    </w:p>
    <w:p w:rsidR="00267D2A" w:rsidRDefault="00267D2A">
      <w:pPr>
        <w:jc w:val="both"/>
        <w:rPr>
          <w:sz w:val="28"/>
        </w:rPr>
      </w:pPr>
      <w:r>
        <w:rPr>
          <w:sz w:val="28"/>
        </w:rPr>
        <w:t>Итак, Я-идеал является наследником Эдипова комплекса и, следовательно, выражением самых мощных движений "Оно"  и самых важных судеб его либидо. Вставив этот идеал, "Я" сумело овладеть Эдиповым комплексом и одновременно подчиниться "Оно". В то время как "Я" является преимущественно представителем внешнего мира, реальности, "сверх-Я" выступает навстречу ему как поверенный внутреннего мира, или "Оно". И мы теперь подготовлены к тому, что конфликты между "Я" и Я-идеалом в конечном счете отразят противоречия реального и психического, внешнего и внутреннего миров.</w:t>
      </w:r>
    </w:p>
    <w:p w:rsidR="00267D2A" w:rsidRDefault="00267D2A">
      <w:pPr>
        <w:pStyle w:val="a5"/>
        <w:jc w:val="both"/>
        <w:rPr>
          <w:snapToGrid w:val="0"/>
          <w:sz w:val="28"/>
        </w:rPr>
      </w:pPr>
      <w:r>
        <w:rPr>
          <w:snapToGrid w:val="0"/>
          <w:sz w:val="28"/>
        </w:rPr>
        <w:t>«Сверх-Я» формируется в процессе социализации  - компонент, представленный в личности теми требованиями социума, которые делают возможной совместную жизнь людей, движимых «Оно». Содержание «Сверх-Я» - законы, традиции, нормативы, запреты и т.д., все, что составляет моральные стандарты, принятые в данном обществе. Чем цивилизованнее общество и чем выше образовательный  для представителей определенной его прослойки, тем мощнее срывающее   инстинкты давление «Сверх-Я». Нужен компонент в структуре личности, который примирял бы «Сверх-Я» и «Оно», выбирая такой способ поведения, который по мере возможности не на</w:t>
      </w:r>
      <w:r>
        <w:rPr>
          <w:snapToGrid w:val="0"/>
          <w:sz w:val="28"/>
        </w:rPr>
        <w:softHyphen/>
        <w:t>рушал бы моральных требований и не перекрывал бы полностью энергетический «источник» «Оно». Такой компонент назван Фрейдом «Я». «Я» представляет собой центр личности, раздираемый извечным конфликтом и терпящий постоянное невыносимое напряжение.</w:t>
      </w:r>
    </w:p>
    <w:p w:rsidR="00267D2A" w:rsidRDefault="00267D2A">
      <w:pPr>
        <w:pStyle w:val="a5"/>
        <w:jc w:val="both"/>
        <w:rPr>
          <w:snapToGrid w:val="0"/>
          <w:sz w:val="28"/>
        </w:rPr>
      </w:pPr>
      <w:r>
        <w:rPr>
          <w:snapToGrid w:val="0"/>
          <w:sz w:val="28"/>
        </w:rPr>
        <w:t>Если интенсивность потребности велика, а условия ее удовлетворения отсутствуют, поведение человека регулируется «Я» с помощью механизмов защиты. Во фрейдовской концепции люди отличают друг от друга тем, какой способ защиты (выхода из конфликта)  характерен для их «Я». Причем механизмы защиты служат не достижению какой-либо внешней по отношению к человеку цели, а только лишь способствуют снятию мучительного напряжения и обретению душевного равновесия.</w:t>
      </w:r>
    </w:p>
    <w:p w:rsidR="00267D2A" w:rsidRDefault="00267D2A">
      <w:pPr>
        <w:pStyle w:val="a5"/>
        <w:jc w:val="both"/>
        <w:rPr>
          <w:snapToGrid w:val="0"/>
          <w:sz w:val="28"/>
        </w:rPr>
      </w:pPr>
      <w:r>
        <w:rPr>
          <w:snapToGrid w:val="0"/>
          <w:sz w:val="28"/>
        </w:rPr>
        <w:t>Примечательно, что за порогом сознания фрейдовской личности оказалось не только «Оно», но и собственно «Я», ускользающее от рефлексии.</w:t>
      </w:r>
    </w:p>
    <w:p w:rsidR="00267D2A" w:rsidRDefault="00267D2A">
      <w:pPr>
        <w:pStyle w:val="a5"/>
        <w:jc w:val="both"/>
        <w:rPr>
          <w:snapToGrid w:val="0"/>
          <w:sz w:val="28"/>
        </w:rPr>
      </w:pPr>
      <w:r>
        <w:rPr>
          <w:snapToGrid w:val="0"/>
          <w:sz w:val="28"/>
        </w:rPr>
        <w:t>Согласно концепции Фрейда, невозможно такое сосуществование личности и общества, которое не порождало бы с неизбежностью конфликта. Все дело в том, что выход из конфликта поможет быть невротическим или нормальным. Если человек относится к такому слою общества, в котором «сверх-Я» не является слишком «громоздким», невроз менее вероятен и человек находит более простые способы удовлетворения влечений в меру меньшего количества усвоенных норм и запретов. Образование, «наращивающее» «Сверх-Я» и не ориентирующее личность на творческую деятельность – губительно. В любом случае нормальная или с отклонениями ми функционирующая энергетика человека - продукт его социализации в конкретном обществе.</w:t>
      </w:r>
    </w:p>
    <w:p w:rsidR="00267D2A" w:rsidRDefault="00267D2A">
      <w:pPr>
        <w:pStyle w:val="1"/>
        <w:jc w:val="center"/>
        <w:rPr>
          <w:snapToGrid w:val="0"/>
        </w:rPr>
      </w:pPr>
      <w:bookmarkStart w:id="8" w:name="_Toc407074498"/>
      <w:r>
        <w:rPr>
          <w:snapToGrid w:val="0"/>
        </w:rPr>
        <w:t>5. Заключение.</w:t>
      </w:r>
      <w:bookmarkEnd w:id="8"/>
    </w:p>
    <w:p w:rsidR="00267D2A" w:rsidRDefault="00267D2A">
      <w:pPr>
        <w:pStyle w:val="a5"/>
        <w:jc w:val="both"/>
        <w:rPr>
          <w:snapToGrid w:val="0"/>
          <w:sz w:val="28"/>
        </w:rPr>
      </w:pPr>
      <w:r>
        <w:rPr>
          <w:snapToGrid w:val="0"/>
          <w:sz w:val="28"/>
        </w:rPr>
        <w:t>Наверное ни одно из психологических учений не вызвало та</w:t>
      </w:r>
      <w:r>
        <w:rPr>
          <w:snapToGrid w:val="0"/>
          <w:sz w:val="28"/>
        </w:rPr>
        <w:softHyphen/>
        <w:t>кой острой полемики и критики, как фрейдизм, и ни один ученый не был свидетелем столь массового перехода своих соратников и учеников в лагерь научной оппозиции.</w:t>
      </w:r>
    </w:p>
    <w:p w:rsidR="00267D2A" w:rsidRDefault="00267D2A">
      <w:pPr>
        <w:pStyle w:val="aa"/>
        <w:ind w:left="0"/>
        <w:jc w:val="both"/>
        <w:rPr>
          <w:sz w:val="28"/>
        </w:rPr>
      </w:pPr>
      <w:r>
        <w:rPr>
          <w:sz w:val="28"/>
        </w:rPr>
        <w:t>Зигмунд Фрейд сделал большой шаг в оценке и понимании развития человеческого общества. Создав теорию психоанализа, он также продвинулся вперед в познании человеческой психики и раскрытия ее глубин. Она нашла много продолжателей. Многие современные психоаналитики активно используют работы Фрейда в своих исследованиях. В своей работе я попытался раскрыть основные элементы психоанализа и теории Фрейда.</w:t>
      </w:r>
    </w:p>
    <w:p w:rsidR="00267D2A" w:rsidRDefault="00267D2A">
      <w:pPr>
        <w:pStyle w:val="1"/>
        <w:jc w:val="center"/>
      </w:pPr>
      <w:bookmarkStart w:id="9" w:name="_Toc407074499"/>
      <w:r>
        <w:br w:type="page"/>
        <w:t>Список литературы.</w:t>
      </w:r>
      <w:bookmarkEnd w:id="9"/>
    </w:p>
    <w:p w:rsidR="00267D2A" w:rsidRDefault="00267D2A"/>
    <w:p w:rsidR="00267D2A" w:rsidRDefault="00267D2A"/>
    <w:p w:rsidR="00267D2A" w:rsidRDefault="00267D2A">
      <w:pPr>
        <w:numPr>
          <w:ilvl w:val="0"/>
          <w:numId w:val="2"/>
        </w:numPr>
        <w:spacing w:after="240"/>
        <w:ind w:left="431" w:hanging="357"/>
        <w:jc w:val="both"/>
        <w:rPr>
          <w:sz w:val="28"/>
        </w:rPr>
      </w:pPr>
      <w:r>
        <w:rPr>
          <w:sz w:val="28"/>
        </w:rPr>
        <w:t xml:space="preserve">Зигмунд Фрейд  </w:t>
      </w:r>
      <w:r>
        <w:rPr>
          <w:sz w:val="28"/>
        </w:rPr>
        <w:sym w:font="Symbol" w:char="F0B2"/>
      </w:r>
      <w:r>
        <w:rPr>
          <w:sz w:val="28"/>
        </w:rPr>
        <w:t>По ту сторону принципа удовольствия</w:t>
      </w:r>
      <w:r>
        <w:rPr>
          <w:sz w:val="28"/>
        </w:rPr>
        <w:sym w:font="Symbol" w:char="F0B2"/>
      </w:r>
      <w:r>
        <w:rPr>
          <w:sz w:val="28"/>
        </w:rPr>
        <w:t>.</w:t>
      </w:r>
    </w:p>
    <w:p w:rsidR="00267D2A" w:rsidRDefault="00267D2A">
      <w:pPr>
        <w:numPr>
          <w:ilvl w:val="0"/>
          <w:numId w:val="2"/>
        </w:numPr>
        <w:spacing w:after="240"/>
        <w:ind w:left="431" w:hanging="357"/>
        <w:jc w:val="both"/>
        <w:rPr>
          <w:sz w:val="28"/>
        </w:rPr>
      </w:pPr>
      <w:r>
        <w:rPr>
          <w:sz w:val="28"/>
        </w:rPr>
        <w:t xml:space="preserve">Зигмунд Фрейд  </w:t>
      </w:r>
      <w:r>
        <w:rPr>
          <w:sz w:val="28"/>
        </w:rPr>
        <w:sym w:font="Symbol" w:char="F0B2"/>
      </w:r>
      <w:r>
        <w:rPr>
          <w:sz w:val="28"/>
        </w:rPr>
        <w:t>Психология бессознательного</w:t>
      </w:r>
      <w:r>
        <w:rPr>
          <w:sz w:val="28"/>
        </w:rPr>
        <w:sym w:font="Symbol" w:char="F0B2"/>
      </w:r>
      <w:r>
        <w:rPr>
          <w:sz w:val="28"/>
        </w:rPr>
        <w:t>.</w:t>
      </w:r>
    </w:p>
    <w:p w:rsidR="00267D2A" w:rsidRDefault="00267D2A">
      <w:pPr>
        <w:numPr>
          <w:ilvl w:val="0"/>
          <w:numId w:val="2"/>
        </w:numPr>
        <w:spacing w:after="240"/>
        <w:ind w:left="431" w:hanging="357"/>
        <w:jc w:val="both"/>
        <w:rPr>
          <w:sz w:val="28"/>
        </w:rPr>
      </w:pPr>
      <w:r>
        <w:rPr>
          <w:sz w:val="28"/>
        </w:rPr>
        <w:t xml:space="preserve">Андреева И.В. </w:t>
      </w:r>
      <w:r>
        <w:rPr>
          <w:sz w:val="28"/>
        </w:rPr>
        <w:sym w:font="Symbol" w:char="F0B2"/>
      </w:r>
      <w:r>
        <w:rPr>
          <w:sz w:val="28"/>
        </w:rPr>
        <w:t>Психология высшей школы</w:t>
      </w:r>
      <w:r>
        <w:rPr>
          <w:sz w:val="28"/>
        </w:rPr>
        <w:sym w:font="Symbol" w:char="F0B2"/>
      </w:r>
      <w:r>
        <w:rPr>
          <w:sz w:val="28"/>
        </w:rPr>
        <w:t>.</w:t>
      </w:r>
    </w:p>
    <w:p w:rsidR="00267D2A" w:rsidRDefault="00267D2A">
      <w:pPr>
        <w:numPr>
          <w:ilvl w:val="0"/>
          <w:numId w:val="2"/>
        </w:numPr>
        <w:spacing w:after="240"/>
        <w:ind w:left="431" w:hanging="357"/>
        <w:jc w:val="both"/>
        <w:rPr>
          <w:sz w:val="28"/>
        </w:rPr>
      </w:pPr>
      <w:r>
        <w:rPr>
          <w:sz w:val="28"/>
        </w:rPr>
        <w:t xml:space="preserve">Петровский А.В., Ярошевский М.Г. </w:t>
      </w:r>
      <w:r>
        <w:rPr>
          <w:sz w:val="28"/>
        </w:rPr>
        <w:sym w:font="Symbol" w:char="F0B2"/>
      </w:r>
      <w:r>
        <w:rPr>
          <w:sz w:val="28"/>
        </w:rPr>
        <w:t>История и теория психологии</w:t>
      </w:r>
      <w:r>
        <w:rPr>
          <w:sz w:val="28"/>
        </w:rPr>
        <w:sym w:font="Symbol" w:char="F0B2"/>
      </w:r>
      <w:r>
        <w:rPr>
          <w:sz w:val="28"/>
        </w:rPr>
        <w:t>.</w:t>
      </w:r>
    </w:p>
    <w:p w:rsidR="00267D2A" w:rsidRDefault="00267D2A">
      <w:pPr>
        <w:jc w:val="both"/>
        <w:rPr>
          <w:snapToGrid w:val="0"/>
          <w:sz w:val="28"/>
        </w:rPr>
      </w:pPr>
      <w:r>
        <w:rPr>
          <w:sz w:val="28"/>
        </w:rPr>
        <w:t xml:space="preserve"> </w:t>
      </w:r>
    </w:p>
    <w:p w:rsidR="00267D2A" w:rsidRDefault="00267D2A">
      <w:pPr>
        <w:jc w:val="center"/>
        <w:rPr>
          <w:sz w:val="24"/>
        </w:rPr>
      </w:pPr>
      <w:bookmarkStart w:id="10" w:name="_GoBack"/>
      <w:bookmarkEnd w:id="10"/>
    </w:p>
    <w:sectPr w:rsidR="00267D2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C2" w:rsidRDefault="00B166C2">
      <w:r>
        <w:separator/>
      </w:r>
    </w:p>
  </w:endnote>
  <w:endnote w:type="continuationSeparator" w:id="0">
    <w:p w:rsidR="00B166C2" w:rsidRDefault="00B1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C2" w:rsidRDefault="00B166C2">
      <w:r>
        <w:separator/>
      </w:r>
    </w:p>
  </w:footnote>
  <w:footnote w:type="continuationSeparator" w:id="0">
    <w:p w:rsidR="00B166C2" w:rsidRDefault="00B166C2">
      <w:r>
        <w:continuationSeparator/>
      </w:r>
    </w:p>
  </w:footnote>
  <w:footnote w:id="1">
    <w:p w:rsidR="00267D2A" w:rsidRDefault="00267D2A">
      <w:pPr>
        <w:pStyle w:val="a8"/>
      </w:pPr>
      <w:r>
        <w:rPr>
          <w:rStyle w:val="a9"/>
        </w:rPr>
        <w:footnoteRef/>
      </w:r>
      <w:r>
        <w:t xml:space="preserve"> Кратковременное затмение (отсутствие) сознания.</w:t>
      </w:r>
    </w:p>
  </w:footnote>
  <w:footnote w:id="2">
    <w:p w:rsidR="00267D2A" w:rsidRDefault="00267D2A">
      <w:pPr>
        <w:pStyle w:val="a8"/>
      </w:pPr>
      <w:r>
        <w:rPr>
          <w:rStyle w:val="a9"/>
        </w:rPr>
        <w:footnoteRef/>
      </w:r>
      <w:r>
        <w:t xml:space="preserve"> Раздвоением сознания.</w:t>
      </w:r>
    </w:p>
  </w:footnote>
  <w:footnote w:id="3">
    <w:p w:rsidR="00267D2A" w:rsidRDefault="00267D2A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lang w:val="en-US"/>
        </w:rPr>
        <w:t>Bw</w:t>
      </w:r>
      <w:r w:rsidRPr="00F56589">
        <w:t>-</w:t>
      </w:r>
      <w:r>
        <w:t>сознательное</w:t>
      </w:r>
    </w:p>
    <w:p w:rsidR="00267D2A" w:rsidRPr="00F56589" w:rsidRDefault="00267D2A">
      <w:pPr>
        <w:pStyle w:val="a8"/>
      </w:pPr>
      <w:r w:rsidRPr="00F56589">
        <w:t xml:space="preserve">  </w:t>
      </w:r>
      <w:r>
        <w:rPr>
          <w:lang w:val="en-US"/>
        </w:rPr>
        <w:t>vbw</w:t>
      </w:r>
      <w:r w:rsidRPr="00F56589">
        <w:t>-предсознательное</w:t>
      </w:r>
    </w:p>
    <w:p w:rsidR="00267D2A" w:rsidRPr="00F56589" w:rsidRDefault="00267D2A">
      <w:pPr>
        <w:pStyle w:val="a8"/>
      </w:pPr>
      <w:r w:rsidRPr="00F56589">
        <w:t xml:space="preserve">  </w:t>
      </w:r>
      <w:r>
        <w:rPr>
          <w:lang w:val="en-US"/>
        </w:rPr>
        <w:t>ubw</w:t>
      </w:r>
      <w:r w:rsidRPr="00F56589">
        <w:t>-</w:t>
      </w:r>
      <w:r>
        <w:t>бессознательное</w:t>
      </w:r>
      <w:r w:rsidRPr="00F56589">
        <w:t xml:space="preserve">  </w:t>
      </w:r>
    </w:p>
  </w:footnote>
  <w:footnote w:id="4">
    <w:p w:rsidR="00267D2A" w:rsidRDefault="00267D2A">
      <w:pPr>
        <w:pStyle w:val="a8"/>
      </w:pPr>
      <w:r>
        <w:rPr>
          <w:rStyle w:val="a9"/>
        </w:rPr>
        <w:footnoteRef/>
      </w:r>
      <w:r>
        <w:t xml:space="preserve"> Фрейд </w:t>
      </w:r>
      <w:r>
        <w:sym w:font="Symbol" w:char="F0B2"/>
      </w:r>
      <w:r>
        <w:t>По ту сторону удовольствия</w:t>
      </w:r>
      <w:r>
        <w:sym w:font="Symbol" w:char="F0B2"/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B1CF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A83284"/>
    <w:multiLevelType w:val="singleLevel"/>
    <w:tmpl w:val="5B647A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358"/>
    <w:rsid w:val="00010BE0"/>
    <w:rsid w:val="00157997"/>
    <w:rsid w:val="00267D2A"/>
    <w:rsid w:val="005B4FAB"/>
    <w:rsid w:val="00621BBE"/>
    <w:rsid w:val="006E412F"/>
    <w:rsid w:val="008B1358"/>
    <w:rsid w:val="00B166C2"/>
    <w:rsid w:val="00EB2BC4"/>
    <w:rsid w:val="00F52F34"/>
    <w:rsid w:val="00F5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4D57D6A-F441-45DE-9393-B76BF24D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0"/>
    <w:next w:val="a0"/>
    <w:qFormat/>
    <w:pPr>
      <w:keepNext/>
      <w:ind w:left="5670" w:hanging="5670"/>
      <w:outlineLvl w:val="3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0"/>
    <w:pPr>
      <w:jc w:val="center"/>
    </w:pPr>
    <w:rPr>
      <w:sz w:val="36"/>
    </w:rPr>
  </w:style>
  <w:style w:type="paragraph" w:styleId="a6">
    <w:name w:val="header"/>
    <w:basedOn w:val="a0"/>
    <w:pPr>
      <w:tabs>
        <w:tab w:val="center" w:pos="4153"/>
        <w:tab w:val="right" w:pos="8306"/>
      </w:tabs>
    </w:pPr>
  </w:style>
  <w:style w:type="paragraph" w:styleId="a7">
    <w:name w:val="footer"/>
    <w:basedOn w:val="a0"/>
    <w:pPr>
      <w:tabs>
        <w:tab w:val="center" w:pos="4153"/>
        <w:tab w:val="right" w:pos="8306"/>
      </w:tabs>
    </w:pPr>
  </w:style>
  <w:style w:type="paragraph" w:styleId="a">
    <w:name w:val="List Bullet"/>
    <w:basedOn w:val="a0"/>
    <w:autoRedefine/>
    <w:rsid w:val="00267D2A"/>
    <w:pPr>
      <w:numPr>
        <w:numId w:val="1"/>
      </w:numPr>
    </w:pPr>
  </w:style>
  <w:style w:type="paragraph" w:styleId="a8">
    <w:name w:val="footnote text"/>
    <w:basedOn w:val="a0"/>
    <w:semiHidden/>
    <w:rsid w:val="00267D2A"/>
  </w:style>
  <w:style w:type="character" w:styleId="a9">
    <w:name w:val="footnote reference"/>
    <w:semiHidden/>
    <w:rsid w:val="00267D2A"/>
    <w:rPr>
      <w:vertAlign w:val="superscript"/>
    </w:rPr>
  </w:style>
  <w:style w:type="paragraph" w:styleId="aa">
    <w:name w:val="Body Text Indent"/>
    <w:basedOn w:val="a0"/>
    <w:rsid w:val="00267D2A"/>
    <w:pPr>
      <w:spacing w:after="120"/>
      <w:ind w:left="283"/>
    </w:pPr>
  </w:style>
  <w:style w:type="paragraph" w:styleId="10">
    <w:name w:val="toc 1"/>
    <w:basedOn w:val="a0"/>
    <w:next w:val="a0"/>
    <w:autoRedefine/>
    <w:semiHidden/>
    <w:rsid w:val="00267D2A"/>
    <w:pPr>
      <w:spacing w:before="120" w:after="120"/>
    </w:pPr>
    <w:rPr>
      <w:b/>
      <w:caps/>
    </w:rPr>
  </w:style>
  <w:style w:type="paragraph" w:styleId="20">
    <w:name w:val="toc 2"/>
    <w:basedOn w:val="a0"/>
    <w:next w:val="a0"/>
    <w:autoRedefine/>
    <w:semiHidden/>
    <w:rsid w:val="00267D2A"/>
    <w:pPr>
      <w:ind w:left="200"/>
    </w:pPr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Санкт-Петербургский</vt:lpstr>
    </vt:vector>
  </TitlesOfParts>
  <Company>pro</Company>
  <LinksUpToDate>false</LinksUpToDate>
  <CharactersWithSpaces>18691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Санкт-Петербургский</dc:title>
  <dc:subject/>
  <dc:creator>SAV</dc:creator>
  <cp:keywords/>
  <cp:lastModifiedBy>admin</cp:lastModifiedBy>
  <cp:revision>2</cp:revision>
  <cp:lastPrinted>1997-10-29T16:25:00Z</cp:lastPrinted>
  <dcterms:created xsi:type="dcterms:W3CDTF">2014-02-09T13:41:00Z</dcterms:created>
  <dcterms:modified xsi:type="dcterms:W3CDTF">2014-02-09T13:41:00Z</dcterms:modified>
</cp:coreProperties>
</file>