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AE9" w:rsidRDefault="006D2A54">
      <w:pPr>
        <w:pStyle w:val="a3"/>
        <w:ind w:left="567"/>
        <w:jc w:val="center"/>
        <w:rPr>
          <w:rFonts w:ascii="Arial" w:hAnsi="Arial"/>
          <w:b/>
          <w:sz w:val="28"/>
        </w:rPr>
      </w:pPr>
      <w:r>
        <w:rPr>
          <w:rFonts w:ascii="Arial" w:hAnsi="Arial"/>
          <w:b/>
          <w:sz w:val="28"/>
        </w:rPr>
        <w:t>ФИНАНСОВАЯ АКАДЕМИЯ ПРИ ПРАВИТЕЛЬСТВЕ</w:t>
      </w:r>
    </w:p>
    <w:p w:rsidR="00653AE9" w:rsidRDefault="006D2A54">
      <w:pPr>
        <w:pStyle w:val="a3"/>
        <w:ind w:left="567"/>
        <w:jc w:val="center"/>
        <w:rPr>
          <w:rFonts w:ascii="Arial" w:hAnsi="Arial"/>
          <w:b/>
          <w:sz w:val="28"/>
        </w:rPr>
      </w:pPr>
      <w:r>
        <w:rPr>
          <w:rFonts w:ascii="Arial" w:hAnsi="Arial"/>
          <w:b/>
          <w:sz w:val="28"/>
        </w:rPr>
        <w:t xml:space="preserve"> РОССИЙСКОЙ ФЕДЕРАЦИИ</w:t>
      </w: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D2A54">
      <w:pPr>
        <w:pStyle w:val="a3"/>
        <w:ind w:left="567"/>
        <w:jc w:val="center"/>
        <w:rPr>
          <w:rFonts w:ascii="Arial" w:hAnsi="Arial"/>
          <w:b/>
          <w:sz w:val="28"/>
        </w:rPr>
      </w:pPr>
      <w:r>
        <w:rPr>
          <w:rFonts w:ascii="Arial" w:hAnsi="Arial"/>
          <w:b/>
          <w:sz w:val="28"/>
        </w:rPr>
        <w:t>КАФЕДРА</w:t>
      </w:r>
    </w:p>
    <w:p w:rsidR="00653AE9" w:rsidRDefault="006D2A54">
      <w:pPr>
        <w:pStyle w:val="a3"/>
        <w:ind w:left="567"/>
        <w:jc w:val="center"/>
        <w:rPr>
          <w:rFonts w:ascii="Arial" w:hAnsi="Arial"/>
          <w:b/>
          <w:sz w:val="28"/>
        </w:rPr>
      </w:pPr>
      <w:r>
        <w:rPr>
          <w:rFonts w:ascii="Arial" w:hAnsi="Arial"/>
          <w:b/>
          <w:sz w:val="28"/>
        </w:rPr>
        <w:t xml:space="preserve"> БУХГАЛТЕРСКОГО УЧЕТА ЭКОНОМИЧЕСКОГО АНАЛИЗА  И АУДИТА.</w:t>
      </w:r>
    </w:p>
    <w:p w:rsidR="00653AE9" w:rsidRDefault="00653AE9">
      <w:pPr>
        <w:pStyle w:val="a3"/>
        <w:ind w:left="567"/>
        <w:jc w:val="center"/>
        <w:rPr>
          <w:rFonts w:ascii="Arial" w:hAnsi="Arial"/>
          <w:b/>
          <w:sz w:val="28"/>
        </w:rPr>
      </w:pPr>
    </w:p>
    <w:p w:rsidR="00653AE9" w:rsidRDefault="006D2A54">
      <w:pPr>
        <w:pStyle w:val="a3"/>
        <w:ind w:left="567"/>
        <w:jc w:val="center"/>
        <w:rPr>
          <w:rFonts w:ascii="Arial" w:hAnsi="Arial"/>
          <w:b/>
          <w:sz w:val="28"/>
        </w:rPr>
      </w:pPr>
      <w:r>
        <w:rPr>
          <w:rFonts w:ascii="Arial" w:hAnsi="Arial"/>
          <w:b/>
          <w:sz w:val="28"/>
        </w:rPr>
        <w:t>КУРСОВАЯ РАБОТА ПО ТЕМЕ:</w:t>
      </w:r>
    </w:p>
    <w:p w:rsidR="00653AE9" w:rsidRDefault="006D2A54">
      <w:pPr>
        <w:pStyle w:val="a3"/>
        <w:ind w:left="567"/>
        <w:jc w:val="center"/>
        <w:rPr>
          <w:rFonts w:ascii="Arial" w:hAnsi="Arial"/>
          <w:b/>
          <w:sz w:val="28"/>
        </w:rPr>
      </w:pPr>
      <w:r>
        <w:rPr>
          <w:rFonts w:ascii="Arial" w:hAnsi="Arial"/>
          <w:b/>
          <w:sz w:val="28"/>
        </w:rPr>
        <w:t xml:space="preserve">“ УЧЕТ ЦЕННЫХ БУМАГ: </w:t>
      </w:r>
    </w:p>
    <w:p w:rsidR="00653AE9" w:rsidRDefault="006D2A54">
      <w:pPr>
        <w:pStyle w:val="a3"/>
        <w:ind w:left="567"/>
        <w:jc w:val="center"/>
        <w:rPr>
          <w:rFonts w:ascii="Arial" w:hAnsi="Arial"/>
          <w:b/>
          <w:sz w:val="28"/>
        </w:rPr>
      </w:pPr>
      <w:r>
        <w:rPr>
          <w:rFonts w:ascii="Arial" w:hAnsi="Arial"/>
          <w:b/>
          <w:sz w:val="28"/>
        </w:rPr>
        <w:t>государственных краткосрочных облигаций, казначейский обязательств, векселей.”</w:t>
      </w: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pPr>
    </w:p>
    <w:p w:rsidR="00653AE9" w:rsidRDefault="00653AE9">
      <w:pPr>
        <w:pStyle w:val="a3"/>
        <w:ind w:left="567"/>
        <w:jc w:val="center"/>
      </w:pPr>
    </w:p>
    <w:p w:rsidR="00653AE9" w:rsidRDefault="00653AE9">
      <w:pPr>
        <w:pStyle w:val="a3"/>
        <w:ind w:left="567"/>
        <w:jc w:val="center"/>
      </w:pPr>
    </w:p>
    <w:p w:rsidR="00653AE9" w:rsidRDefault="00653AE9">
      <w:pPr>
        <w:pStyle w:val="a3"/>
        <w:ind w:left="567"/>
        <w:jc w:val="center"/>
      </w:pPr>
    </w:p>
    <w:p w:rsidR="00653AE9" w:rsidRDefault="00653AE9">
      <w:pPr>
        <w:pStyle w:val="a3"/>
        <w:ind w:left="567"/>
        <w:jc w:val="center"/>
      </w:pPr>
    </w:p>
    <w:p w:rsidR="00653AE9" w:rsidRDefault="00653AE9">
      <w:pPr>
        <w:pStyle w:val="a3"/>
        <w:ind w:left="567"/>
        <w:jc w:val="center"/>
      </w:pPr>
    </w:p>
    <w:p w:rsidR="00653AE9" w:rsidRDefault="006D2A54">
      <w:pPr>
        <w:pStyle w:val="a3"/>
        <w:ind w:left="567"/>
        <w:jc w:val="right"/>
      </w:pPr>
      <w:r>
        <w:t>Научный руководитель:</w:t>
      </w:r>
    </w:p>
    <w:p w:rsidR="00653AE9" w:rsidRDefault="006D2A54">
      <w:pPr>
        <w:pStyle w:val="a3"/>
        <w:ind w:left="567"/>
        <w:jc w:val="right"/>
      </w:pPr>
      <w:r>
        <w:t>ст.пр.  к.э.н. Лукьяненко Г.И.</w:t>
      </w:r>
    </w:p>
    <w:p w:rsidR="00653AE9" w:rsidRDefault="006D2A54">
      <w:pPr>
        <w:pStyle w:val="a3"/>
        <w:ind w:left="567"/>
        <w:jc w:val="right"/>
      </w:pPr>
      <w:r>
        <w:t xml:space="preserve">Выполнил студент: </w:t>
      </w:r>
    </w:p>
    <w:p w:rsidR="00653AE9" w:rsidRDefault="006D2A54">
      <w:pPr>
        <w:pStyle w:val="a3"/>
        <w:ind w:left="567"/>
        <w:jc w:val="right"/>
      </w:pPr>
      <w:r>
        <w:t>Мазепов О.С.</w:t>
      </w:r>
    </w:p>
    <w:p w:rsidR="00653AE9" w:rsidRDefault="006D2A54">
      <w:pPr>
        <w:pStyle w:val="a3"/>
        <w:ind w:left="567"/>
        <w:jc w:val="right"/>
        <w:rPr>
          <w:rFonts w:ascii="Arial" w:hAnsi="Arial"/>
          <w:b/>
          <w:sz w:val="28"/>
        </w:rPr>
      </w:pPr>
      <w:r>
        <w:t>группа К-2-6.</w:t>
      </w: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D2A54">
      <w:pPr>
        <w:pStyle w:val="a3"/>
        <w:ind w:left="567"/>
        <w:jc w:val="center"/>
      </w:pPr>
      <w:r>
        <w:t>Москва 1996.</w:t>
      </w:r>
    </w:p>
    <w:p w:rsidR="00653AE9" w:rsidRDefault="00653AE9">
      <w:pPr>
        <w:pStyle w:val="a3"/>
        <w:ind w:left="567"/>
        <w:jc w:val="center"/>
        <w:rPr>
          <w:rFonts w:ascii="Arial" w:hAnsi="Arial"/>
          <w:b/>
          <w:sz w:val="28"/>
        </w:rPr>
      </w:pPr>
    </w:p>
    <w:p w:rsidR="00653AE9" w:rsidRDefault="006D2A54">
      <w:pPr>
        <w:pStyle w:val="a3"/>
        <w:ind w:left="567"/>
        <w:jc w:val="center"/>
        <w:rPr>
          <w:rFonts w:ascii="Arial" w:hAnsi="Arial"/>
          <w:b/>
          <w:sz w:val="28"/>
        </w:rPr>
      </w:pPr>
      <w:r>
        <w:rPr>
          <w:rFonts w:ascii="Arial" w:hAnsi="Arial"/>
          <w:b/>
          <w:sz w:val="28"/>
        </w:rPr>
        <w:t>План.</w:t>
      </w:r>
    </w:p>
    <w:p w:rsidR="00653AE9" w:rsidRDefault="00653AE9">
      <w:pPr>
        <w:pStyle w:val="a3"/>
        <w:ind w:left="567"/>
        <w:jc w:val="center"/>
        <w:rPr>
          <w:rFonts w:ascii="Arial" w:hAnsi="Arial"/>
          <w:b/>
          <w:sz w:val="28"/>
        </w:rPr>
      </w:pPr>
    </w:p>
    <w:p w:rsidR="00653AE9" w:rsidRDefault="006D2A54">
      <w:pPr>
        <w:pStyle w:val="a3"/>
        <w:ind w:left="567"/>
        <w:jc w:val="both"/>
        <w:rPr>
          <w:rFonts w:ascii="Arial" w:hAnsi="Arial"/>
        </w:rPr>
      </w:pPr>
      <w:r>
        <w:rPr>
          <w:rFonts w:ascii="Arial" w:hAnsi="Arial"/>
          <w:b/>
        </w:rPr>
        <w:t>Введение</w:t>
      </w:r>
      <w:r>
        <w:rPr>
          <w:rFonts w:ascii="Arial" w:hAnsi="Arial"/>
        </w:rPr>
        <w:t>..............................................................................................3</w:t>
      </w:r>
    </w:p>
    <w:p w:rsidR="00653AE9" w:rsidRDefault="006D2A54">
      <w:pPr>
        <w:pStyle w:val="a3"/>
        <w:ind w:left="567"/>
        <w:jc w:val="both"/>
        <w:rPr>
          <w:rFonts w:ascii="Arial" w:hAnsi="Arial"/>
        </w:rPr>
      </w:pPr>
      <w:r>
        <w:rPr>
          <w:rFonts w:ascii="Arial" w:hAnsi="Arial"/>
          <w:b/>
        </w:rPr>
        <w:t>1</w:t>
      </w:r>
      <w:r>
        <w:rPr>
          <w:rFonts w:ascii="Arial" w:hAnsi="Arial"/>
        </w:rPr>
        <w:t xml:space="preserve">. </w:t>
      </w:r>
      <w:r>
        <w:rPr>
          <w:rFonts w:ascii="Arial" w:hAnsi="Arial"/>
          <w:b/>
        </w:rPr>
        <w:t>Государственные краткосрочные облигации</w:t>
      </w:r>
    </w:p>
    <w:p w:rsidR="00653AE9" w:rsidRDefault="006D2A54">
      <w:pPr>
        <w:pStyle w:val="a3"/>
        <w:ind w:left="567"/>
        <w:jc w:val="both"/>
        <w:rPr>
          <w:rFonts w:ascii="Arial" w:hAnsi="Arial"/>
          <w:i/>
        </w:rPr>
      </w:pPr>
      <w:r>
        <w:rPr>
          <w:rFonts w:ascii="Arial" w:hAnsi="Arial"/>
          <w:i/>
        </w:rPr>
        <w:t>1.1  Функционирование рынка ГКО...................................................................3</w:t>
      </w:r>
    </w:p>
    <w:p w:rsidR="00653AE9" w:rsidRDefault="006D2A54">
      <w:pPr>
        <w:pStyle w:val="a3"/>
        <w:ind w:left="567"/>
        <w:jc w:val="both"/>
        <w:rPr>
          <w:rFonts w:ascii="Arial" w:hAnsi="Arial"/>
          <w:i/>
        </w:rPr>
      </w:pPr>
      <w:r>
        <w:rPr>
          <w:rFonts w:ascii="Arial" w:hAnsi="Arial"/>
          <w:i/>
        </w:rPr>
        <w:t>1.2  Порядок обращения ГКО.............................................................................4</w:t>
      </w:r>
    </w:p>
    <w:p w:rsidR="00653AE9" w:rsidRDefault="006D2A54">
      <w:pPr>
        <w:pStyle w:val="a3"/>
        <w:ind w:left="567"/>
        <w:jc w:val="both"/>
        <w:rPr>
          <w:rFonts w:ascii="Arial" w:hAnsi="Arial"/>
          <w:i/>
        </w:rPr>
      </w:pPr>
      <w:r>
        <w:rPr>
          <w:rFonts w:ascii="Arial" w:hAnsi="Arial"/>
          <w:i/>
        </w:rPr>
        <w:t>1.3  Отражение операций с ГКО в бухгалтерском учете.......................8</w:t>
      </w:r>
    </w:p>
    <w:p w:rsidR="00653AE9" w:rsidRDefault="006D2A54">
      <w:pPr>
        <w:pStyle w:val="a3"/>
        <w:ind w:left="567"/>
        <w:jc w:val="both"/>
        <w:rPr>
          <w:rFonts w:ascii="Arial" w:hAnsi="Arial"/>
          <w:b/>
        </w:rPr>
      </w:pPr>
      <w:r>
        <w:rPr>
          <w:rFonts w:ascii="Arial" w:hAnsi="Arial"/>
          <w:b/>
        </w:rPr>
        <w:t>2. Учет операций с казначейскими обязательствами</w:t>
      </w:r>
    </w:p>
    <w:p w:rsidR="00653AE9" w:rsidRDefault="006D2A54">
      <w:pPr>
        <w:pStyle w:val="a3"/>
        <w:ind w:left="567"/>
        <w:jc w:val="both"/>
        <w:rPr>
          <w:rFonts w:ascii="Arial" w:hAnsi="Arial"/>
          <w:i/>
        </w:rPr>
      </w:pPr>
      <w:r>
        <w:rPr>
          <w:rFonts w:ascii="Arial" w:hAnsi="Arial"/>
          <w:i/>
        </w:rPr>
        <w:t xml:space="preserve"> 2.1 Обращение КО................................................................................................11</w:t>
      </w:r>
    </w:p>
    <w:p w:rsidR="00653AE9" w:rsidRDefault="006D2A54">
      <w:pPr>
        <w:pStyle w:val="a3"/>
        <w:ind w:left="567"/>
        <w:jc w:val="both"/>
        <w:rPr>
          <w:rFonts w:ascii="Arial" w:hAnsi="Arial"/>
          <w:i/>
        </w:rPr>
      </w:pPr>
      <w:r>
        <w:rPr>
          <w:rFonts w:ascii="Arial" w:hAnsi="Arial"/>
          <w:i/>
        </w:rPr>
        <w:t xml:space="preserve"> 2.2  Учет казначейских обязательств.........................................................14</w:t>
      </w:r>
    </w:p>
    <w:p w:rsidR="00653AE9" w:rsidRDefault="006D2A54">
      <w:pPr>
        <w:pStyle w:val="a3"/>
        <w:ind w:left="567"/>
        <w:jc w:val="both"/>
        <w:rPr>
          <w:rFonts w:ascii="Arial" w:hAnsi="Arial"/>
          <w:b/>
        </w:rPr>
      </w:pPr>
      <w:r>
        <w:rPr>
          <w:rFonts w:ascii="Arial" w:hAnsi="Arial"/>
          <w:b/>
        </w:rPr>
        <w:t>3. Учет вексельных операций</w:t>
      </w:r>
    </w:p>
    <w:p w:rsidR="00653AE9" w:rsidRDefault="006D2A54">
      <w:pPr>
        <w:pStyle w:val="a3"/>
        <w:ind w:left="567"/>
        <w:jc w:val="both"/>
        <w:rPr>
          <w:rFonts w:ascii="Arial" w:hAnsi="Arial"/>
          <w:i/>
        </w:rPr>
      </w:pPr>
      <w:r>
        <w:rPr>
          <w:rFonts w:ascii="Arial" w:hAnsi="Arial"/>
          <w:i/>
        </w:rPr>
        <w:t xml:space="preserve"> 3.1 Общие понятия о вексельном обращении............................................15</w:t>
      </w:r>
    </w:p>
    <w:p w:rsidR="00653AE9" w:rsidRDefault="006D2A54">
      <w:pPr>
        <w:pStyle w:val="a3"/>
        <w:ind w:left="567"/>
        <w:jc w:val="both"/>
        <w:rPr>
          <w:rFonts w:ascii="Arial" w:hAnsi="Arial"/>
          <w:i/>
        </w:rPr>
      </w:pPr>
      <w:r>
        <w:rPr>
          <w:rFonts w:ascii="Arial" w:hAnsi="Arial"/>
          <w:i/>
        </w:rPr>
        <w:t xml:space="preserve"> 3.2 Передача векселя по индоссаменту.......................................................17</w:t>
      </w:r>
    </w:p>
    <w:p w:rsidR="00653AE9" w:rsidRDefault="006D2A54">
      <w:pPr>
        <w:pStyle w:val="a3"/>
        <w:ind w:left="567"/>
        <w:jc w:val="both"/>
        <w:rPr>
          <w:rFonts w:ascii="Arial" w:hAnsi="Arial"/>
          <w:i/>
        </w:rPr>
      </w:pPr>
      <w:r>
        <w:rPr>
          <w:rFonts w:ascii="Arial" w:hAnsi="Arial"/>
          <w:i/>
        </w:rPr>
        <w:t xml:space="preserve"> 3.3 Учет векселей...............................................................................................18</w:t>
      </w:r>
    </w:p>
    <w:p w:rsidR="00653AE9" w:rsidRDefault="006D2A54">
      <w:pPr>
        <w:pStyle w:val="a3"/>
        <w:ind w:left="567"/>
        <w:jc w:val="both"/>
        <w:rPr>
          <w:rFonts w:ascii="Arial" w:hAnsi="Arial"/>
        </w:rPr>
      </w:pPr>
      <w:r>
        <w:rPr>
          <w:rFonts w:ascii="Arial" w:hAnsi="Arial"/>
          <w:b/>
        </w:rPr>
        <w:t xml:space="preserve"> Заключение</w:t>
      </w:r>
      <w:r>
        <w:rPr>
          <w:rFonts w:ascii="Arial" w:hAnsi="Arial"/>
        </w:rPr>
        <w:t>........................................................................................20</w:t>
      </w:r>
    </w:p>
    <w:p w:rsidR="00653AE9" w:rsidRDefault="006D2A54">
      <w:pPr>
        <w:pStyle w:val="a3"/>
        <w:ind w:left="567"/>
        <w:jc w:val="both"/>
        <w:rPr>
          <w:rFonts w:ascii="Arial" w:hAnsi="Arial"/>
        </w:rPr>
      </w:pPr>
      <w:r>
        <w:rPr>
          <w:rFonts w:ascii="Arial" w:hAnsi="Arial"/>
          <w:b/>
        </w:rPr>
        <w:t xml:space="preserve"> Литература</w:t>
      </w:r>
      <w:r>
        <w:rPr>
          <w:rFonts w:ascii="Arial" w:hAnsi="Arial"/>
        </w:rPr>
        <w:t>..........................................................................................22</w:t>
      </w:r>
    </w:p>
    <w:p w:rsidR="00653AE9" w:rsidRDefault="006D2A54">
      <w:pPr>
        <w:pStyle w:val="a3"/>
        <w:ind w:left="567"/>
        <w:jc w:val="both"/>
        <w:rPr>
          <w:rFonts w:ascii="Arial" w:hAnsi="Arial"/>
        </w:rPr>
      </w:pPr>
      <w:r>
        <w:rPr>
          <w:rFonts w:ascii="Arial" w:hAnsi="Arial"/>
          <w:b/>
        </w:rPr>
        <w:t xml:space="preserve"> Приложения</w:t>
      </w:r>
      <w:r>
        <w:rPr>
          <w:rFonts w:ascii="Arial" w:hAnsi="Arial"/>
        </w:rPr>
        <w:t>........................................................................................23</w:t>
      </w:r>
    </w:p>
    <w:p w:rsidR="00653AE9" w:rsidRDefault="00653AE9">
      <w:pPr>
        <w:pStyle w:val="a3"/>
        <w:ind w:left="567"/>
        <w:jc w:val="both"/>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53AE9">
      <w:pPr>
        <w:pStyle w:val="a3"/>
        <w:ind w:left="567"/>
        <w:jc w:val="center"/>
        <w:rPr>
          <w:rFonts w:ascii="Arial" w:hAnsi="Arial"/>
          <w:b/>
          <w:sz w:val="28"/>
        </w:rPr>
      </w:pPr>
    </w:p>
    <w:p w:rsidR="00653AE9" w:rsidRDefault="006D2A54">
      <w:pPr>
        <w:pStyle w:val="a3"/>
        <w:ind w:left="567"/>
        <w:jc w:val="center"/>
        <w:rPr>
          <w:rFonts w:ascii="Arial" w:hAnsi="Arial"/>
        </w:rPr>
      </w:pPr>
      <w:r>
        <w:rPr>
          <w:rFonts w:ascii="Arial" w:hAnsi="Arial"/>
          <w:b/>
          <w:sz w:val="28"/>
        </w:rPr>
        <w:t>ВВЕДЕНИЕ.</w:t>
      </w:r>
    </w:p>
    <w:p w:rsidR="00653AE9" w:rsidRDefault="00653AE9">
      <w:pPr>
        <w:pStyle w:val="a3"/>
        <w:ind w:left="567"/>
        <w:jc w:val="both"/>
        <w:rPr>
          <w:rFonts w:ascii="Arial" w:hAnsi="Arial"/>
        </w:rPr>
      </w:pPr>
    </w:p>
    <w:p w:rsidR="00653AE9" w:rsidRDefault="006D2A54">
      <w:pPr>
        <w:pStyle w:val="a3"/>
        <w:ind w:left="284" w:firstLine="283"/>
        <w:jc w:val="both"/>
        <w:rPr>
          <w:rFonts w:ascii="Arial" w:hAnsi="Arial"/>
        </w:rPr>
      </w:pPr>
      <w:r>
        <w:rPr>
          <w:rFonts w:ascii="Arial" w:hAnsi="Arial"/>
        </w:rPr>
        <w:t>В странах с развитой рыночной экономикой по степени надежности  ценные бумаги располагаются в следующем порядке: облигации правительства и гарантированные им облигации, муниципальные облигации, облигации акционерных обществ, далее идут менее надежные,такие как акции, векселя и т.д. Среди долговых обязательств, выступающих  в форме облигаций, важное место занимают государственные долговые  обязательства, выпускаемые на различные сроки. Эмитируются они  центральными правительствами, местными органами власти, учреждениями и организациями, пользующимися государственной поддержкой.</w:t>
      </w:r>
    </w:p>
    <w:p w:rsidR="00653AE9" w:rsidRDefault="006D2A54">
      <w:pPr>
        <w:pStyle w:val="a3"/>
        <w:ind w:left="284" w:firstLine="283"/>
        <w:jc w:val="both"/>
        <w:rPr>
          <w:rFonts w:ascii="Arial" w:hAnsi="Arial"/>
        </w:rPr>
      </w:pPr>
      <w:r>
        <w:rPr>
          <w:rFonts w:ascii="Arial" w:hAnsi="Arial"/>
        </w:rPr>
        <w:t>Облигации правительства, как правило, выпускаются для реализации двух основных целей.  Во-первых, для финансирования текущего бюджетного. Такой метод финансирования дефицита бюджета  гораздо целесообразнее практики заимствования средств в центральном  банке, что связано с дополнительной эмиссией денег и неизбежно  стимулирует рост инфляции и расстройство денежного обращения. Во- вторых, эмиссия облигаций правительства все шире практикуется в  цепях погашения ранее выпущенных правительством облигационных  займов</w:t>
      </w:r>
      <w:r>
        <w:rPr>
          <w:rFonts w:ascii="Arial" w:hAnsi="Arial"/>
          <w:b/>
        </w:rPr>
        <w:t xml:space="preserve">, </w:t>
      </w:r>
      <w:r>
        <w:rPr>
          <w:rFonts w:ascii="Arial" w:hAnsi="Arial"/>
        </w:rPr>
        <w:t xml:space="preserve">даже при отсутствии бюджетного дефицита текущего года.  Краткосрочные государственные долговые ценные бумаги выпускаются  в пределах одного бюджетного года (чаще всего на срок в 3, 6, 12 месяцев)  в целях финансирования относительно краткосрочных разрывов между  государственными доходами и расходами, объективно вызванными не соответствием по времени поступления основной массы налоговых платежей и распределением бюджетных расходов. Следовательно, целью  эмиссии краткосрочных обязательств государства является обеспечение  равномерности кассового исполнения бюджета. Статус государственных  ценных бумаг имеют также облигации, выпускаемые различными учреждениями и организациями, если государство считает необходимым  поддержать эти организации и соответственно дает гарантии при эмиссии их облигаций. </w:t>
      </w:r>
    </w:p>
    <w:p w:rsidR="00653AE9" w:rsidRDefault="00653AE9">
      <w:pPr>
        <w:pStyle w:val="a3"/>
        <w:ind w:left="567"/>
        <w:jc w:val="both"/>
        <w:rPr>
          <w:rFonts w:ascii="Arial" w:hAnsi="Arial"/>
        </w:rPr>
      </w:pPr>
    </w:p>
    <w:p w:rsidR="00653AE9" w:rsidRDefault="00653AE9">
      <w:pPr>
        <w:pStyle w:val="a3"/>
        <w:ind w:left="567"/>
        <w:jc w:val="both"/>
        <w:rPr>
          <w:rFonts w:ascii="Arial" w:hAnsi="Arial"/>
        </w:rPr>
      </w:pPr>
    </w:p>
    <w:p w:rsidR="00653AE9" w:rsidRDefault="006D2A54">
      <w:pPr>
        <w:pStyle w:val="a3"/>
        <w:ind w:left="567"/>
        <w:jc w:val="center"/>
        <w:rPr>
          <w:rFonts w:ascii="Arial" w:hAnsi="Arial"/>
          <w:b/>
          <w:sz w:val="28"/>
        </w:rPr>
      </w:pPr>
      <w:r>
        <w:rPr>
          <w:rFonts w:ascii="Arial" w:hAnsi="Arial"/>
          <w:b/>
          <w:sz w:val="28"/>
        </w:rPr>
        <w:t>2. ГОСУДАРСТВЕННЫЕ КРАТКОСРОЧНЫЕ ОБЛИГАЦИИ.</w:t>
      </w:r>
    </w:p>
    <w:p w:rsidR="00653AE9" w:rsidRDefault="006D2A54">
      <w:pPr>
        <w:pStyle w:val="a3"/>
        <w:ind w:left="567"/>
        <w:jc w:val="center"/>
        <w:rPr>
          <w:rFonts w:ascii="Arial" w:hAnsi="Arial"/>
        </w:rPr>
      </w:pPr>
      <w:r>
        <w:rPr>
          <w:rFonts w:ascii="Arial" w:hAnsi="Arial"/>
          <w:b/>
          <w:sz w:val="28"/>
        </w:rPr>
        <w:t xml:space="preserve">2.1  </w:t>
      </w:r>
      <w:r>
        <w:rPr>
          <w:rFonts w:ascii="Arial" w:hAnsi="Arial"/>
          <w:i/>
          <w:sz w:val="28"/>
        </w:rPr>
        <w:t>Функционирование рынка ГКО.</w:t>
      </w:r>
    </w:p>
    <w:p w:rsidR="00653AE9" w:rsidRDefault="006D2A54">
      <w:pPr>
        <w:ind w:left="284" w:firstLine="283"/>
        <w:jc w:val="both"/>
        <w:rPr>
          <w:rFonts w:ascii="Arial" w:hAnsi="Arial"/>
        </w:rPr>
      </w:pPr>
      <w:r>
        <w:rPr>
          <w:rFonts w:ascii="Arial" w:hAnsi="Arial"/>
        </w:rPr>
        <w:t xml:space="preserve">В России рынок государственных облигаций начал функционировать с середины 1993 года. Эти ценные бумаги получили название  государственных краткосрочных бескупонных облигаций (ГКО). </w:t>
      </w:r>
    </w:p>
    <w:p w:rsidR="00653AE9" w:rsidRDefault="006D2A54">
      <w:pPr>
        <w:ind w:left="284" w:firstLine="283"/>
        <w:jc w:val="both"/>
        <w:rPr>
          <w:rFonts w:ascii="Arial" w:hAnsi="Arial"/>
        </w:rPr>
      </w:pPr>
      <w:r>
        <w:rPr>
          <w:rFonts w:ascii="Arial" w:hAnsi="Arial"/>
        </w:rPr>
        <w:t>Для безупречной работы рынка был разработан пакет документов, который регулировал весь спектр правовых отношений участников, все  стороны технологии  размещения ГКО,  погашения облигаций и проведения расчетов. На Московской   межбанковской валютной бирже была развернута компьютерная система, обеспечивающая проведение электронных торгов. В настоящее время  вторичные торги проходят ежедневно, а аукционы – еженедельно. Подобный график проведения аукционов способствует поддержанию стабильности рынка.</w:t>
      </w:r>
      <w:r>
        <w:rPr>
          <w:rFonts w:ascii="Arial" w:hAnsi="Arial"/>
          <w:sz w:val="17"/>
        </w:rPr>
        <w:t xml:space="preserve"> </w:t>
      </w:r>
      <w:r>
        <w:rPr>
          <w:rFonts w:ascii="Arial" w:hAnsi="Arial"/>
        </w:rPr>
        <w:t>Для оптимального функционирования рынка ГКО была создана  соответствующая инфраструктура. Ее компонентами являются:</w:t>
      </w:r>
    </w:p>
    <w:p w:rsidR="00653AE9" w:rsidRDefault="00653AE9">
      <w:pPr>
        <w:pStyle w:val="a3"/>
        <w:ind w:left="567"/>
        <w:jc w:val="both"/>
        <w:rPr>
          <w:rFonts w:ascii="Arial" w:hAnsi="Arial"/>
        </w:rPr>
      </w:pPr>
    </w:p>
    <w:p w:rsidR="00653AE9" w:rsidRDefault="006D2A54">
      <w:pPr>
        <w:jc w:val="center"/>
        <w:rPr>
          <w:rFonts w:ascii="Arial" w:hAnsi="Arial"/>
        </w:rPr>
      </w:pPr>
      <w:r>
        <w:rPr>
          <w:rFonts w:ascii="Arial" w:hAnsi="Arial"/>
        </w:rPr>
        <w:t>– Министерство финансов РФ, выступающее эмитентом ГКО;</w:t>
      </w:r>
    </w:p>
    <w:p w:rsidR="00653AE9" w:rsidRDefault="00653AE9">
      <w:pPr>
        <w:jc w:val="center"/>
        <w:rPr>
          <w:rFonts w:ascii="Arial" w:hAnsi="Arial"/>
        </w:rPr>
      </w:pPr>
    </w:p>
    <w:p w:rsidR="00653AE9" w:rsidRDefault="006D2A54">
      <w:pPr>
        <w:ind w:left="216"/>
        <w:jc w:val="center"/>
        <w:rPr>
          <w:rFonts w:ascii="Arial" w:hAnsi="Arial"/>
        </w:rPr>
      </w:pPr>
      <w:r>
        <w:rPr>
          <w:rFonts w:ascii="Arial" w:hAnsi="Arial"/>
        </w:rPr>
        <w:t>– Центральный банк РФ, выполняющий функции агента Министврства финансов РФ по обслуживанию выпуска, дилера, а</w:t>
      </w:r>
      <w:r>
        <w:rPr>
          <w:rFonts w:ascii="Arial" w:hAnsi="Arial"/>
          <w:b/>
        </w:rPr>
        <w:t xml:space="preserve"> </w:t>
      </w:r>
      <w:r>
        <w:rPr>
          <w:rFonts w:ascii="Arial" w:hAnsi="Arial"/>
        </w:rPr>
        <w:t>также  органа регулирования и контроля;</w:t>
      </w:r>
    </w:p>
    <w:p w:rsidR="00653AE9" w:rsidRDefault="00653AE9">
      <w:pPr>
        <w:ind w:left="216"/>
        <w:jc w:val="both"/>
        <w:rPr>
          <w:rFonts w:ascii="Arial" w:hAnsi="Arial"/>
        </w:rPr>
      </w:pPr>
    </w:p>
    <w:p w:rsidR="00653AE9" w:rsidRDefault="006D2A54">
      <w:pPr>
        <w:jc w:val="center"/>
        <w:rPr>
          <w:rFonts w:ascii="Arial" w:hAnsi="Arial"/>
        </w:rPr>
      </w:pPr>
      <w:r>
        <w:rPr>
          <w:rFonts w:ascii="Arial" w:hAnsi="Arial"/>
        </w:rPr>
        <w:t>– официальные дилеры, в основном являющиеся коммерческими  банками;</w:t>
      </w:r>
    </w:p>
    <w:p w:rsidR="00653AE9" w:rsidRDefault="00653AE9">
      <w:pPr>
        <w:jc w:val="center"/>
        <w:rPr>
          <w:rFonts w:ascii="Arial" w:hAnsi="Arial"/>
        </w:rPr>
      </w:pPr>
    </w:p>
    <w:p w:rsidR="00653AE9" w:rsidRDefault="006D2A54">
      <w:pPr>
        <w:ind w:left="567"/>
        <w:jc w:val="center"/>
        <w:rPr>
          <w:rFonts w:ascii="Arial" w:hAnsi="Arial"/>
        </w:rPr>
      </w:pPr>
      <w:r>
        <w:rPr>
          <w:rFonts w:ascii="Arial" w:hAnsi="Arial"/>
        </w:rPr>
        <w:t>– Московская межбанковская валютная биржа (ММВБ), выполняющая функции торговой системы, расчетной системы и депозитария</w:t>
      </w:r>
    </w:p>
    <w:p w:rsidR="00653AE9" w:rsidRDefault="00653AE9">
      <w:pPr>
        <w:ind w:left="567"/>
        <w:jc w:val="center"/>
        <w:rPr>
          <w:rFonts w:ascii="Arial" w:hAnsi="Arial"/>
        </w:rPr>
      </w:pPr>
    </w:p>
    <w:p w:rsidR="00653AE9" w:rsidRDefault="006D2A54">
      <w:pPr>
        <w:ind w:left="284" w:firstLine="283"/>
        <w:jc w:val="both"/>
        <w:rPr>
          <w:rFonts w:ascii="Arial" w:hAnsi="Arial"/>
        </w:rPr>
      </w:pPr>
      <w:r>
        <w:rPr>
          <w:rFonts w:ascii="Arial" w:hAnsi="Arial"/>
        </w:rPr>
        <w:t>Центральный банк обеспечивает ”организационную" сторону  функционирования рынка ГКО: проводит аукционы, погашение, подготовку необходимых документов, перечисление денежных средств на счет  Министерства финансов</w:t>
      </w:r>
      <w:r>
        <w:rPr>
          <w:rFonts w:ascii="Arial" w:hAnsi="Arial"/>
          <w:b/>
        </w:rPr>
        <w:t xml:space="preserve"> </w:t>
      </w:r>
      <w:r>
        <w:rPr>
          <w:rFonts w:ascii="Arial" w:hAnsi="Arial"/>
        </w:rPr>
        <w:t>РФ. Центральный банк ориентируется на поддержание определенного уровня некоторых показателей рынка ГКО,  например,</w:t>
      </w:r>
      <w:r>
        <w:rPr>
          <w:rFonts w:ascii="Arial" w:hAnsi="Arial"/>
          <w:b/>
        </w:rPr>
        <w:t xml:space="preserve"> </w:t>
      </w:r>
      <w:r>
        <w:rPr>
          <w:rFonts w:ascii="Arial" w:hAnsi="Arial"/>
        </w:rPr>
        <w:t xml:space="preserve">доходности и ликвидности, поскольку сохранение этих характеристик на  достаточно высоком уровне определяет привлекательность рынка государственных облигаций для инвесторов. </w:t>
      </w:r>
    </w:p>
    <w:p w:rsidR="00653AE9" w:rsidRDefault="006D2A54">
      <w:pPr>
        <w:ind w:left="284" w:firstLine="283"/>
        <w:jc w:val="both"/>
        <w:rPr>
          <w:rFonts w:ascii="Arial" w:hAnsi="Arial"/>
        </w:rPr>
      </w:pPr>
      <w:r>
        <w:rPr>
          <w:rFonts w:ascii="Arial" w:hAnsi="Arial"/>
        </w:rPr>
        <w:t>Центральный банк РФ реализует свою контрольную</w:t>
      </w:r>
      <w:r>
        <w:rPr>
          <w:rFonts w:ascii="Arial" w:hAnsi="Arial"/>
          <w:b/>
        </w:rPr>
        <w:t xml:space="preserve"> </w:t>
      </w:r>
      <w:r>
        <w:rPr>
          <w:rFonts w:ascii="Arial" w:hAnsi="Arial"/>
        </w:rPr>
        <w:t>функцию в целях стабильного бесперебойного  функционирования и развития</w:t>
      </w:r>
      <w:r>
        <w:rPr>
          <w:rFonts w:ascii="Arial" w:hAnsi="Arial"/>
          <w:b/>
        </w:rPr>
        <w:t xml:space="preserve"> </w:t>
      </w:r>
      <w:r>
        <w:rPr>
          <w:rFonts w:ascii="Arial" w:hAnsi="Arial"/>
        </w:rPr>
        <w:t>рынка ГКО.</w:t>
      </w:r>
    </w:p>
    <w:p w:rsidR="00653AE9" w:rsidRDefault="006D2A54">
      <w:pPr>
        <w:ind w:left="284" w:firstLine="283"/>
        <w:jc w:val="both"/>
        <w:rPr>
          <w:rFonts w:ascii="Arial" w:hAnsi="Arial"/>
        </w:rPr>
      </w:pPr>
      <w:r>
        <w:rPr>
          <w:rFonts w:ascii="Arial" w:hAnsi="Arial"/>
        </w:rPr>
        <w:t>В качестве официальных дилеров выступают коммерческие банки,  финансовые компании, брокерские фирмы, которые преследуют на рынке ГКО свои собственные инвестиционные цели и цели своих клиентов. Доля  средств клиентов, инвестированных и государственные бумаги, подвержена значительным колебаниям, но в целом имеет тенденцию к росту.</w:t>
      </w:r>
    </w:p>
    <w:p w:rsidR="00653AE9" w:rsidRDefault="006D2A54">
      <w:pPr>
        <w:ind w:left="284" w:firstLine="283"/>
        <w:jc w:val="both"/>
        <w:rPr>
          <w:rFonts w:ascii="Arial" w:hAnsi="Arial"/>
        </w:rPr>
      </w:pPr>
      <w:r>
        <w:rPr>
          <w:rFonts w:ascii="Arial" w:hAnsi="Arial"/>
        </w:rPr>
        <w:t>ГКО являются высоколиквидными ценным бумагами. Сроки  обращения ГКО в  денежные средства минимальны,  и это  позволяет  официальным дилерам и их клиентам быстро и надежно инвестировать  находящиеся в</w:t>
      </w:r>
      <w:r>
        <w:rPr>
          <w:rFonts w:ascii="Arial" w:hAnsi="Arial"/>
          <w:i/>
        </w:rPr>
        <w:t xml:space="preserve"> </w:t>
      </w:r>
      <w:r>
        <w:rPr>
          <w:rFonts w:ascii="Arial" w:hAnsi="Arial"/>
        </w:rPr>
        <w:t>их распоряжении</w:t>
      </w:r>
      <w:r>
        <w:rPr>
          <w:rFonts w:ascii="Arial" w:hAnsi="Arial"/>
          <w:b/>
        </w:rPr>
        <w:t xml:space="preserve"> </w:t>
      </w:r>
      <w:r>
        <w:rPr>
          <w:rFonts w:ascii="Arial" w:hAnsi="Arial"/>
        </w:rPr>
        <w:t>временно свободные денежные средства. При этом: операционные издержки (комиссия дилемму, бирже)</w:t>
      </w:r>
      <w:r>
        <w:rPr>
          <w:rFonts w:ascii="Arial" w:hAnsi="Arial"/>
          <w:b/>
        </w:rPr>
        <w:t xml:space="preserve"> </w:t>
      </w:r>
      <w:r>
        <w:rPr>
          <w:rFonts w:ascii="Arial" w:hAnsi="Arial"/>
        </w:rPr>
        <w:t>при  таких инвестициях сравнительно невелики. Дополнительное</w:t>
      </w:r>
      <w:r>
        <w:rPr>
          <w:rFonts w:ascii="Arial" w:hAnsi="Arial"/>
          <w:b/>
        </w:rPr>
        <w:t xml:space="preserve"> </w:t>
      </w:r>
      <w:r>
        <w:rPr>
          <w:rFonts w:ascii="Arial" w:hAnsi="Arial"/>
        </w:rPr>
        <w:t>преимущество инвестиций в ГКО состоит в</w:t>
      </w:r>
      <w:r>
        <w:rPr>
          <w:rFonts w:ascii="Arial" w:hAnsi="Arial"/>
          <w:i/>
        </w:rPr>
        <w:t xml:space="preserve"> </w:t>
      </w:r>
      <w:r>
        <w:rPr>
          <w:rFonts w:ascii="Arial" w:hAnsi="Arial"/>
        </w:rPr>
        <w:t>том,</w:t>
      </w:r>
      <w:r>
        <w:rPr>
          <w:rFonts w:ascii="Arial" w:hAnsi="Arial"/>
          <w:b/>
        </w:rPr>
        <w:t xml:space="preserve"> </w:t>
      </w:r>
      <w:r>
        <w:rPr>
          <w:rFonts w:ascii="Arial" w:hAnsi="Arial"/>
        </w:rPr>
        <w:t>что все виды доходов от операций  с этими ценными бумагами освобождены от налогообложения</w:t>
      </w:r>
    </w:p>
    <w:p w:rsidR="00653AE9" w:rsidRDefault="00653AE9">
      <w:pPr>
        <w:ind w:left="567"/>
        <w:jc w:val="both"/>
        <w:rPr>
          <w:rFonts w:ascii="Arial" w:hAnsi="Arial"/>
        </w:rPr>
      </w:pPr>
    </w:p>
    <w:p w:rsidR="00653AE9" w:rsidRDefault="006D2A54">
      <w:pPr>
        <w:ind w:left="284" w:firstLine="283"/>
        <w:jc w:val="center"/>
        <w:rPr>
          <w:rFonts w:ascii="Arial" w:hAnsi="Arial"/>
          <w:i/>
          <w:sz w:val="28"/>
        </w:rPr>
      </w:pPr>
      <w:r>
        <w:rPr>
          <w:rFonts w:ascii="Arial" w:hAnsi="Arial"/>
          <w:b/>
          <w:i/>
          <w:sz w:val="28"/>
        </w:rPr>
        <w:t>2.2</w:t>
      </w:r>
      <w:r>
        <w:rPr>
          <w:rFonts w:ascii="Arial" w:hAnsi="Arial"/>
          <w:b/>
          <w:sz w:val="28"/>
        </w:rPr>
        <w:t xml:space="preserve"> </w:t>
      </w:r>
      <w:r>
        <w:rPr>
          <w:rFonts w:ascii="Arial" w:hAnsi="Arial"/>
          <w:i/>
          <w:sz w:val="28"/>
        </w:rPr>
        <w:t>Порядок обращенные ГКО.</w:t>
      </w:r>
    </w:p>
    <w:p w:rsidR="00653AE9" w:rsidRDefault="00653AE9">
      <w:pPr>
        <w:jc w:val="center"/>
        <w:rPr>
          <w:rFonts w:ascii="Arial" w:hAnsi="Arial"/>
          <w:b/>
          <w:sz w:val="17"/>
        </w:rPr>
      </w:pPr>
    </w:p>
    <w:p w:rsidR="00653AE9" w:rsidRDefault="006D2A54">
      <w:pPr>
        <w:ind w:left="567"/>
        <w:jc w:val="both"/>
        <w:rPr>
          <w:rFonts w:ascii="Arial" w:hAnsi="Arial"/>
        </w:rPr>
      </w:pPr>
      <w:r>
        <w:rPr>
          <w:rFonts w:ascii="Arial" w:hAnsi="Arial"/>
          <w:b/>
        </w:rPr>
        <w:t xml:space="preserve">Участники </w:t>
      </w:r>
      <w:r>
        <w:rPr>
          <w:rFonts w:ascii="Arial" w:hAnsi="Arial"/>
        </w:rPr>
        <w:t>рынка ГКО разделяются на две категории:</w:t>
      </w:r>
    </w:p>
    <w:p w:rsidR="00653AE9" w:rsidRDefault="006D2A54">
      <w:pPr>
        <w:ind w:left="567"/>
        <w:jc w:val="both"/>
        <w:rPr>
          <w:rFonts w:ascii="Arial" w:hAnsi="Arial"/>
        </w:rPr>
      </w:pPr>
      <w:r>
        <w:rPr>
          <w:rFonts w:ascii="Arial" w:hAnsi="Arial"/>
        </w:rPr>
        <w:t>а)  Дилеры</w:t>
      </w:r>
    </w:p>
    <w:p w:rsidR="00653AE9" w:rsidRDefault="006D2A54">
      <w:pPr>
        <w:ind w:left="567"/>
        <w:jc w:val="both"/>
        <w:rPr>
          <w:rFonts w:ascii="Arial" w:hAnsi="Arial"/>
        </w:rPr>
      </w:pPr>
      <w:r>
        <w:rPr>
          <w:rFonts w:ascii="Arial" w:hAnsi="Arial"/>
        </w:rPr>
        <w:t>б)  Инвесторы</w:t>
      </w:r>
    </w:p>
    <w:p w:rsidR="00653AE9" w:rsidRDefault="00653AE9">
      <w:pPr>
        <w:ind w:left="567"/>
        <w:jc w:val="both"/>
        <w:rPr>
          <w:rFonts w:ascii="Arial" w:hAnsi="Arial"/>
        </w:rPr>
      </w:pPr>
    </w:p>
    <w:p w:rsidR="00653AE9" w:rsidRDefault="006D2A54">
      <w:pPr>
        <w:ind w:left="567" w:hanging="63"/>
        <w:jc w:val="both"/>
        <w:rPr>
          <w:rFonts w:ascii="Arial" w:hAnsi="Arial"/>
        </w:rPr>
      </w:pPr>
      <w:r>
        <w:rPr>
          <w:rFonts w:ascii="Arial" w:hAnsi="Arial"/>
        </w:rPr>
        <w:t>Любое юридическое лицо, являющееся в соответствии с действующим законодательством инвестиционным институтом (профессиональным участником рынка ценных бумаг) н заключившее  договор с  Центральным банком РФ на выполнение функций по обслуживающих операций с ГКО, называется Дилером. Дилер может заключать сделки  с ГКО от своего имени и за свой счет. Дилер может выполнять функции  финансового брокера при заключении сделок с ГКО от своего имени, за</w:t>
      </w:r>
      <w:r>
        <w:rPr>
          <w:rFonts w:ascii="Arial" w:hAnsi="Arial"/>
          <w:b/>
        </w:rPr>
        <w:t xml:space="preserve">  </w:t>
      </w:r>
      <w:r>
        <w:rPr>
          <w:rFonts w:ascii="Arial" w:hAnsi="Arial"/>
        </w:rPr>
        <w:t>счет и по поручению Инвестора.</w:t>
      </w:r>
    </w:p>
    <w:p w:rsidR="00653AE9" w:rsidRDefault="00653AE9">
      <w:pPr>
        <w:ind w:left="567" w:hanging="63"/>
        <w:jc w:val="both"/>
        <w:rPr>
          <w:rFonts w:ascii="Arial" w:hAnsi="Arial"/>
        </w:rPr>
      </w:pPr>
    </w:p>
    <w:p w:rsidR="00653AE9" w:rsidRDefault="006D2A54">
      <w:pPr>
        <w:ind w:left="567" w:hanging="63"/>
        <w:jc w:val="both"/>
        <w:rPr>
          <w:rFonts w:ascii="Arial" w:hAnsi="Arial"/>
        </w:rPr>
      </w:pPr>
      <w:r>
        <w:rPr>
          <w:rFonts w:ascii="Arial" w:hAnsi="Arial"/>
        </w:rPr>
        <w:t>Инвестором называется любое юридическое или физическое лицо,  не являющееся Дилером, приобретающее ГКО на праве собственности</w:t>
      </w:r>
    </w:p>
    <w:p w:rsidR="00653AE9" w:rsidRDefault="00653AE9">
      <w:pPr>
        <w:ind w:left="567" w:hanging="63"/>
        <w:jc w:val="both"/>
        <w:rPr>
          <w:rFonts w:ascii="Arial" w:hAnsi="Arial"/>
        </w:rPr>
      </w:pPr>
    </w:p>
    <w:p w:rsidR="00653AE9" w:rsidRDefault="006D2A54">
      <w:pPr>
        <w:ind w:left="567"/>
        <w:jc w:val="both"/>
        <w:rPr>
          <w:rFonts w:ascii="Arial" w:hAnsi="Arial"/>
        </w:rPr>
      </w:pPr>
      <w:r>
        <w:rPr>
          <w:rFonts w:ascii="Arial" w:hAnsi="Arial"/>
        </w:rPr>
        <w:t>Инвестор обязан заключить с Дилером договор на обслуживание.  Этот договор определяет порядок приобретения, владении и продажи  Инвестором ГКО, а также права, обязанности и ответственность  сторон  при выполнении этих операций. Не допускается никаких операций  Инвесторов с ГКО кроме тех, которые оговорены условиями договора  между Инвестором и Дилером.</w:t>
      </w:r>
    </w:p>
    <w:p w:rsidR="00653AE9" w:rsidRDefault="006D2A54">
      <w:pPr>
        <w:ind w:left="567"/>
        <w:jc w:val="both"/>
        <w:rPr>
          <w:rFonts w:ascii="Arial" w:hAnsi="Arial"/>
        </w:rPr>
      </w:pPr>
      <w:r>
        <w:rPr>
          <w:rFonts w:ascii="Arial" w:hAnsi="Arial"/>
        </w:rPr>
        <w:t>Для осуществления учета ГКО и регистрации сделок каждому  Дилеру и Инвестору присваивается регистрационный код. Регистраций код присваивается Дилеру Центральным банком РФ и называется  кодом</w:t>
      </w:r>
      <w:r>
        <w:rPr>
          <w:rFonts w:ascii="Arial" w:hAnsi="Arial"/>
          <w:b/>
        </w:rPr>
        <w:t xml:space="preserve"> </w:t>
      </w:r>
      <w:r>
        <w:rPr>
          <w:rFonts w:ascii="Arial" w:hAnsi="Arial"/>
        </w:rPr>
        <w:t>дилера, являясь уникальным для каждого Дилера. Указанный</w:t>
      </w:r>
    </w:p>
    <w:p w:rsidR="00653AE9" w:rsidRDefault="00653AE9">
      <w:pPr>
        <w:ind w:left="567"/>
        <w:jc w:val="both"/>
        <w:rPr>
          <w:rFonts w:ascii="Arial" w:hAnsi="Arial"/>
        </w:rPr>
      </w:pPr>
    </w:p>
    <w:p w:rsidR="00653AE9" w:rsidRDefault="006D2A54">
      <w:pPr>
        <w:ind w:left="567"/>
        <w:jc w:val="both"/>
        <w:rPr>
          <w:rFonts w:ascii="Arial" w:hAnsi="Arial"/>
        </w:rPr>
      </w:pPr>
      <w:r>
        <w:rPr>
          <w:rFonts w:ascii="Arial" w:hAnsi="Arial"/>
        </w:rPr>
        <w:t>код фиксируется в договоре, заключаемом</w:t>
      </w:r>
      <w:r>
        <w:rPr>
          <w:rFonts w:ascii="Arial" w:hAnsi="Arial"/>
          <w:b/>
        </w:rPr>
        <w:t xml:space="preserve"> </w:t>
      </w:r>
      <w:r>
        <w:rPr>
          <w:rFonts w:ascii="Arial" w:hAnsi="Arial"/>
        </w:rPr>
        <w:t>между Центральным б</w:t>
      </w:r>
      <w:r>
        <w:rPr>
          <w:rFonts w:ascii="Arial" w:hAnsi="Arial"/>
          <w:u w:val="single"/>
        </w:rPr>
        <w:t>ан</w:t>
      </w:r>
      <w:r>
        <w:rPr>
          <w:rFonts w:ascii="Arial" w:hAnsi="Arial"/>
        </w:rPr>
        <w:t>ком н дилером, и указываются во всех операционных, регистрационных и учетных  документах, связанных с операциями данного Дилера от своего имени на рынке ГКО. Регистрационный код присваивается Инвестору</w:t>
      </w:r>
      <w:r>
        <w:rPr>
          <w:rFonts w:ascii="Arial" w:hAnsi="Arial"/>
          <w:b/>
        </w:rPr>
        <w:t xml:space="preserve"> </w:t>
      </w:r>
      <w:r>
        <w:rPr>
          <w:rFonts w:ascii="Arial" w:hAnsi="Arial"/>
        </w:rPr>
        <w:t xml:space="preserve">обслуживающим его Дилером. Он называется кодом Инвестора  и является уникальным для каждого Инвестора. Указанный код фиксируется </w:t>
      </w:r>
      <w:r>
        <w:rPr>
          <w:rFonts w:ascii="Arial" w:hAnsi="Arial"/>
          <w:i/>
        </w:rPr>
        <w:t xml:space="preserve">в </w:t>
      </w:r>
      <w:r>
        <w:rPr>
          <w:rFonts w:ascii="Arial" w:hAnsi="Arial"/>
        </w:rPr>
        <w:t>договоре на обслуживание между Дилером и Инвестором и должен указываться во всех операционных, регистрационных и учетных  документах, связанных с операциями данного Дилера по поручению данного инвестора на рынке ГКО.</w:t>
      </w:r>
    </w:p>
    <w:p w:rsidR="00653AE9" w:rsidRDefault="00653AE9">
      <w:pPr>
        <w:ind w:left="567"/>
        <w:jc w:val="both"/>
        <w:rPr>
          <w:rFonts w:ascii="Arial" w:hAnsi="Arial"/>
        </w:rPr>
      </w:pPr>
    </w:p>
    <w:p w:rsidR="00653AE9" w:rsidRDefault="006D2A54">
      <w:pPr>
        <w:ind w:left="567"/>
        <w:jc w:val="both"/>
        <w:rPr>
          <w:rFonts w:ascii="Arial" w:hAnsi="Arial"/>
        </w:rPr>
      </w:pPr>
      <w:r>
        <w:rPr>
          <w:rFonts w:ascii="Arial" w:hAnsi="Arial"/>
        </w:rPr>
        <w:t>Учет ГКО ведется по лицевым счетам (счетам "депо") владельцев в рамках</w:t>
      </w:r>
      <w:r>
        <w:rPr>
          <w:rFonts w:ascii="Arial" w:hAnsi="Arial"/>
          <w:b/>
        </w:rPr>
        <w:t xml:space="preserve"> </w:t>
      </w:r>
      <w:r>
        <w:rPr>
          <w:rFonts w:ascii="Arial" w:hAnsi="Arial"/>
        </w:rPr>
        <w:t>двухуровневой системы регистрирующих организаций: головной депозитарий (в дальнейшем – Депозитарий) и субдепозитарии. Депозитарием называется организация (банк,</w:t>
      </w:r>
      <w:r>
        <w:rPr>
          <w:rFonts w:ascii="Arial" w:hAnsi="Arial"/>
          <w:b/>
        </w:rPr>
        <w:t xml:space="preserve"> </w:t>
      </w:r>
      <w:r>
        <w:rPr>
          <w:rFonts w:ascii="Arial" w:hAnsi="Arial"/>
        </w:rPr>
        <w:t>клиринговая палата, биржа,  инвестиционный институт),</w:t>
      </w:r>
      <w:r>
        <w:rPr>
          <w:rFonts w:ascii="Arial" w:hAnsi="Arial"/>
          <w:b/>
        </w:rPr>
        <w:t xml:space="preserve"> </w:t>
      </w:r>
      <w:r>
        <w:rPr>
          <w:rFonts w:ascii="Arial" w:hAnsi="Arial"/>
        </w:rPr>
        <w:t>уполномоченная на основании</w:t>
      </w:r>
      <w:r>
        <w:rPr>
          <w:rFonts w:ascii="Arial" w:hAnsi="Arial"/>
          <w:b/>
        </w:rPr>
        <w:t xml:space="preserve"> </w:t>
      </w:r>
      <w:r>
        <w:rPr>
          <w:rFonts w:ascii="Arial" w:hAnsi="Arial"/>
        </w:rPr>
        <w:t xml:space="preserve">договора с  Центральным банком РФ обеспечивать учет ГКО по счетам "депо"  Дилеров и перевод ГКО по счетам "депо" по сделкам купли-продажи заключаемым Дилерами. </w:t>
      </w:r>
    </w:p>
    <w:p w:rsidR="00653AE9" w:rsidRDefault="006D2A54">
      <w:pPr>
        <w:ind w:left="567"/>
        <w:jc w:val="both"/>
        <w:rPr>
          <w:rFonts w:ascii="Arial" w:hAnsi="Arial"/>
        </w:rPr>
      </w:pPr>
      <w:r>
        <w:rPr>
          <w:rFonts w:ascii="Arial" w:hAnsi="Arial"/>
        </w:rPr>
        <w:t>Каждый  Дилер на основании</w:t>
      </w:r>
      <w:r>
        <w:rPr>
          <w:rFonts w:ascii="Arial" w:hAnsi="Arial"/>
          <w:b/>
        </w:rPr>
        <w:t xml:space="preserve"> </w:t>
      </w:r>
      <w:r>
        <w:rPr>
          <w:rFonts w:ascii="Arial" w:hAnsi="Arial"/>
        </w:rPr>
        <w:t xml:space="preserve">договора с Центральным банком РФ </w:t>
      </w:r>
      <w:r>
        <w:rPr>
          <w:rFonts w:ascii="Arial" w:hAnsi="Arial"/>
          <w:b/>
        </w:rPr>
        <w:t xml:space="preserve">на </w:t>
      </w:r>
      <w:r>
        <w:rPr>
          <w:rFonts w:ascii="Arial" w:hAnsi="Arial"/>
        </w:rPr>
        <w:t>выполнение дилерских функций выполняет функции субдепозитария</w:t>
      </w:r>
      <w:r>
        <w:rPr>
          <w:rFonts w:ascii="Arial" w:hAnsi="Arial"/>
          <w:b/>
        </w:rPr>
        <w:t xml:space="preserve">, </w:t>
      </w:r>
      <w:r>
        <w:rPr>
          <w:rFonts w:ascii="Arial" w:hAnsi="Arial"/>
        </w:rPr>
        <w:t>обеспечивая ведение счетов "депо" по ГКО, принадлежащим ему и  Инвесторам, которые заключили с ним</w:t>
      </w:r>
      <w:r>
        <w:rPr>
          <w:rFonts w:ascii="Arial" w:hAnsi="Arial"/>
          <w:b/>
        </w:rPr>
        <w:t xml:space="preserve"> </w:t>
      </w:r>
      <w:r>
        <w:rPr>
          <w:rFonts w:ascii="Arial" w:hAnsi="Arial"/>
        </w:rPr>
        <w:t>договоры на обслуживание.</w:t>
      </w:r>
    </w:p>
    <w:p w:rsidR="00653AE9" w:rsidRDefault="00653AE9">
      <w:pPr>
        <w:ind w:left="567"/>
        <w:jc w:val="both"/>
        <w:rPr>
          <w:rFonts w:ascii="Arial" w:hAnsi="Arial"/>
        </w:rPr>
      </w:pPr>
    </w:p>
    <w:p w:rsidR="00653AE9" w:rsidRDefault="006D2A54">
      <w:pPr>
        <w:ind w:left="567"/>
        <w:jc w:val="both"/>
        <w:rPr>
          <w:rFonts w:ascii="Arial" w:hAnsi="Arial"/>
        </w:rPr>
      </w:pPr>
      <w:r>
        <w:rPr>
          <w:rFonts w:ascii="Arial" w:hAnsi="Arial"/>
        </w:rPr>
        <w:t>Каждому Дилеру в Депозитарии открываются</w:t>
      </w:r>
      <w:r>
        <w:rPr>
          <w:rFonts w:ascii="Arial" w:hAnsi="Arial"/>
          <w:b/>
        </w:rPr>
        <w:t xml:space="preserve"> </w:t>
      </w:r>
      <w:r>
        <w:rPr>
          <w:rFonts w:ascii="Arial" w:hAnsi="Arial"/>
        </w:rPr>
        <w:t>два счета “ депо “  счет, на ковром учитываются ГКО, принадлежащие</w:t>
      </w:r>
      <w:r>
        <w:rPr>
          <w:rFonts w:ascii="Arial" w:hAnsi="Arial"/>
          <w:b/>
        </w:rPr>
        <w:t xml:space="preserve"> </w:t>
      </w:r>
      <w:r>
        <w:rPr>
          <w:rFonts w:ascii="Arial" w:hAnsi="Arial"/>
        </w:rPr>
        <w:t>самому Дилеру,  именуемый  в дальнейшем "счет А", и счет, на</w:t>
      </w:r>
      <w:r>
        <w:rPr>
          <w:rFonts w:ascii="Arial" w:hAnsi="Arial"/>
          <w:b/>
        </w:rPr>
        <w:t xml:space="preserve"> </w:t>
      </w:r>
      <w:r>
        <w:rPr>
          <w:rFonts w:ascii="Arial" w:hAnsi="Arial"/>
        </w:rPr>
        <w:t>котором учитываются  суммарно все</w:t>
      </w:r>
      <w:r>
        <w:rPr>
          <w:rFonts w:ascii="Arial" w:hAnsi="Arial"/>
          <w:b/>
        </w:rPr>
        <w:t xml:space="preserve"> </w:t>
      </w:r>
      <w:r>
        <w:rPr>
          <w:rFonts w:ascii="Arial" w:hAnsi="Arial"/>
        </w:rPr>
        <w:t>ГКО, принадлежащие Инвесторам,</w:t>
      </w:r>
      <w:r>
        <w:rPr>
          <w:rFonts w:ascii="Arial" w:hAnsi="Arial"/>
          <w:b/>
        </w:rPr>
        <w:t xml:space="preserve"> </w:t>
      </w:r>
      <w:r>
        <w:rPr>
          <w:rFonts w:ascii="Arial" w:hAnsi="Arial"/>
        </w:rPr>
        <w:t>обслуживаемым данным Дилером, именуемый</w:t>
      </w:r>
      <w:r>
        <w:rPr>
          <w:rFonts w:ascii="Arial" w:hAnsi="Arial"/>
          <w:b/>
        </w:rPr>
        <w:t xml:space="preserve"> </w:t>
      </w:r>
      <w:r>
        <w:rPr>
          <w:rFonts w:ascii="Arial" w:hAnsi="Arial"/>
        </w:rPr>
        <w:t>в дальнейшем "счет В". Учет в субдепозитарии ведется по счетам</w:t>
      </w:r>
      <w:r>
        <w:rPr>
          <w:rFonts w:ascii="Arial" w:hAnsi="Arial"/>
          <w:b/>
        </w:rPr>
        <w:t xml:space="preserve"> </w:t>
      </w:r>
      <w:r>
        <w:rPr>
          <w:rFonts w:ascii="Arial" w:hAnsi="Arial"/>
        </w:rPr>
        <w:t>"депо" Инвесторов, которые обслуживаются  данным</w:t>
      </w:r>
      <w:r>
        <w:rPr>
          <w:rFonts w:ascii="Arial" w:hAnsi="Arial"/>
          <w:b/>
        </w:rPr>
        <w:t xml:space="preserve"> </w:t>
      </w:r>
      <w:r>
        <w:rPr>
          <w:rFonts w:ascii="Arial" w:hAnsi="Arial"/>
        </w:rPr>
        <w:t>Дилером. Инвестор может иметь только один счет "депо" в рамках</w:t>
      </w:r>
      <w:r>
        <w:rPr>
          <w:rFonts w:ascii="Arial" w:hAnsi="Arial"/>
          <w:b/>
        </w:rPr>
        <w:t xml:space="preserve"> </w:t>
      </w:r>
      <w:r>
        <w:rPr>
          <w:rFonts w:ascii="Arial" w:hAnsi="Arial"/>
        </w:rPr>
        <w:t>одного субдепозитария. Инвестор имеет право открывать счета в нескольких депозитариях на основании договора на обслуживание,  заключаемых с соответствующими Дилерами.</w:t>
      </w:r>
    </w:p>
    <w:p w:rsidR="00653AE9" w:rsidRDefault="00653AE9">
      <w:pPr>
        <w:ind w:left="567"/>
        <w:jc w:val="both"/>
        <w:rPr>
          <w:rFonts w:ascii="Arial" w:hAnsi="Arial"/>
        </w:rPr>
      </w:pPr>
    </w:p>
    <w:p w:rsidR="00653AE9" w:rsidRDefault="006D2A54">
      <w:pPr>
        <w:ind w:left="567"/>
        <w:jc w:val="both"/>
        <w:rPr>
          <w:rFonts w:ascii="Arial" w:hAnsi="Arial"/>
        </w:rPr>
      </w:pPr>
      <w:r>
        <w:rPr>
          <w:rFonts w:ascii="Arial" w:hAnsi="Arial"/>
        </w:rPr>
        <w:t>Каждый Дилер обязан через Депозитарий один раз в неделю (в  последний рабочий день) представлять в Центральный банк РФ информацию, хранящуюся в его субдепозитарии. Предоставленная информация контролируется Центральным банком РФ путем сравнения ее  с результатами торгов за тот же период. Дилеры, своевременно не  предоставляющие информацию или представившие информацию, не соответствующую результатам торгов, к последующим торгам не допускаются до момента урегулирования разногласий.</w:t>
      </w:r>
    </w:p>
    <w:p w:rsidR="00653AE9" w:rsidRDefault="006D2A54">
      <w:pPr>
        <w:ind w:left="567"/>
        <w:jc w:val="both"/>
        <w:rPr>
          <w:rFonts w:ascii="Arial" w:hAnsi="Arial"/>
        </w:rPr>
      </w:pPr>
      <w:r>
        <w:rPr>
          <w:rFonts w:ascii="Arial" w:hAnsi="Arial"/>
        </w:rPr>
        <w:t>Обращение ГКО на вторичном рынке осуществляется только в  форме совершения сделок купли-продажи через Торговую систему.  Торговой системой называется организация (биржа, инвестиционный институт), уполномоченная на основании договора с Центральным банком РФ и двусторонних договоров с Дилерами обеспечивать процедуру  заключения сделок купли-продыки ГКО путем предоставления технических средств с соблюдением требований законодательства. Как уже  указывалось выше, роль Торговой системы сейчас выполняет ММВБ.</w:t>
      </w:r>
    </w:p>
    <w:p w:rsidR="00653AE9" w:rsidRDefault="006D2A54">
      <w:pPr>
        <w:ind w:left="567" w:hanging="63"/>
        <w:jc w:val="both"/>
        <w:rPr>
          <w:rFonts w:ascii="Arial" w:hAnsi="Arial"/>
        </w:rPr>
      </w:pPr>
      <w:r>
        <w:rPr>
          <w:rFonts w:ascii="Arial" w:hAnsi="Arial"/>
        </w:rPr>
        <w:t xml:space="preserve"> Заключение сделок купли-продажи ГКО через ММВБ осуществляется во время торгов; время и дни проведения которых устанавливаются  и изменяются Центральным банком РФ в соответствии с условиями договора между Центральным банком РФ и ММВБ. </w:t>
      </w:r>
    </w:p>
    <w:p w:rsidR="00653AE9" w:rsidRDefault="006D2A54">
      <w:pPr>
        <w:ind w:left="567" w:hanging="63"/>
        <w:jc w:val="both"/>
        <w:rPr>
          <w:rFonts w:ascii="Arial" w:hAnsi="Arial"/>
        </w:rPr>
      </w:pPr>
      <w:r>
        <w:rPr>
          <w:rFonts w:ascii="Arial" w:hAnsi="Arial"/>
        </w:rPr>
        <w:t>ММВБ должна обеспечивать проведение торгов с соблюдением  следующих условий:</w:t>
      </w:r>
    </w:p>
    <w:p w:rsidR="00653AE9" w:rsidRDefault="00653AE9">
      <w:pPr>
        <w:ind w:left="567" w:hanging="63"/>
        <w:jc w:val="both"/>
        <w:rPr>
          <w:rFonts w:ascii="Arial" w:hAnsi="Arial"/>
        </w:rPr>
      </w:pPr>
    </w:p>
    <w:p w:rsidR="00653AE9" w:rsidRDefault="006D2A54">
      <w:pPr>
        <w:ind w:left="567" w:hanging="63"/>
        <w:jc w:val="both"/>
        <w:rPr>
          <w:rFonts w:ascii="Arial" w:hAnsi="Arial"/>
        </w:rPr>
      </w:pPr>
      <w:r>
        <w:rPr>
          <w:rFonts w:ascii="Arial" w:hAnsi="Arial"/>
        </w:rPr>
        <w:t>а) перед началом торгов ММВБ получает по каждому Дилеру данные  о суммах денежных средств и количестве зарезервированных ГКО.  Эти значения являются начальными значениями сумм</w:t>
      </w:r>
      <w:r>
        <w:rPr>
          <w:rFonts w:ascii="Arial" w:hAnsi="Arial"/>
          <w:b/>
        </w:rPr>
        <w:t xml:space="preserve"> </w:t>
      </w:r>
      <w:r>
        <w:rPr>
          <w:rFonts w:ascii="Arial" w:hAnsi="Arial"/>
        </w:rPr>
        <w:t>денежных  средств и количества ГКО, выступающих в</w:t>
      </w:r>
      <w:r>
        <w:rPr>
          <w:rFonts w:ascii="Arial" w:hAnsi="Arial"/>
          <w:b/>
        </w:rPr>
        <w:t xml:space="preserve"> </w:t>
      </w:r>
      <w:r>
        <w:rPr>
          <w:rFonts w:ascii="Arial" w:hAnsi="Arial"/>
        </w:rPr>
        <w:t>качестве обеспечения  заявок каждого Дилера;</w:t>
      </w:r>
    </w:p>
    <w:p w:rsidR="00653AE9" w:rsidRDefault="00653AE9">
      <w:pPr>
        <w:ind w:left="567" w:hanging="63"/>
        <w:jc w:val="both"/>
        <w:rPr>
          <w:rFonts w:ascii="Arial" w:hAnsi="Arial"/>
        </w:rPr>
      </w:pPr>
    </w:p>
    <w:p w:rsidR="00653AE9" w:rsidRDefault="006D2A54">
      <w:pPr>
        <w:ind w:left="567"/>
        <w:jc w:val="both"/>
        <w:rPr>
          <w:rFonts w:ascii="Arial" w:hAnsi="Arial"/>
        </w:rPr>
      </w:pPr>
      <w:r>
        <w:rPr>
          <w:rFonts w:ascii="Arial" w:hAnsi="Arial"/>
        </w:rPr>
        <w:t>6) Дилеры подают (вводят в</w:t>
      </w:r>
      <w:r>
        <w:rPr>
          <w:rFonts w:ascii="Arial" w:hAnsi="Arial"/>
          <w:b/>
        </w:rPr>
        <w:t xml:space="preserve"> </w:t>
      </w:r>
      <w:r>
        <w:rPr>
          <w:rFonts w:ascii="Arial" w:hAnsi="Arial"/>
        </w:rPr>
        <w:t>торговую систему)</w:t>
      </w:r>
      <w:r>
        <w:rPr>
          <w:rFonts w:ascii="Arial" w:hAnsi="Arial"/>
          <w:b/>
        </w:rPr>
        <w:t xml:space="preserve"> </w:t>
      </w:r>
      <w:r>
        <w:rPr>
          <w:rFonts w:ascii="Arial" w:hAnsi="Arial"/>
        </w:rPr>
        <w:t>разовые заявки на  покупку или</w:t>
      </w:r>
      <w:r>
        <w:rPr>
          <w:rFonts w:ascii="Arial" w:hAnsi="Arial"/>
          <w:b/>
        </w:rPr>
        <w:t xml:space="preserve"> </w:t>
      </w:r>
      <w:r>
        <w:rPr>
          <w:rFonts w:ascii="Arial" w:hAnsi="Arial"/>
        </w:rPr>
        <w:t>продажу ГКО с указанием направления сделки</w:t>
      </w:r>
      <w:r>
        <w:rPr>
          <w:rFonts w:ascii="Arial" w:hAnsi="Arial"/>
          <w:b/>
        </w:rPr>
        <w:t xml:space="preserve"> </w:t>
      </w:r>
      <w:r>
        <w:rPr>
          <w:rFonts w:ascii="Arial" w:hAnsi="Arial"/>
        </w:rPr>
        <w:t>(покупка или продажа), количества облигаций, цены и кода покупателя (или продавца);</w:t>
      </w:r>
    </w:p>
    <w:p w:rsidR="00653AE9" w:rsidRDefault="00653AE9">
      <w:pPr>
        <w:ind w:left="567"/>
        <w:jc w:val="both"/>
        <w:rPr>
          <w:rFonts w:ascii="Arial" w:hAnsi="Arial"/>
        </w:rPr>
      </w:pPr>
    </w:p>
    <w:p w:rsidR="00653AE9" w:rsidRDefault="006D2A54">
      <w:pPr>
        <w:ind w:left="567"/>
        <w:jc w:val="both"/>
        <w:rPr>
          <w:rFonts w:ascii="Arial" w:hAnsi="Arial"/>
        </w:rPr>
      </w:pPr>
      <w:r>
        <w:rPr>
          <w:rFonts w:ascii="Arial" w:hAnsi="Arial"/>
        </w:rPr>
        <w:t>в) при поступлении заявки от Дилера на покупку ГКО ММВБ уменьшает величину денежных средств, которые могут служить обеспечением следующих заявок на покупку ГКО, на сумму, необходимую для полного удовлетворения поданной  заявки. Если получившийся результат отрицателен, данная заявка к исполнению не  принимается;</w:t>
      </w:r>
    </w:p>
    <w:p w:rsidR="00653AE9" w:rsidRDefault="00653AE9">
      <w:pPr>
        <w:ind w:left="567"/>
        <w:jc w:val="both"/>
        <w:rPr>
          <w:rFonts w:ascii="Arial" w:hAnsi="Arial"/>
        </w:rPr>
      </w:pPr>
    </w:p>
    <w:p w:rsidR="00653AE9" w:rsidRDefault="006D2A54">
      <w:pPr>
        <w:ind w:left="567"/>
        <w:jc w:val="both"/>
        <w:rPr>
          <w:rFonts w:ascii="Arial" w:hAnsi="Arial"/>
        </w:rPr>
      </w:pPr>
      <w:r>
        <w:rPr>
          <w:rFonts w:ascii="Arial" w:hAnsi="Arial"/>
        </w:rPr>
        <w:t>г) при поступлении заявки от Дилера на продажу ГКО ММВБ уменьшает количество облигаций, которые могут служить обеспечением  следующих заявок на продажу облигаций, на количество, необходимое для полного удовлетворения поданной заявки. Если получившийся результат отрицателен, данная заявка к исполнению не  принимается;</w:t>
      </w:r>
    </w:p>
    <w:p w:rsidR="00653AE9" w:rsidRDefault="006D2A54">
      <w:pPr>
        <w:ind w:left="567"/>
        <w:jc w:val="both"/>
        <w:rPr>
          <w:rFonts w:ascii="Arial" w:hAnsi="Arial"/>
        </w:rPr>
      </w:pPr>
      <w:r>
        <w:rPr>
          <w:rFonts w:ascii="Arial" w:hAnsi="Arial"/>
        </w:rPr>
        <w:t>д) удовлетворение заявок происходит в форме заключения сделок  купли-продажи. Заключение сделки не требует дополнительного  согласия Дилера, подавшего удовлетворяемую заявку;</w:t>
      </w:r>
    </w:p>
    <w:p w:rsidR="00653AE9" w:rsidRDefault="006D2A54">
      <w:pPr>
        <w:ind w:left="567" w:hanging="63"/>
        <w:jc w:val="both"/>
        <w:rPr>
          <w:rFonts w:ascii="Arial" w:hAnsi="Arial"/>
        </w:rPr>
      </w:pPr>
      <w:r>
        <w:rPr>
          <w:rFonts w:ascii="Arial" w:hAnsi="Arial"/>
        </w:rPr>
        <w:t>е) если заявка при заключении сделки может быть удовлетворена  лишь частично, то неисполненная ее часть остается в очереди как отдельная заявка;</w:t>
      </w:r>
    </w:p>
    <w:p w:rsidR="00653AE9" w:rsidRDefault="00653AE9">
      <w:pPr>
        <w:ind w:left="567" w:hanging="63"/>
        <w:jc w:val="both"/>
        <w:rPr>
          <w:rFonts w:ascii="Arial" w:hAnsi="Arial"/>
        </w:rPr>
      </w:pPr>
    </w:p>
    <w:p w:rsidR="00653AE9" w:rsidRDefault="00653AE9">
      <w:pPr>
        <w:ind w:left="432"/>
        <w:rPr>
          <w:rFonts w:ascii="Arial" w:hAnsi="Arial"/>
          <w:sz w:val="17"/>
        </w:rPr>
      </w:pPr>
    </w:p>
    <w:p w:rsidR="00653AE9" w:rsidRDefault="006D2A54">
      <w:pPr>
        <w:ind w:left="216"/>
        <w:jc w:val="both"/>
        <w:rPr>
          <w:rFonts w:ascii="Arial" w:hAnsi="Arial"/>
          <w:sz w:val="17"/>
        </w:rPr>
      </w:pPr>
      <w:r>
        <w:rPr>
          <w:rFonts w:ascii="Arial" w:hAnsi="Arial"/>
        </w:rPr>
        <w:t>ж) независимо от времени подачи заявка, имеющая более выгодную  цену, удовлетворяется раньше, чем заявка с менее выгодной ценой</w:t>
      </w:r>
      <w:r>
        <w:rPr>
          <w:rFonts w:ascii="Arial" w:hAnsi="Arial"/>
          <w:sz w:val="17"/>
        </w:rPr>
        <w:t>;</w:t>
      </w:r>
    </w:p>
    <w:p w:rsidR="00653AE9" w:rsidRDefault="00653AE9">
      <w:pPr>
        <w:ind w:left="216" w:right="7920"/>
        <w:jc w:val="right"/>
        <w:rPr>
          <w:rFonts w:ascii="Arial" w:hAnsi="Arial"/>
          <w:sz w:val="17"/>
        </w:rPr>
      </w:pPr>
    </w:p>
    <w:p w:rsidR="00653AE9" w:rsidRDefault="00653AE9">
      <w:pPr>
        <w:ind w:left="432"/>
        <w:rPr>
          <w:rFonts w:ascii="Arial" w:hAnsi="Arial"/>
          <w:sz w:val="17"/>
        </w:rPr>
      </w:pPr>
    </w:p>
    <w:p w:rsidR="00653AE9" w:rsidRDefault="006D2A54">
      <w:pPr>
        <w:ind w:left="284" w:firstLine="567"/>
        <w:jc w:val="both"/>
        <w:rPr>
          <w:rFonts w:ascii="Arial" w:hAnsi="Arial"/>
        </w:rPr>
      </w:pPr>
      <w:r>
        <w:rPr>
          <w:rFonts w:ascii="Arial" w:hAnsi="Arial"/>
        </w:rPr>
        <w:t>После окончания торгов ММВБ определяет чистое сальдо денежных средств, которые должны быть переведены с (зачислены на) счета Дилера,  а также чистое сальдо ГКО, которые должны быть  переведены со счета "депо" или</w:t>
      </w:r>
      <w:r>
        <w:rPr>
          <w:rFonts w:ascii="Arial" w:hAnsi="Arial"/>
          <w:b/>
        </w:rPr>
        <w:t xml:space="preserve"> </w:t>
      </w:r>
      <w:r>
        <w:rPr>
          <w:rFonts w:ascii="Arial" w:hAnsi="Arial"/>
        </w:rPr>
        <w:t>зачислены на счет "депо" каждого  Дилера в Депозитарии.</w:t>
      </w:r>
    </w:p>
    <w:p w:rsidR="00653AE9" w:rsidRDefault="006D2A54">
      <w:pPr>
        <w:ind w:left="284" w:firstLine="567"/>
        <w:jc w:val="both"/>
        <w:rPr>
          <w:rFonts w:ascii="Arial" w:hAnsi="Arial"/>
        </w:rPr>
      </w:pPr>
      <w:r>
        <w:rPr>
          <w:rFonts w:ascii="Arial" w:hAnsi="Arial"/>
        </w:rPr>
        <w:t>Основанием для проведения расчетов являются выписки из реестров сделок, формируемые ММВБ в двух экземплярах по итогам торгов.</w:t>
      </w:r>
    </w:p>
    <w:p w:rsidR="00653AE9" w:rsidRDefault="006D2A54">
      <w:pPr>
        <w:ind w:left="284" w:firstLine="432"/>
        <w:jc w:val="both"/>
        <w:rPr>
          <w:rFonts w:ascii="Arial" w:hAnsi="Arial"/>
        </w:rPr>
      </w:pPr>
      <w:r>
        <w:rPr>
          <w:rFonts w:ascii="Arial" w:hAnsi="Arial"/>
        </w:rPr>
        <w:t>Первый экземпляр выписки предназначен для Дилера и служит  для нет документом, подтверждающим факты сделок и их условий,  второй, с подписью Дилера, – остается на ММВБ в качестве первичного  документа для расчетных документов по совершенным сделкам.</w:t>
      </w:r>
    </w:p>
    <w:p w:rsidR="00653AE9" w:rsidRDefault="006D2A54">
      <w:pPr>
        <w:ind w:left="284" w:firstLine="432"/>
        <w:jc w:val="both"/>
        <w:rPr>
          <w:rFonts w:ascii="Arial" w:hAnsi="Arial"/>
        </w:rPr>
      </w:pPr>
      <w:r>
        <w:rPr>
          <w:rFonts w:ascii="Arial" w:hAnsi="Arial"/>
        </w:rPr>
        <w:t>Погашение ГКО осуществляется в день погашения с 9:00 до 10:00  по московскому времени.</w:t>
      </w:r>
    </w:p>
    <w:p w:rsidR="00653AE9" w:rsidRDefault="00653AE9">
      <w:pPr>
        <w:ind w:left="284" w:firstLine="432"/>
        <w:jc w:val="both"/>
        <w:rPr>
          <w:rFonts w:ascii="Arial" w:hAnsi="Arial"/>
        </w:rPr>
      </w:pPr>
    </w:p>
    <w:p w:rsidR="00653AE9" w:rsidRDefault="006D2A54">
      <w:pPr>
        <w:ind w:left="284" w:firstLine="432"/>
        <w:jc w:val="both"/>
        <w:rPr>
          <w:rFonts w:ascii="Arial" w:hAnsi="Arial"/>
        </w:rPr>
      </w:pPr>
      <w:r>
        <w:rPr>
          <w:rFonts w:ascii="Arial" w:hAnsi="Arial"/>
        </w:rPr>
        <w:t>Центральный банк РФ выставляет на ММВБ заявку на приобретение всего объема погашаемых ГКО по цене, равной номиналу.</w:t>
      </w:r>
    </w:p>
    <w:p w:rsidR="00653AE9" w:rsidRDefault="006D2A54">
      <w:pPr>
        <w:ind w:left="284" w:firstLine="432"/>
        <w:jc w:val="both"/>
        <w:rPr>
          <w:rFonts w:ascii="Arial" w:hAnsi="Arial"/>
        </w:rPr>
      </w:pPr>
      <w:r>
        <w:rPr>
          <w:rFonts w:ascii="Arial" w:hAnsi="Arial"/>
        </w:rPr>
        <w:t>Размещение облигаций осуществляется в форме аукциона, проводимого Центральным банком РФ по поручению Министерства финансов  Российской Федерации.</w:t>
      </w:r>
    </w:p>
    <w:p w:rsidR="00653AE9" w:rsidRDefault="006D2A54">
      <w:pPr>
        <w:ind w:left="284" w:firstLine="72"/>
        <w:rPr>
          <w:rFonts w:ascii="Arial" w:hAnsi="Arial"/>
        </w:rPr>
      </w:pPr>
      <w:r>
        <w:rPr>
          <w:rFonts w:ascii="Arial" w:hAnsi="Arial"/>
          <w:sz w:val="17"/>
        </w:rPr>
        <w:t xml:space="preserve">. </w:t>
      </w:r>
      <w:r>
        <w:rPr>
          <w:rFonts w:ascii="Arial" w:hAnsi="Arial"/>
        </w:rPr>
        <w:t>Аукционы по размещению ГКО проводятся:</w:t>
      </w:r>
    </w:p>
    <w:p w:rsidR="00653AE9" w:rsidRDefault="00653AE9">
      <w:pPr>
        <w:ind w:left="284" w:firstLine="72"/>
        <w:rPr>
          <w:rFonts w:ascii="Arial" w:hAnsi="Arial"/>
        </w:rPr>
      </w:pPr>
    </w:p>
    <w:p w:rsidR="00653AE9" w:rsidRDefault="006D2A54">
      <w:pPr>
        <w:ind w:left="284" w:firstLine="216"/>
        <w:rPr>
          <w:rFonts w:ascii="Arial" w:hAnsi="Arial"/>
        </w:rPr>
      </w:pPr>
      <w:r>
        <w:rPr>
          <w:rFonts w:ascii="Arial" w:hAnsi="Arial"/>
        </w:rPr>
        <w:t>– со сроком обращения три месяца – в первую и третью среду каждого месяца;</w:t>
      </w:r>
    </w:p>
    <w:p w:rsidR="00653AE9" w:rsidRDefault="006D2A54">
      <w:pPr>
        <w:ind w:left="284"/>
        <w:jc w:val="both"/>
        <w:rPr>
          <w:rFonts w:ascii="Arial" w:hAnsi="Arial"/>
        </w:rPr>
      </w:pPr>
      <w:r>
        <w:rPr>
          <w:rFonts w:ascii="Arial" w:hAnsi="Arial"/>
        </w:rPr>
        <w:t xml:space="preserve">    – со сроком обращения шесть месяцев – во вторую среду каждого  месяца;</w:t>
      </w:r>
    </w:p>
    <w:p w:rsidR="00653AE9" w:rsidRDefault="006D2A54">
      <w:pPr>
        <w:ind w:left="284"/>
        <w:jc w:val="both"/>
        <w:rPr>
          <w:rFonts w:ascii="Arial" w:hAnsi="Arial"/>
        </w:rPr>
      </w:pPr>
      <w:r>
        <w:rPr>
          <w:rFonts w:ascii="Arial" w:hAnsi="Arial"/>
        </w:rPr>
        <w:t xml:space="preserve">    – со сроком обращения один год – </w:t>
      </w:r>
      <w:r>
        <w:rPr>
          <w:rFonts w:ascii="Arial" w:hAnsi="Arial"/>
          <w:i/>
        </w:rPr>
        <w:t xml:space="preserve">в </w:t>
      </w:r>
      <w:r>
        <w:rPr>
          <w:rFonts w:ascii="Arial" w:hAnsi="Arial"/>
        </w:rPr>
        <w:t xml:space="preserve">четвертую среду каждого месяца. </w:t>
      </w:r>
    </w:p>
    <w:p w:rsidR="00653AE9" w:rsidRDefault="00653AE9">
      <w:pPr>
        <w:ind w:left="284"/>
        <w:jc w:val="both"/>
        <w:rPr>
          <w:rFonts w:ascii="Arial" w:hAnsi="Arial"/>
        </w:rPr>
      </w:pPr>
    </w:p>
    <w:p w:rsidR="00653AE9" w:rsidRDefault="006D2A54">
      <w:pPr>
        <w:ind w:left="284"/>
        <w:jc w:val="both"/>
        <w:rPr>
          <w:rFonts w:ascii="Arial" w:hAnsi="Arial"/>
        </w:rPr>
      </w:pPr>
      <w:r>
        <w:rPr>
          <w:rFonts w:ascii="Arial" w:hAnsi="Arial"/>
        </w:rPr>
        <w:t xml:space="preserve"> Если этот день приходится на выходной или праздничный день,  То аукцион проводится в следующий первый рабочий день.</w:t>
      </w:r>
    </w:p>
    <w:p w:rsidR="00653AE9" w:rsidRDefault="00653AE9">
      <w:pPr>
        <w:ind w:left="284"/>
        <w:jc w:val="both"/>
        <w:rPr>
          <w:rFonts w:ascii="Arial" w:hAnsi="Arial"/>
        </w:rPr>
      </w:pPr>
    </w:p>
    <w:p w:rsidR="00653AE9" w:rsidRDefault="006D2A54">
      <w:pPr>
        <w:ind w:left="284"/>
        <w:jc w:val="both"/>
        <w:rPr>
          <w:rFonts w:ascii="Arial" w:hAnsi="Arial"/>
        </w:rPr>
      </w:pPr>
      <w:r>
        <w:rPr>
          <w:rFonts w:ascii="Arial" w:hAnsi="Arial"/>
        </w:rPr>
        <w:t>Дата аукциона, предельный объем выпуска, место и время проведения аукциона объявляется Центральным банком РФ не позднее, чем  за семь календарных дней до его проведения.</w:t>
      </w:r>
    </w:p>
    <w:p w:rsidR="00653AE9" w:rsidRDefault="006D2A54">
      <w:pPr>
        <w:ind w:left="284" w:firstLine="504"/>
        <w:jc w:val="both"/>
        <w:rPr>
          <w:rFonts w:ascii="Arial" w:hAnsi="Arial"/>
        </w:rPr>
      </w:pPr>
      <w:r>
        <w:rPr>
          <w:rFonts w:ascii="Arial" w:hAnsi="Arial"/>
        </w:rPr>
        <w:t xml:space="preserve">После объявления о проведении аукциона по размещению очередного выпуска облигаций Дилеры начинают собирать заявки от потенциальных покупателей ГКО. Сбор заявок завершается ко дню проведения  аукциона. В день проведения аукциона с 10:00 до 10:30 </w:t>
      </w:r>
      <w:r>
        <w:rPr>
          <w:rFonts w:ascii="Arial" w:hAnsi="Arial"/>
          <w:i/>
        </w:rPr>
        <w:t xml:space="preserve">в </w:t>
      </w:r>
      <w:r>
        <w:rPr>
          <w:rFonts w:ascii="Arial" w:hAnsi="Arial"/>
        </w:rPr>
        <w:t xml:space="preserve">месте проведения аукциона Дилеры подают две заявки на покупку облигаций (далее  по тексту – "заявки"), заполненные в двух экземплярах по установлен ной форме, подписанные уполномоченным лицом Дилера </w:t>
      </w:r>
      <w:r>
        <w:rPr>
          <w:rFonts w:ascii="Arial" w:hAnsi="Arial"/>
          <w:i/>
        </w:rPr>
        <w:t xml:space="preserve">и </w:t>
      </w:r>
      <w:r>
        <w:rPr>
          <w:rFonts w:ascii="Arial" w:hAnsi="Arial"/>
        </w:rPr>
        <w:t>заверенные  его печатью. Заявки, поданные после 10:30, к рассмотрению не принимаются. Одна из заявок на покупку ГКО подается дилером от своего  имени и за свой счет (заявка Дилера) и содержит собственные предложения Дилера по покупке ГКО. Другая заявка на покупку ГКО подается  Дилером за счет Инвесторов (заявка Инвесторов) и объединяет все  поданные через наго заявки потенциальных Инвесторов.</w:t>
      </w:r>
    </w:p>
    <w:p w:rsidR="00653AE9" w:rsidRDefault="006D2A54">
      <w:pPr>
        <w:ind w:left="284" w:firstLine="504"/>
        <w:jc w:val="both"/>
        <w:rPr>
          <w:rFonts w:ascii="Arial" w:hAnsi="Arial"/>
        </w:rPr>
      </w:pPr>
      <w:r>
        <w:rPr>
          <w:rFonts w:ascii="Arial" w:hAnsi="Arial"/>
        </w:rPr>
        <w:t>Заявка может содержать неограниченное число конкурентных  предложений и одно неконкурентное предложение.</w:t>
      </w:r>
    </w:p>
    <w:p w:rsidR="00653AE9" w:rsidRDefault="006D2A54">
      <w:pPr>
        <w:ind w:left="284" w:firstLine="504"/>
        <w:jc w:val="both"/>
        <w:rPr>
          <w:rFonts w:ascii="Arial" w:hAnsi="Arial"/>
        </w:rPr>
      </w:pPr>
      <w:r>
        <w:rPr>
          <w:rFonts w:ascii="Arial" w:hAnsi="Arial"/>
        </w:rPr>
        <w:t>В каждом конкурентном предложении указывается цена, по которой Покупатели готовы купить ГКО, и соответствующее этой цене  количество ГКО. Цена за одну облигацию устанавливается</w:t>
      </w:r>
      <w:r>
        <w:rPr>
          <w:rFonts w:ascii="Arial" w:hAnsi="Arial"/>
          <w:b/>
        </w:rPr>
        <w:t xml:space="preserve"> </w:t>
      </w:r>
      <w:r>
        <w:rPr>
          <w:rFonts w:ascii="Arial" w:hAnsi="Arial"/>
          <w:i/>
        </w:rPr>
        <w:t xml:space="preserve">в </w:t>
      </w:r>
      <w:r>
        <w:rPr>
          <w:rFonts w:ascii="Arial" w:hAnsi="Arial"/>
        </w:rPr>
        <w:t>процентах  от номинальной цены с точностью до сотых долей процента.</w:t>
      </w:r>
    </w:p>
    <w:p w:rsidR="00653AE9" w:rsidRDefault="006D2A54">
      <w:pPr>
        <w:ind w:left="284" w:firstLine="504"/>
        <w:jc w:val="both"/>
        <w:rPr>
          <w:rFonts w:ascii="Arial" w:hAnsi="Arial"/>
        </w:rPr>
      </w:pPr>
      <w:r>
        <w:rPr>
          <w:rFonts w:ascii="Arial" w:hAnsi="Arial"/>
        </w:rPr>
        <w:t>В неконкурентном предложении указывается объем денежных  средств, который покупатели готовы инвестировать на аукционе на  условиях средневзвешенной цены.</w:t>
      </w:r>
    </w:p>
    <w:p w:rsidR="00653AE9" w:rsidRDefault="006D2A54">
      <w:pPr>
        <w:ind w:left="284" w:firstLine="504"/>
        <w:jc w:val="both"/>
        <w:rPr>
          <w:rFonts w:ascii="Arial" w:hAnsi="Arial"/>
        </w:rPr>
      </w:pPr>
      <w:r>
        <w:rPr>
          <w:rFonts w:ascii="Arial" w:hAnsi="Arial"/>
        </w:rPr>
        <w:t xml:space="preserve">Центральный банк РФ может установить максимально допустимый объем денежных средств, направляемых на покупку ГКО, указываемый </w:t>
      </w:r>
      <w:r>
        <w:rPr>
          <w:rFonts w:ascii="Arial" w:hAnsi="Arial"/>
          <w:i/>
        </w:rPr>
        <w:t xml:space="preserve">в </w:t>
      </w:r>
      <w:r>
        <w:rPr>
          <w:rFonts w:ascii="Arial" w:hAnsi="Arial"/>
        </w:rPr>
        <w:t>неконкурентной заявке каждым покупателем. Центральный  банк РФ объявляет о величине этого лимита не позднее чем за 7  календарных дней до проведения очередного аукциона одновременно с  объявлением других параметров выпуска.</w:t>
      </w:r>
    </w:p>
    <w:p w:rsidR="00653AE9" w:rsidRDefault="006D2A54">
      <w:pPr>
        <w:ind w:left="284" w:firstLine="504"/>
        <w:jc w:val="both"/>
        <w:rPr>
          <w:rFonts w:ascii="Arial" w:hAnsi="Arial"/>
        </w:rPr>
      </w:pPr>
      <w:r>
        <w:rPr>
          <w:rFonts w:ascii="Arial" w:hAnsi="Arial"/>
        </w:rPr>
        <w:t>К 10:00 по московскому времени в день проведения аукциона  Дилер резервирует сумму денежных средств, которые будут направлены  им на покупку ГКО. Этих средств должно быть достаточно для полной  оплаты ГКО, указанных Дилером в обеих заявках на покупку, а также  для уплаты налога на операции с ценными бумагами и комиссионного   вознаграждения ММВБ.</w:t>
      </w:r>
    </w:p>
    <w:p w:rsidR="00653AE9" w:rsidRDefault="006D2A54">
      <w:pPr>
        <w:ind w:left="567" w:firstLine="504"/>
        <w:jc w:val="both"/>
        <w:rPr>
          <w:rFonts w:ascii="Arial" w:hAnsi="Arial"/>
        </w:rPr>
      </w:pPr>
      <w:r>
        <w:rPr>
          <w:rFonts w:ascii="Arial" w:hAnsi="Arial"/>
        </w:rPr>
        <w:t>По неконкурентному предложению размер достаточной, суммы</w:t>
      </w:r>
      <w:r>
        <w:rPr>
          <w:rFonts w:ascii="Arial" w:hAnsi="Arial"/>
          <w:b/>
        </w:rPr>
        <w:t xml:space="preserve">  </w:t>
      </w:r>
      <w:r>
        <w:rPr>
          <w:rFonts w:ascii="Arial" w:hAnsi="Arial"/>
        </w:rPr>
        <w:t>денежных средств равен сумме, которая указана</w:t>
      </w:r>
      <w:r>
        <w:rPr>
          <w:rFonts w:ascii="Arial" w:hAnsi="Arial"/>
          <w:b/>
        </w:rPr>
        <w:t xml:space="preserve">  </w:t>
      </w:r>
      <w:r>
        <w:rPr>
          <w:rFonts w:ascii="Arial" w:hAnsi="Arial"/>
        </w:rPr>
        <w:t>в</w:t>
      </w:r>
      <w:r>
        <w:rPr>
          <w:rFonts w:ascii="Arial" w:hAnsi="Arial"/>
          <w:b/>
          <w:i/>
        </w:rPr>
        <w:t xml:space="preserve"> </w:t>
      </w:r>
      <w:r>
        <w:rPr>
          <w:rFonts w:ascii="Arial" w:hAnsi="Arial"/>
        </w:rPr>
        <w:t>неконкурентной</w:t>
      </w:r>
      <w:r>
        <w:rPr>
          <w:rFonts w:ascii="Arial" w:hAnsi="Arial"/>
          <w:b/>
        </w:rPr>
        <w:t xml:space="preserve">  </w:t>
      </w:r>
      <w:r>
        <w:rPr>
          <w:rFonts w:ascii="Arial" w:hAnsi="Arial"/>
        </w:rPr>
        <w:t>заявке покупателя.</w:t>
      </w:r>
    </w:p>
    <w:p w:rsidR="00653AE9" w:rsidRDefault="006D2A54">
      <w:pPr>
        <w:ind w:left="567" w:firstLine="504"/>
        <w:jc w:val="both"/>
        <w:rPr>
          <w:rFonts w:ascii="Arial" w:hAnsi="Arial"/>
        </w:rPr>
      </w:pPr>
      <w:r>
        <w:rPr>
          <w:rFonts w:ascii="Arial" w:hAnsi="Arial"/>
        </w:rPr>
        <w:t>По конкурентному предложению размер достаточной суммы</w:t>
      </w:r>
      <w:r>
        <w:rPr>
          <w:rFonts w:ascii="Arial" w:hAnsi="Arial"/>
          <w:b/>
        </w:rPr>
        <w:t xml:space="preserve"> </w:t>
      </w:r>
      <w:r>
        <w:rPr>
          <w:rFonts w:ascii="Arial" w:hAnsi="Arial"/>
        </w:rPr>
        <w:t>де нежных средств равен сумме, необходимой для полной оплаты ГКО по  цене, указанной в данном предложении.</w:t>
      </w:r>
    </w:p>
    <w:p w:rsidR="00653AE9" w:rsidRDefault="006D2A54">
      <w:pPr>
        <w:ind w:left="567" w:firstLine="504"/>
        <w:jc w:val="both"/>
        <w:rPr>
          <w:rFonts w:ascii="Arial" w:hAnsi="Arial"/>
        </w:rPr>
      </w:pPr>
      <w:r>
        <w:rPr>
          <w:rFonts w:ascii="Arial" w:hAnsi="Arial"/>
        </w:rPr>
        <w:t>Конкурентные предложения удовлетворяются (т.е. заключаются  сделки купли-продажи) по ценам, которые в них указаны.</w:t>
      </w:r>
    </w:p>
    <w:p w:rsidR="00653AE9" w:rsidRDefault="006D2A54">
      <w:pPr>
        <w:ind w:left="567" w:firstLine="504"/>
        <w:jc w:val="both"/>
        <w:rPr>
          <w:rFonts w:ascii="Arial" w:hAnsi="Arial"/>
        </w:rPr>
      </w:pPr>
      <w:r>
        <w:rPr>
          <w:rFonts w:ascii="Arial" w:hAnsi="Arial"/>
        </w:rPr>
        <w:t>Неконкурентные предложения удовлетворяются по средневзвешенной цене удовлетворенных в ходе аукциона конкурентных предложений.</w:t>
      </w:r>
    </w:p>
    <w:p w:rsidR="00653AE9" w:rsidRDefault="006D2A54">
      <w:pPr>
        <w:ind w:left="567"/>
        <w:jc w:val="both"/>
        <w:rPr>
          <w:rFonts w:ascii="Arial" w:hAnsi="Arial"/>
        </w:rPr>
      </w:pPr>
      <w:r>
        <w:rPr>
          <w:rFonts w:ascii="Arial" w:hAnsi="Arial"/>
        </w:rPr>
        <w:t xml:space="preserve">До 18:00 по московскому времени каждый Дилер получает у  сотрудника Торговой системы выписки из реестра сделок. Выписки из </w:t>
      </w:r>
    </w:p>
    <w:p w:rsidR="00653AE9" w:rsidRDefault="006D2A54">
      <w:pPr>
        <w:ind w:left="288" w:firstLine="279"/>
        <w:jc w:val="both"/>
        <w:rPr>
          <w:rFonts w:ascii="Arial" w:hAnsi="Arial"/>
        </w:rPr>
      </w:pPr>
      <w:r>
        <w:rPr>
          <w:rFonts w:ascii="Arial" w:hAnsi="Arial"/>
        </w:rPr>
        <w:t>реестра сделок на аукционе подписывают уполномоченные сотрудники  Дилера, ММВБ и Центрального банка РФ. Выписка из реестра сделок  считается подтверждением заключения договора купли-продажи ГКО  между Дилером и Центральным банком РФ.</w:t>
      </w:r>
    </w:p>
    <w:p w:rsidR="00653AE9" w:rsidRDefault="00653AE9">
      <w:pPr>
        <w:ind w:left="288"/>
        <w:jc w:val="both"/>
        <w:rPr>
          <w:rFonts w:ascii="Arial" w:hAnsi="Arial"/>
        </w:rPr>
      </w:pPr>
    </w:p>
    <w:p w:rsidR="00653AE9" w:rsidRDefault="006D2A54">
      <w:pPr>
        <w:jc w:val="center"/>
        <w:rPr>
          <w:rFonts w:ascii="Arial" w:hAnsi="Arial"/>
          <w:i/>
          <w:sz w:val="28"/>
        </w:rPr>
      </w:pPr>
      <w:r>
        <w:rPr>
          <w:rFonts w:ascii="Arial" w:hAnsi="Arial"/>
          <w:b/>
          <w:i/>
          <w:sz w:val="28"/>
        </w:rPr>
        <w:t>2.3</w:t>
      </w:r>
      <w:r>
        <w:rPr>
          <w:rFonts w:ascii="Arial" w:hAnsi="Arial"/>
          <w:b/>
          <w:sz w:val="28"/>
        </w:rPr>
        <w:t xml:space="preserve"> </w:t>
      </w:r>
      <w:r>
        <w:rPr>
          <w:rFonts w:ascii="Arial" w:hAnsi="Arial"/>
          <w:i/>
          <w:sz w:val="28"/>
        </w:rPr>
        <w:t>Отражение операций с ГКО в бухгалтерском учете.</w:t>
      </w:r>
    </w:p>
    <w:p w:rsidR="00653AE9" w:rsidRDefault="00653AE9">
      <w:pPr>
        <w:jc w:val="center"/>
        <w:rPr>
          <w:rFonts w:ascii="Arial" w:hAnsi="Arial"/>
          <w:i/>
          <w:sz w:val="28"/>
        </w:rPr>
      </w:pPr>
    </w:p>
    <w:p w:rsidR="00653AE9" w:rsidRDefault="006D2A54">
      <w:pPr>
        <w:ind w:left="288"/>
        <w:jc w:val="both"/>
        <w:rPr>
          <w:rFonts w:ascii="Arial" w:hAnsi="Arial"/>
        </w:rPr>
      </w:pPr>
      <w:r>
        <w:rPr>
          <w:rFonts w:ascii="Arial" w:hAnsi="Arial"/>
        </w:rPr>
        <w:t>Предприятия учитывают купленные ими ГКО на отдельных лицевых  счетах по каждому выпуску. Для бухгалтерского учета ГКО  предназначен синтетический счет 58 "Краткосрочные финансовые вложения " с открытием соответствующего субсчета "Облигации". Согласно  инструкции по применению Плана счетов бухгалтерского учета финансово-хозяйственной деятельности предприятия, утвержденной приказом</w:t>
      </w:r>
    </w:p>
    <w:p w:rsidR="00653AE9" w:rsidRDefault="006D2A54">
      <w:pPr>
        <w:ind w:left="288"/>
        <w:jc w:val="both"/>
        <w:rPr>
          <w:rFonts w:ascii="Arial" w:hAnsi="Arial"/>
        </w:rPr>
      </w:pPr>
      <w:r>
        <w:rPr>
          <w:rFonts w:ascii="Arial" w:hAnsi="Arial"/>
        </w:rPr>
        <w:t>Минфина  СССР от 1 ноября 1991 г. № 56 с последующими дополнениями и  изменениями счет 58 предназначен для обобщения информации о наличии и движении  краткосрочных вложений (на</w:t>
      </w:r>
      <w:r>
        <w:rPr>
          <w:rFonts w:ascii="Arial" w:hAnsi="Arial"/>
          <w:b/>
        </w:rPr>
        <w:t xml:space="preserve"> </w:t>
      </w:r>
      <w:r>
        <w:rPr>
          <w:rFonts w:ascii="Arial" w:hAnsi="Arial"/>
        </w:rPr>
        <w:t>срок не более одного  года)  предприятия в ценные бумаги других предприятий, процентные облигации государственных и местных займов и т.п.</w:t>
      </w:r>
    </w:p>
    <w:p w:rsidR="00653AE9" w:rsidRDefault="006D2A54">
      <w:pPr>
        <w:ind w:left="288" w:firstLine="432"/>
        <w:jc w:val="both"/>
        <w:rPr>
          <w:rFonts w:ascii="Arial" w:hAnsi="Arial"/>
        </w:rPr>
      </w:pPr>
      <w:r>
        <w:rPr>
          <w:rFonts w:ascii="Arial" w:hAnsi="Arial"/>
        </w:rPr>
        <w:t xml:space="preserve">В бухгалтерском учете ГКО приходуются по покупной цене в </w:t>
      </w:r>
    </w:p>
    <w:p w:rsidR="00653AE9" w:rsidRDefault="006D2A54">
      <w:pPr>
        <w:ind w:left="288"/>
        <w:rPr>
          <w:rFonts w:ascii="Arial" w:hAnsi="Arial"/>
        </w:rPr>
      </w:pPr>
      <w:r>
        <w:rPr>
          <w:rFonts w:ascii="Arial" w:hAnsi="Arial"/>
        </w:rPr>
        <w:t>,хронологическом порядке приобретения.</w:t>
      </w:r>
    </w:p>
    <w:p w:rsidR="00653AE9" w:rsidRDefault="006D2A54">
      <w:pPr>
        <w:ind w:hanging="72"/>
        <w:jc w:val="right"/>
        <w:rPr>
          <w:rFonts w:ascii="Arial" w:hAnsi="Arial"/>
        </w:rPr>
      </w:pPr>
      <w:r>
        <w:rPr>
          <w:rFonts w:ascii="Arial" w:hAnsi="Arial"/>
        </w:rPr>
        <w:t>Покупка ГКО оформляется в бухгалтерском учете следующими</w:t>
      </w:r>
    </w:p>
    <w:p w:rsidR="00653AE9" w:rsidRDefault="006D2A54">
      <w:pPr>
        <w:ind w:left="288"/>
        <w:jc w:val="both"/>
        <w:rPr>
          <w:rFonts w:ascii="Arial" w:hAnsi="Arial"/>
        </w:rPr>
      </w:pPr>
      <w:r>
        <w:rPr>
          <w:rFonts w:ascii="Arial" w:hAnsi="Arial"/>
        </w:rPr>
        <w:t>записями с использованием</w:t>
      </w:r>
      <w:r>
        <w:rPr>
          <w:rFonts w:ascii="Arial" w:hAnsi="Arial"/>
          <w:b/>
        </w:rPr>
        <w:t xml:space="preserve"> </w:t>
      </w:r>
      <w:r>
        <w:rPr>
          <w:rFonts w:ascii="Arial" w:hAnsi="Arial"/>
        </w:rPr>
        <w:t>счетов 76 "Расчеты с разными дебиторами  и кредиторами</w:t>
      </w:r>
      <w:r>
        <w:rPr>
          <w:rFonts w:ascii="Arial" w:hAnsi="Arial"/>
          <w:b/>
        </w:rPr>
        <w:t xml:space="preserve">", </w:t>
      </w:r>
      <w:r>
        <w:rPr>
          <w:rFonts w:ascii="Arial" w:hAnsi="Arial"/>
        </w:rPr>
        <w:t>51 "Расчетный счет":</w:t>
      </w:r>
    </w:p>
    <w:p w:rsidR="00653AE9" w:rsidRDefault="00653AE9">
      <w:pPr>
        <w:ind w:left="288"/>
        <w:jc w:val="both"/>
        <w:rPr>
          <w:rFonts w:ascii="Arial" w:hAnsi="Arial"/>
        </w:rPr>
      </w:pPr>
    </w:p>
    <w:p w:rsidR="00653AE9" w:rsidRDefault="006D2A54">
      <w:pPr>
        <w:jc w:val="both"/>
        <w:rPr>
          <w:rFonts w:ascii="Arial" w:hAnsi="Arial"/>
        </w:rPr>
      </w:pPr>
      <w:r>
        <w:rPr>
          <w:rFonts w:ascii="Arial" w:hAnsi="Arial"/>
          <w:i/>
        </w:rPr>
        <w:t xml:space="preserve">          Дебет76  Кредит 51 –перечисление </w:t>
      </w:r>
      <w:r>
        <w:rPr>
          <w:rFonts w:ascii="Arial" w:hAnsi="Arial"/>
        </w:rPr>
        <w:t xml:space="preserve"> средств за приобретение ГКО;</w:t>
      </w:r>
    </w:p>
    <w:p w:rsidR="00653AE9" w:rsidRDefault="006D2A54">
      <w:pPr>
        <w:ind w:left="432" w:firstLine="135"/>
        <w:rPr>
          <w:rFonts w:ascii="Arial" w:hAnsi="Arial"/>
        </w:rPr>
      </w:pPr>
      <w:r>
        <w:rPr>
          <w:rFonts w:ascii="Arial" w:hAnsi="Arial"/>
          <w:b/>
        </w:rPr>
        <w:t xml:space="preserve">  </w:t>
      </w:r>
      <w:r>
        <w:rPr>
          <w:rFonts w:ascii="Arial" w:hAnsi="Arial"/>
          <w:i/>
        </w:rPr>
        <w:t>Дебет</w:t>
      </w:r>
      <w:r>
        <w:rPr>
          <w:rFonts w:ascii="Arial" w:hAnsi="Arial"/>
          <w:b/>
        </w:rPr>
        <w:t xml:space="preserve"> </w:t>
      </w:r>
      <w:r>
        <w:rPr>
          <w:rFonts w:ascii="Arial" w:hAnsi="Arial"/>
        </w:rPr>
        <w:t>58 Кредит 76</w:t>
      </w:r>
      <w:r>
        <w:rPr>
          <w:rFonts w:ascii="Arial" w:hAnsi="Arial"/>
          <w:i/>
        </w:rPr>
        <w:t>-</w:t>
      </w:r>
      <w:r>
        <w:rPr>
          <w:rFonts w:ascii="Arial" w:hAnsi="Arial"/>
        </w:rPr>
        <w:t>покупка ГКО и зачисление их на счет "депо".</w:t>
      </w:r>
    </w:p>
    <w:p w:rsidR="00653AE9" w:rsidRDefault="00653AE9">
      <w:pPr>
        <w:ind w:left="432"/>
        <w:rPr>
          <w:rFonts w:ascii="Arial" w:hAnsi="Arial"/>
        </w:rPr>
      </w:pPr>
    </w:p>
    <w:p w:rsidR="00653AE9" w:rsidRDefault="006D2A54">
      <w:pPr>
        <w:ind w:left="284" w:firstLine="283"/>
        <w:rPr>
          <w:rFonts w:ascii="Arial" w:hAnsi="Arial"/>
        </w:rPr>
      </w:pPr>
      <w:r>
        <w:rPr>
          <w:rFonts w:ascii="Arial" w:hAnsi="Arial"/>
        </w:rPr>
        <w:t xml:space="preserve">Доход по ГКО, как уже указывалось выше, образуется как разница  между ценой погашения и ценой размещения (или ценой покупки). Так же, как  и дивиденды по акциям, проценты по облигациям включаются  в общий финансовый результат деятельности предприятия в качестве  внереализационных доходов. При расчете налогооблагаемой прибыли  этот  вид дохода исключается из налогооблагаемой базы, так как согласно налоговому </w:t>
      </w:r>
      <w:r>
        <w:rPr>
          <w:rFonts w:ascii="Arial" w:hAnsi="Arial"/>
          <w:b/>
        </w:rPr>
        <w:t xml:space="preserve"> </w:t>
      </w:r>
      <w:r>
        <w:rPr>
          <w:rFonts w:ascii="Arial" w:hAnsi="Arial"/>
        </w:rPr>
        <w:t>законодательству</w:t>
      </w:r>
      <w:r>
        <w:rPr>
          <w:rFonts w:ascii="Arial" w:hAnsi="Arial"/>
          <w:b/>
        </w:rPr>
        <w:t xml:space="preserve"> </w:t>
      </w:r>
      <w:r>
        <w:rPr>
          <w:rFonts w:ascii="Arial" w:hAnsi="Arial"/>
        </w:rPr>
        <w:t>доходы по государственным ценным бумагам России освобождены от уплаты налогов на доходы.</w:t>
      </w:r>
    </w:p>
    <w:p w:rsidR="00653AE9" w:rsidRDefault="00653AE9">
      <w:pPr>
        <w:ind w:left="288"/>
        <w:jc w:val="both"/>
        <w:rPr>
          <w:rFonts w:ascii="Arial" w:hAnsi="Arial"/>
        </w:rPr>
      </w:pPr>
    </w:p>
    <w:p w:rsidR="00653AE9" w:rsidRDefault="006D2A54">
      <w:pPr>
        <w:ind w:left="284" w:firstLine="283"/>
        <w:jc w:val="center"/>
        <w:rPr>
          <w:rFonts w:ascii="Arial" w:hAnsi="Arial"/>
          <w:b/>
        </w:rPr>
      </w:pPr>
      <w:r>
        <w:rPr>
          <w:rFonts w:ascii="Arial" w:hAnsi="Arial"/>
          <w:b/>
        </w:rPr>
        <w:t>Пример 1</w:t>
      </w:r>
    </w:p>
    <w:p w:rsidR="00653AE9" w:rsidRDefault="00653AE9">
      <w:pPr>
        <w:ind w:right="4392"/>
        <w:jc w:val="center"/>
        <w:rPr>
          <w:rFonts w:ascii="Arial" w:hAnsi="Arial"/>
          <w:b/>
          <w:sz w:val="17"/>
        </w:rPr>
      </w:pPr>
    </w:p>
    <w:p w:rsidR="00653AE9" w:rsidRDefault="006D2A54">
      <w:pPr>
        <w:ind w:left="284" w:firstLine="283"/>
        <w:jc w:val="both"/>
        <w:rPr>
          <w:rFonts w:ascii="Arial" w:hAnsi="Arial"/>
        </w:rPr>
      </w:pPr>
      <w:r>
        <w:rPr>
          <w:rFonts w:ascii="Arial" w:hAnsi="Arial"/>
        </w:rPr>
        <w:t xml:space="preserve">Предприятие приобрело </w:t>
      </w:r>
      <w:r>
        <w:rPr>
          <w:rFonts w:ascii="Arial" w:hAnsi="Arial"/>
          <w:b/>
        </w:rPr>
        <w:t xml:space="preserve"> </w:t>
      </w:r>
      <w:r>
        <w:rPr>
          <w:rFonts w:ascii="Arial" w:hAnsi="Arial"/>
        </w:rPr>
        <w:t>10 ГКО номиналом</w:t>
      </w:r>
      <w:r>
        <w:rPr>
          <w:rFonts w:ascii="Arial" w:hAnsi="Arial"/>
          <w:b/>
        </w:rPr>
        <w:t xml:space="preserve"> </w:t>
      </w:r>
      <w:r>
        <w:rPr>
          <w:rFonts w:ascii="Arial" w:hAnsi="Arial"/>
        </w:rPr>
        <w:t>100 тыс.руб. каждая. Цена</w:t>
      </w:r>
      <w:r>
        <w:rPr>
          <w:rFonts w:ascii="Arial" w:hAnsi="Arial"/>
          <w:i/>
        </w:rPr>
        <w:t xml:space="preserve"> </w:t>
      </w:r>
      <w:r>
        <w:rPr>
          <w:rFonts w:ascii="Arial" w:hAnsi="Arial"/>
        </w:rPr>
        <w:t>покупки  этих бумаг составила 60 тыс.руб. за одну облигацию</w:t>
      </w:r>
      <w:r>
        <w:rPr>
          <w:rFonts w:ascii="Arial" w:hAnsi="Arial"/>
          <w:b/>
        </w:rPr>
        <w:t xml:space="preserve">. </w:t>
      </w:r>
      <w:r>
        <w:rPr>
          <w:rFonts w:ascii="Arial" w:hAnsi="Arial"/>
        </w:rPr>
        <w:t>В учете это отразится следующим образом:</w:t>
      </w:r>
    </w:p>
    <w:p w:rsidR="00653AE9" w:rsidRDefault="00653AE9">
      <w:pPr>
        <w:ind w:left="72" w:firstLine="216"/>
        <w:jc w:val="both"/>
        <w:rPr>
          <w:rFonts w:ascii="Arial" w:hAnsi="Arial"/>
          <w:b/>
        </w:rPr>
      </w:pPr>
    </w:p>
    <w:p w:rsidR="00653AE9" w:rsidRDefault="006D2A54">
      <w:pPr>
        <w:ind w:left="864"/>
        <w:jc w:val="center"/>
        <w:rPr>
          <w:rFonts w:ascii="Arial" w:hAnsi="Arial"/>
        </w:rPr>
      </w:pPr>
      <w:r>
        <w:rPr>
          <w:rFonts w:ascii="Arial" w:hAnsi="Arial"/>
          <w:i/>
        </w:rPr>
        <w:t>Дебет 76 Кредит 51-</w:t>
      </w:r>
      <w:r>
        <w:rPr>
          <w:rFonts w:ascii="Arial" w:hAnsi="Arial"/>
        </w:rPr>
        <w:t>перечисление средств дилеру – 600 тыс.руб.:</w:t>
      </w:r>
    </w:p>
    <w:p w:rsidR="00653AE9" w:rsidRDefault="00653AE9">
      <w:pPr>
        <w:ind w:left="864"/>
        <w:jc w:val="center"/>
        <w:rPr>
          <w:rFonts w:ascii="Arial" w:hAnsi="Arial"/>
        </w:rPr>
      </w:pPr>
    </w:p>
    <w:p w:rsidR="00653AE9" w:rsidRDefault="006D2A54">
      <w:pPr>
        <w:ind w:left="567"/>
        <w:jc w:val="center"/>
        <w:rPr>
          <w:rFonts w:ascii="Arial" w:hAnsi="Arial"/>
        </w:rPr>
      </w:pPr>
      <w:r>
        <w:rPr>
          <w:rFonts w:ascii="Arial" w:hAnsi="Arial"/>
          <w:i/>
        </w:rPr>
        <w:t xml:space="preserve">       Дебет 58 Кредит 76 – </w:t>
      </w:r>
      <w:r>
        <w:rPr>
          <w:rFonts w:ascii="Arial" w:hAnsi="Arial"/>
        </w:rPr>
        <w:t>подтверждение покупки – 600 тыс.руб.</w:t>
      </w:r>
    </w:p>
    <w:p w:rsidR="00653AE9" w:rsidRDefault="00653AE9">
      <w:pPr>
        <w:ind w:left="288"/>
        <w:jc w:val="center"/>
        <w:rPr>
          <w:rFonts w:ascii="Arial" w:hAnsi="Arial"/>
        </w:rPr>
      </w:pPr>
    </w:p>
    <w:p w:rsidR="00653AE9" w:rsidRDefault="006D2A54">
      <w:pPr>
        <w:ind w:left="284" w:firstLine="283"/>
        <w:jc w:val="both"/>
        <w:rPr>
          <w:rFonts w:ascii="Arial" w:hAnsi="Arial"/>
        </w:rPr>
      </w:pPr>
      <w:r>
        <w:rPr>
          <w:rFonts w:ascii="Arial" w:hAnsi="Arial"/>
        </w:rPr>
        <w:t xml:space="preserve">Купленные ГКО подлежат периодической переоценке. Под переоценкой понимается определение балансовой стоимости облигаций, которые. находятся в портфеле предприятия по состоянию на конец рабочего  дня. Переоценка производится путем умножения количества ГКО, находящихся в портфеле в момент окончания рабочего дня, на их рыночную  цену. Под рыночной ценой облигации понимается средневзвешенная  цена аукциона (на первичном рынке) или цена последней сделки на торгах ММВБ за соответствующий день (цена закрытия вторичного  рынка). Переоценка собственных ГКО осуществляется только </w:t>
      </w:r>
      <w:r>
        <w:rPr>
          <w:rFonts w:ascii="Arial" w:hAnsi="Arial"/>
          <w:i/>
        </w:rPr>
        <w:t xml:space="preserve">в </w:t>
      </w:r>
      <w:r>
        <w:rPr>
          <w:rFonts w:ascii="Arial" w:hAnsi="Arial"/>
        </w:rPr>
        <w:t>день  проведения предприятием (инвестором) операций  по покупке или продаже-по рыночной цене этого дня.</w:t>
      </w:r>
    </w:p>
    <w:p w:rsidR="00653AE9" w:rsidRDefault="006D2A54">
      <w:pPr>
        <w:ind w:left="284" w:firstLine="283"/>
        <w:jc w:val="both"/>
        <w:rPr>
          <w:rFonts w:ascii="Arial" w:hAnsi="Arial"/>
        </w:rPr>
      </w:pPr>
      <w:r>
        <w:rPr>
          <w:rFonts w:ascii="Arial" w:hAnsi="Arial"/>
        </w:rPr>
        <w:t xml:space="preserve">В этот день производится переоценка ГКО всех выпусков, </w:t>
      </w:r>
      <w:r>
        <w:rPr>
          <w:rFonts w:ascii="Arial" w:hAnsi="Arial"/>
          <w:i/>
        </w:rPr>
        <w:t xml:space="preserve"> </w:t>
      </w:r>
      <w:r>
        <w:rPr>
          <w:rFonts w:ascii="Arial" w:hAnsi="Arial"/>
        </w:rPr>
        <w:t xml:space="preserve">находящихся в портфеле предприятия, даже если операции проводились горько </w:t>
      </w:r>
      <w:r>
        <w:rPr>
          <w:rFonts w:ascii="Arial" w:hAnsi="Arial"/>
          <w:i/>
        </w:rPr>
        <w:t xml:space="preserve">с </w:t>
      </w:r>
      <w:r>
        <w:rPr>
          <w:rFonts w:ascii="Arial" w:hAnsi="Arial"/>
        </w:rPr>
        <w:t>некоторыми  выпусками.</w:t>
      </w:r>
    </w:p>
    <w:p w:rsidR="00653AE9" w:rsidRDefault="006D2A54">
      <w:pPr>
        <w:ind w:left="284" w:firstLine="504"/>
        <w:jc w:val="both"/>
        <w:rPr>
          <w:rFonts w:ascii="Arial" w:hAnsi="Arial"/>
        </w:rPr>
      </w:pPr>
      <w:r>
        <w:rPr>
          <w:rFonts w:ascii="Arial" w:hAnsi="Arial"/>
        </w:rPr>
        <w:t xml:space="preserve">Увеличение балансовой стоимости ГКО, произошедшее в результате переоценки, является доходом предприятия и подлежит отнесению  на счет прибылей.Уменьшение балансовой стоимости ГКО, произошедшее в результате переоценки, подлежит отнесению на счет убытков. </w:t>
      </w:r>
    </w:p>
    <w:p w:rsidR="00653AE9" w:rsidRDefault="00653AE9">
      <w:pPr>
        <w:ind w:left="284" w:firstLine="504"/>
        <w:jc w:val="both"/>
        <w:rPr>
          <w:rFonts w:ascii="Arial" w:hAnsi="Arial"/>
        </w:rPr>
      </w:pPr>
    </w:p>
    <w:p w:rsidR="00653AE9" w:rsidRDefault="006D2A54">
      <w:pPr>
        <w:ind w:left="567" w:firstLine="284"/>
        <w:jc w:val="center"/>
        <w:rPr>
          <w:rFonts w:ascii="Arial" w:hAnsi="Arial"/>
          <w:i/>
        </w:rPr>
      </w:pPr>
      <w:r>
        <w:rPr>
          <w:rFonts w:ascii="Arial" w:hAnsi="Arial"/>
          <w:i/>
        </w:rPr>
        <w:t xml:space="preserve">  Пример 2</w:t>
      </w:r>
    </w:p>
    <w:p w:rsidR="00653AE9" w:rsidRDefault="00653AE9">
      <w:pPr>
        <w:ind w:firstLine="504"/>
        <w:jc w:val="both"/>
        <w:rPr>
          <w:rFonts w:ascii="Arial" w:hAnsi="Arial"/>
        </w:rPr>
      </w:pPr>
    </w:p>
    <w:p w:rsidR="00653AE9" w:rsidRDefault="006D2A54">
      <w:pPr>
        <w:ind w:left="284" w:firstLine="283"/>
        <w:jc w:val="both"/>
        <w:rPr>
          <w:rFonts w:ascii="Arial" w:hAnsi="Arial"/>
        </w:rPr>
      </w:pPr>
      <w:r>
        <w:rPr>
          <w:rFonts w:ascii="Arial" w:hAnsi="Arial"/>
        </w:rPr>
        <w:t>У предприятия  на балансе  находятся</w:t>
      </w:r>
      <w:r>
        <w:rPr>
          <w:rFonts w:ascii="Arial" w:hAnsi="Arial"/>
          <w:b/>
        </w:rPr>
        <w:t xml:space="preserve"> </w:t>
      </w:r>
      <w:r>
        <w:rPr>
          <w:rFonts w:ascii="Arial" w:hAnsi="Arial"/>
        </w:rPr>
        <w:t>10 ГКО номиналом</w:t>
      </w:r>
      <w:r>
        <w:rPr>
          <w:rFonts w:ascii="Arial" w:hAnsi="Arial"/>
          <w:b/>
        </w:rPr>
        <w:t xml:space="preserve"> </w:t>
      </w:r>
      <w:r>
        <w:rPr>
          <w:rFonts w:ascii="Arial" w:hAnsi="Arial"/>
        </w:rPr>
        <w:t>100 тыс.руб. каждая.  Учитываются они  по цене приобретения – 60 тыс.руб. за одну облигацию.</w:t>
      </w:r>
      <w:r>
        <w:rPr>
          <w:rFonts w:ascii="Arial" w:hAnsi="Arial"/>
          <w:b/>
        </w:rPr>
        <w:t xml:space="preserve"> </w:t>
      </w:r>
      <w:r>
        <w:rPr>
          <w:rFonts w:ascii="Arial" w:hAnsi="Arial"/>
        </w:rPr>
        <w:t>Предприятне  купило еще 5 облигаций другого выпуска номиналом 100 тыс.ру6. по</w:t>
      </w:r>
      <w:r>
        <w:rPr>
          <w:rFonts w:ascii="Arial" w:hAnsi="Arial"/>
          <w:b/>
        </w:rPr>
        <w:t xml:space="preserve"> </w:t>
      </w:r>
      <w:r>
        <w:rPr>
          <w:rFonts w:ascii="Arial" w:hAnsi="Arial"/>
        </w:rPr>
        <w:t>80 тыс.руб. за одну  облигацню</w:t>
      </w:r>
      <w:r>
        <w:rPr>
          <w:rFonts w:ascii="Arial" w:hAnsi="Arial"/>
          <w:b/>
        </w:rPr>
        <w:t xml:space="preserve">. </w:t>
      </w:r>
      <w:r>
        <w:rPr>
          <w:rFonts w:ascii="Arial" w:hAnsi="Arial"/>
        </w:rPr>
        <w:t>В этот день проводились торги купли-продажи</w:t>
      </w:r>
      <w:r>
        <w:rPr>
          <w:rFonts w:ascii="Arial" w:hAnsi="Arial"/>
          <w:b/>
        </w:rPr>
        <w:t xml:space="preserve"> </w:t>
      </w:r>
      <w:r>
        <w:rPr>
          <w:rFonts w:ascii="Arial" w:hAnsi="Arial"/>
        </w:rPr>
        <w:t>еще и других выпусков облигаций. Купленные облигации предприятие, как указывалось выше, примет к  учету по покупной цене, т.е. по 80 тыс.руб. за одну</w:t>
      </w:r>
      <w:r>
        <w:rPr>
          <w:rFonts w:ascii="Arial" w:hAnsi="Arial"/>
          <w:b/>
        </w:rPr>
        <w:t xml:space="preserve"> </w:t>
      </w:r>
      <w:r>
        <w:rPr>
          <w:rFonts w:ascii="Arial" w:hAnsi="Arial"/>
        </w:rPr>
        <w:t xml:space="preserve">облигацию. В зтот же девь необходимо </w:t>
      </w:r>
      <w:r>
        <w:rPr>
          <w:rFonts w:ascii="Arial" w:hAnsi="Arial"/>
          <w:b/>
        </w:rPr>
        <w:t xml:space="preserve"> </w:t>
      </w:r>
      <w:r>
        <w:rPr>
          <w:rFonts w:ascii="Arial" w:hAnsi="Arial"/>
        </w:rPr>
        <w:t>произвести переоценку облигаций, которые уже находились</w:t>
      </w:r>
      <w:r>
        <w:rPr>
          <w:rFonts w:ascii="Arial" w:hAnsi="Arial"/>
          <w:b/>
        </w:rPr>
        <w:t xml:space="preserve"> </w:t>
      </w:r>
      <w:r>
        <w:rPr>
          <w:rFonts w:ascii="Arial" w:hAnsi="Arial"/>
        </w:rPr>
        <w:t>на балансе предприятия</w:t>
      </w:r>
      <w:r>
        <w:rPr>
          <w:rFonts w:ascii="Arial" w:hAnsi="Arial"/>
          <w:b/>
        </w:rPr>
        <w:t xml:space="preserve">. </w:t>
      </w:r>
      <w:r>
        <w:rPr>
          <w:rFonts w:ascii="Arial" w:hAnsi="Arial"/>
        </w:rPr>
        <w:t>Цена  закрытия (рыночная цена) по этому выпуску в этот день составила 70 тыс.руб</w:t>
      </w:r>
      <w:r>
        <w:rPr>
          <w:rFonts w:ascii="Arial" w:hAnsi="Arial"/>
          <w:b/>
        </w:rPr>
        <w:t xml:space="preserve">. </w:t>
      </w:r>
      <w:r>
        <w:rPr>
          <w:rFonts w:ascii="Arial" w:hAnsi="Arial"/>
        </w:rPr>
        <w:t>за одну  облигацию</w:t>
      </w:r>
      <w:r>
        <w:rPr>
          <w:rFonts w:ascii="Arial" w:hAnsi="Arial"/>
          <w:b/>
        </w:rPr>
        <w:t xml:space="preserve">. </w:t>
      </w:r>
      <w:r>
        <w:rPr>
          <w:rFonts w:ascii="Arial" w:hAnsi="Arial"/>
        </w:rPr>
        <w:t>Следовательно, теперь они должны учитываться</w:t>
      </w:r>
      <w:r>
        <w:rPr>
          <w:rFonts w:ascii="Arial" w:hAnsi="Arial"/>
          <w:b/>
        </w:rPr>
        <w:t xml:space="preserve"> </w:t>
      </w:r>
      <w:r>
        <w:rPr>
          <w:rFonts w:ascii="Arial" w:hAnsi="Arial"/>
        </w:rPr>
        <w:t>не по 60 тыс.руб</w:t>
      </w:r>
      <w:r>
        <w:rPr>
          <w:rFonts w:ascii="Arial" w:hAnsi="Arial"/>
          <w:b/>
        </w:rPr>
        <w:t xml:space="preserve">., </w:t>
      </w:r>
      <w:r>
        <w:rPr>
          <w:rFonts w:ascii="Arial" w:hAnsi="Arial"/>
        </w:rPr>
        <w:t>а по  70 тыс.руб. за одну облигацию.</w:t>
      </w:r>
    </w:p>
    <w:p w:rsidR="00653AE9" w:rsidRDefault="006D2A54">
      <w:pPr>
        <w:ind w:left="567"/>
        <w:jc w:val="both"/>
        <w:rPr>
          <w:rFonts w:ascii="Arial" w:hAnsi="Arial"/>
        </w:rPr>
      </w:pPr>
      <w:r>
        <w:rPr>
          <w:rFonts w:ascii="Arial" w:hAnsi="Arial"/>
        </w:rPr>
        <w:t>В бухгалтерском учете это отразится</w:t>
      </w:r>
      <w:r>
        <w:rPr>
          <w:rFonts w:ascii="Arial" w:hAnsi="Arial"/>
          <w:b/>
        </w:rPr>
        <w:t xml:space="preserve"> </w:t>
      </w:r>
      <w:r>
        <w:rPr>
          <w:rFonts w:ascii="Arial" w:hAnsi="Arial"/>
        </w:rPr>
        <w:t>следующим образом:</w:t>
      </w:r>
    </w:p>
    <w:p w:rsidR="00653AE9" w:rsidRDefault="00653AE9">
      <w:pPr>
        <w:ind w:left="567"/>
        <w:jc w:val="both"/>
        <w:rPr>
          <w:rFonts w:ascii="Arial" w:hAnsi="Arial"/>
        </w:rPr>
      </w:pPr>
    </w:p>
    <w:p w:rsidR="00653AE9" w:rsidRDefault="006D2A54">
      <w:pPr>
        <w:ind w:left="567"/>
        <w:jc w:val="both"/>
        <w:rPr>
          <w:rFonts w:ascii="Arial" w:hAnsi="Arial"/>
        </w:rPr>
      </w:pPr>
      <w:r>
        <w:rPr>
          <w:rFonts w:ascii="Arial" w:hAnsi="Arial"/>
          <w:b/>
        </w:rPr>
        <w:t>Дебет 76  Кредит 51</w:t>
      </w:r>
      <w:r>
        <w:rPr>
          <w:rFonts w:ascii="Arial" w:hAnsi="Arial"/>
        </w:rPr>
        <w:t xml:space="preserve">      - перечисление средств дилеру -400 тыс. рублей</w:t>
      </w:r>
    </w:p>
    <w:p w:rsidR="00653AE9" w:rsidRDefault="006D2A54">
      <w:pPr>
        <w:ind w:left="567"/>
        <w:jc w:val="both"/>
        <w:rPr>
          <w:rFonts w:ascii="Arial" w:hAnsi="Arial"/>
        </w:rPr>
      </w:pPr>
      <w:r>
        <w:rPr>
          <w:rFonts w:ascii="Arial" w:hAnsi="Arial"/>
          <w:b/>
        </w:rPr>
        <w:t>Дебет 58  Кредит 76</w:t>
      </w:r>
      <w:r>
        <w:rPr>
          <w:rFonts w:ascii="Arial" w:hAnsi="Arial"/>
        </w:rPr>
        <w:t xml:space="preserve">      - подтверждение покупки</w:t>
      </w:r>
    </w:p>
    <w:p w:rsidR="00653AE9" w:rsidRDefault="006D2A54">
      <w:pPr>
        <w:ind w:left="284" w:firstLine="283"/>
        <w:jc w:val="both"/>
        <w:rPr>
          <w:rFonts w:ascii="Arial" w:hAnsi="Arial"/>
        </w:rPr>
      </w:pPr>
      <w:r>
        <w:rPr>
          <w:rFonts w:ascii="Arial" w:hAnsi="Arial"/>
          <w:b/>
        </w:rPr>
        <w:t xml:space="preserve">Дебет 58  Кредит 80   </w:t>
      </w:r>
      <w:r>
        <w:rPr>
          <w:rFonts w:ascii="Arial" w:hAnsi="Arial"/>
        </w:rPr>
        <w:t>- 100 тыс. рублей-переоценка облигаций, которые находят  ся на балансе.</w:t>
      </w:r>
    </w:p>
    <w:p w:rsidR="00653AE9" w:rsidRDefault="00653AE9">
      <w:pPr>
        <w:ind w:left="567"/>
        <w:jc w:val="both"/>
        <w:rPr>
          <w:rFonts w:ascii="Arial" w:hAnsi="Arial"/>
        </w:rPr>
      </w:pPr>
    </w:p>
    <w:p w:rsidR="00653AE9" w:rsidRDefault="006D2A54">
      <w:pPr>
        <w:ind w:left="284" w:firstLine="284"/>
        <w:jc w:val="both"/>
        <w:rPr>
          <w:rFonts w:ascii="Arial" w:hAnsi="Arial"/>
        </w:rPr>
      </w:pPr>
      <w:r>
        <w:rPr>
          <w:rFonts w:ascii="Arial" w:hAnsi="Arial"/>
        </w:rPr>
        <w:t>Погашение облигаций осуществляется через счет 48 “ Реализация прочих активов”.</w:t>
      </w:r>
    </w:p>
    <w:p w:rsidR="00653AE9" w:rsidRDefault="00653AE9">
      <w:pPr>
        <w:ind w:left="567" w:firstLine="284"/>
        <w:jc w:val="both"/>
        <w:rPr>
          <w:rFonts w:ascii="Arial" w:hAnsi="Arial"/>
        </w:rPr>
      </w:pPr>
    </w:p>
    <w:p w:rsidR="00653AE9" w:rsidRDefault="006D2A54">
      <w:pPr>
        <w:ind w:left="284" w:firstLine="283"/>
        <w:jc w:val="center"/>
        <w:rPr>
          <w:rFonts w:ascii="Arial" w:hAnsi="Arial"/>
        </w:rPr>
      </w:pPr>
      <w:r>
        <w:rPr>
          <w:rFonts w:ascii="Arial" w:hAnsi="Arial"/>
          <w:b/>
        </w:rPr>
        <w:t>Дебет 58   Кредит 80</w:t>
      </w:r>
      <w:r>
        <w:rPr>
          <w:rFonts w:ascii="Arial" w:hAnsi="Arial"/>
        </w:rPr>
        <w:t xml:space="preserve">  - переоценка на разницу между номинальной и учетной ценой</w:t>
      </w:r>
    </w:p>
    <w:p w:rsidR="00653AE9" w:rsidRDefault="00653AE9">
      <w:pPr>
        <w:ind w:left="567" w:firstLine="284"/>
        <w:jc w:val="center"/>
        <w:rPr>
          <w:rFonts w:ascii="Arial" w:hAnsi="Arial"/>
        </w:rPr>
      </w:pPr>
    </w:p>
    <w:p w:rsidR="00653AE9" w:rsidRDefault="006D2A54">
      <w:pPr>
        <w:ind w:left="284" w:firstLine="283"/>
        <w:jc w:val="both"/>
        <w:rPr>
          <w:rFonts w:ascii="Arial" w:hAnsi="Arial"/>
        </w:rPr>
      </w:pPr>
      <w:r>
        <w:rPr>
          <w:rFonts w:ascii="Arial" w:hAnsi="Arial"/>
          <w:b/>
        </w:rPr>
        <w:t xml:space="preserve">Дебет 48   Кредит 58               </w:t>
      </w:r>
      <w:r>
        <w:rPr>
          <w:rFonts w:ascii="Arial" w:hAnsi="Arial"/>
        </w:rPr>
        <w:t>- номинальная цена  ГКО</w:t>
      </w:r>
    </w:p>
    <w:p w:rsidR="00653AE9" w:rsidRDefault="006D2A54">
      <w:pPr>
        <w:ind w:left="284" w:firstLine="284"/>
        <w:jc w:val="both"/>
        <w:rPr>
          <w:rFonts w:ascii="Arial" w:hAnsi="Arial"/>
        </w:rPr>
      </w:pPr>
      <w:r>
        <w:rPr>
          <w:rFonts w:ascii="Arial" w:hAnsi="Arial"/>
          <w:b/>
        </w:rPr>
        <w:t>Дебет  76  Кредит</w:t>
      </w:r>
      <w:r>
        <w:rPr>
          <w:rFonts w:ascii="Arial" w:hAnsi="Arial"/>
        </w:rPr>
        <w:t xml:space="preserve"> </w:t>
      </w:r>
      <w:r>
        <w:rPr>
          <w:rFonts w:ascii="Arial" w:hAnsi="Arial"/>
          <w:b/>
        </w:rPr>
        <w:t>48</w:t>
      </w:r>
      <w:r>
        <w:rPr>
          <w:rFonts w:ascii="Arial" w:hAnsi="Arial"/>
        </w:rPr>
        <w:t>-              -отражение задолженности дилера</w:t>
      </w:r>
    </w:p>
    <w:p w:rsidR="00653AE9" w:rsidRDefault="006D2A54">
      <w:pPr>
        <w:ind w:left="284" w:firstLine="284"/>
        <w:jc w:val="both"/>
        <w:rPr>
          <w:rFonts w:ascii="Arial" w:hAnsi="Arial"/>
        </w:rPr>
      </w:pPr>
      <w:r>
        <w:rPr>
          <w:rFonts w:ascii="Arial" w:hAnsi="Arial"/>
          <w:b/>
        </w:rPr>
        <w:t>Дебет 51    Кредит 76</w:t>
      </w:r>
      <w:r>
        <w:rPr>
          <w:rFonts w:ascii="Arial" w:hAnsi="Arial"/>
        </w:rPr>
        <w:t xml:space="preserve">        -поступление средств на расчетный счет предприятия.</w:t>
      </w:r>
    </w:p>
    <w:p w:rsidR="00653AE9" w:rsidRDefault="00653AE9">
      <w:pPr>
        <w:ind w:left="567" w:firstLine="284"/>
        <w:jc w:val="both"/>
        <w:rPr>
          <w:rFonts w:ascii="Arial" w:hAnsi="Arial"/>
        </w:rPr>
      </w:pPr>
    </w:p>
    <w:p w:rsidR="00653AE9" w:rsidRDefault="006D2A54">
      <w:pPr>
        <w:ind w:left="284" w:firstLine="283"/>
        <w:jc w:val="both"/>
        <w:rPr>
          <w:rFonts w:ascii="Arial" w:hAnsi="Arial"/>
        </w:rPr>
      </w:pPr>
      <w:r>
        <w:rPr>
          <w:rFonts w:ascii="Arial" w:hAnsi="Arial"/>
        </w:rPr>
        <w:t>Перед погашением переоценка делается для того, чтобы на</w:t>
      </w:r>
      <w:r>
        <w:rPr>
          <w:rFonts w:ascii="Arial" w:hAnsi="Arial"/>
          <w:b/>
        </w:rPr>
        <w:t xml:space="preserve"> </w:t>
      </w:r>
      <w:r>
        <w:rPr>
          <w:rFonts w:ascii="Arial" w:hAnsi="Arial"/>
        </w:rPr>
        <w:t>счете  58 отразить фактические обороты по погашению облигаций. Такой  вариант учет приближает</w:t>
      </w:r>
      <w:r>
        <w:rPr>
          <w:rFonts w:ascii="Arial" w:hAnsi="Arial"/>
          <w:b/>
        </w:rPr>
        <w:t xml:space="preserve"> </w:t>
      </w:r>
      <w:r>
        <w:rPr>
          <w:rFonts w:ascii="Arial" w:hAnsi="Arial"/>
        </w:rPr>
        <w:t>учет ГКО</w:t>
      </w:r>
      <w:r>
        <w:rPr>
          <w:rFonts w:ascii="Arial" w:hAnsi="Arial"/>
          <w:b/>
        </w:rPr>
        <w:t xml:space="preserve"> </w:t>
      </w:r>
      <w:r>
        <w:rPr>
          <w:rFonts w:ascii="Arial" w:hAnsi="Arial"/>
        </w:rPr>
        <w:t>к обычному учету</w:t>
      </w:r>
      <w:r>
        <w:rPr>
          <w:rFonts w:ascii="Arial" w:hAnsi="Arial"/>
          <w:b/>
        </w:rPr>
        <w:t xml:space="preserve"> </w:t>
      </w:r>
      <w:r>
        <w:rPr>
          <w:rFonts w:ascii="Arial" w:hAnsi="Arial"/>
        </w:rPr>
        <w:t>облигаций с  дисконтом. При операциях</w:t>
      </w:r>
      <w:r>
        <w:rPr>
          <w:rFonts w:ascii="Arial" w:hAnsi="Arial"/>
          <w:b/>
        </w:rPr>
        <w:t xml:space="preserve"> </w:t>
      </w:r>
      <w:r>
        <w:rPr>
          <w:rFonts w:ascii="Arial" w:hAnsi="Arial"/>
        </w:rPr>
        <w:t>с негосударственными облигациями</w:t>
      </w:r>
      <w:r>
        <w:rPr>
          <w:rFonts w:ascii="Arial" w:hAnsi="Arial"/>
          <w:b/>
        </w:rPr>
        <w:t xml:space="preserve"> </w:t>
      </w:r>
      <w:r>
        <w:rPr>
          <w:rFonts w:ascii="Arial" w:hAnsi="Arial"/>
        </w:rPr>
        <w:t>зто  делается для более удобного</w:t>
      </w:r>
      <w:r>
        <w:rPr>
          <w:rFonts w:ascii="Arial" w:hAnsi="Arial"/>
          <w:b/>
        </w:rPr>
        <w:t xml:space="preserve"> </w:t>
      </w:r>
      <w:r>
        <w:rPr>
          <w:rFonts w:ascii="Arial" w:hAnsi="Arial"/>
        </w:rPr>
        <w:t>отражения в учете исчисления налога на  операции с ценными бумагами. При операциях с ГКО этот налог при  погашении не платится, поэтому указанный выше вариант учет не  является обязательным, но</w:t>
      </w:r>
      <w:r>
        <w:rPr>
          <w:rFonts w:ascii="Arial" w:hAnsi="Arial"/>
          <w:b/>
        </w:rPr>
        <w:t xml:space="preserve"> </w:t>
      </w:r>
      <w:r>
        <w:rPr>
          <w:rFonts w:ascii="Arial" w:hAnsi="Arial"/>
        </w:rPr>
        <w:t xml:space="preserve">может применяться, если бухгалтерия хочет  иметь однообразие в учете ценных бумаг. </w:t>
      </w:r>
    </w:p>
    <w:p w:rsidR="00653AE9" w:rsidRDefault="006D2A54">
      <w:pPr>
        <w:ind w:left="284" w:firstLine="283"/>
        <w:jc w:val="both"/>
        <w:rPr>
          <w:rFonts w:ascii="Arial" w:hAnsi="Arial"/>
        </w:rPr>
      </w:pPr>
      <w:r>
        <w:rPr>
          <w:rFonts w:ascii="Arial" w:hAnsi="Arial"/>
        </w:rPr>
        <w:t>Продажа ГКО на</w:t>
      </w:r>
      <w:r>
        <w:rPr>
          <w:rFonts w:ascii="Arial" w:hAnsi="Arial"/>
          <w:b/>
        </w:rPr>
        <w:t xml:space="preserve"> </w:t>
      </w:r>
      <w:r>
        <w:rPr>
          <w:rFonts w:ascii="Arial" w:hAnsi="Arial"/>
        </w:rPr>
        <w:t>вторичном рынке отражается в учете аналогично  погашению</w:t>
      </w:r>
      <w:r>
        <w:rPr>
          <w:rFonts w:ascii="Arial" w:hAnsi="Arial"/>
          <w:b/>
        </w:rPr>
        <w:t xml:space="preserve"> </w:t>
      </w:r>
      <w:r>
        <w:rPr>
          <w:rFonts w:ascii="Arial" w:hAnsi="Arial"/>
        </w:rPr>
        <w:t>облигаций. Вместо номинальной цены облигации в таком  случае указывается цена</w:t>
      </w:r>
      <w:r>
        <w:rPr>
          <w:rFonts w:ascii="Arial" w:hAnsi="Arial"/>
          <w:b/>
        </w:rPr>
        <w:t xml:space="preserve"> </w:t>
      </w:r>
      <w:r>
        <w:rPr>
          <w:rFonts w:ascii="Arial" w:hAnsi="Arial"/>
        </w:rPr>
        <w:t>продажи облигаций.</w:t>
      </w:r>
    </w:p>
    <w:p w:rsidR="00653AE9" w:rsidRDefault="006D2A54">
      <w:pPr>
        <w:ind w:left="284" w:firstLine="284"/>
        <w:jc w:val="both"/>
        <w:rPr>
          <w:rFonts w:ascii="Arial" w:hAnsi="Arial"/>
        </w:rPr>
      </w:pPr>
      <w:r>
        <w:rPr>
          <w:rFonts w:ascii="Arial" w:hAnsi="Arial"/>
        </w:rPr>
        <w:t>Затраты, связанные с</w:t>
      </w:r>
      <w:r>
        <w:rPr>
          <w:rFonts w:ascii="Arial" w:hAnsi="Arial"/>
          <w:b/>
        </w:rPr>
        <w:t xml:space="preserve"> </w:t>
      </w:r>
      <w:r>
        <w:rPr>
          <w:rFonts w:ascii="Arial" w:hAnsi="Arial"/>
        </w:rPr>
        <w:t>операциями по ГКО списываются на соответствующие</w:t>
      </w:r>
      <w:r>
        <w:rPr>
          <w:rFonts w:ascii="Arial" w:hAnsi="Arial"/>
          <w:b/>
        </w:rPr>
        <w:t xml:space="preserve"> </w:t>
      </w:r>
      <w:r>
        <w:rPr>
          <w:rFonts w:ascii="Arial" w:hAnsi="Arial"/>
        </w:rPr>
        <w:t>счета затрат. К затратам с операциями по ГКО могут быть  отнесены</w:t>
      </w:r>
      <w:r>
        <w:rPr>
          <w:rFonts w:ascii="Arial" w:hAnsi="Arial"/>
          <w:b/>
        </w:rPr>
        <w:t xml:space="preserve"> </w:t>
      </w:r>
      <w:r>
        <w:rPr>
          <w:rFonts w:ascii="Arial" w:hAnsi="Arial"/>
        </w:rPr>
        <w:t>оплата услуг сторонних организаций по исследованиям и  анализу</w:t>
      </w:r>
      <w:r>
        <w:rPr>
          <w:rFonts w:ascii="Arial" w:hAnsi="Arial"/>
          <w:b/>
        </w:rPr>
        <w:t xml:space="preserve"> </w:t>
      </w:r>
      <w:r>
        <w:rPr>
          <w:rFonts w:ascii="Arial" w:hAnsi="Arial"/>
        </w:rPr>
        <w:t>рынка ГКО, комиссионные вознаграждения дилеру и другие.  Отнесение</w:t>
      </w:r>
      <w:r>
        <w:rPr>
          <w:rFonts w:ascii="Arial" w:hAnsi="Arial"/>
          <w:b/>
        </w:rPr>
        <w:t xml:space="preserve"> </w:t>
      </w:r>
      <w:r>
        <w:rPr>
          <w:rFonts w:ascii="Arial" w:hAnsi="Arial"/>
        </w:rPr>
        <w:t>затрат осуществляется следующим образом:</w:t>
      </w:r>
    </w:p>
    <w:p w:rsidR="00653AE9" w:rsidRDefault="00653AE9">
      <w:pPr>
        <w:ind w:left="567" w:firstLine="284"/>
        <w:jc w:val="both"/>
        <w:rPr>
          <w:rFonts w:ascii="Arial" w:hAnsi="Arial"/>
        </w:rPr>
      </w:pPr>
    </w:p>
    <w:p w:rsidR="00653AE9" w:rsidRDefault="006D2A54">
      <w:pPr>
        <w:ind w:left="567" w:firstLine="284"/>
        <w:jc w:val="both"/>
        <w:rPr>
          <w:rFonts w:ascii="Arial" w:hAnsi="Arial"/>
        </w:rPr>
      </w:pPr>
      <w:r>
        <w:rPr>
          <w:rFonts w:ascii="Arial" w:hAnsi="Arial"/>
          <w:b/>
        </w:rPr>
        <w:t>Дебет20 (26)   Кредит 76</w:t>
      </w:r>
      <w:r>
        <w:rPr>
          <w:rFonts w:ascii="Arial" w:hAnsi="Arial"/>
        </w:rPr>
        <w:t xml:space="preserve"> - отражены затраты по операциям с ГКО </w:t>
      </w:r>
    </w:p>
    <w:p w:rsidR="00653AE9" w:rsidRDefault="006D2A54">
      <w:pPr>
        <w:ind w:left="567" w:firstLine="284"/>
        <w:jc w:val="both"/>
        <w:rPr>
          <w:rFonts w:ascii="Arial" w:hAnsi="Arial"/>
        </w:rPr>
      </w:pPr>
      <w:r>
        <w:rPr>
          <w:rFonts w:ascii="Arial" w:hAnsi="Arial"/>
          <w:b/>
        </w:rPr>
        <w:t>Дебет 76          Кредит 51</w:t>
      </w:r>
      <w:r>
        <w:rPr>
          <w:rFonts w:ascii="Arial" w:hAnsi="Arial"/>
        </w:rPr>
        <w:t>- оплата услуг сторонних организаций</w:t>
      </w:r>
    </w:p>
    <w:p w:rsidR="00653AE9" w:rsidRDefault="00653AE9">
      <w:pPr>
        <w:ind w:left="567" w:firstLine="284"/>
        <w:jc w:val="both"/>
        <w:rPr>
          <w:rFonts w:ascii="Arial" w:hAnsi="Arial"/>
        </w:rPr>
      </w:pPr>
    </w:p>
    <w:p w:rsidR="00653AE9" w:rsidRDefault="006D2A54">
      <w:pPr>
        <w:ind w:left="284" w:firstLine="284"/>
        <w:jc w:val="both"/>
        <w:rPr>
          <w:rFonts w:ascii="Arial" w:hAnsi="Arial"/>
        </w:rPr>
      </w:pPr>
      <w:r>
        <w:rPr>
          <w:rFonts w:ascii="Arial" w:hAnsi="Arial"/>
        </w:rPr>
        <w:t>Одновременно со списанием ГКО со счета 58 списываются затраты, относимые к данному выпуску:</w:t>
      </w:r>
    </w:p>
    <w:p w:rsidR="00653AE9" w:rsidRDefault="00653AE9">
      <w:pPr>
        <w:ind w:left="567" w:firstLine="284"/>
        <w:jc w:val="both"/>
        <w:rPr>
          <w:rFonts w:ascii="Arial" w:hAnsi="Arial"/>
        </w:rPr>
      </w:pPr>
    </w:p>
    <w:p w:rsidR="00653AE9" w:rsidRDefault="006D2A54">
      <w:pPr>
        <w:ind w:left="284" w:firstLine="284"/>
        <w:jc w:val="both"/>
        <w:rPr>
          <w:rFonts w:ascii="Arial" w:hAnsi="Arial"/>
        </w:rPr>
      </w:pPr>
      <w:r>
        <w:rPr>
          <w:rFonts w:ascii="Arial" w:hAnsi="Arial"/>
          <w:b/>
        </w:rPr>
        <w:t>Дебет 48  Кредит 20 (26</w:t>
      </w:r>
      <w:r>
        <w:rPr>
          <w:rFonts w:ascii="Arial" w:hAnsi="Arial"/>
        </w:rPr>
        <w:t>) - на сумму затрат по данному выпуску</w:t>
      </w:r>
    </w:p>
    <w:p w:rsidR="00653AE9" w:rsidRDefault="00653AE9">
      <w:pPr>
        <w:ind w:left="567" w:firstLine="284"/>
        <w:jc w:val="both"/>
        <w:rPr>
          <w:rFonts w:ascii="Arial" w:hAnsi="Arial"/>
        </w:rPr>
      </w:pPr>
    </w:p>
    <w:p w:rsidR="00653AE9" w:rsidRDefault="006D2A54">
      <w:pPr>
        <w:ind w:left="284" w:firstLine="283"/>
        <w:jc w:val="both"/>
        <w:rPr>
          <w:rFonts w:ascii="Arial" w:hAnsi="Arial"/>
        </w:rPr>
      </w:pPr>
      <w:r>
        <w:rPr>
          <w:rFonts w:ascii="Arial" w:hAnsi="Arial"/>
        </w:rPr>
        <w:t>Тогда доход по операциям с ГКО уменьшается на соответствующую сумму затрат. Налог уплачивается только при покупки ГКО по ставке 0.1 %.</w:t>
      </w:r>
    </w:p>
    <w:p w:rsidR="00653AE9" w:rsidRDefault="006D2A54">
      <w:pPr>
        <w:ind w:left="284" w:firstLine="142"/>
        <w:jc w:val="both"/>
        <w:rPr>
          <w:rFonts w:ascii="Arial" w:hAnsi="Arial"/>
        </w:rPr>
      </w:pPr>
      <w:r>
        <w:rPr>
          <w:rFonts w:ascii="Arial" w:hAnsi="Arial"/>
        </w:rPr>
        <w:t>В учете это отражается следующим образом:</w:t>
      </w:r>
    </w:p>
    <w:p w:rsidR="00653AE9" w:rsidRDefault="00653AE9">
      <w:pPr>
        <w:ind w:left="284" w:firstLine="142"/>
        <w:jc w:val="both"/>
        <w:rPr>
          <w:rFonts w:ascii="Arial" w:hAnsi="Arial"/>
        </w:rPr>
      </w:pPr>
    </w:p>
    <w:p w:rsidR="00653AE9" w:rsidRDefault="006D2A54">
      <w:pPr>
        <w:ind w:left="567" w:firstLine="142"/>
        <w:jc w:val="both"/>
        <w:rPr>
          <w:rFonts w:ascii="Arial" w:hAnsi="Arial"/>
        </w:rPr>
      </w:pPr>
      <w:r>
        <w:rPr>
          <w:rFonts w:ascii="Arial" w:hAnsi="Arial"/>
          <w:b/>
        </w:rPr>
        <w:t>Дебет 81 Кредит 68</w:t>
      </w:r>
      <w:r>
        <w:rPr>
          <w:rFonts w:ascii="Arial" w:hAnsi="Arial"/>
        </w:rPr>
        <w:t>- на сумму налога.</w:t>
      </w:r>
    </w:p>
    <w:p w:rsidR="00653AE9" w:rsidRDefault="00653AE9">
      <w:pPr>
        <w:ind w:left="567" w:firstLine="142"/>
        <w:jc w:val="both"/>
        <w:rPr>
          <w:rFonts w:ascii="Arial" w:hAnsi="Arial"/>
        </w:rPr>
      </w:pPr>
    </w:p>
    <w:p w:rsidR="00653AE9" w:rsidRDefault="006D2A54">
      <w:pPr>
        <w:ind w:left="284" w:firstLine="284"/>
        <w:jc w:val="both"/>
        <w:rPr>
          <w:rFonts w:ascii="Arial" w:hAnsi="Arial"/>
        </w:rPr>
      </w:pPr>
      <w:r>
        <w:rPr>
          <w:rFonts w:ascii="Arial" w:hAnsi="Arial"/>
        </w:rPr>
        <w:t>Сегодня уже обсуждаются</w:t>
      </w:r>
      <w:r>
        <w:rPr>
          <w:rFonts w:ascii="Arial" w:hAnsi="Arial"/>
          <w:b/>
        </w:rPr>
        <w:t xml:space="preserve">  </w:t>
      </w:r>
      <w:r>
        <w:rPr>
          <w:rFonts w:ascii="Arial" w:hAnsi="Arial"/>
        </w:rPr>
        <w:t>варианты выпуска государственных облигаций со сроком обращения свыше 1 года. Такие облигации ужесложно</w:t>
      </w:r>
      <w:r>
        <w:rPr>
          <w:rFonts w:ascii="Arial" w:hAnsi="Arial"/>
          <w:b/>
        </w:rPr>
        <w:t xml:space="preserve"> </w:t>
      </w:r>
      <w:r>
        <w:rPr>
          <w:rFonts w:ascii="Arial" w:hAnsi="Arial"/>
        </w:rPr>
        <w:t>назвать краткосрочными. При выпуске таких облигаций, если не выйдет</w:t>
      </w:r>
      <w:r>
        <w:rPr>
          <w:rFonts w:ascii="Arial" w:hAnsi="Arial"/>
          <w:b/>
        </w:rPr>
        <w:t xml:space="preserve"> </w:t>
      </w:r>
      <w:r>
        <w:rPr>
          <w:rFonts w:ascii="Arial" w:hAnsi="Arial"/>
        </w:rPr>
        <w:t>соответствующих разъяснений и постановлений, учет может осуществляться аналогично</w:t>
      </w:r>
      <w:r>
        <w:rPr>
          <w:rFonts w:ascii="Arial" w:hAnsi="Arial"/>
          <w:b/>
        </w:rPr>
        <w:t xml:space="preserve"> </w:t>
      </w:r>
      <w:r>
        <w:rPr>
          <w:rFonts w:ascii="Arial" w:hAnsi="Arial"/>
        </w:rPr>
        <w:t>как и с ГКО, только вместо счета 58 "Краткосрочные финансовые вложения" будет использоваться счет 06 "Долгосрочные финансовые вложения”.</w:t>
      </w:r>
    </w:p>
    <w:p w:rsidR="00653AE9" w:rsidRDefault="00653AE9">
      <w:pPr>
        <w:ind w:left="284" w:firstLine="284"/>
        <w:jc w:val="both"/>
        <w:rPr>
          <w:rFonts w:ascii="Arial" w:hAnsi="Arial"/>
        </w:rPr>
      </w:pPr>
    </w:p>
    <w:p w:rsidR="00653AE9" w:rsidRDefault="00653AE9">
      <w:pPr>
        <w:ind w:left="284" w:firstLine="284"/>
        <w:jc w:val="both"/>
        <w:rPr>
          <w:rFonts w:ascii="Arial" w:hAnsi="Arial"/>
        </w:rPr>
      </w:pPr>
    </w:p>
    <w:p w:rsidR="00653AE9" w:rsidRDefault="00653AE9">
      <w:pPr>
        <w:ind w:left="284" w:firstLine="284"/>
        <w:jc w:val="both"/>
        <w:rPr>
          <w:rFonts w:ascii="Arial" w:hAnsi="Arial"/>
        </w:rPr>
      </w:pPr>
    </w:p>
    <w:p w:rsidR="00653AE9" w:rsidRDefault="00653AE9">
      <w:pPr>
        <w:ind w:left="567" w:firstLine="284"/>
        <w:jc w:val="both"/>
        <w:rPr>
          <w:rFonts w:ascii="Arial" w:hAnsi="Arial"/>
        </w:rPr>
      </w:pPr>
    </w:p>
    <w:p w:rsidR="00653AE9" w:rsidRDefault="006D2A54">
      <w:pPr>
        <w:ind w:left="567" w:firstLine="284"/>
        <w:jc w:val="center"/>
        <w:rPr>
          <w:rFonts w:ascii="Arial" w:hAnsi="Arial"/>
          <w:b/>
          <w:sz w:val="28"/>
        </w:rPr>
      </w:pPr>
      <w:r>
        <w:rPr>
          <w:rFonts w:ascii="Arial" w:hAnsi="Arial"/>
          <w:b/>
          <w:sz w:val="28"/>
        </w:rPr>
        <w:t>3. УЧЕТ ОПЕРАЦИЙ С КАЗНАЧЕЙСКИМИ ОБЯЗАТЕЛЬСТВАМИ.</w:t>
      </w:r>
    </w:p>
    <w:p w:rsidR="00653AE9" w:rsidRDefault="00653AE9">
      <w:pPr>
        <w:ind w:left="567" w:firstLine="284"/>
        <w:jc w:val="center"/>
        <w:rPr>
          <w:rFonts w:ascii="Arial" w:hAnsi="Arial"/>
          <w:b/>
          <w:sz w:val="28"/>
        </w:rPr>
      </w:pPr>
    </w:p>
    <w:p w:rsidR="00653AE9" w:rsidRDefault="006D2A54">
      <w:pPr>
        <w:ind w:left="567" w:firstLine="284"/>
        <w:jc w:val="center"/>
        <w:rPr>
          <w:rFonts w:ascii="Arial" w:hAnsi="Arial"/>
          <w:b/>
          <w:sz w:val="28"/>
        </w:rPr>
      </w:pPr>
      <w:r>
        <w:rPr>
          <w:rFonts w:ascii="Arial" w:hAnsi="Arial"/>
          <w:b/>
          <w:sz w:val="28"/>
        </w:rPr>
        <w:t xml:space="preserve">3.1 </w:t>
      </w:r>
      <w:r>
        <w:rPr>
          <w:rFonts w:ascii="Arial" w:hAnsi="Arial"/>
          <w:i/>
          <w:sz w:val="28"/>
        </w:rPr>
        <w:t>Обращение КО.</w:t>
      </w:r>
    </w:p>
    <w:p w:rsidR="00653AE9" w:rsidRDefault="00653AE9">
      <w:pPr>
        <w:ind w:left="567" w:firstLine="284"/>
        <w:jc w:val="center"/>
        <w:rPr>
          <w:rFonts w:ascii="Arial" w:hAnsi="Arial"/>
          <w:b/>
          <w:sz w:val="28"/>
        </w:rPr>
      </w:pPr>
    </w:p>
    <w:p w:rsidR="00653AE9" w:rsidRDefault="006D2A54">
      <w:pPr>
        <w:ind w:left="284" w:firstLine="284"/>
        <w:jc w:val="both"/>
        <w:rPr>
          <w:rFonts w:ascii="Arial" w:hAnsi="Arial"/>
        </w:rPr>
      </w:pPr>
      <w:r>
        <w:rPr>
          <w:rFonts w:ascii="Arial" w:hAnsi="Arial"/>
        </w:rPr>
        <w:t>Порядок размещения, обращения и погашения казначейских обязательств на территории Российской Федерации устанавливается согласно постановлению Правительства Российской Федерации  от 9 августа 1994 года  № 906 в соответствии с Положением о  порядке размещения, обращения и погашения казначейских обязательств, утвержденным Министерством финансов РФ  № 140 от 21 октября 1994 года.</w:t>
      </w:r>
    </w:p>
    <w:p w:rsidR="00653AE9" w:rsidRDefault="00653AE9">
      <w:pPr>
        <w:ind w:left="567" w:firstLine="284"/>
        <w:jc w:val="both"/>
        <w:rPr>
          <w:rFonts w:ascii="Arial" w:hAnsi="Arial"/>
        </w:rPr>
      </w:pPr>
    </w:p>
    <w:p w:rsidR="00653AE9" w:rsidRDefault="006D2A54">
      <w:pPr>
        <w:ind w:left="284" w:firstLine="284"/>
        <w:jc w:val="both"/>
        <w:rPr>
          <w:rFonts w:ascii="Arial" w:hAnsi="Arial"/>
        </w:rPr>
      </w:pPr>
      <w:r>
        <w:rPr>
          <w:rFonts w:ascii="Arial" w:hAnsi="Arial"/>
        </w:rPr>
        <w:t>Казначейские обязательства являются государственными ценными бумагами и могут приниматься в качестве оплаты за реализованные товары и предоставленные услуги без ограничений, а  также быть предметом залога.</w:t>
      </w:r>
    </w:p>
    <w:p w:rsidR="00653AE9" w:rsidRDefault="006D2A54">
      <w:pPr>
        <w:ind w:left="284" w:firstLine="284"/>
        <w:jc w:val="both"/>
        <w:rPr>
          <w:rFonts w:ascii="Arial" w:hAnsi="Arial"/>
        </w:rPr>
      </w:pPr>
      <w:r>
        <w:rPr>
          <w:rFonts w:ascii="Arial" w:hAnsi="Arial"/>
        </w:rPr>
        <w:t>Министерство финансов Российской Федерации, в соответствии с  издаваемыми им приказами, осуществляет выпуск казначейских обязательств. Выпуск казначейских обязательств осуществляется в бездокументарной форме, то есть в виде записей на специальных счетах “депо” уполномоченного коммерческого банка – агента Министерства финансов (уполномоченного депозитария). Этот же банк может  выступать в роли платежного агента, осуществляющего денежные  расчеты с держателями казначейских обязательств на момент их  погашения. Ставка процентного дохода по казначейским обязательствам устанавливается в зависимости от срока их погашения.</w:t>
      </w:r>
    </w:p>
    <w:p w:rsidR="00653AE9" w:rsidRDefault="006D2A54">
      <w:pPr>
        <w:ind w:left="284" w:firstLine="284"/>
        <w:jc w:val="both"/>
        <w:rPr>
          <w:rFonts w:ascii="Arial" w:hAnsi="Arial"/>
        </w:rPr>
      </w:pPr>
      <w:r>
        <w:rPr>
          <w:rFonts w:ascii="Arial" w:hAnsi="Arial"/>
        </w:rPr>
        <w:t>Выпуск казначейских обязательств осуществляется сериями,  каждая из которых представляет собой самостоятельный выпуск,  и оформляется глобальным сертификатом на всю сумму выпуска.</w:t>
      </w:r>
    </w:p>
    <w:p w:rsidR="00653AE9" w:rsidRDefault="006D2A54">
      <w:pPr>
        <w:ind w:left="284" w:firstLine="284"/>
        <w:jc w:val="both"/>
        <w:rPr>
          <w:rFonts w:ascii="Arial" w:hAnsi="Arial"/>
        </w:rPr>
      </w:pPr>
      <w:r>
        <w:rPr>
          <w:rFonts w:ascii="Arial" w:hAnsi="Arial"/>
        </w:rPr>
        <w:t>Глобальный сертификат представляет собой документ, депонируемый в уполномоченном депозитарии, в котором фиксируются  основные параметры выпуска казначейских обязательств, определяемые в приказе Министерства финансов Российской Федерации.  Указанными параметрами являются:</w:t>
      </w:r>
    </w:p>
    <w:p w:rsidR="00653AE9" w:rsidRDefault="00653AE9">
      <w:pPr>
        <w:ind w:left="567" w:firstLine="284"/>
        <w:jc w:val="both"/>
        <w:rPr>
          <w:rFonts w:ascii="Arial" w:hAnsi="Arial"/>
        </w:rPr>
      </w:pPr>
    </w:p>
    <w:p w:rsidR="00653AE9" w:rsidRDefault="006D2A54">
      <w:pPr>
        <w:ind w:left="1134"/>
        <w:rPr>
          <w:rFonts w:ascii="Arial" w:hAnsi="Arial"/>
        </w:rPr>
      </w:pPr>
      <w:r>
        <w:rPr>
          <w:rFonts w:ascii="Arial" w:hAnsi="Arial"/>
        </w:rPr>
        <w:t>– дата начала размещенкя казначейских обязательств;</w:t>
      </w:r>
    </w:p>
    <w:p w:rsidR="00653AE9" w:rsidRDefault="006D2A54">
      <w:pPr>
        <w:ind w:left="1134"/>
        <w:rPr>
          <w:rFonts w:ascii="Arial" w:hAnsi="Arial"/>
        </w:rPr>
      </w:pPr>
      <w:r>
        <w:rPr>
          <w:rFonts w:ascii="Arial" w:hAnsi="Arial"/>
        </w:rPr>
        <w:t>– номинальная стоимость одного казначейского обязательства;</w:t>
      </w:r>
    </w:p>
    <w:p w:rsidR="00653AE9" w:rsidRDefault="006D2A54">
      <w:pPr>
        <w:ind w:left="1134"/>
        <w:rPr>
          <w:rFonts w:ascii="Arial" w:hAnsi="Arial"/>
        </w:rPr>
      </w:pPr>
      <w:r>
        <w:rPr>
          <w:rFonts w:ascii="Arial" w:hAnsi="Arial"/>
        </w:rPr>
        <w:t>– устанавливаемая процентная ставка (в процентах годовых);</w:t>
      </w:r>
    </w:p>
    <w:p w:rsidR="00653AE9" w:rsidRDefault="006D2A54">
      <w:pPr>
        <w:ind w:left="1134"/>
        <w:rPr>
          <w:rFonts w:ascii="Arial" w:hAnsi="Arial"/>
        </w:rPr>
      </w:pPr>
      <w:r>
        <w:rPr>
          <w:rFonts w:ascii="Arial" w:hAnsi="Arial"/>
        </w:rPr>
        <w:t>– общий объем выпуска;</w:t>
      </w:r>
    </w:p>
    <w:p w:rsidR="00653AE9" w:rsidRDefault="006D2A54">
      <w:pPr>
        <w:ind w:left="1134"/>
        <w:rPr>
          <w:rFonts w:ascii="Arial" w:hAnsi="Arial"/>
        </w:rPr>
      </w:pPr>
      <w:r>
        <w:rPr>
          <w:rFonts w:ascii="Arial" w:hAnsi="Arial"/>
        </w:rPr>
        <w:t xml:space="preserve">– срок начала погашения (т.е. срок, начиная с которого казна чейское обязательтво может быть предъявлено к погашению); </w:t>
      </w:r>
    </w:p>
    <w:p w:rsidR="00653AE9" w:rsidRDefault="006D2A54">
      <w:pPr>
        <w:ind w:left="1134"/>
        <w:rPr>
          <w:rFonts w:ascii="Arial" w:hAnsi="Arial"/>
        </w:rPr>
      </w:pPr>
      <w:r>
        <w:rPr>
          <w:rFonts w:ascii="Arial" w:hAnsi="Arial"/>
        </w:rPr>
        <w:t>– ограничения на владельцев казначейских обязательств (если таковые устанавливаются);</w:t>
      </w:r>
    </w:p>
    <w:p w:rsidR="00653AE9" w:rsidRDefault="006D2A54">
      <w:pPr>
        <w:ind w:left="1134"/>
        <w:rPr>
          <w:rFonts w:ascii="Arial" w:hAnsi="Arial"/>
        </w:rPr>
      </w:pPr>
      <w:r>
        <w:rPr>
          <w:rFonts w:ascii="Arial" w:hAnsi="Arial"/>
        </w:rPr>
        <w:t>– максимальное число операций, в которых казначейские обя зательства используются в качестве средства погашения кре диторской задолженности;</w:t>
      </w:r>
    </w:p>
    <w:p w:rsidR="00653AE9" w:rsidRDefault="006D2A54">
      <w:pPr>
        <w:ind w:left="1134"/>
        <w:rPr>
          <w:rFonts w:ascii="Arial" w:hAnsi="Arial"/>
        </w:rPr>
      </w:pPr>
      <w:r>
        <w:rPr>
          <w:rFonts w:ascii="Arial" w:hAnsi="Arial"/>
        </w:rPr>
        <w:t>– прочие необходимые данные о выпуске.</w:t>
      </w:r>
    </w:p>
    <w:p w:rsidR="00653AE9" w:rsidRDefault="006D2A54">
      <w:pPr>
        <w:ind w:left="284" w:firstLine="283"/>
        <w:jc w:val="both"/>
        <w:rPr>
          <w:rFonts w:ascii="Arial" w:hAnsi="Arial"/>
        </w:rPr>
      </w:pPr>
      <w:r>
        <w:rPr>
          <w:rFonts w:ascii="Arial" w:hAnsi="Arial"/>
        </w:rPr>
        <w:t>Держатели казначейских обязательств открывают счета депо в уполномоченном депозитарии на основании собственных заявлений.  Перевод казначейских обязательств со счета на счет осуществля ется на основании распорядительных документов, в соответствии  с регламентом уполномоченного депозитария. На основании пере вода казначейских обязательств со счета на счет их держателям  выдаются выписки со счетов депо, подтверждающие право собст венности того или иного лица на приобретенные обязательства.</w:t>
      </w:r>
    </w:p>
    <w:p w:rsidR="00653AE9" w:rsidRDefault="006D2A54">
      <w:pPr>
        <w:ind w:left="284" w:firstLine="283"/>
        <w:jc w:val="both"/>
        <w:rPr>
          <w:rFonts w:ascii="Arial" w:hAnsi="Arial"/>
        </w:rPr>
      </w:pPr>
      <w:r>
        <w:rPr>
          <w:rFonts w:ascii="Arial" w:hAnsi="Arial"/>
        </w:rPr>
        <w:t>Согласно Положению о порядке размещения, обращения и  погашевия казначейских обязательств, обращение казначейских  обязательств может производиться в неограниченной и ограничен ной форме. Во втором случае Министерство финансов Российской  Федерации накладывает определенные ограничения на порядок  обращения казначейских обязательств для их владельцев.</w:t>
      </w:r>
    </w:p>
    <w:p w:rsidR="00653AE9" w:rsidRDefault="00653AE9">
      <w:pPr>
        <w:ind w:left="284" w:firstLine="283"/>
        <w:jc w:val="both"/>
        <w:rPr>
          <w:rFonts w:ascii="Arial" w:hAnsi="Arial"/>
        </w:rPr>
      </w:pPr>
    </w:p>
    <w:p w:rsidR="00653AE9" w:rsidRDefault="006D2A54">
      <w:pPr>
        <w:ind w:left="1701" w:right="288"/>
        <w:jc w:val="center"/>
        <w:rPr>
          <w:rFonts w:ascii="Arial" w:hAnsi="Arial"/>
        </w:rPr>
      </w:pPr>
      <w:r>
        <w:rPr>
          <w:rFonts w:ascii="Arial" w:hAnsi="Arial"/>
        </w:rPr>
        <w:t>К числу таких ограничений могут быть отнесены:</w:t>
      </w:r>
    </w:p>
    <w:p w:rsidR="00653AE9" w:rsidRDefault="00653AE9">
      <w:pPr>
        <w:ind w:left="1701" w:right="288"/>
        <w:jc w:val="center"/>
        <w:rPr>
          <w:rFonts w:ascii="Arial" w:hAnsi="Arial"/>
        </w:rPr>
      </w:pPr>
    </w:p>
    <w:p w:rsidR="00653AE9" w:rsidRDefault="006D2A54">
      <w:pPr>
        <w:ind w:left="284" w:right="288"/>
        <w:jc w:val="center"/>
        <w:rPr>
          <w:rFonts w:ascii="Arial" w:hAnsi="Arial"/>
        </w:rPr>
      </w:pPr>
      <w:r>
        <w:rPr>
          <w:rFonts w:ascii="Arial" w:hAnsi="Arial"/>
        </w:rPr>
        <w:t>– обязательность расчета казначейскими обязательствами только  с целью погашения кредиторской задолженности;</w:t>
      </w:r>
    </w:p>
    <w:p w:rsidR="00653AE9" w:rsidRDefault="006D2A54">
      <w:pPr>
        <w:ind w:left="284" w:right="288" w:firstLine="283"/>
        <w:jc w:val="center"/>
        <w:rPr>
          <w:rFonts w:ascii="Arial" w:hAnsi="Arial"/>
        </w:rPr>
      </w:pPr>
      <w:r>
        <w:rPr>
          <w:rFonts w:ascii="Arial" w:hAnsi="Arial"/>
        </w:rPr>
        <w:t>– ограничения на право передачи казначейских обязательств</w:t>
      </w:r>
    </w:p>
    <w:p w:rsidR="00653AE9" w:rsidRDefault="006D2A54">
      <w:pPr>
        <w:ind w:left="284" w:right="288" w:firstLine="216"/>
        <w:jc w:val="center"/>
        <w:rPr>
          <w:rFonts w:ascii="Arial" w:hAnsi="Arial"/>
        </w:rPr>
      </w:pPr>
      <w:r>
        <w:rPr>
          <w:rFonts w:ascii="Arial" w:hAnsi="Arial"/>
        </w:rPr>
        <w:t>только юридическим лицам;</w:t>
      </w:r>
    </w:p>
    <w:p w:rsidR="00653AE9" w:rsidRDefault="00653AE9">
      <w:pPr>
        <w:ind w:left="284"/>
        <w:jc w:val="center"/>
        <w:rPr>
          <w:rFonts w:ascii="Arial" w:hAnsi="Arial"/>
        </w:rPr>
      </w:pPr>
    </w:p>
    <w:p w:rsidR="00653AE9" w:rsidRDefault="006D2A54">
      <w:pPr>
        <w:ind w:left="284" w:right="288"/>
        <w:jc w:val="center"/>
        <w:rPr>
          <w:rFonts w:ascii="Arial" w:hAnsi="Arial"/>
        </w:rPr>
      </w:pPr>
      <w:r>
        <w:rPr>
          <w:rFonts w:ascii="Arial" w:hAnsi="Arial"/>
        </w:rPr>
        <w:t>– минимальное число операций с учетом вышеуказанных огра-</w:t>
      </w:r>
    </w:p>
    <w:p w:rsidR="00653AE9" w:rsidRDefault="006D2A54">
      <w:pPr>
        <w:ind w:left="284" w:right="288" w:firstLine="216"/>
        <w:jc w:val="center"/>
        <w:rPr>
          <w:rFonts w:ascii="Arial" w:hAnsi="Arial"/>
        </w:rPr>
      </w:pPr>
      <w:r>
        <w:rPr>
          <w:rFonts w:ascii="Arial" w:hAnsi="Arial"/>
        </w:rPr>
        <w:t>ничений;</w:t>
      </w:r>
    </w:p>
    <w:p w:rsidR="00653AE9" w:rsidRDefault="00653AE9">
      <w:pPr>
        <w:ind w:left="284"/>
        <w:jc w:val="center"/>
        <w:rPr>
          <w:rFonts w:ascii="Arial" w:hAnsi="Arial"/>
        </w:rPr>
      </w:pPr>
    </w:p>
    <w:p w:rsidR="00653AE9" w:rsidRDefault="006D2A54">
      <w:pPr>
        <w:ind w:left="284" w:right="288"/>
        <w:jc w:val="center"/>
        <w:rPr>
          <w:rFonts w:ascii="Arial" w:hAnsi="Arial"/>
        </w:rPr>
      </w:pPr>
      <w:r>
        <w:rPr>
          <w:rFonts w:ascii="Arial" w:hAnsi="Arial"/>
        </w:rPr>
        <w:t>– ограничения по срокам учета и обмена на налоговые освобож-</w:t>
      </w:r>
    </w:p>
    <w:p w:rsidR="00653AE9" w:rsidRDefault="006D2A54">
      <w:pPr>
        <w:ind w:left="284" w:right="288" w:firstLine="216"/>
        <w:jc w:val="center"/>
        <w:rPr>
          <w:rFonts w:ascii="Arial" w:hAnsi="Arial"/>
        </w:rPr>
      </w:pPr>
      <w:r>
        <w:rPr>
          <w:rFonts w:ascii="Arial" w:hAnsi="Arial"/>
        </w:rPr>
        <w:t>дения.</w:t>
      </w:r>
    </w:p>
    <w:p w:rsidR="00653AE9" w:rsidRDefault="00653AE9">
      <w:pPr>
        <w:ind w:left="284"/>
        <w:rPr>
          <w:rFonts w:ascii="Arial" w:hAnsi="Arial"/>
        </w:rPr>
      </w:pPr>
    </w:p>
    <w:p w:rsidR="00653AE9" w:rsidRDefault="006D2A54">
      <w:pPr>
        <w:ind w:left="284" w:firstLine="284"/>
        <w:jc w:val="both"/>
        <w:rPr>
          <w:rFonts w:ascii="Arial" w:hAnsi="Arial"/>
        </w:rPr>
      </w:pPr>
      <w:r>
        <w:rPr>
          <w:rFonts w:ascii="Arial" w:hAnsi="Arial"/>
        </w:rPr>
        <w:t xml:space="preserve">В случае, когда по расчетам с использованием казначейских  обязательств установлены специальные ограничения, каждое каз начейское обязательство перед тем, как оно поступает на открытый  рынок, должно пройти заранее оговоренное в депозитарном договоре  число владельцев (обычно, это предприятия определенной отрасли),  имеющих в отношении друг друга кредиторскую задолженность.  Данные специальные условия использования казначейских обя зательств должны способствовать устранению проблемы неплате жей. После прохождения казначейскими обязательствами опреде ленного числа владельцев, их передача может быть произведена в отношении любого юридического лица, являющегося резидентом  по законодательству Российской Федерации. </w:t>
      </w:r>
    </w:p>
    <w:p w:rsidR="00653AE9" w:rsidRDefault="006D2A54">
      <w:pPr>
        <w:ind w:left="284" w:firstLine="284"/>
        <w:jc w:val="both"/>
        <w:rPr>
          <w:rFonts w:ascii="Arial" w:hAnsi="Arial"/>
        </w:rPr>
      </w:pPr>
      <w:r>
        <w:rPr>
          <w:rFonts w:ascii="Arial" w:hAnsi="Arial"/>
        </w:rPr>
        <w:t>Владелец казначейских обязательств (имеющий счет депо в  уполномоченном депозитарии) может осуществлять с ними опера ции, предусмотренные Положением о порядке размещения, обра щения и погашения казначейских обязательств.</w:t>
      </w:r>
    </w:p>
    <w:p w:rsidR="00653AE9" w:rsidRDefault="006D2A54">
      <w:pPr>
        <w:ind w:left="284" w:firstLine="283"/>
        <w:rPr>
          <w:rFonts w:ascii="Arial" w:hAnsi="Arial"/>
        </w:rPr>
      </w:pPr>
      <w:r>
        <w:rPr>
          <w:rFonts w:ascii="Arial" w:hAnsi="Arial"/>
        </w:rPr>
        <w:t xml:space="preserve">В первую очередь, необходимо отметить право владельца на  погашение своей кредиторской задолженности при помощи казна чейских обязательств (путем перевода их на счета кредиторов). </w:t>
      </w:r>
    </w:p>
    <w:p w:rsidR="00653AE9" w:rsidRDefault="006D2A54">
      <w:pPr>
        <w:ind w:left="284" w:firstLine="283"/>
        <w:jc w:val="both"/>
        <w:rPr>
          <w:rFonts w:ascii="Arial" w:hAnsi="Arial"/>
        </w:rPr>
      </w:pPr>
      <w:r>
        <w:rPr>
          <w:rFonts w:ascii="Arial" w:hAnsi="Arial"/>
        </w:rPr>
        <w:t>При осуществлении обязательных расчетов расчеты казначей скими обязательствами осуществляючся по их номинальной цене.  Кроме того, возможна продажа казначейских обязательств юрыди- ческим и физическим лицам – резидентам РФ, а также залог  казначейских обязательств для получения кредитов, в том числе и  в банке-депозитарии.</w:t>
      </w:r>
    </w:p>
    <w:p w:rsidR="00653AE9" w:rsidRDefault="006D2A54">
      <w:pPr>
        <w:ind w:left="284" w:firstLine="284"/>
        <w:jc w:val="both"/>
        <w:rPr>
          <w:rFonts w:ascii="Arial" w:hAnsi="Arial"/>
        </w:rPr>
      </w:pPr>
      <w:r>
        <w:rPr>
          <w:rFonts w:ascii="Arial" w:hAnsi="Arial"/>
        </w:rPr>
        <w:t>Погашение казначейскнх обязательств осуществляет Минис терство финансов (Главное управление федерального казначейства)  путем перевода на счета последних держателей</w:t>
      </w:r>
      <w:r>
        <w:rPr>
          <w:rFonts w:ascii="Arial" w:hAnsi="Arial"/>
          <w:b/>
        </w:rPr>
        <w:t xml:space="preserve"> </w:t>
      </w:r>
      <w:r>
        <w:rPr>
          <w:rFonts w:ascii="Arial" w:hAnsi="Arial"/>
        </w:rPr>
        <w:t>казначейских обя зательств их номинальной стоимости и процентов,</w:t>
      </w:r>
      <w:r>
        <w:rPr>
          <w:rFonts w:ascii="Arial" w:hAnsi="Arial"/>
          <w:b/>
        </w:rPr>
        <w:t xml:space="preserve"> </w:t>
      </w:r>
      <w:r>
        <w:rPr>
          <w:rFonts w:ascii="Arial" w:hAnsi="Arial"/>
        </w:rPr>
        <w:t>оговоренных в  глобальном сертификате при выпуске. Погашение обязательств  осуществляется с даты погашения, обозначенной в глобальном  сертификате. Следует отметить, что погашение казначейских обя зательств может осуществляться не только Главным управлением  федерального казначейства, но и специально уполномоченным на  ато банком (платежным агентом).</w:t>
      </w:r>
    </w:p>
    <w:p w:rsidR="00653AE9" w:rsidRDefault="00653AE9">
      <w:pPr>
        <w:ind w:left="567"/>
        <w:rPr>
          <w:rFonts w:ascii="Arial" w:hAnsi="Arial"/>
        </w:rPr>
      </w:pPr>
    </w:p>
    <w:p w:rsidR="00653AE9" w:rsidRDefault="006D2A54">
      <w:pPr>
        <w:ind w:left="284" w:firstLine="283"/>
        <w:jc w:val="both"/>
        <w:rPr>
          <w:rFonts w:ascii="Arial" w:hAnsi="Arial"/>
        </w:rPr>
      </w:pPr>
      <w:r>
        <w:rPr>
          <w:rFonts w:ascii="Arial" w:hAnsi="Arial"/>
        </w:rPr>
        <w:t>Казначейские обязательства могут быть погашены денежными  средствами либо налоговыми освобождениями.</w:t>
      </w:r>
    </w:p>
    <w:p w:rsidR="00653AE9" w:rsidRDefault="006D2A54">
      <w:pPr>
        <w:ind w:left="284" w:right="1440" w:firstLine="142"/>
        <w:jc w:val="both"/>
        <w:rPr>
          <w:rFonts w:ascii="Arial" w:hAnsi="Arial"/>
        </w:rPr>
      </w:pPr>
      <w:r>
        <w:rPr>
          <w:rFonts w:ascii="Arial" w:hAnsi="Arial"/>
        </w:rPr>
        <w:t>При погашении казначейских обязательств денежными сред ствами эти средства перечисляются на расчетный (текущий) счет  предприятия (организации).</w:t>
      </w:r>
    </w:p>
    <w:p w:rsidR="00653AE9" w:rsidRDefault="006D2A54">
      <w:pPr>
        <w:ind w:left="284" w:firstLine="283"/>
        <w:rPr>
          <w:rFonts w:ascii="Arial" w:hAnsi="Arial"/>
        </w:rPr>
      </w:pPr>
      <w:r>
        <w:rPr>
          <w:rFonts w:ascii="Arial" w:hAnsi="Arial"/>
        </w:rPr>
        <w:t>Более подробно</w:t>
      </w:r>
      <w:r>
        <w:rPr>
          <w:rFonts w:ascii="Arial" w:hAnsi="Arial"/>
          <w:b/>
        </w:rPr>
        <w:t xml:space="preserve"> </w:t>
      </w:r>
      <w:r>
        <w:rPr>
          <w:rFonts w:ascii="Arial" w:hAnsi="Arial"/>
        </w:rPr>
        <w:t>следует остановиться на рассмотрении налого вого освобождения. Налоговое освобождение представляет собой  оформленный надлежащим образом именной документ, не подле жащий передаче др~му</w:t>
      </w:r>
      <w:r>
        <w:rPr>
          <w:rFonts w:ascii="Arial" w:hAnsi="Arial"/>
          <w:b/>
        </w:rPr>
        <w:t xml:space="preserve"> </w:t>
      </w:r>
      <w:r>
        <w:rPr>
          <w:rFonts w:ascii="Arial" w:hAnsi="Arial"/>
        </w:rPr>
        <w:t xml:space="preserve">предприятию (организации), указываю щий сумму </w:t>
      </w:r>
      <w:r>
        <w:rPr>
          <w:rFonts w:ascii="Arial" w:hAnsi="Arial"/>
          <w:b/>
        </w:rPr>
        <w:t xml:space="preserve"> </w:t>
      </w:r>
      <w:r>
        <w:rPr>
          <w:rFonts w:ascii="Arial" w:hAnsi="Arial"/>
        </w:rPr>
        <w:t>задолженности федерального бюджета, погашенную</w:t>
      </w:r>
      <w:r>
        <w:rPr>
          <w:rFonts w:ascii="Arial" w:hAnsi="Arial"/>
          <w:b/>
        </w:rPr>
        <w:t xml:space="preserve"> </w:t>
      </w:r>
      <w:r>
        <w:rPr>
          <w:rFonts w:ascii="Arial" w:hAnsi="Arial"/>
          <w:i/>
        </w:rPr>
        <w:t xml:space="preserve">в  </w:t>
      </w:r>
      <w:r>
        <w:rPr>
          <w:rFonts w:ascii="Arial" w:hAnsi="Arial"/>
        </w:rPr>
        <w:t xml:space="preserve">счет причитающихся к уплате предприятием в федеральный бюд жет налоговых платежей. </w:t>
      </w:r>
    </w:p>
    <w:p w:rsidR="00653AE9" w:rsidRDefault="006D2A54">
      <w:pPr>
        <w:ind w:left="284" w:firstLine="284"/>
        <w:jc w:val="both"/>
        <w:rPr>
          <w:rFonts w:ascii="Arial" w:hAnsi="Arial"/>
        </w:rPr>
      </w:pPr>
      <w:r>
        <w:rPr>
          <w:rFonts w:ascii="Arial" w:hAnsi="Arial"/>
        </w:rPr>
        <w:t>Предприятие представляет налоговое освобождение в налоговую инспекцию по месту своей регистрации. К зачету задолженности  федерального бюджета предприятию единовременно принимается сумма недоимки в федеральный бюджет по всем видам налогов,  имеющейся по данному предприятию по состоянию на дату представ ления в налоговый орган казначейского налогового освобождения.</w:t>
      </w:r>
    </w:p>
    <w:p w:rsidR="00653AE9" w:rsidRDefault="006D2A54">
      <w:pPr>
        <w:ind w:left="284"/>
        <w:rPr>
          <w:rFonts w:ascii="Arial" w:hAnsi="Arial"/>
        </w:rPr>
      </w:pPr>
      <w:r>
        <w:rPr>
          <w:rFonts w:ascii="Arial" w:hAnsi="Arial"/>
        </w:rPr>
        <w:t>Если сумма недоимки по всем видам налогов по данному налогоплательщику меньше суммы казначейского налогового освобождения, то оставшаяся сумма погашается путем зачета текущих н</w:t>
      </w:r>
      <w:r>
        <w:rPr>
          <w:rFonts w:ascii="Arial" w:hAnsi="Arial"/>
        </w:rPr>
        <w:tab/>
        <w:t>алоговых платежей в федеральный бюджет. В случае отсутствия у налогоплательщика недоимки по платеясам в федеральныи юд- жет, задолженность погашается путем зачета текущих платежей в  указанный бюджет. Зачет по текущим платежам осуществляется в  сроки, установленные для уплаты соответствующих налогов в  федеральный бюджет.</w:t>
      </w:r>
    </w:p>
    <w:p w:rsidR="00653AE9" w:rsidRDefault="006D2A54">
      <w:pPr>
        <w:ind w:left="284" w:firstLine="283"/>
        <w:jc w:val="both"/>
        <w:rPr>
          <w:rFonts w:ascii="Arial" w:hAnsi="Arial"/>
        </w:rPr>
      </w:pPr>
      <w:r>
        <w:rPr>
          <w:rFonts w:ascii="Arial" w:hAnsi="Arial"/>
        </w:rPr>
        <w:t>Следует отметить, что пени, начисленные налоговым органом  и невнесенные налогоплательщиком по неуплаченным в срок нало гам и платежам в федеральный бюджет по состоянию на день зачета  недоимки, взысканию в доход федерального бюджета не подлежат  и не принимаются к зачету.</w:t>
      </w:r>
    </w:p>
    <w:p w:rsidR="00653AE9" w:rsidRDefault="00653AE9">
      <w:pPr>
        <w:ind w:left="567"/>
        <w:jc w:val="both"/>
        <w:rPr>
          <w:rFonts w:ascii="Arial" w:hAnsi="Arial"/>
        </w:rPr>
      </w:pPr>
    </w:p>
    <w:p w:rsidR="00653AE9" w:rsidRDefault="006D2A54">
      <w:pPr>
        <w:ind w:left="567"/>
        <w:jc w:val="both"/>
        <w:rPr>
          <w:rFonts w:ascii="Arial" w:hAnsi="Arial"/>
        </w:rPr>
      </w:pPr>
      <w:r>
        <w:rPr>
          <w:rFonts w:ascii="Arial" w:hAnsi="Arial"/>
        </w:rPr>
        <w:t>Погашение казначейских обязательств, начиная с даты начала  погашения, оговоренной в глобальном сертификате, осуществляет ся денежными средствами и налоговыми освобождениями по теку щему курсу, рассчитываемому по следующей формуле:</w:t>
      </w:r>
    </w:p>
    <w:p w:rsidR="00653AE9" w:rsidRDefault="006D2A54">
      <w:pPr>
        <w:ind w:left="567"/>
        <w:jc w:val="both"/>
        <w:rPr>
          <w:rFonts w:ascii="Arial" w:hAnsi="Arial"/>
        </w:rPr>
      </w:pPr>
      <w:r>
        <w:rPr>
          <w:rFonts w:ascii="Arial" w:hAnsi="Arial"/>
        </w:rPr>
        <w:t xml:space="preserve">                                                                         </w:t>
      </w:r>
      <w:r>
        <w:rPr>
          <w:rFonts w:ascii="Arial" w:hAnsi="Arial"/>
          <w:b/>
        </w:rPr>
        <w:t>P</w:t>
      </w:r>
    </w:p>
    <w:p w:rsidR="00653AE9" w:rsidRDefault="006D2A54">
      <w:pPr>
        <w:ind w:left="567"/>
        <w:jc w:val="both"/>
        <w:rPr>
          <w:rFonts w:ascii="Arial" w:hAnsi="Arial"/>
          <w:b/>
        </w:rPr>
      </w:pPr>
      <w:r>
        <w:rPr>
          <w:rFonts w:ascii="Arial" w:hAnsi="Arial"/>
        </w:rPr>
        <w:t xml:space="preserve">                                                          </w:t>
      </w:r>
      <w:r>
        <w:rPr>
          <w:rFonts w:ascii="Arial" w:hAnsi="Arial"/>
          <w:b/>
        </w:rPr>
        <w:t>N *( t* ----- )</w:t>
      </w:r>
    </w:p>
    <w:p w:rsidR="00653AE9" w:rsidRDefault="006D2A54">
      <w:pPr>
        <w:ind w:left="567"/>
        <w:jc w:val="both"/>
        <w:rPr>
          <w:rFonts w:ascii="Arial" w:hAnsi="Arial"/>
          <w:b/>
        </w:rPr>
      </w:pPr>
      <w:r>
        <w:rPr>
          <w:rFonts w:ascii="Arial" w:hAnsi="Arial"/>
        </w:rPr>
        <w:t xml:space="preserve">                                                                       </w:t>
      </w:r>
      <w:r>
        <w:rPr>
          <w:rFonts w:ascii="Arial" w:hAnsi="Arial"/>
          <w:b/>
        </w:rPr>
        <w:t>100</w:t>
      </w:r>
    </w:p>
    <w:p w:rsidR="00653AE9" w:rsidRDefault="006D2A54">
      <w:pPr>
        <w:ind w:left="567"/>
        <w:jc w:val="center"/>
        <w:rPr>
          <w:rFonts w:ascii="Arial" w:hAnsi="Arial"/>
        </w:rPr>
      </w:pPr>
      <w:r>
        <w:rPr>
          <w:rFonts w:ascii="Arial" w:hAnsi="Arial"/>
          <w:b/>
        </w:rPr>
        <w:t>Tk=N +   -----------------------------------</w:t>
      </w:r>
    </w:p>
    <w:p w:rsidR="00653AE9" w:rsidRDefault="00653AE9">
      <w:pPr>
        <w:ind w:left="567"/>
        <w:jc w:val="both"/>
        <w:rPr>
          <w:rFonts w:ascii="Arial" w:hAnsi="Arial"/>
        </w:rPr>
      </w:pPr>
    </w:p>
    <w:p w:rsidR="00653AE9" w:rsidRDefault="006D2A54">
      <w:pPr>
        <w:ind w:left="567"/>
        <w:jc w:val="both"/>
        <w:rPr>
          <w:rFonts w:ascii="Arial" w:hAnsi="Arial"/>
          <w:b/>
        </w:rPr>
      </w:pPr>
      <w:r>
        <w:rPr>
          <w:rFonts w:ascii="Arial" w:hAnsi="Arial"/>
        </w:rPr>
        <w:t xml:space="preserve">                                                                 </w:t>
      </w:r>
      <w:r>
        <w:rPr>
          <w:rFonts w:ascii="Arial" w:hAnsi="Arial"/>
          <w:b/>
        </w:rPr>
        <w:t xml:space="preserve"> 360 </w:t>
      </w:r>
    </w:p>
    <w:p w:rsidR="00653AE9" w:rsidRDefault="00653AE9">
      <w:pPr>
        <w:ind w:left="567" w:firstLine="284"/>
        <w:jc w:val="both"/>
        <w:rPr>
          <w:rFonts w:ascii="Arial" w:hAnsi="Arial"/>
        </w:rPr>
      </w:pPr>
    </w:p>
    <w:p w:rsidR="00653AE9" w:rsidRDefault="00653AE9">
      <w:pPr>
        <w:ind w:left="567" w:firstLine="284"/>
        <w:jc w:val="both"/>
        <w:rPr>
          <w:rFonts w:ascii="Arial" w:hAnsi="Arial"/>
        </w:rPr>
      </w:pPr>
    </w:p>
    <w:p w:rsidR="00653AE9" w:rsidRDefault="006D2A54">
      <w:pPr>
        <w:ind w:right="1728"/>
        <w:jc w:val="center"/>
        <w:rPr>
          <w:rFonts w:ascii="Arial" w:hAnsi="Arial"/>
        </w:rPr>
      </w:pPr>
      <w:r>
        <w:rPr>
          <w:rFonts w:ascii="Arial" w:hAnsi="Arial"/>
        </w:rPr>
        <w:t xml:space="preserve">где: </w:t>
      </w:r>
      <w:r>
        <w:rPr>
          <w:rFonts w:ascii="Arial" w:hAnsi="Arial"/>
          <w:b/>
        </w:rPr>
        <w:t>Tk</w:t>
      </w:r>
      <w:r>
        <w:rPr>
          <w:rFonts w:ascii="Arial" w:hAnsi="Arial"/>
        </w:rPr>
        <w:t xml:space="preserve"> – текущий курс казначейского обязательства; </w:t>
      </w:r>
    </w:p>
    <w:p w:rsidR="00653AE9" w:rsidRDefault="006D2A54">
      <w:pPr>
        <w:ind w:left="567" w:right="1728" w:firstLine="284"/>
        <w:jc w:val="center"/>
        <w:rPr>
          <w:rFonts w:ascii="Arial" w:hAnsi="Arial"/>
        </w:rPr>
      </w:pPr>
      <w:r>
        <w:rPr>
          <w:rFonts w:ascii="Arial" w:hAnsi="Arial"/>
          <w:b/>
        </w:rPr>
        <w:t xml:space="preserve">N </w:t>
      </w:r>
      <w:r>
        <w:rPr>
          <w:rFonts w:ascii="Arial" w:hAnsi="Arial"/>
        </w:rPr>
        <w:t>– номинал казначейского обязательства;</w:t>
      </w:r>
    </w:p>
    <w:p w:rsidR="00653AE9" w:rsidRDefault="006D2A54">
      <w:pPr>
        <w:ind w:left="567" w:firstLine="284"/>
        <w:jc w:val="both"/>
        <w:rPr>
          <w:rFonts w:ascii="Arial" w:hAnsi="Arial"/>
        </w:rPr>
      </w:pPr>
      <w:r>
        <w:rPr>
          <w:rFonts w:ascii="Arial" w:hAnsi="Arial"/>
          <w:b/>
        </w:rPr>
        <w:t xml:space="preserve">t  </w:t>
      </w:r>
      <w:r>
        <w:rPr>
          <w:rFonts w:ascii="Arial" w:hAnsi="Arial"/>
        </w:rPr>
        <w:t>– срок, который данное казначейское обязательство нахо дится в обращении, но не более срока обращения, ус- тановленнот при выпуске данной серии казначейских  обязательств;</w:t>
      </w:r>
    </w:p>
    <w:p w:rsidR="00653AE9" w:rsidRDefault="006D2A54">
      <w:pPr>
        <w:ind w:left="567" w:firstLine="284"/>
        <w:jc w:val="both"/>
        <w:rPr>
          <w:rFonts w:ascii="Arial" w:hAnsi="Arial"/>
        </w:rPr>
      </w:pPr>
      <w:r>
        <w:rPr>
          <w:rFonts w:ascii="Arial" w:hAnsi="Arial"/>
          <w:b/>
        </w:rPr>
        <w:t>Р</w:t>
      </w:r>
      <w:r>
        <w:rPr>
          <w:rFonts w:ascii="Arial" w:hAnsi="Arial"/>
        </w:rPr>
        <w:t xml:space="preserve"> – ставка процентного дохода по казначейским обязательст вам.</w:t>
      </w:r>
    </w:p>
    <w:p w:rsidR="00653AE9" w:rsidRDefault="00653AE9">
      <w:pPr>
        <w:ind w:left="567" w:firstLine="284"/>
        <w:jc w:val="both"/>
        <w:rPr>
          <w:rFonts w:ascii="Arial" w:hAnsi="Arial"/>
        </w:rPr>
      </w:pPr>
    </w:p>
    <w:p w:rsidR="00653AE9" w:rsidRDefault="00653AE9">
      <w:pPr>
        <w:ind w:left="567" w:firstLine="284"/>
        <w:jc w:val="both"/>
        <w:rPr>
          <w:rFonts w:ascii="Arial" w:hAnsi="Arial"/>
        </w:rPr>
      </w:pPr>
    </w:p>
    <w:p w:rsidR="00653AE9" w:rsidRDefault="00653AE9">
      <w:pPr>
        <w:ind w:left="567" w:firstLine="284"/>
        <w:jc w:val="both"/>
        <w:rPr>
          <w:rFonts w:ascii="Arial" w:hAnsi="Arial"/>
        </w:rPr>
      </w:pPr>
    </w:p>
    <w:p w:rsidR="00653AE9" w:rsidRDefault="006D2A54">
      <w:pPr>
        <w:ind w:left="567" w:firstLine="284"/>
        <w:jc w:val="center"/>
        <w:rPr>
          <w:rFonts w:ascii="Arial" w:hAnsi="Arial"/>
          <w:i/>
        </w:rPr>
      </w:pPr>
      <w:r>
        <w:rPr>
          <w:rFonts w:ascii="Arial" w:hAnsi="Arial"/>
          <w:b/>
        </w:rPr>
        <w:t xml:space="preserve">3.2 </w:t>
      </w:r>
      <w:r>
        <w:rPr>
          <w:rFonts w:ascii="Arial" w:hAnsi="Arial"/>
          <w:i/>
        </w:rPr>
        <w:t>БУХГАЛТЕРСКИЙ УЧЕТ КО.</w:t>
      </w:r>
    </w:p>
    <w:p w:rsidR="00653AE9" w:rsidRDefault="00653AE9">
      <w:pPr>
        <w:ind w:left="567" w:firstLine="284"/>
        <w:jc w:val="both"/>
        <w:rPr>
          <w:rFonts w:ascii="Arial" w:hAnsi="Arial"/>
          <w:b/>
        </w:rPr>
      </w:pPr>
    </w:p>
    <w:p w:rsidR="00653AE9" w:rsidRDefault="006D2A54">
      <w:pPr>
        <w:ind w:left="284" w:firstLine="284"/>
        <w:jc w:val="both"/>
        <w:rPr>
          <w:rFonts w:ascii="Arial" w:hAnsi="Arial"/>
        </w:rPr>
      </w:pPr>
      <w:r>
        <w:rPr>
          <w:rFonts w:ascii="Arial" w:hAnsi="Arial"/>
        </w:rPr>
        <w:t>Бухгалтерский учет казначейских обязательств ведется предприятием на счете58 “ Краткосрочные финансовые вложения, субсчет “ Казначейские обязательства”. Оприходование казначейских обязательств первым держателем производится следующим способом:</w:t>
      </w:r>
    </w:p>
    <w:p w:rsidR="00653AE9" w:rsidRDefault="00653AE9">
      <w:pPr>
        <w:ind w:left="567" w:firstLine="284"/>
        <w:jc w:val="both"/>
        <w:rPr>
          <w:rFonts w:ascii="Arial" w:hAnsi="Arial"/>
        </w:rPr>
      </w:pPr>
    </w:p>
    <w:p w:rsidR="00653AE9" w:rsidRDefault="006D2A54">
      <w:pPr>
        <w:ind w:left="567" w:firstLine="284"/>
        <w:jc w:val="center"/>
        <w:rPr>
          <w:rFonts w:ascii="Arial" w:hAnsi="Arial"/>
        </w:rPr>
      </w:pPr>
      <w:r>
        <w:rPr>
          <w:rFonts w:ascii="Arial" w:hAnsi="Arial"/>
          <w:b/>
        </w:rPr>
        <w:t xml:space="preserve">Дебет 58 Кредит 96                          </w:t>
      </w:r>
      <w:r>
        <w:rPr>
          <w:rFonts w:ascii="Arial" w:hAnsi="Arial"/>
        </w:rPr>
        <w:t xml:space="preserve"> по номинальной стоимости, </w:t>
      </w:r>
    </w:p>
    <w:p w:rsidR="00653AE9" w:rsidRDefault="00653AE9">
      <w:pPr>
        <w:ind w:left="567" w:firstLine="284"/>
        <w:jc w:val="center"/>
        <w:rPr>
          <w:rFonts w:ascii="Arial" w:hAnsi="Arial"/>
        </w:rPr>
      </w:pPr>
    </w:p>
    <w:p w:rsidR="00653AE9" w:rsidRDefault="006D2A54">
      <w:pPr>
        <w:ind w:left="284" w:firstLine="292"/>
        <w:jc w:val="both"/>
        <w:rPr>
          <w:rFonts w:ascii="Arial" w:hAnsi="Arial"/>
        </w:rPr>
      </w:pPr>
      <w:r>
        <w:rPr>
          <w:rFonts w:ascii="Arial" w:hAnsi="Arial"/>
        </w:rPr>
        <w:t>с использованием счета 96 “ Целевое финансирование и поступления”, субсчет “ Казначейские обязательства”. При использовании казначейских обязательств в счет погашения кредиторской задолженностиих их держатель делает следующую запись:</w:t>
      </w:r>
    </w:p>
    <w:p w:rsidR="00653AE9" w:rsidRDefault="00653AE9">
      <w:pPr>
        <w:ind w:left="144" w:firstLine="432"/>
        <w:jc w:val="both"/>
        <w:rPr>
          <w:rFonts w:ascii="Arial" w:hAnsi="Arial"/>
        </w:rPr>
      </w:pPr>
    </w:p>
    <w:p w:rsidR="00653AE9" w:rsidRDefault="006D2A54">
      <w:pPr>
        <w:ind w:left="144" w:firstLine="432"/>
        <w:jc w:val="center"/>
        <w:rPr>
          <w:rFonts w:ascii="Arial" w:hAnsi="Arial"/>
        </w:rPr>
      </w:pPr>
      <w:r>
        <w:rPr>
          <w:rFonts w:ascii="Arial" w:hAnsi="Arial"/>
          <w:b/>
        </w:rPr>
        <w:t xml:space="preserve">        Дебет 60(76) Кредит 58</w:t>
      </w:r>
      <w:r>
        <w:rPr>
          <w:rFonts w:ascii="Arial" w:hAnsi="Arial"/>
        </w:rPr>
        <w:t xml:space="preserve">                                    по номинальной стоймости                         </w:t>
      </w:r>
    </w:p>
    <w:p w:rsidR="00653AE9" w:rsidRDefault="00653AE9">
      <w:pPr>
        <w:ind w:left="144" w:firstLine="432"/>
        <w:jc w:val="both"/>
        <w:rPr>
          <w:rFonts w:ascii="Arial" w:hAnsi="Arial"/>
        </w:rPr>
      </w:pPr>
    </w:p>
    <w:p w:rsidR="00653AE9" w:rsidRDefault="00653AE9">
      <w:pPr>
        <w:ind w:left="144" w:firstLine="432"/>
        <w:jc w:val="both"/>
        <w:rPr>
          <w:rFonts w:ascii="Arial" w:hAnsi="Arial"/>
        </w:rPr>
      </w:pPr>
    </w:p>
    <w:p w:rsidR="00653AE9" w:rsidRDefault="006D2A54">
      <w:pPr>
        <w:ind w:left="284" w:firstLine="283"/>
        <w:jc w:val="both"/>
        <w:rPr>
          <w:rFonts w:ascii="Arial" w:hAnsi="Arial"/>
        </w:rPr>
      </w:pPr>
      <w:r>
        <w:rPr>
          <w:rFonts w:ascii="Arial" w:hAnsi="Arial"/>
        </w:rPr>
        <w:t xml:space="preserve"> В свою очередь, предпркятие, получившее казначейские обя зательства в счет погашения кредиторской задолженности, отража ет этот факт следующим образом:</w:t>
      </w:r>
    </w:p>
    <w:p w:rsidR="00653AE9" w:rsidRDefault="00653AE9">
      <w:pPr>
        <w:ind w:left="144" w:firstLine="432"/>
        <w:jc w:val="both"/>
        <w:rPr>
          <w:rFonts w:ascii="Arial" w:hAnsi="Arial"/>
        </w:rPr>
      </w:pPr>
    </w:p>
    <w:p w:rsidR="00653AE9" w:rsidRDefault="006D2A54">
      <w:pPr>
        <w:ind w:left="567" w:firstLine="284"/>
        <w:jc w:val="both"/>
        <w:rPr>
          <w:rFonts w:ascii="Arial" w:hAnsi="Arial"/>
        </w:rPr>
      </w:pPr>
      <w:r>
        <w:rPr>
          <w:rFonts w:ascii="Arial" w:hAnsi="Arial"/>
          <w:b/>
        </w:rPr>
        <w:t>Дебет  58 Кредит 62(76)</w:t>
      </w:r>
      <w:r>
        <w:rPr>
          <w:rFonts w:ascii="Arial" w:hAnsi="Arial"/>
        </w:rPr>
        <w:t xml:space="preserve">                    по номинальной стоймости</w:t>
      </w:r>
    </w:p>
    <w:p w:rsidR="00653AE9" w:rsidRDefault="00653AE9">
      <w:pPr>
        <w:ind w:left="144" w:firstLine="432"/>
        <w:jc w:val="both"/>
        <w:rPr>
          <w:rFonts w:ascii="Arial" w:hAnsi="Arial"/>
        </w:rPr>
      </w:pPr>
    </w:p>
    <w:p w:rsidR="00653AE9" w:rsidRDefault="006D2A54">
      <w:pPr>
        <w:ind w:left="284" w:firstLine="283"/>
        <w:jc w:val="both"/>
        <w:rPr>
          <w:rFonts w:ascii="Arial" w:hAnsi="Arial"/>
        </w:rPr>
      </w:pPr>
      <w:r>
        <w:rPr>
          <w:rFonts w:ascii="Arial" w:hAnsi="Arial"/>
        </w:rPr>
        <w:t xml:space="preserve"> При погашении казначейских обязательств их последнему  держателю денежная сумма, поступившая на его расчетный счет,  будет принята к учету следующим образом:</w:t>
      </w:r>
    </w:p>
    <w:p w:rsidR="00653AE9" w:rsidRDefault="00653AE9">
      <w:pPr>
        <w:rPr>
          <w:rFonts w:ascii="Arial" w:hAnsi="Arial"/>
        </w:rPr>
      </w:pPr>
    </w:p>
    <w:p w:rsidR="00653AE9" w:rsidRDefault="006D2A54">
      <w:pPr>
        <w:ind w:left="567" w:firstLine="284"/>
        <w:jc w:val="both"/>
        <w:rPr>
          <w:rFonts w:ascii="Arial" w:hAnsi="Arial"/>
        </w:rPr>
      </w:pPr>
      <w:r>
        <w:rPr>
          <w:rFonts w:ascii="Arial" w:hAnsi="Arial"/>
          <w:b/>
        </w:rPr>
        <w:t>Дебет 51 Кредит 58</w:t>
      </w:r>
      <w:r>
        <w:rPr>
          <w:rFonts w:ascii="Arial" w:hAnsi="Arial"/>
        </w:rPr>
        <w:t xml:space="preserve">                       в размере номинальной стоймости</w:t>
      </w:r>
    </w:p>
    <w:p w:rsidR="00653AE9" w:rsidRDefault="006D2A54">
      <w:pPr>
        <w:ind w:left="567" w:firstLine="284"/>
        <w:jc w:val="both"/>
        <w:rPr>
          <w:rFonts w:ascii="Arial" w:hAnsi="Arial"/>
        </w:rPr>
      </w:pPr>
      <w:r>
        <w:rPr>
          <w:rFonts w:ascii="Arial" w:hAnsi="Arial"/>
          <w:b/>
        </w:rPr>
        <w:t xml:space="preserve">Дебет 51 Кредит 80                 </w:t>
      </w:r>
      <w:r>
        <w:rPr>
          <w:rFonts w:ascii="Arial" w:hAnsi="Arial"/>
        </w:rPr>
        <w:t>на сумму процентов по обязательствам</w:t>
      </w:r>
    </w:p>
    <w:p w:rsidR="00653AE9" w:rsidRDefault="00653AE9">
      <w:pPr>
        <w:ind w:left="567" w:firstLine="284"/>
        <w:jc w:val="both"/>
        <w:rPr>
          <w:rFonts w:ascii="Arial" w:hAnsi="Arial"/>
        </w:rPr>
      </w:pPr>
    </w:p>
    <w:p w:rsidR="00653AE9" w:rsidRDefault="006D2A54">
      <w:pPr>
        <w:ind w:left="284" w:firstLine="284"/>
        <w:jc w:val="both"/>
        <w:rPr>
          <w:rFonts w:ascii="Arial" w:hAnsi="Arial"/>
        </w:rPr>
      </w:pPr>
      <w:r>
        <w:rPr>
          <w:rFonts w:ascii="Arial" w:hAnsi="Arial"/>
        </w:rPr>
        <w:t>Реализация, передача и прочее выбытие (кроме предусмотренных выше случаев) казначейских обязательств при вторичном их  размещении отражается на счете 48 "Реализация прочих активов"  в порядке, установленном Инструкцией по применению Плана  счетов бухгалтерского учета финансово-хозяйственной деятельности предприятий, утвержденной приказом Министерства финансов  СССР от 1 ноября 1991 г. № 56.</w:t>
      </w:r>
    </w:p>
    <w:p w:rsidR="00653AE9" w:rsidRDefault="00653AE9">
      <w:pPr>
        <w:ind w:left="284" w:firstLine="284"/>
        <w:jc w:val="both"/>
        <w:rPr>
          <w:rFonts w:ascii="Arial" w:hAnsi="Arial"/>
        </w:rPr>
      </w:pPr>
    </w:p>
    <w:p w:rsidR="00653AE9" w:rsidRDefault="00653AE9">
      <w:pPr>
        <w:ind w:left="284" w:firstLine="284"/>
        <w:jc w:val="both"/>
        <w:rPr>
          <w:rFonts w:ascii="Arial" w:hAnsi="Arial"/>
        </w:rPr>
      </w:pPr>
    </w:p>
    <w:p w:rsidR="00653AE9" w:rsidRDefault="006D2A54">
      <w:pPr>
        <w:ind w:left="284" w:firstLine="284"/>
        <w:jc w:val="center"/>
        <w:rPr>
          <w:rFonts w:ascii="Arial" w:hAnsi="Arial"/>
          <w:b/>
          <w:sz w:val="28"/>
        </w:rPr>
      </w:pPr>
      <w:r>
        <w:rPr>
          <w:rFonts w:ascii="Arial" w:hAnsi="Arial"/>
          <w:b/>
          <w:sz w:val="28"/>
        </w:rPr>
        <w:t>4. Учет вексельных операций.</w:t>
      </w:r>
    </w:p>
    <w:p w:rsidR="00653AE9" w:rsidRDefault="00653AE9">
      <w:pPr>
        <w:ind w:left="284" w:firstLine="284"/>
        <w:jc w:val="both"/>
        <w:rPr>
          <w:rFonts w:ascii="Arial" w:hAnsi="Arial"/>
          <w:b/>
          <w:sz w:val="28"/>
        </w:rPr>
      </w:pPr>
    </w:p>
    <w:p w:rsidR="00653AE9" w:rsidRDefault="006D2A54">
      <w:pPr>
        <w:ind w:left="284" w:firstLine="284"/>
        <w:jc w:val="center"/>
        <w:rPr>
          <w:rFonts w:ascii="Arial" w:hAnsi="Arial"/>
          <w:i/>
          <w:sz w:val="28"/>
        </w:rPr>
      </w:pPr>
      <w:r>
        <w:rPr>
          <w:rFonts w:ascii="Arial" w:hAnsi="Arial"/>
          <w:b/>
          <w:sz w:val="28"/>
        </w:rPr>
        <w:t xml:space="preserve">4.1 </w:t>
      </w:r>
      <w:r>
        <w:rPr>
          <w:rFonts w:ascii="Arial" w:hAnsi="Arial"/>
          <w:i/>
          <w:sz w:val="28"/>
        </w:rPr>
        <w:t>Общие понятия о вексельном обращении.</w:t>
      </w:r>
    </w:p>
    <w:p w:rsidR="00653AE9" w:rsidRDefault="00653AE9">
      <w:pPr>
        <w:ind w:left="284" w:firstLine="284"/>
        <w:jc w:val="both"/>
        <w:rPr>
          <w:rFonts w:ascii="Arial" w:hAnsi="Arial"/>
          <w:i/>
          <w:sz w:val="28"/>
        </w:rPr>
      </w:pPr>
    </w:p>
    <w:p w:rsidR="00653AE9" w:rsidRDefault="006D2A54">
      <w:pPr>
        <w:ind w:left="284" w:firstLine="283"/>
        <w:jc w:val="both"/>
        <w:rPr>
          <w:rFonts w:ascii="Arial" w:hAnsi="Arial"/>
        </w:rPr>
      </w:pPr>
      <w:r>
        <w:rPr>
          <w:rFonts w:ascii="Arial" w:hAnsi="Arial"/>
        </w:rPr>
        <w:t>Индоссамент</w:t>
      </w:r>
      <w:r>
        <w:rPr>
          <w:rFonts w:ascii="Arial" w:hAnsi="Arial"/>
          <w:b/>
        </w:rPr>
        <w:t xml:space="preserve"> </w:t>
      </w:r>
      <w:r>
        <w:rPr>
          <w:rFonts w:ascii="Arial" w:hAnsi="Arial"/>
        </w:rPr>
        <w:t>заключается в том, что проставлением на оборотной стороне векселя или добавочном листе передаточной надписи вместе с  векселем другому лицу передается право на  получение платежа. Лицо, передающее вексель по  индоссаменту, называется индоссантом.</w:t>
      </w:r>
      <w:r>
        <w:rPr>
          <w:rFonts w:ascii="Arial" w:hAnsi="Arial"/>
          <w:b/>
        </w:rPr>
        <w:t xml:space="preserve"> </w:t>
      </w:r>
      <w:r>
        <w:rPr>
          <w:rFonts w:ascii="Arial" w:hAnsi="Arial"/>
        </w:rPr>
        <w:t>Лицо,  получающее вексель по индоссаменту, – индоссатом или индоссатором</w:t>
      </w:r>
      <w:r>
        <w:rPr>
          <w:rFonts w:ascii="Arial" w:hAnsi="Arial"/>
          <w:b/>
        </w:rPr>
        <w:t xml:space="preserve">. </w:t>
      </w:r>
      <w:r>
        <w:rPr>
          <w:rFonts w:ascii="Arial" w:hAnsi="Arial"/>
        </w:rPr>
        <w:t>Передача векселя называется индоссированием, индоссацией векселя. Для  плательщика индоссированного векселя все равно,  кому производить платеж лишь бы до последнего  держателя вексель дошел путем ряда последовательных преемственных индоссаментов.</w:t>
      </w:r>
    </w:p>
    <w:p w:rsidR="00653AE9" w:rsidRDefault="006D2A54">
      <w:pPr>
        <w:ind w:left="284" w:firstLine="283"/>
        <w:jc w:val="both"/>
        <w:rPr>
          <w:rFonts w:ascii="Arial" w:hAnsi="Arial"/>
        </w:rPr>
      </w:pPr>
      <w:r>
        <w:rPr>
          <w:rFonts w:ascii="Arial" w:hAnsi="Arial"/>
        </w:rPr>
        <w:t>Возможность передачи векселя с помощью  индоссамента расширила границы его применения, превратив вексель из орудия перевода средств  в орудие платежа и далее в товар, покупаемый с  целью производства им платежей.</w:t>
      </w: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b/>
        </w:rPr>
      </w:pPr>
    </w:p>
    <w:p w:rsidR="00653AE9" w:rsidRDefault="00653AE9">
      <w:pPr>
        <w:ind w:left="284" w:firstLine="283"/>
        <w:jc w:val="both"/>
        <w:rPr>
          <w:rFonts w:ascii="Arial" w:hAnsi="Arial"/>
        </w:rPr>
      </w:pPr>
    </w:p>
    <w:p w:rsidR="00653AE9" w:rsidRDefault="006D2A54">
      <w:pPr>
        <w:ind w:left="284" w:firstLine="283"/>
        <w:jc w:val="center"/>
        <w:rPr>
          <w:rFonts w:ascii="Arial" w:hAnsi="Arial"/>
        </w:rPr>
      </w:pPr>
      <w:r>
        <w:rPr>
          <w:rFonts w:ascii="Arial" w:hAnsi="Arial"/>
          <w:b/>
        </w:rPr>
        <w:t>Форма индоссамента.</w:t>
      </w:r>
    </w:p>
    <w:p w:rsidR="00653AE9" w:rsidRDefault="00653AE9">
      <w:pPr>
        <w:ind w:left="284" w:firstLine="283"/>
        <w:jc w:val="both"/>
        <w:rPr>
          <w:rFonts w:ascii="Arial" w:hAnsi="Arial"/>
        </w:rPr>
      </w:pPr>
    </w:p>
    <w:p w:rsidR="00653AE9" w:rsidRDefault="006D2A54">
      <w:pPr>
        <w:ind w:left="284" w:firstLine="283"/>
        <w:jc w:val="both"/>
        <w:rPr>
          <w:rFonts w:ascii="Arial" w:hAnsi="Arial"/>
        </w:rPr>
      </w:pPr>
      <w:r>
        <w:rPr>
          <w:rFonts w:ascii="Arial" w:hAnsi="Arial"/>
        </w:rPr>
        <w:t>Индоссамент согласно  положению о переводном и простом векселе  учиняется на оборотной стороне векселя. Переда точные надписи обычно имеют следующий вид:  "Платите по приказу или "Вместо меня (нас)  уплатите". Первый индоссамент, как правило,  проставляется в крайней левой части оборотной  стороны векселя. Передаточная надпись должна  обязательно содержать в себе подпись лица,  передающего вексель, и может быть именная или  бланковая. Помимо подписи может проставляться  штемпель фирмы. Бланковый индоссамент на содержит наименования или имени индоссанта. Предполагается,  что имя может быть вписано впоследствии.</w:t>
      </w:r>
    </w:p>
    <w:p w:rsidR="00653AE9" w:rsidRDefault="006D2A54">
      <w:pPr>
        <w:ind w:left="284" w:firstLine="283"/>
        <w:jc w:val="both"/>
        <w:rPr>
          <w:rFonts w:ascii="Arial" w:hAnsi="Arial"/>
        </w:rPr>
      </w:pPr>
      <w:r>
        <w:rPr>
          <w:rFonts w:ascii="Arial" w:hAnsi="Arial"/>
        </w:rPr>
        <w:t>Подпись индоссанта или его представителя  должна быть собственноручной, в отличии от  остальных частей передаточной надписи, которые  могут быть нанесены механическим путем.</w:t>
      </w:r>
    </w:p>
    <w:p w:rsidR="00653AE9" w:rsidRDefault="006D2A54">
      <w:pPr>
        <w:ind w:left="284" w:firstLine="283"/>
        <w:jc w:val="both"/>
        <w:rPr>
          <w:rFonts w:ascii="Arial" w:hAnsi="Arial"/>
        </w:rPr>
      </w:pPr>
      <w:r>
        <w:rPr>
          <w:rFonts w:ascii="Arial" w:hAnsi="Arial"/>
        </w:rPr>
        <w:t>Индоссант может превратить уже сделанный  им полный индоссамент в бланковый, зачеркнув   полностью надпись о передаче и проставив под  этим свою подпись. Лицо, получившее вексель по</w:t>
      </w:r>
      <w:r>
        <w:rPr>
          <w:rFonts w:ascii="Arial" w:hAnsi="Arial"/>
          <w:b/>
        </w:rPr>
        <w:t xml:space="preserve">  </w:t>
      </w:r>
      <w:r>
        <w:rPr>
          <w:rFonts w:ascii="Arial" w:hAnsi="Arial"/>
        </w:rPr>
        <w:t xml:space="preserve">бланковой надписи, может передавать его другим  лицам без всяких подписей простым вручением  векселя. Векселедержатель (индоссант) при передаче векселя вправе поместить в передаточной  надписи оговорку "без оборота на меня" и тем  самым снять с себя ответственность по неоплаченному и опротестованному в неплатеже векселю,  что не распространяется на последующих индоссантов. Наличие в надписи указанной выше  оговорки у последующих векселедержателей может вызвать опасение за возможную неоплату  векселя, что подрывает интерес к таким векселям  и влияет на их обращаемость. Поэтому цель,  которую проследует индоссант, делая оговорку "без  оборота на меня, может быть достигнута путем  требования от предыдушего векселедержателя передать ему вексель по бланковой надписи, чем он  избежит ответственности по регрессу. </w:t>
      </w:r>
    </w:p>
    <w:p w:rsidR="00653AE9" w:rsidRDefault="00653AE9">
      <w:pPr>
        <w:ind w:left="284" w:firstLine="283"/>
        <w:jc w:val="both"/>
        <w:rPr>
          <w:rFonts w:ascii="Arial" w:hAnsi="Arial"/>
        </w:rPr>
      </w:pPr>
    </w:p>
    <w:p w:rsidR="00653AE9" w:rsidRDefault="006D2A54">
      <w:pPr>
        <w:ind w:left="284" w:firstLine="283"/>
        <w:jc w:val="both"/>
        <w:rPr>
          <w:rFonts w:ascii="Arial" w:hAnsi="Arial"/>
        </w:rPr>
      </w:pPr>
      <w:r>
        <w:rPr>
          <w:rFonts w:ascii="Arial" w:hAnsi="Arial"/>
          <w:b/>
        </w:rPr>
        <w:t xml:space="preserve">Добавочный лист – аллонж. </w:t>
      </w:r>
      <w:r>
        <w:rPr>
          <w:rFonts w:ascii="Arial" w:hAnsi="Arial"/>
        </w:rPr>
        <w:t>Если в векселе  места для учинения передаточныхнадписей недостаточно, они совершаются на прикрепленном  к нему добавочном  листе – аллонже таким образом, чтобы индоссамент начинался на самом  векселе и заканчивался на аллонже.</w:t>
      </w:r>
    </w:p>
    <w:p w:rsidR="00653AE9" w:rsidRDefault="006D2A54">
      <w:pPr>
        <w:ind w:left="284" w:firstLine="283"/>
        <w:jc w:val="both"/>
        <w:rPr>
          <w:rFonts w:ascii="Arial" w:hAnsi="Arial"/>
        </w:rPr>
      </w:pPr>
      <w:r>
        <w:rPr>
          <w:rFonts w:ascii="Arial" w:hAnsi="Arial"/>
        </w:rPr>
        <w:t>Индоссаменты оплачиваются гербовым сбором каждый в отдельности аналогично порядку,  предусмотренному для векселей.</w:t>
      </w:r>
    </w:p>
    <w:p w:rsidR="00653AE9" w:rsidRDefault="00653AE9">
      <w:pPr>
        <w:ind w:left="284" w:firstLine="283"/>
        <w:jc w:val="both"/>
        <w:rPr>
          <w:rFonts w:ascii="Arial" w:hAnsi="Arial"/>
        </w:rPr>
      </w:pPr>
    </w:p>
    <w:p w:rsidR="00653AE9" w:rsidRDefault="006D2A54">
      <w:pPr>
        <w:ind w:left="284" w:firstLine="283"/>
        <w:jc w:val="both"/>
        <w:rPr>
          <w:rFonts w:ascii="Arial" w:hAnsi="Arial"/>
        </w:rPr>
      </w:pPr>
      <w:r>
        <w:rPr>
          <w:rFonts w:ascii="Arial" w:hAnsi="Arial"/>
          <w:b/>
        </w:rPr>
        <w:t>Препоручительная  надпись</w:t>
      </w:r>
      <w:r>
        <w:rPr>
          <w:rFonts w:ascii="Arial" w:hAnsi="Arial"/>
        </w:rPr>
        <w:t xml:space="preserve"> – особая форма  индоссамента. Если индоссамент содержит оговорку, имеющую в виду простое поручение ("Для  получения платежа", "На инкассо" и т. д.), то такая  надпись не передает права индоссату привлекать  индоссанта к ответственности по регрессу. Такая  надпись только уполномочивает индоссата на  получение следуемых по векселю денег, на распоряжение о совершении протеста, на уведомление предшествующих надписателей о непоступлении платежа и т.п., но не делает индоссата  собственником векселя. Указанная надпись, называемая препоручительной, обыкновенно имеет  следующий вид: "На инкассо", "Для инкассирования", "Доверяю получить", "Валюта на инкассо".</w:t>
      </w:r>
    </w:p>
    <w:p w:rsidR="00653AE9" w:rsidRDefault="00653AE9">
      <w:pPr>
        <w:ind w:left="284" w:firstLine="283"/>
        <w:jc w:val="both"/>
        <w:rPr>
          <w:rFonts w:ascii="Arial" w:hAnsi="Arial"/>
        </w:rPr>
      </w:pPr>
    </w:p>
    <w:p w:rsidR="00653AE9" w:rsidRDefault="006D2A54">
      <w:pPr>
        <w:ind w:left="284" w:firstLine="283"/>
        <w:jc w:val="both"/>
        <w:rPr>
          <w:rFonts w:ascii="Arial" w:hAnsi="Arial"/>
        </w:rPr>
      </w:pPr>
      <w:r>
        <w:rPr>
          <w:rFonts w:ascii="Arial" w:hAnsi="Arial"/>
          <w:b/>
        </w:rPr>
        <w:t xml:space="preserve">Вексельное поручительство </w:t>
      </w:r>
      <w:r>
        <w:rPr>
          <w:rFonts w:ascii="Arial" w:hAnsi="Arial"/>
        </w:rPr>
        <w:t>называется аваль.  По положению платеж по векселю может быть  обеспечен полностью или в части вексельной  суммы посредством поручительства. Такое обспечение дается третьим лицом (обычно банком)  как за векселедержателя, так и за каждого другом,  обязанного по векселю лица. Отместка об авале  может быть сделана на векселе, добавочном листе  или даже на отдельном листе за подписью  авалиста с указанием места выдачи и того, за  кого именно он дан. При отсутствии последнего  считается, что аваль дан за векселедателя. Аваль  может быть также выражен одной лишь подписью  на лицевой стороне векселя, если только эта  подпись не поставлена плательщиком или векселедателем. Авалист и лицо, за которое он поручился,  несут солидарную ответственность. Оплатив вексель, авалист приобретает все права, вытекающие  из векселя, к тем, за кого он дал гарантию, и к  тем, которые в силу векселя обязаны перед этим  последним.</w:t>
      </w:r>
    </w:p>
    <w:p w:rsidR="00653AE9" w:rsidRDefault="00653AE9">
      <w:pPr>
        <w:ind w:left="284" w:firstLine="283"/>
        <w:jc w:val="both"/>
        <w:rPr>
          <w:rFonts w:ascii="Arial" w:hAnsi="Arial"/>
        </w:rPr>
      </w:pPr>
    </w:p>
    <w:p w:rsidR="00653AE9" w:rsidRDefault="006D2A54">
      <w:pPr>
        <w:ind w:left="284" w:firstLine="283"/>
        <w:jc w:val="center"/>
        <w:rPr>
          <w:rFonts w:ascii="Arial" w:hAnsi="Arial"/>
          <w:i/>
          <w:sz w:val="28"/>
        </w:rPr>
      </w:pPr>
      <w:r>
        <w:rPr>
          <w:rFonts w:ascii="Arial" w:hAnsi="Arial"/>
          <w:b/>
          <w:sz w:val="28"/>
        </w:rPr>
        <w:t xml:space="preserve">4.2 </w:t>
      </w:r>
      <w:r>
        <w:rPr>
          <w:rFonts w:ascii="Arial" w:hAnsi="Arial"/>
          <w:i/>
          <w:sz w:val="28"/>
        </w:rPr>
        <w:t>Передача векселя по индоссаменту</w:t>
      </w:r>
    </w:p>
    <w:p w:rsidR="00653AE9" w:rsidRDefault="00653AE9">
      <w:pPr>
        <w:ind w:left="284" w:firstLine="283"/>
        <w:jc w:val="both"/>
        <w:rPr>
          <w:rFonts w:ascii="Arial" w:hAnsi="Arial"/>
        </w:rPr>
      </w:pPr>
    </w:p>
    <w:p w:rsidR="00653AE9" w:rsidRDefault="006D2A54">
      <w:pPr>
        <w:ind w:left="284" w:firstLine="283"/>
        <w:jc w:val="both"/>
        <w:rPr>
          <w:rFonts w:ascii="Arial" w:hAnsi="Arial"/>
        </w:rPr>
      </w:pPr>
      <w:r>
        <w:rPr>
          <w:rFonts w:ascii="Arial" w:hAnsi="Arial"/>
        </w:rPr>
        <w:t>Всякий вексель, даже выданный без прямой  . оговорки о приказе, может быть передан посредством индоссамента. Индоссамент может быть  совершен в пользу плательщика, независимо от  того, акцептовал ли он вексель или нет, либо в  пользу векселедателя, либо в пользу всякого  другого Всякий вексель, даже выданный без прямой  . оговорки о приказе, может быть передан посрсд- ством индоссамента. Индоссамент может быть  совершен в пользу плательщика, независимо от  того, акцептовал ли он вексель или нет, либо в  пользу векселедателя, либо в пользу всякого  другого обязанного по векселю лица. Эти лица  могут в свою очередь индосировать вексель.</w:t>
      </w:r>
    </w:p>
    <w:p w:rsidR="00653AE9" w:rsidRDefault="006D2A54">
      <w:pPr>
        <w:ind w:left="284" w:firstLine="283"/>
        <w:jc w:val="both"/>
        <w:rPr>
          <w:rFonts w:ascii="Arial" w:hAnsi="Arial"/>
        </w:rPr>
      </w:pPr>
      <w:r>
        <w:rPr>
          <w:rFonts w:ascii="Arial" w:hAnsi="Arial"/>
        </w:rPr>
        <w:t xml:space="preserve">Если векселедатель поместил в векселе слова  "по приказу" или какое-либо равнозначные выражение, то документ может быть передан лишь  с соблюдением формы и с последствиями обыкновенной цессии. </w:t>
      </w:r>
    </w:p>
    <w:p w:rsidR="00653AE9" w:rsidRDefault="006D2A54">
      <w:pPr>
        <w:ind w:left="284" w:firstLine="283"/>
        <w:jc w:val="both"/>
        <w:rPr>
          <w:rFonts w:ascii="Arial" w:hAnsi="Arial"/>
        </w:rPr>
      </w:pPr>
      <w:r>
        <w:rPr>
          <w:rFonts w:ascii="Arial" w:hAnsi="Arial"/>
          <w:b/>
        </w:rPr>
        <w:t>Цессией</w:t>
      </w:r>
      <w:r>
        <w:rPr>
          <w:rFonts w:ascii="Arial" w:hAnsi="Arial"/>
        </w:rPr>
        <w:t xml:space="preserve"> называется уступка кредитором права  требования денег и ценностей другому лицу.  Может производиться и без согласия должника.  При уступке требований обязательства должника  остаются такими же, как и перед прежним  кредитором. Лицо, уступающее право требования,  называют цедентом, а лицо, получающее это  право – цессионером.</w:t>
      </w:r>
    </w:p>
    <w:p w:rsidR="00653AE9" w:rsidRDefault="006D2A54">
      <w:pPr>
        <w:ind w:left="284" w:firstLine="283"/>
        <w:jc w:val="both"/>
        <w:rPr>
          <w:rFonts w:ascii="Arial" w:hAnsi="Arial"/>
        </w:rPr>
      </w:pPr>
      <w:r>
        <w:rPr>
          <w:rFonts w:ascii="Arial" w:hAnsi="Arial"/>
        </w:rPr>
        <w:t>Индоссамент должен быть простым и ничем  не обусловленным. Всякое отграничивающее его  условие считается ненаписанным. Частичный индоссамент недействителен. Индоссамент на предъявителя имеет силу бланкового индоссамента.</w:t>
      </w:r>
    </w:p>
    <w:p w:rsidR="00653AE9" w:rsidRDefault="006D2A54">
      <w:pPr>
        <w:ind w:left="284" w:firstLine="283"/>
        <w:jc w:val="both"/>
        <w:rPr>
          <w:rFonts w:ascii="Arial" w:hAnsi="Arial"/>
        </w:rPr>
      </w:pPr>
      <w:r>
        <w:rPr>
          <w:rFonts w:ascii="Arial" w:hAnsi="Arial"/>
        </w:rPr>
        <w:t>Если индоссамент бланковый, то векселедержатель может:</w:t>
      </w:r>
    </w:p>
    <w:p w:rsidR="00653AE9" w:rsidRDefault="00653AE9">
      <w:pPr>
        <w:ind w:left="284" w:firstLine="283"/>
        <w:jc w:val="both"/>
        <w:rPr>
          <w:rFonts w:ascii="Arial" w:hAnsi="Arial"/>
        </w:rPr>
      </w:pPr>
    </w:p>
    <w:p w:rsidR="00653AE9" w:rsidRDefault="006D2A54">
      <w:pPr>
        <w:ind w:left="284" w:firstLine="283"/>
        <w:jc w:val="both"/>
        <w:rPr>
          <w:rFonts w:ascii="Arial" w:hAnsi="Arial"/>
        </w:rPr>
      </w:pPr>
      <w:r>
        <w:rPr>
          <w:rFonts w:ascii="Arial" w:hAnsi="Arial"/>
        </w:rPr>
        <w:t>1.  Заполнить бланк своим именем или именем третьего лица;</w:t>
      </w:r>
    </w:p>
    <w:p w:rsidR="00653AE9" w:rsidRDefault="006D2A54">
      <w:pPr>
        <w:ind w:left="284" w:firstLine="283"/>
        <w:jc w:val="both"/>
        <w:rPr>
          <w:rFonts w:ascii="Arial" w:hAnsi="Arial"/>
        </w:rPr>
      </w:pPr>
      <w:r>
        <w:rPr>
          <w:rFonts w:ascii="Arial" w:hAnsi="Arial"/>
        </w:rPr>
        <w:t>2.  Передать вексель другому лицу, не заполняя бланка.</w:t>
      </w:r>
    </w:p>
    <w:p w:rsidR="00653AE9" w:rsidRDefault="00653AE9">
      <w:pPr>
        <w:ind w:left="284" w:firstLine="283"/>
        <w:jc w:val="both"/>
        <w:rPr>
          <w:rFonts w:ascii="Arial" w:hAnsi="Arial"/>
        </w:rPr>
      </w:pPr>
    </w:p>
    <w:p w:rsidR="00653AE9" w:rsidRDefault="006D2A54">
      <w:pPr>
        <w:ind w:left="284" w:firstLine="283"/>
        <w:jc w:val="both"/>
        <w:rPr>
          <w:rFonts w:ascii="Arial" w:hAnsi="Arial"/>
        </w:rPr>
      </w:pPr>
      <w:r>
        <w:rPr>
          <w:rFonts w:ascii="Arial" w:hAnsi="Arial"/>
        </w:rPr>
        <w:t>Индоссант, поскольку не оговорено обратное,  отвечает за акцепт и за платеж Он может  воспретить новый индоссамент, в таком случае  он не несет ответственности перед теми лицами, в пользу которых вексель был после этого индоссирован. Лицо, у которого находится вексель, рассматривается как законный векселедержатель, если оно  основавает свое право на непрерывном ряде индоссаментов, даже если последний индоссамент  является бланковым. Когда за  бланковым индоссаментом следует другой индоссамент, то лицо, подписавшее последний, считается приобревшим вексель по бланковому индоссаменту.</w:t>
      </w:r>
    </w:p>
    <w:p w:rsidR="00653AE9" w:rsidRDefault="006D2A54">
      <w:pPr>
        <w:ind w:left="216" w:firstLine="360"/>
        <w:jc w:val="both"/>
        <w:rPr>
          <w:rFonts w:ascii="Arial" w:hAnsi="Arial"/>
        </w:rPr>
      </w:pPr>
      <w:r>
        <w:rPr>
          <w:rFonts w:ascii="Arial" w:hAnsi="Arial"/>
        </w:rPr>
        <w:t>Если индоссамент содержит оговорку "валюта  к получению", "на инкассо", "как доверенному "  или всякую иную оговорку, имеющую в виду  простое поручение векселедержатель может осу- ществлять все права, вытекающие из векселя. Обязанные лица могут в таком  случае заявлять против векселедержателя только  такие возражения, которые могли бы быть противопоставлены индоссанту.</w:t>
      </w:r>
    </w:p>
    <w:p w:rsidR="00653AE9" w:rsidRDefault="006D2A54">
      <w:pPr>
        <w:ind w:left="216" w:firstLine="360"/>
        <w:jc w:val="both"/>
        <w:rPr>
          <w:rFonts w:ascii="Arial" w:hAnsi="Arial"/>
        </w:rPr>
      </w:pPr>
      <w:r>
        <w:rPr>
          <w:rFonts w:ascii="Arial" w:hAnsi="Arial"/>
        </w:rPr>
        <w:t>Если индоссамент содержит оговорку "валюта  в обеспечение”, “валюта в залог” или иную  оговорку, имеющую в виду залог,</w:t>
      </w:r>
      <w:r>
        <w:rPr>
          <w:rFonts w:ascii="Arial" w:hAnsi="Arial"/>
          <w:b/>
        </w:rPr>
        <w:t xml:space="preserve"> </w:t>
      </w:r>
      <w:r>
        <w:rPr>
          <w:rFonts w:ascii="Arial" w:hAnsi="Arial"/>
        </w:rPr>
        <w:t>векселедержатель может осуществлять все права, вытекающие  из векселя, но поставленный им индоссамент  имеет силу лишь в качестве препоручительного  индоссамента.</w:t>
      </w:r>
    </w:p>
    <w:p w:rsidR="00653AE9" w:rsidRDefault="006D2A54">
      <w:pPr>
        <w:ind w:left="216" w:firstLine="360"/>
        <w:jc w:val="both"/>
        <w:rPr>
          <w:rFonts w:ascii="Arial" w:hAnsi="Arial"/>
        </w:rPr>
      </w:pPr>
      <w:r>
        <w:rPr>
          <w:rFonts w:ascii="Arial" w:hAnsi="Arial"/>
        </w:rPr>
        <w:t>Индоссамент, совершенный после срока платежа, имеет те же последствия, что и предшествующий индоссамент. Однако индоссамент, совершенный после протеста в неплатеже, или после  истечения срока, установленного для</w:t>
      </w:r>
      <w:r>
        <w:rPr>
          <w:rFonts w:ascii="Arial" w:hAnsi="Arial"/>
          <w:b/>
        </w:rPr>
        <w:t xml:space="preserve"> </w:t>
      </w:r>
      <w:r>
        <w:rPr>
          <w:rFonts w:ascii="Arial" w:hAnsi="Arial"/>
        </w:rPr>
        <w:t>совершения  протеста, имеет последствия лишь обыкновенной  цессии.</w:t>
      </w:r>
    </w:p>
    <w:p w:rsidR="00653AE9" w:rsidRDefault="006D2A54">
      <w:pPr>
        <w:ind w:left="284" w:firstLine="283"/>
        <w:jc w:val="both"/>
        <w:rPr>
          <w:rFonts w:ascii="Arial" w:hAnsi="Arial"/>
        </w:rPr>
      </w:pPr>
      <w:r>
        <w:rPr>
          <w:rFonts w:ascii="Arial" w:hAnsi="Arial"/>
        </w:rPr>
        <w:t>Поскольку обратное не будет доказано, недатированный индоссамент считается совершенным,  до истечения срока, установленного для</w:t>
      </w:r>
      <w:r>
        <w:rPr>
          <w:rFonts w:ascii="Arial" w:hAnsi="Arial"/>
          <w:b/>
        </w:rPr>
        <w:t xml:space="preserve"> </w:t>
      </w:r>
      <w:r>
        <w:rPr>
          <w:rFonts w:ascii="Arial" w:hAnsi="Arial"/>
        </w:rPr>
        <w:t>совершения протеста</w:t>
      </w:r>
      <w:r>
        <w:rPr>
          <w:rFonts w:ascii="Arial" w:hAnsi="Arial"/>
          <w:sz w:val="22"/>
        </w:rPr>
        <w:t>.</w:t>
      </w:r>
    </w:p>
    <w:p w:rsidR="00653AE9" w:rsidRDefault="006D2A54">
      <w:pPr>
        <w:ind w:left="284" w:firstLine="283"/>
        <w:jc w:val="center"/>
        <w:rPr>
          <w:rFonts w:ascii="Arial" w:hAnsi="Arial"/>
          <w:b/>
        </w:rPr>
      </w:pPr>
      <w:r>
        <w:rPr>
          <w:rFonts w:ascii="Arial" w:hAnsi="Arial"/>
          <w:b/>
        </w:rPr>
        <w:t>Дисконтирование векселей .</w:t>
      </w:r>
    </w:p>
    <w:p w:rsidR="00653AE9" w:rsidRDefault="00653AE9">
      <w:pPr>
        <w:ind w:left="284" w:firstLine="283"/>
        <w:jc w:val="center"/>
        <w:rPr>
          <w:rFonts w:ascii="Arial" w:hAnsi="Arial"/>
          <w:b/>
        </w:rPr>
      </w:pPr>
    </w:p>
    <w:p w:rsidR="00653AE9" w:rsidRDefault="006D2A54">
      <w:pPr>
        <w:ind w:left="284" w:firstLine="283"/>
        <w:jc w:val="center"/>
        <w:rPr>
          <w:rFonts w:ascii="Arial" w:hAnsi="Arial"/>
        </w:rPr>
      </w:pPr>
      <w:r>
        <w:rPr>
          <w:rFonts w:ascii="Arial" w:hAnsi="Arial"/>
        </w:rPr>
        <w:t>Операция проводится банками и иными учреждениями по покупке векселей у вексследержателей до наступления срока платежа. Операция  обоюдно выгодна. Банк, покупая вексель, удерживает в свою пользу часть вексельной суммы,  которая называется дисконтом (процентом). Векселедержатель , за определенный процент получает денежные в оборот и, естественно, выгоду  от этого  оборота.</w:t>
      </w:r>
    </w:p>
    <w:p w:rsidR="00653AE9" w:rsidRDefault="006D2A54">
      <w:pPr>
        <w:ind w:left="284" w:firstLine="283"/>
        <w:jc w:val="both"/>
        <w:rPr>
          <w:rFonts w:ascii="Arial" w:hAnsi="Arial"/>
        </w:rPr>
      </w:pPr>
      <w:r>
        <w:rPr>
          <w:rFonts w:ascii="Arial" w:hAnsi="Arial"/>
        </w:rPr>
        <w:t>Предприятие может проводить операции по  учету векселей, т. е. по продаже их банку, и,  наоборот, по дисконтированию векселей, т. е. по  покупке их у других физических и юридических  лиц. Операция дисконтирования векселей требует  изучения платежеспособности векселедателей и  векселедержателей, индоссантов. Это изучение  осуществляется на основе финансовой отчетности  юридических лиц, подтвержденных независимы ми, авторитетными аудиторами.</w:t>
      </w:r>
    </w:p>
    <w:p w:rsidR="00653AE9" w:rsidRDefault="00653AE9">
      <w:pPr>
        <w:ind w:left="284" w:firstLine="283"/>
        <w:jc w:val="both"/>
        <w:rPr>
          <w:rFonts w:ascii="Arial" w:hAnsi="Arial"/>
          <w:sz w:val="22"/>
        </w:rPr>
      </w:pPr>
    </w:p>
    <w:p w:rsidR="00653AE9" w:rsidRDefault="006D2A54">
      <w:pPr>
        <w:ind w:left="284" w:firstLine="283"/>
        <w:jc w:val="center"/>
        <w:rPr>
          <w:rFonts w:ascii="Arial" w:hAnsi="Arial"/>
          <w:i/>
        </w:rPr>
      </w:pPr>
      <w:r>
        <w:rPr>
          <w:rFonts w:ascii="Arial" w:hAnsi="Arial"/>
          <w:i/>
        </w:rPr>
        <w:t>4.3  Учет векселей.</w:t>
      </w:r>
    </w:p>
    <w:p w:rsidR="00653AE9" w:rsidRDefault="00653AE9">
      <w:pPr>
        <w:ind w:left="284" w:firstLine="283"/>
        <w:jc w:val="both"/>
        <w:rPr>
          <w:rFonts w:ascii="Arial" w:hAnsi="Arial"/>
          <w:b/>
        </w:rPr>
      </w:pPr>
    </w:p>
    <w:p w:rsidR="00653AE9" w:rsidRDefault="006D2A54">
      <w:pPr>
        <w:ind w:left="284" w:firstLine="283"/>
        <w:jc w:val="both"/>
        <w:rPr>
          <w:rFonts w:ascii="Arial" w:hAnsi="Arial"/>
        </w:rPr>
      </w:pPr>
      <w:r>
        <w:rPr>
          <w:rFonts w:ascii="Arial" w:hAnsi="Arial"/>
        </w:rPr>
        <w:t>Бухгалтерский учет векселей, применяемых при  расчетах между предприятиями за поставку товара, выполненные работы и оказанные услуги осуществляется следующим образом:</w:t>
      </w:r>
    </w:p>
    <w:p w:rsidR="00653AE9" w:rsidRDefault="00653AE9">
      <w:pPr>
        <w:ind w:left="284" w:firstLine="283"/>
        <w:jc w:val="both"/>
        <w:rPr>
          <w:rFonts w:ascii="Arial" w:hAnsi="Arial"/>
        </w:rPr>
      </w:pPr>
    </w:p>
    <w:p w:rsidR="00653AE9" w:rsidRDefault="006D2A54">
      <w:pPr>
        <w:ind w:left="284" w:firstLine="283"/>
        <w:jc w:val="both"/>
        <w:rPr>
          <w:rFonts w:ascii="Arial" w:hAnsi="Arial"/>
        </w:rPr>
      </w:pPr>
      <w:r>
        <w:rPr>
          <w:rFonts w:ascii="Arial" w:hAnsi="Arial"/>
        </w:rPr>
        <w:t>1. У предприятия, выдавшего вексель,- на субсчете “ Векселя выданные” счета 60 “ Расчеты с поставщиками и подрядчиками” или счета 76 “Расчеты с разными дебиторами и кредиторами” в сумме указанной в векселе;</w:t>
      </w:r>
    </w:p>
    <w:p w:rsidR="00653AE9" w:rsidRDefault="00653AE9">
      <w:pPr>
        <w:ind w:left="284" w:firstLine="283"/>
        <w:jc w:val="both"/>
        <w:rPr>
          <w:rFonts w:ascii="Arial" w:hAnsi="Arial"/>
        </w:rPr>
      </w:pPr>
    </w:p>
    <w:p w:rsidR="00653AE9" w:rsidRDefault="006D2A54">
      <w:pPr>
        <w:ind w:left="284" w:firstLine="283"/>
        <w:jc w:val="both"/>
        <w:rPr>
          <w:rFonts w:ascii="Arial" w:hAnsi="Arial"/>
        </w:rPr>
      </w:pPr>
      <w:r>
        <w:rPr>
          <w:rFonts w:ascii="Arial" w:hAnsi="Arial"/>
        </w:rPr>
        <w:t>2. У предприятия, которое получает деньги по векселю- по мере отгрузки продукции, выполнения работ и оказания услуг и предьявления покупателю (заказчику) расчетных документов-на субсчете “Векселя полученные” счета 62 “Расчеты с покупателями и заказчиками” в сумме, указанной в векселе.</w:t>
      </w:r>
    </w:p>
    <w:p w:rsidR="00653AE9" w:rsidRDefault="00653AE9">
      <w:pPr>
        <w:ind w:left="284" w:firstLine="283"/>
        <w:jc w:val="both"/>
        <w:rPr>
          <w:rFonts w:ascii="Arial" w:hAnsi="Arial"/>
        </w:rPr>
      </w:pPr>
    </w:p>
    <w:p w:rsidR="00653AE9" w:rsidRDefault="006D2A54">
      <w:pPr>
        <w:ind w:left="284" w:firstLine="283"/>
        <w:jc w:val="both"/>
        <w:rPr>
          <w:rFonts w:ascii="Arial" w:hAnsi="Arial"/>
        </w:rPr>
      </w:pPr>
      <w:r>
        <w:rPr>
          <w:rFonts w:ascii="Arial" w:hAnsi="Arial"/>
        </w:rPr>
        <w:t>Разность между суммой, указанной в векселе, и суммой задолженности за поставленные товары, выполненные работы или оказанные учлуги, в счет которой получен вексель, отражается на субсчете “доходы по векселям” счета 83 “Доходы будущиж периодов”;</w:t>
      </w:r>
    </w:p>
    <w:p w:rsidR="00653AE9" w:rsidRDefault="00653AE9">
      <w:pPr>
        <w:ind w:left="284" w:firstLine="283"/>
        <w:jc w:val="both"/>
        <w:rPr>
          <w:rFonts w:ascii="Arial" w:hAnsi="Arial"/>
        </w:rPr>
      </w:pPr>
    </w:p>
    <w:p w:rsidR="00653AE9" w:rsidRDefault="006D2A54">
      <w:pPr>
        <w:ind w:left="284" w:firstLine="283"/>
        <w:jc w:val="both"/>
        <w:rPr>
          <w:rFonts w:ascii="Arial" w:hAnsi="Arial"/>
        </w:rPr>
      </w:pPr>
      <w:r>
        <w:rPr>
          <w:rFonts w:ascii="Arial" w:hAnsi="Arial"/>
        </w:rPr>
        <w:t>По мере поступления денежных средств за поставленную продукцию на расчетный счет  или в кассу предприятия - в аналитическом учете к счету 45 “ Товары отгруженные” в сумме , указанной в векселе.</w:t>
      </w:r>
    </w:p>
    <w:p w:rsidR="00653AE9" w:rsidRDefault="006D2A54">
      <w:pPr>
        <w:ind w:left="284" w:firstLine="283"/>
        <w:jc w:val="both"/>
        <w:rPr>
          <w:rFonts w:ascii="Arial" w:hAnsi="Arial"/>
        </w:rPr>
      </w:pPr>
      <w:r>
        <w:rPr>
          <w:rFonts w:ascii="Arial" w:hAnsi="Arial"/>
        </w:rPr>
        <w:t>Построение аналитического учета по счетам 45, 62, 76, и т.п должно обеспечивать получение необходимых данных о суммах выданных и полученных векселей и отдельно процентов по ним.</w:t>
      </w:r>
    </w:p>
    <w:p w:rsidR="00653AE9" w:rsidRDefault="006D2A54">
      <w:pPr>
        <w:ind w:left="284" w:firstLine="283"/>
        <w:jc w:val="both"/>
        <w:rPr>
          <w:rFonts w:ascii="Arial" w:hAnsi="Arial"/>
        </w:rPr>
      </w:pPr>
      <w:r>
        <w:rPr>
          <w:rFonts w:ascii="Arial" w:hAnsi="Arial"/>
        </w:rPr>
        <w:t>Претензии, возникающие у предприятий в связи с использованием векселей, отражаются в учете с использованием счета 63 “Расчеты по претензиям”, субсчет “Претензии по векселям”. Векселедатель сумму причитающихся к уплате по векселю процентов за полученные товары в зависимости от конкретного содержания хозяйственной операции отражает по дедету соответствующих счетов в корреспонденции с кредитом счетов 60 и76 в момент выдачи векселя.</w:t>
      </w:r>
    </w:p>
    <w:p w:rsidR="00653AE9" w:rsidRDefault="006D2A54">
      <w:pPr>
        <w:ind w:left="284" w:firstLine="283"/>
        <w:jc w:val="both"/>
        <w:rPr>
          <w:rFonts w:ascii="Arial" w:hAnsi="Arial"/>
        </w:rPr>
      </w:pPr>
      <w:r>
        <w:rPr>
          <w:rFonts w:ascii="Arial" w:hAnsi="Arial"/>
        </w:rPr>
        <w:t xml:space="preserve">Получение денежных средств у предприятия-векселедержателя в счет оплаты векселя отражается: </w:t>
      </w:r>
    </w:p>
    <w:p w:rsidR="00653AE9" w:rsidRDefault="00653AE9">
      <w:pPr>
        <w:ind w:left="284" w:firstLine="283"/>
        <w:jc w:val="both"/>
        <w:rPr>
          <w:rFonts w:ascii="Arial" w:hAnsi="Arial"/>
        </w:rPr>
      </w:pPr>
    </w:p>
    <w:p w:rsidR="00653AE9" w:rsidRDefault="006D2A54">
      <w:pPr>
        <w:ind w:left="284" w:firstLine="283"/>
        <w:jc w:val="both"/>
        <w:rPr>
          <w:rFonts w:ascii="Arial" w:hAnsi="Arial"/>
        </w:rPr>
      </w:pPr>
      <w:r>
        <w:rPr>
          <w:rFonts w:ascii="Arial" w:hAnsi="Arial"/>
        </w:rPr>
        <w:t>1. При применении метода определения выручки от реализации продукции(работ, услуг) по мере ее отгрузки-по дебету счетов учета денежных средстви кредиту счета 62 “Расчеты с покупателями и заказчиками”, субсчет “Векселя полученные”, на сумму задолженности за товары, работы, услуги, оформленную векселем. Одновременно делается запись по дебету счета 83 “Доходы будущих периодов”и кредиту счета 80 “Прибыль и убытки” на сумму процентов по векселю.</w:t>
      </w:r>
    </w:p>
    <w:p w:rsidR="00653AE9" w:rsidRDefault="00653AE9">
      <w:pPr>
        <w:ind w:left="284" w:firstLine="283"/>
        <w:jc w:val="both"/>
        <w:rPr>
          <w:rFonts w:ascii="Arial" w:hAnsi="Arial"/>
        </w:rPr>
      </w:pPr>
    </w:p>
    <w:p w:rsidR="00653AE9" w:rsidRDefault="006D2A54">
      <w:pPr>
        <w:ind w:left="284" w:firstLine="283"/>
        <w:jc w:val="both"/>
        <w:rPr>
          <w:rFonts w:ascii="Arial" w:hAnsi="Arial"/>
        </w:rPr>
      </w:pPr>
      <w:r>
        <w:rPr>
          <w:rFonts w:ascii="Arial" w:hAnsi="Arial"/>
        </w:rPr>
        <w:t>2.  При применении метода определения выручкиот реализации продукции, работ, услуг по мере их оплаты и поступления денежных средств на расчетный счет или в кассупредприятия -по дебету - по дебету счетов учета денежных средств и кредиту счетов реализации в сумме задолженности за товары, работы или услуги, указанной в векселе(за минусом процентов по нему), и кредиту счета 80 “Прибыль и убытки” в сумме полученных процентов по векселю. В аналитическом учете по счету 45 “Товары отгруженные” при этом находят отражение погашение задолженности по полученным векселям.</w:t>
      </w:r>
    </w:p>
    <w:p w:rsidR="00653AE9" w:rsidRDefault="00653AE9">
      <w:pPr>
        <w:ind w:left="284" w:firstLine="283"/>
        <w:jc w:val="both"/>
        <w:rPr>
          <w:rFonts w:ascii="Arial" w:hAnsi="Arial"/>
        </w:rPr>
      </w:pPr>
    </w:p>
    <w:p w:rsidR="00653AE9" w:rsidRDefault="006D2A54">
      <w:pPr>
        <w:ind w:left="284" w:firstLine="283"/>
        <w:jc w:val="both"/>
        <w:rPr>
          <w:rFonts w:ascii="Arial" w:hAnsi="Arial"/>
        </w:rPr>
      </w:pPr>
      <w:r>
        <w:rPr>
          <w:rFonts w:ascii="Arial" w:hAnsi="Arial"/>
        </w:rPr>
        <w:t>В случае неоплаты векселя в установленный срокзадолженность, числящаяся у векселедержателя на счете 45 или 62 переводится в дебет счета 63 “Расчеты по претензиям, субсчет “Претензии по векселям”.</w:t>
      </w: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D2A54">
      <w:pPr>
        <w:ind w:left="284" w:firstLine="283"/>
        <w:jc w:val="center"/>
        <w:rPr>
          <w:rFonts w:ascii="Arial" w:hAnsi="Arial"/>
          <w:b/>
        </w:rPr>
      </w:pPr>
      <w:r>
        <w:rPr>
          <w:rFonts w:ascii="Arial" w:hAnsi="Arial"/>
          <w:b/>
        </w:rPr>
        <w:t>ЗАКЛЮЧЕНИЕ.</w:t>
      </w:r>
    </w:p>
    <w:p w:rsidR="00653AE9" w:rsidRDefault="00653AE9">
      <w:pPr>
        <w:ind w:left="284" w:firstLine="283"/>
        <w:jc w:val="center"/>
        <w:rPr>
          <w:rFonts w:ascii="Arial" w:hAnsi="Arial"/>
          <w:b/>
        </w:rPr>
      </w:pPr>
    </w:p>
    <w:p w:rsidR="00653AE9" w:rsidRDefault="006D2A54">
      <w:pPr>
        <w:ind w:left="284" w:firstLine="283"/>
        <w:jc w:val="both"/>
        <w:rPr>
          <w:rFonts w:ascii="Arial" w:hAnsi="Arial"/>
        </w:rPr>
      </w:pPr>
      <w:r>
        <w:rPr>
          <w:rFonts w:ascii="Arial" w:hAnsi="Arial"/>
        </w:rPr>
        <w:t>В настоящее  время  в  нашей стране всё большее развитие получает рынок ценных бумаг.  Практически все субъекты экономических отношений, ведущие  бухгалтерский учет  непосредственно сталкиваются с учётом операций с ценными бумагами.</w:t>
      </w:r>
    </w:p>
    <w:p w:rsidR="00653AE9" w:rsidRDefault="006D2A54">
      <w:pPr>
        <w:ind w:left="284" w:firstLine="283"/>
        <w:jc w:val="both"/>
        <w:rPr>
          <w:rFonts w:ascii="Arial" w:hAnsi="Arial"/>
        </w:rPr>
      </w:pPr>
      <w:r>
        <w:rPr>
          <w:rFonts w:ascii="Arial" w:hAnsi="Arial"/>
        </w:rPr>
        <w:t>В заключение необходимо отметить,  что сегодня  перед  российским рынком ценных  бумаг стоит ряд проблем,  быстрое и эффективное решение которых послужит толчком к его дальнейшему развитию.</w:t>
      </w:r>
    </w:p>
    <w:p w:rsidR="00653AE9" w:rsidRDefault="006D2A54">
      <w:pPr>
        <w:ind w:left="284" w:firstLine="283"/>
        <w:jc w:val="both"/>
        <w:rPr>
          <w:rFonts w:ascii="Arial" w:hAnsi="Arial"/>
        </w:rPr>
      </w:pPr>
      <w:r>
        <w:rPr>
          <w:rFonts w:ascii="Arial" w:hAnsi="Arial"/>
        </w:rPr>
        <w:t xml:space="preserve">     Это такие задачи, как:</w:t>
      </w:r>
    </w:p>
    <w:p w:rsidR="00653AE9" w:rsidRDefault="006D2A54">
      <w:pPr>
        <w:ind w:left="284" w:firstLine="283"/>
        <w:jc w:val="center"/>
        <w:rPr>
          <w:rFonts w:ascii="Arial" w:hAnsi="Arial"/>
        </w:rPr>
      </w:pPr>
      <w:r>
        <w:rPr>
          <w:rFonts w:ascii="Arial" w:hAnsi="Arial"/>
        </w:rPr>
        <w:t xml:space="preserve">   - контроль за действиями участников  рынка  ценных  бумаг  в  целях ограничения монополистической деятельности;</w:t>
      </w:r>
    </w:p>
    <w:p w:rsidR="00653AE9" w:rsidRDefault="006D2A54">
      <w:pPr>
        <w:ind w:left="284" w:firstLine="283"/>
        <w:jc w:val="center"/>
        <w:rPr>
          <w:rFonts w:ascii="Arial" w:hAnsi="Arial"/>
        </w:rPr>
      </w:pPr>
      <w:r>
        <w:rPr>
          <w:rFonts w:ascii="Arial" w:hAnsi="Arial"/>
        </w:rPr>
        <w:t xml:space="preserve">   - компьютеризация фондового рынка и создание единого информационного пространства для повышения информированности субъектов рынка;</w:t>
      </w:r>
    </w:p>
    <w:p w:rsidR="00653AE9" w:rsidRDefault="006D2A54">
      <w:pPr>
        <w:ind w:left="284" w:firstLine="283"/>
        <w:jc w:val="center"/>
        <w:rPr>
          <w:rFonts w:ascii="Arial" w:hAnsi="Arial"/>
        </w:rPr>
      </w:pPr>
      <w:r>
        <w:rPr>
          <w:rFonts w:ascii="Arial" w:hAnsi="Arial"/>
        </w:rPr>
        <w:t xml:space="preserve">   - защита интересов инвесторов и в  частности  необходимость  совер-</w:t>
      </w:r>
    </w:p>
    <w:p w:rsidR="00653AE9" w:rsidRDefault="006D2A54">
      <w:pPr>
        <w:ind w:left="284" w:firstLine="283"/>
        <w:jc w:val="both"/>
        <w:rPr>
          <w:rFonts w:ascii="Arial" w:hAnsi="Arial"/>
        </w:rPr>
      </w:pPr>
      <w:r>
        <w:rPr>
          <w:rFonts w:ascii="Arial" w:hAnsi="Arial"/>
        </w:rPr>
        <w:t>шенствования процедуры регистрации ценных бумаг и защиты их от подделки;</w:t>
      </w:r>
    </w:p>
    <w:p w:rsidR="00653AE9" w:rsidRDefault="006D2A54">
      <w:pPr>
        <w:ind w:left="284" w:firstLine="283"/>
        <w:jc w:val="center"/>
        <w:rPr>
          <w:rFonts w:ascii="Arial" w:hAnsi="Arial"/>
        </w:rPr>
      </w:pPr>
      <w:r>
        <w:rPr>
          <w:rFonts w:ascii="Arial" w:hAnsi="Arial"/>
        </w:rPr>
        <w:t xml:space="preserve">   - установление четких мер ответственности государственных и коммер-</w:t>
      </w:r>
    </w:p>
    <w:p w:rsidR="00653AE9" w:rsidRDefault="006D2A54">
      <w:pPr>
        <w:ind w:left="284" w:firstLine="283"/>
        <w:jc w:val="both"/>
        <w:rPr>
          <w:rFonts w:ascii="Arial" w:hAnsi="Arial"/>
        </w:rPr>
      </w:pPr>
      <w:r>
        <w:rPr>
          <w:rFonts w:ascii="Arial" w:hAnsi="Arial"/>
        </w:rPr>
        <w:t>ческих структур за нарушение процедуры выпуска и обращения ценных  бумаг.</w:t>
      </w:r>
    </w:p>
    <w:p w:rsidR="00653AE9" w:rsidRDefault="006D2A54">
      <w:pPr>
        <w:suppressLineNumbers/>
        <w:ind w:left="284" w:right="-7" w:firstLine="284"/>
        <w:jc w:val="both"/>
        <w:rPr>
          <w:rFonts w:ascii="Arial" w:hAnsi="Arial"/>
        </w:rPr>
      </w:pPr>
      <w:r>
        <w:rPr>
          <w:rFonts w:ascii="Arial" w:hAnsi="Arial"/>
        </w:rPr>
        <w:t>Подводя итог всему выше сказанному, надо еще раз отметить, что  целью размещения государственных долговых обязательств являются : неинфляционное покрытие бюджетного дефицита, сглаживание поступлений налоговых платежей.  Нельзя также не  упомянуть в заключении и о налоговых льготах, которые гарантированы государством при операциях с государственными ценными бумагами.  Выбранная мной тема курсовой работы "Учет операций с бумагами " очень объемна и в тоже время очень интересна, интересна она и из-за динамичности своего развития.  ак, просматривая последнюю периодику можно заметить, что рынок государственных ценных бумаг прибывает в постоянном движении.</w:t>
      </w:r>
    </w:p>
    <w:p w:rsidR="00653AE9" w:rsidRDefault="006D2A54">
      <w:pPr>
        <w:suppressLineNumbers/>
        <w:ind w:left="284" w:right="-7" w:firstLine="284"/>
        <w:jc w:val="both"/>
        <w:rPr>
          <w:rFonts w:ascii="Arial" w:hAnsi="Arial"/>
        </w:rPr>
      </w:pPr>
      <w:r>
        <w:rPr>
          <w:rFonts w:ascii="Arial" w:hAnsi="Arial"/>
        </w:rPr>
        <w:t xml:space="preserve">  Вот, например, проблема с которой недавно столкнулось Министерство финансов Российской Федерации - это доходность казначейских обязательств, которая  является наиболее высокой, чем у других финансовых инструментов. Конечно, рынок казначейских обязательств до сих пор продолжает оставаться несбалансированным, спрос на казначейские обязательства  явно превышает предложение. ( Доходность казначейских обязательств в февраля 1996 года   была 400 - 600 % годовых ).         </w:t>
      </w:r>
    </w:p>
    <w:p w:rsidR="00653AE9" w:rsidRDefault="006D2A54">
      <w:pPr>
        <w:ind w:left="284" w:firstLine="284"/>
        <w:jc w:val="both"/>
        <w:rPr>
          <w:rFonts w:ascii="Arial" w:hAnsi="Arial"/>
        </w:rPr>
      </w:pPr>
      <w:r>
        <w:rPr>
          <w:rFonts w:ascii="Arial" w:hAnsi="Arial"/>
        </w:rPr>
        <w:t xml:space="preserve">    В данной работе были показаны основные проводки по  основным операциям с ценными бумагами, которые периодически приходится отражать на счетах  бухгалтерского  учёта  как  субъектам экономических отношений, специализирующихся на операциях с ценными бумагами, так и прочим предприятиям и организациям.</w:t>
      </w:r>
    </w:p>
    <w:p w:rsidR="00653AE9" w:rsidRDefault="006D2A54">
      <w:pPr>
        <w:ind w:left="284" w:firstLine="284"/>
        <w:jc w:val="both"/>
        <w:rPr>
          <w:rFonts w:ascii="Arial" w:hAnsi="Arial"/>
        </w:rPr>
      </w:pPr>
      <w:r>
        <w:rPr>
          <w:rFonts w:ascii="Arial" w:hAnsi="Arial"/>
        </w:rPr>
        <w:t>В нашей стране происходит постепенное развитие рынка ценных бумаг. В ходе государственных реформ была достигнута некоторая стабилизация в экономике, в частности сильно были замедленны темпы инфляции. Этот фактор очень важен для развития фондового рынка в России и торговли ценными бумагами. Теперь предприятия могут инвестировать средства в государственные ценные бумаги и получать при этом некоторую прибыль. При этом возрастает актуальность учета данного вида ценных бумаг на предприятиях. Основная проблема  вексельного  обращения в нашей стране-это нестабильная экономическая система, недоверие партнеров друг другу и желание получать оплату за товары и услуги по факту отгрузки с предоплатой. Мало руководителей, которые верят в надежность векселей в нашей стране и в возможность получить деньги потом, если они не получены по факту. Тем не менее, процессы, происходящие в нашей стране, должны привести к нормальному функционированию системы ценных бумаг.</w:t>
      </w:r>
    </w:p>
    <w:p w:rsidR="00653AE9" w:rsidRDefault="006D2A54">
      <w:pPr>
        <w:ind w:left="284" w:firstLine="284"/>
        <w:jc w:val="both"/>
        <w:rPr>
          <w:rFonts w:ascii="Arial" w:hAnsi="Arial"/>
          <w:b/>
        </w:rPr>
      </w:pPr>
      <w:r>
        <w:rPr>
          <w:rFonts w:ascii="Arial" w:hAnsi="Arial"/>
        </w:rPr>
        <w:t>С совершенствованием обращения ценных бумаг всех видов должна и совершенствоваться и система их учета на предприятиях. Она должна быть относительно простой, чтобы не отпугивать инвесторов.</w:t>
      </w: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4"/>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D2A54">
      <w:pPr>
        <w:ind w:left="284" w:firstLine="283"/>
        <w:jc w:val="center"/>
        <w:rPr>
          <w:rFonts w:ascii="Arial" w:hAnsi="Arial"/>
          <w:b/>
        </w:rPr>
      </w:pPr>
      <w:r>
        <w:rPr>
          <w:rFonts w:ascii="Arial" w:hAnsi="Arial"/>
          <w:b/>
        </w:rPr>
        <w:t>Литература</w:t>
      </w:r>
    </w:p>
    <w:p w:rsidR="00653AE9" w:rsidRDefault="00653AE9">
      <w:pPr>
        <w:ind w:left="284" w:firstLine="283"/>
        <w:jc w:val="center"/>
        <w:rPr>
          <w:rFonts w:ascii="Arial" w:hAnsi="Arial"/>
          <w:b/>
        </w:rPr>
      </w:pPr>
    </w:p>
    <w:p w:rsidR="00653AE9" w:rsidRDefault="006D2A54">
      <w:pPr>
        <w:ind w:left="851" w:hanging="284"/>
        <w:jc w:val="both"/>
        <w:rPr>
          <w:rFonts w:ascii="Arial" w:hAnsi="Arial"/>
        </w:rPr>
      </w:pPr>
      <w:r>
        <w:rPr>
          <w:rFonts w:ascii="Arial" w:hAnsi="Arial"/>
        </w:rPr>
        <w:t xml:space="preserve"> 1. Инструкция  Министерства финансов РФ "О правилах выпуска и регистрации ценных  бумаг  на  территории  Российской   Федерации" </w:t>
      </w:r>
    </w:p>
    <w:p w:rsidR="00653AE9" w:rsidRDefault="006D2A54">
      <w:pPr>
        <w:ind w:left="851" w:hanging="284"/>
        <w:jc w:val="both"/>
        <w:rPr>
          <w:rFonts w:ascii="Arial" w:hAnsi="Arial"/>
        </w:rPr>
      </w:pPr>
      <w:r>
        <w:rPr>
          <w:rFonts w:ascii="Arial" w:hAnsi="Arial"/>
        </w:rPr>
        <w:t xml:space="preserve">    (от 03.03.92 г. N 3).</w:t>
      </w:r>
    </w:p>
    <w:p w:rsidR="00653AE9" w:rsidRDefault="006D2A54">
      <w:pPr>
        <w:tabs>
          <w:tab w:val="left" w:pos="1134"/>
        </w:tabs>
        <w:ind w:left="1134" w:hanging="567"/>
        <w:jc w:val="both"/>
        <w:rPr>
          <w:rFonts w:ascii="Arial" w:hAnsi="Arial"/>
        </w:rPr>
      </w:pPr>
      <w:r>
        <w:rPr>
          <w:rFonts w:ascii="Arial" w:hAnsi="Arial"/>
        </w:rPr>
        <w:t>2. Письмо Минфина РФ и Госналогслужбы РФ от 23 июня 1995 г.                                             NN 04-01-23, ВГ-8-01/365 “ О налогообложении операций с государственными ценными бумагами.</w:t>
      </w:r>
    </w:p>
    <w:p w:rsidR="00653AE9" w:rsidRDefault="006D2A54">
      <w:pPr>
        <w:ind w:left="851" w:hanging="284"/>
        <w:jc w:val="both"/>
        <w:rPr>
          <w:rFonts w:ascii="Arial" w:hAnsi="Arial"/>
        </w:rPr>
      </w:pPr>
      <w:r>
        <w:rPr>
          <w:rFonts w:ascii="Arial" w:hAnsi="Arial"/>
        </w:rPr>
        <w:t>3. Инструкция о порядке ведения бухгалтерского учёта в  акционерных   обществах  и  учёта ценных бумаг (приложение к письму Министерства финансов РФ от 08.01.91 г. N 11/04).</w:t>
      </w:r>
    </w:p>
    <w:p w:rsidR="00653AE9" w:rsidRDefault="006D2A54">
      <w:pPr>
        <w:ind w:left="851" w:hanging="284"/>
        <w:rPr>
          <w:rFonts w:ascii="Arial" w:hAnsi="Arial"/>
        </w:rPr>
      </w:pPr>
      <w:r>
        <w:rPr>
          <w:rFonts w:ascii="Arial" w:hAnsi="Arial"/>
        </w:rPr>
        <w:t xml:space="preserve"> 4. О бухгалтерском учёте ценных бумаг (письмо Министерства финансов от 30.07.90 г. N 90).</w:t>
      </w:r>
    </w:p>
    <w:p w:rsidR="00653AE9" w:rsidRDefault="006D2A54">
      <w:pPr>
        <w:ind w:left="851" w:hanging="284"/>
        <w:rPr>
          <w:rFonts w:ascii="Arial" w:hAnsi="Arial"/>
        </w:rPr>
      </w:pPr>
      <w:r>
        <w:rPr>
          <w:rFonts w:ascii="Arial" w:hAnsi="Arial"/>
        </w:rPr>
        <w:t xml:space="preserve"> 5. Астахов В.П. Ценные бамаги. - М.: Изд-во "Ось-89", 1995.</w:t>
      </w:r>
    </w:p>
    <w:p w:rsidR="00653AE9" w:rsidRDefault="006D2A54">
      <w:pPr>
        <w:ind w:left="1134" w:hanging="567"/>
        <w:jc w:val="both"/>
        <w:rPr>
          <w:rFonts w:ascii="Arial" w:hAnsi="Arial"/>
        </w:rPr>
      </w:pPr>
      <w:r>
        <w:rPr>
          <w:rFonts w:ascii="Arial" w:hAnsi="Arial"/>
        </w:rPr>
        <w:t xml:space="preserve"> 6. Бизнес на рынке ценных бумаг.  Российский вариант. / Отв. ред.</w:t>
      </w:r>
    </w:p>
    <w:p w:rsidR="00653AE9" w:rsidRDefault="006D2A54">
      <w:pPr>
        <w:ind w:left="1134" w:hanging="567"/>
        <w:jc w:val="both"/>
        <w:rPr>
          <w:rFonts w:ascii="Arial" w:hAnsi="Arial"/>
        </w:rPr>
      </w:pPr>
      <w:r>
        <w:rPr>
          <w:rFonts w:ascii="Arial" w:hAnsi="Arial"/>
        </w:rPr>
        <w:t xml:space="preserve">      Коланьков В.В.  и др.  - М.: Граникор, 1992. (Альманах "Финансовый рынок". Вып. 1, 1992).</w:t>
      </w:r>
    </w:p>
    <w:p w:rsidR="00653AE9" w:rsidRDefault="006D2A54">
      <w:pPr>
        <w:ind w:left="851" w:hanging="284"/>
        <w:jc w:val="both"/>
        <w:rPr>
          <w:rFonts w:ascii="Arial" w:hAnsi="Arial"/>
        </w:rPr>
      </w:pPr>
      <w:r>
        <w:rPr>
          <w:rFonts w:ascii="Arial" w:hAnsi="Arial"/>
        </w:rPr>
        <w:t xml:space="preserve">  7. Козлова Е.П. и др. Бухгалтерский учёт. - М.: Финансы и статис-</w:t>
      </w:r>
    </w:p>
    <w:p w:rsidR="00653AE9" w:rsidRDefault="006D2A54">
      <w:pPr>
        <w:ind w:left="851" w:hanging="284"/>
        <w:jc w:val="both"/>
        <w:rPr>
          <w:rFonts w:ascii="Arial" w:hAnsi="Arial"/>
        </w:rPr>
      </w:pPr>
      <w:r>
        <w:rPr>
          <w:rFonts w:ascii="Arial" w:hAnsi="Arial"/>
        </w:rPr>
        <w:t xml:space="preserve">      тика, 1994.</w:t>
      </w:r>
    </w:p>
    <w:p w:rsidR="00653AE9" w:rsidRDefault="006D2A54">
      <w:pPr>
        <w:ind w:left="851" w:hanging="284"/>
        <w:jc w:val="both"/>
        <w:rPr>
          <w:rFonts w:ascii="Arial" w:hAnsi="Arial"/>
        </w:rPr>
      </w:pPr>
      <w:r>
        <w:rPr>
          <w:rFonts w:ascii="Arial" w:hAnsi="Arial"/>
        </w:rPr>
        <w:t xml:space="preserve">  8. Крайнева Э.А.  Бухгалтерский учёт операций с ценными бумагами.</w:t>
      </w:r>
    </w:p>
    <w:p w:rsidR="00653AE9" w:rsidRDefault="006D2A54">
      <w:pPr>
        <w:ind w:left="851" w:hanging="284"/>
        <w:jc w:val="both"/>
        <w:rPr>
          <w:rFonts w:ascii="Arial" w:hAnsi="Arial"/>
        </w:rPr>
      </w:pPr>
      <w:r>
        <w:rPr>
          <w:rFonts w:ascii="Arial" w:hAnsi="Arial"/>
        </w:rPr>
        <w:t xml:space="preserve">      - М.: Инфра-М, 1994.</w:t>
      </w:r>
    </w:p>
    <w:p w:rsidR="00653AE9" w:rsidRDefault="006D2A54">
      <w:pPr>
        <w:ind w:left="851" w:hanging="284"/>
        <w:jc w:val="both"/>
        <w:rPr>
          <w:rFonts w:ascii="Arial" w:hAnsi="Arial"/>
        </w:rPr>
      </w:pPr>
      <w:r>
        <w:rPr>
          <w:rFonts w:ascii="Arial" w:hAnsi="Arial"/>
        </w:rPr>
        <w:t xml:space="preserve">  9. Макарьева В.И.  Учёт в условиях рынка. - М.: Финансы и статис-</w:t>
      </w:r>
    </w:p>
    <w:p w:rsidR="00653AE9" w:rsidRDefault="006D2A54">
      <w:pPr>
        <w:ind w:left="851" w:hanging="284"/>
        <w:jc w:val="both"/>
        <w:rPr>
          <w:rFonts w:ascii="Arial" w:hAnsi="Arial"/>
        </w:rPr>
      </w:pPr>
      <w:r>
        <w:rPr>
          <w:rFonts w:ascii="Arial" w:hAnsi="Arial"/>
        </w:rPr>
        <w:t xml:space="preserve">      тика, 1993.</w:t>
      </w:r>
    </w:p>
    <w:p w:rsidR="00653AE9" w:rsidRDefault="006D2A54">
      <w:pPr>
        <w:ind w:left="851" w:hanging="284"/>
        <w:jc w:val="both"/>
        <w:rPr>
          <w:rFonts w:ascii="Arial" w:hAnsi="Arial"/>
        </w:rPr>
      </w:pPr>
      <w:r>
        <w:rPr>
          <w:rFonts w:ascii="Arial" w:hAnsi="Arial"/>
        </w:rPr>
        <w:t xml:space="preserve"> 10. Новые объекты бухгалтерского учёта: акции, облигации, векселя.</w:t>
      </w:r>
    </w:p>
    <w:p w:rsidR="00653AE9" w:rsidRDefault="006D2A54">
      <w:pPr>
        <w:ind w:left="851" w:hanging="284"/>
        <w:jc w:val="both"/>
        <w:rPr>
          <w:rFonts w:ascii="Arial" w:hAnsi="Arial"/>
        </w:rPr>
      </w:pPr>
      <w:r>
        <w:rPr>
          <w:rFonts w:ascii="Arial" w:hAnsi="Arial"/>
        </w:rPr>
        <w:t xml:space="preserve">      / Под ред. Мизиковского Е.А. - М.: Финансы и статистика, 1993.</w:t>
      </w:r>
    </w:p>
    <w:p w:rsidR="00653AE9" w:rsidRDefault="006D2A54">
      <w:pPr>
        <w:ind w:left="851" w:hanging="284"/>
        <w:jc w:val="both"/>
        <w:rPr>
          <w:rFonts w:ascii="Arial" w:hAnsi="Arial"/>
        </w:rPr>
      </w:pPr>
      <w:r>
        <w:rPr>
          <w:rFonts w:ascii="Arial" w:hAnsi="Arial"/>
        </w:rPr>
        <w:t xml:space="preserve"> 11. Новый план счетов бухгалтерского учёта (по состоянию на 1 ян-</w:t>
      </w:r>
    </w:p>
    <w:p w:rsidR="00653AE9" w:rsidRDefault="006D2A54">
      <w:pPr>
        <w:ind w:left="851" w:hanging="284"/>
        <w:jc w:val="both"/>
        <w:rPr>
          <w:rFonts w:ascii="Arial" w:hAnsi="Arial"/>
        </w:rPr>
      </w:pPr>
      <w:r>
        <w:rPr>
          <w:rFonts w:ascii="Arial" w:hAnsi="Arial"/>
        </w:rPr>
        <w:t xml:space="preserve">      варя 1994 г.). - М.: Инфра-М, 1994.</w:t>
      </w:r>
    </w:p>
    <w:p w:rsidR="00653AE9" w:rsidRDefault="006D2A54">
      <w:pPr>
        <w:ind w:left="851" w:hanging="284"/>
        <w:jc w:val="both"/>
        <w:rPr>
          <w:rFonts w:ascii="Arial" w:hAnsi="Arial"/>
        </w:rPr>
      </w:pPr>
      <w:r>
        <w:rPr>
          <w:rFonts w:ascii="Arial" w:hAnsi="Arial"/>
        </w:rPr>
        <w:t xml:space="preserve"> 12. Шнейдман Л.З.  Учёт новых видов имущества и операций.  -  М.:</w:t>
      </w:r>
    </w:p>
    <w:p w:rsidR="00653AE9" w:rsidRDefault="006D2A54">
      <w:pPr>
        <w:ind w:left="851" w:hanging="284"/>
        <w:jc w:val="both"/>
        <w:rPr>
          <w:rFonts w:ascii="Arial" w:hAnsi="Arial"/>
        </w:rPr>
      </w:pPr>
      <w:r>
        <w:rPr>
          <w:rFonts w:ascii="Arial" w:hAnsi="Arial"/>
        </w:rPr>
        <w:t xml:space="preserve">        Бухгалтерский учёт, 1993.</w:t>
      </w:r>
    </w:p>
    <w:p w:rsidR="00653AE9" w:rsidRDefault="006D2A54">
      <w:pPr>
        <w:ind w:left="1134" w:hanging="567"/>
        <w:jc w:val="both"/>
        <w:rPr>
          <w:rFonts w:ascii="Arial" w:hAnsi="Arial"/>
        </w:rPr>
      </w:pPr>
      <w:r>
        <w:rPr>
          <w:rFonts w:ascii="Arial" w:hAnsi="Arial"/>
        </w:rPr>
        <w:t xml:space="preserve"> 13. Кролли Л.А. Российский рынок ценных бумаг:  состав,  структура,  про-     блемы развития. "Бухгалтерский учет" N 1, 1996.</w:t>
      </w: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53AE9">
      <w:pPr>
        <w:ind w:left="284" w:firstLine="283"/>
        <w:jc w:val="both"/>
        <w:rPr>
          <w:rFonts w:ascii="Arial" w:hAnsi="Arial"/>
          <w:b/>
        </w:rPr>
      </w:pPr>
    </w:p>
    <w:p w:rsidR="00653AE9" w:rsidRDefault="006D2A54">
      <w:pPr>
        <w:ind w:left="284" w:firstLine="283"/>
        <w:jc w:val="center"/>
        <w:rPr>
          <w:b/>
        </w:rPr>
      </w:pPr>
      <w:r>
        <w:rPr>
          <w:b/>
        </w:rPr>
        <w:t>Приложения.</w:t>
      </w:r>
    </w:p>
    <w:p w:rsidR="00653AE9" w:rsidRDefault="00653AE9">
      <w:pPr>
        <w:ind w:left="284" w:firstLine="283"/>
        <w:jc w:val="center"/>
        <w:rPr>
          <w:i/>
        </w:rPr>
      </w:pPr>
    </w:p>
    <w:p w:rsidR="00653AE9" w:rsidRDefault="006D2A54">
      <w:pPr>
        <w:ind w:left="284" w:firstLine="283"/>
        <w:jc w:val="center"/>
        <w:rPr>
          <w:b/>
        </w:rPr>
      </w:pPr>
      <w:r>
        <w:rPr>
          <w:b/>
        </w:rPr>
        <w:t xml:space="preserve">Вексель № </w:t>
      </w:r>
      <w:r>
        <w:rPr>
          <w:u w:val="single"/>
        </w:rPr>
        <w:t>05</w:t>
      </w:r>
    </w:p>
    <w:p w:rsidR="00653AE9" w:rsidRDefault="006D2A54">
      <w:pPr>
        <w:ind w:left="284" w:firstLine="283"/>
        <w:jc w:val="center"/>
        <w:rPr>
          <w:i/>
          <w:sz w:val="20"/>
        </w:rPr>
      </w:pPr>
      <w:r>
        <w:rPr>
          <w:i/>
          <w:sz w:val="20"/>
        </w:rPr>
        <w:t>(простой со сроком платежа по предъявлению)</w:t>
      </w:r>
    </w:p>
    <w:p w:rsidR="00653AE9" w:rsidRDefault="00653AE9">
      <w:pPr>
        <w:ind w:left="284" w:firstLine="283"/>
        <w:jc w:val="center"/>
        <w:rPr>
          <w:i/>
          <w:sz w:val="20"/>
        </w:rPr>
      </w:pPr>
    </w:p>
    <w:p w:rsidR="00653AE9" w:rsidRDefault="006D2A54">
      <w:pPr>
        <w:ind w:left="284" w:firstLine="283"/>
        <w:rPr>
          <w:sz w:val="20"/>
        </w:rPr>
      </w:pPr>
      <w:r>
        <w:rPr>
          <w:sz w:val="20"/>
        </w:rPr>
        <w:t>г. Санкт-Петербург                                                                 “</w:t>
      </w:r>
      <w:r>
        <w:rPr>
          <w:sz w:val="20"/>
          <w:u w:val="single"/>
        </w:rPr>
        <w:t xml:space="preserve">01 “     сентября     </w:t>
      </w:r>
      <w:r>
        <w:rPr>
          <w:sz w:val="20"/>
        </w:rPr>
        <w:t>199</w:t>
      </w:r>
      <w:r>
        <w:rPr>
          <w:sz w:val="20"/>
          <w:u w:val="single"/>
        </w:rPr>
        <w:t>3</w:t>
      </w:r>
      <w:r>
        <w:rPr>
          <w:sz w:val="20"/>
        </w:rPr>
        <w:t xml:space="preserve"> г.</w:t>
      </w:r>
    </w:p>
    <w:p w:rsidR="00653AE9" w:rsidRDefault="00653AE9">
      <w:pPr>
        <w:ind w:left="284" w:firstLine="283"/>
        <w:rPr>
          <w:sz w:val="20"/>
        </w:rPr>
      </w:pPr>
    </w:p>
    <w:p w:rsidR="00653AE9" w:rsidRDefault="006D2A54">
      <w:pPr>
        <w:ind w:left="284" w:firstLine="283"/>
        <w:jc w:val="center"/>
      </w:pPr>
      <w:r>
        <w:t xml:space="preserve">Вексель на сумму </w:t>
      </w:r>
      <w:r>
        <w:rPr>
          <w:u w:val="single"/>
        </w:rPr>
        <w:t>1500000</w:t>
      </w:r>
      <w:r>
        <w:t xml:space="preserve">   рублей.</w:t>
      </w:r>
    </w:p>
    <w:p w:rsidR="00653AE9" w:rsidRDefault="00653AE9">
      <w:pPr>
        <w:ind w:left="284" w:firstLine="283"/>
        <w:jc w:val="center"/>
      </w:pPr>
    </w:p>
    <w:p w:rsidR="00653AE9" w:rsidRDefault="006D2A54">
      <w:pPr>
        <w:ind w:left="284" w:firstLine="283"/>
        <w:jc w:val="both"/>
        <w:rPr>
          <w:u w:val="single"/>
        </w:rPr>
      </w:pPr>
      <w:r>
        <w:t xml:space="preserve">По предьявлении настоящего векселя </w:t>
      </w:r>
      <w:r>
        <w:rPr>
          <w:u w:val="single"/>
        </w:rPr>
        <w:t>АОЗТ  “ Керамика “  195160, г. Санкт-</w:t>
      </w:r>
    </w:p>
    <w:p w:rsidR="00653AE9" w:rsidRDefault="00653AE9">
      <w:pPr>
        <w:ind w:left="284" w:firstLine="283"/>
        <w:jc w:val="both"/>
        <w:rPr>
          <w:u w:val="single"/>
        </w:rPr>
      </w:pPr>
    </w:p>
    <w:p w:rsidR="00653AE9" w:rsidRDefault="006D2A54">
      <w:pPr>
        <w:ind w:left="284" w:firstLine="283"/>
        <w:jc w:val="both"/>
        <w:rPr>
          <w:u w:val="single"/>
        </w:rPr>
      </w:pPr>
      <w:r>
        <w:rPr>
          <w:u w:val="single"/>
        </w:rPr>
        <w:t>Петербург,  Невский проспект, дом  48__________________________________</w:t>
      </w:r>
    </w:p>
    <w:p w:rsidR="00653AE9" w:rsidRDefault="006D2A54">
      <w:pPr>
        <w:ind w:left="284" w:firstLine="283"/>
        <w:jc w:val="center"/>
        <w:rPr>
          <w:sz w:val="20"/>
        </w:rPr>
      </w:pPr>
      <w:r>
        <w:rPr>
          <w:sz w:val="20"/>
        </w:rPr>
        <w:t>(наименование юридического/физического лица, юридический адрес)</w:t>
      </w:r>
    </w:p>
    <w:p w:rsidR="00653AE9" w:rsidRDefault="00653AE9">
      <w:pPr>
        <w:ind w:left="284" w:firstLine="283"/>
        <w:jc w:val="both"/>
        <w:rPr>
          <w:sz w:val="20"/>
        </w:rPr>
      </w:pPr>
    </w:p>
    <w:p w:rsidR="00653AE9" w:rsidRDefault="006D2A54">
      <w:pPr>
        <w:ind w:left="284" w:firstLine="283"/>
        <w:jc w:val="both"/>
        <w:rPr>
          <w:u w:val="single"/>
        </w:rPr>
      </w:pPr>
      <w:r>
        <w:t>обязуется заплптить</w:t>
      </w:r>
      <w:r>
        <w:rPr>
          <w:u w:val="single"/>
        </w:rPr>
        <w:t xml:space="preserve"> ТОО  “ Псковский гончар”__________________________</w:t>
      </w:r>
    </w:p>
    <w:p w:rsidR="00653AE9" w:rsidRDefault="006D2A54">
      <w:pPr>
        <w:ind w:left="284" w:firstLine="283"/>
        <w:jc w:val="both"/>
        <w:rPr>
          <w:sz w:val="20"/>
        </w:rPr>
      </w:pPr>
      <w:r>
        <w:t xml:space="preserve">                                       </w:t>
      </w:r>
      <w:r>
        <w:rPr>
          <w:sz w:val="20"/>
        </w:rPr>
        <w:t xml:space="preserve"> (наименование того, или по приказу кого</w:t>
      </w:r>
    </w:p>
    <w:p w:rsidR="00653AE9" w:rsidRDefault="00653AE9">
      <w:pPr>
        <w:ind w:left="284" w:firstLine="283"/>
        <w:jc w:val="both"/>
        <w:rPr>
          <w:sz w:val="20"/>
        </w:rPr>
      </w:pPr>
    </w:p>
    <w:p w:rsidR="00653AE9" w:rsidRDefault="006D2A54">
      <w:pPr>
        <w:ind w:left="284" w:firstLine="283"/>
        <w:jc w:val="both"/>
        <w:rPr>
          <w:sz w:val="20"/>
        </w:rPr>
      </w:pPr>
      <w:r>
        <w:rPr>
          <w:sz w:val="20"/>
        </w:rPr>
        <w:t>_____________________________________________________________________________</w:t>
      </w:r>
    </w:p>
    <w:p w:rsidR="00653AE9" w:rsidRDefault="006D2A54">
      <w:pPr>
        <w:ind w:left="284" w:firstLine="283"/>
        <w:jc w:val="center"/>
        <w:rPr>
          <w:sz w:val="20"/>
        </w:rPr>
      </w:pPr>
      <w:r>
        <w:rPr>
          <w:sz w:val="20"/>
        </w:rPr>
        <w:t>платеж должен быть совершен)</w:t>
      </w:r>
    </w:p>
    <w:p w:rsidR="00653AE9" w:rsidRDefault="00653AE9">
      <w:pPr>
        <w:ind w:left="284" w:firstLine="283"/>
        <w:jc w:val="center"/>
        <w:rPr>
          <w:sz w:val="20"/>
        </w:rPr>
      </w:pPr>
    </w:p>
    <w:p w:rsidR="00653AE9" w:rsidRDefault="006D2A54">
      <w:pPr>
        <w:ind w:left="284" w:firstLine="283"/>
        <w:jc w:val="both"/>
        <w:rPr>
          <w:sz w:val="20"/>
        </w:rPr>
      </w:pPr>
      <w:r>
        <w:t>в г.</w:t>
      </w:r>
      <w:r>
        <w:rPr>
          <w:u w:val="single"/>
        </w:rPr>
        <w:t xml:space="preserve">  Пскове                    .</w:t>
      </w:r>
      <w:r>
        <w:t xml:space="preserve">                   </w:t>
      </w:r>
      <w:r>
        <w:rPr>
          <w:u w:val="single"/>
        </w:rPr>
        <w:t>1500000 ( сто пятьдесят тысяч ) рублей</w:t>
      </w:r>
    </w:p>
    <w:p w:rsidR="00653AE9" w:rsidRDefault="006D2A54">
      <w:pPr>
        <w:ind w:left="284" w:firstLine="283"/>
        <w:jc w:val="both"/>
        <w:rPr>
          <w:sz w:val="20"/>
        </w:rPr>
      </w:pPr>
      <w:r>
        <w:rPr>
          <w:sz w:val="20"/>
        </w:rPr>
        <w:t xml:space="preserve">        (место платежа)                                         (сумма цифрами и прописью)</w:t>
      </w:r>
    </w:p>
    <w:p w:rsidR="00653AE9" w:rsidRDefault="00653AE9">
      <w:pPr>
        <w:ind w:left="284" w:firstLine="283"/>
        <w:jc w:val="both"/>
        <w:rPr>
          <w:sz w:val="20"/>
        </w:rPr>
      </w:pPr>
    </w:p>
    <w:p w:rsidR="00653AE9" w:rsidRDefault="006D2A54">
      <w:pPr>
        <w:ind w:left="284" w:firstLine="283"/>
        <w:jc w:val="both"/>
        <w:rPr>
          <w:u w:val="single"/>
        </w:rPr>
      </w:pPr>
      <w:r>
        <w:rPr>
          <w:u w:val="single"/>
        </w:rPr>
        <w:t xml:space="preserve">                в рублях                          .</w:t>
      </w:r>
    </w:p>
    <w:p w:rsidR="00653AE9" w:rsidRDefault="006D2A54">
      <w:pPr>
        <w:ind w:left="284" w:firstLine="283"/>
        <w:jc w:val="both"/>
        <w:rPr>
          <w:sz w:val="20"/>
        </w:rPr>
      </w:pPr>
      <w:r>
        <w:t xml:space="preserve">  </w:t>
      </w:r>
      <w:r>
        <w:rPr>
          <w:sz w:val="20"/>
        </w:rPr>
        <w:t>( валюта платежа)</w:t>
      </w:r>
    </w:p>
    <w:p w:rsidR="00653AE9" w:rsidRDefault="00653AE9">
      <w:pPr>
        <w:ind w:left="284" w:firstLine="283"/>
        <w:jc w:val="both"/>
        <w:rPr>
          <w:sz w:val="20"/>
        </w:rPr>
      </w:pPr>
    </w:p>
    <w:p w:rsidR="00653AE9" w:rsidRDefault="006D2A54">
      <w:pPr>
        <w:ind w:left="284" w:firstLine="283"/>
        <w:jc w:val="both"/>
        <w:rPr>
          <w:u w:val="single"/>
        </w:rPr>
      </w:pPr>
      <w:r>
        <w:t xml:space="preserve">На вексельную сумму начисляются проценты из расчета </w:t>
      </w:r>
      <w:r>
        <w:rPr>
          <w:u w:val="single"/>
        </w:rPr>
        <w:t xml:space="preserve">       100       .</w:t>
      </w:r>
    </w:p>
    <w:p w:rsidR="00653AE9" w:rsidRDefault="006D2A54">
      <w:pPr>
        <w:ind w:left="284" w:firstLine="283"/>
        <w:jc w:val="both"/>
      </w:pPr>
      <w:r>
        <w:t xml:space="preserve">процентов годовых с </w:t>
      </w:r>
      <w:r>
        <w:rPr>
          <w:u w:val="single"/>
        </w:rPr>
        <w:t>“01”</w:t>
      </w:r>
      <w:r>
        <w:t xml:space="preserve">     </w:t>
      </w:r>
      <w:r>
        <w:rPr>
          <w:u w:val="single"/>
        </w:rPr>
        <w:t>ноября</w:t>
      </w:r>
      <w:r>
        <w:t xml:space="preserve">  199</w:t>
      </w:r>
      <w:r>
        <w:rPr>
          <w:u w:val="single"/>
        </w:rPr>
        <w:t>3</w:t>
      </w:r>
      <w:r>
        <w:t xml:space="preserve"> г.</w:t>
      </w:r>
    </w:p>
    <w:p w:rsidR="00653AE9" w:rsidRDefault="00653AE9">
      <w:pPr>
        <w:ind w:left="284" w:firstLine="283"/>
        <w:jc w:val="both"/>
      </w:pPr>
    </w:p>
    <w:p w:rsidR="00653AE9" w:rsidRDefault="006D2A54">
      <w:pPr>
        <w:ind w:left="284" w:firstLine="283"/>
        <w:jc w:val="both"/>
        <w:rPr>
          <w:sz w:val="20"/>
        </w:rPr>
      </w:pPr>
      <w:r>
        <w:rPr>
          <w:sz w:val="20"/>
        </w:rPr>
        <w:t xml:space="preserve">Подпись векселедателя         </w:t>
      </w:r>
      <w:r>
        <w:rPr>
          <w:i/>
          <w:sz w:val="20"/>
        </w:rPr>
        <w:t xml:space="preserve">первая подпись         </w:t>
      </w:r>
      <w:r>
        <w:rPr>
          <w:sz w:val="20"/>
        </w:rPr>
        <w:t>Фамилия, имя, отчество</w:t>
      </w:r>
    </w:p>
    <w:p w:rsidR="00653AE9" w:rsidRDefault="006D2A54">
      <w:pPr>
        <w:ind w:left="284" w:firstLine="283"/>
        <w:jc w:val="both"/>
        <w:rPr>
          <w:sz w:val="20"/>
        </w:rPr>
      </w:pPr>
      <w:r>
        <w:rPr>
          <w:sz w:val="20"/>
        </w:rPr>
        <w:t>(руководитель,                                                                    ( полностью)</w:t>
      </w:r>
    </w:p>
    <w:p w:rsidR="00653AE9" w:rsidRDefault="006D2A54">
      <w:pPr>
        <w:ind w:left="284" w:firstLine="283"/>
        <w:jc w:val="both"/>
        <w:rPr>
          <w:i/>
          <w:sz w:val="20"/>
        </w:rPr>
      </w:pPr>
      <w:r>
        <w:rPr>
          <w:sz w:val="20"/>
        </w:rPr>
        <w:t xml:space="preserve">главный бухгалтер)              </w:t>
      </w:r>
      <w:r>
        <w:rPr>
          <w:i/>
          <w:sz w:val="20"/>
        </w:rPr>
        <w:t xml:space="preserve">вторая подпись                 </w:t>
      </w:r>
    </w:p>
    <w:p w:rsidR="00653AE9" w:rsidRDefault="00653AE9">
      <w:pPr>
        <w:ind w:left="284" w:firstLine="283"/>
        <w:jc w:val="both"/>
        <w:rPr>
          <w:i/>
          <w:sz w:val="20"/>
        </w:rPr>
      </w:pPr>
    </w:p>
    <w:p w:rsidR="00653AE9" w:rsidRDefault="00653AE9">
      <w:pPr>
        <w:ind w:left="284" w:firstLine="283"/>
        <w:jc w:val="both"/>
        <w:rPr>
          <w:u w:val="single"/>
        </w:rPr>
      </w:pPr>
    </w:p>
    <w:p w:rsidR="00653AE9" w:rsidRDefault="00653AE9">
      <w:pPr>
        <w:ind w:left="284" w:firstLine="283"/>
        <w:jc w:val="both"/>
        <w:rPr>
          <w:b/>
        </w:rPr>
      </w:pPr>
    </w:p>
    <w:p w:rsidR="00653AE9" w:rsidRDefault="006D2A54">
      <w:pPr>
        <w:ind w:left="284" w:firstLine="283"/>
        <w:jc w:val="both"/>
      </w:pPr>
      <w:r>
        <w:rPr>
          <w:b/>
        </w:rPr>
        <w:t xml:space="preserve">           </w:t>
      </w:r>
      <w:r>
        <w:t>М.П.</w:t>
      </w: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53AE9">
      <w:pPr>
        <w:ind w:left="284" w:firstLine="283"/>
        <w:jc w:val="both"/>
        <w:rPr>
          <w:rFonts w:ascii="Arial" w:hAnsi="Arial"/>
        </w:rPr>
      </w:pPr>
    </w:p>
    <w:p w:rsidR="00653AE9" w:rsidRDefault="006D2A54">
      <w:pPr>
        <w:ind w:left="284" w:firstLine="283"/>
        <w:jc w:val="right"/>
        <w:rPr>
          <w:rFonts w:ascii="Arial" w:hAnsi="Arial"/>
        </w:rPr>
      </w:pPr>
      <w:r>
        <w:rPr>
          <w:rFonts w:ascii="Arial" w:hAnsi="Arial"/>
        </w:rPr>
        <w:t xml:space="preserve">                                                                                                   </w:t>
      </w:r>
    </w:p>
    <w:p w:rsidR="00653AE9" w:rsidRDefault="00653AE9">
      <w:pPr>
        <w:ind w:left="284" w:firstLine="283"/>
        <w:jc w:val="right"/>
      </w:pPr>
    </w:p>
    <w:p w:rsidR="00653AE9" w:rsidRDefault="006D2A54">
      <w:pPr>
        <w:ind w:left="284" w:firstLine="283"/>
        <w:jc w:val="center"/>
        <w:rPr>
          <w:b/>
        </w:rPr>
      </w:pPr>
      <w:r>
        <w:rPr>
          <w:b/>
        </w:rPr>
        <w:t xml:space="preserve">Вексель № </w:t>
      </w:r>
      <w:r>
        <w:rPr>
          <w:u w:val="single"/>
        </w:rPr>
        <w:t>06</w:t>
      </w:r>
    </w:p>
    <w:p w:rsidR="00653AE9" w:rsidRDefault="006D2A54">
      <w:pPr>
        <w:ind w:left="284" w:firstLine="283"/>
        <w:jc w:val="center"/>
        <w:rPr>
          <w:i/>
          <w:sz w:val="20"/>
        </w:rPr>
      </w:pPr>
      <w:r>
        <w:rPr>
          <w:i/>
          <w:sz w:val="20"/>
        </w:rPr>
        <w:t xml:space="preserve">(переводной со сроком платежа </w:t>
      </w:r>
    </w:p>
    <w:p w:rsidR="00653AE9" w:rsidRDefault="006D2A54">
      <w:pPr>
        <w:ind w:left="284" w:firstLine="283"/>
        <w:jc w:val="center"/>
        <w:rPr>
          <w:i/>
          <w:sz w:val="20"/>
        </w:rPr>
      </w:pPr>
      <w:r>
        <w:rPr>
          <w:i/>
          <w:sz w:val="20"/>
        </w:rPr>
        <w:t>во столько-то времени от предьявления)</w:t>
      </w:r>
    </w:p>
    <w:p w:rsidR="00653AE9" w:rsidRDefault="00653AE9">
      <w:pPr>
        <w:ind w:left="284" w:firstLine="283"/>
        <w:jc w:val="center"/>
        <w:rPr>
          <w:i/>
          <w:sz w:val="20"/>
        </w:rPr>
      </w:pPr>
    </w:p>
    <w:p w:rsidR="00653AE9" w:rsidRDefault="006D2A54">
      <w:pPr>
        <w:ind w:left="284" w:firstLine="283"/>
        <w:rPr>
          <w:sz w:val="20"/>
        </w:rPr>
      </w:pPr>
      <w:r>
        <w:rPr>
          <w:sz w:val="20"/>
        </w:rPr>
        <w:t>г. Санкт-Петербург                                                                 “</w:t>
      </w:r>
      <w:r>
        <w:rPr>
          <w:sz w:val="20"/>
          <w:u w:val="single"/>
        </w:rPr>
        <w:t xml:space="preserve">24 “  сентября     </w:t>
      </w:r>
      <w:r>
        <w:rPr>
          <w:sz w:val="20"/>
        </w:rPr>
        <w:t>199</w:t>
      </w:r>
      <w:r>
        <w:rPr>
          <w:sz w:val="20"/>
          <w:u w:val="single"/>
        </w:rPr>
        <w:t>3</w:t>
      </w:r>
      <w:r>
        <w:rPr>
          <w:sz w:val="20"/>
        </w:rPr>
        <w:t xml:space="preserve"> г.</w:t>
      </w:r>
    </w:p>
    <w:p w:rsidR="00653AE9" w:rsidRDefault="00653AE9">
      <w:pPr>
        <w:ind w:left="284" w:firstLine="283"/>
        <w:rPr>
          <w:sz w:val="20"/>
        </w:rPr>
      </w:pPr>
    </w:p>
    <w:p w:rsidR="00653AE9" w:rsidRDefault="006D2A54">
      <w:pPr>
        <w:ind w:left="284" w:firstLine="283"/>
        <w:jc w:val="center"/>
      </w:pPr>
      <w:r>
        <w:t xml:space="preserve">Вексель на сумму </w:t>
      </w:r>
      <w:r>
        <w:rPr>
          <w:u w:val="single"/>
        </w:rPr>
        <w:t xml:space="preserve">400 000                   </w:t>
      </w:r>
      <w:r>
        <w:t>рублей</w:t>
      </w:r>
    </w:p>
    <w:p w:rsidR="00653AE9" w:rsidRDefault="006D2A54">
      <w:pPr>
        <w:ind w:left="284" w:firstLine="283"/>
        <w:jc w:val="center"/>
        <w:rPr>
          <w:sz w:val="20"/>
        </w:rPr>
      </w:pPr>
      <w:r>
        <w:rPr>
          <w:sz w:val="20"/>
        </w:rPr>
        <w:t xml:space="preserve">    (сумма)</w:t>
      </w:r>
    </w:p>
    <w:p w:rsidR="00653AE9" w:rsidRDefault="006D2A54">
      <w:pPr>
        <w:ind w:left="284" w:firstLine="283"/>
        <w:jc w:val="both"/>
      </w:pPr>
      <w:r>
        <w:t xml:space="preserve">                                                              </w:t>
      </w:r>
    </w:p>
    <w:p w:rsidR="00653AE9" w:rsidRDefault="006D2A54">
      <w:pPr>
        <w:ind w:left="284" w:firstLine="283"/>
        <w:jc w:val="both"/>
        <w:rPr>
          <w:u w:val="single"/>
        </w:rPr>
      </w:pPr>
      <w:r>
        <w:t>Векселедатель</w:t>
      </w:r>
      <w:r>
        <w:rPr>
          <w:u w:val="single"/>
        </w:rPr>
        <w:t xml:space="preserve">     ТОО  “ Ваш дом “_______________________________________</w:t>
      </w:r>
    </w:p>
    <w:p w:rsidR="00653AE9" w:rsidRDefault="006D2A54">
      <w:pPr>
        <w:ind w:left="284" w:firstLine="283"/>
        <w:jc w:val="both"/>
        <w:rPr>
          <w:sz w:val="20"/>
        </w:rPr>
      </w:pPr>
      <w:r>
        <w:t xml:space="preserve">                                      </w:t>
      </w:r>
      <w:r>
        <w:rPr>
          <w:sz w:val="20"/>
        </w:rPr>
        <w:t>(наименование юридического/ физического лица)</w:t>
      </w:r>
    </w:p>
    <w:p w:rsidR="00653AE9" w:rsidRDefault="006D2A54">
      <w:pPr>
        <w:ind w:left="284" w:firstLine="283"/>
        <w:jc w:val="both"/>
        <w:rPr>
          <w:u w:val="single"/>
        </w:rPr>
      </w:pPr>
      <w:r>
        <w:t xml:space="preserve">предлагает      </w:t>
      </w:r>
      <w:r>
        <w:rPr>
          <w:u w:val="single"/>
        </w:rPr>
        <w:t>АОЗТ “ Керамика”________________________________________</w:t>
      </w:r>
    </w:p>
    <w:p w:rsidR="00653AE9" w:rsidRDefault="006D2A54">
      <w:pPr>
        <w:ind w:left="284" w:firstLine="283"/>
        <w:jc w:val="both"/>
      </w:pPr>
      <w:r>
        <w:t xml:space="preserve">                             </w:t>
      </w:r>
      <w:r>
        <w:rPr>
          <w:sz w:val="20"/>
        </w:rPr>
        <w:t>(наименование плательщика: юридического/физического лица,</w:t>
      </w:r>
      <w:r>
        <w:rPr>
          <w:sz w:val="20"/>
          <w:u w:val="single"/>
        </w:rPr>
        <w:t xml:space="preserve"> </w:t>
      </w:r>
    </w:p>
    <w:p w:rsidR="00653AE9" w:rsidRDefault="00653AE9">
      <w:pPr>
        <w:ind w:left="284" w:firstLine="283"/>
        <w:jc w:val="both"/>
        <w:rPr>
          <w:sz w:val="20"/>
        </w:rPr>
      </w:pPr>
    </w:p>
    <w:p w:rsidR="00653AE9" w:rsidRDefault="006D2A54">
      <w:pPr>
        <w:ind w:left="284" w:firstLine="283"/>
        <w:jc w:val="both"/>
        <w:rPr>
          <w:u w:val="single"/>
        </w:rPr>
      </w:pPr>
      <w:r>
        <w:rPr>
          <w:u w:val="single"/>
        </w:rPr>
        <w:t xml:space="preserve"> 195187, г. Санкт-Петербург, Звездный бульвар 9__________________________                    </w:t>
      </w:r>
    </w:p>
    <w:p w:rsidR="00653AE9" w:rsidRDefault="00653AE9">
      <w:pPr>
        <w:ind w:left="284" w:firstLine="283"/>
        <w:jc w:val="both"/>
        <w:rPr>
          <w:u w:val="single"/>
        </w:rPr>
      </w:pPr>
    </w:p>
    <w:p w:rsidR="00653AE9" w:rsidRDefault="006D2A54">
      <w:pPr>
        <w:ind w:left="284" w:firstLine="283"/>
        <w:jc w:val="both"/>
        <w:rPr>
          <w:u w:val="single"/>
        </w:rPr>
      </w:pPr>
      <w:r>
        <w:t>р/с №</w:t>
      </w:r>
      <w:r>
        <w:rPr>
          <w:u w:val="single"/>
        </w:rPr>
        <w:t xml:space="preserve">  435554          </w:t>
      </w:r>
      <w:r>
        <w:t xml:space="preserve"> в банке </w:t>
      </w:r>
      <w:r>
        <w:rPr>
          <w:u w:val="single"/>
        </w:rPr>
        <w:t>Кредобанке___________________________________</w:t>
      </w:r>
    </w:p>
    <w:p w:rsidR="00653AE9" w:rsidRDefault="006D2A54">
      <w:pPr>
        <w:ind w:left="284" w:firstLine="283"/>
        <w:jc w:val="both"/>
      </w:pPr>
      <w:r>
        <w:t xml:space="preserve">           </w:t>
      </w:r>
      <w:r>
        <w:rPr>
          <w:sz w:val="20"/>
        </w:rPr>
        <w:t>номер счета                           (наименование банка)</w:t>
      </w:r>
    </w:p>
    <w:p w:rsidR="00653AE9" w:rsidRDefault="006D2A54">
      <w:pPr>
        <w:ind w:left="284" w:firstLine="283"/>
        <w:jc w:val="both"/>
      </w:pPr>
      <w:r>
        <w:t>г.</w:t>
      </w:r>
      <w:r>
        <w:rPr>
          <w:u w:val="single"/>
        </w:rPr>
        <w:t xml:space="preserve"> Санкт Петербурга </w:t>
      </w:r>
      <w:r>
        <w:t xml:space="preserve">   на кор.счете №</w:t>
      </w:r>
      <w:r>
        <w:rPr>
          <w:u w:val="single"/>
        </w:rPr>
        <w:t xml:space="preserve"> 41676589865</w:t>
      </w:r>
      <w:r>
        <w:t xml:space="preserve">  в ЦРКЦ ГУ ЦБ РФ,</w:t>
      </w:r>
    </w:p>
    <w:p w:rsidR="00653AE9" w:rsidRDefault="006D2A54">
      <w:pPr>
        <w:ind w:left="284" w:firstLine="283"/>
        <w:jc w:val="both"/>
        <w:rPr>
          <w:u w:val="single"/>
        </w:rPr>
      </w:pPr>
      <w:r>
        <w:t xml:space="preserve">МФО </w:t>
      </w:r>
      <w:r>
        <w:rPr>
          <w:u w:val="single"/>
        </w:rPr>
        <w:t xml:space="preserve">   161002  ,  </w:t>
      </w:r>
      <w:r>
        <w:t xml:space="preserve"> уплатить в течение </w:t>
      </w:r>
      <w:r>
        <w:rPr>
          <w:u w:val="single"/>
        </w:rPr>
        <w:t xml:space="preserve"> 10 (десяти)</w:t>
      </w:r>
      <w:r>
        <w:t xml:space="preserve">  календарных дней от предъявления настоящего векселя в г. </w:t>
      </w:r>
      <w:r>
        <w:rPr>
          <w:u w:val="single"/>
        </w:rPr>
        <w:t>Санкт-Петербурге</w:t>
      </w:r>
      <w:r>
        <w:t xml:space="preserve">    </w:t>
      </w:r>
      <w:r>
        <w:rPr>
          <w:u w:val="single"/>
        </w:rPr>
        <w:t>4000 000( четыреста</w:t>
      </w:r>
    </w:p>
    <w:p w:rsidR="00653AE9" w:rsidRDefault="006D2A54">
      <w:pPr>
        <w:ind w:left="284" w:firstLine="283"/>
        <w:jc w:val="both"/>
      </w:pPr>
      <w:r>
        <w:t xml:space="preserve">                                                                                                        </w:t>
      </w:r>
      <w:r>
        <w:rPr>
          <w:sz w:val="20"/>
        </w:rPr>
        <w:t>Сумма цифрами и про-</w:t>
      </w:r>
    </w:p>
    <w:p w:rsidR="00653AE9" w:rsidRDefault="006D2A54">
      <w:pPr>
        <w:ind w:left="284" w:firstLine="283"/>
        <w:jc w:val="both"/>
        <w:rPr>
          <w:u w:val="single"/>
        </w:rPr>
      </w:pPr>
      <w:r>
        <w:rPr>
          <w:u w:val="single"/>
        </w:rPr>
        <w:t>тысяч рублей)</w:t>
      </w:r>
      <w:r>
        <w:t xml:space="preserve">                     </w:t>
      </w:r>
      <w:r>
        <w:rPr>
          <w:u w:val="single"/>
        </w:rPr>
        <w:t xml:space="preserve">в рублях </w:t>
      </w:r>
      <w:r>
        <w:t xml:space="preserve">_________       </w:t>
      </w:r>
      <w:r>
        <w:rPr>
          <w:u w:val="single"/>
        </w:rPr>
        <w:t>АООТ_____________________</w:t>
      </w:r>
    </w:p>
    <w:p w:rsidR="00653AE9" w:rsidRDefault="006D2A54">
      <w:pPr>
        <w:ind w:left="284" w:firstLine="283"/>
        <w:jc w:val="both"/>
        <w:rPr>
          <w:sz w:val="20"/>
        </w:rPr>
      </w:pPr>
      <w:r>
        <w:rPr>
          <w:sz w:val="20"/>
        </w:rPr>
        <w:t>писью)                                              (валюта платежа)                   (наименование того, кому,</w:t>
      </w:r>
    </w:p>
    <w:p w:rsidR="00653AE9" w:rsidRDefault="00653AE9">
      <w:pPr>
        <w:ind w:left="284" w:firstLine="283"/>
        <w:jc w:val="both"/>
        <w:rPr>
          <w:rFonts w:ascii="Arial" w:hAnsi="Arial"/>
        </w:rPr>
      </w:pPr>
    </w:p>
    <w:p w:rsidR="00653AE9" w:rsidRDefault="006D2A54">
      <w:pPr>
        <w:ind w:left="284" w:firstLine="283"/>
        <w:jc w:val="both"/>
        <w:rPr>
          <w:u w:val="single"/>
        </w:rPr>
      </w:pPr>
      <w:r>
        <w:rPr>
          <w:u w:val="single"/>
        </w:rPr>
        <w:t xml:space="preserve"> “ Строитель “_________________________________________________________</w:t>
      </w:r>
    </w:p>
    <w:p w:rsidR="00653AE9" w:rsidRDefault="006D2A54">
      <w:pPr>
        <w:ind w:left="284" w:firstLine="283"/>
        <w:jc w:val="center"/>
        <w:rPr>
          <w:sz w:val="20"/>
        </w:rPr>
      </w:pPr>
      <w:r>
        <w:rPr>
          <w:sz w:val="20"/>
        </w:rPr>
        <w:t>или по приказу кого совершается платеж)</w:t>
      </w:r>
    </w:p>
    <w:p w:rsidR="00653AE9" w:rsidRDefault="00653AE9">
      <w:pPr>
        <w:ind w:left="284" w:firstLine="283"/>
        <w:jc w:val="both"/>
      </w:pPr>
    </w:p>
    <w:p w:rsidR="00653AE9" w:rsidRDefault="006D2A54">
      <w:pPr>
        <w:ind w:left="284" w:firstLine="283"/>
        <w:jc w:val="both"/>
        <w:rPr>
          <w:b/>
          <w:sz w:val="20"/>
        </w:rPr>
      </w:pPr>
      <w:r>
        <w:t xml:space="preserve">На вексельную сумму начисляются проценты из расчета </w:t>
      </w:r>
      <w:r>
        <w:rPr>
          <w:u w:val="single"/>
        </w:rPr>
        <w:t xml:space="preserve">120____ </w:t>
      </w:r>
      <w:r>
        <w:t xml:space="preserve"> процентов годовых с </w:t>
      </w:r>
      <w:r>
        <w:rPr>
          <w:u w:val="single"/>
        </w:rPr>
        <w:t xml:space="preserve"> “ 01 “</w:t>
      </w:r>
      <w:r>
        <w:t xml:space="preserve"> </w:t>
      </w:r>
      <w:r>
        <w:rPr>
          <w:u w:val="single"/>
        </w:rPr>
        <w:t xml:space="preserve">  декабря</w:t>
      </w:r>
      <w:r>
        <w:t xml:space="preserve">  199</w:t>
      </w:r>
      <w:r>
        <w:rPr>
          <w:u w:val="single"/>
        </w:rPr>
        <w:t>3</w:t>
      </w:r>
      <w:r>
        <w:t xml:space="preserve"> г.</w:t>
      </w:r>
    </w:p>
    <w:p w:rsidR="00653AE9" w:rsidRDefault="00653AE9">
      <w:pPr>
        <w:ind w:left="284" w:firstLine="283"/>
        <w:jc w:val="center"/>
      </w:pPr>
    </w:p>
    <w:p w:rsidR="00653AE9" w:rsidRDefault="00653AE9">
      <w:pPr>
        <w:ind w:left="284" w:firstLine="283"/>
        <w:jc w:val="center"/>
      </w:pPr>
    </w:p>
    <w:p w:rsidR="00653AE9" w:rsidRDefault="006D2A54">
      <w:pPr>
        <w:ind w:left="284" w:firstLine="283"/>
        <w:jc w:val="both"/>
        <w:rPr>
          <w:sz w:val="20"/>
        </w:rPr>
      </w:pPr>
      <w:r>
        <w:rPr>
          <w:sz w:val="20"/>
        </w:rPr>
        <w:t xml:space="preserve">Подпись векселедателя         </w:t>
      </w:r>
      <w:r>
        <w:rPr>
          <w:i/>
          <w:sz w:val="20"/>
        </w:rPr>
        <w:t xml:space="preserve">первая подпись         </w:t>
      </w:r>
      <w:r>
        <w:rPr>
          <w:sz w:val="20"/>
        </w:rPr>
        <w:t>Фамилия, имя, отчество</w:t>
      </w:r>
    </w:p>
    <w:p w:rsidR="00653AE9" w:rsidRDefault="006D2A54">
      <w:pPr>
        <w:ind w:left="284" w:firstLine="283"/>
        <w:jc w:val="both"/>
        <w:rPr>
          <w:sz w:val="20"/>
        </w:rPr>
      </w:pPr>
      <w:r>
        <w:rPr>
          <w:sz w:val="20"/>
        </w:rPr>
        <w:t>(руководитель,                                                                    ( полностью)</w:t>
      </w:r>
    </w:p>
    <w:p w:rsidR="00653AE9" w:rsidRDefault="006D2A54">
      <w:pPr>
        <w:ind w:left="284" w:firstLine="283"/>
        <w:jc w:val="both"/>
        <w:rPr>
          <w:i/>
          <w:sz w:val="20"/>
        </w:rPr>
      </w:pPr>
      <w:r>
        <w:rPr>
          <w:sz w:val="20"/>
        </w:rPr>
        <w:t xml:space="preserve">главный бухгалтер)              </w:t>
      </w:r>
      <w:r>
        <w:rPr>
          <w:i/>
          <w:sz w:val="20"/>
        </w:rPr>
        <w:t xml:space="preserve">вторая подпись                 </w:t>
      </w:r>
    </w:p>
    <w:p w:rsidR="00653AE9" w:rsidRDefault="00653AE9">
      <w:pPr>
        <w:ind w:left="284" w:firstLine="283"/>
        <w:jc w:val="both"/>
        <w:rPr>
          <w:i/>
          <w:sz w:val="20"/>
        </w:rPr>
      </w:pPr>
    </w:p>
    <w:p w:rsidR="00653AE9" w:rsidRDefault="006D2A54">
      <w:pPr>
        <w:ind w:left="284" w:firstLine="283"/>
        <w:jc w:val="both"/>
      </w:pPr>
      <w:r>
        <w:t xml:space="preserve">             М.П.</w:t>
      </w:r>
    </w:p>
    <w:p w:rsidR="00653AE9" w:rsidRDefault="00653AE9">
      <w:pPr>
        <w:ind w:left="284" w:firstLine="283"/>
        <w:jc w:val="both"/>
      </w:pPr>
    </w:p>
    <w:p w:rsidR="00653AE9" w:rsidRDefault="006D2A54">
      <w:pPr>
        <w:ind w:left="284" w:firstLine="283"/>
        <w:jc w:val="both"/>
        <w:rPr>
          <w:u w:val="single"/>
        </w:rPr>
      </w:pPr>
      <w:r>
        <w:t xml:space="preserve">Как авалист  за </w:t>
      </w:r>
      <w:r>
        <w:rPr>
          <w:u w:val="single"/>
        </w:rPr>
        <w:t xml:space="preserve">АОЗТ “ Керамика”_ 195187, г. Санкт-Петербург, Звездный_ </w:t>
      </w:r>
    </w:p>
    <w:p w:rsidR="00653AE9" w:rsidRDefault="00653AE9">
      <w:pPr>
        <w:ind w:left="284" w:firstLine="283"/>
        <w:jc w:val="both"/>
        <w:rPr>
          <w:u w:val="single"/>
        </w:rPr>
      </w:pPr>
    </w:p>
    <w:p w:rsidR="00653AE9" w:rsidRDefault="006D2A54">
      <w:pPr>
        <w:ind w:left="284" w:firstLine="283"/>
        <w:jc w:val="both"/>
        <w:rPr>
          <w:u w:val="single"/>
        </w:rPr>
      </w:pPr>
      <w:r>
        <w:rPr>
          <w:u w:val="single"/>
        </w:rPr>
        <w:t>бульвар 9___________________________________________________________</w:t>
      </w:r>
    </w:p>
    <w:p w:rsidR="00653AE9" w:rsidRDefault="006D2A54">
      <w:pPr>
        <w:ind w:left="284" w:firstLine="283"/>
        <w:jc w:val="both"/>
      </w:pPr>
      <w:r>
        <w:t xml:space="preserve">                             </w:t>
      </w:r>
      <w:r>
        <w:rPr>
          <w:sz w:val="20"/>
        </w:rPr>
        <w:t xml:space="preserve">(наименование и адрес организации, за чей счет дан) </w:t>
      </w:r>
      <w:r>
        <w:rPr>
          <w:sz w:val="20"/>
          <w:u w:val="single"/>
        </w:rPr>
        <w:t xml:space="preserve"> </w:t>
      </w:r>
    </w:p>
    <w:p w:rsidR="00653AE9" w:rsidRDefault="00653AE9">
      <w:pPr>
        <w:ind w:left="284" w:firstLine="283"/>
        <w:jc w:val="both"/>
        <w:rPr>
          <w:sz w:val="20"/>
        </w:rPr>
      </w:pPr>
    </w:p>
    <w:p w:rsidR="00653AE9" w:rsidRDefault="006D2A54">
      <w:pPr>
        <w:ind w:left="284" w:firstLine="283"/>
        <w:jc w:val="both"/>
        <w:rPr>
          <w:u w:val="single"/>
        </w:rPr>
      </w:pPr>
      <w:r>
        <w:rPr>
          <w:u w:val="single"/>
        </w:rPr>
        <w:t xml:space="preserve"> АОЗТ “ Сфера “______________________________________________________</w:t>
      </w:r>
    </w:p>
    <w:p w:rsidR="00653AE9" w:rsidRDefault="006D2A54">
      <w:pPr>
        <w:ind w:left="284" w:firstLine="283"/>
        <w:jc w:val="both"/>
        <w:rPr>
          <w:sz w:val="20"/>
        </w:rPr>
      </w:pPr>
      <w:r>
        <w:rPr>
          <w:sz w:val="20"/>
        </w:rPr>
        <w:t xml:space="preserve">                                                  (наименование организации, давшей аваль)</w:t>
      </w:r>
    </w:p>
    <w:p w:rsidR="00653AE9" w:rsidRDefault="00653AE9">
      <w:pPr>
        <w:ind w:left="284" w:firstLine="283"/>
        <w:jc w:val="both"/>
        <w:rPr>
          <w:sz w:val="20"/>
        </w:rPr>
      </w:pPr>
    </w:p>
    <w:p w:rsidR="00653AE9" w:rsidRDefault="006D2A54">
      <w:pPr>
        <w:ind w:left="284" w:firstLine="283"/>
        <w:jc w:val="both"/>
        <w:rPr>
          <w:sz w:val="20"/>
        </w:rPr>
      </w:pPr>
      <w:r>
        <w:rPr>
          <w:sz w:val="20"/>
        </w:rPr>
        <w:t xml:space="preserve">Руководитель организации </w:t>
      </w:r>
    </w:p>
    <w:p w:rsidR="00653AE9" w:rsidRDefault="00653AE9">
      <w:pPr>
        <w:ind w:left="284" w:firstLine="283"/>
        <w:jc w:val="both"/>
        <w:rPr>
          <w:sz w:val="20"/>
        </w:rPr>
      </w:pPr>
    </w:p>
    <w:p w:rsidR="00653AE9" w:rsidRDefault="006D2A54">
      <w:pPr>
        <w:ind w:left="284" w:firstLine="283"/>
        <w:jc w:val="both"/>
        <w:rPr>
          <w:sz w:val="20"/>
        </w:rPr>
      </w:pPr>
      <w:r>
        <w:rPr>
          <w:sz w:val="20"/>
        </w:rPr>
        <w:t>Главный бухгалтер</w:t>
      </w:r>
    </w:p>
    <w:p w:rsidR="00653AE9" w:rsidRDefault="00653AE9">
      <w:pPr>
        <w:ind w:left="284" w:firstLine="283"/>
        <w:jc w:val="both"/>
      </w:pPr>
    </w:p>
    <w:p w:rsidR="00653AE9" w:rsidRDefault="006D2A54">
      <w:pPr>
        <w:ind w:left="284" w:firstLine="283"/>
        <w:jc w:val="both"/>
      </w:pPr>
      <w:r>
        <w:t>М.П.</w:t>
      </w: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D2A54">
      <w:pPr>
        <w:ind w:left="284" w:firstLine="283"/>
        <w:jc w:val="center"/>
      </w:pPr>
      <w:r>
        <w:t>АКЦЕПТОВАН</w:t>
      </w:r>
    </w:p>
    <w:p w:rsidR="00653AE9" w:rsidRDefault="00653AE9">
      <w:pPr>
        <w:ind w:left="284" w:firstLine="283"/>
        <w:jc w:val="center"/>
      </w:pPr>
    </w:p>
    <w:p w:rsidR="00653AE9" w:rsidRDefault="006D2A54">
      <w:pPr>
        <w:ind w:left="284" w:firstLine="283"/>
        <w:jc w:val="both"/>
        <w:rPr>
          <w:i/>
          <w:sz w:val="20"/>
        </w:rPr>
      </w:pPr>
      <w:r>
        <w:rPr>
          <w:u w:val="single"/>
        </w:rPr>
        <w:t xml:space="preserve"> 28 СЕНТЯБРЯ 1993г</w:t>
      </w:r>
      <w:r>
        <w:t xml:space="preserve">        </w:t>
      </w:r>
      <w:r>
        <w:rPr>
          <w:u w:val="single"/>
        </w:rPr>
        <w:t>АОЗТ “ Керамика”__________</w:t>
      </w:r>
      <w:r>
        <w:t>____________________</w:t>
      </w:r>
    </w:p>
    <w:p w:rsidR="00653AE9" w:rsidRDefault="006D2A54">
      <w:pPr>
        <w:ind w:left="284" w:firstLine="283"/>
        <w:jc w:val="both"/>
        <w:rPr>
          <w:sz w:val="20"/>
        </w:rPr>
      </w:pPr>
      <w:r>
        <w:t xml:space="preserve">                                              </w:t>
      </w:r>
      <w:r>
        <w:rPr>
          <w:sz w:val="20"/>
        </w:rPr>
        <w:t xml:space="preserve">    (наименование организации)</w:t>
      </w:r>
    </w:p>
    <w:p w:rsidR="00653AE9" w:rsidRDefault="00653AE9">
      <w:pPr>
        <w:ind w:left="284" w:firstLine="283"/>
        <w:jc w:val="both"/>
        <w:rPr>
          <w:sz w:val="20"/>
        </w:rPr>
      </w:pPr>
    </w:p>
    <w:p w:rsidR="00653AE9" w:rsidRDefault="006D2A54">
      <w:pPr>
        <w:ind w:left="284" w:firstLine="283"/>
        <w:jc w:val="both"/>
        <w:rPr>
          <w:sz w:val="20"/>
        </w:rPr>
      </w:pPr>
      <w:r>
        <w:rPr>
          <w:sz w:val="20"/>
        </w:rPr>
        <w:t xml:space="preserve">Руководитель организации </w:t>
      </w:r>
    </w:p>
    <w:p w:rsidR="00653AE9" w:rsidRDefault="00653AE9">
      <w:pPr>
        <w:ind w:left="284" w:firstLine="283"/>
        <w:jc w:val="both"/>
        <w:rPr>
          <w:sz w:val="20"/>
        </w:rPr>
      </w:pPr>
    </w:p>
    <w:p w:rsidR="00653AE9" w:rsidRDefault="006D2A54">
      <w:pPr>
        <w:ind w:left="284" w:firstLine="283"/>
        <w:jc w:val="both"/>
        <w:rPr>
          <w:sz w:val="20"/>
        </w:rPr>
      </w:pPr>
      <w:r>
        <w:rPr>
          <w:sz w:val="20"/>
        </w:rPr>
        <w:t>Главный бухгалтер</w:t>
      </w:r>
    </w:p>
    <w:p w:rsidR="00653AE9" w:rsidRDefault="00653AE9">
      <w:pPr>
        <w:ind w:left="284" w:firstLine="283"/>
        <w:jc w:val="both"/>
      </w:pPr>
    </w:p>
    <w:p w:rsidR="00653AE9" w:rsidRDefault="006D2A54">
      <w:pPr>
        <w:ind w:left="284" w:firstLine="283"/>
        <w:jc w:val="both"/>
      </w:pPr>
      <w:r>
        <w:t>М.П.</w:t>
      </w: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53AE9">
      <w:pPr>
        <w:ind w:left="284" w:firstLine="283"/>
        <w:jc w:val="both"/>
      </w:pPr>
    </w:p>
    <w:p w:rsidR="00653AE9" w:rsidRDefault="006D2A54">
      <w:pPr>
        <w:ind w:left="284" w:firstLine="283"/>
        <w:jc w:val="both"/>
      </w:pPr>
      <w:r>
        <w:t>Глобальный сертификат</w:t>
      </w:r>
    </w:p>
    <w:p w:rsidR="00653AE9" w:rsidRDefault="006D2A54">
      <w:pPr>
        <w:ind w:left="284" w:firstLine="283"/>
        <w:jc w:val="both"/>
      </w:pPr>
      <w:r>
        <w:t xml:space="preserve">                          выпуска N ________   Казначейских обязательств</w:t>
      </w:r>
    </w:p>
    <w:p w:rsidR="00653AE9" w:rsidRDefault="00653AE9">
      <w:pPr>
        <w:ind w:left="284" w:firstLine="283"/>
        <w:jc w:val="both"/>
      </w:pPr>
    </w:p>
    <w:p w:rsidR="00653AE9" w:rsidRDefault="006D2A54">
      <w:pPr>
        <w:ind w:left="284" w:firstLine="283"/>
        <w:jc w:val="both"/>
      </w:pPr>
      <w:r>
        <w:t xml:space="preserve">     Настоящий Глобальный  сертификат оформлен на весь объем выпуска Казначейских обязательств (далее - обязательств).</w:t>
      </w:r>
    </w:p>
    <w:p w:rsidR="00653AE9" w:rsidRDefault="006D2A54">
      <w:pPr>
        <w:ind w:left="284" w:firstLine="283"/>
        <w:jc w:val="both"/>
      </w:pPr>
      <w:r>
        <w:t xml:space="preserve">     Обязательства выпускаются Министерством финансов Российской Федерации в соответствии с Постановлением  Правительства  Российской  Федерации N 906 от 09 августа 1994 года.</w:t>
      </w:r>
    </w:p>
    <w:p w:rsidR="00653AE9" w:rsidRDefault="006D2A54">
      <w:pPr>
        <w:ind w:left="284" w:firstLine="283"/>
        <w:jc w:val="both"/>
      </w:pPr>
      <w:r>
        <w:t xml:space="preserve">     Основные параметры выпуска утверждены:_____________ 1994 года.</w:t>
      </w:r>
    </w:p>
    <w:p w:rsidR="00653AE9" w:rsidRDefault="006D2A54">
      <w:pPr>
        <w:ind w:left="284" w:firstLine="283"/>
        <w:jc w:val="both"/>
      </w:pPr>
      <w:r>
        <w:t xml:space="preserve">  Государственный регистрационный номер: _____________А________</w:t>
      </w:r>
    </w:p>
    <w:p w:rsidR="00653AE9" w:rsidRDefault="006D2A54">
      <w:pPr>
        <w:ind w:left="284" w:firstLine="283"/>
        <w:jc w:val="both"/>
      </w:pPr>
      <w:r>
        <w:t xml:space="preserve">     Объем выпуска: __________________________(______) миллиардов рублей.</w:t>
      </w:r>
    </w:p>
    <w:p w:rsidR="00653AE9" w:rsidRDefault="006D2A54">
      <w:pPr>
        <w:ind w:left="284" w:firstLine="283"/>
        <w:jc w:val="both"/>
      </w:pPr>
      <w:r>
        <w:t xml:space="preserve">     Номинальная стоимость одного обязательства: _____________ рублей.</w:t>
      </w:r>
    </w:p>
    <w:p w:rsidR="00653AE9" w:rsidRDefault="006D2A54">
      <w:pPr>
        <w:ind w:left="284" w:firstLine="283"/>
        <w:jc w:val="both"/>
      </w:pPr>
      <w:r>
        <w:t xml:space="preserve">     Дата начала размещения обязательств: ____________________ 1994 года.</w:t>
      </w:r>
    </w:p>
    <w:p w:rsidR="00653AE9" w:rsidRDefault="006D2A54">
      <w:pPr>
        <w:ind w:left="284" w:firstLine="283"/>
        <w:jc w:val="both"/>
      </w:pPr>
      <w:r>
        <w:t xml:space="preserve">     Дата начала погашения обязательств: _____________________ 1994 года.</w:t>
      </w:r>
    </w:p>
    <w:p w:rsidR="00653AE9" w:rsidRDefault="006D2A54">
      <w:pPr>
        <w:ind w:left="284" w:firstLine="283"/>
        <w:jc w:val="both"/>
      </w:pPr>
      <w:r>
        <w:t xml:space="preserve">     Дата окончания погашения обязательств: __________________ 1995 года.</w:t>
      </w:r>
    </w:p>
    <w:p w:rsidR="00653AE9" w:rsidRDefault="006D2A54">
      <w:pPr>
        <w:ind w:left="284" w:firstLine="283"/>
        <w:jc w:val="both"/>
      </w:pPr>
      <w:r>
        <w:t xml:space="preserve">     Процентная ставка: _____________ % годовых.</w:t>
      </w:r>
    </w:p>
    <w:p w:rsidR="00653AE9" w:rsidRDefault="006D2A54">
      <w:pPr>
        <w:ind w:left="284" w:firstLine="283"/>
        <w:jc w:val="both"/>
      </w:pPr>
      <w:r>
        <w:t xml:space="preserve">     Форма выпуска бездокументарная.  Выпуск оформлен  данным  Глобальным сертификатом. Право собственности на  обязательства  фиксируется в  форме записи на счетах "депо" в депозитарии Банка "_______". Первичным владельцам обязательств  открываются  счета  "депо"  в Банке "________" согласно приложению к настоящему Глобальному сертификату. Круг потенциальных держателей: Администрации территорий, предприятия и организации, _____________________________Банк.</w:t>
      </w:r>
    </w:p>
    <w:p w:rsidR="00653AE9" w:rsidRDefault="006D2A54">
      <w:pPr>
        <w:ind w:left="284" w:firstLine="283"/>
        <w:jc w:val="both"/>
      </w:pPr>
      <w:r>
        <w:t xml:space="preserve">     Ограничения:_______________________________.</w:t>
      </w:r>
    </w:p>
    <w:p w:rsidR="00653AE9" w:rsidRDefault="006D2A54">
      <w:pPr>
        <w:ind w:left="284" w:firstLine="283"/>
        <w:jc w:val="both"/>
      </w:pPr>
      <w:r>
        <w:t xml:space="preserve">     Обращение обязательств  осуществляется  в соответствии с Договором N</w:t>
      </w:r>
    </w:p>
    <w:p w:rsidR="00653AE9" w:rsidRDefault="006D2A54">
      <w:pPr>
        <w:ind w:left="284" w:firstLine="283"/>
        <w:jc w:val="both"/>
      </w:pPr>
      <w:r>
        <w:t>_______ от ______________ 1994 года между Министерством финансов Российской Федерации и Банком _________________.</w:t>
      </w:r>
    </w:p>
    <w:p w:rsidR="00653AE9" w:rsidRDefault="006D2A54">
      <w:pPr>
        <w:ind w:left="284" w:firstLine="283"/>
        <w:jc w:val="both"/>
      </w:pPr>
      <w:r>
        <w:t xml:space="preserve">     Настоящий Глобальный Сертификат составлен в двух подлинных экземплярах - по одному для Министерства финансов и Банка ___________________.</w:t>
      </w:r>
    </w:p>
    <w:p w:rsidR="00653AE9" w:rsidRDefault="00653AE9">
      <w:pPr>
        <w:ind w:left="284" w:firstLine="283"/>
        <w:jc w:val="both"/>
      </w:pPr>
    </w:p>
    <w:p w:rsidR="00653AE9" w:rsidRDefault="006D2A54">
      <w:pPr>
        <w:ind w:left="284" w:firstLine="283"/>
        <w:jc w:val="both"/>
      </w:pPr>
      <w:r>
        <w:t>Заместитель министра финансов</w:t>
      </w:r>
    </w:p>
    <w:p w:rsidR="00653AE9" w:rsidRDefault="006D2A54">
      <w:pPr>
        <w:ind w:left="284" w:firstLine="283"/>
        <w:jc w:val="both"/>
      </w:pPr>
      <w:r>
        <w:t>Российской Федерации                    _________________(______________)</w:t>
      </w:r>
    </w:p>
    <w:p w:rsidR="00653AE9" w:rsidRDefault="00653AE9">
      <w:pPr>
        <w:ind w:left="284" w:firstLine="283"/>
        <w:jc w:val="both"/>
      </w:pPr>
    </w:p>
    <w:p w:rsidR="00653AE9" w:rsidRDefault="006D2A54">
      <w:pPr>
        <w:ind w:left="284" w:firstLine="283"/>
        <w:jc w:val="both"/>
      </w:pPr>
      <w:r>
        <w:t xml:space="preserve">                                                 _____ сентября 1994 года</w:t>
      </w:r>
    </w:p>
    <w:p w:rsidR="00653AE9" w:rsidRDefault="00653AE9">
      <w:pPr>
        <w:ind w:left="284" w:firstLine="283"/>
        <w:jc w:val="both"/>
      </w:pPr>
    </w:p>
    <w:p w:rsidR="00653AE9" w:rsidRDefault="006D2A54">
      <w:pPr>
        <w:ind w:left="284" w:firstLine="283"/>
        <w:jc w:val="both"/>
      </w:pPr>
      <w:r>
        <w:t>Параметры выпуска согласованы</w:t>
      </w:r>
    </w:p>
    <w:p w:rsidR="00653AE9" w:rsidRDefault="006D2A54">
      <w:pPr>
        <w:ind w:left="284" w:firstLine="283"/>
        <w:jc w:val="both"/>
      </w:pPr>
      <w:r>
        <w:t>Президент Банка                         _________________(______________)</w:t>
      </w:r>
    </w:p>
    <w:p w:rsidR="00653AE9" w:rsidRDefault="00653AE9">
      <w:pPr>
        <w:ind w:left="284" w:firstLine="283"/>
        <w:jc w:val="both"/>
      </w:pPr>
    </w:p>
    <w:p w:rsidR="00653AE9" w:rsidRDefault="006D2A54">
      <w:pPr>
        <w:ind w:left="284" w:firstLine="283"/>
        <w:jc w:val="both"/>
      </w:pPr>
      <w:r>
        <w:t xml:space="preserve">                                               _______ сентября 1994 года</w:t>
      </w:r>
    </w:p>
    <w:p w:rsidR="00653AE9" w:rsidRDefault="00653AE9">
      <w:pPr>
        <w:ind w:left="284" w:firstLine="283"/>
        <w:jc w:val="both"/>
      </w:pPr>
    </w:p>
    <w:p w:rsidR="00653AE9" w:rsidRDefault="006D2A54">
      <w:pPr>
        <w:ind w:left="284" w:firstLine="283"/>
        <w:jc w:val="both"/>
      </w:pPr>
      <w:r>
        <w:t xml:space="preserve">      -------------------------------------------------------------------</w:t>
      </w:r>
    </w:p>
    <w:p w:rsidR="00653AE9" w:rsidRDefault="00653AE9">
      <w:pPr>
        <w:ind w:left="284" w:firstLine="283"/>
        <w:jc w:val="both"/>
      </w:pPr>
    </w:p>
    <w:p w:rsidR="00653AE9" w:rsidRDefault="006D2A54">
      <w:pPr>
        <w:ind w:left="284" w:firstLine="283"/>
        <w:jc w:val="both"/>
      </w:pPr>
      <w:r>
        <w:t>г. Москва</w:t>
      </w:r>
    </w:p>
    <w:p w:rsidR="00653AE9" w:rsidRDefault="006D2A54">
      <w:pPr>
        <w:ind w:left="284" w:firstLine="283"/>
        <w:jc w:val="both"/>
      </w:pPr>
      <w:r>
        <w:t>Заполняется после погашения:</w:t>
      </w:r>
    </w:p>
    <w:p w:rsidR="00653AE9" w:rsidRDefault="006D2A54">
      <w:pPr>
        <w:ind w:left="284" w:firstLine="283"/>
        <w:jc w:val="both"/>
      </w:pPr>
      <w:r>
        <w:t>-размещение проведено         "____"___________1994____ года.</w:t>
      </w:r>
    </w:p>
    <w:p w:rsidR="00653AE9" w:rsidRDefault="00653AE9">
      <w:pPr>
        <w:ind w:left="284" w:firstLine="283"/>
        <w:jc w:val="both"/>
      </w:pPr>
      <w:bookmarkStart w:id="0" w:name="_GoBack"/>
      <w:bookmarkEnd w:id="0"/>
    </w:p>
    <w:sectPr w:rsidR="00653AE9">
      <w:footerReference w:type="even" r:id="rId6"/>
      <w:footerReference w:type="default" r:id="rId7"/>
      <w:pgSz w:w="11906" w:h="16838"/>
      <w:pgMar w:top="850" w:right="850" w:bottom="850"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AE9" w:rsidRDefault="006D2A54">
      <w:r>
        <w:separator/>
      </w:r>
    </w:p>
  </w:endnote>
  <w:endnote w:type="continuationSeparator" w:id="0">
    <w:p w:rsidR="00653AE9" w:rsidRDefault="006D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AE9" w:rsidRDefault="006D2A5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53AE9" w:rsidRDefault="00653AE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AE9" w:rsidRDefault="006D2A5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22</w:t>
    </w:r>
    <w:r>
      <w:rPr>
        <w:rStyle w:val="a5"/>
      </w:rPr>
      <w:fldChar w:fldCharType="end"/>
    </w:r>
  </w:p>
  <w:p w:rsidR="00653AE9" w:rsidRDefault="00653AE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AE9" w:rsidRDefault="006D2A54">
      <w:r>
        <w:separator/>
      </w:r>
    </w:p>
  </w:footnote>
  <w:footnote w:type="continuationSeparator" w:id="0">
    <w:p w:rsidR="00653AE9" w:rsidRDefault="006D2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A54"/>
    <w:rsid w:val="00653AE9"/>
    <w:rsid w:val="006D2A54"/>
    <w:rsid w:val="00966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6C7200-A03E-44B5-950B-B5727D2F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after="120"/>
      <w:ind w:left="283"/>
    </w:pPr>
  </w:style>
  <w:style w:type="paragraph" w:styleId="a4">
    <w:name w:val="footer"/>
    <w:basedOn w:val="a"/>
    <w:semiHidden/>
    <w:pPr>
      <w:tabs>
        <w:tab w:val="center" w:pos="4536"/>
        <w:tab w:val="right" w:pos="9072"/>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8478</Words>
  <Characters>48327</Characters>
  <Application>Microsoft Office Word</Application>
  <DocSecurity>0</DocSecurity>
  <Lines>402</Lines>
  <Paragraphs>113</Paragraphs>
  <ScaleCrop>false</ScaleCrop>
  <Company>diakov.net</Company>
  <LinksUpToDate>false</LinksUpToDate>
  <CharactersWithSpaces>56692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 гр:~нох ~: разви;"ой р~,.:;~~чной:~кс~номико,i п~, ~:-, ° ,~:.". ~; '.!,~;;.жнл .т~'  облигации располагаются в следующем порядке: облигвп,и:-~ прав~!те:тьств.~  д гарантированные им облигации, муниципальные об.чигации, облига ции акционерных обществ.</dc:title>
  <dc:subject/>
  <dc:creator>Гвоздицин Александр свет Геннадьевич</dc:creator>
  <cp:keywords/>
  <cp:lastModifiedBy>Irina</cp:lastModifiedBy>
  <cp:revision>2</cp:revision>
  <cp:lastPrinted>1899-12-31T21:00:00Z</cp:lastPrinted>
  <dcterms:created xsi:type="dcterms:W3CDTF">2014-08-04T14:54:00Z</dcterms:created>
  <dcterms:modified xsi:type="dcterms:W3CDTF">2014-08-04T14:54:00Z</dcterms:modified>
</cp:coreProperties>
</file>