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512" w:rsidRDefault="00FC5512" w:rsidP="00D91DA2">
      <w:pPr>
        <w:pStyle w:val="1"/>
      </w:pPr>
      <w:r>
        <w:t>Содержание</w:t>
      </w:r>
    </w:p>
    <w:p w:rsidR="00FC5512" w:rsidRDefault="00FC5512" w:rsidP="00FC5512"/>
    <w:p w:rsidR="008C54DF" w:rsidRDefault="008C54DF" w:rsidP="008C54DF">
      <w:pPr>
        <w:rPr>
          <w:sz w:val="28"/>
          <w:szCs w:val="28"/>
        </w:rPr>
      </w:pPr>
    </w:p>
    <w:tbl>
      <w:tblPr>
        <w:tblW w:w="0" w:type="auto"/>
        <w:tblLook w:val="01E0" w:firstRow="1" w:lastRow="1" w:firstColumn="1" w:lastColumn="1" w:noHBand="0" w:noVBand="0"/>
      </w:tblPr>
      <w:tblGrid>
        <w:gridCol w:w="1188"/>
        <w:gridCol w:w="6840"/>
        <w:gridCol w:w="1008"/>
      </w:tblGrid>
      <w:tr w:rsidR="008C54DF" w:rsidRPr="00420904" w:rsidTr="00420904">
        <w:trPr>
          <w:trHeight w:hRule="exact" w:val="437"/>
        </w:trPr>
        <w:tc>
          <w:tcPr>
            <w:tcW w:w="1188" w:type="dxa"/>
            <w:shd w:val="clear" w:color="auto" w:fill="auto"/>
          </w:tcPr>
          <w:p w:rsidR="008C54DF" w:rsidRPr="00420904" w:rsidRDefault="008C54DF" w:rsidP="008C54DF">
            <w:pPr>
              <w:rPr>
                <w:sz w:val="28"/>
                <w:szCs w:val="28"/>
              </w:rPr>
            </w:pPr>
          </w:p>
        </w:tc>
        <w:tc>
          <w:tcPr>
            <w:tcW w:w="6840" w:type="dxa"/>
            <w:shd w:val="clear" w:color="auto" w:fill="auto"/>
          </w:tcPr>
          <w:p w:rsidR="008C54DF" w:rsidRPr="00420904" w:rsidRDefault="008C54DF" w:rsidP="00420904">
            <w:pPr>
              <w:spacing w:line="360" w:lineRule="auto"/>
              <w:rPr>
                <w:b/>
                <w:sz w:val="28"/>
                <w:szCs w:val="28"/>
              </w:rPr>
            </w:pPr>
            <w:r w:rsidRPr="00420904">
              <w:rPr>
                <w:b/>
                <w:sz w:val="28"/>
                <w:szCs w:val="28"/>
              </w:rPr>
              <w:t>Введение</w:t>
            </w:r>
          </w:p>
          <w:p w:rsidR="008C54DF" w:rsidRPr="00420904" w:rsidRDefault="008C54DF" w:rsidP="008C54DF">
            <w:pPr>
              <w:rPr>
                <w:sz w:val="28"/>
                <w:szCs w:val="28"/>
              </w:rPr>
            </w:pPr>
          </w:p>
        </w:tc>
        <w:tc>
          <w:tcPr>
            <w:tcW w:w="1008" w:type="dxa"/>
            <w:shd w:val="clear" w:color="auto" w:fill="auto"/>
          </w:tcPr>
          <w:p w:rsidR="008C54DF" w:rsidRPr="00420904" w:rsidRDefault="00C426F0" w:rsidP="008C54DF">
            <w:pPr>
              <w:rPr>
                <w:sz w:val="28"/>
                <w:szCs w:val="28"/>
              </w:rPr>
            </w:pPr>
            <w:r w:rsidRPr="00420904">
              <w:rPr>
                <w:sz w:val="28"/>
                <w:szCs w:val="28"/>
              </w:rPr>
              <w:t>4</w:t>
            </w:r>
          </w:p>
        </w:tc>
      </w:tr>
      <w:tr w:rsidR="00B22E61" w:rsidRPr="00420904" w:rsidTr="00420904">
        <w:trPr>
          <w:trHeight w:hRule="exact" w:val="403"/>
        </w:trPr>
        <w:tc>
          <w:tcPr>
            <w:tcW w:w="1188" w:type="dxa"/>
            <w:shd w:val="clear" w:color="auto" w:fill="auto"/>
          </w:tcPr>
          <w:p w:rsidR="00B22E61" w:rsidRPr="00420904" w:rsidRDefault="00B22E61" w:rsidP="00420904">
            <w:pPr>
              <w:jc w:val="right"/>
              <w:rPr>
                <w:b/>
                <w:sz w:val="28"/>
                <w:szCs w:val="28"/>
              </w:rPr>
            </w:pPr>
            <w:r w:rsidRPr="00420904">
              <w:rPr>
                <w:b/>
                <w:sz w:val="28"/>
                <w:szCs w:val="28"/>
              </w:rPr>
              <w:t>1.</w:t>
            </w:r>
          </w:p>
        </w:tc>
        <w:tc>
          <w:tcPr>
            <w:tcW w:w="6840" w:type="dxa"/>
            <w:shd w:val="clear" w:color="auto" w:fill="auto"/>
          </w:tcPr>
          <w:p w:rsidR="00B22E61" w:rsidRPr="00420904" w:rsidRDefault="00B22E61" w:rsidP="00420904">
            <w:pPr>
              <w:spacing w:line="360" w:lineRule="auto"/>
              <w:jc w:val="both"/>
              <w:rPr>
                <w:b/>
                <w:sz w:val="28"/>
                <w:szCs w:val="28"/>
              </w:rPr>
            </w:pPr>
            <w:r w:rsidRPr="00420904">
              <w:rPr>
                <w:b/>
                <w:sz w:val="28"/>
                <w:szCs w:val="28"/>
              </w:rPr>
              <w:t>Экономическая сущность доходов предприятия</w:t>
            </w:r>
          </w:p>
        </w:tc>
        <w:tc>
          <w:tcPr>
            <w:tcW w:w="1008" w:type="dxa"/>
            <w:shd w:val="clear" w:color="auto" w:fill="auto"/>
          </w:tcPr>
          <w:p w:rsidR="00B22E61" w:rsidRPr="00420904" w:rsidRDefault="00C426F0" w:rsidP="008C54DF">
            <w:pPr>
              <w:rPr>
                <w:sz w:val="28"/>
                <w:szCs w:val="28"/>
              </w:rPr>
            </w:pPr>
            <w:r w:rsidRPr="00420904">
              <w:rPr>
                <w:sz w:val="28"/>
                <w:szCs w:val="28"/>
              </w:rPr>
              <w:t>8</w:t>
            </w:r>
          </w:p>
        </w:tc>
      </w:tr>
      <w:tr w:rsidR="008C54DF" w:rsidRPr="00420904" w:rsidTr="00420904">
        <w:trPr>
          <w:trHeight w:val="364"/>
        </w:trPr>
        <w:tc>
          <w:tcPr>
            <w:tcW w:w="1188" w:type="dxa"/>
            <w:shd w:val="clear" w:color="auto" w:fill="auto"/>
          </w:tcPr>
          <w:p w:rsidR="008C54DF" w:rsidRPr="00420904" w:rsidRDefault="008C54DF" w:rsidP="00420904">
            <w:pPr>
              <w:jc w:val="right"/>
              <w:rPr>
                <w:sz w:val="28"/>
                <w:szCs w:val="28"/>
              </w:rPr>
            </w:pPr>
            <w:r w:rsidRPr="00420904">
              <w:rPr>
                <w:sz w:val="28"/>
                <w:szCs w:val="28"/>
              </w:rPr>
              <w:t>1.1.</w:t>
            </w:r>
          </w:p>
        </w:tc>
        <w:tc>
          <w:tcPr>
            <w:tcW w:w="6840" w:type="dxa"/>
            <w:shd w:val="clear" w:color="auto" w:fill="auto"/>
          </w:tcPr>
          <w:p w:rsidR="008C54DF" w:rsidRPr="00420904" w:rsidRDefault="008C54DF" w:rsidP="00420904">
            <w:pPr>
              <w:jc w:val="both"/>
              <w:rPr>
                <w:sz w:val="28"/>
                <w:szCs w:val="28"/>
              </w:rPr>
            </w:pPr>
            <w:r w:rsidRPr="00420904">
              <w:rPr>
                <w:sz w:val="28"/>
                <w:szCs w:val="28"/>
              </w:rPr>
              <w:t>Понятие доходов предприятия</w:t>
            </w:r>
          </w:p>
        </w:tc>
        <w:tc>
          <w:tcPr>
            <w:tcW w:w="1008" w:type="dxa"/>
            <w:shd w:val="clear" w:color="auto" w:fill="auto"/>
          </w:tcPr>
          <w:p w:rsidR="008C54DF" w:rsidRPr="00420904" w:rsidRDefault="00C426F0" w:rsidP="008C54DF">
            <w:pPr>
              <w:rPr>
                <w:sz w:val="28"/>
                <w:szCs w:val="28"/>
              </w:rPr>
            </w:pPr>
            <w:r w:rsidRPr="00420904">
              <w:rPr>
                <w:sz w:val="28"/>
                <w:szCs w:val="28"/>
              </w:rPr>
              <w:t>8</w:t>
            </w:r>
          </w:p>
        </w:tc>
      </w:tr>
      <w:tr w:rsidR="008C54DF" w:rsidRPr="00420904" w:rsidTr="00420904">
        <w:trPr>
          <w:trHeight w:hRule="exact" w:val="386"/>
        </w:trPr>
        <w:tc>
          <w:tcPr>
            <w:tcW w:w="1188" w:type="dxa"/>
            <w:shd w:val="clear" w:color="auto" w:fill="auto"/>
          </w:tcPr>
          <w:p w:rsidR="008C54DF" w:rsidRPr="00420904" w:rsidRDefault="008C54DF" w:rsidP="00420904">
            <w:pPr>
              <w:jc w:val="right"/>
              <w:rPr>
                <w:sz w:val="28"/>
                <w:szCs w:val="28"/>
              </w:rPr>
            </w:pPr>
            <w:r w:rsidRPr="00420904">
              <w:rPr>
                <w:sz w:val="28"/>
                <w:szCs w:val="28"/>
              </w:rPr>
              <w:t>1.1.1.</w:t>
            </w:r>
          </w:p>
          <w:p w:rsidR="008C54DF" w:rsidRPr="00420904" w:rsidRDefault="008C54DF" w:rsidP="00420904">
            <w:pPr>
              <w:jc w:val="right"/>
              <w:rPr>
                <w:sz w:val="28"/>
                <w:szCs w:val="28"/>
              </w:rPr>
            </w:pPr>
          </w:p>
        </w:tc>
        <w:tc>
          <w:tcPr>
            <w:tcW w:w="6840" w:type="dxa"/>
            <w:shd w:val="clear" w:color="auto" w:fill="auto"/>
          </w:tcPr>
          <w:p w:rsidR="008C54DF" w:rsidRPr="00420904" w:rsidRDefault="008C54DF" w:rsidP="00420904">
            <w:pPr>
              <w:jc w:val="both"/>
              <w:rPr>
                <w:sz w:val="28"/>
                <w:szCs w:val="28"/>
              </w:rPr>
            </w:pPr>
            <w:r w:rsidRPr="00420904">
              <w:rPr>
                <w:sz w:val="28"/>
                <w:szCs w:val="28"/>
              </w:rPr>
              <w:t>Понятие доходов в бухгалтерском учете</w:t>
            </w:r>
          </w:p>
        </w:tc>
        <w:tc>
          <w:tcPr>
            <w:tcW w:w="1008" w:type="dxa"/>
            <w:shd w:val="clear" w:color="auto" w:fill="auto"/>
          </w:tcPr>
          <w:p w:rsidR="008C54DF" w:rsidRPr="00420904" w:rsidRDefault="0032285D" w:rsidP="008C54DF">
            <w:pPr>
              <w:rPr>
                <w:sz w:val="28"/>
                <w:szCs w:val="28"/>
              </w:rPr>
            </w:pPr>
            <w:r w:rsidRPr="00420904">
              <w:rPr>
                <w:sz w:val="28"/>
                <w:szCs w:val="28"/>
              </w:rPr>
              <w:t>8</w:t>
            </w:r>
          </w:p>
        </w:tc>
      </w:tr>
      <w:tr w:rsidR="008C54DF" w:rsidRPr="00420904" w:rsidTr="00420904">
        <w:trPr>
          <w:trHeight w:hRule="exact" w:val="352"/>
        </w:trPr>
        <w:tc>
          <w:tcPr>
            <w:tcW w:w="1188" w:type="dxa"/>
            <w:shd w:val="clear" w:color="auto" w:fill="auto"/>
          </w:tcPr>
          <w:p w:rsidR="008C54DF" w:rsidRPr="00420904" w:rsidRDefault="008C54DF" w:rsidP="00420904">
            <w:pPr>
              <w:jc w:val="right"/>
              <w:rPr>
                <w:sz w:val="28"/>
                <w:szCs w:val="28"/>
              </w:rPr>
            </w:pPr>
            <w:r w:rsidRPr="00420904">
              <w:rPr>
                <w:sz w:val="28"/>
                <w:szCs w:val="28"/>
              </w:rPr>
              <w:t>1.1.2.</w:t>
            </w:r>
          </w:p>
        </w:tc>
        <w:tc>
          <w:tcPr>
            <w:tcW w:w="6840" w:type="dxa"/>
            <w:shd w:val="clear" w:color="auto" w:fill="auto"/>
          </w:tcPr>
          <w:p w:rsidR="008C54DF" w:rsidRPr="00420904" w:rsidRDefault="008C54DF" w:rsidP="00420904">
            <w:pPr>
              <w:jc w:val="both"/>
              <w:rPr>
                <w:sz w:val="28"/>
                <w:szCs w:val="28"/>
              </w:rPr>
            </w:pPr>
            <w:r w:rsidRPr="00420904">
              <w:rPr>
                <w:sz w:val="28"/>
                <w:szCs w:val="28"/>
              </w:rPr>
              <w:t>Понятие доходов в налоговом законодательстве</w:t>
            </w:r>
          </w:p>
        </w:tc>
        <w:tc>
          <w:tcPr>
            <w:tcW w:w="1008" w:type="dxa"/>
            <w:shd w:val="clear" w:color="auto" w:fill="auto"/>
          </w:tcPr>
          <w:p w:rsidR="008C54DF" w:rsidRPr="00420904" w:rsidRDefault="0032285D" w:rsidP="008C54DF">
            <w:pPr>
              <w:rPr>
                <w:sz w:val="28"/>
                <w:szCs w:val="28"/>
              </w:rPr>
            </w:pPr>
            <w:r w:rsidRPr="00420904">
              <w:rPr>
                <w:sz w:val="28"/>
                <w:szCs w:val="28"/>
              </w:rPr>
              <w:t>10</w:t>
            </w:r>
          </w:p>
        </w:tc>
      </w:tr>
      <w:tr w:rsidR="008C54DF" w:rsidRPr="00420904" w:rsidTr="00420904">
        <w:trPr>
          <w:trHeight w:val="348"/>
        </w:trPr>
        <w:tc>
          <w:tcPr>
            <w:tcW w:w="1188" w:type="dxa"/>
            <w:shd w:val="clear" w:color="auto" w:fill="auto"/>
          </w:tcPr>
          <w:p w:rsidR="008C54DF" w:rsidRPr="00420904" w:rsidRDefault="008C54DF" w:rsidP="00420904">
            <w:pPr>
              <w:jc w:val="right"/>
              <w:rPr>
                <w:sz w:val="28"/>
                <w:szCs w:val="28"/>
              </w:rPr>
            </w:pPr>
            <w:r w:rsidRPr="00420904">
              <w:rPr>
                <w:sz w:val="28"/>
                <w:szCs w:val="28"/>
              </w:rPr>
              <w:t>1.1.3.</w:t>
            </w:r>
          </w:p>
        </w:tc>
        <w:tc>
          <w:tcPr>
            <w:tcW w:w="6840" w:type="dxa"/>
            <w:shd w:val="clear" w:color="auto" w:fill="auto"/>
          </w:tcPr>
          <w:p w:rsidR="008C54DF" w:rsidRPr="00420904" w:rsidRDefault="008C54DF" w:rsidP="00420904">
            <w:pPr>
              <w:jc w:val="both"/>
              <w:rPr>
                <w:sz w:val="28"/>
                <w:szCs w:val="28"/>
              </w:rPr>
            </w:pPr>
            <w:r w:rsidRPr="00420904">
              <w:rPr>
                <w:sz w:val="28"/>
                <w:szCs w:val="28"/>
              </w:rPr>
              <w:t>Понятие доходов от обычных видов деятельности</w:t>
            </w:r>
          </w:p>
        </w:tc>
        <w:tc>
          <w:tcPr>
            <w:tcW w:w="1008" w:type="dxa"/>
            <w:shd w:val="clear" w:color="auto" w:fill="auto"/>
          </w:tcPr>
          <w:p w:rsidR="008C54DF" w:rsidRPr="00420904" w:rsidRDefault="0032285D" w:rsidP="008C54DF">
            <w:pPr>
              <w:rPr>
                <w:sz w:val="28"/>
                <w:szCs w:val="28"/>
              </w:rPr>
            </w:pPr>
            <w:r w:rsidRPr="00420904">
              <w:rPr>
                <w:sz w:val="28"/>
                <w:szCs w:val="28"/>
              </w:rPr>
              <w:t>11</w:t>
            </w:r>
          </w:p>
        </w:tc>
      </w:tr>
      <w:tr w:rsidR="008C54DF" w:rsidRPr="00420904" w:rsidTr="00420904">
        <w:trPr>
          <w:trHeight w:val="373"/>
        </w:trPr>
        <w:tc>
          <w:tcPr>
            <w:tcW w:w="1188" w:type="dxa"/>
            <w:shd w:val="clear" w:color="auto" w:fill="auto"/>
          </w:tcPr>
          <w:p w:rsidR="008C54DF" w:rsidRPr="00420904" w:rsidRDefault="00B22E61" w:rsidP="00420904">
            <w:pPr>
              <w:jc w:val="right"/>
              <w:rPr>
                <w:sz w:val="28"/>
                <w:szCs w:val="28"/>
              </w:rPr>
            </w:pPr>
            <w:r w:rsidRPr="00420904">
              <w:rPr>
                <w:sz w:val="28"/>
                <w:szCs w:val="28"/>
              </w:rPr>
              <w:t>1.2.</w:t>
            </w:r>
          </w:p>
        </w:tc>
        <w:tc>
          <w:tcPr>
            <w:tcW w:w="6840" w:type="dxa"/>
            <w:shd w:val="clear" w:color="auto" w:fill="auto"/>
          </w:tcPr>
          <w:p w:rsidR="008C54DF" w:rsidRPr="00420904" w:rsidRDefault="00B22E61" w:rsidP="00420904">
            <w:pPr>
              <w:jc w:val="both"/>
              <w:rPr>
                <w:sz w:val="28"/>
                <w:szCs w:val="28"/>
              </w:rPr>
            </w:pPr>
            <w:r w:rsidRPr="00420904">
              <w:rPr>
                <w:sz w:val="28"/>
                <w:szCs w:val="28"/>
              </w:rPr>
              <w:t>Классификация доходов предприятия</w:t>
            </w:r>
          </w:p>
        </w:tc>
        <w:tc>
          <w:tcPr>
            <w:tcW w:w="1008" w:type="dxa"/>
            <w:shd w:val="clear" w:color="auto" w:fill="auto"/>
          </w:tcPr>
          <w:p w:rsidR="008C54DF" w:rsidRPr="00420904" w:rsidRDefault="0032285D" w:rsidP="008C54DF">
            <w:pPr>
              <w:rPr>
                <w:sz w:val="28"/>
                <w:szCs w:val="28"/>
              </w:rPr>
            </w:pPr>
            <w:r w:rsidRPr="00420904">
              <w:rPr>
                <w:sz w:val="28"/>
                <w:szCs w:val="28"/>
              </w:rPr>
              <w:t>13</w:t>
            </w:r>
          </w:p>
        </w:tc>
      </w:tr>
      <w:tr w:rsidR="008C54DF" w:rsidRPr="00420904" w:rsidTr="00420904">
        <w:trPr>
          <w:trHeight w:val="309"/>
        </w:trPr>
        <w:tc>
          <w:tcPr>
            <w:tcW w:w="1188" w:type="dxa"/>
            <w:shd w:val="clear" w:color="auto" w:fill="auto"/>
          </w:tcPr>
          <w:p w:rsidR="008C54DF" w:rsidRPr="00420904" w:rsidRDefault="00B22E61" w:rsidP="00420904">
            <w:pPr>
              <w:jc w:val="right"/>
              <w:rPr>
                <w:sz w:val="28"/>
                <w:szCs w:val="28"/>
              </w:rPr>
            </w:pPr>
            <w:r w:rsidRPr="00420904">
              <w:rPr>
                <w:sz w:val="28"/>
                <w:szCs w:val="28"/>
              </w:rPr>
              <w:t>1.2.1.</w:t>
            </w:r>
          </w:p>
        </w:tc>
        <w:tc>
          <w:tcPr>
            <w:tcW w:w="6840" w:type="dxa"/>
            <w:shd w:val="clear" w:color="auto" w:fill="auto"/>
          </w:tcPr>
          <w:p w:rsidR="008C54DF" w:rsidRPr="00420904" w:rsidRDefault="00B22E61" w:rsidP="00420904">
            <w:pPr>
              <w:jc w:val="both"/>
              <w:rPr>
                <w:sz w:val="28"/>
                <w:szCs w:val="28"/>
              </w:rPr>
            </w:pPr>
            <w:r w:rsidRPr="00420904">
              <w:rPr>
                <w:sz w:val="28"/>
                <w:szCs w:val="28"/>
              </w:rPr>
              <w:t>Классификация доходов на основе ПБУ 9/99</w:t>
            </w:r>
          </w:p>
        </w:tc>
        <w:tc>
          <w:tcPr>
            <w:tcW w:w="1008" w:type="dxa"/>
            <w:shd w:val="clear" w:color="auto" w:fill="auto"/>
          </w:tcPr>
          <w:p w:rsidR="008C54DF" w:rsidRPr="00420904" w:rsidRDefault="0032285D" w:rsidP="008C54DF">
            <w:pPr>
              <w:rPr>
                <w:sz w:val="28"/>
                <w:szCs w:val="28"/>
              </w:rPr>
            </w:pPr>
            <w:r w:rsidRPr="00420904">
              <w:rPr>
                <w:sz w:val="28"/>
                <w:szCs w:val="28"/>
              </w:rPr>
              <w:t>13</w:t>
            </w:r>
          </w:p>
        </w:tc>
      </w:tr>
      <w:tr w:rsidR="008C54DF" w:rsidRPr="00420904" w:rsidTr="00420904">
        <w:trPr>
          <w:trHeight w:val="347"/>
        </w:trPr>
        <w:tc>
          <w:tcPr>
            <w:tcW w:w="1188" w:type="dxa"/>
            <w:shd w:val="clear" w:color="auto" w:fill="auto"/>
          </w:tcPr>
          <w:p w:rsidR="008C54DF" w:rsidRPr="00420904" w:rsidRDefault="00B22E61" w:rsidP="00420904">
            <w:pPr>
              <w:jc w:val="right"/>
              <w:rPr>
                <w:sz w:val="28"/>
                <w:szCs w:val="28"/>
              </w:rPr>
            </w:pPr>
            <w:r w:rsidRPr="00420904">
              <w:rPr>
                <w:sz w:val="28"/>
                <w:szCs w:val="28"/>
              </w:rPr>
              <w:t>1.2.2.</w:t>
            </w:r>
          </w:p>
        </w:tc>
        <w:tc>
          <w:tcPr>
            <w:tcW w:w="6840" w:type="dxa"/>
            <w:shd w:val="clear" w:color="auto" w:fill="auto"/>
          </w:tcPr>
          <w:p w:rsidR="008C54DF" w:rsidRPr="00420904" w:rsidRDefault="00B22E61" w:rsidP="00420904">
            <w:pPr>
              <w:jc w:val="both"/>
              <w:rPr>
                <w:sz w:val="28"/>
                <w:szCs w:val="28"/>
              </w:rPr>
            </w:pPr>
            <w:r w:rsidRPr="00420904">
              <w:rPr>
                <w:sz w:val="28"/>
                <w:szCs w:val="28"/>
              </w:rPr>
              <w:t>Классификация доходов на основе ПБУ 4/99</w:t>
            </w:r>
          </w:p>
        </w:tc>
        <w:tc>
          <w:tcPr>
            <w:tcW w:w="1008" w:type="dxa"/>
            <w:shd w:val="clear" w:color="auto" w:fill="auto"/>
          </w:tcPr>
          <w:p w:rsidR="008C54DF" w:rsidRPr="00420904" w:rsidRDefault="0032285D" w:rsidP="008C54DF">
            <w:pPr>
              <w:rPr>
                <w:sz w:val="28"/>
                <w:szCs w:val="28"/>
              </w:rPr>
            </w:pPr>
            <w:r w:rsidRPr="00420904">
              <w:rPr>
                <w:sz w:val="28"/>
                <w:szCs w:val="28"/>
              </w:rPr>
              <w:t>15</w:t>
            </w:r>
          </w:p>
        </w:tc>
      </w:tr>
      <w:tr w:rsidR="008C54DF" w:rsidRPr="00420904" w:rsidTr="00420904">
        <w:trPr>
          <w:trHeight w:val="370"/>
        </w:trPr>
        <w:tc>
          <w:tcPr>
            <w:tcW w:w="1188" w:type="dxa"/>
            <w:shd w:val="clear" w:color="auto" w:fill="auto"/>
          </w:tcPr>
          <w:p w:rsidR="008C54DF" w:rsidRPr="00420904" w:rsidRDefault="00B22E61" w:rsidP="00420904">
            <w:pPr>
              <w:jc w:val="right"/>
              <w:rPr>
                <w:sz w:val="28"/>
                <w:szCs w:val="28"/>
              </w:rPr>
            </w:pPr>
            <w:r w:rsidRPr="00420904">
              <w:rPr>
                <w:sz w:val="28"/>
                <w:szCs w:val="28"/>
              </w:rPr>
              <w:t>1.2.3.</w:t>
            </w:r>
          </w:p>
        </w:tc>
        <w:tc>
          <w:tcPr>
            <w:tcW w:w="6840" w:type="dxa"/>
            <w:shd w:val="clear" w:color="auto" w:fill="auto"/>
          </w:tcPr>
          <w:p w:rsidR="008C54DF" w:rsidRPr="00420904" w:rsidRDefault="00B22E61" w:rsidP="00420904">
            <w:pPr>
              <w:jc w:val="both"/>
              <w:rPr>
                <w:sz w:val="28"/>
                <w:szCs w:val="28"/>
              </w:rPr>
            </w:pPr>
            <w:r w:rsidRPr="00420904">
              <w:rPr>
                <w:sz w:val="28"/>
                <w:szCs w:val="28"/>
              </w:rPr>
              <w:t>Иная классификация доходов</w:t>
            </w:r>
          </w:p>
        </w:tc>
        <w:tc>
          <w:tcPr>
            <w:tcW w:w="1008" w:type="dxa"/>
            <w:shd w:val="clear" w:color="auto" w:fill="auto"/>
          </w:tcPr>
          <w:p w:rsidR="008C54DF" w:rsidRPr="00420904" w:rsidRDefault="0032285D" w:rsidP="008C54DF">
            <w:pPr>
              <w:rPr>
                <w:sz w:val="28"/>
                <w:szCs w:val="28"/>
              </w:rPr>
            </w:pPr>
            <w:r w:rsidRPr="00420904">
              <w:rPr>
                <w:sz w:val="28"/>
                <w:szCs w:val="28"/>
              </w:rPr>
              <w:t>17</w:t>
            </w:r>
          </w:p>
        </w:tc>
      </w:tr>
      <w:tr w:rsidR="00B22E61" w:rsidRPr="00420904" w:rsidTr="00420904">
        <w:trPr>
          <w:trHeight w:val="537"/>
        </w:trPr>
        <w:tc>
          <w:tcPr>
            <w:tcW w:w="1188" w:type="dxa"/>
            <w:shd w:val="clear" w:color="auto" w:fill="auto"/>
          </w:tcPr>
          <w:p w:rsidR="00B22E61" w:rsidRPr="00420904" w:rsidRDefault="00B22E61" w:rsidP="00420904">
            <w:pPr>
              <w:jc w:val="right"/>
              <w:rPr>
                <w:sz w:val="28"/>
                <w:szCs w:val="28"/>
              </w:rPr>
            </w:pPr>
            <w:r w:rsidRPr="00420904">
              <w:rPr>
                <w:sz w:val="28"/>
                <w:szCs w:val="28"/>
              </w:rPr>
              <w:t>1.3.</w:t>
            </w:r>
          </w:p>
        </w:tc>
        <w:tc>
          <w:tcPr>
            <w:tcW w:w="6840" w:type="dxa"/>
            <w:shd w:val="clear" w:color="auto" w:fill="auto"/>
          </w:tcPr>
          <w:p w:rsidR="00B22E61" w:rsidRPr="00420904" w:rsidRDefault="00B22E61" w:rsidP="00420904">
            <w:pPr>
              <w:jc w:val="both"/>
              <w:rPr>
                <w:sz w:val="28"/>
                <w:szCs w:val="28"/>
              </w:rPr>
            </w:pPr>
            <w:r w:rsidRPr="00420904">
              <w:rPr>
                <w:sz w:val="28"/>
                <w:szCs w:val="28"/>
              </w:rPr>
              <w:t>Значение и роль доходов от обычных видов деятельности</w:t>
            </w:r>
          </w:p>
        </w:tc>
        <w:tc>
          <w:tcPr>
            <w:tcW w:w="1008" w:type="dxa"/>
            <w:shd w:val="clear" w:color="auto" w:fill="auto"/>
          </w:tcPr>
          <w:p w:rsidR="00B22E61" w:rsidRPr="00420904" w:rsidRDefault="0032285D" w:rsidP="008C54DF">
            <w:pPr>
              <w:rPr>
                <w:sz w:val="28"/>
                <w:szCs w:val="28"/>
              </w:rPr>
            </w:pPr>
            <w:r w:rsidRPr="00420904">
              <w:rPr>
                <w:sz w:val="28"/>
                <w:szCs w:val="28"/>
              </w:rPr>
              <w:t>19</w:t>
            </w:r>
          </w:p>
        </w:tc>
      </w:tr>
      <w:tr w:rsidR="00B22E61" w:rsidRPr="00420904" w:rsidTr="00420904">
        <w:trPr>
          <w:trHeight w:val="249"/>
        </w:trPr>
        <w:tc>
          <w:tcPr>
            <w:tcW w:w="1188" w:type="dxa"/>
            <w:shd w:val="clear" w:color="auto" w:fill="auto"/>
          </w:tcPr>
          <w:p w:rsidR="00B22E61" w:rsidRPr="00420904" w:rsidRDefault="00B22E61" w:rsidP="00420904">
            <w:pPr>
              <w:jc w:val="right"/>
              <w:rPr>
                <w:sz w:val="28"/>
                <w:szCs w:val="28"/>
              </w:rPr>
            </w:pPr>
            <w:r w:rsidRPr="00420904">
              <w:rPr>
                <w:sz w:val="28"/>
                <w:szCs w:val="28"/>
              </w:rPr>
              <w:t>1.3.1.</w:t>
            </w:r>
          </w:p>
        </w:tc>
        <w:tc>
          <w:tcPr>
            <w:tcW w:w="6840" w:type="dxa"/>
            <w:shd w:val="clear" w:color="auto" w:fill="auto"/>
          </w:tcPr>
          <w:p w:rsidR="00B22E61" w:rsidRPr="00420904" w:rsidRDefault="00B22E61" w:rsidP="00420904">
            <w:pPr>
              <w:jc w:val="both"/>
              <w:rPr>
                <w:sz w:val="28"/>
                <w:szCs w:val="28"/>
              </w:rPr>
            </w:pPr>
            <w:r w:rsidRPr="00420904">
              <w:rPr>
                <w:sz w:val="28"/>
                <w:szCs w:val="28"/>
              </w:rPr>
              <w:t>Выручка как основной источник доходов предприятия</w:t>
            </w:r>
          </w:p>
        </w:tc>
        <w:tc>
          <w:tcPr>
            <w:tcW w:w="1008" w:type="dxa"/>
            <w:shd w:val="clear" w:color="auto" w:fill="auto"/>
          </w:tcPr>
          <w:p w:rsidR="00B22E61" w:rsidRPr="00420904" w:rsidRDefault="0032285D" w:rsidP="008C54DF">
            <w:pPr>
              <w:rPr>
                <w:sz w:val="28"/>
                <w:szCs w:val="28"/>
              </w:rPr>
            </w:pPr>
            <w:r w:rsidRPr="00420904">
              <w:rPr>
                <w:sz w:val="28"/>
                <w:szCs w:val="28"/>
              </w:rPr>
              <w:t>20</w:t>
            </w:r>
          </w:p>
        </w:tc>
      </w:tr>
      <w:tr w:rsidR="00B22E61" w:rsidRPr="00420904" w:rsidTr="00420904">
        <w:trPr>
          <w:trHeight w:val="287"/>
        </w:trPr>
        <w:tc>
          <w:tcPr>
            <w:tcW w:w="1188" w:type="dxa"/>
            <w:shd w:val="clear" w:color="auto" w:fill="auto"/>
          </w:tcPr>
          <w:p w:rsidR="00B22E61" w:rsidRPr="00420904" w:rsidRDefault="00B22E61" w:rsidP="00420904">
            <w:pPr>
              <w:jc w:val="right"/>
              <w:rPr>
                <w:sz w:val="28"/>
                <w:szCs w:val="28"/>
              </w:rPr>
            </w:pPr>
            <w:r w:rsidRPr="00420904">
              <w:rPr>
                <w:sz w:val="28"/>
                <w:szCs w:val="28"/>
              </w:rPr>
              <w:t>1.3.2.</w:t>
            </w:r>
          </w:p>
        </w:tc>
        <w:tc>
          <w:tcPr>
            <w:tcW w:w="6840" w:type="dxa"/>
            <w:shd w:val="clear" w:color="auto" w:fill="auto"/>
          </w:tcPr>
          <w:p w:rsidR="00B22E61" w:rsidRPr="00420904" w:rsidRDefault="00B22E61" w:rsidP="00420904">
            <w:pPr>
              <w:jc w:val="both"/>
              <w:rPr>
                <w:sz w:val="28"/>
                <w:szCs w:val="28"/>
              </w:rPr>
            </w:pPr>
            <w:r w:rsidRPr="00420904">
              <w:rPr>
                <w:sz w:val="28"/>
                <w:szCs w:val="28"/>
              </w:rPr>
              <w:t>Понятие себестоимости</w:t>
            </w:r>
          </w:p>
        </w:tc>
        <w:tc>
          <w:tcPr>
            <w:tcW w:w="1008" w:type="dxa"/>
            <w:shd w:val="clear" w:color="auto" w:fill="auto"/>
          </w:tcPr>
          <w:p w:rsidR="00B22E61" w:rsidRPr="00420904" w:rsidRDefault="0032285D" w:rsidP="008C54DF">
            <w:pPr>
              <w:rPr>
                <w:sz w:val="28"/>
                <w:szCs w:val="28"/>
              </w:rPr>
            </w:pPr>
            <w:r w:rsidRPr="00420904">
              <w:rPr>
                <w:sz w:val="28"/>
                <w:szCs w:val="28"/>
              </w:rPr>
              <w:t>21</w:t>
            </w:r>
          </w:p>
        </w:tc>
      </w:tr>
      <w:tr w:rsidR="00B22E61" w:rsidRPr="00420904" w:rsidTr="00420904">
        <w:trPr>
          <w:trHeight w:val="311"/>
        </w:trPr>
        <w:tc>
          <w:tcPr>
            <w:tcW w:w="1188" w:type="dxa"/>
            <w:shd w:val="clear" w:color="auto" w:fill="auto"/>
          </w:tcPr>
          <w:p w:rsidR="00B22E61" w:rsidRPr="00420904" w:rsidRDefault="00B22E61" w:rsidP="00420904">
            <w:pPr>
              <w:jc w:val="right"/>
              <w:rPr>
                <w:sz w:val="28"/>
                <w:szCs w:val="28"/>
              </w:rPr>
            </w:pPr>
            <w:r w:rsidRPr="00420904">
              <w:rPr>
                <w:sz w:val="28"/>
                <w:szCs w:val="28"/>
              </w:rPr>
              <w:t>1.3.3.</w:t>
            </w:r>
          </w:p>
        </w:tc>
        <w:tc>
          <w:tcPr>
            <w:tcW w:w="6840" w:type="dxa"/>
            <w:shd w:val="clear" w:color="auto" w:fill="auto"/>
          </w:tcPr>
          <w:p w:rsidR="00B22E61" w:rsidRPr="00420904" w:rsidRDefault="00B22E61" w:rsidP="00420904">
            <w:pPr>
              <w:jc w:val="both"/>
              <w:rPr>
                <w:sz w:val="28"/>
                <w:szCs w:val="28"/>
              </w:rPr>
            </w:pPr>
            <w:r w:rsidRPr="00420904">
              <w:rPr>
                <w:sz w:val="28"/>
                <w:szCs w:val="28"/>
              </w:rPr>
              <w:t>Прибыль как конечный результат деятельности предприятия</w:t>
            </w:r>
          </w:p>
        </w:tc>
        <w:tc>
          <w:tcPr>
            <w:tcW w:w="1008" w:type="dxa"/>
            <w:shd w:val="clear" w:color="auto" w:fill="auto"/>
          </w:tcPr>
          <w:p w:rsidR="00B22E61" w:rsidRPr="00420904" w:rsidRDefault="0032285D" w:rsidP="008C54DF">
            <w:pPr>
              <w:rPr>
                <w:sz w:val="28"/>
                <w:szCs w:val="28"/>
              </w:rPr>
            </w:pPr>
            <w:r w:rsidRPr="00420904">
              <w:rPr>
                <w:sz w:val="28"/>
                <w:szCs w:val="28"/>
              </w:rPr>
              <w:t>22</w:t>
            </w:r>
          </w:p>
        </w:tc>
      </w:tr>
      <w:tr w:rsidR="00B22E61" w:rsidRPr="00420904" w:rsidTr="00420904">
        <w:trPr>
          <w:trHeight w:val="363"/>
        </w:trPr>
        <w:tc>
          <w:tcPr>
            <w:tcW w:w="1188" w:type="dxa"/>
            <w:shd w:val="clear" w:color="auto" w:fill="auto"/>
          </w:tcPr>
          <w:p w:rsidR="00B22E61" w:rsidRPr="00420904" w:rsidRDefault="004671F2" w:rsidP="00420904">
            <w:pPr>
              <w:jc w:val="right"/>
              <w:rPr>
                <w:b/>
                <w:sz w:val="28"/>
                <w:szCs w:val="28"/>
              </w:rPr>
            </w:pPr>
            <w:r w:rsidRPr="00420904">
              <w:rPr>
                <w:b/>
                <w:sz w:val="28"/>
                <w:szCs w:val="28"/>
              </w:rPr>
              <w:t>2.</w:t>
            </w:r>
          </w:p>
        </w:tc>
        <w:tc>
          <w:tcPr>
            <w:tcW w:w="6840" w:type="dxa"/>
            <w:shd w:val="clear" w:color="auto" w:fill="auto"/>
          </w:tcPr>
          <w:p w:rsidR="00B22E61" w:rsidRPr="00420904" w:rsidRDefault="004671F2" w:rsidP="00420904">
            <w:pPr>
              <w:jc w:val="both"/>
              <w:rPr>
                <w:b/>
                <w:sz w:val="28"/>
                <w:szCs w:val="28"/>
              </w:rPr>
            </w:pPr>
            <w:r w:rsidRPr="00420904">
              <w:rPr>
                <w:b/>
                <w:sz w:val="28"/>
                <w:szCs w:val="28"/>
              </w:rPr>
              <w:t>Учет доходов от обычных видов деятельности</w:t>
            </w:r>
          </w:p>
        </w:tc>
        <w:tc>
          <w:tcPr>
            <w:tcW w:w="1008" w:type="dxa"/>
            <w:shd w:val="clear" w:color="auto" w:fill="auto"/>
          </w:tcPr>
          <w:p w:rsidR="00B22E61" w:rsidRPr="00420904" w:rsidRDefault="0032285D" w:rsidP="008C54DF">
            <w:pPr>
              <w:rPr>
                <w:sz w:val="28"/>
                <w:szCs w:val="28"/>
              </w:rPr>
            </w:pPr>
            <w:r w:rsidRPr="00420904">
              <w:rPr>
                <w:sz w:val="28"/>
                <w:szCs w:val="28"/>
              </w:rPr>
              <w:t>25</w:t>
            </w:r>
          </w:p>
        </w:tc>
      </w:tr>
      <w:tr w:rsidR="00B22E61" w:rsidRPr="00420904" w:rsidTr="00420904">
        <w:trPr>
          <w:trHeight w:val="344"/>
        </w:trPr>
        <w:tc>
          <w:tcPr>
            <w:tcW w:w="1188" w:type="dxa"/>
            <w:shd w:val="clear" w:color="auto" w:fill="auto"/>
          </w:tcPr>
          <w:p w:rsidR="00B22E61" w:rsidRPr="00420904" w:rsidRDefault="004671F2" w:rsidP="00420904">
            <w:pPr>
              <w:jc w:val="right"/>
              <w:rPr>
                <w:sz w:val="28"/>
                <w:szCs w:val="28"/>
              </w:rPr>
            </w:pPr>
            <w:r w:rsidRPr="00420904">
              <w:rPr>
                <w:sz w:val="28"/>
                <w:szCs w:val="28"/>
              </w:rPr>
              <w:t>2.1.</w:t>
            </w:r>
          </w:p>
        </w:tc>
        <w:tc>
          <w:tcPr>
            <w:tcW w:w="6840" w:type="dxa"/>
            <w:shd w:val="clear" w:color="auto" w:fill="auto"/>
          </w:tcPr>
          <w:p w:rsidR="00B22E61" w:rsidRPr="00420904" w:rsidRDefault="004671F2" w:rsidP="00420904">
            <w:pPr>
              <w:jc w:val="both"/>
              <w:rPr>
                <w:sz w:val="28"/>
                <w:szCs w:val="28"/>
              </w:rPr>
            </w:pPr>
            <w:r w:rsidRPr="00420904">
              <w:rPr>
                <w:sz w:val="28"/>
                <w:szCs w:val="28"/>
              </w:rPr>
              <w:t>Порядок формирования доходов предприятия</w:t>
            </w:r>
          </w:p>
        </w:tc>
        <w:tc>
          <w:tcPr>
            <w:tcW w:w="1008" w:type="dxa"/>
            <w:shd w:val="clear" w:color="auto" w:fill="auto"/>
          </w:tcPr>
          <w:p w:rsidR="00B22E61" w:rsidRPr="00420904" w:rsidRDefault="0032285D" w:rsidP="008C54DF">
            <w:pPr>
              <w:rPr>
                <w:sz w:val="28"/>
                <w:szCs w:val="28"/>
              </w:rPr>
            </w:pPr>
            <w:r w:rsidRPr="00420904">
              <w:rPr>
                <w:sz w:val="28"/>
                <w:szCs w:val="28"/>
              </w:rPr>
              <w:t>25</w:t>
            </w:r>
          </w:p>
        </w:tc>
      </w:tr>
      <w:tr w:rsidR="00B22E61" w:rsidRPr="00420904" w:rsidTr="00420904">
        <w:trPr>
          <w:trHeight w:val="344"/>
        </w:trPr>
        <w:tc>
          <w:tcPr>
            <w:tcW w:w="1188" w:type="dxa"/>
            <w:shd w:val="clear" w:color="auto" w:fill="auto"/>
          </w:tcPr>
          <w:p w:rsidR="00B22E61" w:rsidRPr="00420904" w:rsidRDefault="004671F2" w:rsidP="00420904">
            <w:pPr>
              <w:jc w:val="right"/>
              <w:rPr>
                <w:sz w:val="28"/>
                <w:szCs w:val="28"/>
              </w:rPr>
            </w:pPr>
            <w:r w:rsidRPr="00420904">
              <w:rPr>
                <w:sz w:val="28"/>
                <w:szCs w:val="28"/>
              </w:rPr>
              <w:t>2.2.</w:t>
            </w:r>
          </w:p>
        </w:tc>
        <w:tc>
          <w:tcPr>
            <w:tcW w:w="6840" w:type="dxa"/>
            <w:shd w:val="clear" w:color="auto" w:fill="auto"/>
          </w:tcPr>
          <w:p w:rsidR="00B22E61" w:rsidRPr="00420904" w:rsidRDefault="004671F2" w:rsidP="00420904">
            <w:pPr>
              <w:jc w:val="both"/>
              <w:rPr>
                <w:sz w:val="28"/>
                <w:szCs w:val="28"/>
              </w:rPr>
            </w:pPr>
            <w:r w:rsidRPr="00420904">
              <w:rPr>
                <w:sz w:val="28"/>
                <w:szCs w:val="28"/>
              </w:rPr>
              <w:t>Синтетический и аналитический учет доходов от обычных видов деятельности</w:t>
            </w:r>
          </w:p>
        </w:tc>
        <w:tc>
          <w:tcPr>
            <w:tcW w:w="1008" w:type="dxa"/>
            <w:shd w:val="clear" w:color="auto" w:fill="auto"/>
          </w:tcPr>
          <w:p w:rsidR="00B22E61" w:rsidRPr="00420904" w:rsidRDefault="0032285D" w:rsidP="008C54DF">
            <w:pPr>
              <w:rPr>
                <w:sz w:val="28"/>
                <w:szCs w:val="28"/>
              </w:rPr>
            </w:pPr>
            <w:r w:rsidRPr="00420904">
              <w:rPr>
                <w:sz w:val="28"/>
                <w:szCs w:val="28"/>
              </w:rPr>
              <w:t>28</w:t>
            </w:r>
          </w:p>
        </w:tc>
      </w:tr>
      <w:tr w:rsidR="004671F2" w:rsidRPr="00420904" w:rsidTr="00420904">
        <w:trPr>
          <w:trHeight w:val="344"/>
        </w:trPr>
        <w:tc>
          <w:tcPr>
            <w:tcW w:w="1188" w:type="dxa"/>
            <w:shd w:val="clear" w:color="auto" w:fill="auto"/>
          </w:tcPr>
          <w:p w:rsidR="004671F2" w:rsidRPr="00420904" w:rsidRDefault="004671F2" w:rsidP="00420904">
            <w:pPr>
              <w:jc w:val="right"/>
              <w:rPr>
                <w:sz w:val="28"/>
                <w:szCs w:val="28"/>
              </w:rPr>
            </w:pPr>
            <w:r w:rsidRPr="00420904">
              <w:rPr>
                <w:sz w:val="28"/>
                <w:szCs w:val="28"/>
              </w:rPr>
              <w:t>2.2.1.</w:t>
            </w:r>
          </w:p>
        </w:tc>
        <w:tc>
          <w:tcPr>
            <w:tcW w:w="6840" w:type="dxa"/>
            <w:shd w:val="clear" w:color="auto" w:fill="auto"/>
          </w:tcPr>
          <w:p w:rsidR="004671F2" w:rsidRPr="00420904" w:rsidRDefault="004671F2" w:rsidP="008C54DF">
            <w:pPr>
              <w:rPr>
                <w:sz w:val="28"/>
                <w:szCs w:val="28"/>
              </w:rPr>
            </w:pPr>
            <w:r w:rsidRPr="00420904">
              <w:rPr>
                <w:sz w:val="28"/>
                <w:szCs w:val="28"/>
              </w:rPr>
              <w:t>Синтетический учет доходов от обычных видов деятельности</w:t>
            </w:r>
          </w:p>
        </w:tc>
        <w:tc>
          <w:tcPr>
            <w:tcW w:w="1008" w:type="dxa"/>
            <w:shd w:val="clear" w:color="auto" w:fill="auto"/>
          </w:tcPr>
          <w:p w:rsidR="004671F2" w:rsidRPr="00420904" w:rsidRDefault="0032285D" w:rsidP="008C54DF">
            <w:pPr>
              <w:rPr>
                <w:sz w:val="28"/>
                <w:szCs w:val="28"/>
              </w:rPr>
            </w:pPr>
            <w:r w:rsidRPr="00420904">
              <w:rPr>
                <w:sz w:val="28"/>
                <w:szCs w:val="28"/>
              </w:rPr>
              <w:t>28</w:t>
            </w:r>
          </w:p>
        </w:tc>
      </w:tr>
      <w:tr w:rsidR="004671F2" w:rsidRPr="00420904" w:rsidTr="00420904">
        <w:trPr>
          <w:trHeight w:val="344"/>
        </w:trPr>
        <w:tc>
          <w:tcPr>
            <w:tcW w:w="1188" w:type="dxa"/>
            <w:shd w:val="clear" w:color="auto" w:fill="auto"/>
          </w:tcPr>
          <w:p w:rsidR="004671F2" w:rsidRPr="00420904" w:rsidRDefault="004671F2" w:rsidP="00420904">
            <w:pPr>
              <w:jc w:val="right"/>
              <w:rPr>
                <w:sz w:val="28"/>
                <w:szCs w:val="28"/>
              </w:rPr>
            </w:pPr>
            <w:r w:rsidRPr="00420904">
              <w:rPr>
                <w:sz w:val="28"/>
                <w:szCs w:val="28"/>
              </w:rPr>
              <w:t>2.2.2.</w:t>
            </w:r>
          </w:p>
        </w:tc>
        <w:tc>
          <w:tcPr>
            <w:tcW w:w="6840" w:type="dxa"/>
            <w:shd w:val="clear" w:color="auto" w:fill="auto"/>
          </w:tcPr>
          <w:p w:rsidR="004671F2" w:rsidRPr="00420904" w:rsidRDefault="004671F2" w:rsidP="008C54DF">
            <w:pPr>
              <w:rPr>
                <w:sz w:val="28"/>
                <w:szCs w:val="28"/>
              </w:rPr>
            </w:pPr>
            <w:r w:rsidRPr="00420904">
              <w:rPr>
                <w:sz w:val="28"/>
                <w:szCs w:val="28"/>
              </w:rPr>
              <w:t>Аналитический учет доходов от обычных видов деятельности</w:t>
            </w:r>
          </w:p>
        </w:tc>
        <w:tc>
          <w:tcPr>
            <w:tcW w:w="1008" w:type="dxa"/>
            <w:shd w:val="clear" w:color="auto" w:fill="auto"/>
          </w:tcPr>
          <w:p w:rsidR="004671F2" w:rsidRPr="00420904" w:rsidRDefault="0032285D" w:rsidP="008C54DF">
            <w:pPr>
              <w:rPr>
                <w:sz w:val="28"/>
                <w:szCs w:val="28"/>
              </w:rPr>
            </w:pPr>
            <w:r w:rsidRPr="00420904">
              <w:rPr>
                <w:sz w:val="28"/>
                <w:szCs w:val="28"/>
              </w:rPr>
              <w:t>31</w:t>
            </w:r>
          </w:p>
        </w:tc>
      </w:tr>
      <w:tr w:rsidR="004671F2" w:rsidRPr="00420904" w:rsidTr="00420904">
        <w:trPr>
          <w:trHeight w:hRule="exact" w:val="440"/>
        </w:trPr>
        <w:tc>
          <w:tcPr>
            <w:tcW w:w="1188" w:type="dxa"/>
            <w:shd w:val="clear" w:color="auto" w:fill="auto"/>
          </w:tcPr>
          <w:p w:rsidR="004671F2" w:rsidRPr="00420904" w:rsidRDefault="004671F2" w:rsidP="00420904">
            <w:pPr>
              <w:jc w:val="right"/>
              <w:rPr>
                <w:sz w:val="28"/>
                <w:szCs w:val="28"/>
              </w:rPr>
            </w:pPr>
            <w:r w:rsidRPr="00420904">
              <w:rPr>
                <w:sz w:val="28"/>
                <w:szCs w:val="28"/>
              </w:rPr>
              <w:t>2.3.</w:t>
            </w:r>
          </w:p>
        </w:tc>
        <w:tc>
          <w:tcPr>
            <w:tcW w:w="6840" w:type="dxa"/>
            <w:shd w:val="clear" w:color="auto" w:fill="auto"/>
          </w:tcPr>
          <w:p w:rsidR="004671F2" w:rsidRPr="00420904" w:rsidRDefault="004671F2" w:rsidP="00420904">
            <w:pPr>
              <w:jc w:val="both"/>
              <w:rPr>
                <w:sz w:val="28"/>
                <w:szCs w:val="28"/>
              </w:rPr>
            </w:pPr>
            <w:r w:rsidRPr="00420904">
              <w:rPr>
                <w:sz w:val="28"/>
                <w:szCs w:val="28"/>
              </w:rPr>
              <w:t>Налоговый учет доходов от реализации</w:t>
            </w:r>
          </w:p>
          <w:p w:rsidR="004671F2" w:rsidRPr="00420904" w:rsidRDefault="004671F2" w:rsidP="00420904">
            <w:pPr>
              <w:jc w:val="both"/>
              <w:rPr>
                <w:sz w:val="28"/>
                <w:szCs w:val="28"/>
              </w:rPr>
            </w:pPr>
          </w:p>
        </w:tc>
        <w:tc>
          <w:tcPr>
            <w:tcW w:w="1008" w:type="dxa"/>
            <w:shd w:val="clear" w:color="auto" w:fill="auto"/>
          </w:tcPr>
          <w:p w:rsidR="004671F2" w:rsidRPr="00420904" w:rsidRDefault="0032285D" w:rsidP="008C54DF">
            <w:pPr>
              <w:rPr>
                <w:sz w:val="28"/>
                <w:szCs w:val="28"/>
              </w:rPr>
            </w:pPr>
            <w:r w:rsidRPr="00420904">
              <w:rPr>
                <w:sz w:val="28"/>
                <w:szCs w:val="28"/>
              </w:rPr>
              <w:t>35</w:t>
            </w:r>
          </w:p>
        </w:tc>
      </w:tr>
      <w:tr w:rsidR="004671F2" w:rsidRPr="00420904" w:rsidTr="00420904">
        <w:trPr>
          <w:trHeight w:val="344"/>
        </w:trPr>
        <w:tc>
          <w:tcPr>
            <w:tcW w:w="1188" w:type="dxa"/>
            <w:shd w:val="clear" w:color="auto" w:fill="auto"/>
          </w:tcPr>
          <w:p w:rsidR="004671F2" w:rsidRPr="00420904" w:rsidRDefault="004671F2" w:rsidP="00420904">
            <w:pPr>
              <w:jc w:val="right"/>
              <w:rPr>
                <w:sz w:val="28"/>
                <w:szCs w:val="28"/>
              </w:rPr>
            </w:pPr>
            <w:r w:rsidRPr="00420904">
              <w:rPr>
                <w:sz w:val="28"/>
                <w:szCs w:val="28"/>
              </w:rPr>
              <w:t>2.3.1.</w:t>
            </w:r>
          </w:p>
        </w:tc>
        <w:tc>
          <w:tcPr>
            <w:tcW w:w="6840" w:type="dxa"/>
            <w:shd w:val="clear" w:color="auto" w:fill="auto"/>
          </w:tcPr>
          <w:p w:rsidR="004671F2" w:rsidRPr="00420904" w:rsidRDefault="004671F2" w:rsidP="00420904">
            <w:pPr>
              <w:jc w:val="both"/>
              <w:rPr>
                <w:sz w:val="28"/>
                <w:szCs w:val="28"/>
              </w:rPr>
            </w:pPr>
            <w:r w:rsidRPr="00420904">
              <w:rPr>
                <w:sz w:val="28"/>
                <w:szCs w:val="28"/>
              </w:rPr>
              <w:t>Краткая характеристика налогового учета доходов</w:t>
            </w:r>
          </w:p>
        </w:tc>
        <w:tc>
          <w:tcPr>
            <w:tcW w:w="1008" w:type="dxa"/>
            <w:shd w:val="clear" w:color="auto" w:fill="auto"/>
          </w:tcPr>
          <w:p w:rsidR="004671F2" w:rsidRPr="00420904" w:rsidRDefault="0032285D" w:rsidP="008C54DF">
            <w:pPr>
              <w:rPr>
                <w:sz w:val="28"/>
                <w:szCs w:val="28"/>
              </w:rPr>
            </w:pPr>
            <w:r w:rsidRPr="00420904">
              <w:rPr>
                <w:sz w:val="28"/>
                <w:szCs w:val="28"/>
              </w:rPr>
              <w:t>35</w:t>
            </w:r>
          </w:p>
        </w:tc>
      </w:tr>
      <w:tr w:rsidR="004671F2" w:rsidRPr="00420904" w:rsidTr="00420904">
        <w:trPr>
          <w:trHeight w:val="344"/>
        </w:trPr>
        <w:tc>
          <w:tcPr>
            <w:tcW w:w="1188" w:type="dxa"/>
            <w:shd w:val="clear" w:color="auto" w:fill="auto"/>
          </w:tcPr>
          <w:p w:rsidR="004671F2" w:rsidRPr="00420904" w:rsidRDefault="004671F2" w:rsidP="00420904">
            <w:pPr>
              <w:jc w:val="right"/>
              <w:rPr>
                <w:sz w:val="28"/>
                <w:szCs w:val="28"/>
              </w:rPr>
            </w:pPr>
            <w:r w:rsidRPr="00420904">
              <w:rPr>
                <w:sz w:val="28"/>
                <w:szCs w:val="28"/>
              </w:rPr>
              <w:t>2.3.2.</w:t>
            </w:r>
          </w:p>
        </w:tc>
        <w:tc>
          <w:tcPr>
            <w:tcW w:w="6840" w:type="dxa"/>
            <w:shd w:val="clear" w:color="auto" w:fill="auto"/>
          </w:tcPr>
          <w:p w:rsidR="004671F2" w:rsidRPr="00420904" w:rsidRDefault="004671F2" w:rsidP="00420904">
            <w:pPr>
              <w:jc w:val="both"/>
              <w:rPr>
                <w:sz w:val="28"/>
                <w:szCs w:val="28"/>
              </w:rPr>
            </w:pPr>
            <w:r w:rsidRPr="00420904">
              <w:rPr>
                <w:sz w:val="28"/>
                <w:szCs w:val="28"/>
              </w:rPr>
              <w:t>Налоговый учет доходов от реализации</w:t>
            </w:r>
          </w:p>
        </w:tc>
        <w:tc>
          <w:tcPr>
            <w:tcW w:w="1008" w:type="dxa"/>
            <w:shd w:val="clear" w:color="auto" w:fill="auto"/>
          </w:tcPr>
          <w:p w:rsidR="004671F2" w:rsidRPr="00420904" w:rsidRDefault="0032285D" w:rsidP="008C54DF">
            <w:pPr>
              <w:rPr>
                <w:sz w:val="28"/>
                <w:szCs w:val="28"/>
              </w:rPr>
            </w:pPr>
            <w:r w:rsidRPr="00420904">
              <w:rPr>
                <w:sz w:val="28"/>
                <w:szCs w:val="28"/>
              </w:rPr>
              <w:t>37</w:t>
            </w:r>
          </w:p>
        </w:tc>
      </w:tr>
      <w:tr w:rsidR="004671F2" w:rsidRPr="00420904" w:rsidTr="00420904">
        <w:trPr>
          <w:trHeight w:val="344"/>
        </w:trPr>
        <w:tc>
          <w:tcPr>
            <w:tcW w:w="1188" w:type="dxa"/>
            <w:shd w:val="clear" w:color="auto" w:fill="auto"/>
          </w:tcPr>
          <w:p w:rsidR="004671F2" w:rsidRPr="00420904" w:rsidRDefault="004671F2" w:rsidP="00420904">
            <w:pPr>
              <w:jc w:val="right"/>
              <w:rPr>
                <w:sz w:val="28"/>
                <w:szCs w:val="28"/>
              </w:rPr>
            </w:pPr>
            <w:r w:rsidRPr="00420904">
              <w:rPr>
                <w:sz w:val="28"/>
                <w:szCs w:val="28"/>
              </w:rPr>
              <w:t>2.3.3.</w:t>
            </w:r>
          </w:p>
        </w:tc>
        <w:tc>
          <w:tcPr>
            <w:tcW w:w="6840" w:type="dxa"/>
            <w:shd w:val="clear" w:color="auto" w:fill="auto"/>
          </w:tcPr>
          <w:p w:rsidR="004671F2" w:rsidRPr="00420904" w:rsidRDefault="004671F2" w:rsidP="00420904">
            <w:pPr>
              <w:jc w:val="both"/>
              <w:rPr>
                <w:sz w:val="28"/>
                <w:szCs w:val="28"/>
              </w:rPr>
            </w:pPr>
            <w:r w:rsidRPr="00420904">
              <w:rPr>
                <w:sz w:val="28"/>
                <w:szCs w:val="28"/>
              </w:rPr>
              <w:t>Формы налоговых регистров по учету доходов</w:t>
            </w:r>
          </w:p>
        </w:tc>
        <w:tc>
          <w:tcPr>
            <w:tcW w:w="1008" w:type="dxa"/>
            <w:shd w:val="clear" w:color="auto" w:fill="auto"/>
          </w:tcPr>
          <w:p w:rsidR="004671F2" w:rsidRPr="00420904" w:rsidRDefault="0032285D" w:rsidP="008C54DF">
            <w:pPr>
              <w:rPr>
                <w:sz w:val="28"/>
                <w:szCs w:val="28"/>
              </w:rPr>
            </w:pPr>
            <w:r w:rsidRPr="00420904">
              <w:rPr>
                <w:sz w:val="28"/>
                <w:szCs w:val="28"/>
              </w:rPr>
              <w:t>38</w:t>
            </w:r>
          </w:p>
        </w:tc>
      </w:tr>
      <w:tr w:rsidR="004671F2" w:rsidRPr="00420904" w:rsidTr="00420904">
        <w:trPr>
          <w:trHeight w:val="344"/>
        </w:trPr>
        <w:tc>
          <w:tcPr>
            <w:tcW w:w="1188" w:type="dxa"/>
            <w:shd w:val="clear" w:color="auto" w:fill="auto"/>
          </w:tcPr>
          <w:p w:rsidR="004671F2" w:rsidRPr="00420904" w:rsidRDefault="004671F2" w:rsidP="00420904">
            <w:pPr>
              <w:jc w:val="right"/>
              <w:rPr>
                <w:sz w:val="28"/>
                <w:szCs w:val="28"/>
              </w:rPr>
            </w:pPr>
            <w:r w:rsidRPr="00420904">
              <w:rPr>
                <w:sz w:val="28"/>
                <w:szCs w:val="28"/>
              </w:rPr>
              <w:t>2.3.4.</w:t>
            </w:r>
          </w:p>
        </w:tc>
        <w:tc>
          <w:tcPr>
            <w:tcW w:w="6840" w:type="dxa"/>
            <w:shd w:val="clear" w:color="auto" w:fill="auto"/>
          </w:tcPr>
          <w:p w:rsidR="004671F2" w:rsidRPr="00420904" w:rsidRDefault="004671F2" w:rsidP="00420904">
            <w:pPr>
              <w:jc w:val="both"/>
              <w:rPr>
                <w:sz w:val="28"/>
                <w:szCs w:val="28"/>
              </w:rPr>
            </w:pPr>
            <w:r w:rsidRPr="00420904">
              <w:rPr>
                <w:sz w:val="28"/>
                <w:szCs w:val="28"/>
              </w:rPr>
              <w:t>Отражение некоторых операций связанных с поступлением доходов в бухгалтерском и налоговом учете</w:t>
            </w:r>
          </w:p>
        </w:tc>
        <w:tc>
          <w:tcPr>
            <w:tcW w:w="1008" w:type="dxa"/>
            <w:shd w:val="clear" w:color="auto" w:fill="auto"/>
          </w:tcPr>
          <w:p w:rsidR="004671F2" w:rsidRPr="00420904" w:rsidRDefault="0032285D" w:rsidP="008C54DF">
            <w:pPr>
              <w:rPr>
                <w:sz w:val="28"/>
                <w:szCs w:val="28"/>
              </w:rPr>
            </w:pPr>
            <w:r w:rsidRPr="00420904">
              <w:rPr>
                <w:sz w:val="28"/>
                <w:szCs w:val="28"/>
              </w:rPr>
              <w:t>48</w:t>
            </w:r>
          </w:p>
        </w:tc>
      </w:tr>
      <w:tr w:rsidR="004671F2" w:rsidRPr="00420904" w:rsidTr="00420904">
        <w:trPr>
          <w:trHeight w:val="344"/>
        </w:trPr>
        <w:tc>
          <w:tcPr>
            <w:tcW w:w="1188" w:type="dxa"/>
            <w:shd w:val="clear" w:color="auto" w:fill="auto"/>
          </w:tcPr>
          <w:p w:rsidR="004671F2" w:rsidRPr="00420904" w:rsidRDefault="004671F2" w:rsidP="00420904">
            <w:pPr>
              <w:jc w:val="right"/>
              <w:rPr>
                <w:b/>
                <w:sz w:val="28"/>
                <w:szCs w:val="28"/>
              </w:rPr>
            </w:pPr>
            <w:r w:rsidRPr="00420904">
              <w:rPr>
                <w:b/>
                <w:sz w:val="28"/>
                <w:szCs w:val="28"/>
              </w:rPr>
              <w:t>3.</w:t>
            </w:r>
          </w:p>
        </w:tc>
        <w:tc>
          <w:tcPr>
            <w:tcW w:w="6840" w:type="dxa"/>
            <w:shd w:val="clear" w:color="auto" w:fill="auto"/>
          </w:tcPr>
          <w:p w:rsidR="004671F2" w:rsidRPr="00420904" w:rsidRDefault="004671F2" w:rsidP="00420904">
            <w:pPr>
              <w:jc w:val="both"/>
              <w:rPr>
                <w:b/>
                <w:sz w:val="28"/>
                <w:szCs w:val="28"/>
              </w:rPr>
            </w:pPr>
            <w:r w:rsidRPr="00420904">
              <w:rPr>
                <w:b/>
                <w:sz w:val="28"/>
                <w:szCs w:val="28"/>
              </w:rPr>
              <w:t>Анализ доходов от обычных видов деятельности</w:t>
            </w:r>
          </w:p>
        </w:tc>
        <w:tc>
          <w:tcPr>
            <w:tcW w:w="1008" w:type="dxa"/>
            <w:shd w:val="clear" w:color="auto" w:fill="auto"/>
          </w:tcPr>
          <w:p w:rsidR="004671F2" w:rsidRPr="00420904" w:rsidRDefault="00C84541" w:rsidP="008C54DF">
            <w:pPr>
              <w:rPr>
                <w:sz w:val="28"/>
                <w:szCs w:val="28"/>
              </w:rPr>
            </w:pPr>
            <w:r w:rsidRPr="00420904">
              <w:rPr>
                <w:sz w:val="28"/>
                <w:szCs w:val="28"/>
              </w:rPr>
              <w:t>51</w:t>
            </w:r>
          </w:p>
        </w:tc>
      </w:tr>
      <w:tr w:rsidR="004671F2" w:rsidRPr="00420904" w:rsidTr="00420904">
        <w:trPr>
          <w:trHeight w:val="344"/>
        </w:trPr>
        <w:tc>
          <w:tcPr>
            <w:tcW w:w="1188" w:type="dxa"/>
            <w:shd w:val="clear" w:color="auto" w:fill="auto"/>
          </w:tcPr>
          <w:p w:rsidR="004671F2" w:rsidRPr="00420904" w:rsidRDefault="00F31A78" w:rsidP="00420904">
            <w:pPr>
              <w:jc w:val="right"/>
              <w:rPr>
                <w:sz w:val="28"/>
                <w:szCs w:val="28"/>
              </w:rPr>
            </w:pPr>
            <w:r w:rsidRPr="00420904">
              <w:rPr>
                <w:sz w:val="28"/>
                <w:szCs w:val="28"/>
              </w:rPr>
              <w:t>3.1.</w:t>
            </w:r>
          </w:p>
        </w:tc>
        <w:tc>
          <w:tcPr>
            <w:tcW w:w="6840" w:type="dxa"/>
            <w:shd w:val="clear" w:color="auto" w:fill="auto"/>
          </w:tcPr>
          <w:p w:rsidR="004671F2" w:rsidRPr="00420904" w:rsidRDefault="00F31A78" w:rsidP="00420904">
            <w:pPr>
              <w:jc w:val="both"/>
              <w:rPr>
                <w:sz w:val="28"/>
                <w:szCs w:val="28"/>
              </w:rPr>
            </w:pPr>
            <w:r w:rsidRPr="00420904">
              <w:rPr>
                <w:sz w:val="28"/>
                <w:szCs w:val="28"/>
              </w:rPr>
              <w:t>Анализ структуры и динамики доходов предприятия</w:t>
            </w:r>
          </w:p>
        </w:tc>
        <w:tc>
          <w:tcPr>
            <w:tcW w:w="1008" w:type="dxa"/>
            <w:shd w:val="clear" w:color="auto" w:fill="auto"/>
          </w:tcPr>
          <w:p w:rsidR="004671F2" w:rsidRPr="00420904" w:rsidRDefault="00C84541" w:rsidP="008C54DF">
            <w:pPr>
              <w:rPr>
                <w:sz w:val="28"/>
                <w:szCs w:val="28"/>
              </w:rPr>
            </w:pPr>
            <w:r w:rsidRPr="00420904">
              <w:rPr>
                <w:sz w:val="28"/>
                <w:szCs w:val="28"/>
              </w:rPr>
              <w:t>51</w:t>
            </w:r>
          </w:p>
        </w:tc>
      </w:tr>
      <w:tr w:rsidR="004671F2" w:rsidRPr="00420904" w:rsidTr="00420904">
        <w:trPr>
          <w:trHeight w:val="344"/>
        </w:trPr>
        <w:tc>
          <w:tcPr>
            <w:tcW w:w="1188" w:type="dxa"/>
            <w:shd w:val="clear" w:color="auto" w:fill="auto"/>
          </w:tcPr>
          <w:p w:rsidR="004671F2" w:rsidRPr="00420904" w:rsidRDefault="00F31A78" w:rsidP="00420904">
            <w:pPr>
              <w:jc w:val="right"/>
              <w:rPr>
                <w:sz w:val="28"/>
                <w:szCs w:val="28"/>
              </w:rPr>
            </w:pPr>
            <w:r w:rsidRPr="00420904">
              <w:rPr>
                <w:sz w:val="28"/>
                <w:szCs w:val="28"/>
              </w:rPr>
              <w:t>3.1.1.</w:t>
            </w:r>
          </w:p>
        </w:tc>
        <w:tc>
          <w:tcPr>
            <w:tcW w:w="6840" w:type="dxa"/>
            <w:shd w:val="clear" w:color="auto" w:fill="auto"/>
          </w:tcPr>
          <w:p w:rsidR="004671F2" w:rsidRPr="00420904" w:rsidRDefault="00F31A78" w:rsidP="00420904">
            <w:pPr>
              <w:jc w:val="both"/>
              <w:rPr>
                <w:sz w:val="28"/>
                <w:szCs w:val="28"/>
              </w:rPr>
            </w:pPr>
            <w:r w:rsidRPr="00420904">
              <w:rPr>
                <w:sz w:val="28"/>
                <w:szCs w:val="28"/>
              </w:rPr>
              <w:t>Анализ наличия собственных оборотных средств</w:t>
            </w:r>
          </w:p>
        </w:tc>
        <w:tc>
          <w:tcPr>
            <w:tcW w:w="1008" w:type="dxa"/>
            <w:shd w:val="clear" w:color="auto" w:fill="auto"/>
          </w:tcPr>
          <w:p w:rsidR="004671F2" w:rsidRPr="00420904" w:rsidRDefault="00C84541" w:rsidP="008C54DF">
            <w:pPr>
              <w:rPr>
                <w:sz w:val="28"/>
                <w:szCs w:val="28"/>
              </w:rPr>
            </w:pPr>
            <w:r w:rsidRPr="00420904">
              <w:rPr>
                <w:sz w:val="28"/>
                <w:szCs w:val="28"/>
              </w:rPr>
              <w:t>51</w:t>
            </w:r>
          </w:p>
        </w:tc>
      </w:tr>
      <w:tr w:rsidR="004671F2" w:rsidRPr="00420904" w:rsidTr="00420904">
        <w:trPr>
          <w:trHeight w:val="344"/>
        </w:trPr>
        <w:tc>
          <w:tcPr>
            <w:tcW w:w="1188" w:type="dxa"/>
            <w:shd w:val="clear" w:color="auto" w:fill="auto"/>
          </w:tcPr>
          <w:p w:rsidR="004671F2" w:rsidRPr="00420904" w:rsidRDefault="00F31A78" w:rsidP="00420904">
            <w:pPr>
              <w:jc w:val="right"/>
              <w:rPr>
                <w:sz w:val="28"/>
                <w:szCs w:val="28"/>
              </w:rPr>
            </w:pPr>
            <w:r w:rsidRPr="00420904">
              <w:rPr>
                <w:sz w:val="28"/>
                <w:szCs w:val="28"/>
              </w:rPr>
              <w:t>3.1.2.</w:t>
            </w:r>
          </w:p>
        </w:tc>
        <w:tc>
          <w:tcPr>
            <w:tcW w:w="6840" w:type="dxa"/>
            <w:shd w:val="clear" w:color="auto" w:fill="auto"/>
          </w:tcPr>
          <w:p w:rsidR="004671F2" w:rsidRPr="00420904" w:rsidRDefault="00F31A78" w:rsidP="00420904">
            <w:pPr>
              <w:jc w:val="both"/>
              <w:rPr>
                <w:sz w:val="28"/>
                <w:szCs w:val="28"/>
              </w:rPr>
            </w:pPr>
            <w:r w:rsidRPr="00420904">
              <w:rPr>
                <w:sz w:val="28"/>
                <w:szCs w:val="28"/>
              </w:rPr>
              <w:t>Анализ структуры и динамики доходов предприятия от обычных видов деятельности</w:t>
            </w:r>
          </w:p>
        </w:tc>
        <w:tc>
          <w:tcPr>
            <w:tcW w:w="1008" w:type="dxa"/>
            <w:shd w:val="clear" w:color="auto" w:fill="auto"/>
          </w:tcPr>
          <w:p w:rsidR="004671F2" w:rsidRPr="00420904" w:rsidRDefault="00C84541" w:rsidP="008C54DF">
            <w:pPr>
              <w:rPr>
                <w:sz w:val="28"/>
                <w:szCs w:val="28"/>
              </w:rPr>
            </w:pPr>
            <w:r w:rsidRPr="00420904">
              <w:rPr>
                <w:sz w:val="28"/>
                <w:szCs w:val="28"/>
              </w:rPr>
              <w:t>54</w:t>
            </w:r>
          </w:p>
        </w:tc>
      </w:tr>
      <w:tr w:rsidR="004671F2" w:rsidRPr="00420904" w:rsidTr="00420904">
        <w:trPr>
          <w:trHeight w:val="344"/>
        </w:trPr>
        <w:tc>
          <w:tcPr>
            <w:tcW w:w="1188" w:type="dxa"/>
            <w:shd w:val="clear" w:color="auto" w:fill="auto"/>
          </w:tcPr>
          <w:p w:rsidR="004671F2" w:rsidRPr="00420904" w:rsidRDefault="00F31A78" w:rsidP="00420904">
            <w:pPr>
              <w:jc w:val="right"/>
              <w:rPr>
                <w:sz w:val="28"/>
                <w:szCs w:val="28"/>
              </w:rPr>
            </w:pPr>
            <w:r w:rsidRPr="00420904">
              <w:rPr>
                <w:sz w:val="28"/>
                <w:szCs w:val="28"/>
              </w:rPr>
              <w:t>3.2.</w:t>
            </w:r>
          </w:p>
        </w:tc>
        <w:tc>
          <w:tcPr>
            <w:tcW w:w="6840" w:type="dxa"/>
            <w:shd w:val="clear" w:color="auto" w:fill="auto"/>
          </w:tcPr>
          <w:p w:rsidR="004671F2" w:rsidRPr="00420904" w:rsidRDefault="00F31A78" w:rsidP="008C54DF">
            <w:pPr>
              <w:rPr>
                <w:sz w:val="28"/>
                <w:szCs w:val="28"/>
              </w:rPr>
            </w:pPr>
            <w:r w:rsidRPr="00420904">
              <w:rPr>
                <w:sz w:val="28"/>
                <w:szCs w:val="28"/>
              </w:rPr>
              <w:t>Анализ влияния доходов от обычных видов деятельности на прибыль от реализации и прибыль от продаж</w:t>
            </w:r>
          </w:p>
        </w:tc>
        <w:tc>
          <w:tcPr>
            <w:tcW w:w="1008" w:type="dxa"/>
            <w:shd w:val="clear" w:color="auto" w:fill="auto"/>
          </w:tcPr>
          <w:p w:rsidR="004671F2" w:rsidRPr="00420904" w:rsidRDefault="00C84541" w:rsidP="008C54DF">
            <w:pPr>
              <w:rPr>
                <w:sz w:val="28"/>
                <w:szCs w:val="28"/>
              </w:rPr>
            </w:pPr>
            <w:r w:rsidRPr="00420904">
              <w:rPr>
                <w:sz w:val="28"/>
                <w:szCs w:val="28"/>
              </w:rPr>
              <w:t>58</w:t>
            </w:r>
          </w:p>
        </w:tc>
      </w:tr>
      <w:tr w:rsidR="004671F2" w:rsidRPr="00420904" w:rsidTr="00420904">
        <w:trPr>
          <w:trHeight w:val="344"/>
        </w:trPr>
        <w:tc>
          <w:tcPr>
            <w:tcW w:w="1188" w:type="dxa"/>
            <w:shd w:val="clear" w:color="auto" w:fill="auto"/>
          </w:tcPr>
          <w:p w:rsidR="004671F2" w:rsidRPr="00420904" w:rsidRDefault="00F31A78" w:rsidP="00420904">
            <w:pPr>
              <w:jc w:val="right"/>
              <w:rPr>
                <w:sz w:val="28"/>
                <w:szCs w:val="28"/>
              </w:rPr>
            </w:pPr>
            <w:r w:rsidRPr="00420904">
              <w:rPr>
                <w:sz w:val="28"/>
                <w:szCs w:val="28"/>
              </w:rPr>
              <w:lastRenderedPageBreak/>
              <w:t>3.2.1.</w:t>
            </w:r>
          </w:p>
        </w:tc>
        <w:tc>
          <w:tcPr>
            <w:tcW w:w="6840" w:type="dxa"/>
            <w:shd w:val="clear" w:color="auto" w:fill="auto"/>
          </w:tcPr>
          <w:p w:rsidR="004671F2" w:rsidRPr="00420904" w:rsidRDefault="00F31A78" w:rsidP="008C54DF">
            <w:pPr>
              <w:rPr>
                <w:sz w:val="28"/>
                <w:szCs w:val="28"/>
              </w:rPr>
            </w:pPr>
            <w:r w:rsidRPr="00420904">
              <w:rPr>
                <w:sz w:val="28"/>
                <w:szCs w:val="28"/>
              </w:rPr>
              <w:t>Анализ влияния доходов от обычных видов деятельности (выручки) и других факторов на валовую прибыль</w:t>
            </w:r>
          </w:p>
        </w:tc>
        <w:tc>
          <w:tcPr>
            <w:tcW w:w="1008" w:type="dxa"/>
            <w:shd w:val="clear" w:color="auto" w:fill="auto"/>
          </w:tcPr>
          <w:p w:rsidR="00C84541" w:rsidRPr="00420904" w:rsidRDefault="00C84541" w:rsidP="008C54DF">
            <w:pPr>
              <w:rPr>
                <w:sz w:val="28"/>
                <w:szCs w:val="28"/>
              </w:rPr>
            </w:pPr>
          </w:p>
          <w:p w:rsidR="004671F2" w:rsidRPr="00420904" w:rsidRDefault="00C84541" w:rsidP="008C54DF">
            <w:pPr>
              <w:rPr>
                <w:sz w:val="28"/>
                <w:szCs w:val="28"/>
              </w:rPr>
            </w:pPr>
            <w:r w:rsidRPr="00420904">
              <w:rPr>
                <w:sz w:val="28"/>
                <w:szCs w:val="28"/>
              </w:rPr>
              <w:t>58</w:t>
            </w:r>
          </w:p>
        </w:tc>
      </w:tr>
      <w:tr w:rsidR="00F31A78" w:rsidRPr="00420904" w:rsidTr="00420904">
        <w:trPr>
          <w:trHeight w:val="344"/>
        </w:trPr>
        <w:tc>
          <w:tcPr>
            <w:tcW w:w="1188" w:type="dxa"/>
            <w:shd w:val="clear" w:color="auto" w:fill="auto"/>
          </w:tcPr>
          <w:p w:rsidR="00F31A78" w:rsidRPr="00420904" w:rsidRDefault="00F31A78" w:rsidP="00420904">
            <w:pPr>
              <w:jc w:val="right"/>
              <w:rPr>
                <w:sz w:val="28"/>
                <w:szCs w:val="28"/>
              </w:rPr>
            </w:pPr>
            <w:r w:rsidRPr="00420904">
              <w:rPr>
                <w:sz w:val="28"/>
                <w:szCs w:val="28"/>
              </w:rPr>
              <w:t>3.2.2.</w:t>
            </w:r>
          </w:p>
        </w:tc>
        <w:tc>
          <w:tcPr>
            <w:tcW w:w="6840" w:type="dxa"/>
            <w:shd w:val="clear" w:color="auto" w:fill="auto"/>
          </w:tcPr>
          <w:p w:rsidR="00F31A78" w:rsidRPr="00420904" w:rsidRDefault="00F31A78" w:rsidP="008C54DF">
            <w:pPr>
              <w:rPr>
                <w:sz w:val="28"/>
                <w:szCs w:val="28"/>
              </w:rPr>
            </w:pPr>
            <w:r w:rsidRPr="00420904">
              <w:rPr>
                <w:sz w:val="28"/>
                <w:szCs w:val="28"/>
              </w:rPr>
              <w:t>Анализ влияния доходов от обычных видов деятельности (выручки) и других факторов на прибыль от продаж</w:t>
            </w:r>
          </w:p>
        </w:tc>
        <w:tc>
          <w:tcPr>
            <w:tcW w:w="1008" w:type="dxa"/>
            <w:shd w:val="clear" w:color="auto" w:fill="auto"/>
          </w:tcPr>
          <w:p w:rsidR="00F31A78" w:rsidRPr="00420904" w:rsidRDefault="00F31A78" w:rsidP="008C54DF">
            <w:pPr>
              <w:rPr>
                <w:sz w:val="28"/>
                <w:szCs w:val="28"/>
              </w:rPr>
            </w:pPr>
          </w:p>
          <w:p w:rsidR="00C84541" w:rsidRPr="00420904" w:rsidRDefault="00C84541" w:rsidP="008C54DF">
            <w:pPr>
              <w:rPr>
                <w:sz w:val="28"/>
                <w:szCs w:val="28"/>
              </w:rPr>
            </w:pPr>
            <w:r w:rsidRPr="00420904">
              <w:rPr>
                <w:sz w:val="28"/>
                <w:szCs w:val="28"/>
              </w:rPr>
              <w:t>60</w:t>
            </w:r>
          </w:p>
        </w:tc>
      </w:tr>
      <w:tr w:rsidR="00F31A78" w:rsidRPr="00420904" w:rsidTr="00420904">
        <w:trPr>
          <w:trHeight w:val="344"/>
        </w:trPr>
        <w:tc>
          <w:tcPr>
            <w:tcW w:w="1188" w:type="dxa"/>
            <w:shd w:val="clear" w:color="auto" w:fill="auto"/>
          </w:tcPr>
          <w:p w:rsidR="00F31A78" w:rsidRPr="00420904" w:rsidRDefault="00F31A78" w:rsidP="00420904">
            <w:pPr>
              <w:jc w:val="right"/>
              <w:rPr>
                <w:sz w:val="28"/>
                <w:szCs w:val="28"/>
              </w:rPr>
            </w:pPr>
            <w:r w:rsidRPr="00420904">
              <w:rPr>
                <w:sz w:val="28"/>
                <w:szCs w:val="28"/>
              </w:rPr>
              <w:t>3.3.</w:t>
            </w:r>
          </w:p>
        </w:tc>
        <w:tc>
          <w:tcPr>
            <w:tcW w:w="6840" w:type="dxa"/>
            <w:shd w:val="clear" w:color="auto" w:fill="auto"/>
          </w:tcPr>
          <w:p w:rsidR="00F31A78" w:rsidRPr="00420904" w:rsidRDefault="00F31A78" w:rsidP="008C54DF">
            <w:pPr>
              <w:rPr>
                <w:sz w:val="28"/>
                <w:szCs w:val="28"/>
              </w:rPr>
            </w:pPr>
            <w:r w:rsidRPr="00420904">
              <w:rPr>
                <w:sz w:val="28"/>
                <w:szCs w:val="28"/>
              </w:rPr>
              <w:t>Анализ рентабельности предприятия</w:t>
            </w:r>
          </w:p>
        </w:tc>
        <w:tc>
          <w:tcPr>
            <w:tcW w:w="1008" w:type="dxa"/>
            <w:shd w:val="clear" w:color="auto" w:fill="auto"/>
          </w:tcPr>
          <w:p w:rsidR="00F31A78" w:rsidRPr="00420904" w:rsidRDefault="00C84541" w:rsidP="008C54DF">
            <w:pPr>
              <w:rPr>
                <w:sz w:val="28"/>
                <w:szCs w:val="28"/>
              </w:rPr>
            </w:pPr>
            <w:r w:rsidRPr="00420904">
              <w:rPr>
                <w:sz w:val="28"/>
                <w:szCs w:val="28"/>
              </w:rPr>
              <w:t>64</w:t>
            </w:r>
          </w:p>
        </w:tc>
      </w:tr>
      <w:tr w:rsidR="00F31A78" w:rsidRPr="00420904" w:rsidTr="00420904">
        <w:trPr>
          <w:trHeight w:val="344"/>
        </w:trPr>
        <w:tc>
          <w:tcPr>
            <w:tcW w:w="1188" w:type="dxa"/>
            <w:shd w:val="clear" w:color="auto" w:fill="auto"/>
          </w:tcPr>
          <w:p w:rsidR="00F31A78" w:rsidRPr="00420904" w:rsidRDefault="00F31A78" w:rsidP="00420904">
            <w:pPr>
              <w:jc w:val="right"/>
              <w:rPr>
                <w:sz w:val="28"/>
                <w:szCs w:val="28"/>
              </w:rPr>
            </w:pPr>
          </w:p>
        </w:tc>
        <w:tc>
          <w:tcPr>
            <w:tcW w:w="6840" w:type="dxa"/>
            <w:shd w:val="clear" w:color="auto" w:fill="auto"/>
          </w:tcPr>
          <w:p w:rsidR="00F31A78" w:rsidRPr="00420904" w:rsidRDefault="00F31A78" w:rsidP="008C54DF">
            <w:pPr>
              <w:rPr>
                <w:b/>
                <w:sz w:val="28"/>
                <w:szCs w:val="28"/>
              </w:rPr>
            </w:pPr>
            <w:r w:rsidRPr="00420904">
              <w:rPr>
                <w:b/>
                <w:sz w:val="28"/>
                <w:szCs w:val="28"/>
              </w:rPr>
              <w:t>Заключение</w:t>
            </w:r>
          </w:p>
        </w:tc>
        <w:tc>
          <w:tcPr>
            <w:tcW w:w="1008" w:type="dxa"/>
            <w:shd w:val="clear" w:color="auto" w:fill="auto"/>
          </w:tcPr>
          <w:p w:rsidR="00F31A78" w:rsidRPr="00420904" w:rsidRDefault="00C84541" w:rsidP="008C54DF">
            <w:pPr>
              <w:rPr>
                <w:sz w:val="28"/>
                <w:szCs w:val="28"/>
              </w:rPr>
            </w:pPr>
            <w:r w:rsidRPr="00420904">
              <w:rPr>
                <w:sz w:val="28"/>
                <w:szCs w:val="28"/>
              </w:rPr>
              <w:t>66</w:t>
            </w:r>
          </w:p>
        </w:tc>
      </w:tr>
      <w:tr w:rsidR="00F31A78" w:rsidRPr="00420904" w:rsidTr="00420904">
        <w:trPr>
          <w:trHeight w:val="344"/>
        </w:trPr>
        <w:tc>
          <w:tcPr>
            <w:tcW w:w="1188" w:type="dxa"/>
            <w:shd w:val="clear" w:color="auto" w:fill="auto"/>
          </w:tcPr>
          <w:p w:rsidR="00F31A78" w:rsidRPr="00420904" w:rsidRDefault="00F31A78" w:rsidP="00420904">
            <w:pPr>
              <w:jc w:val="right"/>
              <w:rPr>
                <w:sz w:val="28"/>
                <w:szCs w:val="28"/>
              </w:rPr>
            </w:pPr>
          </w:p>
        </w:tc>
        <w:tc>
          <w:tcPr>
            <w:tcW w:w="6840" w:type="dxa"/>
            <w:shd w:val="clear" w:color="auto" w:fill="auto"/>
          </w:tcPr>
          <w:p w:rsidR="00F31A78" w:rsidRPr="00420904" w:rsidRDefault="00F31A78" w:rsidP="008C54DF">
            <w:pPr>
              <w:rPr>
                <w:b/>
                <w:sz w:val="28"/>
                <w:szCs w:val="28"/>
              </w:rPr>
            </w:pPr>
            <w:r w:rsidRPr="00420904">
              <w:rPr>
                <w:b/>
                <w:sz w:val="28"/>
                <w:szCs w:val="28"/>
              </w:rPr>
              <w:t>Библиографический список</w:t>
            </w:r>
          </w:p>
        </w:tc>
        <w:tc>
          <w:tcPr>
            <w:tcW w:w="1008" w:type="dxa"/>
            <w:shd w:val="clear" w:color="auto" w:fill="auto"/>
          </w:tcPr>
          <w:p w:rsidR="00F31A78" w:rsidRPr="00420904" w:rsidRDefault="00F31A78" w:rsidP="008C54DF">
            <w:pPr>
              <w:rPr>
                <w:sz w:val="28"/>
                <w:szCs w:val="28"/>
              </w:rPr>
            </w:pPr>
          </w:p>
        </w:tc>
      </w:tr>
      <w:tr w:rsidR="00F31A78" w:rsidRPr="00420904" w:rsidTr="00420904">
        <w:trPr>
          <w:trHeight w:val="344"/>
        </w:trPr>
        <w:tc>
          <w:tcPr>
            <w:tcW w:w="1188" w:type="dxa"/>
            <w:shd w:val="clear" w:color="auto" w:fill="auto"/>
          </w:tcPr>
          <w:p w:rsidR="00F31A78" w:rsidRPr="00420904" w:rsidRDefault="00F31A78" w:rsidP="00420904">
            <w:pPr>
              <w:jc w:val="right"/>
              <w:rPr>
                <w:sz w:val="28"/>
                <w:szCs w:val="28"/>
              </w:rPr>
            </w:pPr>
          </w:p>
        </w:tc>
        <w:tc>
          <w:tcPr>
            <w:tcW w:w="6840" w:type="dxa"/>
            <w:shd w:val="clear" w:color="auto" w:fill="auto"/>
          </w:tcPr>
          <w:p w:rsidR="00F31A78" w:rsidRPr="00420904" w:rsidRDefault="00F31A78" w:rsidP="008C54DF">
            <w:pPr>
              <w:rPr>
                <w:b/>
                <w:sz w:val="28"/>
                <w:szCs w:val="28"/>
              </w:rPr>
            </w:pPr>
            <w:r w:rsidRPr="00420904">
              <w:rPr>
                <w:b/>
                <w:sz w:val="28"/>
                <w:szCs w:val="28"/>
              </w:rPr>
              <w:t>Приложение</w:t>
            </w:r>
          </w:p>
        </w:tc>
        <w:tc>
          <w:tcPr>
            <w:tcW w:w="1008" w:type="dxa"/>
            <w:shd w:val="clear" w:color="auto" w:fill="auto"/>
          </w:tcPr>
          <w:p w:rsidR="00F31A78" w:rsidRPr="00420904" w:rsidRDefault="00F31A78" w:rsidP="008C54DF">
            <w:pPr>
              <w:rPr>
                <w:sz w:val="28"/>
                <w:szCs w:val="28"/>
              </w:rPr>
            </w:pPr>
          </w:p>
        </w:tc>
      </w:tr>
    </w:tbl>
    <w:p w:rsidR="008C54DF" w:rsidRDefault="008C54DF" w:rsidP="008C54DF">
      <w:pPr>
        <w:rPr>
          <w:sz w:val="28"/>
          <w:szCs w:val="28"/>
        </w:rPr>
      </w:pPr>
    </w:p>
    <w:p w:rsidR="008C54DF" w:rsidRDefault="008C54DF"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F31A78" w:rsidRDefault="00F31A78" w:rsidP="008C54DF">
      <w:pPr>
        <w:rPr>
          <w:sz w:val="28"/>
          <w:szCs w:val="28"/>
        </w:rPr>
      </w:pPr>
    </w:p>
    <w:p w:rsidR="00D91DA2" w:rsidRDefault="00D91DA2" w:rsidP="00D91DA2">
      <w:pPr>
        <w:pStyle w:val="1"/>
      </w:pPr>
      <w:r>
        <w:t>Введение</w:t>
      </w:r>
    </w:p>
    <w:p w:rsidR="00D91DA2" w:rsidRDefault="00D91DA2">
      <w:pPr>
        <w:jc w:val="center"/>
        <w:rPr>
          <w:b/>
          <w:sz w:val="36"/>
        </w:rPr>
      </w:pPr>
    </w:p>
    <w:p w:rsidR="00D91DA2" w:rsidRDefault="00D91DA2">
      <w:pPr>
        <w:pStyle w:val="a4"/>
        <w:spacing w:line="360" w:lineRule="auto"/>
        <w:ind w:right="-81" w:firstLine="708"/>
        <w:jc w:val="both"/>
        <w:rPr>
          <w:sz w:val="28"/>
        </w:rPr>
      </w:pPr>
      <w:r>
        <w:rPr>
          <w:sz w:val="28"/>
        </w:rPr>
        <w:t>Переход к рыночной экономике требует от предприятия повышение эффективности производства, конкурентоспособности продукции и услуг на основе внедрения достижений научно – технического прогресса, эффективных форм хозяйствования и управления производством, активизации предпринимательства и мобилизации неиспользованных резервов. Но для выполнения поставленных целей предприятию необходим постоянный приток дохода в виде денежных средств или иного имущества. Если предприятие своевременно не получает дохода, то в дальнейшем оно становится банкротом.</w:t>
      </w:r>
    </w:p>
    <w:p w:rsidR="00D91DA2" w:rsidRDefault="002B128D">
      <w:pPr>
        <w:pStyle w:val="a3"/>
        <w:spacing w:line="360" w:lineRule="auto"/>
        <w:ind w:left="0" w:firstLine="720"/>
        <w:jc w:val="both"/>
        <w:rPr>
          <w:sz w:val="28"/>
        </w:rPr>
      </w:pPr>
      <w:r>
        <w:rPr>
          <w:noProof/>
          <w:sz w:val="28"/>
        </w:rPr>
        <w:pict>
          <v:line id="_x0000_s1150" style="position:absolute;left:0;text-align:left;z-index:251670528" from="0,340.55pt" to="136.8pt,340.55pt">
            <w10:wrap type="topAndBottom"/>
          </v:line>
        </w:pict>
      </w:r>
      <w:r w:rsidR="00D91DA2">
        <w:rPr>
          <w:sz w:val="28"/>
        </w:rPr>
        <w:t xml:space="preserve">Издревле считалось, что без получения дохода экономическим субъектом невозможно дальнейшее существование экономики </w:t>
      </w:r>
      <w:r w:rsidR="00D91DA2">
        <w:rPr>
          <w:b/>
          <w:sz w:val="28"/>
          <w:vertAlign w:val="superscript"/>
        </w:rPr>
        <w:t>1</w:t>
      </w:r>
      <w:r w:rsidR="00D91DA2">
        <w:rPr>
          <w:sz w:val="28"/>
        </w:rPr>
        <w:t xml:space="preserve">. Ведь за счет доходов пополняется бюджет государства, увеличивается оборачиваемость капитала, происходит расширенное воспроизводство, удовлетворяются социальные и материальные потребности учредителей и работников, повышается платежеспособность и инвестиционная привлекательность. Поэтому увеличение доходов свидетельствует об оптимизации экономической системы. Но говорить об одних доходах нет смысла без упоминания их противоположности - расходов. Они также как и доходы играют важную роль в экономической деятельности предприятия. Поэтому не следует забывать и о них. Превышение доходов над расходами свидетельствует о положительном эффекте дающем толчок для улучшения работы предприятия и достижения поставленных целей и задач. </w:t>
      </w:r>
    </w:p>
    <w:p w:rsidR="00D91DA2" w:rsidRDefault="00D91DA2" w:rsidP="00D91DA2">
      <w:pPr>
        <w:pStyle w:val="a5"/>
        <w:jc w:val="both"/>
      </w:pPr>
      <w:r>
        <w:rPr>
          <w:rStyle w:val="a6"/>
        </w:rPr>
        <w:t>1</w:t>
      </w:r>
      <w:r>
        <w:t xml:space="preserve"> Экономика (от греч. </w:t>
      </w:r>
      <w:r>
        <w:rPr>
          <w:lang w:val="en-US"/>
        </w:rPr>
        <w:t>oikonomike</w:t>
      </w:r>
      <w:r>
        <w:t>, ,букв. – искусство ведения домашнего хозяйства), 1) Совокупность общественных отношений в сфере производства, обмена и распределения продукции. 2) Народное хозяйство данной страны или его часть, включающая определенные отрасли и виды производства./ Большой энциклопедический словарь. – 2 – е изд., перераб. и  дополненное.- М.: Изд-во «Большая Российская энциклопедия»; СПб.: «Норинт», 1997 г.</w:t>
      </w:r>
    </w:p>
    <w:p w:rsidR="00D91DA2" w:rsidRDefault="00D91DA2" w:rsidP="00D91DA2">
      <w:pPr>
        <w:pStyle w:val="a5"/>
        <w:jc w:val="both"/>
      </w:pPr>
    </w:p>
    <w:p w:rsidR="00D91DA2" w:rsidRDefault="00D91DA2" w:rsidP="00D91DA2">
      <w:pPr>
        <w:pStyle w:val="a5"/>
        <w:jc w:val="both"/>
      </w:pPr>
    </w:p>
    <w:p w:rsidR="00D91DA2" w:rsidRDefault="00D91DA2" w:rsidP="00F860A5">
      <w:pPr>
        <w:pStyle w:val="a3"/>
        <w:spacing w:line="360" w:lineRule="auto"/>
        <w:ind w:left="0" w:firstLine="708"/>
        <w:jc w:val="both"/>
        <w:rPr>
          <w:sz w:val="28"/>
        </w:rPr>
      </w:pPr>
      <w:r>
        <w:rPr>
          <w:sz w:val="28"/>
        </w:rPr>
        <w:t>Создаваясь, предприятие ставит перед собой задачу – производство товаров, выполнение работ и услуг для потребления и имеет своей экономической целью создать более высокий результат своей работы в денежном выражении за определенный период, иначе говоря, получить максимальную прибыль.</w:t>
      </w:r>
    </w:p>
    <w:p w:rsidR="00D91DA2" w:rsidRDefault="00D91DA2">
      <w:pPr>
        <w:pStyle w:val="a3"/>
        <w:spacing w:line="360" w:lineRule="auto"/>
        <w:ind w:left="0" w:firstLine="720"/>
        <w:jc w:val="both"/>
        <w:rPr>
          <w:sz w:val="28"/>
        </w:rPr>
      </w:pPr>
      <w:r>
        <w:rPr>
          <w:sz w:val="28"/>
        </w:rPr>
        <w:t>Хотя производители на практике могут сталкиваться с особыми ситуациями, выдвигающими на первый план решение проблем, не укладывающихся в русло максимизации прибыли, или даже вызывающих противоречия с этой целью, например, резкое снижение цен для выхода на новые рынки или проведение дорогостоящих рекламных компаний для привлечения потребителей, и т.п., подобные шаги носят тактический характер, и, в конечном счете, предназначены для решения главной стратегической задачи - получение возможно большей прибыли.</w:t>
      </w:r>
    </w:p>
    <w:p w:rsidR="00D91DA2" w:rsidRDefault="00D91DA2">
      <w:pPr>
        <w:spacing w:line="360" w:lineRule="auto"/>
        <w:ind w:firstLine="709"/>
        <w:jc w:val="both"/>
        <w:rPr>
          <w:sz w:val="28"/>
        </w:rPr>
      </w:pPr>
      <w:r>
        <w:rPr>
          <w:sz w:val="28"/>
        </w:rPr>
        <w:t>Новые условия хозяйствования обусловили существенные изменения методологии и организации бухгалтерского учета. Показатели - выручка, прибыль, себестоимость - стали основными в современном Российском учете. На практике, бухгалтера-аналитики сталкиваются со многими проблемами в учете и анализе перечисленных показателей. Основными проблемами являются:</w:t>
      </w:r>
    </w:p>
    <w:p w:rsidR="00D91DA2" w:rsidRDefault="00D91DA2">
      <w:pPr>
        <w:spacing w:line="360" w:lineRule="auto"/>
        <w:ind w:firstLine="709"/>
        <w:jc w:val="both"/>
        <w:rPr>
          <w:sz w:val="28"/>
        </w:rPr>
      </w:pPr>
      <w:r>
        <w:rPr>
          <w:sz w:val="28"/>
        </w:rPr>
        <w:t>1) несоответствие и противоречие законодательных актов в современных условиях ведения;</w:t>
      </w:r>
    </w:p>
    <w:p w:rsidR="00D91DA2" w:rsidRDefault="00D91DA2">
      <w:pPr>
        <w:spacing w:line="360" w:lineRule="auto"/>
        <w:ind w:firstLine="709"/>
        <w:jc w:val="both"/>
        <w:rPr>
          <w:sz w:val="28"/>
        </w:rPr>
      </w:pPr>
      <w:r>
        <w:rPr>
          <w:sz w:val="28"/>
        </w:rPr>
        <w:t>2) трудоемкость учета, в основном из-за введения на предприятиях налогового учета.</w:t>
      </w:r>
    </w:p>
    <w:p w:rsidR="00D91DA2" w:rsidRDefault="00D91DA2">
      <w:pPr>
        <w:spacing w:line="360" w:lineRule="auto"/>
        <w:ind w:firstLine="709"/>
        <w:jc w:val="both"/>
        <w:rPr>
          <w:sz w:val="28"/>
        </w:rPr>
      </w:pPr>
      <w:r>
        <w:rPr>
          <w:sz w:val="28"/>
        </w:rPr>
        <w:t>Согласно классификации данной в ПБУ 9/99, доходы подразделяются:</w:t>
      </w:r>
    </w:p>
    <w:p w:rsidR="00D91DA2" w:rsidRDefault="00D91DA2" w:rsidP="00420904">
      <w:pPr>
        <w:numPr>
          <w:ilvl w:val="0"/>
          <w:numId w:val="29"/>
        </w:numPr>
        <w:spacing w:line="360" w:lineRule="auto"/>
        <w:jc w:val="both"/>
        <w:rPr>
          <w:sz w:val="28"/>
        </w:rPr>
      </w:pPr>
      <w:r>
        <w:rPr>
          <w:sz w:val="28"/>
        </w:rPr>
        <w:t>на доходы от обычных видов деятельности (выручка);</w:t>
      </w:r>
    </w:p>
    <w:p w:rsidR="00D91DA2" w:rsidRDefault="00D91DA2" w:rsidP="00420904">
      <w:pPr>
        <w:numPr>
          <w:ilvl w:val="0"/>
          <w:numId w:val="29"/>
        </w:numPr>
        <w:spacing w:line="360" w:lineRule="auto"/>
        <w:jc w:val="both"/>
        <w:rPr>
          <w:sz w:val="28"/>
        </w:rPr>
      </w:pPr>
      <w:r>
        <w:rPr>
          <w:sz w:val="28"/>
        </w:rPr>
        <w:t>прочие доходы.</w:t>
      </w:r>
    </w:p>
    <w:p w:rsidR="00D91DA2" w:rsidRDefault="00D91DA2">
      <w:pPr>
        <w:spacing w:line="360" w:lineRule="auto"/>
        <w:ind w:firstLine="709"/>
        <w:jc w:val="both"/>
        <w:rPr>
          <w:sz w:val="28"/>
        </w:rPr>
      </w:pPr>
      <w:r>
        <w:rPr>
          <w:sz w:val="28"/>
        </w:rPr>
        <w:t>Выручка от реализации товаров и продукции свидетельствует о завершении производственного цикла организации, возврате авансированных на производство средств организации в денежную наличность и начале нового витка в обороте средств.</w:t>
      </w:r>
    </w:p>
    <w:p w:rsidR="00D91DA2" w:rsidRDefault="00D91DA2">
      <w:pPr>
        <w:spacing w:line="360" w:lineRule="auto"/>
        <w:ind w:firstLine="709"/>
        <w:jc w:val="both"/>
        <w:rPr>
          <w:sz w:val="28"/>
        </w:rPr>
      </w:pPr>
      <w:r>
        <w:rPr>
          <w:sz w:val="28"/>
        </w:rPr>
        <w:t>В данной дипломной  работе именно выручка будет являться основным объектом исследования – выручка ООО «</w:t>
      </w:r>
      <w:r w:rsidR="00D02E4C">
        <w:rPr>
          <w:sz w:val="28"/>
        </w:rPr>
        <w:t xml:space="preserve">ТПК </w:t>
      </w:r>
      <w:r>
        <w:rPr>
          <w:sz w:val="28"/>
        </w:rPr>
        <w:t>СпецКровДизайн</w:t>
      </w:r>
      <w:r w:rsidR="00247640">
        <w:rPr>
          <w:sz w:val="28"/>
        </w:rPr>
        <w:t>»</w:t>
      </w:r>
      <w:r>
        <w:rPr>
          <w:sz w:val="28"/>
        </w:rPr>
        <w:t>.</w:t>
      </w:r>
    </w:p>
    <w:p w:rsidR="00D91DA2" w:rsidRDefault="00D91DA2" w:rsidP="00D91DA2">
      <w:pPr>
        <w:pStyle w:val="a3"/>
        <w:spacing w:line="360" w:lineRule="auto"/>
        <w:ind w:left="0" w:firstLine="720"/>
        <w:jc w:val="both"/>
        <w:rPr>
          <w:sz w:val="28"/>
        </w:rPr>
      </w:pPr>
      <w:r>
        <w:rPr>
          <w:sz w:val="28"/>
        </w:rPr>
        <w:t>Предприятие ООО «Торгово-промышленная компания СпецКровДизайн» является одним из немногих производителей металлочерепицы и комплектующих к ней в Поволжском регионе России. Для того чтобы наладить производственную деятельность предприятие арендовало производственный цех площадью 500 м</w:t>
      </w:r>
      <w:r>
        <w:rPr>
          <w:sz w:val="28"/>
          <w:vertAlign w:val="superscript"/>
        </w:rPr>
        <w:t>2</w:t>
      </w:r>
      <w:r>
        <w:rPr>
          <w:sz w:val="28"/>
        </w:rPr>
        <w:t xml:space="preserve"> и оборудование (линия по производству металлочерепицы). Основной продукцией предприятия является:</w:t>
      </w:r>
    </w:p>
    <w:p w:rsidR="00D91DA2" w:rsidRDefault="00D91DA2" w:rsidP="00420904">
      <w:pPr>
        <w:pStyle w:val="a3"/>
        <w:numPr>
          <w:ilvl w:val="0"/>
          <w:numId w:val="16"/>
        </w:numPr>
        <w:spacing w:line="360" w:lineRule="auto"/>
        <w:jc w:val="both"/>
        <w:rPr>
          <w:sz w:val="28"/>
        </w:rPr>
      </w:pPr>
      <w:r>
        <w:rPr>
          <w:sz w:val="28"/>
        </w:rPr>
        <w:t>металлочерепица;</w:t>
      </w:r>
    </w:p>
    <w:p w:rsidR="00D91DA2" w:rsidRDefault="00D91DA2" w:rsidP="00420904">
      <w:pPr>
        <w:pStyle w:val="a3"/>
        <w:numPr>
          <w:ilvl w:val="0"/>
          <w:numId w:val="16"/>
        </w:numPr>
        <w:spacing w:line="360" w:lineRule="auto"/>
        <w:jc w:val="both"/>
        <w:rPr>
          <w:sz w:val="28"/>
        </w:rPr>
      </w:pPr>
      <w:r>
        <w:rPr>
          <w:sz w:val="28"/>
        </w:rPr>
        <w:t>комплектующие элементы для металлочерепицы (конек прямоугольный, углы, примыкание, ендовы внутренние и внешние и т.д.);</w:t>
      </w:r>
    </w:p>
    <w:p w:rsidR="00D91DA2" w:rsidRDefault="00D91DA2" w:rsidP="00420904">
      <w:pPr>
        <w:pStyle w:val="a3"/>
        <w:numPr>
          <w:ilvl w:val="0"/>
          <w:numId w:val="16"/>
        </w:numPr>
        <w:spacing w:line="360" w:lineRule="auto"/>
        <w:jc w:val="both"/>
        <w:rPr>
          <w:sz w:val="28"/>
        </w:rPr>
      </w:pPr>
      <w:r>
        <w:rPr>
          <w:sz w:val="28"/>
        </w:rPr>
        <w:t>гладкие листы (металл с полимерным покрытием разной цветовой гаммы без нанесения на него профиля).</w:t>
      </w:r>
    </w:p>
    <w:p w:rsidR="00D91DA2" w:rsidRDefault="00D91DA2" w:rsidP="00D91DA2">
      <w:pPr>
        <w:pStyle w:val="a3"/>
        <w:spacing w:line="360" w:lineRule="auto"/>
        <w:ind w:left="0" w:firstLine="720"/>
        <w:jc w:val="both"/>
        <w:rPr>
          <w:sz w:val="28"/>
        </w:rPr>
      </w:pPr>
      <w:r>
        <w:rPr>
          <w:sz w:val="28"/>
        </w:rPr>
        <w:t>Предприятие ООО «ТПК СпецКровДизайн» также занимается и торговой деятельностью. Оно приобретает товары для дальнейшей перепродажи. Основными видами стройматериалов которые покупает предприятие могут быть:</w:t>
      </w:r>
    </w:p>
    <w:p w:rsidR="00D91DA2" w:rsidRDefault="00D91DA2" w:rsidP="00420904">
      <w:pPr>
        <w:pStyle w:val="a3"/>
        <w:numPr>
          <w:ilvl w:val="0"/>
          <w:numId w:val="17"/>
        </w:numPr>
        <w:spacing w:line="360" w:lineRule="auto"/>
        <w:jc w:val="both"/>
        <w:rPr>
          <w:sz w:val="28"/>
        </w:rPr>
      </w:pPr>
      <w:r>
        <w:rPr>
          <w:sz w:val="28"/>
        </w:rPr>
        <w:t>мансардные окна;</w:t>
      </w:r>
    </w:p>
    <w:p w:rsidR="00D91DA2" w:rsidRDefault="00D91DA2" w:rsidP="00420904">
      <w:pPr>
        <w:pStyle w:val="a3"/>
        <w:numPr>
          <w:ilvl w:val="0"/>
          <w:numId w:val="17"/>
        </w:numPr>
        <w:spacing w:line="360" w:lineRule="auto"/>
        <w:jc w:val="both"/>
        <w:rPr>
          <w:sz w:val="28"/>
        </w:rPr>
      </w:pPr>
      <w:r>
        <w:rPr>
          <w:sz w:val="28"/>
        </w:rPr>
        <w:t>импортная металлочерепица;</w:t>
      </w:r>
    </w:p>
    <w:p w:rsidR="00D91DA2" w:rsidRDefault="00D91DA2" w:rsidP="00420904">
      <w:pPr>
        <w:pStyle w:val="a3"/>
        <w:numPr>
          <w:ilvl w:val="0"/>
          <w:numId w:val="17"/>
        </w:numPr>
        <w:spacing w:line="360" w:lineRule="auto"/>
        <w:jc w:val="both"/>
        <w:rPr>
          <w:sz w:val="28"/>
        </w:rPr>
      </w:pPr>
      <w:r>
        <w:rPr>
          <w:sz w:val="28"/>
        </w:rPr>
        <w:t>чердачные лестницы;</w:t>
      </w:r>
    </w:p>
    <w:p w:rsidR="00D91DA2" w:rsidRDefault="00D91DA2" w:rsidP="00420904">
      <w:pPr>
        <w:pStyle w:val="a3"/>
        <w:numPr>
          <w:ilvl w:val="0"/>
          <w:numId w:val="17"/>
        </w:numPr>
        <w:spacing w:line="360" w:lineRule="auto"/>
        <w:jc w:val="both"/>
        <w:rPr>
          <w:sz w:val="28"/>
        </w:rPr>
      </w:pPr>
      <w:r>
        <w:rPr>
          <w:sz w:val="28"/>
        </w:rPr>
        <w:t>сайдинг виниловый;</w:t>
      </w:r>
    </w:p>
    <w:p w:rsidR="00D91DA2" w:rsidRDefault="00D91DA2" w:rsidP="00420904">
      <w:pPr>
        <w:pStyle w:val="a3"/>
        <w:numPr>
          <w:ilvl w:val="0"/>
          <w:numId w:val="17"/>
        </w:numPr>
        <w:spacing w:line="360" w:lineRule="auto"/>
        <w:jc w:val="both"/>
        <w:rPr>
          <w:sz w:val="28"/>
        </w:rPr>
      </w:pPr>
      <w:r>
        <w:rPr>
          <w:sz w:val="28"/>
        </w:rPr>
        <w:t>гидроспанизоляция;</w:t>
      </w:r>
    </w:p>
    <w:p w:rsidR="00D91DA2" w:rsidRDefault="00D91DA2" w:rsidP="00420904">
      <w:pPr>
        <w:pStyle w:val="a3"/>
        <w:numPr>
          <w:ilvl w:val="0"/>
          <w:numId w:val="17"/>
        </w:numPr>
        <w:spacing w:line="360" w:lineRule="auto"/>
        <w:jc w:val="both"/>
        <w:rPr>
          <w:sz w:val="28"/>
        </w:rPr>
      </w:pPr>
      <w:r>
        <w:rPr>
          <w:sz w:val="28"/>
        </w:rPr>
        <w:t>мягкая кровля и т.д.</w:t>
      </w:r>
    </w:p>
    <w:p w:rsidR="00D91DA2" w:rsidRDefault="00D91DA2">
      <w:pPr>
        <w:pStyle w:val="a3"/>
        <w:spacing w:line="360" w:lineRule="auto"/>
        <w:ind w:left="0" w:firstLine="708"/>
        <w:jc w:val="both"/>
        <w:rPr>
          <w:sz w:val="28"/>
        </w:rPr>
      </w:pPr>
      <w:r>
        <w:rPr>
          <w:sz w:val="28"/>
        </w:rPr>
        <w:t>Торгово-промышленная компания принимает активное участие в различных выставках, направленностью которых является, доведение до потребителей информации о новейших достижениях в области строительства и дизайна.</w:t>
      </w:r>
    </w:p>
    <w:p w:rsidR="00D91DA2" w:rsidRDefault="00D91DA2">
      <w:pPr>
        <w:pStyle w:val="a3"/>
        <w:spacing w:line="360" w:lineRule="auto"/>
        <w:ind w:firstLine="425"/>
        <w:jc w:val="both"/>
        <w:rPr>
          <w:sz w:val="28"/>
        </w:rPr>
      </w:pPr>
    </w:p>
    <w:p w:rsidR="00D91DA2" w:rsidRDefault="00D91DA2">
      <w:pPr>
        <w:jc w:val="center"/>
        <w:rPr>
          <w:b/>
          <w:sz w:val="32"/>
        </w:rPr>
      </w:pPr>
      <w:r>
        <w:rPr>
          <w:b/>
          <w:sz w:val="36"/>
        </w:rPr>
        <w:br w:type="page"/>
      </w:r>
      <w:r>
        <w:rPr>
          <w:b/>
          <w:sz w:val="32"/>
        </w:rPr>
        <w:t>1. Экономическая сущность доходов предприятия</w:t>
      </w:r>
    </w:p>
    <w:p w:rsidR="00D91DA2" w:rsidRDefault="00D91DA2">
      <w:pPr>
        <w:ind w:left="360"/>
        <w:rPr>
          <w:b/>
          <w:sz w:val="32"/>
        </w:rPr>
      </w:pPr>
    </w:p>
    <w:p w:rsidR="00D91DA2" w:rsidRDefault="00D91DA2">
      <w:pPr>
        <w:numPr>
          <w:ilvl w:val="1"/>
          <w:numId w:val="1"/>
        </w:numPr>
        <w:jc w:val="center"/>
        <w:rPr>
          <w:b/>
          <w:sz w:val="32"/>
        </w:rPr>
      </w:pPr>
      <w:r>
        <w:rPr>
          <w:b/>
          <w:sz w:val="32"/>
        </w:rPr>
        <w:t>Понятие доходов предприятия</w:t>
      </w:r>
    </w:p>
    <w:p w:rsidR="00D91DA2" w:rsidRDefault="00D91DA2">
      <w:pPr>
        <w:ind w:left="360"/>
        <w:rPr>
          <w:sz w:val="28"/>
        </w:rPr>
      </w:pPr>
    </w:p>
    <w:p w:rsidR="00D91DA2" w:rsidRDefault="00D91DA2">
      <w:pPr>
        <w:ind w:left="360"/>
        <w:jc w:val="center"/>
        <w:rPr>
          <w:b/>
          <w:i/>
          <w:sz w:val="28"/>
        </w:rPr>
      </w:pPr>
      <w:r>
        <w:rPr>
          <w:b/>
          <w:i/>
          <w:sz w:val="28"/>
        </w:rPr>
        <w:t>1.1.1. Понятие доходов в бухгалтерском учете</w:t>
      </w:r>
    </w:p>
    <w:p w:rsidR="00D91DA2" w:rsidRDefault="00D91DA2">
      <w:pPr>
        <w:jc w:val="center"/>
        <w:rPr>
          <w:sz w:val="32"/>
        </w:rPr>
      </w:pPr>
    </w:p>
    <w:p w:rsidR="00D91DA2" w:rsidRDefault="00D91DA2">
      <w:pPr>
        <w:autoSpaceDE w:val="0"/>
        <w:autoSpaceDN w:val="0"/>
        <w:adjustRightInd w:val="0"/>
        <w:spacing w:line="360" w:lineRule="auto"/>
        <w:ind w:firstLine="720"/>
        <w:jc w:val="both"/>
        <w:rPr>
          <w:sz w:val="28"/>
        </w:rPr>
      </w:pPr>
      <w:r>
        <w:rPr>
          <w:sz w:val="28"/>
        </w:rPr>
        <w:t xml:space="preserve">Во исполнение Программы реформирования бухгалтерского учета в соответствии с международными стандартами финансовой отчетности Минфин России в 1999 году утвердил положение по бухгалтерскому учету «Доходы организации». В результате в теорию и практику вернулось понятие «доход», отсутствовавшее в нашей специализированной литературе свыше 70 лет, после того как в начале 20-х гг. оно было заменено на термин «выручка». </w:t>
      </w:r>
    </w:p>
    <w:p w:rsidR="00D91DA2" w:rsidRDefault="00D91DA2">
      <w:pPr>
        <w:autoSpaceDE w:val="0"/>
        <w:autoSpaceDN w:val="0"/>
        <w:adjustRightInd w:val="0"/>
        <w:spacing w:line="360" w:lineRule="auto"/>
        <w:ind w:firstLine="720"/>
        <w:jc w:val="both"/>
        <w:rPr>
          <w:color w:val="000000"/>
          <w:sz w:val="28"/>
        </w:rPr>
      </w:pPr>
      <w:r>
        <w:rPr>
          <w:sz w:val="28"/>
        </w:rPr>
        <w:t>В соответствии с ПБУ 9/99</w:t>
      </w:r>
      <w:r>
        <w:rPr>
          <w:sz w:val="32"/>
        </w:rPr>
        <w:t xml:space="preserve"> </w:t>
      </w:r>
      <w:r>
        <w:rPr>
          <w:sz w:val="28"/>
        </w:rPr>
        <w:t>д</w:t>
      </w:r>
      <w:r>
        <w:rPr>
          <w:color w:val="000000"/>
          <w:sz w:val="28"/>
        </w:rPr>
        <w:t>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D91DA2" w:rsidRDefault="00D91DA2">
      <w:pPr>
        <w:autoSpaceDE w:val="0"/>
        <w:autoSpaceDN w:val="0"/>
        <w:adjustRightInd w:val="0"/>
        <w:spacing w:line="360" w:lineRule="auto"/>
        <w:ind w:firstLine="720"/>
        <w:jc w:val="both"/>
        <w:rPr>
          <w:color w:val="000000"/>
          <w:sz w:val="28"/>
        </w:rPr>
      </w:pPr>
      <w:r>
        <w:rPr>
          <w:color w:val="000000"/>
          <w:sz w:val="28"/>
        </w:rPr>
        <w:t>Для более глубокого понимания данного определения необходимо разобраться, что подразумевается под экономическими выгодами, активами и капиталом. К сожалению, названные термины пока никак не определены в нормативных актах, регулирующих бухгалтерский учет организаций. Следует отметить, что данные понятия не определены и в налоговом законодательстве.</w:t>
      </w:r>
    </w:p>
    <w:p w:rsidR="00D91DA2" w:rsidRDefault="00D91DA2">
      <w:pPr>
        <w:autoSpaceDE w:val="0"/>
        <w:autoSpaceDN w:val="0"/>
        <w:adjustRightInd w:val="0"/>
        <w:spacing w:line="360" w:lineRule="auto"/>
        <w:ind w:firstLine="720"/>
        <w:jc w:val="both"/>
        <w:rPr>
          <w:color w:val="000000"/>
          <w:sz w:val="28"/>
        </w:rPr>
      </w:pPr>
      <w:r>
        <w:rPr>
          <w:color w:val="000000"/>
          <w:sz w:val="28"/>
        </w:rPr>
        <w:t xml:space="preserve">Единственное определение экономических выгод в отечественной литературе есть в Концепции бухгалтерского учета в рыночной экономике России, одобренной Методологическим советом по бухгалтерскому учету при Минфине России и Президентским советом Института профессиональных бухгалтеров 29 декабря 1997 году. В ней можно встретить понятие «будущие экономические выгоды», под которыми понимается потенциальная возможность имущества прямо или косвенно способствовать притоку денежных средств и их эквивалентов в организацию (п. 7.2.1). </w:t>
      </w:r>
    </w:p>
    <w:p w:rsidR="00D91DA2" w:rsidRDefault="00D91DA2">
      <w:pPr>
        <w:autoSpaceDE w:val="0"/>
        <w:autoSpaceDN w:val="0"/>
        <w:adjustRightInd w:val="0"/>
        <w:spacing w:line="360" w:lineRule="auto"/>
        <w:ind w:firstLine="720"/>
        <w:jc w:val="both"/>
        <w:rPr>
          <w:color w:val="000000"/>
          <w:sz w:val="28"/>
        </w:rPr>
      </w:pPr>
      <w:r>
        <w:rPr>
          <w:color w:val="000000"/>
          <w:sz w:val="28"/>
        </w:rPr>
        <w:t>Определения понятия «активы» вообще нигде не содержится, даже в названной Концепции. Если исходить из п. 2 ст. 8 Федерального закона от 21.11.1996 № 129-ФЗ «О бухгалтерском учете», то активы можно отождествить с имуществом, принадлежащим организации на праве собственности. Конечно, целесообразнее использовать вместо понятия «активы» термин «имущество», как это сделано в Гражданском кодексе РФ.</w:t>
      </w:r>
    </w:p>
    <w:p w:rsidR="00D91DA2" w:rsidRDefault="00D91DA2">
      <w:pPr>
        <w:autoSpaceDE w:val="0"/>
        <w:autoSpaceDN w:val="0"/>
        <w:adjustRightInd w:val="0"/>
        <w:spacing w:line="360" w:lineRule="auto"/>
        <w:ind w:firstLine="720"/>
        <w:jc w:val="both"/>
        <w:rPr>
          <w:color w:val="000000"/>
          <w:sz w:val="28"/>
        </w:rPr>
      </w:pPr>
      <w:r>
        <w:rPr>
          <w:color w:val="000000"/>
          <w:sz w:val="28"/>
        </w:rPr>
        <w:t>Капитал. Данное понятие является одним из самых сложных не только в бухгалтерском учете, но и во всей экономической теории. Чаще всего капитал определяют как имущество организации, свободное от обязательств перед третьими лицами. Данное определение отражает лишь механизм расчета капитала, но ни в коей мере не раскрывает его сущности. В принципе, такой подход приемлем для бухгалтера, так как перед ним ставится задача исчисления капитала, а не раскрытие его сущности.</w:t>
      </w:r>
    </w:p>
    <w:p w:rsidR="00D91DA2" w:rsidRDefault="00D91DA2">
      <w:pPr>
        <w:autoSpaceDE w:val="0"/>
        <w:autoSpaceDN w:val="0"/>
        <w:adjustRightInd w:val="0"/>
        <w:spacing w:line="360" w:lineRule="auto"/>
        <w:ind w:firstLine="720"/>
        <w:jc w:val="both"/>
        <w:rPr>
          <w:sz w:val="28"/>
        </w:rPr>
      </w:pPr>
      <w:r>
        <w:rPr>
          <w:color w:val="000000"/>
          <w:sz w:val="28"/>
        </w:rPr>
        <w:t>Не признаются доходами организации поступления от других юридических и физических лиц:</w:t>
      </w:r>
    </w:p>
    <w:p w:rsidR="00D91DA2" w:rsidRDefault="00D91DA2">
      <w:pPr>
        <w:numPr>
          <w:ilvl w:val="0"/>
          <w:numId w:val="2"/>
        </w:numPr>
        <w:autoSpaceDE w:val="0"/>
        <w:autoSpaceDN w:val="0"/>
        <w:adjustRightInd w:val="0"/>
        <w:spacing w:line="360" w:lineRule="auto"/>
        <w:jc w:val="both"/>
        <w:rPr>
          <w:sz w:val="28"/>
        </w:rPr>
      </w:pPr>
      <w:r>
        <w:rPr>
          <w:color w:val="000000"/>
          <w:sz w:val="28"/>
        </w:rPr>
        <w:t>сумм налога на добавленную стоимость, акцизов, налога с продаж, экспортных пошлин и иных аналогичных обязательных платежей;</w:t>
      </w:r>
    </w:p>
    <w:p w:rsidR="00D91DA2" w:rsidRDefault="00D91DA2">
      <w:pPr>
        <w:numPr>
          <w:ilvl w:val="0"/>
          <w:numId w:val="2"/>
        </w:numPr>
        <w:autoSpaceDE w:val="0"/>
        <w:autoSpaceDN w:val="0"/>
        <w:adjustRightInd w:val="0"/>
        <w:spacing w:line="360" w:lineRule="auto"/>
        <w:jc w:val="both"/>
        <w:rPr>
          <w:sz w:val="28"/>
        </w:rPr>
      </w:pPr>
      <w:r>
        <w:rPr>
          <w:color w:val="000000"/>
          <w:sz w:val="28"/>
        </w:rPr>
        <w:t>по договорам комиссии, агентским и иным аналогичным договорам в пользу комитента, принципала и т.п.;</w:t>
      </w:r>
    </w:p>
    <w:p w:rsidR="00D91DA2" w:rsidRDefault="00D91DA2">
      <w:pPr>
        <w:numPr>
          <w:ilvl w:val="0"/>
          <w:numId w:val="2"/>
        </w:numPr>
        <w:autoSpaceDE w:val="0"/>
        <w:autoSpaceDN w:val="0"/>
        <w:adjustRightInd w:val="0"/>
        <w:spacing w:line="360" w:lineRule="auto"/>
        <w:jc w:val="both"/>
        <w:rPr>
          <w:sz w:val="28"/>
        </w:rPr>
      </w:pPr>
      <w:r>
        <w:rPr>
          <w:color w:val="000000"/>
          <w:sz w:val="28"/>
        </w:rPr>
        <w:t>в порядке предварительной оплаты продукции, товаров, работ, услуг;</w:t>
      </w:r>
    </w:p>
    <w:p w:rsidR="00D91DA2" w:rsidRDefault="00D91DA2">
      <w:pPr>
        <w:numPr>
          <w:ilvl w:val="0"/>
          <w:numId w:val="2"/>
        </w:numPr>
        <w:autoSpaceDE w:val="0"/>
        <w:autoSpaceDN w:val="0"/>
        <w:adjustRightInd w:val="0"/>
        <w:spacing w:line="360" w:lineRule="auto"/>
        <w:jc w:val="both"/>
        <w:rPr>
          <w:sz w:val="28"/>
        </w:rPr>
      </w:pPr>
      <w:r>
        <w:rPr>
          <w:color w:val="000000"/>
          <w:sz w:val="28"/>
        </w:rPr>
        <w:t>авансов в счет оплаты продукции, товаров, работ, услуг;</w:t>
      </w:r>
    </w:p>
    <w:p w:rsidR="00D91DA2" w:rsidRDefault="00D91DA2">
      <w:pPr>
        <w:numPr>
          <w:ilvl w:val="0"/>
          <w:numId w:val="2"/>
        </w:numPr>
        <w:autoSpaceDE w:val="0"/>
        <w:autoSpaceDN w:val="0"/>
        <w:adjustRightInd w:val="0"/>
        <w:spacing w:line="360" w:lineRule="auto"/>
        <w:jc w:val="both"/>
        <w:rPr>
          <w:sz w:val="28"/>
        </w:rPr>
      </w:pPr>
      <w:r>
        <w:rPr>
          <w:color w:val="000000"/>
          <w:sz w:val="28"/>
        </w:rPr>
        <w:t>задатка;</w:t>
      </w:r>
    </w:p>
    <w:p w:rsidR="00D91DA2" w:rsidRDefault="00D91DA2">
      <w:pPr>
        <w:numPr>
          <w:ilvl w:val="0"/>
          <w:numId w:val="2"/>
        </w:numPr>
        <w:autoSpaceDE w:val="0"/>
        <w:autoSpaceDN w:val="0"/>
        <w:adjustRightInd w:val="0"/>
        <w:spacing w:line="360" w:lineRule="auto"/>
        <w:jc w:val="both"/>
        <w:rPr>
          <w:sz w:val="28"/>
        </w:rPr>
      </w:pPr>
      <w:r>
        <w:rPr>
          <w:color w:val="000000"/>
          <w:sz w:val="28"/>
        </w:rPr>
        <w:t>в залог, если договором предусмотрена передача заложенного имущества залогодержателю;</w:t>
      </w:r>
    </w:p>
    <w:p w:rsidR="00D91DA2" w:rsidRDefault="00D91DA2">
      <w:pPr>
        <w:numPr>
          <w:ilvl w:val="0"/>
          <w:numId w:val="2"/>
        </w:numPr>
        <w:autoSpaceDE w:val="0"/>
        <w:autoSpaceDN w:val="0"/>
        <w:adjustRightInd w:val="0"/>
        <w:spacing w:line="360" w:lineRule="auto"/>
        <w:rPr>
          <w:color w:val="000000"/>
          <w:sz w:val="28"/>
        </w:rPr>
      </w:pPr>
      <w:r>
        <w:rPr>
          <w:color w:val="000000"/>
          <w:sz w:val="28"/>
        </w:rPr>
        <w:t>в погашение кредита, займа, предоставленного заемщику.</w:t>
      </w:r>
    </w:p>
    <w:p w:rsidR="00D91DA2" w:rsidRDefault="00D91DA2">
      <w:pPr>
        <w:autoSpaceDE w:val="0"/>
        <w:autoSpaceDN w:val="0"/>
        <w:adjustRightInd w:val="0"/>
        <w:spacing w:line="360" w:lineRule="auto"/>
        <w:rPr>
          <w:color w:val="000000"/>
          <w:sz w:val="28"/>
        </w:rPr>
      </w:pPr>
    </w:p>
    <w:p w:rsidR="00D91DA2" w:rsidRDefault="00D91DA2">
      <w:pPr>
        <w:autoSpaceDE w:val="0"/>
        <w:autoSpaceDN w:val="0"/>
        <w:adjustRightInd w:val="0"/>
        <w:spacing w:line="360" w:lineRule="auto"/>
        <w:rPr>
          <w:color w:val="000000"/>
          <w:sz w:val="28"/>
        </w:rPr>
      </w:pPr>
    </w:p>
    <w:p w:rsidR="00D91DA2" w:rsidRDefault="00D91DA2" w:rsidP="00420904">
      <w:pPr>
        <w:numPr>
          <w:ilvl w:val="2"/>
          <w:numId w:val="5"/>
        </w:numPr>
        <w:autoSpaceDE w:val="0"/>
        <w:autoSpaceDN w:val="0"/>
        <w:adjustRightInd w:val="0"/>
        <w:spacing w:line="360" w:lineRule="auto"/>
        <w:jc w:val="center"/>
        <w:rPr>
          <w:b/>
          <w:i/>
          <w:color w:val="000000"/>
          <w:sz w:val="28"/>
        </w:rPr>
      </w:pPr>
      <w:r>
        <w:rPr>
          <w:b/>
          <w:i/>
          <w:color w:val="000000"/>
          <w:sz w:val="28"/>
        </w:rPr>
        <w:t xml:space="preserve"> Понятие доходов в налоговом законодательстве</w:t>
      </w:r>
    </w:p>
    <w:p w:rsidR="00D91DA2" w:rsidRDefault="00D91DA2">
      <w:pPr>
        <w:autoSpaceDE w:val="0"/>
        <w:autoSpaceDN w:val="0"/>
        <w:adjustRightInd w:val="0"/>
        <w:spacing w:line="360" w:lineRule="auto"/>
        <w:jc w:val="center"/>
        <w:rPr>
          <w:color w:val="000000"/>
          <w:sz w:val="28"/>
        </w:rPr>
      </w:pPr>
    </w:p>
    <w:p w:rsidR="00D91DA2" w:rsidRDefault="00D91DA2" w:rsidP="00D91DA2">
      <w:pPr>
        <w:autoSpaceDE w:val="0"/>
        <w:autoSpaceDN w:val="0"/>
        <w:adjustRightInd w:val="0"/>
        <w:spacing w:line="360" w:lineRule="auto"/>
        <w:ind w:firstLine="720"/>
        <w:jc w:val="both"/>
        <w:rPr>
          <w:color w:val="000000"/>
          <w:sz w:val="28"/>
        </w:rPr>
      </w:pPr>
      <w:r>
        <w:rPr>
          <w:color w:val="000000"/>
          <w:sz w:val="28"/>
        </w:rPr>
        <w:t>Так как гл. 25 «Налог на прибыль организаций» НК РФ построена на терминах «доходы» и «расходы», законодательство должно было определить их предельно четко. Но в главе 25 не содержится трактовок этих понятий несмотря на то, что они являются ключевыми для правильного исчисления налога на прибыль, тогда как в других главах базовые термины определены. В таком случае приходится обращаться к первой части, которая является общей для всего НК РФ.</w:t>
      </w:r>
    </w:p>
    <w:p w:rsidR="00D91DA2" w:rsidRDefault="00D91DA2" w:rsidP="00D91DA2">
      <w:pPr>
        <w:autoSpaceDE w:val="0"/>
        <w:autoSpaceDN w:val="0"/>
        <w:adjustRightInd w:val="0"/>
        <w:spacing w:line="360" w:lineRule="auto"/>
        <w:ind w:firstLine="720"/>
        <w:jc w:val="both"/>
        <w:rPr>
          <w:color w:val="000000"/>
          <w:sz w:val="28"/>
        </w:rPr>
      </w:pPr>
      <w:r>
        <w:rPr>
          <w:color w:val="000000"/>
          <w:sz w:val="28"/>
        </w:rPr>
        <w:t>Согласно ст. 41 «Принципы определения доходов» НК РФ под доходом понимается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 25 НК РФ. Таким образом, НК РФ (также как и ПБУ 9/99) понимает под доходами экономическую выгоду. Однако в отличие от ПБУ 9/99 в НК РФ нет увязки экономических выгод с увеличением капитала организации. Это вполне понятно, так как увязывание получения доходов с приростом капитала потребовало бы законодательного объяснения термина «капитал».</w:t>
      </w:r>
    </w:p>
    <w:p w:rsidR="00D91DA2" w:rsidRDefault="00D91DA2" w:rsidP="00D91DA2">
      <w:pPr>
        <w:autoSpaceDE w:val="0"/>
        <w:autoSpaceDN w:val="0"/>
        <w:adjustRightInd w:val="0"/>
        <w:spacing w:line="360" w:lineRule="auto"/>
        <w:ind w:firstLine="720"/>
        <w:jc w:val="both"/>
        <w:rPr>
          <w:color w:val="000000"/>
          <w:sz w:val="28"/>
        </w:rPr>
      </w:pPr>
      <w:r>
        <w:rPr>
          <w:color w:val="000000"/>
          <w:sz w:val="28"/>
        </w:rPr>
        <w:t>Законодатель должен был оговорить различные ситуации получения экономических выгод, которые не являются получением дохода. Это могут быть такие операции, связанные с поступлением в организацию денежных и неденежных средств, как предварительная оплата, залог, задаток, взносы (вклады) в уставной (складочный) капитал, поступление сумм НДС, кредитов или займов, а также поступление сумм в пользу комитента, принципала или иного доверителя.</w:t>
      </w:r>
    </w:p>
    <w:p w:rsidR="00D91DA2" w:rsidRDefault="00D91DA2" w:rsidP="00D91DA2">
      <w:pPr>
        <w:autoSpaceDE w:val="0"/>
        <w:autoSpaceDN w:val="0"/>
        <w:adjustRightInd w:val="0"/>
        <w:spacing w:line="360" w:lineRule="auto"/>
        <w:ind w:firstLine="720"/>
        <w:jc w:val="both"/>
        <w:rPr>
          <w:color w:val="000000"/>
          <w:sz w:val="28"/>
        </w:rPr>
      </w:pPr>
      <w:r>
        <w:rPr>
          <w:color w:val="000000"/>
          <w:sz w:val="28"/>
        </w:rPr>
        <w:t>В отношение доходов в налоговом законодательстве можно сделать следующие выводы:</w:t>
      </w:r>
    </w:p>
    <w:p w:rsidR="00D91DA2" w:rsidRDefault="00D91DA2" w:rsidP="00420904">
      <w:pPr>
        <w:numPr>
          <w:ilvl w:val="2"/>
          <w:numId w:val="4"/>
        </w:numPr>
        <w:autoSpaceDE w:val="0"/>
        <w:autoSpaceDN w:val="0"/>
        <w:adjustRightInd w:val="0"/>
        <w:spacing w:line="360" w:lineRule="auto"/>
        <w:jc w:val="both"/>
        <w:rPr>
          <w:color w:val="000000"/>
          <w:sz w:val="28"/>
        </w:rPr>
      </w:pPr>
      <w:r>
        <w:rPr>
          <w:color w:val="000000"/>
          <w:sz w:val="28"/>
        </w:rPr>
        <w:t>В отличие от бухгалтерского учета в налоговом законодательстве под доходами понимается поступление любых экономических выгод в организацию (кроме сумм косвенных налогов), а не только тех, которые приводят к увеличению собственного капитала (за исключением вкладов собственников);</w:t>
      </w:r>
    </w:p>
    <w:p w:rsidR="00D91DA2" w:rsidRDefault="00D91DA2" w:rsidP="00420904">
      <w:pPr>
        <w:numPr>
          <w:ilvl w:val="2"/>
          <w:numId w:val="4"/>
        </w:numPr>
        <w:autoSpaceDE w:val="0"/>
        <w:autoSpaceDN w:val="0"/>
        <w:adjustRightInd w:val="0"/>
        <w:spacing w:line="360" w:lineRule="auto"/>
        <w:jc w:val="both"/>
        <w:rPr>
          <w:color w:val="000000"/>
          <w:sz w:val="28"/>
        </w:rPr>
      </w:pPr>
      <w:r>
        <w:rPr>
          <w:color w:val="000000"/>
          <w:sz w:val="28"/>
        </w:rPr>
        <w:t>В рамках гл. 25 НК РФ налоговые доходы подразделяются на учитываемые в целях исчисления налога на прибыль;</w:t>
      </w:r>
    </w:p>
    <w:p w:rsidR="00D91DA2" w:rsidRDefault="00D91DA2" w:rsidP="00420904">
      <w:pPr>
        <w:numPr>
          <w:ilvl w:val="2"/>
          <w:numId w:val="4"/>
        </w:numPr>
        <w:autoSpaceDE w:val="0"/>
        <w:autoSpaceDN w:val="0"/>
        <w:adjustRightInd w:val="0"/>
        <w:spacing w:line="360" w:lineRule="auto"/>
        <w:jc w:val="both"/>
        <w:rPr>
          <w:color w:val="000000"/>
          <w:sz w:val="28"/>
        </w:rPr>
      </w:pPr>
      <w:r>
        <w:rPr>
          <w:color w:val="000000"/>
          <w:sz w:val="28"/>
        </w:rPr>
        <w:t>Список налоговых доходов, не учитываемых для целей налогообложения, закрыт, поэтому любые поступления экономических выгод, не поименованные в данном списке, учитываются для целей исчисления налога на прибыль.</w:t>
      </w:r>
    </w:p>
    <w:p w:rsidR="00D91DA2" w:rsidRDefault="00D91DA2" w:rsidP="00D91DA2">
      <w:pPr>
        <w:autoSpaceDE w:val="0"/>
        <w:autoSpaceDN w:val="0"/>
        <w:adjustRightInd w:val="0"/>
        <w:spacing w:line="360" w:lineRule="auto"/>
        <w:ind w:firstLine="720"/>
        <w:jc w:val="both"/>
        <w:rPr>
          <w:color w:val="000000"/>
          <w:sz w:val="28"/>
        </w:rPr>
      </w:pPr>
      <w:r>
        <w:rPr>
          <w:color w:val="000000"/>
          <w:sz w:val="28"/>
        </w:rPr>
        <w:t>При заключении договоров и сделок необходимо обратить внимание на поступления, которые не будут относится к доходам по правилам бухгалтерского учета, но являются доходами, учитываемыми при исчислении налога на прибыль, в соответствии с НК РФ. При данных поступлениях следует предусмотреть такие способы их получения, которые не приведут к увеличению облагаемой базы по налогу на прибыль.</w:t>
      </w:r>
    </w:p>
    <w:p w:rsidR="00D91DA2" w:rsidRDefault="00D91DA2">
      <w:pPr>
        <w:autoSpaceDE w:val="0"/>
        <w:autoSpaceDN w:val="0"/>
        <w:adjustRightInd w:val="0"/>
        <w:spacing w:line="360" w:lineRule="auto"/>
        <w:ind w:left="360"/>
        <w:jc w:val="both"/>
        <w:rPr>
          <w:color w:val="000000"/>
          <w:sz w:val="28"/>
        </w:rPr>
      </w:pPr>
    </w:p>
    <w:p w:rsidR="00D91DA2" w:rsidRDefault="00D91DA2" w:rsidP="00420904">
      <w:pPr>
        <w:numPr>
          <w:ilvl w:val="2"/>
          <w:numId w:val="5"/>
        </w:numPr>
        <w:autoSpaceDE w:val="0"/>
        <w:autoSpaceDN w:val="0"/>
        <w:adjustRightInd w:val="0"/>
        <w:spacing w:line="360" w:lineRule="auto"/>
        <w:jc w:val="center"/>
        <w:rPr>
          <w:b/>
          <w:i/>
          <w:color w:val="000000"/>
          <w:sz w:val="28"/>
        </w:rPr>
      </w:pPr>
      <w:r>
        <w:rPr>
          <w:b/>
          <w:i/>
          <w:color w:val="000000"/>
          <w:sz w:val="28"/>
        </w:rPr>
        <w:t xml:space="preserve"> Понятие доходов от обычных видов деятельности</w:t>
      </w:r>
    </w:p>
    <w:p w:rsidR="00D91DA2" w:rsidRDefault="00D91DA2">
      <w:pPr>
        <w:autoSpaceDE w:val="0"/>
        <w:autoSpaceDN w:val="0"/>
        <w:adjustRightInd w:val="0"/>
        <w:spacing w:line="360" w:lineRule="auto"/>
        <w:ind w:left="360"/>
        <w:jc w:val="center"/>
        <w:rPr>
          <w:color w:val="000000"/>
          <w:sz w:val="28"/>
        </w:rPr>
      </w:pPr>
    </w:p>
    <w:p w:rsidR="00C426F0" w:rsidRDefault="00D91DA2">
      <w:pPr>
        <w:autoSpaceDE w:val="0"/>
        <w:autoSpaceDN w:val="0"/>
        <w:adjustRightInd w:val="0"/>
        <w:spacing w:line="360" w:lineRule="auto"/>
        <w:ind w:left="360"/>
        <w:jc w:val="both"/>
        <w:rPr>
          <w:color w:val="000000"/>
          <w:sz w:val="28"/>
        </w:rPr>
      </w:pPr>
      <w:r>
        <w:rPr>
          <w:color w:val="000000"/>
          <w:sz w:val="28"/>
        </w:rPr>
        <w:t>Согласно ПБУ 9/99 «Доходы организации»:</w:t>
      </w:r>
    </w:p>
    <w:p w:rsidR="00D91DA2" w:rsidRDefault="00D91DA2" w:rsidP="00C426F0">
      <w:pPr>
        <w:tabs>
          <w:tab w:val="left" w:pos="1455"/>
        </w:tabs>
        <w:spacing w:line="360" w:lineRule="auto"/>
        <w:ind w:firstLine="720"/>
        <w:rPr>
          <w:b/>
          <w:i/>
          <w:color w:val="000000"/>
          <w:sz w:val="28"/>
        </w:rPr>
      </w:pPr>
      <w:r>
        <w:rPr>
          <w:b/>
          <w:i/>
          <w:color w:val="000000"/>
          <w:sz w:val="28"/>
        </w:rPr>
        <w:t>Доходами от обычных видов деятельности является выручка от продажи продукции и товаров, поступления, связанные с выполнением работ, оказанием услуг.</w:t>
      </w:r>
    </w:p>
    <w:p w:rsidR="00D91DA2" w:rsidRDefault="00D91DA2" w:rsidP="00D91DA2">
      <w:pPr>
        <w:autoSpaceDE w:val="0"/>
        <w:autoSpaceDN w:val="0"/>
        <w:adjustRightInd w:val="0"/>
        <w:spacing w:line="360" w:lineRule="auto"/>
        <w:ind w:firstLine="720"/>
        <w:jc w:val="both"/>
        <w:rPr>
          <w:sz w:val="28"/>
        </w:rPr>
      </w:pPr>
      <w:r>
        <w:rPr>
          <w:color w:val="000000"/>
          <w:sz w:val="28"/>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которых связано с этой деятельностью (арендная плата).</w:t>
      </w:r>
    </w:p>
    <w:p w:rsidR="00D91DA2" w:rsidRDefault="00D91DA2" w:rsidP="00D91DA2">
      <w:pPr>
        <w:autoSpaceDE w:val="0"/>
        <w:autoSpaceDN w:val="0"/>
        <w:adjustRightInd w:val="0"/>
        <w:spacing w:line="360" w:lineRule="auto"/>
        <w:ind w:firstLine="720"/>
        <w:jc w:val="both"/>
        <w:rPr>
          <w:sz w:val="28"/>
        </w:rPr>
      </w:pPr>
      <w:r>
        <w:rPr>
          <w:color w:val="000000"/>
          <w:sz w:val="28"/>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w:t>
      </w:r>
    </w:p>
    <w:p w:rsidR="00D91DA2" w:rsidRDefault="00D91DA2" w:rsidP="00D91DA2">
      <w:pPr>
        <w:autoSpaceDE w:val="0"/>
        <w:autoSpaceDN w:val="0"/>
        <w:adjustRightInd w:val="0"/>
        <w:spacing w:line="360" w:lineRule="auto"/>
        <w:ind w:firstLine="720"/>
        <w:jc w:val="both"/>
        <w:rPr>
          <w:sz w:val="28"/>
        </w:rPr>
      </w:pPr>
      <w:r>
        <w:rPr>
          <w:color w:val="000000"/>
          <w:sz w:val="28"/>
        </w:rPr>
        <w:t>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w:t>
      </w:r>
    </w:p>
    <w:p w:rsidR="00D91DA2" w:rsidRDefault="00D91DA2" w:rsidP="00D91DA2">
      <w:pPr>
        <w:autoSpaceDE w:val="0"/>
        <w:autoSpaceDN w:val="0"/>
        <w:adjustRightInd w:val="0"/>
        <w:spacing w:line="360" w:lineRule="auto"/>
        <w:ind w:firstLine="720"/>
        <w:jc w:val="both"/>
        <w:rPr>
          <w:b/>
          <w:i/>
          <w:color w:val="000000"/>
          <w:sz w:val="28"/>
        </w:rPr>
      </w:pPr>
      <w:r>
        <w:rPr>
          <w:color w:val="000000"/>
          <w:sz w:val="28"/>
        </w:rPr>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доходам.</w:t>
      </w:r>
    </w:p>
    <w:p w:rsidR="00D91DA2" w:rsidRDefault="00D91DA2">
      <w:pPr>
        <w:autoSpaceDE w:val="0"/>
        <w:autoSpaceDN w:val="0"/>
        <w:adjustRightInd w:val="0"/>
        <w:spacing w:line="360" w:lineRule="auto"/>
        <w:jc w:val="both"/>
        <w:rPr>
          <w:color w:val="000000"/>
          <w:sz w:val="28"/>
        </w:rPr>
      </w:pPr>
      <w:r>
        <w:rPr>
          <w:color w:val="000000"/>
          <w:sz w:val="28"/>
        </w:rPr>
        <w:tab/>
      </w:r>
    </w:p>
    <w:p w:rsidR="00C426F0" w:rsidRDefault="00C426F0">
      <w:pPr>
        <w:autoSpaceDE w:val="0"/>
        <w:autoSpaceDN w:val="0"/>
        <w:adjustRightInd w:val="0"/>
        <w:spacing w:line="360" w:lineRule="auto"/>
        <w:jc w:val="both"/>
        <w:rPr>
          <w:color w:val="000000"/>
          <w:sz w:val="28"/>
        </w:rPr>
      </w:pPr>
    </w:p>
    <w:p w:rsidR="00C426F0" w:rsidRDefault="00C426F0">
      <w:pPr>
        <w:autoSpaceDE w:val="0"/>
        <w:autoSpaceDN w:val="0"/>
        <w:adjustRightInd w:val="0"/>
        <w:spacing w:line="360" w:lineRule="auto"/>
        <w:jc w:val="both"/>
        <w:rPr>
          <w:color w:val="000000"/>
          <w:sz w:val="28"/>
        </w:rPr>
      </w:pPr>
    </w:p>
    <w:p w:rsidR="00C426F0" w:rsidRDefault="00C426F0">
      <w:pPr>
        <w:autoSpaceDE w:val="0"/>
        <w:autoSpaceDN w:val="0"/>
        <w:adjustRightInd w:val="0"/>
        <w:spacing w:line="360" w:lineRule="auto"/>
        <w:jc w:val="both"/>
        <w:rPr>
          <w:color w:val="000000"/>
          <w:sz w:val="28"/>
        </w:rPr>
      </w:pPr>
    </w:p>
    <w:p w:rsidR="00C426F0" w:rsidRDefault="00C426F0">
      <w:pPr>
        <w:autoSpaceDE w:val="0"/>
        <w:autoSpaceDN w:val="0"/>
        <w:adjustRightInd w:val="0"/>
        <w:spacing w:line="360" w:lineRule="auto"/>
        <w:jc w:val="both"/>
        <w:rPr>
          <w:color w:val="000000"/>
          <w:sz w:val="28"/>
        </w:rPr>
      </w:pPr>
    </w:p>
    <w:p w:rsidR="00D91DA2" w:rsidRDefault="00D91DA2" w:rsidP="00420904">
      <w:pPr>
        <w:numPr>
          <w:ilvl w:val="1"/>
          <w:numId w:val="5"/>
        </w:numPr>
        <w:autoSpaceDE w:val="0"/>
        <w:autoSpaceDN w:val="0"/>
        <w:adjustRightInd w:val="0"/>
        <w:spacing w:line="360" w:lineRule="auto"/>
        <w:jc w:val="center"/>
        <w:rPr>
          <w:b/>
          <w:color w:val="000000"/>
          <w:sz w:val="32"/>
        </w:rPr>
      </w:pPr>
      <w:r>
        <w:rPr>
          <w:b/>
          <w:color w:val="000000"/>
          <w:sz w:val="32"/>
        </w:rPr>
        <w:t>Классификация доходов предприятия</w:t>
      </w:r>
    </w:p>
    <w:p w:rsidR="00D91DA2" w:rsidRDefault="00D91DA2">
      <w:pPr>
        <w:autoSpaceDE w:val="0"/>
        <w:autoSpaceDN w:val="0"/>
        <w:adjustRightInd w:val="0"/>
        <w:spacing w:line="360" w:lineRule="auto"/>
        <w:jc w:val="center"/>
        <w:rPr>
          <w:b/>
          <w:i/>
          <w:color w:val="000000"/>
          <w:sz w:val="28"/>
        </w:rPr>
      </w:pPr>
      <w:r>
        <w:rPr>
          <w:b/>
          <w:i/>
          <w:color w:val="000000"/>
          <w:sz w:val="28"/>
        </w:rPr>
        <w:t>1.2.1. Классификация доходов на основе ПБУ 9/99</w:t>
      </w:r>
    </w:p>
    <w:p w:rsidR="00D91DA2" w:rsidRDefault="00D91DA2">
      <w:pPr>
        <w:autoSpaceDE w:val="0"/>
        <w:autoSpaceDN w:val="0"/>
        <w:adjustRightInd w:val="0"/>
        <w:spacing w:line="360" w:lineRule="auto"/>
        <w:jc w:val="center"/>
        <w:rPr>
          <w:b/>
          <w:i/>
          <w:color w:val="000000"/>
          <w:sz w:val="28"/>
        </w:rPr>
      </w:pPr>
      <w:r>
        <w:rPr>
          <w:b/>
          <w:i/>
          <w:color w:val="000000"/>
          <w:sz w:val="28"/>
        </w:rPr>
        <w:t>«Доходы организации»</w:t>
      </w:r>
    </w:p>
    <w:p w:rsidR="00D91DA2" w:rsidRDefault="00D91DA2">
      <w:pPr>
        <w:autoSpaceDE w:val="0"/>
        <w:autoSpaceDN w:val="0"/>
        <w:adjustRightInd w:val="0"/>
        <w:spacing w:line="360" w:lineRule="auto"/>
        <w:jc w:val="center"/>
        <w:rPr>
          <w:color w:val="000000"/>
          <w:sz w:val="28"/>
        </w:rPr>
      </w:pPr>
    </w:p>
    <w:p w:rsidR="00D91DA2" w:rsidRDefault="00D91DA2">
      <w:pPr>
        <w:autoSpaceDE w:val="0"/>
        <w:autoSpaceDN w:val="0"/>
        <w:adjustRightInd w:val="0"/>
        <w:spacing w:line="360" w:lineRule="auto"/>
        <w:jc w:val="both"/>
        <w:rPr>
          <w:sz w:val="28"/>
        </w:rPr>
      </w:pPr>
      <w:r>
        <w:rPr>
          <w:color w:val="000000"/>
          <w:sz w:val="28"/>
        </w:rPr>
        <w:tab/>
        <w:t>Доходы организации в зависимости от их характера, условия получения и направлений деятельности организации подразделяются на:</w:t>
      </w:r>
    </w:p>
    <w:p w:rsidR="00D91DA2" w:rsidRDefault="00D91DA2">
      <w:pPr>
        <w:autoSpaceDE w:val="0"/>
        <w:autoSpaceDN w:val="0"/>
        <w:adjustRightInd w:val="0"/>
        <w:spacing w:line="360" w:lineRule="auto"/>
        <w:ind w:firstLine="485"/>
        <w:jc w:val="both"/>
        <w:rPr>
          <w:color w:val="000000"/>
          <w:sz w:val="28"/>
        </w:rPr>
      </w:pPr>
      <w:r>
        <w:rPr>
          <w:color w:val="000000"/>
          <w:sz w:val="28"/>
        </w:rPr>
        <w:t>а) доходы от обычных видов деятельности;</w:t>
      </w:r>
    </w:p>
    <w:p w:rsidR="00D91DA2" w:rsidRDefault="00D91DA2">
      <w:pPr>
        <w:autoSpaceDE w:val="0"/>
        <w:autoSpaceDN w:val="0"/>
        <w:adjustRightInd w:val="0"/>
        <w:spacing w:line="360" w:lineRule="auto"/>
        <w:ind w:firstLine="485"/>
        <w:jc w:val="both"/>
        <w:rPr>
          <w:color w:val="000000"/>
          <w:sz w:val="28"/>
        </w:rPr>
      </w:pPr>
      <w:r>
        <w:rPr>
          <w:color w:val="000000"/>
          <w:sz w:val="28"/>
        </w:rPr>
        <w:t>б) прочие поступления.</w:t>
      </w:r>
    </w:p>
    <w:p w:rsidR="00D91DA2" w:rsidRDefault="00D91DA2">
      <w:pPr>
        <w:autoSpaceDE w:val="0"/>
        <w:autoSpaceDN w:val="0"/>
        <w:adjustRightInd w:val="0"/>
        <w:spacing w:line="360" w:lineRule="auto"/>
        <w:jc w:val="both"/>
        <w:rPr>
          <w:sz w:val="28"/>
        </w:rPr>
      </w:pPr>
      <w:r>
        <w:rPr>
          <w:sz w:val="28"/>
        </w:rPr>
        <w:t>К прочим поступлениям относятся:</w:t>
      </w:r>
    </w:p>
    <w:p w:rsidR="00D91DA2" w:rsidRDefault="00D91DA2" w:rsidP="00420904">
      <w:pPr>
        <w:numPr>
          <w:ilvl w:val="0"/>
          <w:numId w:val="3"/>
        </w:numPr>
        <w:autoSpaceDE w:val="0"/>
        <w:autoSpaceDN w:val="0"/>
        <w:adjustRightInd w:val="0"/>
        <w:spacing w:line="360" w:lineRule="auto"/>
        <w:jc w:val="both"/>
        <w:rPr>
          <w:sz w:val="28"/>
        </w:rPr>
      </w:pPr>
      <w:r>
        <w:rPr>
          <w:color w:val="000000"/>
          <w:sz w:val="28"/>
        </w:rPr>
        <w:t>операционные доходы;</w:t>
      </w:r>
    </w:p>
    <w:p w:rsidR="00D91DA2" w:rsidRDefault="00D91DA2" w:rsidP="00420904">
      <w:pPr>
        <w:numPr>
          <w:ilvl w:val="0"/>
          <w:numId w:val="3"/>
        </w:numPr>
        <w:autoSpaceDE w:val="0"/>
        <w:autoSpaceDN w:val="0"/>
        <w:adjustRightInd w:val="0"/>
        <w:spacing w:line="360" w:lineRule="auto"/>
        <w:jc w:val="both"/>
        <w:rPr>
          <w:color w:val="000000"/>
          <w:sz w:val="28"/>
        </w:rPr>
      </w:pPr>
      <w:r>
        <w:rPr>
          <w:color w:val="000000"/>
          <w:sz w:val="28"/>
        </w:rPr>
        <w:t>внереализационные доходы;</w:t>
      </w:r>
    </w:p>
    <w:p w:rsidR="00D91DA2" w:rsidRDefault="00D91DA2" w:rsidP="00420904">
      <w:pPr>
        <w:numPr>
          <w:ilvl w:val="0"/>
          <w:numId w:val="3"/>
        </w:numPr>
        <w:autoSpaceDE w:val="0"/>
        <w:autoSpaceDN w:val="0"/>
        <w:adjustRightInd w:val="0"/>
        <w:spacing w:line="360" w:lineRule="auto"/>
        <w:jc w:val="both"/>
        <w:rPr>
          <w:sz w:val="28"/>
        </w:rPr>
      </w:pPr>
      <w:r>
        <w:rPr>
          <w:color w:val="000000"/>
          <w:sz w:val="28"/>
        </w:rPr>
        <w:t>чрезвычайные доходы.</w:t>
      </w:r>
    </w:p>
    <w:p w:rsidR="00D91DA2" w:rsidRDefault="00D91DA2" w:rsidP="00B63E2D">
      <w:pPr>
        <w:autoSpaceDE w:val="0"/>
        <w:autoSpaceDN w:val="0"/>
        <w:adjustRightInd w:val="0"/>
        <w:spacing w:line="360" w:lineRule="auto"/>
        <w:ind w:firstLine="720"/>
        <w:jc w:val="both"/>
        <w:rPr>
          <w:color w:val="000000"/>
          <w:sz w:val="28"/>
        </w:rPr>
      </w:pPr>
      <w:r>
        <w:rPr>
          <w:color w:val="000000"/>
          <w:sz w:val="28"/>
        </w:rPr>
        <w:t>Для целей бухгалтерского учета организация самостоятельно признает поступления доходами от обычных видов деятельности или прочими поступлениями исходя из требований настоящего Положения, характера своей деятельности, вида доходов и условий их получения.</w:t>
      </w:r>
    </w:p>
    <w:p w:rsidR="0032285D" w:rsidRDefault="0032285D" w:rsidP="0032285D">
      <w:pPr>
        <w:autoSpaceDE w:val="0"/>
        <w:autoSpaceDN w:val="0"/>
        <w:adjustRightInd w:val="0"/>
        <w:spacing w:line="360" w:lineRule="auto"/>
        <w:ind w:firstLine="720"/>
        <w:jc w:val="center"/>
        <w:rPr>
          <w:rFonts w:ascii="Comic Sans MS" w:hAnsi="Comic Sans MS"/>
          <w:color w:val="000000"/>
          <w:sz w:val="28"/>
        </w:rPr>
      </w:pPr>
      <w:r w:rsidRPr="0032285D">
        <w:rPr>
          <w:rFonts w:ascii="Comic Sans MS" w:hAnsi="Comic Sans MS"/>
          <w:color w:val="000000"/>
          <w:sz w:val="28"/>
        </w:rPr>
        <w:t>Классификация доходов на основе ПБУ 9/99</w:t>
      </w:r>
    </w:p>
    <w:p w:rsidR="00D91DA2" w:rsidRDefault="002B128D" w:rsidP="0032285D">
      <w:pPr>
        <w:autoSpaceDE w:val="0"/>
        <w:autoSpaceDN w:val="0"/>
        <w:adjustRightInd w:val="0"/>
        <w:spacing w:line="360" w:lineRule="auto"/>
        <w:ind w:firstLine="357"/>
        <w:jc w:val="both"/>
        <w:rPr>
          <w:rFonts w:ascii="Microsoft Sans Serif" w:hAnsi="Microsoft Sans Serif"/>
          <w:sz w:val="28"/>
        </w:rPr>
      </w:pPr>
      <w:r>
        <w:rPr>
          <w:noProof/>
          <w:sz w:val="32"/>
        </w:rPr>
        <w:pict>
          <v:rect id="_x0000_s1033" style="position:absolute;left:0;text-align:left;margin-left:18pt;margin-top:6pt;width:420.9pt;height:266.4pt;z-index:-251670528" filled="f" stroked="f">
            <v:textbox style="mso-next-textbox:#_x0000_s1033">
              <w:txbxContent>
                <w:p w:rsidR="00247640" w:rsidRPr="0032285D" w:rsidRDefault="00247640" w:rsidP="0032285D"/>
              </w:txbxContent>
            </v:textbox>
          </v:rect>
        </w:pict>
      </w:r>
      <w:r w:rsidR="00D91DA2">
        <w:rPr>
          <w:rFonts w:ascii="Arial" w:hAnsi="Arial"/>
          <w:color w:val="000000"/>
          <w:sz w:val="22"/>
        </w:rPr>
        <w:t xml:space="preserve"> </w:t>
      </w:r>
      <w:r>
        <w:rPr>
          <w:rFonts w:ascii="Microsoft Sans Serif" w:hAnsi="Microsoft Sans Serif"/>
          <w:noProof/>
          <w:sz w:val="28"/>
        </w:rPr>
        <w:pict>
          <v:rect id="_x0000_s1148" style="position:absolute;left:0;text-align:left;margin-left:80.55pt;margin-top:.1pt;width:324pt;height:27pt;z-index:251669504;mso-position-horizontal-relative:text;mso-position-vertical-relative:text" o:allowincell="f">
            <v:textbox style="mso-next-textbox:#_x0000_s1148">
              <w:txbxContent>
                <w:p w:rsidR="00247640" w:rsidRDefault="00247640">
                  <w:pPr>
                    <w:rPr>
                      <w:rFonts w:ascii="Microsoft Sans Serif" w:hAnsi="Microsoft Sans Serif"/>
                      <w:sz w:val="28"/>
                    </w:rPr>
                  </w:pPr>
                  <w:r>
                    <w:rPr>
                      <w:rFonts w:ascii="Microsoft Sans Serif" w:hAnsi="Microsoft Sans Serif"/>
                      <w:sz w:val="28"/>
                    </w:rPr>
                    <w:t>Виды доходов в зависимости от их характера</w:t>
                  </w:r>
                </w:p>
              </w:txbxContent>
            </v:textbox>
          </v:rect>
        </w:pict>
      </w:r>
      <w:r>
        <w:rPr>
          <w:rFonts w:ascii="Microsoft Sans Serif" w:hAnsi="Microsoft Sans Serif"/>
          <w:noProof/>
          <w:sz w:val="28"/>
        </w:rPr>
        <w:pict>
          <v:line id="_x0000_s1065" style="position:absolute;left:0;text-align:left;z-index:251651072;mso-position-horizontal-relative:text;mso-position-vertical-relative:text" from="36pt,7.4pt" to="36pt,106.4pt" o:allowincell="f"/>
        </w:pict>
      </w:r>
      <w:r>
        <w:rPr>
          <w:rFonts w:ascii="Microsoft Sans Serif" w:hAnsi="Microsoft Sans Serif"/>
          <w:noProof/>
          <w:sz w:val="28"/>
        </w:rPr>
        <w:pict>
          <v:line id="_x0000_s1052" style="position:absolute;left:0;text-align:left;flip:x;z-index:251648000;mso-position-horizontal-relative:text;mso-position-vertical-relative:text" from="36pt,7.4pt" to="81pt,7.4pt" o:allowincell="f"/>
        </w:pict>
      </w:r>
      <w:r>
        <w:rPr>
          <w:rFonts w:ascii="Microsoft Sans Serif" w:hAnsi="Microsoft Sans Serif"/>
          <w:noProof/>
          <w:sz w:val="28"/>
        </w:rPr>
        <w:pict>
          <v:line id="_x0000_s1049" style="position:absolute;left:0;text-align:left;z-index:251646976;mso-position-horizontal-relative:text;mso-position-vertical-relative:text" from="76.4pt,4in" to="76.4pt,4in" o:allowincell="f"/>
        </w:pict>
      </w:r>
    </w:p>
    <w:p w:rsidR="00D91DA2" w:rsidRDefault="00D91DA2">
      <w:pPr>
        <w:jc w:val="both"/>
        <w:rPr>
          <w:sz w:val="32"/>
        </w:rPr>
      </w:pPr>
    </w:p>
    <w:p w:rsidR="00D91DA2" w:rsidRDefault="002B128D">
      <w:pPr>
        <w:jc w:val="both"/>
        <w:rPr>
          <w:sz w:val="32"/>
        </w:rPr>
      </w:pPr>
      <w:r>
        <w:rPr>
          <w:noProof/>
          <w:sz w:val="32"/>
        </w:rPr>
        <w:pict>
          <v:rect id="_x0000_s1059" style="position:absolute;left:0;text-align:left;margin-left:81pt;margin-top:9.15pt;width:324pt;height:27pt;z-index:251649024" o:allowincell="f">
            <v:textbox style="mso-next-textbox:#_x0000_s1059">
              <w:txbxContent>
                <w:p w:rsidR="00247640" w:rsidRDefault="00247640">
                  <w:pPr>
                    <w:jc w:val="center"/>
                    <w:rPr>
                      <w:rFonts w:ascii="Microsoft Sans Serif" w:hAnsi="Microsoft Sans Serif"/>
                      <w:sz w:val="28"/>
                    </w:rPr>
                  </w:pPr>
                  <w:r>
                    <w:rPr>
                      <w:rFonts w:ascii="Microsoft Sans Serif" w:hAnsi="Microsoft Sans Serif"/>
                      <w:sz w:val="28"/>
                    </w:rPr>
                    <w:t>Доходы от обычных видов деятельности</w:t>
                  </w:r>
                </w:p>
              </w:txbxContent>
            </v:textbox>
          </v:rect>
        </w:pict>
      </w:r>
    </w:p>
    <w:p w:rsidR="00D91DA2" w:rsidRDefault="002B128D">
      <w:pPr>
        <w:jc w:val="both"/>
        <w:rPr>
          <w:sz w:val="32"/>
        </w:rPr>
      </w:pPr>
      <w:r>
        <w:rPr>
          <w:noProof/>
          <w:sz w:val="32"/>
        </w:rPr>
        <w:pict>
          <v:line id="_x0000_s1071" style="position:absolute;left:0;text-align:left;z-index:251652096;mso-position-vertical-relative:page" from="36pt,566.9pt" to="81pt,566.9pt" wrapcoords="51 2 0 4 0 6 51 9 55 9 60 8 60 5 55 2 51 2">
            <v:stroke endarrow="block"/>
            <w10:wrap anchory="page"/>
            <w10:anchorlock/>
          </v:line>
        </w:pict>
      </w:r>
    </w:p>
    <w:p w:rsidR="00D91DA2" w:rsidRDefault="002B128D">
      <w:pPr>
        <w:jc w:val="both"/>
        <w:rPr>
          <w:sz w:val="32"/>
        </w:rPr>
      </w:pPr>
      <w:r>
        <w:rPr>
          <w:noProof/>
          <w:sz w:val="32"/>
        </w:rPr>
        <w:pict>
          <v:rect id="_x0000_s1060" style="position:absolute;left:0;text-align:left;margin-left:81pt;margin-top:17.35pt;width:324pt;height:27pt;z-index:251650048" o:allowincell="f">
            <v:textbox style="mso-next-textbox:#_x0000_s1060">
              <w:txbxContent>
                <w:p w:rsidR="00247640" w:rsidRDefault="00247640">
                  <w:pPr>
                    <w:jc w:val="center"/>
                    <w:rPr>
                      <w:rFonts w:ascii="Microsoft Sans Serif" w:hAnsi="Microsoft Sans Serif"/>
                      <w:sz w:val="28"/>
                    </w:rPr>
                  </w:pPr>
                  <w:r>
                    <w:rPr>
                      <w:rFonts w:ascii="Microsoft Sans Serif" w:hAnsi="Microsoft Sans Serif"/>
                      <w:sz w:val="28"/>
                    </w:rPr>
                    <w:t>Прочие поступления</w:t>
                  </w:r>
                </w:p>
              </w:txbxContent>
            </v:textbox>
          </v:rect>
        </w:pict>
      </w:r>
    </w:p>
    <w:p w:rsidR="00D91DA2" w:rsidRDefault="002B128D">
      <w:pPr>
        <w:jc w:val="both"/>
        <w:rPr>
          <w:sz w:val="32"/>
        </w:rPr>
      </w:pPr>
      <w:r>
        <w:rPr>
          <w:noProof/>
          <w:sz w:val="32"/>
        </w:rPr>
        <w:pict>
          <v:line id="_x0000_s1072" style="position:absolute;left:0;text-align:left;z-index:251653120" from="36pt,9.3pt" to="81pt,9.3pt">
            <v:stroke endarrow="block"/>
          </v:line>
        </w:pict>
      </w:r>
      <w:r>
        <w:rPr>
          <w:noProof/>
          <w:sz w:val="32"/>
        </w:rPr>
        <w:pict>
          <v:line id="_x0000_s1082" style="position:absolute;left:0;text-align:left;z-index:251660288" from="108pt,61.95pt" to="153pt,61.95pt" o:allowincell="f">
            <v:stroke endarrow="block"/>
          </v:line>
        </w:pict>
      </w:r>
      <w:r>
        <w:rPr>
          <w:noProof/>
          <w:sz w:val="32"/>
        </w:rPr>
        <w:pict>
          <v:line id="_x0000_s1081" style="position:absolute;left:0;text-align:left;z-index:251659264" from="108pt,97.95pt" to="153pt,97.95pt" o:allowincell="f">
            <v:stroke endarrow="block"/>
          </v:line>
        </w:pict>
      </w:r>
      <w:r>
        <w:rPr>
          <w:noProof/>
          <w:sz w:val="32"/>
        </w:rPr>
        <w:pict>
          <v:line id="_x0000_s1079" style="position:absolute;left:0;text-align:left;z-index:251658240" from="108pt,142.95pt" to="153pt,142.95pt" o:allowincell="f">
            <v:stroke endarrow="block"/>
          </v:line>
        </w:pict>
      </w:r>
      <w:r>
        <w:rPr>
          <w:noProof/>
          <w:sz w:val="32"/>
        </w:rPr>
        <w:pict>
          <v:line id="_x0000_s1074" style="position:absolute;left:0;text-align:left;z-index:251654144" from="108pt,25.95pt" to="108pt,142.95pt" o:allowincell="f"/>
        </w:pict>
      </w:r>
      <w:r>
        <w:rPr>
          <w:noProof/>
          <w:sz w:val="32"/>
        </w:rPr>
        <w:pict>
          <v:rect id="_x0000_s1077" style="position:absolute;left:0;text-align:left;margin-left:153pt;margin-top:124.95pt;width:252pt;height:27pt;z-index:251657216" o:allowincell="f">
            <v:textbox style="mso-next-textbox:#_x0000_s1077">
              <w:txbxContent>
                <w:p w:rsidR="00247640" w:rsidRDefault="00247640">
                  <w:pPr>
                    <w:rPr>
                      <w:rFonts w:ascii="Microsoft Sans Serif" w:hAnsi="Microsoft Sans Serif"/>
                      <w:sz w:val="28"/>
                    </w:rPr>
                  </w:pPr>
                  <w:r>
                    <w:rPr>
                      <w:rFonts w:ascii="Microsoft Sans Serif" w:hAnsi="Microsoft Sans Serif"/>
                      <w:sz w:val="28"/>
                    </w:rPr>
                    <w:t>Чрезвычайные доходы</w:t>
                  </w:r>
                </w:p>
              </w:txbxContent>
            </v:textbox>
          </v:rect>
        </w:pict>
      </w:r>
      <w:r>
        <w:rPr>
          <w:noProof/>
          <w:sz w:val="32"/>
        </w:rPr>
        <w:pict>
          <v:rect id="_x0000_s1076" style="position:absolute;left:0;text-align:left;margin-left:153pt;margin-top:88.95pt;width:252pt;height:27pt;z-index:251656192" o:allowincell="f">
            <v:textbox style="mso-next-textbox:#_x0000_s1076">
              <w:txbxContent>
                <w:p w:rsidR="00247640" w:rsidRDefault="00247640">
                  <w:pPr>
                    <w:rPr>
                      <w:rFonts w:ascii="Microsoft Sans Serif" w:hAnsi="Microsoft Sans Serif"/>
                      <w:sz w:val="28"/>
                    </w:rPr>
                  </w:pPr>
                  <w:r>
                    <w:rPr>
                      <w:rFonts w:ascii="Microsoft Sans Serif" w:hAnsi="Microsoft Sans Serif"/>
                      <w:sz w:val="28"/>
                    </w:rPr>
                    <w:t>Внереализационные доходы</w:t>
                  </w:r>
                </w:p>
              </w:txbxContent>
            </v:textbox>
          </v:rect>
        </w:pict>
      </w:r>
      <w:r>
        <w:rPr>
          <w:noProof/>
          <w:sz w:val="32"/>
        </w:rPr>
        <w:pict>
          <v:rect id="_x0000_s1075" style="position:absolute;left:0;text-align:left;margin-left:153pt;margin-top:52.95pt;width:252pt;height:27pt;z-index:251655168" o:allowincell="f">
            <v:textbox style="mso-next-textbox:#_x0000_s1075">
              <w:txbxContent>
                <w:p w:rsidR="00247640" w:rsidRDefault="00247640">
                  <w:pPr>
                    <w:rPr>
                      <w:rFonts w:ascii="Microsoft Sans Serif" w:hAnsi="Microsoft Sans Serif"/>
                      <w:sz w:val="28"/>
                    </w:rPr>
                  </w:pPr>
                  <w:r>
                    <w:rPr>
                      <w:rFonts w:ascii="Microsoft Sans Serif" w:hAnsi="Microsoft Sans Serif"/>
                      <w:sz w:val="28"/>
                    </w:rPr>
                    <w:t>Операционные доходы</w:t>
                  </w:r>
                </w:p>
              </w:txbxContent>
            </v:textbox>
          </v:rect>
        </w:pict>
      </w:r>
    </w:p>
    <w:p w:rsidR="00D91DA2" w:rsidRDefault="00D91DA2">
      <w:pPr>
        <w:rPr>
          <w:sz w:val="32"/>
        </w:rPr>
      </w:pPr>
    </w:p>
    <w:p w:rsidR="00D91DA2" w:rsidRDefault="00D91DA2">
      <w:pPr>
        <w:rPr>
          <w:sz w:val="32"/>
        </w:rPr>
      </w:pPr>
    </w:p>
    <w:p w:rsidR="00D91DA2" w:rsidRDefault="00D91DA2">
      <w:pPr>
        <w:rPr>
          <w:sz w:val="32"/>
        </w:rPr>
      </w:pPr>
    </w:p>
    <w:p w:rsidR="00D91DA2" w:rsidRDefault="00D91DA2">
      <w:pPr>
        <w:rPr>
          <w:sz w:val="32"/>
        </w:rPr>
      </w:pPr>
    </w:p>
    <w:p w:rsidR="00D91DA2" w:rsidRDefault="00D91DA2">
      <w:pPr>
        <w:rPr>
          <w:sz w:val="32"/>
        </w:rPr>
      </w:pPr>
    </w:p>
    <w:p w:rsidR="00D91DA2" w:rsidRDefault="00D91DA2">
      <w:pPr>
        <w:rPr>
          <w:sz w:val="32"/>
        </w:rPr>
      </w:pPr>
    </w:p>
    <w:p w:rsidR="00D91DA2" w:rsidRDefault="00D91DA2">
      <w:pPr>
        <w:rPr>
          <w:sz w:val="32"/>
        </w:rPr>
      </w:pPr>
    </w:p>
    <w:p w:rsidR="00D91DA2" w:rsidRDefault="00D91DA2">
      <w:pPr>
        <w:rPr>
          <w:sz w:val="32"/>
        </w:rPr>
      </w:pPr>
    </w:p>
    <w:p w:rsidR="00D91DA2" w:rsidRDefault="00D91DA2">
      <w:pPr>
        <w:jc w:val="center"/>
        <w:rPr>
          <w:sz w:val="28"/>
        </w:rPr>
      </w:pPr>
      <w:r>
        <w:rPr>
          <w:sz w:val="28"/>
        </w:rPr>
        <w:t>Схема 1</w:t>
      </w:r>
    </w:p>
    <w:p w:rsidR="00B63E2D" w:rsidRDefault="00B63E2D">
      <w:pPr>
        <w:jc w:val="center"/>
        <w:rPr>
          <w:sz w:val="28"/>
        </w:rPr>
      </w:pPr>
    </w:p>
    <w:p w:rsidR="00B63E2D" w:rsidRDefault="00B63E2D">
      <w:pPr>
        <w:jc w:val="center"/>
        <w:rPr>
          <w:sz w:val="28"/>
        </w:rPr>
      </w:pPr>
    </w:p>
    <w:p w:rsidR="00D91DA2" w:rsidRDefault="00D91DA2">
      <w:pPr>
        <w:spacing w:line="360" w:lineRule="auto"/>
        <w:ind w:firstLine="709"/>
        <w:jc w:val="both"/>
        <w:rPr>
          <w:sz w:val="28"/>
        </w:rPr>
      </w:pPr>
      <w:r>
        <w:rPr>
          <w:sz w:val="28"/>
        </w:rPr>
        <w:t xml:space="preserve">В соответствии с ПБУ 9/99 операционными доходами  и расходами являются: </w:t>
      </w:r>
    </w:p>
    <w:p w:rsidR="00D91DA2" w:rsidRDefault="00D91DA2" w:rsidP="00420904">
      <w:pPr>
        <w:numPr>
          <w:ilvl w:val="0"/>
          <w:numId w:val="6"/>
        </w:numPr>
        <w:tabs>
          <w:tab w:val="left" w:pos="0"/>
        </w:tabs>
        <w:spacing w:line="360" w:lineRule="auto"/>
        <w:ind w:left="714" w:hanging="357"/>
        <w:jc w:val="both"/>
        <w:rPr>
          <w:sz w:val="28"/>
        </w:rPr>
      </w:pPr>
      <w:r>
        <w:rPr>
          <w:sz w:val="28"/>
        </w:rPr>
        <w:t>поступления и расходы, связанные с предоставлением за плату во временное пользование (временное владение и пользование) активов организации;</w:t>
      </w:r>
    </w:p>
    <w:p w:rsidR="00D91DA2" w:rsidRDefault="00D91DA2" w:rsidP="00420904">
      <w:pPr>
        <w:numPr>
          <w:ilvl w:val="0"/>
          <w:numId w:val="6"/>
        </w:numPr>
        <w:tabs>
          <w:tab w:val="left" w:pos="0"/>
        </w:tabs>
        <w:spacing w:line="360" w:lineRule="auto"/>
        <w:ind w:left="714" w:hanging="357"/>
        <w:jc w:val="both"/>
        <w:rPr>
          <w:sz w:val="28"/>
        </w:rPr>
      </w:pPr>
      <w:r>
        <w:rPr>
          <w:sz w:val="28"/>
        </w:rPr>
        <w:t>поступления и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D91DA2" w:rsidRDefault="00D91DA2" w:rsidP="00420904">
      <w:pPr>
        <w:numPr>
          <w:ilvl w:val="0"/>
          <w:numId w:val="6"/>
        </w:numPr>
        <w:autoSpaceDE w:val="0"/>
        <w:autoSpaceDN w:val="0"/>
        <w:adjustRightInd w:val="0"/>
        <w:spacing w:line="360" w:lineRule="auto"/>
        <w:jc w:val="both"/>
        <w:rPr>
          <w:color w:val="000000"/>
          <w:sz w:val="28"/>
        </w:rPr>
      </w:pPr>
      <w:r>
        <w:rPr>
          <w:color w:val="000000"/>
          <w:sz w:val="28"/>
        </w:rPr>
        <w:t>поступления, связанные с участием в уставных капиталах других организаций (включая проценты и иные доходы по ценным бумагам);</w:t>
      </w:r>
    </w:p>
    <w:p w:rsidR="00D91DA2" w:rsidRDefault="00D91DA2" w:rsidP="00420904">
      <w:pPr>
        <w:numPr>
          <w:ilvl w:val="0"/>
          <w:numId w:val="6"/>
        </w:numPr>
        <w:autoSpaceDE w:val="0"/>
        <w:autoSpaceDN w:val="0"/>
        <w:adjustRightInd w:val="0"/>
        <w:spacing w:line="360" w:lineRule="auto"/>
        <w:jc w:val="both"/>
        <w:rPr>
          <w:color w:val="000000"/>
          <w:sz w:val="28"/>
        </w:rPr>
      </w:pPr>
      <w:r>
        <w:rPr>
          <w:color w:val="000000"/>
          <w:sz w:val="28"/>
        </w:rPr>
        <w:t>прибыль, полученная организацией в результате совместной деятельности (по договору простого товарищества);</w:t>
      </w:r>
    </w:p>
    <w:p w:rsidR="00D91DA2" w:rsidRDefault="00D91DA2" w:rsidP="00420904">
      <w:pPr>
        <w:numPr>
          <w:ilvl w:val="0"/>
          <w:numId w:val="6"/>
        </w:numPr>
        <w:autoSpaceDE w:val="0"/>
        <w:autoSpaceDN w:val="0"/>
        <w:adjustRightInd w:val="0"/>
        <w:spacing w:line="360" w:lineRule="auto"/>
        <w:jc w:val="both"/>
        <w:rPr>
          <w:color w:val="000000"/>
          <w:sz w:val="28"/>
        </w:rPr>
      </w:pPr>
      <w:r>
        <w:rPr>
          <w:color w:val="000000"/>
          <w:sz w:val="28"/>
        </w:rPr>
        <w:t>поступления от продажи основных средств и иных активов, отличных от денежных средств (кроме иностранной валюты), продукции, товаров;</w:t>
      </w:r>
    </w:p>
    <w:p w:rsidR="00D91DA2" w:rsidRDefault="00D91DA2" w:rsidP="00420904">
      <w:pPr>
        <w:numPr>
          <w:ilvl w:val="0"/>
          <w:numId w:val="6"/>
        </w:numPr>
        <w:autoSpaceDE w:val="0"/>
        <w:autoSpaceDN w:val="0"/>
        <w:adjustRightInd w:val="0"/>
        <w:spacing w:line="360" w:lineRule="auto"/>
        <w:jc w:val="both"/>
        <w:rPr>
          <w:color w:val="000000"/>
          <w:sz w:val="28"/>
        </w:rPr>
      </w:pPr>
      <w:r>
        <w:rPr>
          <w:color w:val="000000"/>
          <w:sz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D91DA2" w:rsidRDefault="00D91DA2" w:rsidP="00B63E2D">
      <w:pPr>
        <w:autoSpaceDE w:val="0"/>
        <w:autoSpaceDN w:val="0"/>
        <w:adjustRightInd w:val="0"/>
        <w:spacing w:line="360" w:lineRule="auto"/>
        <w:ind w:firstLine="720"/>
        <w:jc w:val="both"/>
        <w:rPr>
          <w:color w:val="000000"/>
          <w:sz w:val="28"/>
        </w:rPr>
      </w:pPr>
      <w:r>
        <w:rPr>
          <w:color w:val="000000"/>
          <w:sz w:val="28"/>
        </w:rPr>
        <w:t xml:space="preserve"> Внереализационными доходами являются:</w:t>
      </w:r>
    </w:p>
    <w:p w:rsidR="00D91DA2" w:rsidRDefault="00D91DA2" w:rsidP="00420904">
      <w:pPr>
        <w:numPr>
          <w:ilvl w:val="0"/>
          <w:numId w:val="7"/>
        </w:numPr>
        <w:autoSpaceDE w:val="0"/>
        <w:autoSpaceDN w:val="0"/>
        <w:adjustRightInd w:val="0"/>
        <w:spacing w:line="360" w:lineRule="auto"/>
        <w:jc w:val="both"/>
        <w:rPr>
          <w:color w:val="000000"/>
          <w:sz w:val="28"/>
        </w:rPr>
      </w:pPr>
      <w:r>
        <w:rPr>
          <w:color w:val="000000"/>
          <w:sz w:val="28"/>
        </w:rPr>
        <w:t>штрафы, пени, неустойки за нарушение условий договоров;</w:t>
      </w:r>
    </w:p>
    <w:p w:rsidR="00D91DA2" w:rsidRDefault="00D91DA2" w:rsidP="00420904">
      <w:pPr>
        <w:numPr>
          <w:ilvl w:val="0"/>
          <w:numId w:val="7"/>
        </w:numPr>
        <w:autoSpaceDE w:val="0"/>
        <w:autoSpaceDN w:val="0"/>
        <w:adjustRightInd w:val="0"/>
        <w:spacing w:line="360" w:lineRule="auto"/>
        <w:jc w:val="both"/>
        <w:rPr>
          <w:color w:val="000000"/>
          <w:sz w:val="28"/>
        </w:rPr>
      </w:pPr>
      <w:r>
        <w:rPr>
          <w:color w:val="000000"/>
          <w:sz w:val="28"/>
        </w:rPr>
        <w:t>активы, полученные безвозмездно, в том числе по договору дарения;</w:t>
      </w:r>
    </w:p>
    <w:p w:rsidR="00D91DA2" w:rsidRDefault="00D91DA2" w:rsidP="00420904">
      <w:pPr>
        <w:numPr>
          <w:ilvl w:val="0"/>
          <w:numId w:val="7"/>
        </w:numPr>
        <w:autoSpaceDE w:val="0"/>
        <w:autoSpaceDN w:val="0"/>
        <w:adjustRightInd w:val="0"/>
        <w:spacing w:line="360" w:lineRule="auto"/>
        <w:jc w:val="both"/>
        <w:rPr>
          <w:color w:val="000000"/>
          <w:sz w:val="28"/>
        </w:rPr>
      </w:pPr>
      <w:r>
        <w:rPr>
          <w:color w:val="000000"/>
          <w:sz w:val="28"/>
        </w:rPr>
        <w:t>поступления в возмещение причиненных организации убытков;</w:t>
      </w:r>
    </w:p>
    <w:p w:rsidR="00D91DA2" w:rsidRDefault="00D91DA2" w:rsidP="00420904">
      <w:pPr>
        <w:numPr>
          <w:ilvl w:val="0"/>
          <w:numId w:val="7"/>
        </w:numPr>
        <w:autoSpaceDE w:val="0"/>
        <w:autoSpaceDN w:val="0"/>
        <w:adjustRightInd w:val="0"/>
        <w:spacing w:line="360" w:lineRule="auto"/>
        <w:jc w:val="both"/>
        <w:rPr>
          <w:color w:val="000000"/>
          <w:sz w:val="28"/>
        </w:rPr>
      </w:pPr>
      <w:r>
        <w:rPr>
          <w:color w:val="000000"/>
          <w:sz w:val="28"/>
        </w:rPr>
        <w:t>прибыль прошлых лет, выявленная в отчетном году;</w:t>
      </w:r>
    </w:p>
    <w:p w:rsidR="00D91DA2" w:rsidRDefault="00D91DA2" w:rsidP="00420904">
      <w:pPr>
        <w:numPr>
          <w:ilvl w:val="0"/>
          <w:numId w:val="7"/>
        </w:numPr>
        <w:autoSpaceDE w:val="0"/>
        <w:autoSpaceDN w:val="0"/>
        <w:adjustRightInd w:val="0"/>
        <w:spacing w:line="360" w:lineRule="auto"/>
        <w:jc w:val="both"/>
        <w:rPr>
          <w:color w:val="000000"/>
          <w:sz w:val="28"/>
        </w:rPr>
      </w:pPr>
      <w:r>
        <w:rPr>
          <w:color w:val="000000"/>
          <w:sz w:val="28"/>
        </w:rPr>
        <w:t>суммы кредиторской и депонентской задолженности, по которым истек срок исковой давности;</w:t>
      </w:r>
    </w:p>
    <w:p w:rsidR="00D91DA2" w:rsidRDefault="00D91DA2" w:rsidP="00420904">
      <w:pPr>
        <w:numPr>
          <w:ilvl w:val="0"/>
          <w:numId w:val="7"/>
        </w:numPr>
        <w:autoSpaceDE w:val="0"/>
        <w:autoSpaceDN w:val="0"/>
        <w:adjustRightInd w:val="0"/>
        <w:spacing w:line="360" w:lineRule="auto"/>
        <w:jc w:val="both"/>
        <w:rPr>
          <w:color w:val="000000"/>
          <w:sz w:val="28"/>
        </w:rPr>
      </w:pPr>
      <w:r>
        <w:rPr>
          <w:color w:val="000000"/>
          <w:sz w:val="28"/>
        </w:rPr>
        <w:t>курсовые разницы;</w:t>
      </w:r>
    </w:p>
    <w:p w:rsidR="00D91DA2" w:rsidRDefault="00D91DA2" w:rsidP="00420904">
      <w:pPr>
        <w:numPr>
          <w:ilvl w:val="0"/>
          <w:numId w:val="7"/>
        </w:numPr>
        <w:autoSpaceDE w:val="0"/>
        <w:autoSpaceDN w:val="0"/>
        <w:adjustRightInd w:val="0"/>
        <w:spacing w:line="360" w:lineRule="auto"/>
        <w:jc w:val="both"/>
        <w:rPr>
          <w:color w:val="000000"/>
          <w:sz w:val="28"/>
        </w:rPr>
      </w:pPr>
      <w:r>
        <w:rPr>
          <w:color w:val="000000"/>
          <w:sz w:val="28"/>
        </w:rPr>
        <w:t>сумма дооценки активов;</w:t>
      </w:r>
    </w:p>
    <w:p w:rsidR="00D91DA2" w:rsidRDefault="00D91DA2" w:rsidP="00420904">
      <w:pPr>
        <w:numPr>
          <w:ilvl w:val="0"/>
          <w:numId w:val="7"/>
        </w:numPr>
        <w:autoSpaceDE w:val="0"/>
        <w:autoSpaceDN w:val="0"/>
        <w:adjustRightInd w:val="0"/>
        <w:spacing w:line="360" w:lineRule="auto"/>
        <w:jc w:val="both"/>
        <w:rPr>
          <w:color w:val="000000"/>
          <w:sz w:val="28"/>
        </w:rPr>
      </w:pPr>
      <w:r>
        <w:rPr>
          <w:color w:val="000000"/>
          <w:sz w:val="28"/>
        </w:rPr>
        <w:t>прочие внереализационные доходы.</w:t>
      </w:r>
    </w:p>
    <w:p w:rsidR="00D91DA2" w:rsidRDefault="00D91DA2" w:rsidP="00B63E2D">
      <w:pPr>
        <w:tabs>
          <w:tab w:val="left" w:pos="0"/>
        </w:tabs>
        <w:spacing w:line="360" w:lineRule="auto"/>
        <w:ind w:firstLine="720"/>
        <w:jc w:val="both"/>
        <w:rPr>
          <w:color w:val="000000"/>
          <w:sz w:val="28"/>
        </w:rPr>
      </w:pPr>
      <w:r>
        <w:rPr>
          <w:color w:val="000000"/>
          <w:sz w:val="28"/>
        </w:rPr>
        <w:t>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rsidR="00D91DA2" w:rsidRDefault="00D91DA2">
      <w:pPr>
        <w:tabs>
          <w:tab w:val="left" w:pos="0"/>
        </w:tabs>
        <w:spacing w:line="360" w:lineRule="auto"/>
        <w:jc w:val="both"/>
        <w:rPr>
          <w:color w:val="000000"/>
          <w:sz w:val="28"/>
        </w:rPr>
      </w:pPr>
    </w:p>
    <w:p w:rsidR="00D91DA2" w:rsidRDefault="00D91DA2" w:rsidP="00420904">
      <w:pPr>
        <w:numPr>
          <w:ilvl w:val="2"/>
          <w:numId w:val="5"/>
        </w:numPr>
        <w:tabs>
          <w:tab w:val="left" w:pos="0"/>
        </w:tabs>
        <w:spacing w:line="360" w:lineRule="auto"/>
        <w:jc w:val="center"/>
        <w:rPr>
          <w:b/>
          <w:i/>
          <w:color w:val="000000"/>
          <w:sz w:val="28"/>
        </w:rPr>
      </w:pPr>
      <w:r>
        <w:rPr>
          <w:b/>
          <w:i/>
          <w:color w:val="000000"/>
          <w:sz w:val="28"/>
        </w:rPr>
        <w:t>Классификация доходов на основе ПБУ 4/99 «Бухгалтерская отчетность организации»</w:t>
      </w:r>
    </w:p>
    <w:p w:rsidR="00D91DA2" w:rsidRDefault="00D91DA2">
      <w:pPr>
        <w:tabs>
          <w:tab w:val="left" w:pos="0"/>
        </w:tabs>
        <w:spacing w:line="360" w:lineRule="auto"/>
        <w:rPr>
          <w:color w:val="000000"/>
          <w:sz w:val="28"/>
        </w:rPr>
      </w:pPr>
    </w:p>
    <w:p w:rsidR="00D91DA2" w:rsidRDefault="00D91DA2" w:rsidP="00B63E2D">
      <w:pPr>
        <w:pStyle w:val="20"/>
        <w:ind w:firstLine="720"/>
      </w:pPr>
      <w:r>
        <w:t>В ПБУ 4/99 «Бухгалтерская отчетность организации» изложен иной подход к классификации доходов.</w:t>
      </w:r>
    </w:p>
    <w:p w:rsidR="00D91DA2" w:rsidRDefault="00D91DA2" w:rsidP="00B63E2D">
      <w:pPr>
        <w:pStyle w:val="20"/>
        <w:ind w:firstLine="720"/>
      </w:pPr>
      <w:r>
        <w:t>В п. 2 ПБУ 4/99 указывается, что в отчете о прибылях и убытках доходы и расходы «должны показываться с подразделением на обычные и чрезвычайные». В состав обычных доходов включены доходы от продажи товаров, продукции, работ, услуг за вычетом НДС, акцизов и т.п. налогов и обязательных платежей, операционные и внереализационные доходы.</w:t>
      </w:r>
    </w:p>
    <w:p w:rsidR="00D91DA2" w:rsidRDefault="00D91DA2" w:rsidP="00B63E2D">
      <w:pPr>
        <w:pStyle w:val="2"/>
        <w:ind w:firstLine="720"/>
        <w:jc w:val="both"/>
        <w:rPr>
          <w:rFonts w:ascii="Times New Roman" w:hAnsi="Times New Roman"/>
        </w:rPr>
      </w:pPr>
      <w:r>
        <w:rPr>
          <w:rFonts w:ascii="Times New Roman" w:hAnsi="Times New Roman"/>
        </w:rPr>
        <w:t xml:space="preserve"> Столь различные подходы, по мнению Кондракова Н.П., к классификации доходов в нормативных документах одного и того же уровня и утвержденные примерно в одно и то же время, существенно усложняют понимание этих документов и вызывают трудности в учете.</w:t>
      </w:r>
    </w:p>
    <w:p w:rsidR="00D91DA2" w:rsidRDefault="00D91DA2" w:rsidP="00B63E2D">
      <w:pPr>
        <w:pStyle w:val="2"/>
        <w:ind w:firstLine="720"/>
        <w:jc w:val="both"/>
        <w:rPr>
          <w:rFonts w:ascii="Times New Roman" w:hAnsi="Times New Roman"/>
        </w:rPr>
      </w:pPr>
      <w:r>
        <w:rPr>
          <w:rFonts w:ascii="Times New Roman" w:hAnsi="Times New Roman"/>
        </w:rPr>
        <w:t>Для того чтобы рассмотреть картину поступления доходов необходимо привести показатели прибыли и порядок их формирования в соответствии с ПБУ 4/99.</w:t>
      </w:r>
    </w:p>
    <w:p w:rsidR="00D91DA2" w:rsidRDefault="00D91DA2" w:rsidP="00420904">
      <w:pPr>
        <w:pStyle w:val="2"/>
        <w:numPr>
          <w:ilvl w:val="0"/>
          <w:numId w:val="8"/>
        </w:numPr>
        <w:jc w:val="both"/>
        <w:rPr>
          <w:rFonts w:ascii="Times New Roman" w:hAnsi="Times New Roman"/>
          <w:i/>
        </w:rPr>
      </w:pPr>
      <w:r>
        <w:rPr>
          <w:rFonts w:ascii="Times New Roman" w:hAnsi="Times New Roman"/>
          <w:i/>
        </w:rPr>
        <w:t>Валовая прибыль</w:t>
      </w:r>
    </w:p>
    <w:p w:rsidR="00D91DA2" w:rsidRDefault="00D91DA2">
      <w:pPr>
        <w:pStyle w:val="2"/>
        <w:ind w:firstLine="0"/>
        <w:jc w:val="both"/>
        <w:rPr>
          <w:rFonts w:ascii="Times New Roman" w:hAnsi="Times New Roman"/>
        </w:rPr>
      </w:pPr>
      <w:r>
        <w:rPr>
          <w:rFonts w:ascii="Times New Roman" w:hAnsi="Times New Roman"/>
        </w:rPr>
        <w:t>Выручка от продажи товаров, продукции, работ, услуг</w:t>
      </w:r>
    </w:p>
    <w:p w:rsidR="00D91DA2" w:rsidRDefault="00D91DA2">
      <w:pPr>
        <w:pStyle w:val="2"/>
        <w:ind w:firstLine="0"/>
        <w:jc w:val="both"/>
        <w:rPr>
          <w:rFonts w:ascii="Times New Roman" w:hAnsi="Times New Roman"/>
        </w:rPr>
      </w:pPr>
      <w:r>
        <w:rPr>
          <w:rFonts w:ascii="Times New Roman" w:hAnsi="Times New Roman"/>
        </w:rPr>
        <w:t>– себестоимость проданных товаров, продукции, работ, услуг</w:t>
      </w:r>
    </w:p>
    <w:p w:rsidR="00D91DA2" w:rsidRDefault="00D91DA2" w:rsidP="00420904">
      <w:pPr>
        <w:pStyle w:val="2"/>
        <w:numPr>
          <w:ilvl w:val="0"/>
          <w:numId w:val="8"/>
        </w:numPr>
        <w:jc w:val="both"/>
        <w:rPr>
          <w:rFonts w:ascii="Times New Roman" w:hAnsi="Times New Roman"/>
          <w:i/>
        </w:rPr>
      </w:pPr>
      <w:r>
        <w:rPr>
          <w:rFonts w:ascii="Times New Roman" w:hAnsi="Times New Roman"/>
          <w:i/>
        </w:rPr>
        <w:t>Прибыль (убыток) от продаж</w:t>
      </w:r>
    </w:p>
    <w:p w:rsidR="00D91DA2" w:rsidRDefault="00D91DA2">
      <w:pPr>
        <w:pStyle w:val="2"/>
        <w:ind w:firstLine="0"/>
        <w:jc w:val="both"/>
        <w:rPr>
          <w:rFonts w:ascii="Times New Roman" w:hAnsi="Times New Roman"/>
        </w:rPr>
      </w:pPr>
      <w:r>
        <w:rPr>
          <w:rFonts w:ascii="Times New Roman" w:hAnsi="Times New Roman"/>
        </w:rPr>
        <w:t>Валовая прибыль</w:t>
      </w:r>
    </w:p>
    <w:p w:rsidR="00D91DA2" w:rsidRDefault="00D91DA2">
      <w:pPr>
        <w:pStyle w:val="2"/>
        <w:ind w:firstLine="0"/>
        <w:jc w:val="both"/>
        <w:rPr>
          <w:rFonts w:ascii="Times New Roman" w:hAnsi="Times New Roman"/>
        </w:rPr>
      </w:pPr>
      <w:r>
        <w:rPr>
          <w:rFonts w:ascii="Times New Roman" w:hAnsi="Times New Roman"/>
        </w:rPr>
        <w:t>–  коммерческие расходы</w:t>
      </w:r>
    </w:p>
    <w:p w:rsidR="00D91DA2" w:rsidRDefault="00D91DA2">
      <w:pPr>
        <w:pStyle w:val="2"/>
        <w:ind w:firstLine="0"/>
        <w:jc w:val="both"/>
        <w:rPr>
          <w:rFonts w:ascii="Times New Roman" w:hAnsi="Times New Roman"/>
        </w:rPr>
      </w:pPr>
      <w:r>
        <w:rPr>
          <w:rFonts w:ascii="Times New Roman" w:hAnsi="Times New Roman"/>
        </w:rPr>
        <w:t>–  управленческие расходы</w:t>
      </w:r>
    </w:p>
    <w:p w:rsidR="00D91DA2" w:rsidRDefault="00D91DA2" w:rsidP="00420904">
      <w:pPr>
        <w:pStyle w:val="2"/>
        <w:numPr>
          <w:ilvl w:val="0"/>
          <w:numId w:val="8"/>
        </w:numPr>
        <w:jc w:val="both"/>
        <w:rPr>
          <w:rFonts w:ascii="Times New Roman" w:hAnsi="Times New Roman"/>
          <w:i/>
        </w:rPr>
      </w:pPr>
      <w:r>
        <w:rPr>
          <w:rFonts w:ascii="Times New Roman" w:hAnsi="Times New Roman"/>
          <w:i/>
        </w:rPr>
        <w:t>Прибыль (убыток) до налогообложения</w:t>
      </w:r>
    </w:p>
    <w:p w:rsidR="00D91DA2" w:rsidRDefault="00D91DA2">
      <w:pPr>
        <w:pStyle w:val="2"/>
        <w:ind w:firstLine="0"/>
        <w:jc w:val="both"/>
        <w:rPr>
          <w:rFonts w:ascii="Times New Roman" w:hAnsi="Times New Roman"/>
        </w:rPr>
      </w:pPr>
      <w:r>
        <w:rPr>
          <w:rFonts w:ascii="Times New Roman" w:hAnsi="Times New Roman"/>
        </w:rPr>
        <w:t>Прибыль (убыток) от продаж</w:t>
      </w:r>
    </w:p>
    <w:p w:rsidR="00D91DA2" w:rsidRDefault="00D91DA2">
      <w:pPr>
        <w:pStyle w:val="2"/>
        <w:ind w:firstLine="0"/>
        <w:jc w:val="both"/>
        <w:rPr>
          <w:rFonts w:ascii="Times New Roman" w:hAnsi="Times New Roman"/>
        </w:rPr>
      </w:pPr>
      <w:r>
        <w:rPr>
          <w:rFonts w:ascii="Times New Roman" w:hAnsi="Times New Roman"/>
        </w:rPr>
        <w:t>+ операционные доходы</w:t>
      </w:r>
    </w:p>
    <w:p w:rsidR="00D91DA2" w:rsidRDefault="00D91DA2">
      <w:pPr>
        <w:pStyle w:val="2"/>
        <w:ind w:firstLine="0"/>
        <w:jc w:val="both"/>
        <w:rPr>
          <w:rFonts w:ascii="Times New Roman" w:hAnsi="Times New Roman"/>
        </w:rPr>
      </w:pPr>
      <w:r>
        <w:rPr>
          <w:rFonts w:ascii="Times New Roman" w:hAnsi="Times New Roman"/>
        </w:rPr>
        <w:t>– операционные расходы</w:t>
      </w:r>
    </w:p>
    <w:p w:rsidR="00D91DA2" w:rsidRDefault="00D91DA2">
      <w:pPr>
        <w:pStyle w:val="2"/>
        <w:ind w:firstLine="0"/>
        <w:jc w:val="both"/>
        <w:rPr>
          <w:rFonts w:ascii="Times New Roman" w:hAnsi="Times New Roman"/>
        </w:rPr>
      </w:pPr>
      <w:r>
        <w:rPr>
          <w:rFonts w:ascii="Times New Roman" w:hAnsi="Times New Roman"/>
        </w:rPr>
        <w:t>+ внереализационые доходы</w:t>
      </w:r>
    </w:p>
    <w:p w:rsidR="00D91DA2" w:rsidRDefault="00D91DA2">
      <w:pPr>
        <w:pStyle w:val="2"/>
        <w:ind w:firstLine="0"/>
        <w:jc w:val="both"/>
        <w:rPr>
          <w:rFonts w:ascii="Times New Roman" w:hAnsi="Times New Roman"/>
        </w:rPr>
      </w:pPr>
      <w:r>
        <w:rPr>
          <w:rFonts w:ascii="Times New Roman" w:hAnsi="Times New Roman"/>
        </w:rPr>
        <w:t>– внереализационные расходы</w:t>
      </w:r>
    </w:p>
    <w:p w:rsidR="00D91DA2" w:rsidRDefault="00D91DA2" w:rsidP="00420904">
      <w:pPr>
        <w:pStyle w:val="2"/>
        <w:numPr>
          <w:ilvl w:val="0"/>
          <w:numId w:val="8"/>
        </w:numPr>
        <w:jc w:val="both"/>
        <w:rPr>
          <w:rFonts w:ascii="Times New Roman" w:hAnsi="Times New Roman"/>
          <w:i/>
        </w:rPr>
      </w:pPr>
      <w:r>
        <w:rPr>
          <w:rFonts w:ascii="Times New Roman" w:hAnsi="Times New Roman"/>
          <w:i/>
        </w:rPr>
        <w:t>Прибыль (убыток) от обычной деятельности</w:t>
      </w:r>
    </w:p>
    <w:p w:rsidR="00D91DA2" w:rsidRDefault="00D91DA2">
      <w:pPr>
        <w:pStyle w:val="2"/>
        <w:ind w:firstLine="0"/>
        <w:jc w:val="both"/>
        <w:rPr>
          <w:rFonts w:ascii="Times New Roman" w:hAnsi="Times New Roman"/>
        </w:rPr>
      </w:pPr>
      <w:r>
        <w:rPr>
          <w:rFonts w:ascii="Times New Roman" w:hAnsi="Times New Roman"/>
        </w:rPr>
        <w:t>Прибыль (убыток) до налогообложения</w:t>
      </w:r>
    </w:p>
    <w:p w:rsidR="00D91DA2" w:rsidRDefault="00D91DA2">
      <w:pPr>
        <w:pStyle w:val="2"/>
        <w:ind w:firstLine="0"/>
        <w:jc w:val="both"/>
        <w:rPr>
          <w:rFonts w:ascii="Times New Roman" w:hAnsi="Times New Roman"/>
        </w:rPr>
      </w:pPr>
      <w:r>
        <w:rPr>
          <w:rFonts w:ascii="Times New Roman" w:hAnsi="Times New Roman"/>
        </w:rPr>
        <w:t>– налог на прибыль и иные аналогичные платежи</w:t>
      </w:r>
    </w:p>
    <w:p w:rsidR="00D91DA2" w:rsidRDefault="00D91DA2" w:rsidP="00420904">
      <w:pPr>
        <w:pStyle w:val="2"/>
        <w:numPr>
          <w:ilvl w:val="0"/>
          <w:numId w:val="8"/>
        </w:numPr>
        <w:jc w:val="both"/>
        <w:rPr>
          <w:rFonts w:ascii="Times New Roman" w:hAnsi="Times New Roman"/>
          <w:i/>
        </w:rPr>
      </w:pPr>
      <w:r>
        <w:rPr>
          <w:rFonts w:ascii="Times New Roman" w:hAnsi="Times New Roman"/>
          <w:i/>
        </w:rPr>
        <w:t>Чистая прибыль / нераспределенная прибыль (непокрытый убыток)</w:t>
      </w:r>
    </w:p>
    <w:p w:rsidR="00D91DA2" w:rsidRDefault="00D91DA2">
      <w:pPr>
        <w:pStyle w:val="2"/>
        <w:ind w:firstLine="0"/>
        <w:jc w:val="both"/>
        <w:rPr>
          <w:rFonts w:ascii="Times New Roman" w:hAnsi="Times New Roman"/>
        </w:rPr>
      </w:pPr>
      <w:r>
        <w:rPr>
          <w:rFonts w:ascii="Times New Roman" w:hAnsi="Times New Roman"/>
        </w:rPr>
        <w:t>Прибыль (убыток) от обычной деятельности</w:t>
      </w:r>
    </w:p>
    <w:p w:rsidR="00D91DA2" w:rsidRDefault="00D91DA2">
      <w:pPr>
        <w:pStyle w:val="2"/>
        <w:ind w:firstLine="0"/>
        <w:jc w:val="both"/>
        <w:rPr>
          <w:rFonts w:ascii="Times New Roman" w:hAnsi="Times New Roman"/>
        </w:rPr>
      </w:pPr>
      <w:r>
        <w:rPr>
          <w:rFonts w:ascii="Times New Roman" w:hAnsi="Times New Roman"/>
        </w:rPr>
        <w:t>– чрезвычайные доходы</w:t>
      </w:r>
    </w:p>
    <w:p w:rsidR="00D91DA2" w:rsidRDefault="00D91DA2">
      <w:pPr>
        <w:pStyle w:val="2"/>
        <w:ind w:firstLine="0"/>
        <w:jc w:val="both"/>
        <w:rPr>
          <w:rFonts w:ascii="Times New Roman" w:hAnsi="Times New Roman"/>
        </w:rPr>
      </w:pPr>
      <w:r>
        <w:rPr>
          <w:rFonts w:ascii="Times New Roman" w:hAnsi="Times New Roman"/>
        </w:rPr>
        <w:t>– чрезвычайные расходы</w:t>
      </w:r>
    </w:p>
    <w:p w:rsidR="00D91DA2" w:rsidRDefault="00D91DA2" w:rsidP="00420904">
      <w:pPr>
        <w:pStyle w:val="2"/>
        <w:numPr>
          <w:ilvl w:val="0"/>
          <w:numId w:val="8"/>
        </w:numPr>
        <w:jc w:val="both"/>
        <w:rPr>
          <w:rFonts w:ascii="Times New Roman" w:hAnsi="Times New Roman"/>
          <w:i/>
        </w:rPr>
      </w:pPr>
      <w:r>
        <w:rPr>
          <w:rFonts w:ascii="Times New Roman" w:hAnsi="Times New Roman"/>
          <w:i/>
        </w:rPr>
        <w:t>Нераспределенная прибыль / убыток отчетного года</w:t>
      </w:r>
    </w:p>
    <w:p w:rsidR="00D91DA2" w:rsidRDefault="00D91DA2">
      <w:pPr>
        <w:pStyle w:val="2"/>
        <w:ind w:firstLine="0"/>
        <w:jc w:val="both"/>
        <w:rPr>
          <w:rFonts w:ascii="Times New Roman" w:hAnsi="Times New Roman"/>
          <w:i/>
        </w:rPr>
      </w:pPr>
    </w:p>
    <w:p w:rsidR="00B63E2D" w:rsidRDefault="00B63E2D">
      <w:pPr>
        <w:pStyle w:val="2"/>
        <w:ind w:firstLine="0"/>
        <w:jc w:val="both"/>
        <w:rPr>
          <w:rFonts w:ascii="Times New Roman" w:hAnsi="Times New Roman"/>
          <w:i/>
        </w:rPr>
      </w:pPr>
    </w:p>
    <w:p w:rsidR="00B63E2D" w:rsidRDefault="00B63E2D">
      <w:pPr>
        <w:pStyle w:val="2"/>
        <w:ind w:firstLine="0"/>
        <w:jc w:val="both"/>
        <w:rPr>
          <w:rFonts w:ascii="Times New Roman" w:hAnsi="Times New Roman"/>
          <w:i/>
        </w:rPr>
      </w:pPr>
    </w:p>
    <w:p w:rsidR="00D91DA2" w:rsidRDefault="00D91DA2" w:rsidP="00420904">
      <w:pPr>
        <w:pStyle w:val="2"/>
        <w:numPr>
          <w:ilvl w:val="2"/>
          <w:numId w:val="5"/>
        </w:numPr>
        <w:jc w:val="center"/>
        <w:rPr>
          <w:rFonts w:ascii="Times New Roman" w:hAnsi="Times New Roman"/>
          <w:b/>
          <w:i/>
        </w:rPr>
      </w:pPr>
      <w:r>
        <w:rPr>
          <w:rFonts w:ascii="Times New Roman" w:hAnsi="Times New Roman"/>
          <w:b/>
          <w:i/>
        </w:rPr>
        <w:t xml:space="preserve"> Иная классификация доходов</w:t>
      </w:r>
    </w:p>
    <w:p w:rsidR="00D91DA2" w:rsidRDefault="00D91DA2">
      <w:pPr>
        <w:pStyle w:val="2"/>
        <w:ind w:left="360" w:firstLine="0"/>
        <w:jc w:val="center"/>
        <w:rPr>
          <w:rFonts w:ascii="Times New Roman" w:hAnsi="Times New Roman"/>
        </w:rPr>
      </w:pPr>
    </w:p>
    <w:p w:rsidR="00D91DA2" w:rsidRDefault="00D91DA2" w:rsidP="00B63E2D">
      <w:pPr>
        <w:pStyle w:val="a3"/>
        <w:spacing w:line="360" w:lineRule="auto"/>
        <w:ind w:left="0" w:firstLine="720"/>
        <w:jc w:val="both"/>
        <w:rPr>
          <w:sz w:val="28"/>
        </w:rPr>
      </w:pPr>
      <w:r>
        <w:rPr>
          <w:sz w:val="28"/>
        </w:rPr>
        <w:t>Доходы организации могут возникать в результате реализационной деятельности и внереализационных операций. Реализационные доходы подразделяют на систематические и несистематические доходы (прочие операционные).</w:t>
      </w:r>
    </w:p>
    <w:p w:rsidR="00D91DA2" w:rsidRDefault="00D91DA2">
      <w:pPr>
        <w:pStyle w:val="a3"/>
        <w:spacing w:line="360" w:lineRule="auto"/>
        <w:ind w:left="0" w:firstLine="720"/>
        <w:jc w:val="both"/>
        <w:rPr>
          <w:sz w:val="28"/>
        </w:rPr>
      </w:pPr>
      <w:r>
        <w:rPr>
          <w:sz w:val="28"/>
        </w:rPr>
        <w:t xml:space="preserve">К </w:t>
      </w:r>
      <w:r>
        <w:rPr>
          <w:i/>
          <w:sz w:val="28"/>
        </w:rPr>
        <w:t>реализационным систематическим доходам</w:t>
      </w:r>
      <w:r>
        <w:rPr>
          <w:sz w:val="28"/>
        </w:rPr>
        <w:t xml:space="preserve"> относят такие, которые возникают в результате основной деятельности. Это доходы от:</w:t>
      </w:r>
    </w:p>
    <w:p w:rsidR="00D91DA2" w:rsidRDefault="00D91DA2" w:rsidP="00420904">
      <w:pPr>
        <w:pStyle w:val="a3"/>
        <w:numPr>
          <w:ilvl w:val="0"/>
          <w:numId w:val="9"/>
        </w:numPr>
        <w:tabs>
          <w:tab w:val="clear" w:pos="360"/>
          <w:tab w:val="num" w:pos="0"/>
        </w:tabs>
        <w:spacing w:after="0" w:line="360" w:lineRule="auto"/>
        <w:ind w:left="0" w:firstLine="142"/>
        <w:jc w:val="both"/>
        <w:rPr>
          <w:sz w:val="28"/>
        </w:rPr>
      </w:pPr>
      <w:r>
        <w:rPr>
          <w:sz w:val="28"/>
        </w:rPr>
        <w:t>реализации продукции, произведенной самой организацией;</w:t>
      </w:r>
    </w:p>
    <w:p w:rsidR="00D91DA2" w:rsidRDefault="00D91DA2" w:rsidP="00420904">
      <w:pPr>
        <w:pStyle w:val="a3"/>
        <w:numPr>
          <w:ilvl w:val="0"/>
          <w:numId w:val="9"/>
        </w:numPr>
        <w:tabs>
          <w:tab w:val="clear" w:pos="360"/>
          <w:tab w:val="num" w:pos="0"/>
        </w:tabs>
        <w:spacing w:after="0" w:line="360" w:lineRule="auto"/>
        <w:ind w:left="0" w:firstLine="142"/>
        <w:jc w:val="both"/>
        <w:rPr>
          <w:sz w:val="28"/>
        </w:rPr>
      </w:pPr>
      <w:r>
        <w:rPr>
          <w:sz w:val="28"/>
        </w:rPr>
        <w:t>реализации товаров, приобретенных с прямой целью перепродажи по более высоким ценам;</w:t>
      </w:r>
    </w:p>
    <w:p w:rsidR="00D91DA2" w:rsidRDefault="00D91DA2" w:rsidP="00420904">
      <w:pPr>
        <w:pStyle w:val="a3"/>
        <w:numPr>
          <w:ilvl w:val="0"/>
          <w:numId w:val="9"/>
        </w:numPr>
        <w:tabs>
          <w:tab w:val="clear" w:pos="360"/>
          <w:tab w:val="num" w:pos="0"/>
        </w:tabs>
        <w:spacing w:after="0" w:line="360" w:lineRule="auto"/>
        <w:ind w:left="0" w:firstLine="142"/>
        <w:jc w:val="both"/>
        <w:rPr>
          <w:sz w:val="28"/>
        </w:rPr>
      </w:pPr>
      <w:r>
        <w:rPr>
          <w:sz w:val="28"/>
        </w:rPr>
        <w:t>оказания услуг и выполнения работ по заказам населения и подрядчиков;</w:t>
      </w:r>
    </w:p>
    <w:p w:rsidR="00D91DA2" w:rsidRDefault="00D91DA2" w:rsidP="00420904">
      <w:pPr>
        <w:pStyle w:val="a3"/>
        <w:numPr>
          <w:ilvl w:val="0"/>
          <w:numId w:val="9"/>
        </w:numPr>
        <w:tabs>
          <w:tab w:val="clear" w:pos="360"/>
          <w:tab w:val="num" w:pos="0"/>
        </w:tabs>
        <w:spacing w:after="0" w:line="360" w:lineRule="auto"/>
        <w:ind w:left="0" w:firstLine="142"/>
        <w:jc w:val="both"/>
        <w:rPr>
          <w:sz w:val="28"/>
        </w:rPr>
      </w:pPr>
      <w:r>
        <w:rPr>
          <w:sz w:val="28"/>
        </w:rPr>
        <w:t>сдачи имущества в аренду, участия в уставных капиталах других организаций, предоставления за плату прав, возникающих из патентов на изобретения, промышленные образцы и других видов интеллектуальной собственности, если это является основным видом деятельности для организации.</w:t>
      </w:r>
    </w:p>
    <w:p w:rsidR="00D91DA2" w:rsidRDefault="00D91DA2">
      <w:pPr>
        <w:pStyle w:val="a3"/>
        <w:spacing w:line="360" w:lineRule="auto"/>
        <w:ind w:left="0" w:firstLine="720"/>
        <w:jc w:val="both"/>
        <w:rPr>
          <w:sz w:val="28"/>
        </w:rPr>
      </w:pPr>
      <w:r>
        <w:rPr>
          <w:i/>
          <w:sz w:val="28"/>
        </w:rPr>
        <w:t xml:space="preserve">Реализационные несистематические доходы </w:t>
      </w:r>
      <w:r>
        <w:rPr>
          <w:sz w:val="28"/>
        </w:rPr>
        <w:t>(прочие операционные) – это доходы, полученные от реализации прочего имущества: ценных бумаг, валютных ценностей, дебиторской задолженности, основных средств, нематериальных активов и другого имущества, использование которого в дальнейшей деятельности нецелесообразно.</w:t>
      </w:r>
    </w:p>
    <w:p w:rsidR="00C426F0" w:rsidRDefault="00C426F0">
      <w:pPr>
        <w:pStyle w:val="a3"/>
        <w:spacing w:line="360" w:lineRule="auto"/>
        <w:ind w:left="0" w:firstLine="720"/>
        <w:jc w:val="both"/>
        <w:rPr>
          <w:sz w:val="28"/>
        </w:rPr>
      </w:pPr>
    </w:p>
    <w:p w:rsidR="00C426F0" w:rsidRDefault="00C426F0">
      <w:pPr>
        <w:pStyle w:val="a3"/>
        <w:spacing w:line="360" w:lineRule="auto"/>
        <w:ind w:left="0" w:firstLine="720"/>
        <w:jc w:val="both"/>
        <w:rPr>
          <w:sz w:val="28"/>
        </w:rPr>
      </w:pPr>
    </w:p>
    <w:p w:rsidR="00D91DA2" w:rsidRDefault="00D91DA2">
      <w:pPr>
        <w:pStyle w:val="a3"/>
        <w:spacing w:line="360" w:lineRule="auto"/>
        <w:ind w:left="0" w:firstLine="720"/>
        <w:jc w:val="both"/>
        <w:rPr>
          <w:sz w:val="28"/>
        </w:rPr>
      </w:pPr>
      <w:r>
        <w:rPr>
          <w:sz w:val="28"/>
        </w:rPr>
        <w:t>Классификация доходов отражена на схеме 2.</w:t>
      </w:r>
    </w:p>
    <w:p w:rsidR="00D91DA2" w:rsidRDefault="00D91DA2">
      <w:pPr>
        <w:pStyle w:val="2"/>
        <w:ind w:left="360" w:firstLine="0"/>
        <w:jc w:val="both"/>
        <w:rPr>
          <w:rFonts w:ascii="Times New Roman" w:hAnsi="Times New Roman"/>
        </w:rPr>
      </w:pPr>
    </w:p>
    <w:p w:rsidR="00D91DA2" w:rsidRDefault="00D91DA2">
      <w:pPr>
        <w:pStyle w:val="2"/>
        <w:ind w:left="360" w:firstLine="0"/>
        <w:jc w:val="both"/>
        <w:rPr>
          <w:rFonts w:ascii="Times New Roman" w:hAnsi="Times New Roman"/>
        </w:rPr>
      </w:pPr>
    </w:p>
    <w:p w:rsidR="00D91DA2" w:rsidRDefault="00D91DA2">
      <w:pPr>
        <w:pStyle w:val="2"/>
        <w:ind w:left="360" w:firstLine="0"/>
        <w:jc w:val="both"/>
        <w:rPr>
          <w:rFonts w:ascii="Times New Roman" w:hAnsi="Times New Roman"/>
        </w:rPr>
      </w:pPr>
    </w:p>
    <w:p w:rsidR="00D91DA2" w:rsidRDefault="00D91DA2">
      <w:pPr>
        <w:pStyle w:val="3"/>
        <w:jc w:val="center"/>
        <w:rPr>
          <w:sz w:val="28"/>
          <w:u w:val="single"/>
        </w:rPr>
      </w:pPr>
      <w:r>
        <w:rPr>
          <w:sz w:val="28"/>
          <w:u w:val="single"/>
        </w:rPr>
        <w:t>Классификация доходов</w:t>
      </w:r>
      <w:r w:rsidR="00C871C3">
        <w:rPr>
          <w:sz w:val="28"/>
          <w:u w:val="single"/>
        </w:rPr>
        <w:t xml:space="preserve"> (общая)</w:t>
      </w:r>
      <w:r>
        <w:rPr>
          <w:sz w:val="28"/>
          <w:u w:val="single"/>
        </w:rPr>
        <w:t>.</w:t>
      </w:r>
    </w:p>
    <w:p w:rsidR="00D91DA2" w:rsidRDefault="00D91DA2">
      <w:pPr>
        <w:ind w:firstLine="567"/>
        <w:jc w:val="both"/>
        <w:rPr>
          <w:rFonts w:ascii="Arial" w:hAnsi="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2"/>
        <w:gridCol w:w="425"/>
        <w:gridCol w:w="2126"/>
        <w:gridCol w:w="1984"/>
        <w:gridCol w:w="3827"/>
      </w:tblGrid>
      <w:tr w:rsidR="00D91DA2">
        <w:trPr>
          <w:cantSplit/>
        </w:trPr>
        <w:tc>
          <w:tcPr>
            <w:tcW w:w="392" w:type="dxa"/>
            <w:vMerge w:val="restart"/>
            <w:textDirection w:val="btLr"/>
          </w:tcPr>
          <w:p w:rsidR="00D91DA2" w:rsidRDefault="00D91DA2">
            <w:pPr>
              <w:ind w:left="113" w:right="-108"/>
              <w:jc w:val="center"/>
              <w:rPr>
                <w:rFonts w:ascii="Arial" w:hAnsi="Arial"/>
              </w:rPr>
            </w:pPr>
            <w:r>
              <w:rPr>
                <w:rFonts w:ascii="Arial" w:hAnsi="Arial"/>
              </w:rPr>
              <w:t>Д о х о д ы</w:t>
            </w:r>
          </w:p>
        </w:tc>
        <w:tc>
          <w:tcPr>
            <w:tcW w:w="425" w:type="dxa"/>
            <w:vMerge w:val="restart"/>
            <w:textDirection w:val="btLr"/>
          </w:tcPr>
          <w:p w:rsidR="00D91DA2" w:rsidRDefault="00D91DA2">
            <w:pPr>
              <w:ind w:left="69" w:right="38" w:firstLine="44"/>
              <w:jc w:val="both"/>
              <w:rPr>
                <w:rFonts w:ascii="Arial" w:hAnsi="Arial"/>
              </w:rPr>
            </w:pPr>
            <w:r>
              <w:rPr>
                <w:rFonts w:ascii="Arial" w:hAnsi="Arial"/>
                <w:sz w:val="22"/>
              </w:rPr>
              <w:t>Реализационные</w:t>
            </w:r>
          </w:p>
        </w:tc>
        <w:tc>
          <w:tcPr>
            <w:tcW w:w="4110" w:type="dxa"/>
            <w:gridSpan w:val="2"/>
            <w:vMerge w:val="restart"/>
            <w:vAlign w:val="center"/>
          </w:tcPr>
          <w:p w:rsidR="00D91DA2" w:rsidRDefault="00D91DA2">
            <w:pPr>
              <w:jc w:val="both"/>
              <w:rPr>
                <w:rFonts w:ascii="Arial" w:hAnsi="Arial"/>
              </w:rPr>
            </w:pPr>
            <w:r>
              <w:rPr>
                <w:rFonts w:ascii="Arial" w:hAnsi="Arial"/>
              </w:rPr>
              <w:t>Систематические</w:t>
            </w:r>
          </w:p>
        </w:tc>
        <w:tc>
          <w:tcPr>
            <w:tcW w:w="3827" w:type="dxa"/>
          </w:tcPr>
          <w:p w:rsidR="00D91DA2" w:rsidRDefault="00D91DA2">
            <w:pPr>
              <w:jc w:val="both"/>
              <w:rPr>
                <w:rFonts w:ascii="Arial" w:hAnsi="Arial"/>
                <w:sz w:val="16"/>
              </w:rPr>
            </w:pPr>
            <w:r>
              <w:rPr>
                <w:rFonts w:ascii="Arial" w:hAnsi="Arial"/>
                <w:sz w:val="16"/>
              </w:rPr>
              <w:t>От реализации продукции</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4110" w:type="dxa"/>
            <w:gridSpan w:val="2"/>
            <w:vMerge/>
          </w:tcPr>
          <w:p w:rsidR="00D91DA2" w:rsidRDefault="00D91DA2">
            <w:pPr>
              <w:jc w:val="both"/>
              <w:rPr>
                <w:rFonts w:ascii="Arial" w:hAnsi="Arial"/>
              </w:rPr>
            </w:pPr>
          </w:p>
        </w:tc>
        <w:tc>
          <w:tcPr>
            <w:tcW w:w="3827" w:type="dxa"/>
          </w:tcPr>
          <w:p w:rsidR="00D91DA2" w:rsidRDefault="00D91DA2">
            <w:pPr>
              <w:jc w:val="both"/>
              <w:rPr>
                <w:rFonts w:ascii="Arial" w:hAnsi="Arial"/>
                <w:sz w:val="16"/>
              </w:rPr>
            </w:pPr>
            <w:r>
              <w:rPr>
                <w:rFonts w:ascii="Arial" w:hAnsi="Arial"/>
                <w:sz w:val="16"/>
              </w:rPr>
              <w:t>От реализации товаров</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4110" w:type="dxa"/>
            <w:gridSpan w:val="2"/>
            <w:vMerge/>
          </w:tcPr>
          <w:p w:rsidR="00D91DA2" w:rsidRDefault="00D91DA2">
            <w:pPr>
              <w:jc w:val="both"/>
              <w:rPr>
                <w:rFonts w:ascii="Arial" w:hAnsi="Arial"/>
              </w:rPr>
            </w:pPr>
          </w:p>
        </w:tc>
        <w:tc>
          <w:tcPr>
            <w:tcW w:w="3827" w:type="dxa"/>
          </w:tcPr>
          <w:p w:rsidR="00D91DA2" w:rsidRDefault="00D91DA2">
            <w:pPr>
              <w:jc w:val="both"/>
              <w:rPr>
                <w:rFonts w:ascii="Arial" w:hAnsi="Arial"/>
                <w:sz w:val="16"/>
              </w:rPr>
            </w:pPr>
            <w:r>
              <w:rPr>
                <w:rFonts w:ascii="Arial" w:hAnsi="Arial"/>
                <w:sz w:val="16"/>
              </w:rPr>
              <w:t>От реализации услуг</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4110" w:type="dxa"/>
            <w:gridSpan w:val="2"/>
            <w:vMerge/>
          </w:tcPr>
          <w:p w:rsidR="00D91DA2" w:rsidRDefault="00D91DA2">
            <w:pPr>
              <w:jc w:val="both"/>
              <w:rPr>
                <w:rFonts w:ascii="Arial" w:hAnsi="Arial"/>
              </w:rPr>
            </w:pPr>
          </w:p>
        </w:tc>
        <w:tc>
          <w:tcPr>
            <w:tcW w:w="3827" w:type="dxa"/>
          </w:tcPr>
          <w:p w:rsidR="00D91DA2" w:rsidRDefault="00D91DA2">
            <w:pPr>
              <w:jc w:val="both"/>
              <w:rPr>
                <w:rFonts w:ascii="Arial" w:hAnsi="Arial"/>
                <w:sz w:val="16"/>
              </w:rPr>
            </w:pPr>
            <w:r>
              <w:rPr>
                <w:rFonts w:ascii="Arial" w:hAnsi="Arial"/>
                <w:sz w:val="16"/>
              </w:rPr>
              <w:t>От произведенных работ</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2126" w:type="dxa"/>
            <w:vMerge w:val="restart"/>
            <w:vAlign w:val="center"/>
          </w:tcPr>
          <w:p w:rsidR="00D91DA2" w:rsidRDefault="00D91DA2">
            <w:pPr>
              <w:jc w:val="both"/>
              <w:rPr>
                <w:rFonts w:ascii="Arial" w:hAnsi="Arial"/>
              </w:rPr>
            </w:pPr>
            <w:r>
              <w:rPr>
                <w:rFonts w:ascii="Arial" w:hAnsi="Arial"/>
              </w:rPr>
              <w:t>Несистематические</w:t>
            </w:r>
          </w:p>
        </w:tc>
        <w:tc>
          <w:tcPr>
            <w:tcW w:w="1984" w:type="dxa"/>
            <w:vMerge w:val="restart"/>
            <w:vAlign w:val="center"/>
          </w:tcPr>
          <w:p w:rsidR="00D91DA2" w:rsidRDefault="00D91DA2">
            <w:pPr>
              <w:jc w:val="both"/>
              <w:rPr>
                <w:rFonts w:ascii="Arial" w:hAnsi="Arial"/>
                <w:sz w:val="18"/>
              </w:rPr>
            </w:pPr>
            <w:r>
              <w:rPr>
                <w:rFonts w:ascii="Arial" w:hAnsi="Arial"/>
                <w:sz w:val="18"/>
              </w:rPr>
              <w:t>Денежных активов</w:t>
            </w:r>
          </w:p>
        </w:tc>
        <w:tc>
          <w:tcPr>
            <w:tcW w:w="3827" w:type="dxa"/>
          </w:tcPr>
          <w:p w:rsidR="00D91DA2" w:rsidRDefault="00D91DA2">
            <w:pPr>
              <w:jc w:val="both"/>
              <w:rPr>
                <w:rFonts w:ascii="Arial" w:hAnsi="Arial"/>
                <w:sz w:val="16"/>
              </w:rPr>
            </w:pPr>
            <w:r>
              <w:rPr>
                <w:rFonts w:ascii="Arial" w:hAnsi="Arial"/>
                <w:sz w:val="16"/>
              </w:rPr>
              <w:t>Ценных бумаг</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2126" w:type="dxa"/>
            <w:vMerge/>
          </w:tcPr>
          <w:p w:rsidR="00D91DA2" w:rsidRDefault="00D91DA2">
            <w:pPr>
              <w:jc w:val="both"/>
              <w:rPr>
                <w:rFonts w:ascii="Arial" w:hAnsi="Arial"/>
              </w:rPr>
            </w:pPr>
          </w:p>
        </w:tc>
        <w:tc>
          <w:tcPr>
            <w:tcW w:w="1984" w:type="dxa"/>
            <w:vMerge/>
            <w:vAlign w:val="center"/>
          </w:tcPr>
          <w:p w:rsidR="00D91DA2" w:rsidRDefault="00D91DA2">
            <w:pPr>
              <w:jc w:val="both"/>
              <w:rPr>
                <w:rFonts w:ascii="Arial" w:hAnsi="Arial"/>
                <w:sz w:val="18"/>
              </w:rPr>
            </w:pPr>
          </w:p>
        </w:tc>
        <w:tc>
          <w:tcPr>
            <w:tcW w:w="3827" w:type="dxa"/>
          </w:tcPr>
          <w:p w:rsidR="00D91DA2" w:rsidRDefault="00D91DA2">
            <w:pPr>
              <w:jc w:val="both"/>
              <w:rPr>
                <w:rFonts w:ascii="Arial" w:hAnsi="Arial"/>
                <w:sz w:val="16"/>
              </w:rPr>
            </w:pPr>
            <w:r>
              <w:rPr>
                <w:rFonts w:ascii="Arial" w:hAnsi="Arial"/>
                <w:sz w:val="16"/>
              </w:rPr>
              <w:t>Валютных ценностей</w:t>
            </w:r>
          </w:p>
        </w:tc>
      </w:tr>
      <w:tr w:rsidR="00D91DA2">
        <w:trPr>
          <w:cantSplit/>
          <w:trHeight w:val="245"/>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2126" w:type="dxa"/>
            <w:vMerge/>
          </w:tcPr>
          <w:p w:rsidR="00D91DA2" w:rsidRDefault="00D91DA2">
            <w:pPr>
              <w:jc w:val="both"/>
              <w:rPr>
                <w:rFonts w:ascii="Arial" w:hAnsi="Arial"/>
              </w:rPr>
            </w:pPr>
          </w:p>
        </w:tc>
        <w:tc>
          <w:tcPr>
            <w:tcW w:w="1984" w:type="dxa"/>
            <w:vMerge/>
            <w:vAlign w:val="center"/>
          </w:tcPr>
          <w:p w:rsidR="00D91DA2" w:rsidRDefault="00D91DA2">
            <w:pPr>
              <w:jc w:val="both"/>
              <w:rPr>
                <w:rFonts w:ascii="Arial" w:hAnsi="Arial"/>
                <w:sz w:val="18"/>
              </w:rPr>
            </w:pPr>
          </w:p>
        </w:tc>
        <w:tc>
          <w:tcPr>
            <w:tcW w:w="3827" w:type="dxa"/>
          </w:tcPr>
          <w:p w:rsidR="00D91DA2" w:rsidRDefault="00D91DA2">
            <w:pPr>
              <w:jc w:val="both"/>
              <w:rPr>
                <w:rFonts w:ascii="Arial" w:hAnsi="Arial"/>
                <w:sz w:val="16"/>
              </w:rPr>
            </w:pPr>
            <w:r>
              <w:rPr>
                <w:rFonts w:ascii="Arial" w:hAnsi="Arial"/>
                <w:sz w:val="16"/>
              </w:rPr>
              <w:t>Дебиторской задолженности</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2126" w:type="dxa"/>
            <w:vMerge/>
          </w:tcPr>
          <w:p w:rsidR="00D91DA2" w:rsidRDefault="00D91DA2">
            <w:pPr>
              <w:jc w:val="both"/>
              <w:rPr>
                <w:rFonts w:ascii="Arial" w:hAnsi="Arial"/>
              </w:rPr>
            </w:pPr>
          </w:p>
        </w:tc>
        <w:tc>
          <w:tcPr>
            <w:tcW w:w="1984" w:type="dxa"/>
            <w:vMerge w:val="restart"/>
            <w:vAlign w:val="center"/>
          </w:tcPr>
          <w:p w:rsidR="00D91DA2" w:rsidRDefault="00D91DA2">
            <w:pPr>
              <w:jc w:val="both"/>
              <w:rPr>
                <w:rFonts w:ascii="Arial" w:hAnsi="Arial"/>
                <w:sz w:val="18"/>
              </w:rPr>
            </w:pPr>
            <w:r>
              <w:rPr>
                <w:rFonts w:ascii="Arial" w:hAnsi="Arial"/>
                <w:sz w:val="18"/>
              </w:rPr>
              <w:t>Неденежных активов</w:t>
            </w:r>
          </w:p>
        </w:tc>
        <w:tc>
          <w:tcPr>
            <w:tcW w:w="3827" w:type="dxa"/>
          </w:tcPr>
          <w:p w:rsidR="00D91DA2" w:rsidRDefault="00D91DA2">
            <w:pPr>
              <w:jc w:val="both"/>
              <w:rPr>
                <w:rFonts w:ascii="Arial" w:hAnsi="Arial"/>
                <w:sz w:val="16"/>
              </w:rPr>
            </w:pPr>
            <w:r>
              <w:rPr>
                <w:rFonts w:ascii="Arial" w:hAnsi="Arial"/>
                <w:sz w:val="16"/>
              </w:rPr>
              <w:t>Основных средств</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2126" w:type="dxa"/>
            <w:vMerge/>
          </w:tcPr>
          <w:p w:rsidR="00D91DA2" w:rsidRDefault="00D91DA2">
            <w:pPr>
              <w:jc w:val="both"/>
              <w:rPr>
                <w:rFonts w:ascii="Arial" w:hAnsi="Arial"/>
              </w:rPr>
            </w:pPr>
          </w:p>
        </w:tc>
        <w:tc>
          <w:tcPr>
            <w:tcW w:w="1984" w:type="dxa"/>
            <w:vMerge/>
          </w:tcPr>
          <w:p w:rsidR="00D91DA2" w:rsidRDefault="00D91DA2">
            <w:pPr>
              <w:jc w:val="both"/>
              <w:rPr>
                <w:rFonts w:ascii="Arial" w:hAnsi="Arial"/>
              </w:rPr>
            </w:pPr>
          </w:p>
        </w:tc>
        <w:tc>
          <w:tcPr>
            <w:tcW w:w="3827" w:type="dxa"/>
          </w:tcPr>
          <w:p w:rsidR="00D91DA2" w:rsidRDefault="00D91DA2">
            <w:pPr>
              <w:jc w:val="both"/>
              <w:rPr>
                <w:rFonts w:ascii="Arial" w:hAnsi="Arial"/>
                <w:sz w:val="16"/>
              </w:rPr>
            </w:pPr>
            <w:r>
              <w:rPr>
                <w:rFonts w:ascii="Arial" w:hAnsi="Arial"/>
                <w:sz w:val="16"/>
              </w:rPr>
              <w:t>Материалов</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2126" w:type="dxa"/>
            <w:vMerge/>
          </w:tcPr>
          <w:p w:rsidR="00D91DA2" w:rsidRDefault="00D91DA2">
            <w:pPr>
              <w:jc w:val="both"/>
              <w:rPr>
                <w:rFonts w:ascii="Arial" w:hAnsi="Arial"/>
              </w:rPr>
            </w:pPr>
          </w:p>
        </w:tc>
        <w:tc>
          <w:tcPr>
            <w:tcW w:w="1984" w:type="dxa"/>
            <w:vMerge/>
          </w:tcPr>
          <w:p w:rsidR="00D91DA2" w:rsidRDefault="00D91DA2">
            <w:pPr>
              <w:jc w:val="both"/>
              <w:rPr>
                <w:rFonts w:ascii="Arial" w:hAnsi="Arial"/>
              </w:rPr>
            </w:pPr>
          </w:p>
        </w:tc>
        <w:tc>
          <w:tcPr>
            <w:tcW w:w="3827" w:type="dxa"/>
          </w:tcPr>
          <w:p w:rsidR="00D91DA2" w:rsidRDefault="00D91DA2">
            <w:pPr>
              <w:jc w:val="both"/>
              <w:rPr>
                <w:rFonts w:ascii="Arial" w:hAnsi="Arial"/>
                <w:sz w:val="16"/>
              </w:rPr>
            </w:pPr>
            <w:r>
              <w:rPr>
                <w:rFonts w:ascii="Arial" w:hAnsi="Arial"/>
                <w:sz w:val="16"/>
              </w:rPr>
              <w:t>Инвентаря и хозпринадлежностей</w:t>
            </w:r>
          </w:p>
        </w:tc>
      </w:tr>
      <w:tr w:rsidR="00D91DA2">
        <w:trPr>
          <w:cantSplit/>
        </w:trPr>
        <w:tc>
          <w:tcPr>
            <w:tcW w:w="392" w:type="dxa"/>
            <w:vMerge/>
          </w:tcPr>
          <w:p w:rsidR="00D91DA2" w:rsidRDefault="00D91DA2">
            <w:pPr>
              <w:jc w:val="both"/>
              <w:rPr>
                <w:rFonts w:ascii="Arial" w:hAnsi="Arial"/>
              </w:rPr>
            </w:pPr>
          </w:p>
        </w:tc>
        <w:tc>
          <w:tcPr>
            <w:tcW w:w="425" w:type="dxa"/>
            <w:vMerge w:val="restart"/>
            <w:textDirection w:val="btLr"/>
          </w:tcPr>
          <w:p w:rsidR="00D91DA2" w:rsidRDefault="00D91DA2">
            <w:pPr>
              <w:ind w:left="113" w:right="-44"/>
              <w:jc w:val="center"/>
              <w:rPr>
                <w:rFonts w:ascii="Arial" w:hAnsi="Arial"/>
                <w:sz w:val="22"/>
              </w:rPr>
            </w:pPr>
            <w:r>
              <w:rPr>
                <w:rFonts w:ascii="Arial" w:hAnsi="Arial"/>
                <w:sz w:val="22"/>
              </w:rPr>
              <w:t>Внереализационные</w:t>
            </w:r>
          </w:p>
        </w:tc>
        <w:tc>
          <w:tcPr>
            <w:tcW w:w="7937" w:type="dxa"/>
            <w:gridSpan w:val="3"/>
          </w:tcPr>
          <w:p w:rsidR="00D91DA2" w:rsidRDefault="00D91DA2">
            <w:pPr>
              <w:jc w:val="both"/>
              <w:rPr>
                <w:rFonts w:ascii="Arial" w:hAnsi="Arial"/>
              </w:rPr>
            </w:pPr>
            <w:r>
              <w:rPr>
                <w:rFonts w:ascii="Arial" w:hAnsi="Arial"/>
              </w:rPr>
              <w:t>Роялти</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7937" w:type="dxa"/>
            <w:gridSpan w:val="3"/>
          </w:tcPr>
          <w:p w:rsidR="00D91DA2" w:rsidRDefault="00D91DA2">
            <w:pPr>
              <w:jc w:val="both"/>
              <w:rPr>
                <w:rFonts w:ascii="Arial" w:hAnsi="Arial"/>
              </w:rPr>
            </w:pPr>
            <w:r>
              <w:rPr>
                <w:rFonts w:ascii="Arial" w:hAnsi="Arial"/>
              </w:rPr>
              <w:t>Лицензионные платежи</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7937" w:type="dxa"/>
            <w:gridSpan w:val="3"/>
          </w:tcPr>
          <w:p w:rsidR="00D91DA2" w:rsidRDefault="00D91DA2">
            <w:pPr>
              <w:jc w:val="both"/>
              <w:rPr>
                <w:rFonts w:ascii="Arial" w:hAnsi="Arial"/>
              </w:rPr>
            </w:pPr>
            <w:r>
              <w:rPr>
                <w:rFonts w:ascii="Arial" w:hAnsi="Arial"/>
              </w:rPr>
              <w:t>Доходы от сдачи имущества в аренду</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4110" w:type="dxa"/>
            <w:gridSpan w:val="2"/>
            <w:vMerge w:val="restart"/>
            <w:vAlign w:val="center"/>
          </w:tcPr>
          <w:p w:rsidR="00D91DA2" w:rsidRDefault="00D91DA2">
            <w:pPr>
              <w:jc w:val="both"/>
              <w:rPr>
                <w:rFonts w:ascii="Arial" w:hAnsi="Arial"/>
              </w:rPr>
            </w:pPr>
            <w:r>
              <w:rPr>
                <w:rFonts w:ascii="Arial" w:hAnsi="Arial"/>
              </w:rPr>
              <w:t>Проценты к получению</w:t>
            </w:r>
          </w:p>
        </w:tc>
        <w:tc>
          <w:tcPr>
            <w:tcW w:w="3827" w:type="dxa"/>
          </w:tcPr>
          <w:p w:rsidR="00D91DA2" w:rsidRDefault="00D91DA2">
            <w:pPr>
              <w:jc w:val="both"/>
              <w:rPr>
                <w:rFonts w:ascii="Arial" w:hAnsi="Arial"/>
                <w:sz w:val="16"/>
              </w:rPr>
            </w:pPr>
            <w:r>
              <w:rPr>
                <w:rFonts w:ascii="Arial" w:hAnsi="Arial"/>
                <w:sz w:val="16"/>
              </w:rPr>
              <w:t>По облигациям</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4110" w:type="dxa"/>
            <w:gridSpan w:val="2"/>
            <w:vMerge/>
          </w:tcPr>
          <w:p w:rsidR="00D91DA2" w:rsidRDefault="00D91DA2">
            <w:pPr>
              <w:jc w:val="both"/>
              <w:rPr>
                <w:rFonts w:ascii="Arial" w:hAnsi="Arial"/>
              </w:rPr>
            </w:pPr>
          </w:p>
        </w:tc>
        <w:tc>
          <w:tcPr>
            <w:tcW w:w="3827" w:type="dxa"/>
          </w:tcPr>
          <w:p w:rsidR="00D91DA2" w:rsidRDefault="00D91DA2">
            <w:pPr>
              <w:jc w:val="both"/>
              <w:rPr>
                <w:rFonts w:ascii="Arial" w:hAnsi="Arial"/>
                <w:sz w:val="16"/>
              </w:rPr>
            </w:pPr>
            <w:r>
              <w:rPr>
                <w:rFonts w:ascii="Arial" w:hAnsi="Arial"/>
                <w:sz w:val="16"/>
              </w:rPr>
              <w:t>По инвестиционным ценным бумагам</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4110" w:type="dxa"/>
            <w:gridSpan w:val="2"/>
            <w:vMerge/>
          </w:tcPr>
          <w:p w:rsidR="00D91DA2" w:rsidRDefault="00D91DA2">
            <w:pPr>
              <w:jc w:val="both"/>
              <w:rPr>
                <w:rFonts w:ascii="Arial" w:hAnsi="Arial"/>
              </w:rPr>
            </w:pPr>
          </w:p>
        </w:tc>
        <w:tc>
          <w:tcPr>
            <w:tcW w:w="3827" w:type="dxa"/>
          </w:tcPr>
          <w:p w:rsidR="00D91DA2" w:rsidRDefault="00D91DA2">
            <w:pPr>
              <w:jc w:val="both"/>
              <w:rPr>
                <w:rFonts w:ascii="Arial" w:hAnsi="Arial"/>
                <w:sz w:val="16"/>
              </w:rPr>
            </w:pPr>
            <w:r>
              <w:rPr>
                <w:rFonts w:ascii="Arial" w:hAnsi="Arial"/>
                <w:sz w:val="16"/>
              </w:rPr>
              <w:t>По депозитам</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4110" w:type="dxa"/>
            <w:gridSpan w:val="2"/>
            <w:vMerge/>
          </w:tcPr>
          <w:p w:rsidR="00D91DA2" w:rsidRDefault="00D91DA2">
            <w:pPr>
              <w:jc w:val="both"/>
              <w:rPr>
                <w:rFonts w:ascii="Arial" w:hAnsi="Arial"/>
              </w:rPr>
            </w:pPr>
          </w:p>
        </w:tc>
        <w:tc>
          <w:tcPr>
            <w:tcW w:w="3827" w:type="dxa"/>
          </w:tcPr>
          <w:p w:rsidR="00D91DA2" w:rsidRDefault="00D91DA2">
            <w:pPr>
              <w:jc w:val="both"/>
              <w:rPr>
                <w:rFonts w:ascii="Arial" w:hAnsi="Arial"/>
                <w:sz w:val="16"/>
              </w:rPr>
            </w:pPr>
            <w:r>
              <w:rPr>
                <w:rFonts w:ascii="Arial" w:hAnsi="Arial"/>
                <w:sz w:val="16"/>
              </w:rPr>
              <w:t>За пользование средствами расчетного счета</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4110" w:type="dxa"/>
            <w:gridSpan w:val="2"/>
            <w:vMerge/>
          </w:tcPr>
          <w:p w:rsidR="00D91DA2" w:rsidRDefault="00D91DA2">
            <w:pPr>
              <w:jc w:val="both"/>
              <w:rPr>
                <w:rFonts w:ascii="Arial" w:hAnsi="Arial"/>
              </w:rPr>
            </w:pPr>
          </w:p>
        </w:tc>
        <w:tc>
          <w:tcPr>
            <w:tcW w:w="3827" w:type="dxa"/>
          </w:tcPr>
          <w:p w:rsidR="00D91DA2" w:rsidRDefault="00D91DA2">
            <w:pPr>
              <w:jc w:val="both"/>
              <w:rPr>
                <w:rFonts w:ascii="Arial" w:hAnsi="Arial"/>
                <w:sz w:val="16"/>
              </w:rPr>
            </w:pPr>
            <w:r>
              <w:rPr>
                <w:rFonts w:ascii="Arial" w:hAnsi="Arial"/>
                <w:sz w:val="16"/>
              </w:rPr>
              <w:t>По коммерческим кредитам</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4110" w:type="dxa"/>
            <w:gridSpan w:val="2"/>
            <w:vMerge w:val="restart"/>
            <w:vAlign w:val="center"/>
          </w:tcPr>
          <w:p w:rsidR="00D91DA2" w:rsidRDefault="00D91DA2">
            <w:pPr>
              <w:jc w:val="both"/>
              <w:rPr>
                <w:rFonts w:ascii="Arial" w:hAnsi="Arial"/>
              </w:rPr>
            </w:pPr>
            <w:r>
              <w:rPr>
                <w:rFonts w:ascii="Arial" w:hAnsi="Arial"/>
              </w:rPr>
              <w:t>От  участия в других организациях</w:t>
            </w:r>
          </w:p>
        </w:tc>
        <w:tc>
          <w:tcPr>
            <w:tcW w:w="3827" w:type="dxa"/>
          </w:tcPr>
          <w:p w:rsidR="00D91DA2" w:rsidRDefault="00D91DA2">
            <w:pPr>
              <w:jc w:val="both"/>
              <w:rPr>
                <w:rFonts w:ascii="Arial" w:hAnsi="Arial"/>
                <w:sz w:val="16"/>
              </w:rPr>
            </w:pPr>
            <w:r>
              <w:rPr>
                <w:rFonts w:ascii="Arial" w:hAnsi="Arial"/>
                <w:sz w:val="16"/>
              </w:rPr>
              <w:t>В совместной деятельности</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4110" w:type="dxa"/>
            <w:gridSpan w:val="2"/>
            <w:vMerge/>
          </w:tcPr>
          <w:p w:rsidR="00D91DA2" w:rsidRDefault="00D91DA2">
            <w:pPr>
              <w:jc w:val="both"/>
              <w:rPr>
                <w:rFonts w:ascii="Arial" w:hAnsi="Arial"/>
              </w:rPr>
            </w:pPr>
          </w:p>
        </w:tc>
        <w:tc>
          <w:tcPr>
            <w:tcW w:w="3827" w:type="dxa"/>
          </w:tcPr>
          <w:p w:rsidR="00D91DA2" w:rsidRDefault="00D91DA2">
            <w:pPr>
              <w:jc w:val="both"/>
              <w:rPr>
                <w:rFonts w:ascii="Arial" w:hAnsi="Arial"/>
                <w:sz w:val="16"/>
              </w:rPr>
            </w:pPr>
            <w:r>
              <w:rPr>
                <w:rFonts w:ascii="Arial" w:hAnsi="Arial"/>
                <w:sz w:val="16"/>
              </w:rPr>
              <w:t>От долевого участия в паевых капиталах</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7937" w:type="dxa"/>
            <w:gridSpan w:val="3"/>
          </w:tcPr>
          <w:p w:rsidR="00D91DA2" w:rsidRDefault="00D91DA2">
            <w:pPr>
              <w:jc w:val="both"/>
              <w:rPr>
                <w:rFonts w:ascii="Arial" w:hAnsi="Arial"/>
              </w:rPr>
            </w:pPr>
            <w:r>
              <w:rPr>
                <w:rFonts w:ascii="Arial" w:hAnsi="Arial"/>
              </w:rPr>
              <w:t>Положительные курсовые и суммовые разницы</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7937" w:type="dxa"/>
            <w:gridSpan w:val="3"/>
          </w:tcPr>
          <w:p w:rsidR="00D91DA2" w:rsidRDefault="00D91DA2">
            <w:pPr>
              <w:jc w:val="both"/>
              <w:rPr>
                <w:rFonts w:ascii="Arial" w:hAnsi="Arial"/>
              </w:rPr>
            </w:pPr>
            <w:r>
              <w:rPr>
                <w:rFonts w:ascii="Arial" w:hAnsi="Arial"/>
              </w:rPr>
              <w:t>Суммы невостребованной в срок кредиторской задолженности</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7937" w:type="dxa"/>
            <w:gridSpan w:val="3"/>
          </w:tcPr>
          <w:p w:rsidR="00D91DA2" w:rsidRDefault="00D91DA2">
            <w:pPr>
              <w:jc w:val="both"/>
              <w:rPr>
                <w:rFonts w:ascii="Arial" w:hAnsi="Arial"/>
              </w:rPr>
            </w:pPr>
            <w:r>
              <w:rPr>
                <w:rFonts w:ascii="Arial" w:hAnsi="Arial"/>
              </w:rPr>
              <w:t>Суммы признанных к получению штрафов, пеней</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7937" w:type="dxa"/>
            <w:gridSpan w:val="3"/>
          </w:tcPr>
          <w:p w:rsidR="00D91DA2" w:rsidRDefault="00D91DA2">
            <w:pPr>
              <w:jc w:val="both"/>
              <w:rPr>
                <w:rFonts w:ascii="Arial" w:hAnsi="Arial"/>
              </w:rPr>
            </w:pPr>
            <w:r>
              <w:rPr>
                <w:rFonts w:ascii="Arial" w:hAnsi="Arial"/>
              </w:rPr>
              <w:t>Прибыль прошлых лет, выявленная в отчетном году</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7937" w:type="dxa"/>
            <w:gridSpan w:val="3"/>
          </w:tcPr>
          <w:p w:rsidR="00D91DA2" w:rsidRDefault="00D91DA2">
            <w:pPr>
              <w:jc w:val="both"/>
              <w:rPr>
                <w:rFonts w:ascii="Arial" w:hAnsi="Arial"/>
              </w:rPr>
            </w:pPr>
            <w:r>
              <w:rPr>
                <w:rFonts w:ascii="Arial" w:hAnsi="Arial"/>
              </w:rPr>
              <w:t>Прибыль, образовавшаяся в результате дооценки материальных ценностей</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7937" w:type="dxa"/>
            <w:gridSpan w:val="3"/>
          </w:tcPr>
          <w:p w:rsidR="00D91DA2" w:rsidRDefault="00D91DA2">
            <w:pPr>
              <w:jc w:val="both"/>
              <w:rPr>
                <w:rFonts w:ascii="Arial" w:hAnsi="Arial"/>
              </w:rPr>
            </w:pPr>
            <w:r>
              <w:rPr>
                <w:rFonts w:ascii="Arial" w:hAnsi="Arial"/>
              </w:rPr>
              <w:t>Прибыль, образовавшаяся в результате дооценки государственных ценных бумаг</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7937" w:type="dxa"/>
            <w:gridSpan w:val="3"/>
          </w:tcPr>
          <w:p w:rsidR="00D91DA2" w:rsidRDefault="00D91DA2">
            <w:pPr>
              <w:jc w:val="both"/>
              <w:rPr>
                <w:rFonts w:ascii="Arial" w:hAnsi="Arial"/>
              </w:rPr>
            </w:pPr>
            <w:r>
              <w:rPr>
                <w:rFonts w:ascii="Arial" w:hAnsi="Arial"/>
              </w:rPr>
              <w:t>Суммы излишков имущества, выявленных при инвентаризации</w:t>
            </w:r>
          </w:p>
        </w:tc>
      </w:tr>
      <w:tr w:rsidR="00D91DA2">
        <w:trPr>
          <w:cantSplit/>
        </w:trPr>
        <w:tc>
          <w:tcPr>
            <w:tcW w:w="392" w:type="dxa"/>
            <w:vMerge/>
          </w:tcPr>
          <w:p w:rsidR="00D91DA2" w:rsidRDefault="00D91DA2">
            <w:pPr>
              <w:jc w:val="both"/>
              <w:rPr>
                <w:rFonts w:ascii="Arial" w:hAnsi="Arial"/>
              </w:rPr>
            </w:pPr>
          </w:p>
        </w:tc>
        <w:tc>
          <w:tcPr>
            <w:tcW w:w="425" w:type="dxa"/>
            <w:vMerge/>
          </w:tcPr>
          <w:p w:rsidR="00D91DA2" w:rsidRDefault="00D91DA2">
            <w:pPr>
              <w:jc w:val="both"/>
              <w:rPr>
                <w:rFonts w:ascii="Arial" w:hAnsi="Arial"/>
              </w:rPr>
            </w:pPr>
          </w:p>
        </w:tc>
        <w:tc>
          <w:tcPr>
            <w:tcW w:w="7937" w:type="dxa"/>
            <w:gridSpan w:val="3"/>
          </w:tcPr>
          <w:p w:rsidR="00D91DA2" w:rsidRDefault="00D91DA2">
            <w:pPr>
              <w:jc w:val="both"/>
              <w:rPr>
                <w:rFonts w:ascii="Arial" w:hAnsi="Arial"/>
              </w:rPr>
            </w:pPr>
            <w:r>
              <w:rPr>
                <w:rFonts w:ascii="Arial" w:hAnsi="Arial"/>
              </w:rPr>
              <w:t>Прочие</w:t>
            </w:r>
          </w:p>
        </w:tc>
      </w:tr>
    </w:tbl>
    <w:p w:rsidR="00D91DA2" w:rsidRDefault="00D91DA2">
      <w:pPr>
        <w:pStyle w:val="a3"/>
        <w:ind w:firstLine="567"/>
        <w:jc w:val="both"/>
        <w:rPr>
          <w:sz w:val="28"/>
        </w:rPr>
      </w:pPr>
    </w:p>
    <w:p w:rsidR="00D91DA2" w:rsidRDefault="00D91DA2">
      <w:pPr>
        <w:jc w:val="center"/>
        <w:rPr>
          <w:sz w:val="28"/>
        </w:rPr>
      </w:pPr>
      <w:r>
        <w:rPr>
          <w:sz w:val="28"/>
        </w:rPr>
        <w:t>Схема 2.</w:t>
      </w:r>
    </w:p>
    <w:p w:rsidR="00D91DA2" w:rsidRDefault="00D91DA2">
      <w:pPr>
        <w:tabs>
          <w:tab w:val="left" w:pos="0"/>
        </w:tabs>
        <w:spacing w:line="360" w:lineRule="auto"/>
        <w:ind w:left="360"/>
        <w:jc w:val="center"/>
        <w:rPr>
          <w:color w:val="000000"/>
          <w:sz w:val="32"/>
        </w:rPr>
      </w:pPr>
    </w:p>
    <w:p w:rsidR="00D91DA2" w:rsidRDefault="00D91DA2">
      <w:pPr>
        <w:tabs>
          <w:tab w:val="left" w:pos="0"/>
        </w:tabs>
        <w:spacing w:line="360" w:lineRule="auto"/>
        <w:ind w:left="360"/>
        <w:jc w:val="both"/>
        <w:rPr>
          <w:color w:val="000000"/>
          <w:sz w:val="32"/>
        </w:rPr>
      </w:pPr>
    </w:p>
    <w:p w:rsidR="00D91DA2" w:rsidRDefault="00D91DA2">
      <w:pPr>
        <w:tabs>
          <w:tab w:val="left" w:pos="0"/>
        </w:tabs>
        <w:spacing w:line="360" w:lineRule="auto"/>
        <w:ind w:left="360"/>
        <w:jc w:val="both"/>
        <w:rPr>
          <w:color w:val="000000"/>
          <w:sz w:val="32"/>
        </w:rPr>
      </w:pPr>
    </w:p>
    <w:p w:rsidR="00D91DA2" w:rsidRDefault="00D91DA2">
      <w:pPr>
        <w:tabs>
          <w:tab w:val="left" w:pos="0"/>
        </w:tabs>
        <w:spacing w:line="360" w:lineRule="auto"/>
        <w:ind w:left="360"/>
        <w:jc w:val="both"/>
        <w:rPr>
          <w:color w:val="000000"/>
          <w:sz w:val="32"/>
        </w:rPr>
      </w:pPr>
    </w:p>
    <w:p w:rsidR="00C871C3" w:rsidRDefault="00C871C3">
      <w:pPr>
        <w:tabs>
          <w:tab w:val="left" w:pos="0"/>
        </w:tabs>
        <w:spacing w:line="360" w:lineRule="auto"/>
        <w:ind w:left="360"/>
        <w:jc w:val="both"/>
        <w:rPr>
          <w:color w:val="000000"/>
          <w:sz w:val="32"/>
        </w:rPr>
      </w:pPr>
    </w:p>
    <w:p w:rsidR="00C871C3" w:rsidRDefault="00C871C3">
      <w:pPr>
        <w:tabs>
          <w:tab w:val="left" w:pos="0"/>
        </w:tabs>
        <w:spacing w:line="360" w:lineRule="auto"/>
        <w:ind w:left="360"/>
        <w:jc w:val="both"/>
        <w:rPr>
          <w:color w:val="000000"/>
          <w:sz w:val="32"/>
        </w:rPr>
      </w:pPr>
    </w:p>
    <w:p w:rsidR="00D91DA2" w:rsidRDefault="00D91DA2">
      <w:pPr>
        <w:tabs>
          <w:tab w:val="left" w:pos="0"/>
        </w:tabs>
        <w:spacing w:line="360" w:lineRule="auto"/>
        <w:ind w:left="360"/>
        <w:jc w:val="both"/>
        <w:rPr>
          <w:color w:val="000000"/>
          <w:sz w:val="32"/>
        </w:rPr>
      </w:pPr>
    </w:p>
    <w:p w:rsidR="00D91DA2" w:rsidRPr="00101B96" w:rsidRDefault="00D91DA2" w:rsidP="00420904">
      <w:pPr>
        <w:numPr>
          <w:ilvl w:val="1"/>
          <w:numId w:val="5"/>
        </w:numPr>
        <w:tabs>
          <w:tab w:val="left" w:pos="0"/>
        </w:tabs>
        <w:spacing w:line="360" w:lineRule="auto"/>
        <w:jc w:val="center"/>
        <w:rPr>
          <w:b/>
          <w:color w:val="000000"/>
          <w:sz w:val="32"/>
          <w:szCs w:val="32"/>
        </w:rPr>
      </w:pPr>
      <w:r w:rsidRPr="00101B96">
        <w:rPr>
          <w:b/>
          <w:color w:val="000000"/>
          <w:sz w:val="32"/>
          <w:szCs w:val="32"/>
        </w:rPr>
        <w:t>Значение и роль доходов от обычных видов деятельности</w:t>
      </w:r>
    </w:p>
    <w:p w:rsidR="00D91DA2" w:rsidRDefault="00D91DA2">
      <w:pPr>
        <w:tabs>
          <w:tab w:val="left" w:pos="0"/>
        </w:tabs>
        <w:spacing w:line="360" w:lineRule="auto"/>
        <w:ind w:left="180"/>
        <w:jc w:val="both"/>
        <w:rPr>
          <w:color w:val="000000"/>
          <w:sz w:val="28"/>
        </w:rPr>
      </w:pPr>
    </w:p>
    <w:p w:rsidR="00D91DA2" w:rsidRDefault="00D91DA2" w:rsidP="00B63E2D">
      <w:pPr>
        <w:tabs>
          <w:tab w:val="left" w:pos="0"/>
        </w:tabs>
        <w:spacing w:line="360" w:lineRule="auto"/>
        <w:ind w:firstLine="720"/>
        <w:jc w:val="both"/>
        <w:rPr>
          <w:color w:val="000000"/>
          <w:sz w:val="28"/>
        </w:rPr>
      </w:pPr>
      <w:r>
        <w:rPr>
          <w:color w:val="000000"/>
          <w:sz w:val="28"/>
        </w:rPr>
        <w:t>Доходы являются основным фактором рыночной экономики. Как отмечалось выше, доходом от обычных видов деятельности признается выручка от продажи продукции и товаров. Выручка формируется за счет двух основных показателей: прибыли и себестоимости.</w:t>
      </w:r>
    </w:p>
    <w:p w:rsidR="00D91DA2" w:rsidRDefault="00D91DA2" w:rsidP="00B63E2D">
      <w:pPr>
        <w:tabs>
          <w:tab w:val="left" w:pos="0"/>
        </w:tabs>
        <w:spacing w:line="360" w:lineRule="auto"/>
        <w:ind w:firstLine="720"/>
        <w:jc w:val="both"/>
        <w:rPr>
          <w:color w:val="000000"/>
          <w:sz w:val="28"/>
        </w:rPr>
      </w:pPr>
      <w:r>
        <w:rPr>
          <w:color w:val="000000"/>
          <w:sz w:val="28"/>
        </w:rPr>
        <w:t>Показатели выручка, прибыль, себестоимость, рентабельность являются наиболее важными в  условиях рыночной экономики. Они дают информацию как для внутреннего анализа (осуществляемого работниками предприятия), так и для внешнего анализа (со стороны внешних наблюдателей: потенциальных инвесторов, кредитных учреждений, страховых компаний, налоговой инспекции). Данные показатели находят свое отражение в форме № 2 «Отчет о прибылях и убытках». На западе «Отчет о прибылях и убытках» занимает первое место в бухгалтерской отчетности предприятия, находясь на ступень выше бухгалтерского баланса.</w:t>
      </w:r>
    </w:p>
    <w:p w:rsidR="00D91DA2" w:rsidRDefault="00D91DA2" w:rsidP="00B63E2D">
      <w:pPr>
        <w:tabs>
          <w:tab w:val="left" w:pos="0"/>
        </w:tabs>
        <w:spacing w:line="360" w:lineRule="auto"/>
        <w:ind w:firstLine="720"/>
        <w:jc w:val="both"/>
        <w:rPr>
          <w:color w:val="000000"/>
          <w:sz w:val="28"/>
        </w:rPr>
      </w:pPr>
      <w:r>
        <w:rPr>
          <w:color w:val="000000"/>
          <w:sz w:val="28"/>
        </w:rPr>
        <w:t>На основании «Отчета о прибылях и убытках» и других форм бухгалтерской отчетности компетентные пользователи делают соответствующие выводы по результатам деятельности экономических субъектов и принимают обоснованные на этих выводах решения.</w:t>
      </w:r>
    </w:p>
    <w:p w:rsidR="00D91DA2" w:rsidRDefault="00D91DA2" w:rsidP="00B63E2D">
      <w:pPr>
        <w:tabs>
          <w:tab w:val="left" w:pos="0"/>
        </w:tabs>
        <w:spacing w:line="360" w:lineRule="auto"/>
        <w:ind w:firstLine="720"/>
        <w:jc w:val="both"/>
        <w:rPr>
          <w:color w:val="000000"/>
          <w:sz w:val="28"/>
        </w:rPr>
      </w:pPr>
      <w:r>
        <w:rPr>
          <w:color w:val="000000"/>
          <w:sz w:val="28"/>
        </w:rPr>
        <w:t xml:space="preserve">Выручка напрямую связана с прибылью. Высокая прибыль – залог стабильности, процветания и финансовой устойчивости предприятия. 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 Высокий доход (выручка) – это итог грамотного, умелого управления всем комплексом факторов, определяющих результаты хозяйственной деятельности предприятия и способствующие увеличению финансового результата. </w:t>
      </w:r>
    </w:p>
    <w:p w:rsidR="00D91DA2" w:rsidRDefault="00D91DA2" w:rsidP="00B63E2D">
      <w:pPr>
        <w:tabs>
          <w:tab w:val="left" w:pos="0"/>
        </w:tabs>
        <w:spacing w:line="360" w:lineRule="auto"/>
        <w:ind w:firstLine="720"/>
        <w:jc w:val="both"/>
        <w:rPr>
          <w:color w:val="000000"/>
          <w:sz w:val="28"/>
        </w:rPr>
      </w:pPr>
      <w:r>
        <w:rPr>
          <w:color w:val="000000"/>
          <w:sz w:val="28"/>
        </w:rPr>
        <w:t>Поэтому далее необходимо рассмотреть категории выручка и прибыль подробнее.</w:t>
      </w:r>
    </w:p>
    <w:p w:rsidR="00D91DA2" w:rsidRDefault="00D91DA2">
      <w:pPr>
        <w:tabs>
          <w:tab w:val="left" w:pos="0"/>
        </w:tabs>
        <w:spacing w:line="360" w:lineRule="auto"/>
        <w:ind w:left="180"/>
        <w:jc w:val="both"/>
        <w:rPr>
          <w:color w:val="000000"/>
          <w:sz w:val="32"/>
        </w:rPr>
      </w:pPr>
    </w:p>
    <w:p w:rsidR="00D91DA2" w:rsidRDefault="00D91DA2">
      <w:pPr>
        <w:pStyle w:val="a4"/>
        <w:jc w:val="center"/>
        <w:rPr>
          <w:b/>
          <w:i/>
          <w:sz w:val="28"/>
          <w:u w:val="single"/>
        </w:rPr>
      </w:pPr>
      <w:r>
        <w:rPr>
          <w:b/>
          <w:i/>
          <w:color w:val="000000"/>
          <w:sz w:val="28"/>
        </w:rPr>
        <w:t>1.3.1. Выручка как основной источник доходов предприятия</w:t>
      </w:r>
    </w:p>
    <w:p w:rsidR="00781E4D" w:rsidRDefault="00781E4D" w:rsidP="00B63E2D">
      <w:pPr>
        <w:pStyle w:val="a3"/>
        <w:spacing w:line="360" w:lineRule="auto"/>
        <w:ind w:left="0" w:firstLine="720"/>
        <w:jc w:val="both"/>
        <w:rPr>
          <w:sz w:val="28"/>
        </w:rPr>
      </w:pPr>
    </w:p>
    <w:p w:rsidR="00D91DA2" w:rsidRDefault="00D91DA2" w:rsidP="00B63E2D">
      <w:pPr>
        <w:pStyle w:val="a3"/>
        <w:spacing w:line="360" w:lineRule="auto"/>
        <w:ind w:left="0" w:firstLine="720"/>
        <w:jc w:val="both"/>
        <w:rPr>
          <w:sz w:val="28"/>
        </w:rPr>
      </w:pPr>
      <w:r>
        <w:rPr>
          <w:sz w:val="28"/>
        </w:rPr>
        <w:t>Важнейшей категорией учета и анализа доходов предприятия является выручка. Выручка занимает наибольший удельный вес в общем доходе предприятия.</w:t>
      </w:r>
    </w:p>
    <w:p w:rsidR="00D91DA2" w:rsidRDefault="00D91DA2" w:rsidP="00B63E2D">
      <w:pPr>
        <w:pStyle w:val="a3"/>
        <w:spacing w:line="360" w:lineRule="auto"/>
        <w:ind w:left="0" w:firstLine="900"/>
        <w:jc w:val="both"/>
        <w:rPr>
          <w:sz w:val="28"/>
        </w:rPr>
      </w:pPr>
      <w:r>
        <w:rPr>
          <w:i/>
          <w:sz w:val="28"/>
        </w:rPr>
        <w:t>Выручка</w:t>
      </w:r>
      <w:r>
        <w:rPr>
          <w:sz w:val="28"/>
        </w:rPr>
        <w:t xml:space="preserve"> представляет собой совокупность денежных поступлений за определенный период от результатов деятельности предприятия, и является основным источником  формирования его собственных финансовых ресурсов.</w:t>
      </w:r>
    </w:p>
    <w:p w:rsidR="00D91DA2" w:rsidRDefault="00D91DA2" w:rsidP="00B63E2D">
      <w:pPr>
        <w:pStyle w:val="a3"/>
        <w:spacing w:line="360" w:lineRule="auto"/>
        <w:ind w:left="0" w:firstLine="720"/>
        <w:jc w:val="both"/>
        <w:rPr>
          <w:sz w:val="28"/>
        </w:rPr>
      </w:pPr>
      <w:r>
        <w:rPr>
          <w:sz w:val="28"/>
        </w:rPr>
        <w:t>При этом деятельность предприятия можно характеризовать по нескольким направлениям:</w:t>
      </w:r>
    </w:p>
    <w:p w:rsidR="00D91DA2" w:rsidRDefault="00D91DA2" w:rsidP="00420904">
      <w:pPr>
        <w:pStyle w:val="a3"/>
        <w:numPr>
          <w:ilvl w:val="0"/>
          <w:numId w:val="10"/>
        </w:numPr>
        <w:tabs>
          <w:tab w:val="clear" w:pos="360"/>
          <w:tab w:val="num" w:pos="643"/>
        </w:tabs>
        <w:spacing w:after="0" w:line="360" w:lineRule="auto"/>
        <w:ind w:left="640" w:hanging="357"/>
        <w:jc w:val="both"/>
        <w:rPr>
          <w:sz w:val="28"/>
        </w:rPr>
      </w:pPr>
      <w:r>
        <w:rPr>
          <w:sz w:val="28"/>
        </w:rPr>
        <w:t>выручка от основной деятельности, поступающая от реализации продукции (выполненных работ, оказанных услуг);</w:t>
      </w:r>
    </w:p>
    <w:p w:rsidR="00D91DA2" w:rsidRDefault="00D91DA2" w:rsidP="00420904">
      <w:pPr>
        <w:pStyle w:val="a3"/>
        <w:numPr>
          <w:ilvl w:val="0"/>
          <w:numId w:val="10"/>
        </w:numPr>
        <w:tabs>
          <w:tab w:val="clear" w:pos="360"/>
          <w:tab w:val="num" w:pos="643"/>
        </w:tabs>
        <w:spacing w:after="0" w:line="360" w:lineRule="auto"/>
        <w:ind w:left="640" w:hanging="357"/>
        <w:jc w:val="both"/>
        <w:rPr>
          <w:sz w:val="28"/>
        </w:rPr>
      </w:pPr>
      <w:r>
        <w:rPr>
          <w:sz w:val="28"/>
        </w:rPr>
        <w:t>выручка от инвестиционной деятельности, выраженная в виде финансового результата от продажи внеоборотных активов, реализации ценных бумаг;</w:t>
      </w:r>
    </w:p>
    <w:p w:rsidR="00D91DA2" w:rsidRDefault="00D91DA2" w:rsidP="00420904">
      <w:pPr>
        <w:pStyle w:val="a3"/>
        <w:numPr>
          <w:ilvl w:val="0"/>
          <w:numId w:val="10"/>
        </w:numPr>
        <w:tabs>
          <w:tab w:val="clear" w:pos="360"/>
          <w:tab w:val="num" w:pos="643"/>
        </w:tabs>
        <w:spacing w:after="0" w:line="360" w:lineRule="auto"/>
        <w:ind w:left="640" w:hanging="357"/>
        <w:jc w:val="both"/>
        <w:rPr>
          <w:sz w:val="28"/>
        </w:rPr>
      </w:pPr>
      <w:r>
        <w:rPr>
          <w:sz w:val="28"/>
        </w:rPr>
        <w:t>выручка от финансовой деятельности, включающая результат размещения среди инвесторов облигаций и акций предприятия.</w:t>
      </w:r>
    </w:p>
    <w:p w:rsidR="00D91DA2" w:rsidRDefault="00D91DA2" w:rsidP="00B63E2D">
      <w:pPr>
        <w:pStyle w:val="a3"/>
        <w:spacing w:line="360" w:lineRule="auto"/>
        <w:ind w:left="0" w:firstLine="720"/>
        <w:jc w:val="both"/>
        <w:rPr>
          <w:sz w:val="28"/>
        </w:rPr>
      </w:pPr>
      <w:r>
        <w:rPr>
          <w:sz w:val="28"/>
        </w:rPr>
        <w:t>Как принято в странах с рыночной системой хозяйствования, общая выручка складывается из выручки по этим трем направлениям. Однако основное значение в ней отдается выручке от основной деятельности, определяющей весь смысл существования предприятия. Остановимся на этом типе выручки подробнее.</w:t>
      </w:r>
    </w:p>
    <w:p w:rsidR="00D91DA2" w:rsidRDefault="00D91DA2" w:rsidP="00B63E2D">
      <w:pPr>
        <w:pStyle w:val="a3"/>
        <w:spacing w:line="360" w:lineRule="auto"/>
        <w:ind w:left="0" w:firstLine="720"/>
        <w:jc w:val="both"/>
        <w:rPr>
          <w:sz w:val="28"/>
        </w:rPr>
      </w:pPr>
      <w:r>
        <w:rPr>
          <w:sz w:val="28"/>
        </w:rPr>
        <w:t>Законодательно закреплены два метода отражения выручки от реализации продукции:</w:t>
      </w:r>
    </w:p>
    <w:p w:rsidR="00D91DA2" w:rsidRDefault="00D91DA2" w:rsidP="00420904">
      <w:pPr>
        <w:pStyle w:val="a3"/>
        <w:numPr>
          <w:ilvl w:val="0"/>
          <w:numId w:val="11"/>
        </w:numPr>
        <w:spacing w:after="0" w:line="360" w:lineRule="auto"/>
        <w:jc w:val="both"/>
        <w:rPr>
          <w:sz w:val="28"/>
        </w:rPr>
      </w:pPr>
      <w:r>
        <w:rPr>
          <w:sz w:val="28"/>
        </w:rPr>
        <w:t xml:space="preserve">по отгрузке товаров (выполнению работ, оказанию услуг), когда право собственности на имущество (имущественное право) перешло от продавца к покупателю или заказчик принял выполненные работы (оказанные услуги). Данный метод называется </w:t>
      </w:r>
      <w:r>
        <w:rPr>
          <w:i/>
          <w:sz w:val="28"/>
        </w:rPr>
        <w:t>методом начисления</w:t>
      </w:r>
      <w:r>
        <w:rPr>
          <w:sz w:val="28"/>
        </w:rPr>
        <w:t>.</w:t>
      </w:r>
    </w:p>
    <w:p w:rsidR="00D91DA2" w:rsidRDefault="00D91DA2" w:rsidP="00420904">
      <w:pPr>
        <w:pStyle w:val="a3"/>
        <w:numPr>
          <w:ilvl w:val="0"/>
          <w:numId w:val="11"/>
        </w:numPr>
        <w:spacing w:after="0" w:line="360" w:lineRule="auto"/>
        <w:jc w:val="both"/>
        <w:rPr>
          <w:sz w:val="28"/>
        </w:rPr>
      </w:pPr>
      <w:r>
        <w:rPr>
          <w:sz w:val="28"/>
        </w:rPr>
        <w:t xml:space="preserve">по мере оплаты, т.е. по фактическому поступлению средств на денежные счета предприятия. Это </w:t>
      </w:r>
      <w:r>
        <w:rPr>
          <w:i/>
          <w:sz w:val="28"/>
        </w:rPr>
        <w:t>кассовый мето</w:t>
      </w:r>
      <w:r w:rsidRPr="00101B96">
        <w:rPr>
          <w:i/>
          <w:sz w:val="28"/>
        </w:rPr>
        <w:t>д</w:t>
      </w:r>
      <w:r>
        <w:rPr>
          <w:sz w:val="28"/>
        </w:rPr>
        <w:t xml:space="preserve"> отражения выручки.</w:t>
      </w:r>
    </w:p>
    <w:p w:rsidR="00D91DA2" w:rsidRDefault="00D91DA2" w:rsidP="00B63E2D">
      <w:pPr>
        <w:pStyle w:val="a3"/>
        <w:spacing w:line="360" w:lineRule="auto"/>
        <w:ind w:left="0" w:firstLine="720"/>
        <w:jc w:val="both"/>
        <w:rPr>
          <w:sz w:val="28"/>
        </w:rPr>
      </w:pPr>
      <w:r>
        <w:rPr>
          <w:sz w:val="28"/>
        </w:rPr>
        <w:t>Несмотря на то, что  законодательством допускается использование обоих методов учета выручки, в зависимости от собственного выбора предприятия, использование первого способа в условиях нестабильной экономики может повлечь большие трудности, т.к. при несвоевременном поступлении денег от плательщика, предприятие может иметь серьезные проблемы, связанные с невозможностью своевременной оплаты налогов, срыв расчетов с другими предприятиями, с возникновением цепочки собственных неплатежей и т.д. Выходом из данной ситуации может стать образование резервов по сомнительным долгам, определяющегося на основе анализа состава, структуры, размера и динамики неплатежей за отчетный период. Метод начисления широко применяется в развитых рыночных странах, т.к. налаженные фондовые и денежные рынки страхуют товаропроизводителей от неплатежей и минимизирует их финан</w:t>
      </w:r>
      <w:r w:rsidR="00101B96">
        <w:rPr>
          <w:sz w:val="28"/>
        </w:rPr>
        <w:t>совые</w:t>
      </w:r>
      <w:r>
        <w:rPr>
          <w:sz w:val="28"/>
        </w:rPr>
        <w:t xml:space="preserve"> риски.</w:t>
      </w:r>
    </w:p>
    <w:p w:rsidR="00781E4D" w:rsidRDefault="00781E4D" w:rsidP="00B63E2D">
      <w:pPr>
        <w:pStyle w:val="a3"/>
        <w:spacing w:line="360" w:lineRule="auto"/>
        <w:ind w:left="0" w:firstLine="720"/>
        <w:jc w:val="both"/>
        <w:rPr>
          <w:sz w:val="28"/>
        </w:rPr>
      </w:pPr>
    </w:p>
    <w:p w:rsidR="00B63E2D" w:rsidRDefault="00B63E2D" w:rsidP="00420904">
      <w:pPr>
        <w:pStyle w:val="a3"/>
        <w:numPr>
          <w:ilvl w:val="2"/>
          <w:numId w:val="5"/>
        </w:numPr>
        <w:spacing w:line="360" w:lineRule="auto"/>
        <w:jc w:val="center"/>
        <w:rPr>
          <w:b/>
          <w:i/>
          <w:sz w:val="28"/>
          <w:szCs w:val="28"/>
        </w:rPr>
      </w:pPr>
      <w:r w:rsidRPr="00B63E2D">
        <w:rPr>
          <w:b/>
          <w:i/>
          <w:sz w:val="28"/>
          <w:szCs w:val="28"/>
        </w:rPr>
        <w:t>Понятие себестоимости</w:t>
      </w:r>
    </w:p>
    <w:p w:rsidR="00781E4D" w:rsidRPr="00B63E2D" w:rsidRDefault="00781E4D" w:rsidP="00781E4D">
      <w:pPr>
        <w:pStyle w:val="a3"/>
        <w:spacing w:line="360" w:lineRule="auto"/>
        <w:ind w:left="360"/>
        <w:rPr>
          <w:b/>
          <w:i/>
          <w:sz w:val="28"/>
          <w:szCs w:val="28"/>
        </w:rPr>
      </w:pPr>
    </w:p>
    <w:p w:rsidR="00B63E2D" w:rsidRDefault="00B63E2D" w:rsidP="00B63E2D">
      <w:pPr>
        <w:pStyle w:val="a3"/>
        <w:spacing w:line="360" w:lineRule="auto"/>
        <w:ind w:left="0" w:firstLine="720"/>
        <w:jc w:val="both"/>
        <w:rPr>
          <w:sz w:val="28"/>
          <w:szCs w:val="28"/>
        </w:rPr>
      </w:pPr>
      <w:r>
        <w:rPr>
          <w:sz w:val="28"/>
          <w:szCs w:val="28"/>
        </w:rPr>
        <w:t>Себестоимость продукции (работ, услуг) представляет собой стоимостную оценку использованных в процессе производства продукции (работ, услуг) природных ресурсов, средств и предметов труда, услуг других организаций и оплату труда работников. Иными словами, она показывает, во что обходится каждой организации производство и сбыт (реализация) продукции (работ, услуг).</w:t>
      </w:r>
    </w:p>
    <w:p w:rsidR="00B63E2D" w:rsidRDefault="00B63E2D" w:rsidP="00B63E2D">
      <w:pPr>
        <w:pStyle w:val="a3"/>
        <w:spacing w:line="360" w:lineRule="auto"/>
        <w:ind w:left="0" w:firstLine="720"/>
        <w:jc w:val="both"/>
        <w:rPr>
          <w:sz w:val="28"/>
          <w:szCs w:val="28"/>
        </w:rPr>
      </w:pPr>
      <w:r>
        <w:rPr>
          <w:sz w:val="28"/>
          <w:szCs w:val="28"/>
        </w:rPr>
        <w:t>В себестоимости продукции как в синтетическом показатели отражаются все стороны производственной и финансово-хозяйственной  деятельности организации. От уровня себестоимости продукции при прочих неизменных условиях зависит уровень (объем) прибыли. Чем экономнее организация использует свои материальные, трудовые и финансовые ресурсы при изготовлении изделий, выполнении работ и оказании услуг, тем эффективнее производственный процесс, тем больше будет прибыль.</w:t>
      </w:r>
    </w:p>
    <w:p w:rsidR="00B63E2D" w:rsidRPr="006C1AD5" w:rsidRDefault="00B63E2D" w:rsidP="00B63E2D">
      <w:pPr>
        <w:pStyle w:val="a3"/>
        <w:spacing w:line="360" w:lineRule="auto"/>
        <w:ind w:left="0" w:firstLine="720"/>
        <w:jc w:val="both"/>
        <w:rPr>
          <w:sz w:val="28"/>
          <w:szCs w:val="28"/>
        </w:rPr>
      </w:pPr>
      <w:r>
        <w:rPr>
          <w:sz w:val="28"/>
          <w:szCs w:val="28"/>
        </w:rPr>
        <w:t>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выявления резервов ее снижения. Основными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w:t>
      </w:r>
    </w:p>
    <w:p w:rsidR="00D91DA2" w:rsidRDefault="00D91DA2">
      <w:pPr>
        <w:pStyle w:val="a3"/>
        <w:spacing w:line="360" w:lineRule="auto"/>
        <w:ind w:firstLine="425"/>
        <w:jc w:val="both"/>
        <w:rPr>
          <w:sz w:val="28"/>
        </w:rPr>
      </w:pPr>
    </w:p>
    <w:p w:rsidR="00D91DA2" w:rsidRDefault="00D91DA2" w:rsidP="00B63E2D">
      <w:pPr>
        <w:tabs>
          <w:tab w:val="left" w:pos="0"/>
        </w:tabs>
        <w:spacing w:line="360" w:lineRule="auto"/>
        <w:ind w:left="360"/>
        <w:jc w:val="center"/>
        <w:rPr>
          <w:b/>
          <w:i/>
          <w:color w:val="000000"/>
          <w:sz w:val="28"/>
        </w:rPr>
      </w:pPr>
      <w:r>
        <w:rPr>
          <w:b/>
          <w:i/>
          <w:color w:val="000000"/>
          <w:sz w:val="28"/>
        </w:rPr>
        <w:t>1.3.</w:t>
      </w:r>
      <w:r w:rsidR="00B63E2D">
        <w:rPr>
          <w:b/>
          <w:i/>
          <w:color w:val="000000"/>
          <w:sz w:val="28"/>
        </w:rPr>
        <w:t>3</w:t>
      </w:r>
      <w:r>
        <w:rPr>
          <w:b/>
          <w:i/>
          <w:color w:val="000000"/>
          <w:sz w:val="28"/>
        </w:rPr>
        <w:t>.  Прибыль как конечный результат деятельности предприятия</w:t>
      </w:r>
    </w:p>
    <w:p w:rsidR="00D91DA2" w:rsidRDefault="00D91DA2">
      <w:pPr>
        <w:tabs>
          <w:tab w:val="left" w:pos="0"/>
        </w:tabs>
        <w:spacing w:line="360" w:lineRule="auto"/>
        <w:jc w:val="both"/>
        <w:rPr>
          <w:i/>
          <w:color w:val="000000"/>
          <w:sz w:val="28"/>
        </w:rPr>
      </w:pPr>
    </w:p>
    <w:p w:rsidR="00D91DA2" w:rsidRDefault="00D91DA2" w:rsidP="00B63E2D">
      <w:pPr>
        <w:pStyle w:val="a3"/>
        <w:spacing w:line="360" w:lineRule="auto"/>
        <w:ind w:left="0" w:firstLine="720"/>
        <w:jc w:val="both"/>
        <w:rPr>
          <w:sz w:val="28"/>
        </w:rPr>
      </w:pPr>
      <w:r>
        <w:rPr>
          <w:sz w:val="28"/>
        </w:rPr>
        <w:t xml:space="preserve">Прибыль – важнейший показатель, характеризующий финансовый результат деятельности предприятия. По прибыли определяются доля доходов учредителей и собственников, размеры дивидендов и других доходов. Прибыль  является показателем для определения рентабельности собственных и заемных средств предприятия, основных производственных фондов, авансированного капитала. Характеризуя целесообразность  вложений средств в активы данного предприятия и степень умелости его хозяйствования, прибыль является наилучшим измерителем его финансового здоровья. </w:t>
      </w:r>
    </w:p>
    <w:p w:rsidR="00D91DA2" w:rsidRDefault="00D91DA2" w:rsidP="00B63E2D">
      <w:pPr>
        <w:pStyle w:val="a3"/>
        <w:spacing w:line="360" w:lineRule="auto"/>
        <w:ind w:left="0" w:firstLine="720"/>
        <w:jc w:val="both"/>
        <w:rPr>
          <w:sz w:val="28"/>
        </w:rPr>
      </w:pPr>
      <w:r>
        <w:rPr>
          <w:i/>
          <w:sz w:val="28"/>
        </w:rPr>
        <w:t>Прибыль</w:t>
      </w:r>
      <w:r>
        <w:rPr>
          <w:sz w:val="28"/>
        </w:rPr>
        <w:t xml:space="preserve"> – это превышение дохода над расходами. Обратное положение называется убытком. С экономической точки зрения прибыль -  это разность между денежными поступлениями и денежными выплатами. С хозяйственной точки зрения – разность между имущественным состоянием предприятия на начало и конец отчетного периода.</w:t>
      </w:r>
    </w:p>
    <w:p w:rsidR="00D91DA2" w:rsidRDefault="00D91DA2" w:rsidP="00B63E2D">
      <w:pPr>
        <w:pStyle w:val="a3"/>
        <w:spacing w:line="360" w:lineRule="auto"/>
        <w:ind w:left="0" w:firstLine="720"/>
        <w:jc w:val="both"/>
        <w:rPr>
          <w:sz w:val="28"/>
        </w:rPr>
      </w:pPr>
      <w:r>
        <w:rPr>
          <w:sz w:val="28"/>
        </w:rPr>
        <w:t>Рост прибыли создает финансовую базу для самофинансирования, расширенного воспроизводства, решения социальных и материальных проблем предприятия. За счет прибыли выполняются обязательства перед бюджетом, банками и другими предприятиями и организациями. Таким образом, показатели прибыли становятся важнейшими для оценки производственной и финансовой деятельности предприятий. Они характеризуют степень его деловой активности  и финансового благополучия.</w:t>
      </w:r>
    </w:p>
    <w:p w:rsidR="00D91DA2" w:rsidRDefault="00D91DA2" w:rsidP="00B63E2D">
      <w:pPr>
        <w:pStyle w:val="a3"/>
        <w:spacing w:line="360" w:lineRule="auto"/>
        <w:ind w:left="0" w:firstLine="720"/>
        <w:jc w:val="both"/>
        <w:rPr>
          <w:sz w:val="28"/>
        </w:rPr>
      </w:pPr>
      <w:r>
        <w:rPr>
          <w:sz w:val="28"/>
        </w:rPr>
        <w:t xml:space="preserve">В современной теории учета, прежде всего в англоязычных странах, различают налоговую и экономическую концепцию прибыли.  В связи с этим выделяют бухгалтерскую или балансовую прибыль, как результат от реализации продукции, работ, услуг, материалов и другого имущества и  результаты от внереализационной деятельности,  и налогооблагаемую прибыль. Если отталкиваться от цели, ради которой образовывается предприятие, прибылью  целесообразнее было бы считать только ту часть добавленной стоимости, создаваемую в процессе производственно-хозяйственной деятельности, включающую в себя затраты живого труда и накопления, которая создана в результате реализации продукции, выполнения работ, оказания услуг. Тогда как реализация других активов и внереализационные и прочие операции формируют доход. </w:t>
      </w:r>
    </w:p>
    <w:p w:rsidR="00D91DA2" w:rsidRDefault="00D91DA2">
      <w:pPr>
        <w:pStyle w:val="a3"/>
        <w:spacing w:line="360" w:lineRule="auto"/>
        <w:ind w:left="284" w:firstLine="720"/>
        <w:jc w:val="both"/>
        <w:rPr>
          <w:sz w:val="28"/>
        </w:rPr>
      </w:pPr>
    </w:p>
    <w:p w:rsidR="00D91DA2" w:rsidRDefault="00D91DA2">
      <w:pPr>
        <w:pStyle w:val="a3"/>
        <w:spacing w:line="360" w:lineRule="auto"/>
        <w:ind w:left="284" w:firstLine="720"/>
        <w:jc w:val="both"/>
        <w:rPr>
          <w:b/>
          <w:sz w:val="32"/>
        </w:rPr>
      </w:pPr>
      <w:r>
        <w:rPr>
          <w:sz w:val="28"/>
        </w:rPr>
        <w:br w:type="page"/>
      </w:r>
      <w:r>
        <w:rPr>
          <w:b/>
          <w:sz w:val="32"/>
        </w:rPr>
        <w:t>2. Учет доходов от обычных видов деятельности</w:t>
      </w:r>
    </w:p>
    <w:p w:rsidR="00D91DA2" w:rsidRDefault="00D91DA2">
      <w:pPr>
        <w:pStyle w:val="a3"/>
        <w:spacing w:line="360" w:lineRule="auto"/>
        <w:ind w:left="0"/>
        <w:jc w:val="center"/>
        <w:rPr>
          <w:b/>
          <w:sz w:val="32"/>
        </w:rPr>
      </w:pPr>
      <w:r>
        <w:rPr>
          <w:b/>
          <w:sz w:val="32"/>
        </w:rPr>
        <w:t>2.1. Порядок формирования доходов предприятия</w:t>
      </w:r>
    </w:p>
    <w:p w:rsidR="00D91DA2" w:rsidRDefault="00D91DA2" w:rsidP="00B63E2D">
      <w:pPr>
        <w:pStyle w:val="a3"/>
        <w:spacing w:line="360" w:lineRule="auto"/>
        <w:ind w:left="0" w:firstLine="720"/>
        <w:jc w:val="both"/>
        <w:rPr>
          <w:sz w:val="28"/>
        </w:rPr>
      </w:pPr>
      <w:r>
        <w:rPr>
          <w:sz w:val="28"/>
        </w:rPr>
        <w:t>Система бухгалтерского учета согласно ПБУ 9/99 «Доходы организации» предусматривает разделение доходов организации в зависимости от их характера, условий получения и направлений деятельности на доходы от обычных видов деятельности, операционные и внереализационные доходы. Причем в бухгалтерском учете доходы, отличные от доходов по обычным  видам деятельности, считаются прочими поступлениями, включая чрезвычайные.</w:t>
      </w:r>
    </w:p>
    <w:p w:rsidR="00D91DA2" w:rsidRDefault="00D91DA2">
      <w:pPr>
        <w:pStyle w:val="a3"/>
        <w:spacing w:line="360" w:lineRule="auto"/>
        <w:ind w:left="0"/>
        <w:jc w:val="both"/>
        <w:rPr>
          <w:sz w:val="28"/>
        </w:rPr>
      </w:pPr>
      <w:r>
        <w:rPr>
          <w:sz w:val="28"/>
        </w:rPr>
        <w:tab/>
        <w:t>Такое подразделение доходов в учете объясняется необходимостью получения информации о систематических (регулярных) и несистематических доходах организации.</w:t>
      </w:r>
    </w:p>
    <w:p w:rsidR="00D91DA2" w:rsidRDefault="00D91DA2">
      <w:pPr>
        <w:pStyle w:val="a3"/>
        <w:spacing w:line="360" w:lineRule="auto"/>
        <w:ind w:left="0"/>
        <w:jc w:val="both"/>
        <w:rPr>
          <w:sz w:val="28"/>
        </w:rPr>
      </w:pPr>
      <w:r>
        <w:rPr>
          <w:sz w:val="28"/>
        </w:rPr>
        <w:tab/>
        <w:t>Изложенное выше означает, что с учетом принципа сопоставления расходов организации с ее доходами показатель бухгалтерской прибыли будет отличаться от налоговой.</w:t>
      </w:r>
    </w:p>
    <w:p w:rsidR="00D91DA2" w:rsidRDefault="00D91DA2">
      <w:pPr>
        <w:pStyle w:val="a3"/>
        <w:spacing w:line="360" w:lineRule="auto"/>
        <w:ind w:left="0"/>
        <w:jc w:val="both"/>
        <w:rPr>
          <w:sz w:val="28"/>
        </w:rPr>
      </w:pPr>
      <w:r>
        <w:rPr>
          <w:sz w:val="28"/>
        </w:rPr>
        <w:tab/>
        <w:t>Данные обстоятельства вносят трудности в учет финансовых результатов, так как содержание показателей формы № 2 «Отчет о прибылях и убытках» будет отличаться в бухгалтерском и налоговом учете.</w:t>
      </w:r>
    </w:p>
    <w:p w:rsidR="00D91DA2" w:rsidRDefault="00D91DA2">
      <w:pPr>
        <w:pStyle w:val="a3"/>
        <w:spacing w:line="360" w:lineRule="auto"/>
        <w:ind w:left="0"/>
        <w:jc w:val="both"/>
        <w:rPr>
          <w:sz w:val="28"/>
        </w:rPr>
      </w:pPr>
      <w:r>
        <w:rPr>
          <w:sz w:val="28"/>
        </w:rPr>
        <w:tab/>
        <w:t>Так бухгалтерский учет выручки от продажи товаров, продукции, работ, услуг будет отличаться от налогового на величину суммовых разниц. По правилам бухгалтерского учета они включаются в выручку от продаж, а согласно гл. 25 Налогового Кодекса РФ они должны будут включены в состав внереализационных доходов и расходов.</w:t>
      </w:r>
    </w:p>
    <w:p w:rsidR="00D91DA2" w:rsidRDefault="00D91DA2">
      <w:pPr>
        <w:pStyle w:val="a3"/>
        <w:spacing w:line="360" w:lineRule="auto"/>
        <w:ind w:left="0" w:firstLine="708"/>
        <w:jc w:val="both"/>
        <w:rPr>
          <w:sz w:val="28"/>
        </w:rPr>
      </w:pPr>
      <w:r>
        <w:rPr>
          <w:sz w:val="28"/>
        </w:rPr>
        <w:t>Порядок формирования выручки от реализации в бухгалтерском учете определен Положением по бухгалтерскому учету «Доходы организации» (ПБУ 9/99), утвержденным приказом Минфина РФ от 06.05.99 № 32н. Доходами от обычных видов деятельности (далее – выручка) являются поступления от продажи продукции, товаров, выполнения работ и оказания услуг.</w:t>
      </w:r>
    </w:p>
    <w:p w:rsidR="00D91DA2" w:rsidRDefault="00D91DA2">
      <w:pPr>
        <w:pStyle w:val="a3"/>
        <w:spacing w:line="360" w:lineRule="auto"/>
        <w:ind w:left="0" w:firstLine="708"/>
        <w:jc w:val="both"/>
        <w:rPr>
          <w:sz w:val="28"/>
        </w:rPr>
      </w:pPr>
      <w:r>
        <w:rPr>
          <w:sz w:val="28"/>
        </w:rPr>
        <w:t>В составе доходов от обычных видов деятельности также могут быть отражены:</w:t>
      </w:r>
    </w:p>
    <w:p w:rsidR="00D91DA2" w:rsidRDefault="00D91DA2" w:rsidP="00420904">
      <w:pPr>
        <w:pStyle w:val="a3"/>
        <w:numPr>
          <w:ilvl w:val="0"/>
          <w:numId w:val="12"/>
        </w:numPr>
        <w:spacing w:line="360" w:lineRule="auto"/>
        <w:jc w:val="both"/>
        <w:rPr>
          <w:sz w:val="28"/>
        </w:rPr>
      </w:pPr>
      <w:r>
        <w:rPr>
          <w:sz w:val="28"/>
        </w:rPr>
        <w:t>арендная плата;</w:t>
      </w:r>
    </w:p>
    <w:p w:rsidR="00D91DA2" w:rsidRDefault="00D91DA2" w:rsidP="00420904">
      <w:pPr>
        <w:pStyle w:val="a3"/>
        <w:numPr>
          <w:ilvl w:val="0"/>
          <w:numId w:val="12"/>
        </w:numPr>
        <w:spacing w:line="360" w:lineRule="auto"/>
        <w:jc w:val="both"/>
        <w:rPr>
          <w:sz w:val="28"/>
        </w:rPr>
      </w:pPr>
      <w:r>
        <w:rPr>
          <w:sz w:val="28"/>
        </w:rPr>
        <w:t>лицензионные платежи за пользование объектами интеллектуальной собственности;</w:t>
      </w:r>
    </w:p>
    <w:p w:rsidR="00D91DA2" w:rsidRDefault="00D91DA2" w:rsidP="00420904">
      <w:pPr>
        <w:pStyle w:val="a3"/>
        <w:numPr>
          <w:ilvl w:val="0"/>
          <w:numId w:val="12"/>
        </w:numPr>
        <w:spacing w:line="360" w:lineRule="auto"/>
        <w:jc w:val="both"/>
        <w:rPr>
          <w:sz w:val="28"/>
        </w:rPr>
      </w:pPr>
      <w:r>
        <w:rPr>
          <w:sz w:val="28"/>
        </w:rPr>
        <w:t>поступления, связанные с участием в уставных капиталах других организаций.</w:t>
      </w:r>
    </w:p>
    <w:p w:rsidR="00D91DA2" w:rsidRDefault="00D91DA2">
      <w:pPr>
        <w:pStyle w:val="a3"/>
        <w:spacing w:line="360" w:lineRule="auto"/>
        <w:ind w:left="0" w:firstLine="708"/>
        <w:jc w:val="both"/>
        <w:rPr>
          <w:sz w:val="28"/>
        </w:rPr>
      </w:pPr>
      <w:r>
        <w:rPr>
          <w:sz w:val="28"/>
        </w:rPr>
        <w:t>Включение этих доходов в состав выручки от продаж зависит от вида деятельности организаций.</w:t>
      </w:r>
    </w:p>
    <w:p w:rsidR="00D91DA2" w:rsidRDefault="00D91DA2">
      <w:pPr>
        <w:pStyle w:val="a3"/>
        <w:spacing w:line="360" w:lineRule="auto"/>
        <w:ind w:left="0" w:firstLine="708"/>
        <w:jc w:val="both"/>
        <w:rPr>
          <w:sz w:val="28"/>
        </w:rPr>
      </w:pPr>
      <w:r>
        <w:rPr>
          <w:sz w:val="28"/>
        </w:rPr>
        <w:t>Отражение доходов от обычных видов деятельности в бухгалтерском учете в соответствии с п. 12 ПБУ 9/99 предусматривает ряд условий, соблюдение которых необходимо для признания выручки:</w:t>
      </w:r>
    </w:p>
    <w:p w:rsidR="00D91DA2" w:rsidRDefault="00D91DA2" w:rsidP="00420904">
      <w:pPr>
        <w:pStyle w:val="a3"/>
        <w:numPr>
          <w:ilvl w:val="0"/>
          <w:numId w:val="13"/>
        </w:numPr>
        <w:spacing w:line="360" w:lineRule="auto"/>
        <w:jc w:val="both"/>
        <w:rPr>
          <w:sz w:val="28"/>
        </w:rPr>
      </w:pPr>
      <w:r>
        <w:rPr>
          <w:sz w:val="28"/>
        </w:rPr>
        <w:t>организация имеет право на получение выручки, вытекающее из конкретного договора или подтвержденное иным соответствующим образом;</w:t>
      </w:r>
    </w:p>
    <w:p w:rsidR="00D91DA2" w:rsidRDefault="00D91DA2" w:rsidP="00420904">
      <w:pPr>
        <w:pStyle w:val="a3"/>
        <w:numPr>
          <w:ilvl w:val="0"/>
          <w:numId w:val="13"/>
        </w:numPr>
        <w:spacing w:line="360" w:lineRule="auto"/>
        <w:rPr>
          <w:sz w:val="28"/>
        </w:rPr>
      </w:pPr>
      <w:r>
        <w:rPr>
          <w:sz w:val="28"/>
        </w:rPr>
        <w:t>сумма выручки может быть определена;</w:t>
      </w:r>
    </w:p>
    <w:p w:rsidR="00D91DA2" w:rsidRDefault="00D91DA2" w:rsidP="00420904">
      <w:pPr>
        <w:pStyle w:val="a3"/>
        <w:numPr>
          <w:ilvl w:val="0"/>
          <w:numId w:val="13"/>
        </w:numPr>
        <w:spacing w:line="360" w:lineRule="auto"/>
        <w:jc w:val="both"/>
        <w:rPr>
          <w:sz w:val="28"/>
        </w:rPr>
      </w:pPr>
      <w:r>
        <w:rPr>
          <w:sz w:val="28"/>
        </w:rPr>
        <w:t>есть уверенность в увеличении экономических выгод в результате произведенной в оплату или отсутствует неопределенность в отношении получения активов;</w:t>
      </w:r>
    </w:p>
    <w:p w:rsidR="00D91DA2" w:rsidRDefault="00D91DA2" w:rsidP="00420904">
      <w:pPr>
        <w:pStyle w:val="a3"/>
        <w:numPr>
          <w:ilvl w:val="0"/>
          <w:numId w:val="13"/>
        </w:numPr>
        <w:spacing w:line="360" w:lineRule="auto"/>
        <w:jc w:val="both"/>
        <w:rPr>
          <w:sz w:val="28"/>
        </w:rPr>
      </w:pPr>
      <w:r>
        <w:rPr>
          <w:sz w:val="28"/>
        </w:rPr>
        <w:t>расходы, которые произведены или будут произведены в связи с этой операцией, могут быть определены.</w:t>
      </w:r>
    </w:p>
    <w:p w:rsidR="00D91DA2" w:rsidRDefault="00D91DA2">
      <w:pPr>
        <w:pStyle w:val="a3"/>
        <w:spacing w:line="360" w:lineRule="auto"/>
        <w:ind w:left="0" w:firstLine="720"/>
        <w:jc w:val="both"/>
        <w:rPr>
          <w:sz w:val="28"/>
        </w:rPr>
      </w:pPr>
      <w:r>
        <w:rPr>
          <w:sz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признается кредиторская задолженность.</w:t>
      </w:r>
    </w:p>
    <w:p w:rsidR="00D91DA2" w:rsidRDefault="00D91DA2">
      <w:pPr>
        <w:pStyle w:val="a3"/>
        <w:spacing w:line="360" w:lineRule="auto"/>
        <w:ind w:left="0" w:firstLine="720"/>
        <w:jc w:val="both"/>
        <w:rPr>
          <w:sz w:val="28"/>
        </w:rPr>
      </w:pPr>
      <w:r>
        <w:rPr>
          <w:sz w:val="28"/>
        </w:rPr>
        <w:t>На предприятии ООО «ТПК СпецКровДизайн» доходы формируются в следующем порядке, а точнее, доходы классифицируются в соответствии с ПБУ 9/99. Доходы бывают следующих видов:</w:t>
      </w:r>
    </w:p>
    <w:p w:rsidR="00D91DA2" w:rsidRDefault="00D91DA2" w:rsidP="00420904">
      <w:pPr>
        <w:pStyle w:val="a3"/>
        <w:numPr>
          <w:ilvl w:val="0"/>
          <w:numId w:val="14"/>
        </w:numPr>
        <w:spacing w:line="360" w:lineRule="auto"/>
        <w:jc w:val="both"/>
        <w:rPr>
          <w:sz w:val="28"/>
        </w:rPr>
      </w:pPr>
      <w:r>
        <w:rPr>
          <w:sz w:val="28"/>
        </w:rPr>
        <w:t>доходы от обычных видов деятельности (выручка);</w:t>
      </w:r>
    </w:p>
    <w:p w:rsidR="00D91DA2" w:rsidRDefault="00D91DA2" w:rsidP="00420904">
      <w:pPr>
        <w:pStyle w:val="a3"/>
        <w:numPr>
          <w:ilvl w:val="0"/>
          <w:numId w:val="14"/>
        </w:numPr>
        <w:spacing w:line="360" w:lineRule="auto"/>
        <w:jc w:val="both"/>
        <w:rPr>
          <w:sz w:val="28"/>
        </w:rPr>
      </w:pPr>
      <w:r>
        <w:rPr>
          <w:sz w:val="28"/>
        </w:rPr>
        <w:t>прочие поступления:</w:t>
      </w:r>
    </w:p>
    <w:p w:rsidR="00D91DA2" w:rsidRDefault="00D91DA2">
      <w:pPr>
        <w:pStyle w:val="a3"/>
        <w:spacing w:line="360" w:lineRule="auto"/>
        <w:jc w:val="both"/>
        <w:rPr>
          <w:sz w:val="28"/>
        </w:rPr>
      </w:pPr>
      <w:r>
        <w:rPr>
          <w:sz w:val="28"/>
        </w:rPr>
        <w:t xml:space="preserve">           а) операционные доходы;</w:t>
      </w:r>
    </w:p>
    <w:p w:rsidR="00D91DA2" w:rsidRDefault="00D91DA2">
      <w:pPr>
        <w:pStyle w:val="a3"/>
        <w:spacing w:line="360" w:lineRule="auto"/>
        <w:jc w:val="both"/>
        <w:rPr>
          <w:sz w:val="28"/>
        </w:rPr>
      </w:pPr>
      <w:r>
        <w:rPr>
          <w:sz w:val="28"/>
        </w:rPr>
        <w:t xml:space="preserve">           б) внереализационные доходы;</w:t>
      </w:r>
    </w:p>
    <w:p w:rsidR="00D91DA2" w:rsidRDefault="00D91DA2">
      <w:pPr>
        <w:pStyle w:val="a3"/>
        <w:spacing w:line="360" w:lineRule="auto"/>
        <w:jc w:val="both"/>
        <w:rPr>
          <w:sz w:val="28"/>
        </w:rPr>
      </w:pPr>
      <w:r>
        <w:rPr>
          <w:sz w:val="28"/>
        </w:rPr>
        <w:t xml:space="preserve">           в) чрезвычайные доходы;</w:t>
      </w:r>
    </w:p>
    <w:p w:rsidR="00D91DA2" w:rsidRDefault="00D91DA2">
      <w:pPr>
        <w:pStyle w:val="a3"/>
        <w:spacing w:line="360" w:lineRule="auto"/>
        <w:ind w:left="0" w:firstLine="720"/>
        <w:jc w:val="both"/>
        <w:rPr>
          <w:sz w:val="28"/>
        </w:rPr>
      </w:pPr>
      <w:r>
        <w:rPr>
          <w:sz w:val="28"/>
        </w:rPr>
        <w:t>Определения всех доходов были даны в главе 1 данной дипломной работы, поэтому останавливаться на них не будем. Хотелось только отметить, что доходы от обычных видов деятельности подразделяются:</w:t>
      </w:r>
    </w:p>
    <w:p w:rsidR="00D91DA2" w:rsidRDefault="00D91DA2" w:rsidP="00420904">
      <w:pPr>
        <w:pStyle w:val="a3"/>
        <w:numPr>
          <w:ilvl w:val="0"/>
          <w:numId w:val="15"/>
        </w:numPr>
        <w:spacing w:line="360" w:lineRule="auto"/>
        <w:jc w:val="both"/>
        <w:rPr>
          <w:sz w:val="28"/>
        </w:rPr>
      </w:pPr>
      <w:r>
        <w:rPr>
          <w:sz w:val="28"/>
        </w:rPr>
        <w:t>на доходы от производственной деятельности;</w:t>
      </w:r>
    </w:p>
    <w:p w:rsidR="00D91DA2" w:rsidRDefault="00D91DA2" w:rsidP="00420904">
      <w:pPr>
        <w:pStyle w:val="a3"/>
        <w:numPr>
          <w:ilvl w:val="0"/>
          <w:numId w:val="15"/>
        </w:numPr>
        <w:spacing w:line="360" w:lineRule="auto"/>
        <w:jc w:val="both"/>
        <w:rPr>
          <w:sz w:val="28"/>
        </w:rPr>
      </w:pPr>
      <w:r>
        <w:rPr>
          <w:sz w:val="28"/>
        </w:rPr>
        <w:t>доходы от оптовой торговли.</w:t>
      </w:r>
    </w:p>
    <w:p w:rsidR="00D91DA2" w:rsidRDefault="00D91DA2">
      <w:pPr>
        <w:pStyle w:val="a3"/>
        <w:spacing w:line="360" w:lineRule="auto"/>
        <w:ind w:left="0" w:firstLine="720"/>
        <w:jc w:val="both"/>
        <w:rPr>
          <w:sz w:val="28"/>
        </w:rPr>
      </w:pPr>
      <w:r>
        <w:rPr>
          <w:sz w:val="28"/>
        </w:rPr>
        <w:t>Поэтому выручка поступает по двум направлениям, существующим на предприятии.</w:t>
      </w:r>
    </w:p>
    <w:p w:rsidR="00D91DA2" w:rsidRDefault="00D91DA2">
      <w:pPr>
        <w:pStyle w:val="a3"/>
        <w:spacing w:line="360" w:lineRule="auto"/>
        <w:ind w:left="0" w:firstLine="708"/>
        <w:jc w:val="both"/>
        <w:rPr>
          <w:sz w:val="28"/>
        </w:rPr>
      </w:pPr>
    </w:p>
    <w:p w:rsidR="00D91DA2" w:rsidRDefault="00D91DA2">
      <w:pPr>
        <w:pStyle w:val="a3"/>
        <w:spacing w:line="360" w:lineRule="auto"/>
        <w:ind w:left="0" w:firstLine="708"/>
        <w:jc w:val="both"/>
        <w:rPr>
          <w:sz w:val="28"/>
        </w:rPr>
      </w:pPr>
    </w:p>
    <w:p w:rsidR="00D91DA2" w:rsidRDefault="00D91DA2">
      <w:pPr>
        <w:pStyle w:val="a3"/>
        <w:spacing w:line="360" w:lineRule="auto"/>
        <w:ind w:left="0" w:firstLine="708"/>
        <w:jc w:val="both"/>
        <w:rPr>
          <w:sz w:val="28"/>
        </w:rPr>
      </w:pPr>
    </w:p>
    <w:p w:rsidR="00D91DA2" w:rsidRDefault="00D91DA2">
      <w:pPr>
        <w:pStyle w:val="a3"/>
        <w:spacing w:line="360" w:lineRule="auto"/>
        <w:ind w:left="0" w:firstLine="708"/>
        <w:jc w:val="both"/>
        <w:rPr>
          <w:sz w:val="28"/>
        </w:rPr>
      </w:pPr>
    </w:p>
    <w:p w:rsidR="00D91DA2" w:rsidRDefault="00D91DA2">
      <w:pPr>
        <w:pStyle w:val="a3"/>
        <w:spacing w:line="360" w:lineRule="auto"/>
        <w:ind w:left="0" w:firstLine="708"/>
        <w:jc w:val="both"/>
        <w:rPr>
          <w:sz w:val="28"/>
        </w:rPr>
      </w:pPr>
    </w:p>
    <w:p w:rsidR="00D91DA2" w:rsidRDefault="00D91DA2">
      <w:pPr>
        <w:pStyle w:val="a3"/>
        <w:spacing w:line="360" w:lineRule="auto"/>
        <w:ind w:left="0" w:firstLine="708"/>
        <w:jc w:val="center"/>
        <w:rPr>
          <w:b/>
          <w:sz w:val="32"/>
        </w:rPr>
      </w:pPr>
      <w:r>
        <w:rPr>
          <w:b/>
          <w:sz w:val="32"/>
        </w:rPr>
        <w:t>2.2. Синтетический и аналитический учет доходов от обычных видов деятельности</w:t>
      </w:r>
    </w:p>
    <w:p w:rsidR="00D91DA2" w:rsidRDefault="00D91DA2">
      <w:pPr>
        <w:pStyle w:val="a3"/>
        <w:spacing w:line="360" w:lineRule="auto"/>
        <w:ind w:left="0"/>
        <w:jc w:val="center"/>
        <w:rPr>
          <w:b/>
          <w:i/>
          <w:sz w:val="28"/>
        </w:rPr>
      </w:pPr>
      <w:r>
        <w:rPr>
          <w:b/>
          <w:i/>
          <w:sz w:val="28"/>
        </w:rPr>
        <w:t>2.2.1.</w:t>
      </w:r>
      <w:r>
        <w:rPr>
          <w:b/>
          <w:sz w:val="28"/>
        </w:rPr>
        <w:t xml:space="preserve"> </w:t>
      </w:r>
      <w:r>
        <w:rPr>
          <w:b/>
          <w:i/>
          <w:sz w:val="28"/>
        </w:rPr>
        <w:t>Синтетический учет доходов от обычных видов деятельности</w:t>
      </w:r>
    </w:p>
    <w:p w:rsidR="00D91DA2" w:rsidRDefault="00D91DA2">
      <w:pPr>
        <w:pStyle w:val="a3"/>
        <w:spacing w:line="360" w:lineRule="auto"/>
        <w:ind w:left="0" w:firstLine="708"/>
        <w:jc w:val="both"/>
        <w:rPr>
          <w:sz w:val="28"/>
        </w:rPr>
      </w:pPr>
      <w:r>
        <w:rPr>
          <w:sz w:val="28"/>
        </w:rPr>
        <w:t>Счета, на которых имущество организации, ее обязательства и хозяйственные процессы отражаются в обобщенном виде, называются синтетическими. Учет, осуществляемый на синтетических счетах, называется синтетическим. Он ведется только в денежном выражении.</w:t>
      </w:r>
    </w:p>
    <w:p w:rsidR="00D91DA2" w:rsidRDefault="00D91DA2">
      <w:pPr>
        <w:pStyle w:val="a3"/>
        <w:spacing w:line="360" w:lineRule="auto"/>
        <w:ind w:left="0" w:firstLine="708"/>
        <w:jc w:val="both"/>
        <w:rPr>
          <w:sz w:val="28"/>
        </w:rPr>
      </w:pPr>
      <w:r>
        <w:rPr>
          <w:sz w:val="28"/>
        </w:rPr>
        <w:t>В соответствии с ПБУ 9/99 «Доходы организации» и Планом счетов бухгалтерского учета финансово-хозяйственной деятельности организации и Инструкцией по его применению доходы от обычных видов деятельности отражают на счете 90 «Продажи».</w:t>
      </w:r>
    </w:p>
    <w:p w:rsidR="00D91DA2" w:rsidRDefault="00D91DA2">
      <w:pPr>
        <w:pStyle w:val="a3"/>
        <w:spacing w:line="360" w:lineRule="auto"/>
        <w:ind w:left="0" w:firstLine="708"/>
        <w:jc w:val="both"/>
        <w:rPr>
          <w:sz w:val="28"/>
        </w:rPr>
      </w:pPr>
      <w:r>
        <w:rPr>
          <w:sz w:val="28"/>
        </w:rPr>
        <w:t>Этот счет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На этом счете отражается, в частности, выручка и себестоимость по:</w:t>
      </w:r>
    </w:p>
    <w:p w:rsidR="00D91DA2" w:rsidRDefault="00D91DA2" w:rsidP="00420904">
      <w:pPr>
        <w:numPr>
          <w:ilvl w:val="0"/>
          <w:numId w:val="18"/>
        </w:numPr>
        <w:tabs>
          <w:tab w:val="clear" w:pos="360"/>
          <w:tab w:val="num" w:pos="0"/>
        </w:tabs>
        <w:spacing w:line="360" w:lineRule="auto"/>
        <w:ind w:left="0" w:firstLine="284"/>
        <w:jc w:val="both"/>
        <w:rPr>
          <w:sz w:val="28"/>
        </w:rPr>
      </w:pPr>
      <w:r>
        <w:rPr>
          <w:sz w:val="28"/>
        </w:rPr>
        <w:t>готовой продукции и полуфабрикатам собственного производства;</w:t>
      </w:r>
    </w:p>
    <w:p w:rsidR="00D91DA2" w:rsidRDefault="00D91DA2" w:rsidP="00420904">
      <w:pPr>
        <w:numPr>
          <w:ilvl w:val="0"/>
          <w:numId w:val="18"/>
        </w:numPr>
        <w:tabs>
          <w:tab w:val="clear" w:pos="360"/>
          <w:tab w:val="num" w:pos="0"/>
        </w:tabs>
        <w:spacing w:line="360" w:lineRule="auto"/>
        <w:ind w:left="0" w:firstLine="284"/>
        <w:jc w:val="both"/>
        <w:rPr>
          <w:sz w:val="28"/>
        </w:rPr>
      </w:pPr>
      <w:r>
        <w:rPr>
          <w:sz w:val="28"/>
        </w:rPr>
        <w:t>работам и услугам промышленного и непромышленного характера;</w:t>
      </w:r>
    </w:p>
    <w:p w:rsidR="00D91DA2" w:rsidRDefault="00D91DA2" w:rsidP="00420904">
      <w:pPr>
        <w:numPr>
          <w:ilvl w:val="0"/>
          <w:numId w:val="18"/>
        </w:numPr>
        <w:tabs>
          <w:tab w:val="clear" w:pos="360"/>
          <w:tab w:val="num" w:pos="0"/>
        </w:tabs>
        <w:spacing w:line="360" w:lineRule="auto"/>
        <w:ind w:left="0" w:firstLine="284"/>
        <w:jc w:val="both"/>
        <w:rPr>
          <w:sz w:val="28"/>
        </w:rPr>
      </w:pPr>
      <w:r>
        <w:rPr>
          <w:sz w:val="28"/>
        </w:rPr>
        <w:t>покупным изделиям (приобретенным для комплектации);</w:t>
      </w:r>
    </w:p>
    <w:p w:rsidR="00D91DA2" w:rsidRDefault="00D91DA2" w:rsidP="00420904">
      <w:pPr>
        <w:numPr>
          <w:ilvl w:val="0"/>
          <w:numId w:val="18"/>
        </w:numPr>
        <w:tabs>
          <w:tab w:val="clear" w:pos="360"/>
          <w:tab w:val="num" w:pos="0"/>
        </w:tabs>
        <w:spacing w:line="360" w:lineRule="auto"/>
        <w:ind w:left="0" w:firstLine="284"/>
        <w:jc w:val="both"/>
        <w:rPr>
          <w:sz w:val="28"/>
        </w:rPr>
      </w:pPr>
      <w:r>
        <w:rPr>
          <w:sz w:val="28"/>
        </w:rPr>
        <w:t>строительным, монтажным, проектно-изыскательным, геологоразведочным, научно-исследовательским и другим работам;</w:t>
      </w:r>
    </w:p>
    <w:p w:rsidR="00D91DA2" w:rsidRDefault="00D91DA2" w:rsidP="00420904">
      <w:pPr>
        <w:numPr>
          <w:ilvl w:val="0"/>
          <w:numId w:val="18"/>
        </w:numPr>
        <w:tabs>
          <w:tab w:val="clear" w:pos="360"/>
          <w:tab w:val="num" w:pos="0"/>
        </w:tabs>
        <w:spacing w:line="360" w:lineRule="auto"/>
        <w:ind w:left="0" w:firstLine="284"/>
        <w:jc w:val="both"/>
        <w:rPr>
          <w:sz w:val="28"/>
        </w:rPr>
      </w:pPr>
      <w:r>
        <w:rPr>
          <w:sz w:val="28"/>
        </w:rPr>
        <w:t>товарам;</w:t>
      </w:r>
    </w:p>
    <w:p w:rsidR="00D91DA2" w:rsidRDefault="00D91DA2" w:rsidP="00420904">
      <w:pPr>
        <w:numPr>
          <w:ilvl w:val="0"/>
          <w:numId w:val="18"/>
        </w:numPr>
        <w:tabs>
          <w:tab w:val="clear" w:pos="360"/>
          <w:tab w:val="num" w:pos="0"/>
        </w:tabs>
        <w:spacing w:line="360" w:lineRule="auto"/>
        <w:ind w:left="0" w:firstLine="284"/>
        <w:jc w:val="both"/>
        <w:rPr>
          <w:sz w:val="28"/>
        </w:rPr>
      </w:pPr>
      <w:r>
        <w:rPr>
          <w:sz w:val="28"/>
        </w:rPr>
        <w:t>услугам по перевозке грузов и пассажиров;</w:t>
      </w:r>
    </w:p>
    <w:p w:rsidR="00D91DA2" w:rsidRDefault="00D91DA2" w:rsidP="00420904">
      <w:pPr>
        <w:numPr>
          <w:ilvl w:val="0"/>
          <w:numId w:val="18"/>
        </w:numPr>
        <w:tabs>
          <w:tab w:val="clear" w:pos="360"/>
          <w:tab w:val="num" w:pos="0"/>
        </w:tabs>
        <w:spacing w:line="360" w:lineRule="auto"/>
        <w:ind w:left="0" w:firstLine="284"/>
        <w:jc w:val="both"/>
        <w:rPr>
          <w:sz w:val="28"/>
        </w:rPr>
      </w:pPr>
      <w:r>
        <w:rPr>
          <w:sz w:val="28"/>
        </w:rPr>
        <w:t>транспортно-экспедиционным и погрузочно-разгрузочным операциям;</w:t>
      </w:r>
    </w:p>
    <w:p w:rsidR="00D91DA2" w:rsidRDefault="00D91DA2" w:rsidP="00420904">
      <w:pPr>
        <w:numPr>
          <w:ilvl w:val="0"/>
          <w:numId w:val="18"/>
        </w:numPr>
        <w:tabs>
          <w:tab w:val="clear" w:pos="360"/>
          <w:tab w:val="num" w:pos="0"/>
        </w:tabs>
        <w:spacing w:line="360" w:lineRule="auto"/>
        <w:ind w:left="0" w:firstLine="284"/>
        <w:jc w:val="both"/>
        <w:rPr>
          <w:sz w:val="28"/>
        </w:rPr>
      </w:pPr>
      <w:r>
        <w:rPr>
          <w:sz w:val="28"/>
        </w:rPr>
        <w:t>услугам связи;</w:t>
      </w:r>
    </w:p>
    <w:p w:rsidR="00D91DA2" w:rsidRDefault="00D91DA2" w:rsidP="00420904">
      <w:pPr>
        <w:numPr>
          <w:ilvl w:val="0"/>
          <w:numId w:val="18"/>
        </w:numPr>
        <w:tabs>
          <w:tab w:val="clear" w:pos="360"/>
          <w:tab w:val="num" w:pos="0"/>
        </w:tabs>
        <w:spacing w:line="360" w:lineRule="auto"/>
        <w:ind w:left="0" w:firstLine="284"/>
        <w:jc w:val="both"/>
        <w:rPr>
          <w:sz w:val="28"/>
        </w:rPr>
      </w:pPr>
      <w:r>
        <w:rPr>
          <w:sz w:val="28"/>
        </w:rPr>
        <w:t>предоставлению за плату во временное пользование своих активов по договору аренды, прав, возникающих из патентов на изобретения, промышленные образцы и других видов интеллектуальной собственности, участию в уставных капиталах других организаций (когда это является предметом деятельности организации), и т.д.</w:t>
      </w:r>
    </w:p>
    <w:p w:rsidR="00D91DA2" w:rsidRDefault="00D91DA2">
      <w:pPr>
        <w:spacing w:line="360" w:lineRule="auto"/>
        <w:ind w:firstLine="720"/>
        <w:jc w:val="both"/>
        <w:rPr>
          <w:sz w:val="28"/>
        </w:rPr>
      </w:pPr>
      <w:r>
        <w:rPr>
          <w:sz w:val="28"/>
        </w:rPr>
        <w:t>На предприятии ООО «ТПК СпецКровДизайн» на этом счете отражается выручка от реализации продукции, товаров, услуг.</w:t>
      </w:r>
    </w:p>
    <w:p w:rsidR="00D91DA2" w:rsidRDefault="00D91DA2">
      <w:pPr>
        <w:pStyle w:val="a3"/>
        <w:spacing w:line="360" w:lineRule="auto"/>
        <w:ind w:left="0" w:firstLine="720"/>
        <w:jc w:val="both"/>
        <w:rPr>
          <w:sz w:val="28"/>
        </w:rPr>
      </w:pPr>
      <w:r>
        <w:rPr>
          <w:sz w:val="28"/>
        </w:rPr>
        <w:t>Сумма  выручки от продажи продукции, товаров и оказания услуг отражаются по кредиту счета 90 «Продажи» и дебету счета 62 «Расчеты с покупателями и заказчиками». Одновременно себестоимость проданной продукции, товаров (работ, услуг) списывается с кредита счетов 43 «Готовая продукция», 41 «Товары», 20 «Основное производство» в дебет счета 90 «Продажи».</w:t>
      </w:r>
    </w:p>
    <w:p w:rsidR="00D91DA2" w:rsidRDefault="00D91DA2">
      <w:pPr>
        <w:spacing w:line="360" w:lineRule="auto"/>
        <w:ind w:firstLine="708"/>
        <w:jc w:val="both"/>
        <w:rPr>
          <w:sz w:val="28"/>
        </w:rPr>
      </w:pPr>
      <w:r>
        <w:rPr>
          <w:sz w:val="28"/>
        </w:rPr>
        <w:t>К счету 90 «Продажи» на предприятии ООО «ТПК СпецКровДизайн» открыты следующие субсчета:</w:t>
      </w:r>
    </w:p>
    <w:p w:rsidR="00D91DA2" w:rsidRDefault="00D91DA2" w:rsidP="00420904">
      <w:pPr>
        <w:numPr>
          <w:ilvl w:val="0"/>
          <w:numId w:val="19"/>
        </w:numPr>
        <w:spacing w:line="360" w:lineRule="auto"/>
        <w:jc w:val="both"/>
        <w:rPr>
          <w:sz w:val="28"/>
        </w:rPr>
      </w:pPr>
      <w:r>
        <w:rPr>
          <w:sz w:val="28"/>
        </w:rPr>
        <w:t>90-1 «Выручка»;</w:t>
      </w:r>
    </w:p>
    <w:p w:rsidR="00D91DA2" w:rsidRDefault="00D91DA2" w:rsidP="00420904">
      <w:pPr>
        <w:numPr>
          <w:ilvl w:val="0"/>
          <w:numId w:val="19"/>
        </w:numPr>
        <w:spacing w:line="360" w:lineRule="auto"/>
        <w:jc w:val="both"/>
        <w:rPr>
          <w:sz w:val="28"/>
        </w:rPr>
      </w:pPr>
      <w:r>
        <w:rPr>
          <w:sz w:val="28"/>
        </w:rPr>
        <w:t>90-2 «Себестоимость продаж»;</w:t>
      </w:r>
    </w:p>
    <w:p w:rsidR="00D91DA2" w:rsidRDefault="00D91DA2" w:rsidP="00420904">
      <w:pPr>
        <w:numPr>
          <w:ilvl w:val="0"/>
          <w:numId w:val="19"/>
        </w:numPr>
        <w:spacing w:line="360" w:lineRule="auto"/>
        <w:jc w:val="both"/>
        <w:rPr>
          <w:sz w:val="28"/>
        </w:rPr>
      </w:pPr>
      <w:r>
        <w:rPr>
          <w:sz w:val="28"/>
        </w:rPr>
        <w:t>90-3 «НДС»;</w:t>
      </w:r>
    </w:p>
    <w:p w:rsidR="00D91DA2" w:rsidRDefault="00D91DA2" w:rsidP="00420904">
      <w:pPr>
        <w:numPr>
          <w:ilvl w:val="0"/>
          <w:numId w:val="19"/>
        </w:numPr>
        <w:spacing w:line="360" w:lineRule="auto"/>
        <w:jc w:val="both"/>
        <w:rPr>
          <w:sz w:val="28"/>
        </w:rPr>
      </w:pPr>
      <w:r>
        <w:rPr>
          <w:sz w:val="28"/>
        </w:rPr>
        <w:t>90-6 «Налог с продаж»;</w:t>
      </w:r>
    </w:p>
    <w:p w:rsidR="00D91DA2" w:rsidRDefault="00D91DA2" w:rsidP="00420904">
      <w:pPr>
        <w:numPr>
          <w:ilvl w:val="0"/>
          <w:numId w:val="19"/>
        </w:numPr>
        <w:spacing w:line="360" w:lineRule="auto"/>
        <w:jc w:val="both"/>
        <w:rPr>
          <w:sz w:val="28"/>
        </w:rPr>
      </w:pPr>
      <w:r>
        <w:rPr>
          <w:sz w:val="28"/>
        </w:rPr>
        <w:t>90-9 «Прибыль/убыток от продаж».</w:t>
      </w:r>
    </w:p>
    <w:p w:rsidR="00D91DA2" w:rsidRDefault="00D91DA2">
      <w:pPr>
        <w:pStyle w:val="a3"/>
        <w:spacing w:line="360" w:lineRule="auto"/>
        <w:ind w:left="0" w:firstLine="708"/>
        <w:jc w:val="both"/>
        <w:rPr>
          <w:sz w:val="28"/>
        </w:rPr>
      </w:pPr>
      <w:r>
        <w:rPr>
          <w:sz w:val="28"/>
        </w:rPr>
        <w:t>На субсчете 90-1 «Выручка» учитываются поступления активов, признаваемые выручкой.</w:t>
      </w:r>
    </w:p>
    <w:p w:rsidR="00D91DA2" w:rsidRDefault="00D91DA2">
      <w:pPr>
        <w:pStyle w:val="a3"/>
        <w:spacing w:line="360" w:lineRule="auto"/>
        <w:ind w:left="0" w:firstLine="708"/>
        <w:jc w:val="both"/>
        <w:rPr>
          <w:sz w:val="28"/>
        </w:rPr>
      </w:pPr>
      <w:r>
        <w:rPr>
          <w:sz w:val="28"/>
        </w:rPr>
        <w:t>На субсчете 90-2 «Себестоимость продаж» учитываются себестоимость продаж, по которым на субсчете 90-1 «Выручка» признана выручка.</w:t>
      </w:r>
    </w:p>
    <w:p w:rsidR="00D91DA2" w:rsidRDefault="00D91DA2">
      <w:pPr>
        <w:pStyle w:val="a3"/>
        <w:spacing w:line="360" w:lineRule="auto"/>
        <w:ind w:left="0" w:firstLine="708"/>
        <w:jc w:val="both"/>
        <w:rPr>
          <w:sz w:val="28"/>
        </w:rPr>
      </w:pPr>
      <w:r>
        <w:rPr>
          <w:sz w:val="28"/>
        </w:rPr>
        <w:t>На субсчете 90-3 «Налог на добавленную стоимость» учитываются суммы НДС, причитающиеся к получению от покупателя (заказчика).</w:t>
      </w:r>
    </w:p>
    <w:p w:rsidR="00D91DA2" w:rsidRDefault="00D91DA2">
      <w:pPr>
        <w:pStyle w:val="a3"/>
        <w:spacing w:line="360" w:lineRule="auto"/>
        <w:ind w:left="0" w:firstLine="708"/>
        <w:jc w:val="both"/>
        <w:rPr>
          <w:sz w:val="28"/>
        </w:rPr>
      </w:pPr>
      <w:r>
        <w:rPr>
          <w:sz w:val="28"/>
        </w:rPr>
        <w:t>На субсчете 90-6 «Налог с продаж» учитываются суммы налога, включенные в цену проданной продукции (товаров).</w:t>
      </w:r>
    </w:p>
    <w:p w:rsidR="00D91DA2" w:rsidRDefault="00D91DA2">
      <w:pPr>
        <w:spacing w:line="360" w:lineRule="auto"/>
        <w:ind w:firstLine="708"/>
        <w:jc w:val="both"/>
        <w:rPr>
          <w:sz w:val="28"/>
        </w:rPr>
      </w:pPr>
      <w:r>
        <w:rPr>
          <w:sz w:val="28"/>
        </w:rPr>
        <w:t>Субсчет 90-9 «Прибыль/убыток от продаж» предназначен для выявления финансового результата от продаж за отчетный месяц.</w:t>
      </w:r>
    </w:p>
    <w:p w:rsidR="00D91DA2" w:rsidRDefault="00D91DA2">
      <w:pPr>
        <w:pStyle w:val="2"/>
        <w:tabs>
          <w:tab w:val="left" w:pos="709"/>
        </w:tabs>
        <w:jc w:val="both"/>
        <w:rPr>
          <w:rFonts w:ascii="Times New Roman" w:hAnsi="Times New Roman"/>
        </w:rPr>
      </w:pPr>
      <w:r>
        <w:rPr>
          <w:rFonts w:ascii="Times New Roman" w:hAnsi="Times New Roman"/>
        </w:rPr>
        <w:t>Записи по субсчетам к счету 90 «Продажи» производятся накопительно в течение отчётного года. Ежемесячно путём сопоставления совокупного дебетового оборота по субсчетам 90-2 «Себестоимость продаж», 90-3 «Налог на добавленную стоимость», 90-6 «Налог с продаж» и кредитового оборота по субсчёту 90-1 «Выручка» определяется финансовый результат от продаж за отчётный месяц. Выведенный финансовый результат ежемесячно (заключительными оборотами) списываются с субсчёта 90-9 «Прибыль (убыток) от продаж» на счёт 99 «Прибыли и убытки». В итоге синтетический счёт 90 «Продажи» сальдо на отчётные даты не имеет.</w:t>
      </w:r>
    </w:p>
    <w:p w:rsidR="00D91DA2" w:rsidRDefault="00D91DA2">
      <w:pPr>
        <w:spacing w:line="360" w:lineRule="auto"/>
        <w:ind w:firstLine="708"/>
        <w:jc w:val="both"/>
        <w:rPr>
          <w:sz w:val="28"/>
        </w:rPr>
      </w:pPr>
      <w:r>
        <w:rPr>
          <w:sz w:val="28"/>
        </w:rPr>
        <w:t>По окончании отчетного года все субсчета, открытые к счету 90 «Продажи», закрываются внутренними записями на субсчет 90-9 «Прибыль/убыток от продаж»</w:t>
      </w:r>
    </w:p>
    <w:p w:rsidR="00D91DA2" w:rsidRDefault="00D91DA2">
      <w:pPr>
        <w:spacing w:line="360" w:lineRule="auto"/>
        <w:jc w:val="both"/>
        <w:rPr>
          <w:b/>
          <w:i/>
          <w:sz w:val="28"/>
          <w:u w:val="single"/>
        </w:rPr>
      </w:pPr>
      <w:r>
        <w:rPr>
          <w:b/>
          <w:i/>
          <w:sz w:val="28"/>
          <w:u w:val="single"/>
        </w:rPr>
        <w:t>Пример № 1.</w:t>
      </w:r>
    </w:p>
    <w:p w:rsidR="00D91DA2" w:rsidRDefault="00D91DA2">
      <w:pPr>
        <w:spacing w:line="360" w:lineRule="auto"/>
        <w:ind w:firstLine="708"/>
        <w:jc w:val="both"/>
        <w:rPr>
          <w:sz w:val="28"/>
        </w:rPr>
      </w:pPr>
      <w:r>
        <w:rPr>
          <w:sz w:val="28"/>
        </w:rPr>
        <w:t>Предприятие ООО «ТПК СпецКровДизайн» за февраль 2003 года получило выручку от продажи продукции и товаров в размере 1023000 руб., в т.ч. НДС 167500 руб. и налог с продаж 18000 руб. В бухгалтерском учете ООО «ТПК СпецКровДизайн» получение выручки отразилось следующими бухгалтерскими проводками.</w:t>
      </w:r>
    </w:p>
    <w:p w:rsidR="00D91DA2" w:rsidRDefault="00D91DA2">
      <w:pPr>
        <w:spacing w:line="360" w:lineRule="auto"/>
        <w:jc w:val="both"/>
        <w:rPr>
          <w:b/>
          <w:sz w:val="28"/>
        </w:rPr>
      </w:pPr>
    </w:p>
    <w:p w:rsidR="00D91DA2" w:rsidRDefault="00D91DA2">
      <w:pPr>
        <w:spacing w:line="360" w:lineRule="auto"/>
        <w:jc w:val="both"/>
        <w:rPr>
          <w:b/>
          <w:sz w:val="28"/>
        </w:rPr>
      </w:pPr>
      <w:r>
        <w:rPr>
          <w:b/>
          <w:sz w:val="28"/>
        </w:rPr>
        <w:t xml:space="preserve">ДЕБЕТ  51,50         КРЕДИТ  62 </w:t>
      </w:r>
    </w:p>
    <w:p w:rsidR="00D91DA2" w:rsidRDefault="00D91DA2">
      <w:pPr>
        <w:spacing w:line="360" w:lineRule="auto"/>
        <w:jc w:val="both"/>
        <w:rPr>
          <w:sz w:val="22"/>
        </w:rPr>
      </w:pPr>
      <w:r>
        <w:rPr>
          <w:b/>
          <w:sz w:val="28"/>
        </w:rPr>
        <w:t xml:space="preserve">– </w:t>
      </w:r>
      <w:r>
        <w:rPr>
          <w:sz w:val="22"/>
        </w:rPr>
        <w:t>1023000 руб. – оплачена продукция (товары) покупателями;</w:t>
      </w:r>
    </w:p>
    <w:p w:rsidR="00D91DA2" w:rsidRDefault="00D91DA2">
      <w:pPr>
        <w:spacing w:line="360" w:lineRule="auto"/>
        <w:jc w:val="both"/>
        <w:rPr>
          <w:b/>
          <w:sz w:val="28"/>
        </w:rPr>
      </w:pPr>
      <w:r>
        <w:rPr>
          <w:b/>
          <w:sz w:val="28"/>
        </w:rPr>
        <w:t xml:space="preserve">ДЕБЕТ  62              КРЕДИТ  90 </w:t>
      </w:r>
    </w:p>
    <w:p w:rsidR="00D91DA2" w:rsidRDefault="00D91DA2">
      <w:pPr>
        <w:spacing w:line="360" w:lineRule="auto"/>
        <w:jc w:val="both"/>
        <w:rPr>
          <w:sz w:val="22"/>
        </w:rPr>
      </w:pPr>
      <w:r>
        <w:rPr>
          <w:b/>
          <w:sz w:val="28"/>
        </w:rPr>
        <w:t xml:space="preserve">– </w:t>
      </w:r>
      <w:r>
        <w:rPr>
          <w:sz w:val="22"/>
        </w:rPr>
        <w:t>1023000 руб. – получена выручка от реализации продукции (товаров);</w:t>
      </w:r>
    </w:p>
    <w:p w:rsidR="00D91DA2" w:rsidRDefault="00D91DA2">
      <w:pPr>
        <w:spacing w:line="360" w:lineRule="auto"/>
        <w:jc w:val="both"/>
        <w:rPr>
          <w:b/>
          <w:sz w:val="28"/>
        </w:rPr>
      </w:pPr>
      <w:r>
        <w:rPr>
          <w:b/>
          <w:sz w:val="28"/>
        </w:rPr>
        <w:t xml:space="preserve">ДЕБЕТ  90/2           КРЕДИТ  43 (41) </w:t>
      </w:r>
    </w:p>
    <w:p w:rsidR="00D91DA2" w:rsidRDefault="00D91DA2">
      <w:pPr>
        <w:spacing w:line="360" w:lineRule="auto"/>
        <w:jc w:val="both"/>
        <w:rPr>
          <w:sz w:val="22"/>
        </w:rPr>
      </w:pPr>
      <w:r>
        <w:rPr>
          <w:b/>
          <w:sz w:val="28"/>
        </w:rPr>
        <w:t xml:space="preserve">– </w:t>
      </w:r>
      <w:r>
        <w:rPr>
          <w:sz w:val="22"/>
        </w:rPr>
        <w:t>790000 руб. – списана себестоимость продукции (стоимость товаров) ;</w:t>
      </w:r>
    </w:p>
    <w:p w:rsidR="00D91DA2" w:rsidRDefault="00D91DA2">
      <w:pPr>
        <w:spacing w:line="360" w:lineRule="auto"/>
        <w:jc w:val="both"/>
        <w:rPr>
          <w:b/>
          <w:sz w:val="28"/>
        </w:rPr>
      </w:pPr>
      <w:r>
        <w:rPr>
          <w:b/>
          <w:sz w:val="28"/>
        </w:rPr>
        <w:t>ДЕБЕТ  90/3           КРЕДИТ  68/2</w:t>
      </w:r>
    </w:p>
    <w:p w:rsidR="00D91DA2" w:rsidRDefault="00D91DA2">
      <w:pPr>
        <w:spacing w:line="360" w:lineRule="auto"/>
        <w:jc w:val="both"/>
        <w:rPr>
          <w:sz w:val="22"/>
        </w:rPr>
      </w:pPr>
      <w:r>
        <w:rPr>
          <w:b/>
          <w:sz w:val="28"/>
        </w:rPr>
        <w:t xml:space="preserve">– </w:t>
      </w:r>
      <w:r>
        <w:rPr>
          <w:sz w:val="22"/>
        </w:rPr>
        <w:t>167500 руб. – начислен НДС;</w:t>
      </w:r>
    </w:p>
    <w:p w:rsidR="00D91DA2" w:rsidRDefault="00D91DA2">
      <w:pPr>
        <w:spacing w:line="360" w:lineRule="auto"/>
        <w:jc w:val="both"/>
        <w:rPr>
          <w:b/>
          <w:sz w:val="28"/>
        </w:rPr>
      </w:pPr>
      <w:r>
        <w:rPr>
          <w:b/>
          <w:sz w:val="28"/>
        </w:rPr>
        <w:t xml:space="preserve">ДЕБЕТ  90/6           КРЕДИТ  68/5 </w:t>
      </w:r>
    </w:p>
    <w:p w:rsidR="00D91DA2" w:rsidRDefault="00D91DA2">
      <w:pPr>
        <w:spacing w:line="360" w:lineRule="auto"/>
        <w:jc w:val="both"/>
        <w:rPr>
          <w:sz w:val="22"/>
        </w:rPr>
      </w:pPr>
      <w:r>
        <w:rPr>
          <w:b/>
          <w:sz w:val="28"/>
        </w:rPr>
        <w:t xml:space="preserve">– </w:t>
      </w:r>
      <w:r>
        <w:rPr>
          <w:sz w:val="22"/>
        </w:rPr>
        <w:t>18000 руб. – начислен налог с продаж;</w:t>
      </w:r>
    </w:p>
    <w:p w:rsidR="00D91DA2" w:rsidRDefault="00D91DA2">
      <w:pPr>
        <w:spacing w:line="360" w:lineRule="auto"/>
        <w:jc w:val="both"/>
        <w:rPr>
          <w:b/>
          <w:sz w:val="28"/>
        </w:rPr>
      </w:pPr>
      <w:r>
        <w:rPr>
          <w:b/>
          <w:sz w:val="28"/>
        </w:rPr>
        <w:t xml:space="preserve">ДЕБЕТ  90/9           КРЕДИТ  99 </w:t>
      </w:r>
    </w:p>
    <w:p w:rsidR="00D91DA2" w:rsidRDefault="00D91DA2">
      <w:pPr>
        <w:spacing w:line="360" w:lineRule="auto"/>
        <w:jc w:val="both"/>
        <w:rPr>
          <w:sz w:val="22"/>
        </w:rPr>
      </w:pPr>
      <w:r>
        <w:rPr>
          <w:b/>
          <w:sz w:val="28"/>
        </w:rPr>
        <w:t xml:space="preserve">– </w:t>
      </w:r>
      <w:r>
        <w:rPr>
          <w:sz w:val="22"/>
        </w:rPr>
        <w:t>65482 руб. – определен финансовый результат от реализации продукции (товаров);</w:t>
      </w:r>
    </w:p>
    <w:p w:rsidR="00D91DA2" w:rsidRDefault="00D91DA2">
      <w:pPr>
        <w:pStyle w:val="a3"/>
        <w:spacing w:line="360" w:lineRule="auto"/>
        <w:ind w:left="0" w:firstLine="708"/>
        <w:jc w:val="both"/>
        <w:rPr>
          <w:sz w:val="28"/>
        </w:rPr>
      </w:pPr>
      <w:r>
        <w:rPr>
          <w:sz w:val="28"/>
        </w:rPr>
        <w:t>Синтетический учет в регистрах бухгалтерского учета ведется в журнале-ордере по счету 90 «Продажи».</w:t>
      </w:r>
    </w:p>
    <w:p w:rsidR="00D91DA2" w:rsidRPr="00781E4D" w:rsidRDefault="00D91DA2">
      <w:pPr>
        <w:pStyle w:val="a3"/>
        <w:ind w:firstLine="708"/>
        <w:jc w:val="center"/>
        <w:rPr>
          <w:rFonts w:ascii="Comic Sans MS" w:hAnsi="Comic Sans MS"/>
          <w:sz w:val="28"/>
        </w:rPr>
      </w:pPr>
      <w:r w:rsidRPr="00781E4D">
        <w:rPr>
          <w:rFonts w:ascii="Comic Sans MS" w:hAnsi="Comic Sans MS"/>
          <w:sz w:val="28"/>
        </w:rPr>
        <w:t>Журнал-ордер и ведомость по счету 90.1.1.</w:t>
      </w:r>
    </w:p>
    <w:p w:rsidR="00D91DA2" w:rsidRDefault="00D91DA2">
      <w:pPr>
        <w:pStyle w:val="a3"/>
        <w:spacing w:line="360" w:lineRule="auto"/>
        <w:ind w:firstLine="708"/>
        <w:jc w:val="center"/>
        <w:rPr>
          <w:rFonts w:ascii="Bookman Old Style" w:hAnsi="Bookman Old Style"/>
        </w:rPr>
      </w:pPr>
      <w:r>
        <w:rPr>
          <w:rFonts w:ascii="Bookman Old Style" w:hAnsi="Bookman Old Style"/>
        </w:rPr>
        <w:t xml:space="preserve">За </w:t>
      </w:r>
      <w:r>
        <w:rPr>
          <w:rFonts w:ascii="Bookman Old Style" w:hAnsi="Bookman Old Style"/>
          <w:lang w:val="en-US"/>
        </w:rPr>
        <w:t xml:space="preserve">I </w:t>
      </w:r>
      <w:r>
        <w:rPr>
          <w:rFonts w:ascii="Bookman Old Style" w:hAnsi="Bookman Old Style"/>
        </w:rPr>
        <w:t xml:space="preserve"> квартал 2003 года</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747"/>
        <w:gridCol w:w="765"/>
        <w:gridCol w:w="1191"/>
        <w:gridCol w:w="911"/>
        <w:gridCol w:w="908"/>
        <w:gridCol w:w="859"/>
        <w:gridCol w:w="1080"/>
        <w:gridCol w:w="1077"/>
        <w:gridCol w:w="723"/>
      </w:tblGrid>
      <w:tr w:rsidR="00D91DA2">
        <w:trPr>
          <w:cantSplit/>
          <w:trHeight w:hRule="exact" w:val="2568"/>
          <w:jc w:val="center"/>
        </w:trPr>
        <w:tc>
          <w:tcPr>
            <w:tcW w:w="916" w:type="dxa"/>
            <w:textDirection w:val="btLr"/>
            <w:vAlign w:val="center"/>
          </w:tcPr>
          <w:p w:rsidR="00D91DA2" w:rsidRDefault="00D91DA2">
            <w:pPr>
              <w:pStyle w:val="a3"/>
              <w:spacing w:line="360" w:lineRule="auto"/>
              <w:ind w:left="113" w:right="113"/>
              <w:jc w:val="center"/>
              <w:rPr>
                <w:sz w:val="20"/>
              </w:rPr>
            </w:pPr>
            <w:r>
              <w:rPr>
                <w:sz w:val="20"/>
              </w:rPr>
              <w:t>Дата</w:t>
            </w:r>
          </w:p>
        </w:tc>
        <w:tc>
          <w:tcPr>
            <w:tcW w:w="747" w:type="dxa"/>
            <w:textDirection w:val="btLr"/>
            <w:vAlign w:val="center"/>
          </w:tcPr>
          <w:p w:rsidR="00D91DA2" w:rsidRDefault="00D91DA2">
            <w:pPr>
              <w:pStyle w:val="a3"/>
              <w:spacing w:line="360" w:lineRule="auto"/>
              <w:ind w:left="113" w:right="113"/>
              <w:jc w:val="center"/>
              <w:rPr>
                <w:sz w:val="20"/>
              </w:rPr>
            </w:pPr>
            <w:r>
              <w:rPr>
                <w:sz w:val="20"/>
              </w:rPr>
              <w:t>Документ</w:t>
            </w:r>
          </w:p>
        </w:tc>
        <w:tc>
          <w:tcPr>
            <w:tcW w:w="765" w:type="dxa"/>
            <w:textDirection w:val="btLr"/>
            <w:vAlign w:val="center"/>
          </w:tcPr>
          <w:p w:rsidR="00D91DA2" w:rsidRDefault="00D91DA2">
            <w:pPr>
              <w:pStyle w:val="a3"/>
              <w:spacing w:line="360" w:lineRule="auto"/>
              <w:ind w:left="113" w:right="113"/>
              <w:jc w:val="center"/>
              <w:rPr>
                <w:sz w:val="20"/>
              </w:rPr>
            </w:pPr>
            <w:r>
              <w:rPr>
                <w:sz w:val="20"/>
              </w:rPr>
              <w:t>Содержание</w:t>
            </w:r>
          </w:p>
        </w:tc>
        <w:tc>
          <w:tcPr>
            <w:tcW w:w="1191" w:type="dxa"/>
            <w:textDirection w:val="btLr"/>
            <w:vAlign w:val="center"/>
          </w:tcPr>
          <w:p w:rsidR="00D91DA2" w:rsidRDefault="00D91DA2">
            <w:pPr>
              <w:pStyle w:val="a3"/>
              <w:spacing w:line="360" w:lineRule="auto"/>
              <w:ind w:left="113" w:right="113"/>
              <w:jc w:val="center"/>
              <w:rPr>
                <w:sz w:val="20"/>
              </w:rPr>
            </w:pPr>
            <w:r>
              <w:rPr>
                <w:sz w:val="20"/>
              </w:rPr>
              <w:t>Нач.ост.Деб.</w:t>
            </w:r>
          </w:p>
        </w:tc>
        <w:tc>
          <w:tcPr>
            <w:tcW w:w="911" w:type="dxa"/>
            <w:textDirection w:val="btLr"/>
          </w:tcPr>
          <w:p w:rsidR="00D91DA2" w:rsidRDefault="00D91DA2">
            <w:pPr>
              <w:pStyle w:val="a3"/>
              <w:ind w:left="113" w:right="113"/>
              <w:jc w:val="center"/>
              <w:rPr>
                <w:sz w:val="20"/>
              </w:rPr>
            </w:pPr>
            <w:r>
              <w:rPr>
                <w:sz w:val="20"/>
              </w:rPr>
              <w:t>Нач. остаток кредита</w:t>
            </w:r>
          </w:p>
        </w:tc>
        <w:tc>
          <w:tcPr>
            <w:tcW w:w="908" w:type="dxa"/>
            <w:textDirection w:val="btLr"/>
            <w:vAlign w:val="center"/>
          </w:tcPr>
          <w:p w:rsidR="00D91DA2" w:rsidRDefault="00D91DA2">
            <w:pPr>
              <w:pStyle w:val="a3"/>
              <w:spacing w:line="360" w:lineRule="auto"/>
              <w:ind w:left="113" w:right="113"/>
              <w:jc w:val="center"/>
              <w:rPr>
                <w:sz w:val="20"/>
              </w:rPr>
            </w:pPr>
            <w:r>
              <w:rPr>
                <w:sz w:val="20"/>
              </w:rPr>
              <w:t>Деб.Оборот</w:t>
            </w:r>
          </w:p>
        </w:tc>
        <w:tc>
          <w:tcPr>
            <w:tcW w:w="859" w:type="dxa"/>
            <w:textDirection w:val="btLr"/>
            <w:vAlign w:val="center"/>
          </w:tcPr>
          <w:p w:rsidR="00D91DA2" w:rsidRDefault="00D91DA2">
            <w:pPr>
              <w:pStyle w:val="a3"/>
              <w:spacing w:line="360" w:lineRule="auto"/>
              <w:ind w:left="113" w:right="113"/>
              <w:jc w:val="center"/>
              <w:rPr>
                <w:sz w:val="20"/>
              </w:rPr>
            </w:pPr>
            <w:r>
              <w:rPr>
                <w:sz w:val="20"/>
              </w:rPr>
              <w:t>62</w:t>
            </w:r>
          </w:p>
        </w:tc>
        <w:tc>
          <w:tcPr>
            <w:tcW w:w="1080" w:type="dxa"/>
            <w:textDirection w:val="btLr"/>
            <w:vAlign w:val="center"/>
          </w:tcPr>
          <w:p w:rsidR="00D91DA2" w:rsidRDefault="00D91DA2">
            <w:pPr>
              <w:pStyle w:val="a3"/>
              <w:spacing w:line="360" w:lineRule="auto"/>
              <w:ind w:left="113" w:right="113"/>
              <w:jc w:val="center"/>
              <w:rPr>
                <w:sz w:val="20"/>
              </w:rPr>
            </w:pPr>
            <w:r>
              <w:rPr>
                <w:sz w:val="20"/>
              </w:rPr>
              <w:t>Кред.Оборот</w:t>
            </w:r>
          </w:p>
        </w:tc>
        <w:tc>
          <w:tcPr>
            <w:tcW w:w="1077" w:type="dxa"/>
            <w:textDirection w:val="btLr"/>
            <w:vAlign w:val="center"/>
          </w:tcPr>
          <w:p w:rsidR="00D91DA2" w:rsidRDefault="00D91DA2">
            <w:pPr>
              <w:pStyle w:val="a3"/>
              <w:spacing w:line="360" w:lineRule="auto"/>
              <w:ind w:left="113" w:right="113"/>
              <w:jc w:val="center"/>
              <w:rPr>
                <w:sz w:val="20"/>
              </w:rPr>
            </w:pPr>
            <w:r>
              <w:rPr>
                <w:sz w:val="20"/>
              </w:rPr>
              <w:t>Кон.ост.Деб.</w:t>
            </w:r>
          </w:p>
        </w:tc>
        <w:tc>
          <w:tcPr>
            <w:tcW w:w="723" w:type="dxa"/>
            <w:textDirection w:val="btLr"/>
            <w:vAlign w:val="center"/>
          </w:tcPr>
          <w:p w:rsidR="00D91DA2" w:rsidRDefault="00D91DA2">
            <w:pPr>
              <w:pStyle w:val="a3"/>
              <w:spacing w:line="360" w:lineRule="auto"/>
              <w:ind w:left="113" w:right="113"/>
              <w:jc w:val="center"/>
              <w:rPr>
                <w:sz w:val="20"/>
              </w:rPr>
            </w:pPr>
            <w:r>
              <w:rPr>
                <w:sz w:val="20"/>
              </w:rPr>
              <w:t>Кон.ост.Кред.</w:t>
            </w:r>
          </w:p>
        </w:tc>
      </w:tr>
      <w:tr w:rsidR="00D91DA2">
        <w:trPr>
          <w:trHeight w:val="661"/>
          <w:jc w:val="center"/>
        </w:trPr>
        <w:tc>
          <w:tcPr>
            <w:tcW w:w="916" w:type="dxa"/>
            <w:vAlign w:val="center"/>
          </w:tcPr>
          <w:p w:rsidR="00D91DA2" w:rsidRDefault="00D91DA2">
            <w:pPr>
              <w:pStyle w:val="a3"/>
              <w:spacing w:line="360" w:lineRule="auto"/>
              <w:ind w:left="0"/>
              <w:jc w:val="center"/>
              <w:rPr>
                <w:sz w:val="28"/>
              </w:rPr>
            </w:pPr>
            <w:r>
              <w:rPr>
                <w:sz w:val="28"/>
              </w:rPr>
              <w:t>1</w:t>
            </w:r>
          </w:p>
        </w:tc>
        <w:tc>
          <w:tcPr>
            <w:tcW w:w="747" w:type="dxa"/>
            <w:vAlign w:val="center"/>
          </w:tcPr>
          <w:p w:rsidR="00D91DA2" w:rsidRDefault="00D91DA2">
            <w:pPr>
              <w:pStyle w:val="a3"/>
              <w:spacing w:line="360" w:lineRule="auto"/>
              <w:ind w:left="0"/>
              <w:jc w:val="center"/>
              <w:rPr>
                <w:sz w:val="28"/>
              </w:rPr>
            </w:pPr>
            <w:r>
              <w:rPr>
                <w:sz w:val="28"/>
              </w:rPr>
              <w:t>2</w:t>
            </w:r>
          </w:p>
        </w:tc>
        <w:tc>
          <w:tcPr>
            <w:tcW w:w="765" w:type="dxa"/>
            <w:vAlign w:val="center"/>
          </w:tcPr>
          <w:p w:rsidR="00D91DA2" w:rsidRDefault="00D91DA2">
            <w:pPr>
              <w:pStyle w:val="a3"/>
              <w:spacing w:line="360" w:lineRule="auto"/>
              <w:ind w:left="0"/>
              <w:jc w:val="center"/>
              <w:rPr>
                <w:sz w:val="28"/>
              </w:rPr>
            </w:pPr>
            <w:r>
              <w:rPr>
                <w:sz w:val="28"/>
              </w:rPr>
              <w:t>3</w:t>
            </w:r>
          </w:p>
        </w:tc>
        <w:tc>
          <w:tcPr>
            <w:tcW w:w="1191" w:type="dxa"/>
            <w:vAlign w:val="center"/>
          </w:tcPr>
          <w:p w:rsidR="00D91DA2" w:rsidRDefault="00D91DA2">
            <w:pPr>
              <w:pStyle w:val="a3"/>
              <w:spacing w:line="360" w:lineRule="auto"/>
              <w:ind w:left="0"/>
              <w:jc w:val="center"/>
              <w:rPr>
                <w:sz w:val="28"/>
              </w:rPr>
            </w:pPr>
            <w:r>
              <w:rPr>
                <w:sz w:val="28"/>
              </w:rPr>
              <w:t>4</w:t>
            </w:r>
          </w:p>
        </w:tc>
        <w:tc>
          <w:tcPr>
            <w:tcW w:w="911" w:type="dxa"/>
            <w:vAlign w:val="center"/>
          </w:tcPr>
          <w:p w:rsidR="00D91DA2" w:rsidRDefault="00D91DA2">
            <w:pPr>
              <w:pStyle w:val="a3"/>
              <w:spacing w:line="360" w:lineRule="auto"/>
              <w:ind w:left="0"/>
              <w:jc w:val="center"/>
              <w:rPr>
                <w:sz w:val="28"/>
              </w:rPr>
            </w:pPr>
            <w:r>
              <w:rPr>
                <w:sz w:val="28"/>
              </w:rPr>
              <w:t>5</w:t>
            </w:r>
          </w:p>
        </w:tc>
        <w:tc>
          <w:tcPr>
            <w:tcW w:w="908" w:type="dxa"/>
            <w:vAlign w:val="center"/>
          </w:tcPr>
          <w:p w:rsidR="00D91DA2" w:rsidRDefault="00D91DA2">
            <w:pPr>
              <w:pStyle w:val="a3"/>
              <w:spacing w:line="360" w:lineRule="auto"/>
              <w:ind w:left="0"/>
              <w:jc w:val="center"/>
              <w:rPr>
                <w:sz w:val="28"/>
              </w:rPr>
            </w:pPr>
            <w:r>
              <w:rPr>
                <w:sz w:val="28"/>
              </w:rPr>
              <w:t>6</w:t>
            </w:r>
          </w:p>
        </w:tc>
        <w:tc>
          <w:tcPr>
            <w:tcW w:w="859" w:type="dxa"/>
            <w:vAlign w:val="center"/>
          </w:tcPr>
          <w:p w:rsidR="00D91DA2" w:rsidRDefault="00D91DA2">
            <w:pPr>
              <w:pStyle w:val="a3"/>
              <w:spacing w:line="360" w:lineRule="auto"/>
              <w:ind w:left="0"/>
              <w:jc w:val="center"/>
              <w:rPr>
                <w:sz w:val="28"/>
              </w:rPr>
            </w:pPr>
            <w:r>
              <w:rPr>
                <w:sz w:val="28"/>
              </w:rPr>
              <w:t>7</w:t>
            </w:r>
          </w:p>
        </w:tc>
        <w:tc>
          <w:tcPr>
            <w:tcW w:w="1080" w:type="dxa"/>
            <w:vAlign w:val="center"/>
          </w:tcPr>
          <w:p w:rsidR="00D91DA2" w:rsidRDefault="00D91DA2">
            <w:pPr>
              <w:pStyle w:val="a3"/>
              <w:spacing w:line="360" w:lineRule="auto"/>
              <w:ind w:left="0"/>
              <w:jc w:val="center"/>
              <w:rPr>
                <w:sz w:val="28"/>
              </w:rPr>
            </w:pPr>
            <w:r>
              <w:rPr>
                <w:sz w:val="28"/>
              </w:rPr>
              <w:t>8</w:t>
            </w:r>
          </w:p>
        </w:tc>
        <w:tc>
          <w:tcPr>
            <w:tcW w:w="1077" w:type="dxa"/>
            <w:vAlign w:val="center"/>
          </w:tcPr>
          <w:p w:rsidR="00D91DA2" w:rsidRDefault="00D91DA2">
            <w:pPr>
              <w:pStyle w:val="a3"/>
              <w:spacing w:line="360" w:lineRule="auto"/>
              <w:ind w:left="0"/>
              <w:jc w:val="center"/>
              <w:rPr>
                <w:sz w:val="28"/>
              </w:rPr>
            </w:pPr>
            <w:r>
              <w:rPr>
                <w:sz w:val="28"/>
              </w:rPr>
              <w:t>9</w:t>
            </w:r>
          </w:p>
        </w:tc>
        <w:tc>
          <w:tcPr>
            <w:tcW w:w="723" w:type="dxa"/>
            <w:vAlign w:val="center"/>
          </w:tcPr>
          <w:p w:rsidR="00D91DA2" w:rsidRDefault="00D91DA2">
            <w:pPr>
              <w:pStyle w:val="a3"/>
              <w:spacing w:line="360" w:lineRule="auto"/>
              <w:ind w:left="0"/>
              <w:jc w:val="center"/>
              <w:rPr>
                <w:sz w:val="28"/>
              </w:rPr>
            </w:pPr>
            <w:r>
              <w:rPr>
                <w:sz w:val="28"/>
              </w:rPr>
              <w:t>10</w:t>
            </w:r>
          </w:p>
        </w:tc>
      </w:tr>
      <w:tr w:rsidR="00D91DA2">
        <w:trPr>
          <w:trHeight w:val="661"/>
          <w:jc w:val="center"/>
        </w:trPr>
        <w:tc>
          <w:tcPr>
            <w:tcW w:w="916" w:type="dxa"/>
            <w:vAlign w:val="center"/>
          </w:tcPr>
          <w:p w:rsidR="00D91DA2" w:rsidRDefault="00D91DA2">
            <w:pPr>
              <w:pStyle w:val="a3"/>
              <w:spacing w:line="360" w:lineRule="auto"/>
              <w:ind w:left="0"/>
              <w:jc w:val="center"/>
              <w:rPr>
                <w:sz w:val="20"/>
              </w:rPr>
            </w:pPr>
            <w:r>
              <w:rPr>
                <w:sz w:val="20"/>
              </w:rPr>
              <w:t>22.01.03</w:t>
            </w:r>
          </w:p>
        </w:tc>
        <w:tc>
          <w:tcPr>
            <w:tcW w:w="747" w:type="dxa"/>
            <w:vAlign w:val="center"/>
          </w:tcPr>
          <w:p w:rsidR="00D91DA2" w:rsidRDefault="00D91DA2">
            <w:pPr>
              <w:pStyle w:val="a3"/>
              <w:spacing w:line="360" w:lineRule="auto"/>
              <w:ind w:left="0"/>
              <w:jc w:val="center"/>
              <w:rPr>
                <w:sz w:val="28"/>
              </w:rPr>
            </w:pPr>
            <w:r>
              <w:rPr>
                <w:sz w:val="28"/>
              </w:rPr>
              <w:t>….</w:t>
            </w:r>
          </w:p>
        </w:tc>
        <w:tc>
          <w:tcPr>
            <w:tcW w:w="765" w:type="dxa"/>
            <w:vAlign w:val="center"/>
          </w:tcPr>
          <w:p w:rsidR="00D91DA2" w:rsidRDefault="00D91DA2">
            <w:pPr>
              <w:pStyle w:val="a3"/>
              <w:spacing w:line="360" w:lineRule="auto"/>
              <w:ind w:left="0"/>
              <w:jc w:val="center"/>
              <w:rPr>
                <w:sz w:val="28"/>
              </w:rPr>
            </w:pPr>
            <w:r>
              <w:rPr>
                <w:sz w:val="28"/>
              </w:rPr>
              <w:t>….</w:t>
            </w:r>
          </w:p>
        </w:tc>
        <w:tc>
          <w:tcPr>
            <w:tcW w:w="1191" w:type="dxa"/>
            <w:vAlign w:val="center"/>
          </w:tcPr>
          <w:p w:rsidR="00D91DA2" w:rsidRDefault="00D91DA2">
            <w:pPr>
              <w:pStyle w:val="a3"/>
              <w:spacing w:line="360" w:lineRule="auto"/>
              <w:ind w:left="0"/>
              <w:jc w:val="center"/>
              <w:rPr>
                <w:sz w:val="28"/>
              </w:rPr>
            </w:pPr>
            <w:r>
              <w:rPr>
                <w:sz w:val="28"/>
              </w:rPr>
              <w:t>….</w:t>
            </w:r>
          </w:p>
        </w:tc>
        <w:tc>
          <w:tcPr>
            <w:tcW w:w="911" w:type="dxa"/>
            <w:vAlign w:val="center"/>
          </w:tcPr>
          <w:p w:rsidR="00D91DA2" w:rsidRDefault="00D91DA2">
            <w:pPr>
              <w:pStyle w:val="a3"/>
              <w:spacing w:line="360" w:lineRule="auto"/>
              <w:ind w:left="0"/>
              <w:jc w:val="center"/>
              <w:rPr>
                <w:sz w:val="28"/>
              </w:rPr>
            </w:pPr>
          </w:p>
        </w:tc>
        <w:tc>
          <w:tcPr>
            <w:tcW w:w="908" w:type="dxa"/>
            <w:vAlign w:val="center"/>
          </w:tcPr>
          <w:p w:rsidR="00D91DA2" w:rsidRDefault="00D91DA2">
            <w:pPr>
              <w:pStyle w:val="a3"/>
              <w:spacing w:line="360" w:lineRule="auto"/>
              <w:ind w:left="0"/>
              <w:jc w:val="center"/>
              <w:rPr>
                <w:sz w:val="28"/>
              </w:rPr>
            </w:pPr>
          </w:p>
        </w:tc>
        <w:tc>
          <w:tcPr>
            <w:tcW w:w="859" w:type="dxa"/>
            <w:vAlign w:val="center"/>
          </w:tcPr>
          <w:p w:rsidR="00D91DA2" w:rsidRDefault="00D91DA2">
            <w:pPr>
              <w:pStyle w:val="a3"/>
              <w:spacing w:line="360" w:lineRule="auto"/>
              <w:ind w:left="0"/>
              <w:jc w:val="center"/>
              <w:rPr>
                <w:sz w:val="28"/>
              </w:rPr>
            </w:pPr>
          </w:p>
        </w:tc>
        <w:tc>
          <w:tcPr>
            <w:tcW w:w="1080" w:type="dxa"/>
            <w:vAlign w:val="center"/>
          </w:tcPr>
          <w:p w:rsidR="00D91DA2" w:rsidRDefault="00D91DA2">
            <w:pPr>
              <w:pStyle w:val="a3"/>
              <w:spacing w:line="360" w:lineRule="auto"/>
              <w:ind w:left="0"/>
              <w:jc w:val="center"/>
              <w:rPr>
                <w:sz w:val="28"/>
              </w:rPr>
            </w:pPr>
          </w:p>
        </w:tc>
        <w:tc>
          <w:tcPr>
            <w:tcW w:w="1077" w:type="dxa"/>
            <w:vAlign w:val="center"/>
          </w:tcPr>
          <w:p w:rsidR="00D91DA2" w:rsidRDefault="00D91DA2">
            <w:pPr>
              <w:pStyle w:val="a3"/>
              <w:spacing w:line="360" w:lineRule="auto"/>
              <w:ind w:left="0"/>
              <w:jc w:val="center"/>
              <w:rPr>
                <w:sz w:val="28"/>
              </w:rPr>
            </w:pPr>
          </w:p>
        </w:tc>
        <w:tc>
          <w:tcPr>
            <w:tcW w:w="723" w:type="dxa"/>
            <w:vAlign w:val="center"/>
          </w:tcPr>
          <w:p w:rsidR="00D91DA2" w:rsidRDefault="00D91DA2">
            <w:pPr>
              <w:pStyle w:val="a3"/>
              <w:spacing w:line="360" w:lineRule="auto"/>
              <w:ind w:left="0"/>
              <w:jc w:val="center"/>
              <w:rPr>
                <w:sz w:val="28"/>
              </w:rPr>
            </w:pPr>
          </w:p>
        </w:tc>
      </w:tr>
    </w:tbl>
    <w:p w:rsidR="00D91DA2" w:rsidRDefault="00D91DA2">
      <w:pPr>
        <w:pStyle w:val="a3"/>
        <w:spacing w:line="360" w:lineRule="auto"/>
        <w:ind w:left="0" w:firstLine="708"/>
        <w:jc w:val="both"/>
        <w:rPr>
          <w:sz w:val="28"/>
        </w:rPr>
      </w:pPr>
    </w:p>
    <w:p w:rsidR="00D91DA2" w:rsidRDefault="00D91DA2">
      <w:pPr>
        <w:pStyle w:val="a3"/>
        <w:spacing w:line="360" w:lineRule="auto"/>
        <w:ind w:left="0" w:firstLine="708"/>
        <w:jc w:val="both"/>
        <w:rPr>
          <w:sz w:val="28"/>
        </w:rPr>
      </w:pPr>
    </w:p>
    <w:p w:rsidR="00D91DA2" w:rsidRPr="00C426F0" w:rsidRDefault="00D91DA2">
      <w:pPr>
        <w:pStyle w:val="a3"/>
        <w:spacing w:line="360" w:lineRule="auto"/>
        <w:ind w:left="0" w:firstLine="708"/>
        <w:jc w:val="center"/>
        <w:rPr>
          <w:b/>
          <w:i/>
          <w:sz w:val="28"/>
          <w:szCs w:val="28"/>
        </w:rPr>
      </w:pPr>
      <w:r w:rsidRPr="00C426F0">
        <w:rPr>
          <w:b/>
          <w:i/>
          <w:sz w:val="28"/>
          <w:szCs w:val="28"/>
        </w:rPr>
        <w:t>2.2.2. Аналитический учет доходов от обычных видов деятельности</w:t>
      </w:r>
    </w:p>
    <w:p w:rsidR="00D91DA2" w:rsidRDefault="00D91DA2">
      <w:pPr>
        <w:pStyle w:val="a3"/>
        <w:spacing w:line="360" w:lineRule="auto"/>
        <w:ind w:left="0" w:firstLine="708"/>
        <w:jc w:val="both"/>
        <w:rPr>
          <w:sz w:val="28"/>
        </w:rPr>
      </w:pPr>
    </w:p>
    <w:p w:rsidR="00D91DA2" w:rsidRDefault="00D91DA2">
      <w:pPr>
        <w:pStyle w:val="a3"/>
        <w:spacing w:line="360" w:lineRule="auto"/>
        <w:ind w:left="0" w:firstLine="708"/>
        <w:jc w:val="both"/>
        <w:rPr>
          <w:sz w:val="28"/>
        </w:rPr>
      </w:pPr>
      <w:r>
        <w:rPr>
          <w:sz w:val="28"/>
        </w:rPr>
        <w:t>Счета, на которых отражаются детальные данные по каждому отдельному виду имущества, обязательств организаций и процессов, называются аналитическими. Учет, осуществляемый на аналитических счетах, называется аналитическим.</w:t>
      </w:r>
    </w:p>
    <w:p w:rsidR="00D91DA2" w:rsidRDefault="00D91DA2">
      <w:pPr>
        <w:pStyle w:val="a3"/>
        <w:spacing w:line="360" w:lineRule="auto"/>
        <w:ind w:left="0" w:firstLine="708"/>
        <w:jc w:val="both"/>
        <w:rPr>
          <w:sz w:val="28"/>
        </w:rPr>
      </w:pPr>
      <w:r>
        <w:rPr>
          <w:sz w:val="28"/>
        </w:rPr>
        <w:t xml:space="preserve">Аналитические счета открываются в дополнение к синтетическим с целью их детализации и получения частных показателей по каждому отдельному виду имущества, обязательств организаций и процессов. </w:t>
      </w:r>
    </w:p>
    <w:p w:rsidR="00D91DA2" w:rsidRDefault="00D91DA2">
      <w:pPr>
        <w:pStyle w:val="a3"/>
        <w:spacing w:line="360" w:lineRule="auto"/>
        <w:ind w:left="0" w:firstLine="708"/>
        <w:jc w:val="both"/>
        <w:rPr>
          <w:sz w:val="28"/>
        </w:rPr>
      </w:pPr>
      <w:r>
        <w:rPr>
          <w:sz w:val="28"/>
        </w:rPr>
        <w:t>Аналитический учет реализованной продукции на предприятие ООО «ТПК СпецКровДизайн» имеет целью выявить эффективность (рентабельность) реализации отдельных видов или групп продукции (товаров). Эта сложная цель заставляет вести аналитический учет в нескольких разрезах: первое направление – по видам реализуемой продукции, по группам товаров; второе – по формам реализации; третье – по территориальному признаку.</w:t>
      </w:r>
    </w:p>
    <w:p w:rsidR="00D91DA2" w:rsidRDefault="00D91DA2">
      <w:pPr>
        <w:pStyle w:val="a3"/>
        <w:spacing w:line="360" w:lineRule="auto"/>
        <w:ind w:left="0" w:firstLine="708"/>
        <w:jc w:val="both"/>
        <w:rPr>
          <w:sz w:val="28"/>
        </w:rPr>
      </w:pPr>
      <w:r>
        <w:rPr>
          <w:sz w:val="28"/>
        </w:rPr>
        <w:t>В основном данная информация служит для анализа наиболее прибыльных видов продукции и наиболее благоприятных (эффективных) рынков сбыта продукции и несет она в себе всеобъемлющий характер. Полученная информация наиболее важна для управленческого персонала.</w:t>
      </w:r>
    </w:p>
    <w:p w:rsidR="00D91DA2" w:rsidRDefault="00D91DA2">
      <w:pPr>
        <w:pStyle w:val="a3"/>
        <w:spacing w:line="360" w:lineRule="auto"/>
        <w:ind w:left="0" w:firstLine="708"/>
        <w:jc w:val="both"/>
        <w:rPr>
          <w:sz w:val="28"/>
        </w:rPr>
      </w:pPr>
      <w:r>
        <w:rPr>
          <w:sz w:val="28"/>
        </w:rPr>
        <w:t>Аналитический учет на предприятии ведется по кредиту счета 90 «Продажи» и в качестве основного показателя берется выручка (нетто) от реализации (за минусом НДС и аналогичных обязательных платежей).</w:t>
      </w:r>
    </w:p>
    <w:p w:rsidR="00290F25" w:rsidRDefault="00290F25">
      <w:pPr>
        <w:pStyle w:val="a3"/>
        <w:spacing w:line="360" w:lineRule="auto"/>
        <w:ind w:left="0" w:firstLine="708"/>
        <w:jc w:val="right"/>
        <w:rPr>
          <w:u w:val="single"/>
        </w:rPr>
      </w:pPr>
    </w:p>
    <w:p w:rsidR="00290F25" w:rsidRDefault="00290F25">
      <w:pPr>
        <w:pStyle w:val="a3"/>
        <w:spacing w:line="360" w:lineRule="auto"/>
        <w:ind w:left="0" w:firstLine="708"/>
        <w:jc w:val="right"/>
        <w:rPr>
          <w:u w:val="single"/>
        </w:rPr>
      </w:pPr>
    </w:p>
    <w:p w:rsidR="00290F25" w:rsidRDefault="00290F25">
      <w:pPr>
        <w:pStyle w:val="a3"/>
        <w:spacing w:line="360" w:lineRule="auto"/>
        <w:ind w:left="0" w:firstLine="708"/>
        <w:jc w:val="right"/>
        <w:rPr>
          <w:u w:val="single"/>
        </w:rPr>
      </w:pPr>
    </w:p>
    <w:p w:rsidR="00290F25" w:rsidRDefault="00290F25">
      <w:pPr>
        <w:pStyle w:val="a3"/>
        <w:spacing w:line="360" w:lineRule="auto"/>
        <w:ind w:left="0" w:firstLine="708"/>
        <w:jc w:val="right"/>
        <w:rPr>
          <w:u w:val="single"/>
        </w:rPr>
      </w:pPr>
    </w:p>
    <w:p w:rsidR="00290F25" w:rsidRDefault="00290F25">
      <w:pPr>
        <w:pStyle w:val="a3"/>
        <w:spacing w:line="360" w:lineRule="auto"/>
        <w:ind w:left="0" w:firstLine="708"/>
        <w:jc w:val="right"/>
        <w:rPr>
          <w:u w:val="single"/>
        </w:rPr>
      </w:pPr>
    </w:p>
    <w:p w:rsidR="00290F25" w:rsidRDefault="00290F25">
      <w:pPr>
        <w:pStyle w:val="a3"/>
        <w:spacing w:line="360" w:lineRule="auto"/>
        <w:ind w:left="0" w:firstLine="708"/>
        <w:jc w:val="right"/>
        <w:rPr>
          <w:u w:val="single"/>
        </w:rPr>
      </w:pPr>
    </w:p>
    <w:p w:rsidR="00290F25" w:rsidRDefault="00290F25">
      <w:pPr>
        <w:pStyle w:val="a3"/>
        <w:spacing w:line="360" w:lineRule="auto"/>
        <w:ind w:left="0" w:firstLine="708"/>
        <w:jc w:val="right"/>
        <w:rPr>
          <w:u w:val="single"/>
        </w:rPr>
      </w:pPr>
    </w:p>
    <w:p w:rsidR="00D91DA2" w:rsidRDefault="00D91DA2">
      <w:pPr>
        <w:pStyle w:val="a3"/>
        <w:spacing w:line="360" w:lineRule="auto"/>
        <w:ind w:left="0" w:firstLine="708"/>
        <w:jc w:val="right"/>
        <w:rPr>
          <w:u w:val="single"/>
        </w:rPr>
      </w:pPr>
      <w:r>
        <w:rPr>
          <w:u w:val="single"/>
        </w:rPr>
        <w:t>Табл. 2.1.</w:t>
      </w:r>
    </w:p>
    <w:p w:rsidR="00D91DA2" w:rsidRDefault="00C871C3" w:rsidP="00C871C3">
      <w:pPr>
        <w:pStyle w:val="a3"/>
        <w:ind w:left="0" w:firstLine="709"/>
        <w:jc w:val="center"/>
        <w:rPr>
          <w:sz w:val="20"/>
        </w:rPr>
      </w:pPr>
      <w:r>
        <w:rPr>
          <w:rFonts w:ascii="Comic Sans MS" w:hAnsi="Comic Sans MS"/>
          <w:sz w:val="28"/>
        </w:rPr>
        <w:t xml:space="preserve">                             </w:t>
      </w:r>
      <w:r w:rsidR="00D91DA2" w:rsidRPr="00781E4D">
        <w:rPr>
          <w:rFonts w:ascii="Comic Sans MS" w:hAnsi="Comic Sans MS"/>
          <w:sz w:val="28"/>
        </w:rPr>
        <w:t>Ведомость № 1-Пр</w:t>
      </w:r>
      <w:r w:rsidR="00D91DA2">
        <w:rPr>
          <w:b/>
          <w:i/>
          <w:sz w:val="28"/>
        </w:rPr>
        <w:t xml:space="preserve">                                   </w:t>
      </w:r>
      <w:r w:rsidR="00D91DA2" w:rsidRPr="00C871C3">
        <w:t>(руб.)</w:t>
      </w:r>
    </w:p>
    <w:p w:rsidR="00D91DA2" w:rsidRPr="00C871C3" w:rsidRDefault="00C871C3" w:rsidP="00C871C3">
      <w:pPr>
        <w:pStyle w:val="a3"/>
        <w:ind w:left="0" w:firstLine="709"/>
        <w:rPr>
          <w:sz w:val="20"/>
        </w:rPr>
      </w:pPr>
      <w:r>
        <w:rPr>
          <w:sz w:val="20"/>
        </w:rPr>
        <w:t xml:space="preserve">                                                             </w:t>
      </w:r>
      <w:r w:rsidR="00D91DA2" w:rsidRPr="00C871C3">
        <w:rPr>
          <w:sz w:val="20"/>
        </w:rPr>
        <w:t>(металлочерепица)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757"/>
        <w:gridCol w:w="1452"/>
        <w:gridCol w:w="1103"/>
        <w:gridCol w:w="1155"/>
        <w:gridCol w:w="1702"/>
        <w:gridCol w:w="1463"/>
      </w:tblGrid>
      <w:tr w:rsidR="00D91DA2">
        <w:trPr>
          <w:jc w:val="center"/>
        </w:trPr>
        <w:tc>
          <w:tcPr>
            <w:tcW w:w="1420" w:type="dxa"/>
            <w:vAlign w:val="center"/>
          </w:tcPr>
          <w:p w:rsidR="00D91DA2" w:rsidRDefault="00D91DA2">
            <w:pPr>
              <w:pStyle w:val="a3"/>
              <w:ind w:left="0"/>
              <w:jc w:val="center"/>
              <w:rPr>
                <w:sz w:val="20"/>
              </w:rPr>
            </w:pPr>
            <w:r>
              <w:rPr>
                <w:b/>
                <w:sz w:val="20"/>
              </w:rPr>
              <w:t>Дата         реализации</w:t>
            </w:r>
          </w:p>
        </w:tc>
        <w:tc>
          <w:tcPr>
            <w:tcW w:w="757" w:type="dxa"/>
            <w:vAlign w:val="center"/>
          </w:tcPr>
          <w:p w:rsidR="00D91DA2" w:rsidRDefault="00D91DA2">
            <w:pPr>
              <w:pStyle w:val="a3"/>
              <w:ind w:left="0"/>
              <w:jc w:val="center"/>
              <w:rPr>
                <w:b/>
              </w:rPr>
            </w:pPr>
            <w:r>
              <w:rPr>
                <w:b/>
              </w:rPr>
              <w:t>Цвет</w:t>
            </w:r>
          </w:p>
        </w:tc>
        <w:tc>
          <w:tcPr>
            <w:tcW w:w="1452" w:type="dxa"/>
            <w:vAlign w:val="center"/>
          </w:tcPr>
          <w:p w:rsidR="00D91DA2" w:rsidRDefault="00D91DA2">
            <w:pPr>
              <w:pStyle w:val="a3"/>
              <w:ind w:left="0"/>
              <w:jc w:val="center"/>
              <w:rPr>
                <w:sz w:val="20"/>
              </w:rPr>
            </w:pPr>
            <w:r>
              <w:rPr>
                <w:b/>
              </w:rPr>
              <w:t>Дебет</w:t>
            </w:r>
            <w:r>
              <w:rPr>
                <w:b/>
                <w:sz w:val="20"/>
              </w:rPr>
              <w:t xml:space="preserve">    </w:t>
            </w:r>
            <w:r>
              <w:rPr>
                <w:sz w:val="20"/>
              </w:rPr>
              <w:t xml:space="preserve">      </w:t>
            </w:r>
            <w:r>
              <w:rPr>
                <w:sz w:val="16"/>
              </w:rPr>
              <w:t>(себестоимость)</w:t>
            </w:r>
          </w:p>
        </w:tc>
        <w:tc>
          <w:tcPr>
            <w:tcW w:w="1103" w:type="dxa"/>
            <w:vAlign w:val="center"/>
          </w:tcPr>
          <w:p w:rsidR="00D91DA2" w:rsidRDefault="00D91DA2">
            <w:pPr>
              <w:pStyle w:val="a3"/>
              <w:ind w:left="0"/>
              <w:jc w:val="center"/>
              <w:rPr>
                <w:sz w:val="20"/>
              </w:rPr>
            </w:pPr>
            <w:r>
              <w:rPr>
                <w:b/>
              </w:rPr>
              <w:t xml:space="preserve">Кредит </w:t>
            </w:r>
            <w:r>
              <w:rPr>
                <w:sz w:val="20"/>
              </w:rPr>
              <w:t xml:space="preserve">       </w:t>
            </w:r>
            <w:r>
              <w:rPr>
                <w:sz w:val="16"/>
              </w:rPr>
              <w:t>(выручка)</w:t>
            </w:r>
          </w:p>
        </w:tc>
        <w:tc>
          <w:tcPr>
            <w:tcW w:w="1155" w:type="dxa"/>
            <w:vAlign w:val="center"/>
          </w:tcPr>
          <w:p w:rsidR="00D91DA2" w:rsidRDefault="00D91DA2">
            <w:pPr>
              <w:pStyle w:val="a3"/>
              <w:ind w:left="0"/>
              <w:jc w:val="center"/>
              <w:rPr>
                <w:sz w:val="20"/>
              </w:rPr>
            </w:pPr>
            <w:r>
              <w:rPr>
                <w:sz w:val="20"/>
              </w:rPr>
              <w:t>Доля (%), в общей выручке</w:t>
            </w:r>
          </w:p>
        </w:tc>
        <w:tc>
          <w:tcPr>
            <w:tcW w:w="1702" w:type="dxa"/>
            <w:vAlign w:val="center"/>
          </w:tcPr>
          <w:p w:rsidR="00D91DA2" w:rsidRDefault="00D91DA2">
            <w:pPr>
              <w:pStyle w:val="a3"/>
              <w:ind w:left="0"/>
              <w:jc w:val="center"/>
              <w:rPr>
                <w:b/>
                <w:sz w:val="20"/>
              </w:rPr>
            </w:pPr>
            <w:r>
              <w:rPr>
                <w:b/>
              </w:rPr>
              <w:t xml:space="preserve">Прибыль  </w:t>
            </w:r>
            <w:r>
              <w:rPr>
                <w:sz w:val="20"/>
              </w:rPr>
              <w:t>«+», «-»</w:t>
            </w:r>
          </w:p>
        </w:tc>
        <w:tc>
          <w:tcPr>
            <w:tcW w:w="1463" w:type="dxa"/>
            <w:vAlign w:val="center"/>
          </w:tcPr>
          <w:p w:rsidR="00D91DA2" w:rsidRDefault="00D91DA2">
            <w:pPr>
              <w:pStyle w:val="a3"/>
              <w:ind w:left="0"/>
              <w:jc w:val="center"/>
              <w:rPr>
                <w:b/>
                <w:sz w:val="20"/>
              </w:rPr>
            </w:pPr>
            <w:r>
              <w:rPr>
                <w:b/>
                <w:sz w:val="20"/>
              </w:rPr>
              <w:t>Количество    м. кв.</w:t>
            </w:r>
          </w:p>
        </w:tc>
      </w:tr>
      <w:tr w:rsidR="00D91DA2">
        <w:trPr>
          <w:jc w:val="center"/>
        </w:trPr>
        <w:tc>
          <w:tcPr>
            <w:tcW w:w="1420" w:type="dxa"/>
          </w:tcPr>
          <w:p w:rsidR="00D91DA2" w:rsidRDefault="00D91DA2">
            <w:pPr>
              <w:pStyle w:val="a3"/>
              <w:spacing w:line="360" w:lineRule="auto"/>
              <w:ind w:left="0"/>
              <w:jc w:val="center"/>
            </w:pPr>
            <w:r>
              <w:t>10.01.03</w:t>
            </w:r>
          </w:p>
        </w:tc>
        <w:tc>
          <w:tcPr>
            <w:tcW w:w="757" w:type="dxa"/>
          </w:tcPr>
          <w:p w:rsidR="00D91DA2" w:rsidRDefault="00D91DA2">
            <w:pPr>
              <w:pStyle w:val="a3"/>
              <w:spacing w:line="360" w:lineRule="auto"/>
              <w:ind w:left="0"/>
              <w:jc w:val="center"/>
            </w:pPr>
            <w:r>
              <w:t>6005</w:t>
            </w:r>
          </w:p>
        </w:tc>
        <w:tc>
          <w:tcPr>
            <w:tcW w:w="1452" w:type="dxa"/>
          </w:tcPr>
          <w:p w:rsidR="00D91DA2" w:rsidRDefault="00D91DA2">
            <w:pPr>
              <w:pStyle w:val="a3"/>
              <w:spacing w:line="360" w:lineRule="auto"/>
              <w:ind w:left="0"/>
              <w:jc w:val="center"/>
            </w:pPr>
            <w:r>
              <w:t>8827,5</w:t>
            </w:r>
          </w:p>
        </w:tc>
        <w:tc>
          <w:tcPr>
            <w:tcW w:w="1103" w:type="dxa"/>
          </w:tcPr>
          <w:p w:rsidR="00D91DA2" w:rsidRDefault="00D91DA2">
            <w:pPr>
              <w:pStyle w:val="a3"/>
              <w:spacing w:line="360" w:lineRule="auto"/>
              <w:ind w:left="0"/>
              <w:jc w:val="center"/>
            </w:pPr>
            <w:r>
              <w:t>10335</w:t>
            </w:r>
          </w:p>
        </w:tc>
        <w:tc>
          <w:tcPr>
            <w:tcW w:w="1155" w:type="dxa"/>
          </w:tcPr>
          <w:p w:rsidR="00D91DA2" w:rsidRDefault="00D91DA2">
            <w:pPr>
              <w:pStyle w:val="a3"/>
              <w:spacing w:line="360" w:lineRule="auto"/>
              <w:ind w:left="0"/>
              <w:jc w:val="center"/>
            </w:pPr>
            <w:r>
              <w:t>3,5</w:t>
            </w:r>
          </w:p>
        </w:tc>
        <w:tc>
          <w:tcPr>
            <w:tcW w:w="1702" w:type="dxa"/>
          </w:tcPr>
          <w:p w:rsidR="00D91DA2" w:rsidRDefault="00D91DA2">
            <w:pPr>
              <w:pStyle w:val="a3"/>
              <w:spacing w:line="360" w:lineRule="auto"/>
              <w:ind w:left="0"/>
              <w:jc w:val="center"/>
            </w:pPr>
            <w:r>
              <w:t>1507,5</w:t>
            </w:r>
          </w:p>
        </w:tc>
        <w:tc>
          <w:tcPr>
            <w:tcW w:w="1463" w:type="dxa"/>
          </w:tcPr>
          <w:p w:rsidR="00D91DA2" w:rsidRDefault="00D91DA2">
            <w:pPr>
              <w:pStyle w:val="a3"/>
              <w:spacing w:line="360" w:lineRule="auto"/>
              <w:ind w:left="0"/>
              <w:jc w:val="center"/>
            </w:pPr>
            <w:r>
              <w:t>53,5</w:t>
            </w:r>
          </w:p>
        </w:tc>
      </w:tr>
      <w:tr w:rsidR="00D91DA2">
        <w:trPr>
          <w:jc w:val="center"/>
        </w:trPr>
        <w:tc>
          <w:tcPr>
            <w:tcW w:w="1420" w:type="dxa"/>
          </w:tcPr>
          <w:p w:rsidR="00D91DA2" w:rsidRDefault="00D91DA2">
            <w:pPr>
              <w:pStyle w:val="a3"/>
              <w:spacing w:line="360" w:lineRule="auto"/>
              <w:ind w:left="0"/>
              <w:jc w:val="center"/>
            </w:pPr>
            <w:r>
              <w:t>12.01.03</w:t>
            </w:r>
          </w:p>
        </w:tc>
        <w:tc>
          <w:tcPr>
            <w:tcW w:w="757" w:type="dxa"/>
          </w:tcPr>
          <w:p w:rsidR="00D91DA2" w:rsidRDefault="00D91DA2">
            <w:pPr>
              <w:pStyle w:val="a3"/>
              <w:spacing w:line="360" w:lineRule="auto"/>
              <w:ind w:left="0"/>
              <w:jc w:val="center"/>
            </w:pPr>
            <w:r>
              <w:t>6005</w:t>
            </w:r>
          </w:p>
        </w:tc>
        <w:tc>
          <w:tcPr>
            <w:tcW w:w="1452" w:type="dxa"/>
          </w:tcPr>
          <w:p w:rsidR="00D91DA2" w:rsidRDefault="00D91DA2">
            <w:pPr>
              <w:pStyle w:val="a3"/>
              <w:spacing w:line="360" w:lineRule="auto"/>
              <w:ind w:left="0"/>
              <w:jc w:val="center"/>
            </w:pPr>
            <w:r>
              <w:t>6765</w:t>
            </w:r>
          </w:p>
        </w:tc>
        <w:tc>
          <w:tcPr>
            <w:tcW w:w="1103" w:type="dxa"/>
          </w:tcPr>
          <w:p w:rsidR="00D91DA2" w:rsidRDefault="00D91DA2">
            <w:pPr>
              <w:pStyle w:val="a3"/>
              <w:spacing w:line="360" w:lineRule="auto"/>
              <w:ind w:left="0"/>
              <w:jc w:val="center"/>
            </w:pPr>
            <w:r>
              <w:t>7995</w:t>
            </w:r>
          </w:p>
        </w:tc>
        <w:tc>
          <w:tcPr>
            <w:tcW w:w="1155" w:type="dxa"/>
          </w:tcPr>
          <w:p w:rsidR="00D91DA2" w:rsidRDefault="00D91DA2">
            <w:pPr>
              <w:pStyle w:val="a3"/>
              <w:spacing w:line="360" w:lineRule="auto"/>
              <w:ind w:left="0"/>
              <w:jc w:val="center"/>
            </w:pPr>
            <w:r>
              <w:t>2,1</w:t>
            </w:r>
          </w:p>
        </w:tc>
        <w:tc>
          <w:tcPr>
            <w:tcW w:w="1702" w:type="dxa"/>
          </w:tcPr>
          <w:p w:rsidR="00D91DA2" w:rsidRDefault="00D91DA2">
            <w:pPr>
              <w:pStyle w:val="a3"/>
              <w:spacing w:line="360" w:lineRule="auto"/>
              <w:ind w:left="0"/>
              <w:jc w:val="center"/>
            </w:pPr>
            <w:r>
              <w:t>1230</w:t>
            </w:r>
          </w:p>
        </w:tc>
        <w:tc>
          <w:tcPr>
            <w:tcW w:w="1463" w:type="dxa"/>
          </w:tcPr>
          <w:p w:rsidR="00D91DA2" w:rsidRDefault="00D91DA2">
            <w:pPr>
              <w:pStyle w:val="a3"/>
              <w:spacing w:line="360" w:lineRule="auto"/>
              <w:ind w:left="0"/>
              <w:jc w:val="center"/>
            </w:pPr>
            <w:r>
              <w:t>41</w:t>
            </w:r>
          </w:p>
        </w:tc>
      </w:tr>
      <w:tr w:rsidR="00D91DA2">
        <w:trPr>
          <w:jc w:val="center"/>
        </w:trPr>
        <w:tc>
          <w:tcPr>
            <w:tcW w:w="1420" w:type="dxa"/>
          </w:tcPr>
          <w:p w:rsidR="00D91DA2" w:rsidRDefault="00D91DA2">
            <w:pPr>
              <w:pStyle w:val="a3"/>
              <w:spacing w:line="360" w:lineRule="auto"/>
              <w:ind w:left="0"/>
              <w:jc w:val="center"/>
              <w:rPr>
                <w:b/>
              </w:rPr>
            </w:pPr>
            <w:r>
              <w:rPr>
                <w:b/>
              </w:rPr>
              <w:t>…..</w:t>
            </w:r>
          </w:p>
        </w:tc>
        <w:tc>
          <w:tcPr>
            <w:tcW w:w="757" w:type="dxa"/>
          </w:tcPr>
          <w:p w:rsidR="00D91DA2" w:rsidRDefault="00D91DA2">
            <w:pPr>
              <w:pStyle w:val="a3"/>
              <w:spacing w:line="360" w:lineRule="auto"/>
              <w:ind w:left="0"/>
              <w:jc w:val="center"/>
              <w:rPr>
                <w:b/>
              </w:rPr>
            </w:pPr>
            <w:r>
              <w:rPr>
                <w:b/>
              </w:rPr>
              <w:t>…..</w:t>
            </w:r>
          </w:p>
        </w:tc>
        <w:tc>
          <w:tcPr>
            <w:tcW w:w="1452" w:type="dxa"/>
          </w:tcPr>
          <w:p w:rsidR="00D91DA2" w:rsidRDefault="00D91DA2">
            <w:pPr>
              <w:pStyle w:val="a3"/>
              <w:spacing w:line="360" w:lineRule="auto"/>
              <w:ind w:left="0"/>
              <w:jc w:val="center"/>
              <w:rPr>
                <w:b/>
              </w:rPr>
            </w:pPr>
            <w:r>
              <w:rPr>
                <w:b/>
              </w:rPr>
              <w:t>……</w:t>
            </w:r>
          </w:p>
        </w:tc>
        <w:tc>
          <w:tcPr>
            <w:tcW w:w="1103" w:type="dxa"/>
          </w:tcPr>
          <w:p w:rsidR="00D91DA2" w:rsidRDefault="00D91DA2">
            <w:pPr>
              <w:pStyle w:val="a3"/>
              <w:spacing w:line="360" w:lineRule="auto"/>
              <w:ind w:left="0"/>
              <w:jc w:val="center"/>
              <w:rPr>
                <w:b/>
              </w:rPr>
            </w:pPr>
            <w:r>
              <w:rPr>
                <w:b/>
              </w:rPr>
              <w:t>…..</w:t>
            </w:r>
          </w:p>
        </w:tc>
        <w:tc>
          <w:tcPr>
            <w:tcW w:w="1155" w:type="dxa"/>
          </w:tcPr>
          <w:p w:rsidR="00D91DA2" w:rsidRDefault="00D91DA2">
            <w:pPr>
              <w:pStyle w:val="a3"/>
              <w:spacing w:line="360" w:lineRule="auto"/>
              <w:ind w:left="0"/>
              <w:jc w:val="center"/>
              <w:rPr>
                <w:b/>
              </w:rPr>
            </w:pPr>
            <w:r>
              <w:rPr>
                <w:b/>
              </w:rPr>
              <w:t>……</w:t>
            </w:r>
          </w:p>
        </w:tc>
        <w:tc>
          <w:tcPr>
            <w:tcW w:w="1702" w:type="dxa"/>
          </w:tcPr>
          <w:p w:rsidR="00D91DA2" w:rsidRDefault="00D91DA2">
            <w:pPr>
              <w:pStyle w:val="a3"/>
              <w:spacing w:line="360" w:lineRule="auto"/>
              <w:ind w:left="0"/>
              <w:jc w:val="center"/>
              <w:rPr>
                <w:b/>
              </w:rPr>
            </w:pPr>
            <w:r>
              <w:rPr>
                <w:b/>
              </w:rPr>
              <w:t>……</w:t>
            </w:r>
          </w:p>
        </w:tc>
        <w:tc>
          <w:tcPr>
            <w:tcW w:w="1463" w:type="dxa"/>
          </w:tcPr>
          <w:p w:rsidR="00D91DA2" w:rsidRDefault="00D91DA2">
            <w:pPr>
              <w:pStyle w:val="a3"/>
              <w:spacing w:line="360" w:lineRule="auto"/>
              <w:ind w:left="0"/>
              <w:jc w:val="center"/>
              <w:rPr>
                <w:b/>
              </w:rPr>
            </w:pPr>
            <w:r>
              <w:rPr>
                <w:b/>
              </w:rPr>
              <w:t>……</w:t>
            </w:r>
          </w:p>
        </w:tc>
      </w:tr>
      <w:tr w:rsidR="00D91DA2">
        <w:trPr>
          <w:jc w:val="center"/>
        </w:trPr>
        <w:tc>
          <w:tcPr>
            <w:tcW w:w="1420" w:type="dxa"/>
          </w:tcPr>
          <w:p w:rsidR="00D91DA2" w:rsidRDefault="00D91DA2">
            <w:pPr>
              <w:pStyle w:val="a3"/>
              <w:ind w:left="0"/>
              <w:jc w:val="center"/>
              <w:rPr>
                <w:b/>
              </w:rPr>
            </w:pPr>
            <w:r>
              <w:rPr>
                <w:b/>
              </w:rPr>
              <w:t>Итого за январь:</w:t>
            </w:r>
          </w:p>
        </w:tc>
        <w:tc>
          <w:tcPr>
            <w:tcW w:w="757" w:type="dxa"/>
          </w:tcPr>
          <w:p w:rsidR="00D91DA2" w:rsidRDefault="00D91DA2">
            <w:pPr>
              <w:pStyle w:val="a3"/>
              <w:ind w:left="0"/>
              <w:jc w:val="center"/>
            </w:pPr>
          </w:p>
        </w:tc>
        <w:tc>
          <w:tcPr>
            <w:tcW w:w="1452" w:type="dxa"/>
          </w:tcPr>
          <w:p w:rsidR="00D91DA2" w:rsidRDefault="00D91DA2">
            <w:pPr>
              <w:pStyle w:val="a3"/>
              <w:ind w:left="0"/>
              <w:jc w:val="center"/>
            </w:pPr>
          </w:p>
        </w:tc>
        <w:tc>
          <w:tcPr>
            <w:tcW w:w="1103" w:type="dxa"/>
          </w:tcPr>
          <w:p w:rsidR="00D91DA2" w:rsidRDefault="00D91DA2">
            <w:pPr>
              <w:pStyle w:val="a3"/>
              <w:ind w:left="0"/>
              <w:jc w:val="center"/>
            </w:pPr>
          </w:p>
        </w:tc>
        <w:tc>
          <w:tcPr>
            <w:tcW w:w="1155" w:type="dxa"/>
          </w:tcPr>
          <w:p w:rsidR="00D91DA2" w:rsidRDefault="00D91DA2">
            <w:pPr>
              <w:pStyle w:val="a3"/>
              <w:ind w:left="0"/>
              <w:jc w:val="center"/>
            </w:pPr>
          </w:p>
        </w:tc>
        <w:tc>
          <w:tcPr>
            <w:tcW w:w="1702" w:type="dxa"/>
          </w:tcPr>
          <w:p w:rsidR="00D91DA2" w:rsidRDefault="00D91DA2">
            <w:pPr>
              <w:pStyle w:val="a3"/>
              <w:ind w:left="0"/>
              <w:jc w:val="center"/>
            </w:pPr>
          </w:p>
        </w:tc>
        <w:tc>
          <w:tcPr>
            <w:tcW w:w="1463" w:type="dxa"/>
          </w:tcPr>
          <w:p w:rsidR="00D91DA2" w:rsidRDefault="00D91DA2">
            <w:pPr>
              <w:pStyle w:val="a3"/>
              <w:ind w:left="0"/>
              <w:jc w:val="center"/>
              <w:rPr>
                <w:b/>
              </w:rPr>
            </w:pPr>
            <w:r>
              <w:rPr>
                <w:b/>
              </w:rPr>
              <w:t>……</w:t>
            </w:r>
          </w:p>
        </w:tc>
      </w:tr>
    </w:tbl>
    <w:p w:rsidR="00D91DA2" w:rsidRDefault="00D91DA2">
      <w:pPr>
        <w:pStyle w:val="a3"/>
        <w:tabs>
          <w:tab w:val="left" w:pos="8085"/>
        </w:tabs>
        <w:spacing w:line="360" w:lineRule="auto"/>
        <w:ind w:left="0" w:firstLine="708"/>
        <w:rPr>
          <w:sz w:val="28"/>
        </w:rPr>
      </w:pPr>
      <w:r>
        <w:rPr>
          <w:sz w:val="28"/>
        </w:rPr>
        <w:tab/>
      </w:r>
    </w:p>
    <w:p w:rsidR="00D91DA2" w:rsidRDefault="00D91DA2">
      <w:pPr>
        <w:pStyle w:val="a3"/>
        <w:spacing w:line="360" w:lineRule="auto"/>
        <w:ind w:left="0" w:firstLine="708"/>
        <w:jc w:val="both"/>
        <w:rPr>
          <w:sz w:val="28"/>
        </w:rPr>
      </w:pPr>
      <w:r>
        <w:rPr>
          <w:sz w:val="28"/>
        </w:rPr>
        <w:t>Данные за месяц по каждой ведомости собираются в общую таблицу, в которой отражается информация о прибыльности отдельного цвета. Также в ней находит свое отражение информация о прибыли за месяц от продажи металлочерепицы. Полученная таблица является компонентом Ведомости        № 1-С (Пр) – Ведомость аналитического учета по видам продукции (производственная деятельность).</w:t>
      </w:r>
    </w:p>
    <w:p w:rsidR="00D91DA2" w:rsidRDefault="00D91DA2">
      <w:pPr>
        <w:pStyle w:val="a3"/>
        <w:spacing w:line="360" w:lineRule="auto"/>
        <w:ind w:left="0" w:firstLine="708"/>
        <w:jc w:val="right"/>
        <w:rPr>
          <w:u w:val="single"/>
        </w:rPr>
      </w:pPr>
      <w:r>
        <w:rPr>
          <w:u w:val="single"/>
        </w:rPr>
        <w:t>Табл. 2.2.</w:t>
      </w:r>
    </w:p>
    <w:p w:rsidR="00290F25" w:rsidRPr="00781E4D" w:rsidRDefault="00D91DA2" w:rsidP="00290F25">
      <w:pPr>
        <w:pStyle w:val="a3"/>
        <w:spacing w:line="360" w:lineRule="auto"/>
        <w:ind w:left="0" w:firstLine="708"/>
        <w:jc w:val="center"/>
        <w:rPr>
          <w:rFonts w:ascii="Comic Sans MS" w:hAnsi="Comic Sans MS"/>
          <w:sz w:val="28"/>
        </w:rPr>
      </w:pPr>
      <w:r w:rsidRPr="00781E4D">
        <w:rPr>
          <w:rFonts w:ascii="Comic Sans MS" w:hAnsi="Comic Sans MS"/>
          <w:sz w:val="28"/>
        </w:rPr>
        <w:t>Ведомость № 1-С (Пр)</w:t>
      </w:r>
    </w:p>
    <w:p w:rsidR="00D91DA2" w:rsidRDefault="00D91DA2" w:rsidP="00290F25">
      <w:pPr>
        <w:pStyle w:val="a3"/>
        <w:spacing w:line="360" w:lineRule="auto"/>
        <w:ind w:left="0" w:firstLine="708"/>
        <w:jc w:val="right"/>
        <w:rPr>
          <w:b/>
          <w:sz w:val="20"/>
        </w:rPr>
      </w:pPr>
      <w:r>
        <w:rPr>
          <w:b/>
          <w:i/>
          <w:sz w:val="28"/>
        </w:rPr>
        <w:t xml:space="preserve"> </w:t>
      </w:r>
      <w:r>
        <w:rPr>
          <w:b/>
          <w:sz w:val="20"/>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1165"/>
        <w:gridCol w:w="1353"/>
        <w:gridCol w:w="1164"/>
        <w:gridCol w:w="1291"/>
        <w:gridCol w:w="1556"/>
        <w:gridCol w:w="1219"/>
      </w:tblGrid>
      <w:tr w:rsidR="00D91DA2">
        <w:trPr>
          <w:jc w:val="center"/>
        </w:trPr>
        <w:tc>
          <w:tcPr>
            <w:tcW w:w="1823" w:type="dxa"/>
            <w:vAlign w:val="center"/>
          </w:tcPr>
          <w:p w:rsidR="00D91DA2" w:rsidRDefault="00D91DA2">
            <w:pPr>
              <w:pStyle w:val="a3"/>
              <w:ind w:left="0"/>
              <w:jc w:val="center"/>
              <w:rPr>
                <w:b/>
              </w:rPr>
            </w:pPr>
            <w:r>
              <w:rPr>
                <w:b/>
              </w:rPr>
              <w:t>Наименование</w:t>
            </w:r>
          </w:p>
        </w:tc>
        <w:tc>
          <w:tcPr>
            <w:tcW w:w="1165" w:type="dxa"/>
            <w:vAlign w:val="center"/>
          </w:tcPr>
          <w:p w:rsidR="00D91DA2" w:rsidRDefault="00D91DA2">
            <w:pPr>
              <w:pStyle w:val="a3"/>
              <w:ind w:left="0"/>
              <w:jc w:val="center"/>
              <w:rPr>
                <w:b/>
                <w:sz w:val="20"/>
              </w:rPr>
            </w:pPr>
            <w:r>
              <w:rPr>
                <w:b/>
                <w:sz w:val="20"/>
              </w:rPr>
              <w:t xml:space="preserve">Кол-во </w:t>
            </w:r>
          </w:p>
        </w:tc>
        <w:tc>
          <w:tcPr>
            <w:tcW w:w="1353" w:type="dxa"/>
            <w:vAlign w:val="center"/>
          </w:tcPr>
          <w:p w:rsidR="00D91DA2" w:rsidRDefault="00D91DA2">
            <w:pPr>
              <w:pStyle w:val="a3"/>
              <w:ind w:left="0"/>
              <w:jc w:val="center"/>
              <w:rPr>
                <w:b/>
                <w:sz w:val="20"/>
              </w:rPr>
            </w:pPr>
            <w:r>
              <w:rPr>
                <w:b/>
                <w:sz w:val="20"/>
              </w:rPr>
              <w:t>Себестоимость</w:t>
            </w:r>
          </w:p>
        </w:tc>
        <w:tc>
          <w:tcPr>
            <w:tcW w:w="1164" w:type="dxa"/>
            <w:vAlign w:val="center"/>
          </w:tcPr>
          <w:p w:rsidR="00D91DA2" w:rsidRDefault="00D91DA2">
            <w:pPr>
              <w:pStyle w:val="a3"/>
              <w:ind w:left="0"/>
              <w:jc w:val="center"/>
              <w:rPr>
                <w:b/>
                <w:sz w:val="20"/>
              </w:rPr>
            </w:pPr>
            <w:r>
              <w:rPr>
                <w:b/>
                <w:sz w:val="20"/>
              </w:rPr>
              <w:t>Выручка</w:t>
            </w:r>
          </w:p>
        </w:tc>
        <w:tc>
          <w:tcPr>
            <w:tcW w:w="1291" w:type="dxa"/>
            <w:vAlign w:val="center"/>
          </w:tcPr>
          <w:p w:rsidR="00D91DA2" w:rsidRDefault="00D91DA2">
            <w:pPr>
              <w:pStyle w:val="a3"/>
              <w:ind w:left="0"/>
              <w:jc w:val="center"/>
              <w:rPr>
                <w:b/>
                <w:sz w:val="20"/>
              </w:rPr>
            </w:pPr>
            <w:r>
              <w:rPr>
                <w:b/>
                <w:sz w:val="20"/>
              </w:rPr>
              <w:t xml:space="preserve">Прибыль, </w:t>
            </w:r>
            <w:r>
              <w:rPr>
                <w:sz w:val="20"/>
              </w:rPr>
              <w:t>«+», «-»</w:t>
            </w:r>
          </w:p>
        </w:tc>
        <w:tc>
          <w:tcPr>
            <w:tcW w:w="1556" w:type="dxa"/>
            <w:vAlign w:val="center"/>
          </w:tcPr>
          <w:p w:rsidR="00D91DA2" w:rsidRDefault="00D91DA2">
            <w:pPr>
              <w:pStyle w:val="a3"/>
              <w:ind w:left="0"/>
              <w:jc w:val="center"/>
              <w:rPr>
                <w:sz w:val="20"/>
              </w:rPr>
            </w:pPr>
            <w:r>
              <w:rPr>
                <w:sz w:val="20"/>
              </w:rPr>
              <w:t>Рентабельность</w:t>
            </w:r>
          </w:p>
        </w:tc>
        <w:tc>
          <w:tcPr>
            <w:tcW w:w="1219" w:type="dxa"/>
            <w:vAlign w:val="center"/>
          </w:tcPr>
          <w:p w:rsidR="00D91DA2" w:rsidRDefault="00D91DA2">
            <w:pPr>
              <w:pStyle w:val="a3"/>
              <w:ind w:left="0"/>
              <w:jc w:val="center"/>
              <w:rPr>
                <w:sz w:val="20"/>
              </w:rPr>
            </w:pPr>
            <w:r>
              <w:rPr>
                <w:sz w:val="20"/>
              </w:rPr>
              <w:t>Доля, в общей выручке</w:t>
            </w:r>
          </w:p>
        </w:tc>
      </w:tr>
      <w:tr w:rsidR="00D91DA2">
        <w:trPr>
          <w:jc w:val="center"/>
        </w:trPr>
        <w:tc>
          <w:tcPr>
            <w:tcW w:w="1823" w:type="dxa"/>
            <w:vAlign w:val="center"/>
          </w:tcPr>
          <w:p w:rsidR="00D91DA2" w:rsidRDefault="00D91DA2">
            <w:pPr>
              <w:pStyle w:val="a3"/>
              <w:ind w:left="0"/>
              <w:jc w:val="center"/>
              <w:rPr>
                <w:sz w:val="20"/>
              </w:rPr>
            </w:pPr>
            <w:r>
              <w:rPr>
                <w:sz w:val="20"/>
              </w:rPr>
              <w:t>Общая выручка от производственной деятельности</w:t>
            </w:r>
          </w:p>
        </w:tc>
        <w:tc>
          <w:tcPr>
            <w:tcW w:w="1165" w:type="dxa"/>
            <w:vAlign w:val="center"/>
          </w:tcPr>
          <w:p w:rsidR="00D91DA2" w:rsidRDefault="00D91DA2">
            <w:pPr>
              <w:pStyle w:val="a3"/>
              <w:ind w:left="0"/>
              <w:jc w:val="center"/>
            </w:pPr>
            <w:r>
              <w:t>×</w:t>
            </w:r>
          </w:p>
        </w:tc>
        <w:tc>
          <w:tcPr>
            <w:tcW w:w="1353" w:type="dxa"/>
            <w:vAlign w:val="center"/>
          </w:tcPr>
          <w:p w:rsidR="00D91DA2" w:rsidRDefault="00D91DA2">
            <w:pPr>
              <w:pStyle w:val="a3"/>
              <w:ind w:left="0"/>
              <w:jc w:val="center"/>
            </w:pPr>
            <w:r>
              <w:t>1062</w:t>
            </w:r>
          </w:p>
        </w:tc>
        <w:tc>
          <w:tcPr>
            <w:tcW w:w="1164" w:type="dxa"/>
            <w:vAlign w:val="center"/>
          </w:tcPr>
          <w:p w:rsidR="00D91DA2" w:rsidRDefault="00D91DA2">
            <w:pPr>
              <w:pStyle w:val="a3"/>
              <w:ind w:left="0"/>
              <w:jc w:val="center"/>
            </w:pPr>
            <w:r>
              <w:t>1167</w:t>
            </w:r>
          </w:p>
        </w:tc>
        <w:tc>
          <w:tcPr>
            <w:tcW w:w="1291" w:type="dxa"/>
            <w:vAlign w:val="center"/>
          </w:tcPr>
          <w:p w:rsidR="00D91DA2" w:rsidRDefault="00D91DA2">
            <w:pPr>
              <w:pStyle w:val="a3"/>
              <w:ind w:left="0"/>
              <w:jc w:val="center"/>
            </w:pPr>
            <w:r>
              <w:t>105</w:t>
            </w:r>
          </w:p>
        </w:tc>
        <w:tc>
          <w:tcPr>
            <w:tcW w:w="1556" w:type="dxa"/>
            <w:vAlign w:val="center"/>
          </w:tcPr>
          <w:p w:rsidR="00D91DA2" w:rsidRDefault="00D91DA2">
            <w:pPr>
              <w:pStyle w:val="a3"/>
              <w:ind w:left="0"/>
              <w:jc w:val="center"/>
            </w:pPr>
            <w:r>
              <w:t>×</w:t>
            </w:r>
          </w:p>
        </w:tc>
        <w:tc>
          <w:tcPr>
            <w:tcW w:w="1219" w:type="dxa"/>
            <w:vAlign w:val="center"/>
          </w:tcPr>
          <w:p w:rsidR="00D91DA2" w:rsidRDefault="00D91DA2">
            <w:pPr>
              <w:pStyle w:val="a3"/>
              <w:ind w:left="0"/>
              <w:jc w:val="center"/>
            </w:pPr>
            <w:r>
              <w:t>100</w:t>
            </w:r>
          </w:p>
        </w:tc>
      </w:tr>
      <w:tr w:rsidR="00D91DA2">
        <w:trPr>
          <w:jc w:val="center"/>
        </w:trPr>
        <w:tc>
          <w:tcPr>
            <w:tcW w:w="1823" w:type="dxa"/>
            <w:vAlign w:val="center"/>
          </w:tcPr>
          <w:p w:rsidR="00D91DA2" w:rsidRDefault="00D91DA2">
            <w:pPr>
              <w:pStyle w:val="a3"/>
              <w:ind w:left="0"/>
              <w:jc w:val="center"/>
              <w:rPr>
                <w:sz w:val="20"/>
              </w:rPr>
            </w:pPr>
            <w:r>
              <w:rPr>
                <w:sz w:val="20"/>
              </w:rPr>
              <w:t>Металлочерепица</w:t>
            </w:r>
          </w:p>
        </w:tc>
        <w:tc>
          <w:tcPr>
            <w:tcW w:w="1165" w:type="dxa"/>
            <w:vAlign w:val="center"/>
          </w:tcPr>
          <w:p w:rsidR="00D91DA2" w:rsidRDefault="00D91DA2">
            <w:pPr>
              <w:pStyle w:val="a3"/>
              <w:ind w:left="0"/>
              <w:jc w:val="center"/>
            </w:pPr>
            <w:r>
              <w:t>5575 м2</w:t>
            </w:r>
          </w:p>
        </w:tc>
        <w:tc>
          <w:tcPr>
            <w:tcW w:w="1353" w:type="dxa"/>
            <w:vAlign w:val="center"/>
          </w:tcPr>
          <w:p w:rsidR="00D91DA2" w:rsidRDefault="00D91DA2">
            <w:pPr>
              <w:pStyle w:val="a3"/>
              <w:ind w:left="0"/>
              <w:jc w:val="center"/>
            </w:pPr>
            <w:r>
              <w:t>708</w:t>
            </w:r>
          </w:p>
        </w:tc>
        <w:tc>
          <w:tcPr>
            <w:tcW w:w="1164" w:type="dxa"/>
            <w:vAlign w:val="center"/>
          </w:tcPr>
          <w:p w:rsidR="00D91DA2" w:rsidRDefault="00D91DA2">
            <w:pPr>
              <w:pStyle w:val="a3"/>
              <w:ind w:left="0"/>
              <w:jc w:val="center"/>
            </w:pPr>
            <w:r>
              <w:t>777</w:t>
            </w:r>
          </w:p>
        </w:tc>
        <w:tc>
          <w:tcPr>
            <w:tcW w:w="1291" w:type="dxa"/>
            <w:vAlign w:val="center"/>
          </w:tcPr>
          <w:p w:rsidR="00D91DA2" w:rsidRDefault="00D91DA2">
            <w:pPr>
              <w:pStyle w:val="a3"/>
              <w:ind w:left="0"/>
              <w:jc w:val="center"/>
            </w:pPr>
            <w:r>
              <w:t>69</w:t>
            </w:r>
          </w:p>
        </w:tc>
        <w:tc>
          <w:tcPr>
            <w:tcW w:w="1556" w:type="dxa"/>
            <w:vAlign w:val="center"/>
          </w:tcPr>
          <w:p w:rsidR="00D91DA2" w:rsidRDefault="00D91DA2">
            <w:pPr>
              <w:pStyle w:val="a3"/>
              <w:ind w:left="0"/>
              <w:jc w:val="center"/>
            </w:pPr>
            <w:r>
              <w:t>9,74</w:t>
            </w:r>
          </w:p>
        </w:tc>
        <w:tc>
          <w:tcPr>
            <w:tcW w:w="1219" w:type="dxa"/>
            <w:vAlign w:val="center"/>
          </w:tcPr>
          <w:p w:rsidR="00D91DA2" w:rsidRDefault="00D91DA2">
            <w:pPr>
              <w:pStyle w:val="a3"/>
              <w:ind w:left="0"/>
              <w:jc w:val="center"/>
            </w:pPr>
            <w:r>
              <w:t>66,58</w:t>
            </w:r>
          </w:p>
        </w:tc>
      </w:tr>
      <w:tr w:rsidR="00D91DA2">
        <w:trPr>
          <w:jc w:val="center"/>
        </w:trPr>
        <w:tc>
          <w:tcPr>
            <w:tcW w:w="1823" w:type="dxa"/>
            <w:vAlign w:val="center"/>
          </w:tcPr>
          <w:p w:rsidR="00D91DA2" w:rsidRDefault="00D91DA2">
            <w:pPr>
              <w:pStyle w:val="a3"/>
              <w:ind w:left="0"/>
              <w:jc w:val="center"/>
              <w:rPr>
                <w:sz w:val="20"/>
              </w:rPr>
            </w:pPr>
            <w:r>
              <w:rPr>
                <w:sz w:val="20"/>
              </w:rPr>
              <w:t>Комплектующие</w:t>
            </w:r>
          </w:p>
        </w:tc>
        <w:tc>
          <w:tcPr>
            <w:tcW w:w="1165" w:type="dxa"/>
            <w:vAlign w:val="center"/>
          </w:tcPr>
          <w:p w:rsidR="00D91DA2" w:rsidRDefault="00D91DA2">
            <w:pPr>
              <w:pStyle w:val="a3"/>
              <w:ind w:left="0"/>
              <w:jc w:val="center"/>
            </w:pPr>
            <w:r>
              <w:t>250 шт.</w:t>
            </w:r>
          </w:p>
        </w:tc>
        <w:tc>
          <w:tcPr>
            <w:tcW w:w="1353" w:type="dxa"/>
            <w:vAlign w:val="center"/>
          </w:tcPr>
          <w:p w:rsidR="00D91DA2" w:rsidRDefault="00D91DA2">
            <w:pPr>
              <w:pStyle w:val="a3"/>
              <w:ind w:left="0"/>
              <w:jc w:val="center"/>
            </w:pPr>
            <w:r>
              <w:t>296</w:t>
            </w:r>
          </w:p>
        </w:tc>
        <w:tc>
          <w:tcPr>
            <w:tcW w:w="1164" w:type="dxa"/>
            <w:vAlign w:val="center"/>
          </w:tcPr>
          <w:p w:rsidR="00D91DA2" w:rsidRDefault="00D91DA2">
            <w:pPr>
              <w:pStyle w:val="a3"/>
              <w:ind w:left="0"/>
              <w:jc w:val="center"/>
            </w:pPr>
            <w:r>
              <w:t>325</w:t>
            </w:r>
          </w:p>
        </w:tc>
        <w:tc>
          <w:tcPr>
            <w:tcW w:w="1291" w:type="dxa"/>
            <w:vAlign w:val="center"/>
          </w:tcPr>
          <w:p w:rsidR="00D91DA2" w:rsidRDefault="00D91DA2">
            <w:pPr>
              <w:pStyle w:val="a3"/>
              <w:ind w:left="0"/>
              <w:jc w:val="center"/>
            </w:pPr>
            <w:r>
              <w:t>29</w:t>
            </w:r>
          </w:p>
        </w:tc>
        <w:tc>
          <w:tcPr>
            <w:tcW w:w="1556" w:type="dxa"/>
            <w:vAlign w:val="center"/>
          </w:tcPr>
          <w:p w:rsidR="00D91DA2" w:rsidRDefault="00D91DA2">
            <w:pPr>
              <w:pStyle w:val="a3"/>
              <w:ind w:left="0"/>
              <w:jc w:val="center"/>
            </w:pPr>
            <w:r>
              <w:t>9,8</w:t>
            </w:r>
          </w:p>
        </w:tc>
        <w:tc>
          <w:tcPr>
            <w:tcW w:w="1219" w:type="dxa"/>
            <w:vAlign w:val="center"/>
          </w:tcPr>
          <w:p w:rsidR="00D91DA2" w:rsidRDefault="00D91DA2">
            <w:pPr>
              <w:pStyle w:val="a3"/>
              <w:ind w:left="0"/>
              <w:jc w:val="center"/>
            </w:pPr>
            <w:r>
              <w:t>27,85</w:t>
            </w:r>
          </w:p>
        </w:tc>
      </w:tr>
      <w:tr w:rsidR="00D91DA2">
        <w:trPr>
          <w:jc w:val="center"/>
        </w:trPr>
        <w:tc>
          <w:tcPr>
            <w:tcW w:w="1823" w:type="dxa"/>
            <w:vAlign w:val="center"/>
          </w:tcPr>
          <w:p w:rsidR="00D91DA2" w:rsidRDefault="00D91DA2">
            <w:pPr>
              <w:pStyle w:val="a3"/>
              <w:ind w:left="0"/>
              <w:jc w:val="center"/>
              <w:rPr>
                <w:sz w:val="20"/>
              </w:rPr>
            </w:pPr>
            <w:r>
              <w:rPr>
                <w:sz w:val="20"/>
              </w:rPr>
              <w:t>Гладкий лист</w:t>
            </w:r>
          </w:p>
        </w:tc>
        <w:tc>
          <w:tcPr>
            <w:tcW w:w="1165" w:type="dxa"/>
            <w:vAlign w:val="center"/>
          </w:tcPr>
          <w:p w:rsidR="00D91DA2" w:rsidRDefault="00D91DA2">
            <w:pPr>
              <w:pStyle w:val="a3"/>
              <w:ind w:left="0"/>
              <w:jc w:val="center"/>
            </w:pPr>
            <w:r>
              <w:t>287 шт.</w:t>
            </w:r>
          </w:p>
        </w:tc>
        <w:tc>
          <w:tcPr>
            <w:tcW w:w="1353" w:type="dxa"/>
            <w:vAlign w:val="center"/>
          </w:tcPr>
          <w:p w:rsidR="00D91DA2" w:rsidRDefault="00D91DA2">
            <w:pPr>
              <w:pStyle w:val="a3"/>
              <w:ind w:left="0"/>
              <w:jc w:val="center"/>
            </w:pPr>
            <w:r>
              <w:t>58</w:t>
            </w:r>
          </w:p>
        </w:tc>
        <w:tc>
          <w:tcPr>
            <w:tcW w:w="1164" w:type="dxa"/>
            <w:vAlign w:val="center"/>
          </w:tcPr>
          <w:p w:rsidR="00D91DA2" w:rsidRDefault="00D91DA2">
            <w:pPr>
              <w:pStyle w:val="a3"/>
              <w:ind w:left="0"/>
              <w:jc w:val="center"/>
            </w:pPr>
            <w:r>
              <w:t>65</w:t>
            </w:r>
          </w:p>
        </w:tc>
        <w:tc>
          <w:tcPr>
            <w:tcW w:w="1291" w:type="dxa"/>
            <w:vAlign w:val="center"/>
          </w:tcPr>
          <w:p w:rsidR="00D91DA2" w:rsidRDefault="00D91DA2">
            <w:pPr>
              <w:pStyle w:val="a3"/>
              <w:ind w:left="0"/>
              <w:jc w:val="center"/>
            </w:pPr>
            <w:r>
              <w:t>7</w:t>
            </w:r>
          </w:p>
        </w:tc>
        <w:tc>
          <w:tcPr>
            <w:tcW w:w="1556" w:type="dxa"/>
            <w:vAlign w:val="center"/>
          </w:tcPr>
          <w:p w:rsidR="00D91DA2" w:rsidRDefault="00D91DA2">
            <w:pPr>
              <w:pStyle w:val="a3"/>
              <w:ind w:left="0"/>
              <w:jc w:val="center"/>
            </w:pPr>
            <w:r>
              <w:t>12,1</w:t>
            </w:r>
          </w:p>
        </w:tc>
        <w:tc>
          <w:tcPr>
            <w:tcW w:w="1219" w:type="dxa"/>
            <w:vAlign w:val="center"/>
          </w:tcPr>
          <w:p w:rsidR="00D91DA2" w:rsidRDefault="00D91DA2">
            <w:pPr>
              <w:pStyle w:val="a3"/>
              <w:ind w:left="0"/>
              <w:jc w:val="center"/>
            </w:pPr>
            <w:r>
              <w:t>5,57</w:t>
            </w:r>
          </w:p>
        </w:tc>
      </w:tr>
    </w:tbl>
    <w:p w:rsidR="00D91DA2" w:rsidRDefault="00D91DA2">
      <w:pPr>
        <w:pStyle w:val="a3"/>
        <w:spacing w:line="360" w:lineRule="auto"/>
        <w:ind w:left="0" w:firstLine="708"/>
        <w:jc w:val="both"/>
        <w:rPr>
          <w:sz w:val="28"/>
        </w:rPr>
      </w:pPr>
    </w:p>
    <w:p w:rsidR="00D91DA2" w:rsidRDefault="00D91DA2">
      <w:pPr>
        <w:spacing w:line="360" w:lineRule="auto"/>
        <w:ind w:firstLine="708"/>
        <w:jc w:val="both"/>
        <w:rPr>
          <w:sz w:val="28"/>
        </w:rPr>
      </w:pPr>
      <w:r>
        <w:rPr>
          <w:sz w:val="28"/>
        </w:rPr>
        <w:t>Из таблицы видно, что наибольший удельный вес в прибыли занимает прибыль от реализации металлочерепицы 69 из 105 тыс. рублей, хотя рентабельность производства и реализации данного вида продукции самая низкая. Это связано с тем, что объем производства и реализации наименее рентабельной продукции выше объема производства и реализации более рентабельной продукции.</w:t>
      </w:r>
    </w:p>
    <w:p w:rsidR="00D91DA2" w:rsidRDefault="00D91DA2">
      <w:pPr>
        <w:spacing w:line="360" w:lineRule="auto"/>
        <w:ind w:firstLine="708"/>
        <w:jc w:val="both"/>
        <w:rPr>
          <w:sz w:val="28"/>
        </w:rPr>
      </w:pPr>
      <w:r>
        <w:rPr>
          <w:sz w:val="28"/>
        </w:rPr>
        <w:t>Теперь перейдем к аналитическому учету по территориальному признаку. Таблица будет выглядеть следующим образом:</w:t>
      </w:r>
    </w:p>
    <w:p w:rsidR="00C871C3" w:rsidRDefault="00C871C3">
      <w:pPr>
        <w:spacing w:line="360" w:lineRule="auto"/>
        <w:ind w:firstLine="708"/>
        <w:jc w:val="both"/>
        <w:rPr>
          <w:sz w:val="28"/>
        </w:rPr>
      </w:pPr>
    </w:p>
    <w:p w:rsidR="00C871C3" w:rsidRPr="00C871C3" w:rsidRDefault="00C871C3" w:rsidP="00C871C3">
      <w:pPr>
        <w:spacing w:line="360" w:lineRule="auto"/>
        <w:jc w:val="both"/>
        <w:rPr>
          <w:rFonts w:ascii="Comic Sans MS" w:hAnsi="Comic Sans MS"/>
        </w:rPr>
      </w:pPr>
      <w:r>
        <w:rPr>
          <w:sz w:val="28"/>
        </w:rPr>
        <w:t xml:space="preserve">       </w:t>
      </w:r>
      <w:r w:rsidRPr="00C871C3">
        <w:rPr>
          <w:rFonts w:ascii="Comic Sans MS" w:hAnsi="Comic Sans MS"/>
        </w:rPr>
        <w:t>Ведомость аналитического учета по территориальному признаку</w:t>
      </w:r>
    </w:p>
    <w:p w:rsidR="00D91DA2" w:rsidRDefault="00D91DA2">
      <w:pPr>
        <w:spacing w:line="360" w:lineRule="auto"/>
        <w:ind w:firstLine="708"/>
        <w:jc w:val="center"/>
        <w:rPr>
          <w:u w:val="single"/>
        </w:rPr>
      </w:pPr>
      <w:r>
        <w:t xml:space="preserve">                                                                                                    </w:t>
      </w:r>
      <w:r>
        <w:rPr>
          <w:u w:val="single"/>
        </w:rPr>
        <w:t>Табл.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670"/>
        <w:gridCol w:w="1670"/>
      </w:tblGrid>
      <w:tr w:rsidR="00D91DA2">
        <w:trPr>
          <w:jc w:val="center"/>
        </w:trPr>
        <w:tc>
          <w:tcPr>
            <w:tcW w:w="4320" w:type="dxa"/>
            <w:vAlign w:val="center"/>
          </w:tcPr>
          <w:p w:rsidR="00D91DA2" w:rsidRDefault="00D91DA2">
            <w:pPr>
              <w:spacing w:line="360" w:lineRule="auto"/>
              <w:jc w:val="center"/>
              <w:rPr>
                <w:b/>
                <w:sz w:val="20"/>
              </w:rPr>
            </w:pPr>
            <w:r>
              <w:rPr>
                <w:b/>
                <w:sz w:val="20"/>
              </w:rPr>
              <w:t>Ранок сбыта (Город-Регион)</w:t>
            </w:r>
          </w:p>
        </w:tc>
        <w:tc>
          <w:tcPr>
            <w:tcW w:w="1670" w:type="dxa"/>
            <w:vAlign w:val="center"/>
          </w:tcPr>
          <w:p w:rsidR="00D91DA2" w:rsidRDefault="00D91DA2">
            <w:pPr>
              <w:pStyle w:val="a3"/>
              <w:ind w:left="0"/>
              <w:jc w:val="center"/>
              <w:rPr>
                <w:b/>
                <w:sz w:val="22"/>
              </w:rPr>
            </w:pPr>
            <w:r>
              <w:rPr>
                <w:b/>
                <w:sz w:val="22"/>
              </w:rPr>
              <w:t xml:space="preserve">Выручка (тыс. руб.)       </w:t>
            </w:r>
          </w:p>
        </w:tc>
        <w:tc>
          <w:tcPr>
            <w:tcW w:w="1670" w:type="dxa"/>
          </w:tcPr>
          <w:p w:rsidR="00D91DA2" w:rsidRDefault="00D91DA2">
            <w:pPr>
              <w:pStyle w:val="a3"/>
              <w:ind w:left="0"/>
              <w:jc w:val="center"/>
              <w:rPr>
                <w:b/>
                <w:sz w:val="22"/>
              </w:rPr>
            </w:pPr>
            <w:r>
              <w:rPr>
                <w:b/>
                <w:sz w:val="22"/>
              </w:rPr>
              <w:t>Доля (%), от общей выручки</w:t>
            </w:r>
          </w:p>
        </w:tc>
      </w:tr>
      <w:tr w:rsidR="00D91DA2">
        <w:trPr>
          <w:jc w:val="center"/>
        </w:trPr>
        <w:tc>
          <w:tcPr>
            <w:tcW w:w="4320" w:type="dxa"/>
            <w:vAlign w:val="center"/>
          </w:tcPr>
          <w:p w:rsidR="00D91DA2" w:rsidRDefault="00D91DA2">
            <w:pPr>
              <w:spacing w:line="360" w:lineRule="auto"/>
              <w:rPr>
                <w:sz w:val="28"/>
              </w:rPr>
            </w:pPr>
            <w:r>
              <w:rPr>
                <w:sz w:val="28"/>
              </w:rPr>
              <w:t>1. Саратов</w:t>
            </w:r>
          </w:p>
        </w:tc>
        <w:tc>
          <w:tcPr>
            <w:tcW w:w="1670" w:type="dxa"/>
            <w:vAlign w:val="center"/>
          </w:tcPr>
          <w:p w:rsidR="00D91DA2" w:rsidRDefault="00D91DA2">
            <w:pPr>
              <w:pStyle w:val="a3"/>
              <w:ind w:left="0"/>
              <w:jc w:val="center"/>
              <w:rPr>
                <w:b/>
              </w:rPr>
            </w:pPr>
            <w:r>
              <w:rPr>
                <w:b/>
              </w:rPr>
              <w:t>838</w:t>
            </w:r>
          </w:p>
        </w:tc>
        <w:tc>
          <w:tcPr>
            <w:tcW w:w="1670" w:type="dxa"/>
            <w:vAlign w:val="center"/>
          </w:tcPr>
          <w:p w:rsidR="00D91DA2" w:rsidRDefault="00D91DA2">
            <w:pPr>
              <w:pStyle w:val="a3"/>
              <w:ind w:left="0"/>
              <w:jc w:val="center"/>
              <w:rPr>
                <w:b/>
              </w:rPr>
            </w:pPr>
            <w:r>
              <w:rPr>
                <w:b/>
              </w:rPr>
              <w:t>71,81</w:t>
            </w:r>
          </w:p>
        </w:tc>
      </w:tr>
      <w:tr w:rsidR="00D91DA2">
        <w:trPr>
          <w:jc w:val="center"/>
        </w:trPr>
        <w:tc>
          <w:tcPr>
            <w:tcW w:w="4320" w:type="dxa"/>
            <w:vAlign w:val="center"/>
          </w:tcPr>
          <w:p w:rsidR="00D91DA2" w:rsidRDefault="00D91DA2">
            <w:pPr>
              <w:spacing w:line="360" w:lineRule="auto"/>
              <w:rPr>
                <w:sz w:val="28"/>
              </w:rPr>
            </w:pPr>
            <w:r>
              <w:rPr>
                <w:sz w:val="28"/>
              </w:rPr>
              <w:t>2. Н. Новгород</w:t>
            </w:r>
          </w:p>
        </w:tc>
        <w:tc>
          <w:tcPr>
            <w:tcW w:w="1670" w:type="dxa"/>
            <w:vAlign w:val="center"/>
          </w:tcPr>
          <w:p w:rsidR="00D91DA2" w:rsidRDefault="00D91DA2">
            <w:pPr>
              <w:pStyle w:val="a3"/>
              <w:ind w:left="0"/>
              <w:jc w:val="center"/>
              <w:rPr>
                <w:b/>
              </w:rPr>
            </w:pPr>
            <w:r>
              <w:rPr>
                <w:b/>
              </w:rPr>
              <w:t>280,5</w:t>
            </w:r>
          </w:p>
        </w:tc>
        <w:tc>
          <w:tcPr>
            <w:tcW w:w="1670" w:type="dxa"/>
            <w:vAlign w:val="center"/>
          </w:tcPr>
          <w:p w:rsidR="00D91DA2" w:rsidRDefault="00D91DA2">
            <w:pPr>
              <w:pStyle w:val="a3"/>
              <w:ind w:left="0"/>
              <w:jc w:val="center"/>
              <w:rPr>
                <w:b/>
              </w:rPr>
            </w:pPr>
            <w:r>
              <w:rPr>
                <w:b/>
              </w:rPr>
              <w:t>24,04</w:t>
            </w:r>
          </w:p>
        </w:tc>
      </w:tr>
      <w:tr w:rsidR="00D91DA2">
        <w:trPr>
          <w:jc w:val="center"/>
        </w:trPr>
        <w:tc>
          <w:tcPr>
            <w:tcW w:w="4320" w:type="dxa"/>
            <w:vAlign w:val="center"/>
          </w:tcPr>
          <w:p w:rsidR="00D91DA2" w:rsidRDefault="00D91DA2">
            <w:pPr>
              <w:spacing w:line="360" w:lineRule="auto"/>
              <w:rPr>
                <w:sz w:val="28"/>
              </w:rPr>
            </w:pPr>
            <w:r>
              <w:rPr>
                <w:sz w:val="28"/>
              </w:rPr>
              <w:t>3. Москва</w:t>
            </w:r>
          </w:p>
        </w:tc>
        <w:tc>
          <w:tcPr>
            <w:tcW w:w="1670" w:type="dxa"/>
            <w:vAlign w:val="center"/>
          </w:tcPr>
          <w:p w:rsidR="00D91DA2" w:rsidRDefault="00D91DA2">
            <w:pPr>
              <w:pStyle w:val="a3"/>
              <w:ind w:left="0"/>
              <w:jc w:val="center"/>
              <w:rPr>
                <w:b/>
              </w:rPr>
            </w:pPr>
            <w:r>
              <w:rPr>
                <w:b/>
              </w:rPr>
              <w:t>48,5</w:t>
            </w:r>
          </w:p>
        </w:tc>
        <w:tc>
          <w:tcPr>
            <w:tcW w:w="1670" w:type="dxa"/>
            <w:vAlign w:val="center"/>
          </w:tcPr>
          <w:p w:rsidR="00D91DA2" w:rsidRDefault="00D91DA2">
            <w:pPr>
              <w:pStyle w:val="a3"/>
              <w:ind w:left="0"/>
              <w:jc w:val="center"/>
              <w:rPr>
                <w:b/>
              </w:rPr>
            </w:pPr>
            <w:r>
              <w:rPr>
                <w:b/>
              </w:rPr>
              <w:t>4,16</w:t>
            </w:r>
          </w:p>
        </w:tc>
      </w:tr>
      <w:tr w:rsidR="00D91DA2">
        <w:trPr>
          <w:jc w:val="center"/>
        </w:trPr>
        <w:tc>
          <w:tcPr>
            <w:tcW w:w="4320" w:type="dxa"/>
            <w:vAlign w:val="center"/>
          </w:tcPr>
          <w:p w:rsidR="00D91DA2" w:rsidRDefault="00D91DA2">
            <w:pPr>
              <w:spacing w:line="360" w:lineRule="auto"/>
              <w:rPr>
                <w:sz w:val="28"/>
              </w:rPr>
            </w:pPr>
            <w:r>
              <w:rPr>
                <w:sz w:val="28"/>
              </w:rPr>
              <w:t>4. Краснодар</w:t>
            </w:r>
          </w:p>
        </w:tc>
        <w:tc>
          <w:tcPr>
            <w:tcW w:w="1670" w:type="dxa"/>
            <w:vAlign w:val="center"/>
          </w:tcPr>
          <w:p w:rsidR="00D91DA2" w:rsidRDefault="00D91DA2">
            <w:pPr>
              <w:pStyle w:val="a3"/>
              <w:ind w:left="0"/>
              <w:jc w:val="center"/>
              <w:rPr>
                <w:b/>
              </w:rPr>
            </w:pPr>
            <w:r>
              <w:rPr>
                <w:b/>
              </w:rPr>
              <w:t>_____</w:t>
            </w:r>
          </w:p>
        </w:tc>
        <w:tc>
          <w:tcPr>
            <w:tcW w:w="1670" w:type="dxa"/>
            <w:vAlign w:val="center"/>
          </w:tcPr>
          <w:p w:rsidR="00D91DA2" w:rsidRDefault="00D91DA2">
            <w:pPr>
              <w:pStyle w:val="a3"/>
              <w:ind w:left="0"/>
              <w:jc w:val="center"/>
              <w:rPr>
                <w:b/>
              </w:rPr>
            </w:pPr>
            <w:r>
              <w:rPr>
                <w:b/>
              </w:rPr>
              <w:t>____</w:t>
            </w:r>
          </w:p>
        </w:tc>
      </w:tr>
      <w:tr w:rsidR="00D91DA2">
        <w:trPr>
          <w:jc w:val="center"/>
        </w:trPr>
        <w:tc>
          <w:tcPr>
            <w:tcW w:w="4320" w:type="dxa"/>
            <w:vAlign w:val="center"/>
          </w:tcPr>
          <w:p w:rsidR="00D91DA2" w:rsidRDefault="00D91DA2">
            <w:pPr>
              <w:spacing w:line="360" w:lineRule="auto"/>
              <w:rPr>
                <w:sz w:val="28"/>
              </w:rPr>
            </w:pPr>
            <w:r>
              <w:rPr>
                <w:sz w:val="28"/>
              </w:rPr>
              <w:t>5. Казахстан</w:t>
            </w:r>
          </w:p>
        </w:tc>
        <w:tc>
          <w:tcPr>
            <w:tcW w:w="1670" w:type="dxa"/>
            <w:vAlign w:val="center"/>
          </w:tcPr>
          <w:p w:rsidR="00D91DA2" w:rsidRDefault="00D91DA2">
            <w:pPr>
              <w:pStyle w:val="a3"/>
              <w:ind w:left="0"/>
              <w:jc w:val="center"/>
              <w:rPr>
                <w:b/>
              </w:rPr>
            </w:pPr>
            <w:r>
              <w:rPr>
                <w:b/>
              </w:rPr>
              <w:t>_____</w:t>
            </w:r>
          </w:p>
        </w:tc>
        <w:tc>
          <w:tcPr>
            <w:tcW w:w="1670" w:type="dxa"/>
            <w:vAlign w:val="center"/>
          </w:tcPr>
          <w:p w:rsidR="00D91DA2" w:rsidRDefault="00D91DA2">
            <w:pPr>
              <w:pStyle w:val="a3"/>
              <w:ind w:left="0"/>
              <w:jc w:val="center"/>
              <w:rPr>
                <w:b/>
              </w:rPr>
            </w:pPr>
            <w:r>
              <w:rPr>
                <w:b/>
              </w:rPr>
              <w:t>____</w:t>
            </w:r>
          </w:p>
        </w:tc>
      </w:tr>
      <w:tr w:rsidR="00D91DA2">
        <w:trPr>
          <w:jc w:val="center"/>
        </w:trPr>
        <w:tc>
          <w:tcPr>
            <w:tcW w:w="4320" w:type="dxa"/>
            <w:vAlign w:val="center"/>
          </w:tcPr>
          <w:p w:rsidR="00D91DA2" w:rsidRDefault="00D91DA2">
            <w:pPr>
              <w:spacing w:line="360" w:lineRule="auto"/>
              <w:rPr>
                <w:sz w:val="28"/>
              </w:rPr>
            </w:pPr>
            <w:r>
              <w:rPr>
                <w:sz w:val="28"/>
              </w:rPr>
              <w:t>Итого за 1 квартал</w:t>
            </w:r>
          </w:p>
        </w:tc>
        <w:tc>
          <w:tcPr>
            <w:tcW w:w="1670" w:type="dxa"/>
            <w:vAlign w:val="center"/>
          </w:tcPr>
          <w:p w:rsidR="00D91DA2" w:rsidRDefault="00D91DA2">
            <w:pPr>
              <w:pStyle w:val="a3"/>
              <w:ind w:left="0"/>
              <w:jc w:val="center"/>
              <w:rPr>
                <w:b/>
              </w:rPr>
            </w:pPr>
            <w:r>
              <w:rPr>
                <w:b/>
              </w:rPr>
              <w:t>1167</w:t>
            </w:r>
          </w:p>
        </w:tc>
        <w:tc>
          <w:tcPr>
            <w:tcW w:w="1670" w:type="dxa"/>
            <w:vAlign w:val="center"/>
          </w:tcPr>
          <w:p w:rsidR="00D91DA2" w:rsidRDefault="00D91DA2">
            <w:pPr>
              <w:pStyle w:val="a3"/>
              <w:ind w:left="0"/>
              <w:jc w:val="center"/>
              <w:rPr>
                <w:b/>
              </w:rPr>
            </w:pPr>
            <w:r>
              <w:rPr>
                <w:b/>
              </w:rPr>
              <w:t>100</w:t>
            </w:r>
          </w:p>
        </w:tc>
      </w:tr>
    </w:tbl>
    <w:p w:rsidR="00D91DA2" w:rsidRDefault="00D91DA2">
      <w:pPr>
        <w:spacing w:line="360" w:lineRule="auto"/>
        <w:ind w:firstLine="708"/>
        <w:rPr>
          <w:sz w:val="28"/>
        </w:rPr>
      </w:pPr>
    </w:p>
    <w:p w:rsidR="00D91DA2" w:rsidRDefault="00D91DA2">
      <w:pPr>
        <w:spacing w:line="360" w:lineRule="auto"/>
        <w:ind w:firstLine="708"/>
        <w:jc w:val="both"/>
        <w:rPr>
          <w:sz w:val="28"/>
        </w:rPr>
      </w:pPr>
      <w:r>
        <w:rPr>
          <w:sz w:val="28"/>
        </w:rPr>
        <w:t>Выручка, которая отражена в таблице, является выручкой полученной от производственной деятельности. Из таблицы видно, что наибольшую часть выручки предприятие ООО «ТПК СпецКровДизайн» получает от реализации продукции в городе Саратове. Поэтому, необходимо активно внедряться и искать другие рынки сбыта продукции.</w:t>
      </w:r>
    </w:p>
    <w:p w:rsidR="00D91DA2" w:rsidRDefault="00D91DA2">
      <w:pPr>
        <w:spacing w:line="360" w:lineRule="auto"/>
        <w:ind w:firstLine="708"/>
        <w:jc w:val="both"/>
        <w:rPr>
          <w:sz w:val="28"/>
        </w:rPr>
      </w:pPr>
    </w:p>
    <w:p w:rsidR="00D91DA2" w:rsidRDefault="00D91DA2">
      <w:pPr>
        <w:spacing w:line="360" w:lineRule="auto"/>
        <w:ind w:firstLine="708"/>
        <w:jc w:val="both"/>
        <w:rPr>
          <w:sz w:val="28"/>
        </w:rPr>
      </w:pPr>
    </w:p>
    <w:p w:rsidR="00DB20D2" w:rsidRDefault="00DB20D2">
      <w:pPr>
        <w:spacing w:line="360" w:lineRule="auto"/>
        <w:ind w:firstLine="708"/>
        <w:jc w:val="both"/>
        <w:rPr>
          <w:sz w:val="28"/>
        </w:rPr>
      </w:pPr>
    </w:p>
    <w:p w:rsidR="00D91DA2" w:rsidRDefault="00D91DA2">
      <w:pPr>
        <w:spacing w:line="360" w:lineRule="auto"/>
        <w:ind w:firstLine="708"/>
        <w:jc w:val="center"/>
        <w:rPr>
          <w:b/>
          <w:sz w:val="32"/>
        </w:rPr>
      </w:pPr>
      <w:r>
        <w:rPr>
          <w:b/>
          <w:sz w:val="32"/>
        </w:rPr>
        <w:t>2.3. Налоговый учет доходов от реализации</w:t>
      </w:r>
    </w:p>
    <w:p w:rsidR="00D91DA2" w:rsidRDefault="00D91DA2">
      <w:pPr>
        <w:spacing w:line="360" w:lineRule="auto"/>
        <w:ind w:firstLine="708"/>
        <w:jc w:val="center"/>
        <w:rPr>
          <w:b/>
          <w:sz w:val="32"/>
        </w:rPr>
      </w:pPr>
    </w:p>
    <w:p w:rsidR="00D91DA2" w:rsidRPr="00F50D7A" w:rsidRDefault="00D91DA2">
      <w:pPr>
        <w:spacing w:line="360" w:lineRule="auto"/>
        <w:ind w:firstLine="708"/>
        <w:jc w:val="center"/>
        <w:rPr>
          <w:b/>
          <w:i/>
          <w:sz w:val="28"/>
          <w:szCs w:val="28"/>
        </w:rPr>
      </w:pPr>
      <w:r w:rsidRPr="00F50D7A">
        <w:rPr>
          <w:b/>
          <w:i/>
          <w:sz w:val="28"/>
          <w:szCs w:val="28"/>
        </w:rPr>
        <w:t>2.3.1. Краткая характеристика  налогового учета доходов</w:t>
      </w:r>
    </w:p>
    <w:p w:rsidR="00D91DA2" w:rsidRDefault="00D91DA2">
      <w:pPr>
        <w:spacing w:line="360" w:lineRule="auto"/>
        <w:ind w:firstLine="708"/>
        <w:jc w:val="center"/>
        <w:rPr>
          <w:i/>
          <w:sz w:val="32"/>
        </w:rPr>
      </w:pPr>
    </w:p>
    <w:p w:rsidR="00D91DA2" w:rsidRDefault="00D91DA2">
      <w:pPr>
        <w:spacing w:line="360" w:lineRule="auto"/>
        <w:ind w:firstLine="708"/>
        <w:jc w:val="both"/>
        <w:rPr>
          <w:sz w:val="28"/>
        </w:rPr>
      </w:pPr>
      <w:r>
        <w:rPr>
          <w:sz w:val="28"/>
        </w:rPr>
        <w:t>Необходимость стабилизации финансовой системы, обеспечение устойчивого поступления бюджетных доходов, соблюдение налоговой дисциплины как условия качественного выполнения обязательств перед государством физическими и юридическими лицами обусловили выделение налогового учета как отдельной отрасли учета.</w:t>
      </w:r>
    </w:p>
    <w:p w:rsidR="00D91DA2" w:rsidRDefault="00D91DA2">
      <w:pPr>
        <w:spacing w:line="360" w:lineRule="auto"/>
        <w:ind w:firstLine="708"/>
        <w:jc w:val="both"/>
        <w:rPr>
          <w:sz w:val="28"/>
        </w:rPr>
      </w:pPr>
      <w:r>
        <w:rPr>
          <w:sz w:val="28"/>
        </w:rPr>
        <w:t>Проверка соблюдения методических принципов ведения налогового учета в настоящее время определяется Налоговым кодексом РФ и принятым в соответствии с ним федеральными законами о налогах и сборах (п. 1 ст. 1 НК РФ), а также нормативными актами  о налогах и сборах субъектов РФ (п. 4 ст. 1 НК РФ).</w:t>
      </w:r>
    </w:p>
    <w:p w:rsidR="00D91DA2" w:rsidRDefault="00D91DA2">
      <w:pPr>
        <w:spacing w:line="360" w:lineRule="auto"/>
        <w:ind w:firstLine="708"/>
        <w:jc w:val="both"/>
        <w:rPr>
          <w:sz w:val="28"/>
        </w:rPr>
      </w:pPr>
      <w:r>
        <w:rPr>
          <w:sz w:val="28"/>
        </w:rPr>
        <w:t>Налоговый учет предназначен для накопления и обработки информации, необходимой для исчисления организациями соответствующих налогов и исполнения обязанности по их уплате в бюджет.</w:t>
      </w:r>
    </w:p>
    <w:p w:rsidR="00D91DA2" w:rsidRDefault="00D91DA2">
      <w:pPr>
        <w:spacing w:line="360" w:lineRule="auto"/>
        <w:ind w:firstLine="708"/>
        <w:jc w:val="both"/>
        <w:rPr>
          <w:sz w:val="28"/>
        </w:rPr>
      </w:pPr>
      <w:r>
        <w:rPr>
          <w:sz w:val="28"/>
        </w:rPr>
        <w:t>Основные задачи налогового учета в отношении организаций-налогоплательщиков определены п. 1 ст. 23 НК РФ:</w:t>
      </w:r>
    </w:p>
    <w:p w:rsidR="00D91DA2" w:rsidRDefault="00D91DA2" w:rsidP="00420904">
      <w:pPr>
        <w:numPr>
          <w:ilvl w:val="0"/>
          <w:numId w:val="20"/>
        </w:numPr>
        <w:spacing w:line="360" w:lineRule="auto"/>
        <w:jc w:val="both"/>
        <w:rPr>
          <w:sz w:val="28"/>
        </w:rPr>
      </w:pPr>
      <w:r>
        <w:rPr>
          <w:sz w:val="28"/>
        </w:rPr>
        <w:t>ведение в установленном порядке учета доходов и объектов налогообложения, если такая обязанность предусмотрена законодательством о налогах и сборах;</w:t>
      </w:r>
    </w:p>
    <w:p w:rsidR="00D91DA2" w:rsidRDefault="00D91DA2" w:rsidP="00420904">
      <w:pPr>
        <w:numPr>
          <w:ilvl w:val="0"/>
          <w:numId w:val="20"/>
        </w:numPr>
        <w:spacing w:line="360" w:lineRule="auto"/>
        <w:jc w:val="both"/>
        <w:rPr>
          <w:sz w:val="28"/>
        </w:rPr>
      </w:pPr>
      <w:r>
        <w:rPr>
          <w:sz w:val="28"/>
        </w:rPr>
        <w:t>представление в налоговый орган по месту учета в установленном порядке налоговых деклараций, бухгалтерской отчетности а также документов, необходимых для исчисления и уплаты налогов.</w:t>
      </w:r>
    </w:p>
    <w:p w:rsidR="00D91DA2" w:rsidRDefault="00D91DA2">
      <w:pPr>
        <w:spacing w:line="360" w:lineRule="auto"/>
        <w:ind w:left="708"/>
        <w:jc w:val="both"/>
        <w:rPr>
          <w:sz w:val="28"/>
        </w:rPr>
      </w:pPr>
      <w:r>
        <w:rPr>
          <w:sz w:val="28"/>
        </w:rPr>
        <w:t>Согласно п. 1 ст. 38 НК РФ объектами налогового учета являются:</w:t>
      </w:r>
    </w:p>
    <w:p w:rsidR="00D91DA2" w:rsidRDefault="00D91DA2" w:rsidP="00420904">
      <w:pPr>
        <w:numPr>
          <w:ilvl w:val="0"/>
          <w:numId w:val="21"/>
        </w:numPr>
        <w:spacing w:line="360" w:lineRule="auto"/>
        <w:jc w:val="both"/>
        <w:rPr>
          <w:sz w:val="28"/>
        </w:rPr>
      </w:pPr>
      <w:r>
        <w:rPr>
          <w:sz w:val="28"/>
        </w:rPr>
        <w:t>факты хозяйственной деятельности по реализации товаров (работ, услуг);</w:t>
      </w:r>
    </w:p>
    <w:p w:rsidR="00D91DA2" w:rsidRDefault="00D91DA2" w:rsidP="00420904">
      <w:pPr>
        <w:numPr>
          <w:ilvl w:val="0"/>
          <w:numId w:val="21"/>
        </w:numPr>
        <w:spacing w:line="360" w:lineRule="auto"/>
        <w:jc w:val="both"/>
        <w:rPr>
          <w:sz w:val="28"/>
        </w:rPr>
      </w:pPr>
      <w:r>
        <w:rPr>
          <w:sz w:val="28"/>
        </w:rPr>
        <w:t>активы, прибыль, доходы;</w:t>
      </w:r>
    </w:p>
    <w:p w:rsidR="00D91DA2" w:rsidRDefault="00D91DA2" w:rsidP="00420904">
      <w:pPr>
        <w:numPr>
          <w:ilvl w:val="0"/>
          <w:numId w:val="21"/>
        </w:numPr>
        <w:spacing w:line="360" w:lineRule="auto"/>
        <w:jc w:val="both"/>
        <w:rPr>
          <w:sz w:val="28"/>
        </w:rPr>
      </w:pPr>
      <w:r>
        <w:rPr>
          <w:sz w:val="28"/>
        </w:rPr>
        <w:t>стоимость реализованных товаров (выполненных работ, оказанных услуг);</w:t>
      </w:r>
    </w:p>
    <w:p w:rsidR="00D91DA2" w:rsidRDefault="00D91DA2" w:rsidP="00420904">
      <w:pPr>
        <w:numPr>
          <w:ilvl w:val="0"/>
          <w:numId w:val="21"/>
        </w:numPr>
        <w:spacing w:line="360" w:lineRule="auto"/>
        <w:jc w:val="both"/>
        <w:rPr>
          <w:sz w:val="28"/>
        </w:rPr>
      </w:pPr>
      <w:r>
        <w:rPr>
          <w:sz w:val="28"/>
        </w:rPr>
        <w:t>иные объекты, имеющие стоимостную, количественную или физическую характеристики, если с наличием таких объектов у налогоплательщика законодательство о налогах и сборах связывает возникновение обязанности по уплате налога.</w:t>
      </w:r>
    </w:p>
    <w:p w:rsidR="00D91DA2" w:rsidRDefault="00D91DA2">
      <w:pPr>
        <w:spacing w:line="360" w:lineRule="auto"/>
        <w:ind w:firstLine="708"/>
        <w:jc w:val="both"/>
        <w:rPr>
          <w:sz w:val="28"/>
        </w:rPr>
      </w:pPr>
      <w:r>
        <w:rPr>
          <w:sz w:val="28"/>
        </w:rPr>
        <w:t>Следует отметить, что каждый налог имеет самостоятельный объект налогообложения, определяемый в соответствии с положениями и нормами НК РФ.</w:t>
      </w:r>
    </w:p>
    <w:p w:rsidR="00D91DA2" w:rsidRDefault="00D91DA2">
      <w:pPr>
        <w:spacing w:line="360" w:lineRule="auto"/>
        <w:ind w:firstLine="708"/>
        <w:jc w:val="both"/>
        <w:rPr>
          <w:sz w:val="28"/>
        </w:rPr>
      </w:pPr>
      <w:r>
        <w:rPr>
          <w:sz w:val="28"/>
        </w:rPr>
        <w:t>Ст. 313 НК РФ определено, что «система налогового учета организуется налогоплательщиком самостоятельно исходя их последовательности применения норм и правил налогового учета». Порядок и организация ведения налогового учета устанавливается налогоплательщиком в учетной политике для целей налогообложения, в которой должны быть оговорены следующие моменты:</w:t>
      </w:r>
    </w:p>
    <w:p w:rsidR="00D91DA2" w:rsidRDefault="00D91DA2" w:rsidP="00420904">
      <w:pPr>
        <w:numPr>
          <w:ilvl w:val="0"/>
          <w:numId w:val="22"/>
        </w:numPr>
        <w:spacing w:line="360" w:lineRule="auto"/>
        <w:jc w:val="both"/>
        <w:rPr>
          <w:sz w:val="28"/>
        </w:rPr>
      </w:pPr>
      <w:r>
        <w:rPr>
          <w:sz w:val="28"/>
        </w:rPr>
        <w:t>выбранные организацией способы формирования налоговой базы (по каждому виду налога указывается конкретный способ формирования налоговой базы);</w:t>
      </w:r>
    </w:p>
    <w:p w:rsidR="00D91DA2" w:rsidRDefault="00D91DA2" w:rsidP="00420904">
      <w:pPr>
        <w:numPr>
          <w:ilvl w:val="0"/>
          <w:numId w:val="22"/>
        </w:numPr>
        <w:spacing w:line="360" w:lineRule="auto"/>
        <w:jc w:val="both"/>
        <w:rPr>
          <w:sz w:val="28"/>
        </w:rPr>
      </w:pPr>
      <w:r>
        <w:rPr>
          <w:sz w:val="28"/>
        </w:rPr>
        <w:t>схема ведения налогового учета;</w:t>
      </w:r>
    </w:p>
    <w:p w:rsidR="00D91DA2" w:rsidRDefault="00D91DA2" w:rsidP="00420904">
      <w:pPr>
        <w:numPr>
          <w:ilvl w:val="0"/>
          <w:numId w:val="22"/>
        </w:numPr>
        <w:spacing w:line="360" w:lineRule="auto"/>
        <w:jc w:val="both"/>
        <w:rPr>
          <w:sz w:val="28"/>
        </w:rPr>
      </w:pPr>
      <w:r>
        <w:rPr>
          <w:sz w:val="28"/>
        </w:rPr>
        <w:t>формы регистров налогового учета и порядок отражения в них аналитических данных;</w:t>
      </w:r>
    </w:p>
    <w:p w:rsidR="00D91DA2" w:rsidRDefault="00D91DA2" w:rsidP="00420904">
      <w:pPr>
        <w:numPr>
          <w:ilvl w:val="0"/>
          <w:numId w:val="22"/>
        </w:numPr>
        <w:spacing w:line="360" w:lineRule="auto"/>
        <w:jc w:val="both"/>
        <w:rPr>
          <w:sz w:val="28"/>
        </w:rPr>
      </w:pPr>
      <w:r>
        <w:rPr>
          <w:sz w:val="28"/>
        </w:rPr>
        <w:t>порядок определения расходов, учитываемых для целей налогообложения;</w:t>
      </w:r>
    </w:p>
    <w:p w:rsidR="00D91DA2" w:rsidRDefault="00D91DA2" w:rsidP="00420904">
      <w:pPr>
        <w:numPr>
          <w:ilvl w:val="0"/>
          <w:numId w:val="22"/>
        </w:numPr>
        <w:spacing w:line="360" w:lineRule="auto"/>
        <w:jc w:val="both"/>
        <w:rPr>
          <w:sz w:val="28"/>
        </w:rPr>
      </w:pPr>
      <w:r>
        <w:rPr>
          <w:sz w:val="28"/>
        </w:rPr>
        <w:t>порядок определения даты реализации в целях начисления отдельных видов налогов;</w:t>
      </w:r>
    </w:p>
    <w:p w:rsidR="00D91DA2" w:rsidRDefault="00D91DA2" w:rsidP="00420904">
      <w:pPr>
        <w:numPr>
          <w:ilvl w:val="0"/>
          <w:numId w:val="22"/>
        </w:numPr>
        <w:spacing w:line="360" w:lineRule="auto"/>
        <w:jc w:val="both"/>
        <w:rPr>
          <w:sz w:val="28"/>
        </w:rPr>
      </w:pPr>
      <w:r>
        <w:rPr>
          <w:sz w:val="28"/>
        </w:rPr>
        <w:t>вариант определения выручки от продажи товаров, продукции, работ, услуг;</w:t>
      </w:r>
    </w:p>
    <w:p w:rsidR="00D91DA2" w:rsidRDefault="00D91DA2" w:rsidP="00420904">
      <w:pPr>
        <w:numPr>
          <w:ilvl w:val="0"/>
          <w:numId w:val="22"/>
        </w:numPr>
        <w:spacing w:line="360" w:lineRule="auto"/>
        <w:jc w:val="both"/>
        <w:rPr>
          <w:sz w:val="28"/>
        </w:rPr>
      </w:pPr>
      <w:r>
        <w:rPr>
          <w:sz w:val="28"/>
        </w:rPr>
        <w:t>способ ведения раздельного учета затрат для целей возмещения НДС;</w:t>
      </w:r>
    </w:p>
    <w:p w:rsidR="00D91DA2" w:rsidRDefault="00D91DA2" w:rsidP="00420904">
      <w:pPr>
        <w:numPr>
          <w:ilvl w:val="0"/>
          <w:numId w:val="22"/>
        </w:numPr>
        <w:spacing w:line="360" w:lineRule="auto"/>
        <w:jc w:val="both"/>
        <w:rPr>
          <w:sz w:val="28"/>
        </w:rPr>
      </w:pPr>
      <w:r>
        <w:rPr>
          <w:sz w:val="28"/>
        </w:rPr>
        <w:t>виды деятельности, по которым обеспечивается раздельный учет затрат (в части НДС);</w:t>
      </w:r>
    </w:p>
    <w:p w:rsidR="00D91DA2" w:rsidRDefault="00D91DA2" w:rsidP="00420904">
      <w:pPr>
        <w:numPr>
          <w:ilvl w:val="0"/>
          <w:numId w:val="22"/>
        </w:numPr>
        <w:spacing w:line="360" w:lineRule="auto"/>
        <w:jc w:val="both"/>
        <w:rPr>
          <w:sz w:val="28"/>
        </w:rPr>
      </w:pPr>
      <w:r>
        <w:rPr>
          <w:sz w:val="28"/>
        </w:rPr>
        <w:t>базы распределения общехозяйственных и других косвенных налогов по видам деятельности.</w:t>
      </w:r>
    </w:p>
    <w:p w:rsidR="00D91DA2" w:rsidRDefault="00D91DA2">
      <w:pPr>
        <w:spacing w:line="360" w:lineRule="auto"/>
        <w:ind w:firstLine="720"/>
        <w:jc w:val="both"/>
        <w:rPr>
          <w:sz w:val="28"/>
        </w:rPr>
      </w:pPr>
    </w:p>
    <w:p w:rsidR="00D91DA2" w:rsidRPr="00DB20D2" w:rsidRDefault="00D91DA2">
      <w:pPr>
        <w:spacing w:line="360" w:lineRule="auto"/>
        <w:ind w:firstLine="708"/>
        <w:jc w:val="center"/>
        <w:rPr>
          <w:b/>
          <w:i/>
          <w:sz w:val="28"/>
          <w:szCs w:val="28"/>
        </w:rPr>
      </w:pPr>
      <w:r w:rsidRPr="00DB20D2">
        <w:rPr>
          <w:b/>
          <w:i/>
          <w:sz w:val="28"/>
          <w:szCs w:val="28"/>
        </w:rPr>
        <w:t>2.3.2. Налоговый учет доходов от реализации</w:t>
      </w:r>
    </w:p>
    <w:p w:rsidR="00D91DA2" w:rsidRDefault="00D91DA2">
      <w:pPr>
        <w:spacing w:line="360" w:lineRule="auto"/>
        <w:ind w:firstLine="708"/>
        <w:jc w:val="both"/>
        <w:rPr>
          <w:sz w:val="28"/>
        </w:rPr>
      </w:pPr>
    </w:p>
    <w:p w:rsidR="00D91DA2" w:rsidRDefault="00D91DA2">
      <w:pPr>
        <w:autoSpaceDE w:val="0"/>
        <w:autoSpaceDN w:val="0"/>
        <w:adjustRightInd w:val="0"/>
        <w:spacing w:line="360" w:lineRule="auto"/>
        <w:ind w:firstLine="708"/>
        <w:jc w:val="both"/>
        <w:rPr>
          <w:color w:val="000000"/>
          <w:sz w:val="28"/>
        </w:rPr>
      </w:pPr>
      <w:r>
        <w:rPr>
          <w:sz w:val="28"/>
        </w:rPr>
        <w:t>В соответствии со ст. 249 Налогового кодекса РФ доходом от реализации признаются</w:t>
      </w:r>
      <w:r>
        <w:rPr>
          <w:color w:val="000000"/>
          <w:sz w:val="28"/>
        </w:rPr>
        <w:t xml:space="preserve">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D91DA2" w:rsidRDefault="00D91DA2">
      <w:pPr>
        <w:spacing w:line="360" w:lineRule="auto"/>
        <w:ind w:firstLine="708"/>
        <w:jc w:val="both"/>
        <w:rPr>
          <w:color w:val="000000"/>
          <w:sz w:val="28"/>
        </w:rPr>
      </w:pPr>
      <w:r>
        <w:rPr>
          <w:color w:val="000000"/>
          <w:sz w:val="28"/>
        </w:rPr>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В зависимости от выбранного налогоплательщиком метода признания доходов и расходов поступления, связанные с расчетами за реализованные товары (работы, услуги) или имущественные права, признаются для целей настоящей главы в соответствии со статьей 271 или статьей 273 настоящего Кодекса.</w:t>
      </w:r>
    </w:p>
    <w:p w:rsidR="00D91DA2" w:rsidRDefault="00D91DA2">
      <w:pPr>
        <w:spacing w:line="360" w:lineRule="auto"/>
        <w:ind w:firstLine="708"/>
        <w:jc w:val="both"/>
        <w:rPr>
          <w:color w:val="000000"/>
          <w:sz w:val="28"/>
        </w:rPr>
      </w:pPr>
      <w:r>
        <w:rPr>
          <w:color w:val="000000"/>
          <w:sz w:val="28"/>
        </w:rPr>
        <w:t>При определении доходов от реализации из них исключаются суммы налогов, предъявленные налогоплательщиком покупателю (приобретателю) товаров (работ, услуг, имущественных прав). К такого рода налогам, исключаемым из сумм доходов, относятся налог на добавленную стоимость, акциз и налог с продаж.</w:t>
      </w:r>
    </w:p>
    <w:p w:rsidR="00D91DA2" w:rsidRDefault="00D91DA2">
      <w:pPr>
        <w:spacing w:line="360" w:lineRule="auto"/>
        <w:ind w:firstLine="708"/>
        <w:jc w:val="both"/>
        <w:rPr>
          <w:color w:val="000000"/>
          <w:sz w:val="28"/>
        </w:rPr>
      </w:pPr>
      <w:r>
        <w:rPr>
          <w:color w:val="000000"/>
          <w:sz w:val="28"/>
        </w:rPr>
        <w:t>При признании выручки от реализации в качестве доходов для целей налогообложения применяются два метода:</w:t>
      </w:r>
    </w:p>
    <w:p w:rsidR="00D91DA2" w:rsidRDefault="00D91DA2" w:rsidP="00420904">
      <w:pPr>
        <w:numPr>
          <w:ilvl w:val="0"/>
          <w:numId w:val="23"/>
        </w:numPr>
        <w:spacing w:line="360" w:lineRule="auto"/>
        <w:jc w:val="both"/>
        <w:rPr>
          <w:color w:val="000000"/>
          <w:sz w:val="28"/>
        </w:rPr>
      </w:pPr>
      <w:r>
        <w:rPr>
          <w:color w:val="000000"/>
          <w:sz w:val="28"/>
        </w:rPr>
        <w:t>метод начисления;</w:t>
      </w:r>
    </w:p>
    <w:p w:rsidR="00D91DA2" w:rsidRDefault="00D91DA2" w:rsidP="00420904">
      <w:pPr>
        <w:numPr>
          <w:ilvl w:val="0"/>
          <w:numId w:val="23"/>
        </w:numPr>
        <w:spacing w:line="360" w:lineRule="auto"/>
        <w:jc w:val="both"/>
        <w:rPr>
          <w:color w:val="000000"/>
          <w:sz w:val="28"/>
        </w:rPr>
      </w:pPr>
      <w:r>
        <w:rPr>
          <w:color w:val="000000"/>
          <w:sz w:val="28"/>
        </w:rPr>
        <w:t>кассовый метод.</w:t>
      </w:r>
    </w:p>
    <w:p w:rsidR="00D91DA2" w:rsidRDefault="00D91DA2">
      <w:pPr>
        <w:spacing w:line="360" w:lineRule="auto"/>
        <w:ind w:firstLine="720"/>
        <w:jc w:val="both"/>
        <w:rPr>
          <w:color w:val="000000"/>
          <w:sz w:val="28"/>
        </w:rPr>
      </w:pPr>
      <w:r>
        <w:rPr>
          <w:color w:val="000000"/>
          <w:sz w:val="28"/>
        </w:rPr>
        <w:t>Порядок признания доходов по методу начисления установлен ст. 271 НК РФ.</w:t>
      </w:r>
    </w:p>
    <w:p w:rsidR="00D91DA2" w:rsidRDefault="00D91DA2">
      <w:pPr>
        <w:spacing w:line="360" w:lineRule="auto"/>
        <w:ind w:firstLine="720"/>
        <w:jc w:val="both"/>
        <w:rPr>
          <w:color w:val="000000"/>
          <w:sz w:val="28"/>
        </w:rPr>
      </w:pPr>
      <w:r>
        <w:rPr>
          <w:color w:val="000000"/>
          <w:sz w:val="28"/>
        </w:rPr>
        <w:t>Порядок признания доходов при кассовом методе установлен ст. 273 НК РФ.</w:t>
      </w:r>
    </w:p>
    <w:p w:rsidR="00D91DA2" w:rsidRDefault="00D91DA2">
      <w:pPr>
        <w:spacing w:line="360" w:lineRule="auto"/>
        <w:ind w:firstLine="720"/>
        <w:jc w:val="both"/>
        <w:rPr>
          <w:color w:val="000000"/>
          <w:sz w:val="28"/>
        </w:rPr>
      </w:pPr>
      <w:r>
        <w:rPr>
          <w:color w:val="000000"/>
          <w:sz w:val="28"/>
        </w:rPr>
        <w:t>Основным принципом налогового учета, в том числе и учета операций реализации товаров (работ, услуг) собственного производства, является группировка данных первичных учетных документов в аналитические регистры налогового учета в соответствии с требованиями налогового законодательства. Для ведения налогового учета операций реализации продукции (товаров, работ, услуг) Министерством Российской Федерации по налогам и сборам предложены различные регистры (система налогового учета рекомендована МНС России для исчисления прибыли в соответствии с нормами главы 25 НК РФ).</w:t>
      </w:r>
    </w:p>
    <w:p w:rsidR="00D91DA2" w:rsidRDefault="00D91DA2">
      <w:pPr>
        <w:spacing w:line="360" w:lineRule="auto"/>
        <w:ind w:firstLine="720"/>
        <w:jc w:val="center"/>
        <w:rPr>
          <w:color w:val="000000"/>
          <w:sz w:val="28"/>
        </w:rPr>
      </w:pPr>
    </w:p>
    <w:p w:rsidR="00D91DA2" w:rsidRPr="00DB20D2" w:rsidRDefault="00D91DA2">
      <w:pPr>
        <w:spacing w:line="360" w:lineRule="auto"/>
        <w:ind w:firstLine="720"/>
        <w:jc w:val="center"/>
        <w:rPr>
          <w:b/>
          <w:i/>
          <w:color w:val="000000"/>
          <w:sz w:val="28"/>
          <w:szCs w:val="28"/>
        </w:rPr>
      </w:pPr>
      <w:r w:rsidRPr="00DB20D2">
        <w:rPr>
          <w:b/>
          <w:i/>
          <w:color w:val="000000"/>
          <w:sz w:val="28"/>
          <w:szCs w:val="28"/>
        </w:rPr>
        <w:t>2.3.3. Формы налоговых регистров по учету доходов</w:t>
      </w:r>
    </w:p>
    <w:p w:rsidR="00D91DA2" w:rsidRDefault="00D91DA2">
      <w:pPr>
        <w:spacing w:line="360" w:lineRule="auto"/>
        <w:ind w:left="708"/>
        <w:jc w:val="both"/>
        <w:rPr>
          <w:color w:val="000000"/>
          <w:sz w:val="28"/>
        </w:rPr>
      </w:pPr>
    </w:p>
    <w:p w:rsidR="00D91DA2" w:rsidRDefault="00D91DA2">
      <w:pPr>
        <w:spacing w:line="360" w:lineRule="auto"/>
        <w:ind w:firstLine="708"/>
        <w:jc w:val="both"/>
        <w:rPr>
          <w:color w:val="000000"/>
          <w:sz w:val="28"/>
        </w:rPr>
      </w:pPr>
      <w:r>
        <w:rPr>
          <w:color w:val="000000"/>
          <w:sz w:val="28"/>
        </w:rPr>
        <w:t>Регистр учета операций выбытия имущества, работ, услуг, прав используется для обобщения информации об операциях выбытия и формирования сумм доходов от реализации. Записи производятся по каждому факту утраты организацией права собственности на имущество, передачи прав, выполнения работ, оказания услуг на основании данных первичных учетных документов.</w:t>
      </w:r>
    </w:p>
    <w:p w:rsidR="00D91DA2" w:rsidRDefault="00D91DA2">
      <w:pPr>
        <w:spacing w:line="360" w:lineRule="auto"/>
        <w:ind w:firstLine="708"/>
        <w:jc w:val="both"/>
        <w:rPr>
          <w:color w:val="000000"/>
          <w:sz w:val="28"/>
        </w:rPr>
      </w:pPr>
      <w:r>
        <w:rPr>
          <w:color w:val="000000"/>
          <w:sz w:val="28"/>
        </w:rPr>
        <w:t>Регистр учета поступлений денежных средств формируется для обобщения информации о поступлении в организацию денежных средств. Записи производятся по каждому факту поступления денежных средств на расчетный счет организации или кассу.</w:t>
      </w:r>
    </w:p>
    <w:p w:rsidR="00D91DA2" w:rsidRDefault="00D91DA2">
      <w:pPr>
        <w:spacing w:line="360" w:lineRule="auto"/>
        <w:ind w:firstLine="708"/>
        <w:jc w:val="both"/>
        <w:rPr>
          <w:color w:val="000000"/>
          <w:sz w:val="28"/>
        </w:rPr>
      </w:pPr>
      <w:r>
        <w:rPr>
          <w:color w:val="000000"/>
          <w:sz w:val="28"/>
        </w:rPr>
        <w:t>Записи в регистры учета операций по движению дебиторской (кредиторской) задолженности производятся по всем фактам возникновения и погашения дебиторской (кредиторской) задолженности по любым основаниям с начала налогового периода до отчетной даты.</w:t>
      </w:r>
    </w:p>
    <w:p w:rsidR="00D91DA2" w:rsidRDefault="00D91DA2">
      <w:pPr>
        <w:spacing w:line="360" w:lineRule="auto"/>
        <w:ind w:firstLine="708"/>
        <w:jc w:val="both"/>
        <w:rPr>
          <w:color w:val="000000"/>
          <w:sz w:val="28"/>
        </w:rPr>
      </w:pPr>
      <w:r>
        <w:rPr>
          <w:color w:val="000000"/>
          <w:sz w:val="28"/>
        </w:rPr>
        <w:t>Регистр учета расчетов с бюджетом формируется для обобщения информации о состоянии расчетов с бюджетом. Записи производятся по каждому факту начисления и перечисления в бюджет сумм налога (сбора).</w:t>
      </w:r>
    </w:p>
    <w:p w:rsidR="00D91DA2" w:rsidRDefault="00D91DA2">
      <w:pPr>
        <w:spacing w:line="360" w:lineRule="auto"/>
        <w:ind w:firstLine="708"/>
        <w:jc w:val="both"/>
        <w:rPr>
          <w:color w:val="000000"/>
          <w:sz w:val="28"/>
        </w:rPr>
      </w:pPr>
      <w:r>
        <w:rPr>
          <w:color w:val="000000"/>
          <w:sz w:val="28"/>
        </w:rPr>
        <w:t>Регистр учета доходов текущего периода формируется для обобщения информации об операциях получения доходов отчетного (налогового) периода, используемой при заполнении декларации по налогу на прибыль организаций. Ведение регистра должно обеспечивать возможность группировки доходов по их видам.</w:t>
      </w:r>
    </w:p>
    <w:p w:rsidR="00D91DA2" w:rsidRDefault="00D91DA2">
      <w:pPr>
        <w:spacing w:line="360" w:lineRule="auto"/>
        <w:ind w:firstLine="708"/>
        <w:jc w:val="both"/>
        <w:rPr>
          <w:color w:val="000000"/>
          <w:sz w:val="28"/>
        </w:rPr>
      </w:pPr>
      <w:r>
        <w:rPr>
          <w:color w:val="000000"/>
          <w:sz w:val="28"/>
        </w:rPr>
        <w:t>При признании доходов от реализации методом начисления порядок записей в аналитические регистры налогового учета устанавливается в зависимости от условий передачи покупателю (потребителю) продукции (работ, услуг) собственного производства: в счет погашения ранее полученных авансов или с последующей оплатой.</w:t>
      </w:r>
    </w:p>
    <w:p w:rsidR="00D91DA2" w:rsidRDefault="00D91DA2">
      <w:pPr>
        <w:spacing w:line="360" w:lineRule="auto"/>
        <w:ind w:firstLine="708"/>
        <w:jc w:val="both"/>
        <w:rPr>
          <w:color w:val="000000"/>
          <w:sz w:val="28"/>
        </w:rPr>
      </w:pPr>
      <w:r>
        <w:rPr>
          <w:color w:val="000000"/>
          <w:sz w:val="28"/>
        </w:rPr>
        <w:t>Статьей 316 НК РФ определено, что если цена реализуемой продукции (работ, услуг), имущественных прав выражена в валюте иностранного государства, сумма выручки от реализации пересчитывается в рубли на дату реализации. Доходы от реализации определяются как произведение суммы, выраженной в иностранной валюте, на курс рубля к иностранной валюте на дату реализации. В этом случаи в аналитических регистрах налогового учета приводятся показатели, отражающие признак операции в иностранной валюте.</w:t>
      </w:r>
    </w:p>
    <w:p w:rsidR="00D91DA2" w:rsidRDefault="00D91DA2">
      <w:pPr>
        <w:spacing w:line="360" w:lineRule="auto"/>
        <w:ind w:firstLine="708"/>
        <w:jc w:val="both"/>
        <w:rPr>
          <w:color w:val="000000"/>
          <w:sz w:val="28"/>
        </w:rPr>
      </w:pPr>
      <w:r>
        <w:rPr>
          <w:color w:val="000000"/>
          <w:sz w:val="28"/>
        </w:rPr>
        <w:t>Рассмотрим порядок ведения налогового учета по операциям реализации продукции собственного производства на конкретном примере.</w:t>
      </w:r>
    </w:p>
    <w:p w:rsidR="00D91DA2" w:rsidRDefault="00D91DA2">
      <w:pPr>
        <w:spacing w:line="360" w:lineRule="auto"/>
        <w:ind w:firstLine="708"/>
        <w:jc w:val="both"/>
        <w:rPr>
          <w:b/>
          <w:color w:val="000000"/>
          <w:sz w:val="28"/>
          <w:u w:val="single"/>
        </w:rPr>
      </w:pPr>
      <w:r>
        <w:rPr>
          <w:b/>
          <w:color w:val="000000"/>
          <w:sz w:val="28"/>
          <w:u w:val="single"/>
        </w:rPr>
        <w:t>Пример № 2.</w:t>
      </w:r>
    </w:p>
    <w:p w:rsidR="00D91DA2" w:rsidRDefault="00D91DA2">
      <w:pPr>
        <w:spacing w:line="360" w:lineRule="auto"/>
        <w:ind w:firstLine="708"/>
        <w:jc w:val="both"/>
        <w:rPr>
          <w:color w:val="000000"/>
          <w:sz w:val="28"/>
        </w:rPr>
      </w:pPr>
      <w:r>
        <w:rPr>
          <w:color w:val="000000"/>
          <w:sz w:val="28"/>
        </w:rPr>
        <w:t>На предприятии ООО «ТПК СпецКровДизайн» заключен договор поставки № 3 от 15.01.03. В соответствии с условиями договора право собственности на продукцию переходит в момент ее отгрузки покупателю. 22.01.03 от покупателя получен аванс в сумме 56000 руб., что подтверждено выпиской с расчетного счета в банке. В счет погашения ранее полученного аванса по счету-фактуре № 8 от 25.01.03 организация ООО «ТПК СпецКровДизайн» отгрузила покупателю металлочерепицу в количестве 287,18 м2 по цене 162,5 руб. за 1 м2, на общую сумму 46667 руб. (без НДС). Сумма НДС по отгруженной продукции составила 9333 руб.</w:t>
      </w:r>
    </w:p>
    <w:p w:rsidR="00D91DA2" w:rsidRDefault="00D91DA2">
      <w:pPr>
        <w:spacing w:line="360" w:lineRule="auto"/>
        <w:ind w:firstLine="708"/>
        <w:jc w:val="both"/>
        <w:rPr>
          <w:color w:val="000000"/>
          <w:sz w:val="28"/>
        </w:rPr>
      </w:pPr>
      <w:r>
        <w:rPr>
          <w:color w:val="000000"/>
          <w:sz w:val="28"/>
        </w:rPr>
        <w:t>Данная операция последовательно отражается в регистре учета поступлений денежных средств, регистре учета расчетов с бюджетом, регистре учета операций по движению кредиторской задолженности, регистре учета операций выбытия имущества, работ, услуг, прав.</w:t>
      </w:r>
    </w:p>
    <w:p w:rsidR="00D91DA2" w:rsidRDefault="00D91DA2">
      <w:pPr>
        <w:spacing w:line="360" w:lineRule="auto"/>
        <w:ind w:firstLine="708"/>
        <w:jc w:val="both"/>
        <w:rPr>
          <w:color w:val="000000"/>
          <w:sz w:val="28"/>
        </w:rPr>
      </w:pPr>
    </w:p>
    <w:p w:rsidR="00D91DA2" w:rsidRDefault="00D91DA2">
      <w:pPr>
        <w:spacing w:line="360" w:lineRule="auto"/>
        <w:ind w:firstLine="708"/>
        <w:jc w:val="right"/>
        <w:rPr>
          <w:color w:val="000000"/>
          <w:u w:val="single"/>
        </w:rPr>
      </w:pPr>
      <w:r>
        <w:rPr>
          <w:color w:val="000000"/>
          <w:u w:val="single"/>
        </w:rPr>
        <w:t>Табл. 2.4</w:t>
      </w:r>
    </w:p>
    <w:p w:rsidR="00D91DA2" w:rsidRDefault="00D91DA2">
      <w:pPr>
        <w:ind w:firstLine="708"/>
        <w:jc w:val="center"/>
        <w:rPr>
          <w:rFonts w:ascii="Arial Narrow" w:hAnsi="Arial Narrow"/>
          <w:b/>
          <w:i/>
          <w:color w:val="000000"/>
          <w:sz w:val="28"/>
        </w:rPr>
      </w:pPr>
      <w:r>
        <w:rPr>
          <w:rFonts w:ascii="Arial Narrow" w:hAnsi="Arial Narrow"/>
          <w:b/>
          <w:i/>
          <w:color w:val="000000"/>
          <w:sz w:val="28"/>
        </w:rPr>
        <w:t>Регистр учета поступлений денежных средств</w:t>
      </w:r>
    </w:p>
    <w:p w:rsidR="00D91DA2" w:rsidRDefault="00D91DA2">
      <w:pPr>
        <w:ind w:firstLine="708"/>
        <w:jc w:val="center"/>
        <w:rPr>
          <w:rFonts w:ascii="Century Gothic" w:hAnsi="Century Gothic"/>
          <w:color w:val="000000"/>
          <w:sz w:val="22"/>
        </w:rPr>
      </w:pPr>
      <w:r>
        <w:rPr>
          <w:rFonts w:ascii="Century Gothic" w:hAnsi="Century Gothic"/>
          <w:color w:val="000000"/>
          <w:sz w:val="22"/>
        </w:rPr>
        <w:t>За 1 квартал 2003 г.</w:t>
      </w:r>
    </w:p>
    <w:p w:rsidR="00D91DA2" w:rsidRDefault="00D91DA2">
      <w:pPr>
        <w:ind w:firstLine="708"/>
        <w:jc w:val="right"/>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914"/>
        <w:gridCol w:w="1914"/>
        <w:gridCol w:w="1915"/>
      </w:tblGrid>
      <w:tr w:rsidR="00D91DA2">
        <w:trPr>
          <w:jc w:val="center"/>
        </w:trPr>
        <w:tc>
          <w:tcPr>
            <w:tcW w:w="1914" w:type="dxa"/>
            <w:vAlign w:val="center"/>
          </w:tcPr>
          <w:p w:rsidR="00D91DA2" w:rsidRDefault="00D91DA2">
            <w:pPr>
              <w:jc w:val="both"/>
              <w:rPr>
                <w:color w:val="000000"/>
                <w:sz w:val="22"/>
              </w:rPr>
            </w:pPr>
            <w:r>
              <w:rPr>
                <w:color w:val="000000"/>
                <w:sz w:val="22"/>
              </w:rPr>
              <w:t>Дата поступления</w:t>
            </w:r>
          </w:p>
        </w:tc>
        <w:tc>
          <w:tcPr>
            <w:tcW w:w="1914" w:type="dxa"/>
            <w:vAlign w:val="center"/>
          </w:tcPr>
          <w:p w:rsidR="00D91DA2" w:rsidRDefault="00D91DA2">
            <w:pPr>
              <w:jc w:val="center"/>
              <w:rPr>
                <w:color w:val="000000"/>
                <w:sz w:val="22"/>
              </w:rPr>
            </w:pPr>
            <w:r>
              <w:rPr>
                <w:color w:val="000000"/>
                <w:sz w:val="22"/>
              </w:rPr>
              <w:t>Основание      поступления</w:t>
            </w:r>
          </w:p>
        </w:tc>
        <w:tc>
          <w:tcPr>
            <w:tcW w:w="1914" w:type="dxa"/>
            <w:vAlign w:val="center"/>
          </w:tcPr>
          <w:p w:rsidR="00D91DA2" w:rsidRDefault="00D91DA2">
            <w:pPr>
              <w:jc w:val="center"/>
              <w:rPr>
                <w:color w:val="000000"/>
                <w:sz w:val="22"/>
              </w:rPr>
            </w:pPr>
            <w:r>
              <w:rPr>
                <w:color w:val="000000"/>
                <w:sz w:val="22"/>
              </w:rPr>
              <w:t>Условия          поступления</w:t>
            </w:r>
          </w:p>
        </w:tc>
        <w:tc>
          <w:tcPr>
            <w:tcW w:w="1914" w:type="dxa"/>
            <w:vAlign w:val="center"/>
          </w:tcPr>
          <w:p w:rsidR="00D91DA2" w:rsidRDefault="00D91DA2">
            <w:pPr>
              <w:jc w:val="center"/>
              <w:rPr>
                <w:color w:val="000000"/>
                <w:sz w:val="22"/>
              </w:rPr>
            </w:pPr>
            <w:r>
              <w:rPr>
                <w:color w:val="000000"/>
                <w:sz w:val="22"/>
              </w:rPr>
              <w:t>Сумма</w:t>
            </w:r>
          </w:p>
          <w:p w:rsidR="00D91DA2" w:rsidRDefault="00D91DA2">
            <w:pPr>
              <w:jc w:val="center"/>
              <w:rPr>
                <w:color w:val="000000"/>
                <w:sz w:val="22"/>
              </w:rPr>
            </w:pPr>
            <w:r>
              <w:rPr>
                <w:color w:val="000000"/>
                <w:sz w:val="22"/>
              </w:rPr>
              <w:t>руб.</w:t>
            </w:r>
          </w:p>
        </w:tc>
        <w:tc>
          <w:tcPr>
            <w:tcW w:w="1915" w:type="dxa"/>
            <w:vAlign w:val="center"/>
          </w:tcPr>
          <w:p w:rsidR="00D91DA2" w:rsidRDefault="00D91DA2">
            <w:pPr>
              <w:jc w:val="center"/>
              <w:rPr>
                <w:color w:val="000000"/>
                <w:sz w:val="20"/>
              </w:rPr>
            </w:pPr>
            <w:r>
              <w:rPr>
                <w:color w:val="000000"/>
                <w:sz w:val="20"/>
              </w:rPr>
              <w:t>Признак операций в иностранной валюте</w:t>
            </w:r>
          </w:p>
        </w:tc>
      </w:tr>
      <w:tr w:rsidR="00D91DA2">
        <w:trPr>
          <w:trHeight w:hRule="exact" w:val="279"/>
          <w:jc w:val="center"/>
        </w:trPr>
        <w:tc>
          <w:tcPr>
            <w:tcW w:w="1914" w:type="dxa"/>
            <w:vAlign w:val="center"/>
          </w:tcPr>
          <w:p w:rsidR="00D91DA2" w:rsidRDefault="00D91DA2">
            <w:pPr>
              <w:spacing w:line="360" w:lineRule="auto"/>
              <w:jc w:val="center"/>
              <w:rPr>
                <w:color w:val="000000"/>
                <w:sz w:val="28"/>
              </w:rPr>
            </w:pPr>
            <w:r>
              <w:rPr>
                <w:color w:val="000000"/>
                <w:sz w:val="28"/>
              </w:rPr>
              <w:t>1</w:t>
            </w:r>
          </w:p>
        </w:tc>
        <w:tc>
          <w:tcPr>
            <w:tcW w:w="1914" w:type="dxa"/>
            <w:vAlign w:val="center"/>
          </w:tcPr>
          <w:p w:rsidR="00D91DA2" w:rsidRDefault="00D91DA2">
            <w:pPr>
              <w:spacing w:line="360" w:lineRule="auto"/>
              <w:jc w:val="center"/>
              <w:rPr>
                <w:color w:val="000000"/>
                <w:sz w:val="28"/>
              </w:rPr>
            </w:pPr>
            <w:r>
              <w:rPr>
                <w:color w:val="000000"/>
                <w:sz w:val="28"/>
              </w:rPr>
              <w:t>2</w:t>
            </w:r>
          </w:p>
        </w:tc>
        <w:tc>
          <w:tcPr>
            <w:tcW w:w="1914" w:type="dxa"/>
            <w:vAlign w:val="center"/>
          </w:tcPr>
          <w:p w:rsidR="00D91DA2" w:rsidRDefault="00D91DA2">
            <w:pPr>
              <w:spacing w:line="360" w:lineRule="auto"/>
              <w:jc w:val="center"/>
              <w:rPr>
                <w:color w:val="000000"/>
                <w:sz w:val="28"/>
              </w:rPr>
            </w:pPr>
            <w:r>
              <w:rPr>
                <w:color w:val="000000"/>
                <w:sz w:val="28"/>
              </w:rPr>
              <w:t>3</w:t>
            </w:r>
          </w:p>
        </w:tc>
        <w:tc>
          <w:tcPr>
            <w:tcW w:w="1914" w:type="dxa"/>
            <w:vAlign w:val="center"/>
          </w:tcPr>
          <w:p w:rsidR="00D91DA2" w:rsidRDefault="00D91DA2">
            <w:pPr>
              <w:spacing w:line="360" w:lineRule="auto"/>
              <w:jc w:val="center"/>
              <w:rPr>
                <w:color w:val="000000"/>
                <w:sz w:val="28"/>
              </w:rPr>
            </w:pPr>
            <w:r>
              <w:rPr>
                <w:color w:val="000000"/>
                <w:sz w:val="28"/>
              </w:rPr>
              <w:t>4</w:t>
            </w:r>
          </w:p>
        </w:tc>
        <w:tc>
          <w:tcPr>
            <w:tcW w:w="1915" w:type="dxa"/>
            <w:vAlign w:val="center"/>
          </w:tcPr>
          <w:p w:rsidR="00D91DA2" w:rsidRDefault="00D91DA2">
            <w:pPr>
              <w:spacing w:line="360" w:lineRule="auto"/>
              <w:jc w:val="center"/>
              <w:rPr>
                <w:color w:val="000000"/>
                <w:sz w:val="28"/>
              </w:rPr>
            </w:pPr>
            <w:r>
              <w:rPr>
                <w:color w:val="000000"/>
                <w:sz w:val="28"/>
              </w:rPr>
              <w:t>5</w:t>
            </w:r>
          </w:p>
        </w:tc>
      </w:tr>
      <w:tr w:rsidR="00D91DA2">
        <w:trPr>
          <w:jc w:val="center"/>
        </w:trPr>
        <w:tc>
          <w:tcPr>
            <w:tcW w:w="1914" w:type="dxa"/>
            <w:vAlign w:val="center"/>
          </w:tcPr>
          <w:p w:rsidR="00D91DA2" w:rsidRDefault="00D91DA2">
            <w:pPr>
              <w:spacing w:line="360" w:lineRule="auto"/>
              <w:jc w:val="center"/>
              <w:rPr>
                <w:color w:val="000000"/>
                <w:sz w:val="28"/>
              </w:rPr>
            </w:pPr>
            <w:r>
              <w:rPr>
                <w:color w:val="000000"/>
                <w:sz w:val="28"/>
              </w:rPr>
              <w:t>22.01.2003</w:t>
            </w:r>
          </w:p>
        </w:tc>
        <w:tc>
          <w:tcPr>
            <w:tcW w:w="1914" w:type="dxa"/>
            <w:vAlign w:val="center"/>
          </w:tcPr>
          <w:p w:rsidR="00D91DA2" w:rsidRDefault="00D91DA2">
            <w:pPr>
              <w:jc w:val="center"/>
              <w:rPr>
                <w:color w:val="000000"/>
                <w:sz w:val="20"/>
              </w:rPr>
            </w:pPr>
            <w:r>
              <w:rPr>
                <w:color w:val="000000"/>
                <w:sz w:val="20"/>
              </w:rPr>
              <w:t>Договор № 3 от 15.01.2003г.</w:t>
            </w:r>
          </w:p>
        </w:tc>
        <w:tc>
          <w:tcPr>
            <w:tcW w:w="1914" w:type="dxa"/>
            <w:vAlign w:val="center"/>
          </w:tcPr>
          <w:p w:rsidR="00D91DA2" w:rsidRDefault="00D91DA2">
            <w:pPr>
              <w:jc w:val="center"/>
              <w:rPr>
                <w:color w:val="000000"/>
                <w:sz w:val="20"/>
              </w:rPr>
            </w:pPr>
            <w:r>
              <w:rPr>
                <w:color w:val="000000"/>
                <w:sz w:val="20"/>
              </w:rPr>
              <w:t>Поступление денежных средств в счет аванса</w:t>
            </w:r>
          </w:p>
        </w:tc>
        <w:tc>
          <w:tcPr>
            <w:tcW w:w="1914" w:type="dxa"/>
            <w:vAlign w:val="center"/>
          </w:tcPr>
          <w:p w:rsidR="00D91DA2" w:rsidRDefault="00D91DA2">
            <w:pPr>
              <w:spacing w:line="360" w:lineRule="auto"/>
              <w:jc w:val="center"/>
              <w:rPr>
                <w:color w:val="000000"/>
                <w:sz w:val="28"/>
              </w:rPr>
            </w:pPr>
            <w:r>
              <w:rPr>
                <w:color w:val="000000"/>
                <w:sz w:val="28"/>
              </w:rPr>
              <w:t>56000</w:t>
            </w:r>
          </w:p>
        </w:tc>
        <w:tc>
          <w:tcPr>
            <w:tcW w:w="1915" w:type="dxa"/>
            <w:vAlign w:val="center"/>
          </w:tcPr>
          <w:p w:rsidR="00D91DA2" w:rsidRDefault="00D91DA2">
            <w:pPr>
              <w:spacing w:line="360" w:lineRule="auto"/>
              <w:jc w:val="both"/>
              <w:rPr>
                <w:color w:val="000000"/>
                <w:sz w:val="28"/>
              </w:rPr>
            </w:pPr>
          </w:p>
        </w:tc>
      </w:tr>
      <w:tr w:rsidR="00D91DA2">
        <w:trPr>
          <w:jc w:val="center"/>
        </w:trPr>
        <w:tc>
          <w:tcPr>
            <w:tcW w:w="1914" w:type="dxa"/>
            <w:vAlign w:val="center"/>
          </w:tcPr>
          <w:p w:rsidR="00D91DA2" w:rsidRDefault="00D91DA2">
            <w:pPr>
              <w:spacing w:line="360" w:lineRule="auto"/>
              <w:jc w:val="center"/>
              <w:rPr>
                <w:color w:val="000000"/>
                <w:sz w:val="28"/>
              </w:rPr>
            </w:pPr>
            <w:r>
              <w:rPr>
                <w:color w:val="000000"/>
                <w:sz w:val="28"/>
              </w:rPr>
              <w:t>….</w:t>
            </w:r>
          </w:p>
        </w:tc>
        <w:tc>
          <w:tcPr>
            <w:tcW w:w="1914" w:type="dxa"/>
            <w:vAlign w:val="center"/>
          </w:tcPr>
          <w:p w:rsidR="00D91DA2" w:rsidRDefault="00D91DA2">
            <w:pPr>
              <w:spacing w:line="360" w:lineRule="auto"/>
              <w:jc w:val="center"/>
              <w:rPr>
                <w:color w:val="000000"/>
                <w:sz w:val="28"/>
              </w:rPr>
            </w:pPr>
          </w:p>
        </w:tc>
        <w:tc>
          <w:tcPr>
            <w:tcW w:w="1914" w:type="dxa"/>
            <w:vAlign w:val="center"/>
          </w:tcPr>
          <w:p w:rsidR="00D91DA2" w:rsidRDefault="00D91DA2">
            <w:pPr>
              <w:spacing w:line="360" w:lineRule="auto"/>
              <w:jc w:val="center"/>
              <w:rPr>
                <w:color w:val="000000"/>
                <w:sz w:val="28"/>
              </w:rPr>
            </w:pPr>
            <w:r>
              <w:rPr>
                <w:color w:val="000000"/>
                <w:sz w:val="28"/>
              </w:rPr>
              <w:t>…..</w:t>
            </w:r>
          </w:p>
        </w:tc>
        <w:tc>
          <w:tcPr>
            <w:tcW w:w="1914" w:type="dxa"/>
            <w:vAlign w:val="center"/>
          </w:tcPr>
          <w:p w:rsidR="00D91DA2" w:rsidRDefault="00D91DA2">
            <w:pPr>
              <w:spacing w:line="360" w:lineRule="auto"/>
              <w:jc w:val="center"/>
              <w:rPr>
                <w:color w:val="000000"/>
                <w:sz w:val="28"/>
              </w:rPr>
            </w:pPr>
          </w:p>
        </w:tc>
        <w:tc>
          <w:tcPr>
            <w:tcW w:w="1915" w:type="dxa"/>
            <w:vAlign w:val="center"/>
          </w:tcPr>
          <w:p w:rsidR="00D91DA2" w:rsidRDefault="00D91DA2">
            <w:pPr>
              <w:spacing w:line="360" w:lineRule="auto"/>
              <w:jc w:val="center"/>
              <w:rPr>
                <w:color w:val="000000"/>
                <w:sz w:val="28"/>
              </w:rPr>
            </w:pPr>
            <w:r>
              <w:rPr>
                <w:color w:val="000000"/>
                <w:sz w:val="28"/>
              </w:rPr>
              <w:t>…..</w:t>
            </w:r>
          </w:p>
        </w:tc>
      </w:tr>
    </w:tbl>
    <w:p w:rsidR="00D91DA2" w:rsidRDefault="00D91DA2">
      <w:pPr>
        <w:spacing w:line="360" w:lineRule="auto"/>
        <w:ind w:firstLine="708"/>
        <w:jc w:val="both"/>
        <w:rPr>
          <w:color w:val="000000"/>
          <w:sz w:val="28"/>
        </w:rPr>
      </w:pPr>
    </w:p>
    <w:p w:rsidR="00D91DA2" w:rsidRDefault="00D91DA2">
      <w:pPr>
        <w:spacing w:line="360" w:lineRule="auto"/>
        <w:ind w:firstLine="708"/>
        <w:jc w:val="both"/>
        <w:rPr>
          <w:color w:val="000000"/>
          <w:sz w:val="28"/>
        </w:rPr>
      </w:pPr>
    </w:p>
    <w:p w:rsidR="00D91DA2" w:rsidRDefault="00D91DA2">
      <w:pPr>
        <w:spacing w:line="360" w:lineRule="auto"/>
        <w:ind w:firstLine="708"/>
        <w:jc w:val="both"/>
        <w:rPr>
          <w:color w:val="000000"/>
          <w:sz w:val="28"/>
        </w:rPr>
      </w:pPr>
      <w:r>
        <w:rPr>
          <w:color w:val="000000"/>
          <w:sz w:val="28"/>
        </w:rPr>
        <w:t>Показатели данного регистра формируются на основании первичных документов (приходного кассового ордера или выписки с расчетного счета в банке), договоров купли-продажи и поставки. Графа 5 заполняется при получении средств в иностранной валюте, ее показатели используются для расчета курсовых разниц.</w:t>
      </w:r>
    </w:p>
    <w:p w:rsidR="00D91DA2" w:rsidRDefault="00D91DA2">
      <w:pPr>
        <w:spacing w:line="360" w:lineRule="auto"/>
        <w:ind w:firstLine="708"/>
        <w:jc w:val="both"/>
        <w:rPr>
          <w:color w:val="000000"/>
          <w:sz w:val="28"/>
        </w:rPr>
      </w:pPr>
      <w:r>
        <w:rPr>
          <w:color w:val="000000"/>
          <w:sz w:val="28"/>
        </w:rPr>
        <w:t>Наряду с регистром учета поступления денежных средств одновременно формируется записи в регистре учета расчетов с бюджетом и регистре учета операций по движению кредиторской задолженности.</w:t>
      </w:r>
    </w:p>
    <w:p w:rsidR="00D91DA2" w:rsidRDefault="00D91DA2">
      <w:pPr>
        <w:spacing w:line="360" w:lineRule="auto"/>
        <w:ind w:firstLine="708"/>
        <w:jc w:val="right"/>
        <w:rPr>
          <w:color w:val="000000"/>
          <w:u w:val="single"/>
        </w:rPr>
      </w:pPr>
    </w:p>
    <w:p w:rsidR="00D91DA2" w:rsidRDefault="00D91DA2">
      <w:pPr>
        <w:spacing w:line="360" w:lineRule="auto"/>
        <w:ind w:firstLine="708"/>
        <w:jc w:val="right"/>
        <w:rPr>
          <w:color w:val="000000"/>
          <w:u w:val="single"/>
        </w:rPr>
      </w:pPr>
      <w:r>
        <w:rPr>
          <w:color w:val="000000"/>
          <w:u w:val="single"/>
        </w:rPr>
        <w:t>Табл. 2.5.</w:t>
      </w:r>
    </w:p>
    <w:p w:rsidR="00D91DA2" w:rsidRDefault="00D91DA2">
      <w:pPr>
        <w:ind w:firstLine="708"/>
        <w:jc w:val="center"/>
        <w:rPr>
          <w:rFonts w:ascii="Arial Narrow" w:hAnsi="Arial Narrow"/>
          <w:b/>
          <w:i/>
          <w:color w:val="000000"/>
          <w:sz w:val="28"/>
        </w:rPr>
      </w:pPr>
      <w:r>
        <w:rPr>
          <w:rFonts w:ascii="Arial Narrow" w:hAnsi="Arial Narrow"/>
          <w:b/>
          <w:i/>
          <w:color w:val="000000"/>
          <w:sz w:val="28"/>
        </w:rPr>
        <w:t>Регистр учета расчетов с бюджетом</w:t>
      </w:r>
    </w:p>
    <w:p w:rsidR="00D91DA2" w:rsidRDefault="00D91DA2">
      <w:pPr>
        <w:ind w:firstLine="708"/>
        <w:jc w:val="center"/>
        <w:rPr>
          <w:rFonts w:ascii="Century Gothic" w:hAnsi="Century Gothic"/>
          <w:color w:val="000000"/>
          <w:sz w:val="22"/>
        </w:rPr>
      </w:pPr>
      <w:r>
        <w:rPr>
          <w:rFonts w:ascii="Century Gothic" w:hAnsi="Century Gothic"/>
          <w:color w:val="000000"/>
          <w:sz w:val="22"/>
        </w:rPr>
        <w:t>За 1 квартал 2003 г.</w:t>
      </w:r>
    </w:p>
    <w:p w:rsidR="00D91DA2" w:rsidRDefault="00D91DA2">
      <w:pPr>
        <w:ind w:firstLine="708"/>
        <w:jc w:val="center"/>
        <w:rPr>
          <w:color w:val="000000"/>
          <w:sz w:val="28"/>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1080"/>
        <w:gridCol w:w="664"/>
        <w:gridCol w:w="1080"/>
        <w:gridCol w:w="900"/>
        <w:gridCol w:w="720"/>
        <w:gridCol w:w="900"/>
        <w:gridCol w:w="900"/>
        <w:gridCol w:w="720"/>
        <w:gridCol w:w="900"/>
        <w:gridCol w:w="720"/>
        <w:gridCol w:w="596"/>
      </w:tblGrid>
      <w:tr w:rsidR="00290F25">
        <w:trPr>
          <w:cantSplit/>
          <w:trHeight w:val="4140"/>
          <w:jc w:val="center"/>
        </w:trPr>
        <w:tc>
          <w:tcPr>
            <w:tcW w:w="833" w:type="dxa"/>
            <w:textDirection w:val="btLr"/>
            <w:vAlign w:val="center"/>
          </w:tcPr>
          <w:p w:rsidR="00D91DA2" w:rsidRDefault="00D91DA2">
            <w:pPr>
              <w:ind w:left="113" w:right="113"/>
              <w:jc w:val="center"/>
              <w:rPr>
                <w:color w:val="000000"/>
                <w:sz w:val="22"/>
              </w:rPr>
            </w:pPr>
            <w:r>
              <w:rPr>
                <w:color w:val="000000"/>
                <w:sz w:val="22"/>
              </w:rPr>
              <w:t>Вид налога</w:t>
            </w:r>
          </w:p>
          <w:p w:rsidR="00D91DA2" w:rsidRDefault="00D91DA2">
            <w:pPr>
              <w:ind w:left="113" w:right="113"/>
              <w:jc w:val="center"/>
              <w:rPr>
                <w:color w:val="000000"/>
                <w:sz w:val="22"/>
              </w:rPr>
            </w:pPr>
            <w:r>
              <w:rPr>
                <w:color w:val="000000"/>
                <w:sz w:val="22"/>
              </w:rPr>
              <w:t>(сбора)</w:t>
            </w:r>
          </w:p>
        </w:tc>
        <w:tc>
          <w:tcPr>
            <w:tcW w:w="1080" w:type="dxa"/>
            <w:textDirection w:val="btLr"/>
            <w:vAlign w:val="center"/>
          </w:tcPr>
          <w:p w:rsidR="00D91DA2" w:rsidRDefault="00D91DA2">
            <w:pPr>
              <w:ind w:left="113" w:right="113"/>
              <w:jc w:val="center"/>
              <w:rPr>
                <w:color w:val="000000"/>
                <w:sz w:val="22"/>
              </w:rPr>
            </w:pPr>
            <w:r>
              <w:rPr>
                <w:color w:val="000000"/>
                <w:sz w:val="22"/>
              </w:rPr>
              <w:t>Дата начисления</w:t>
            </w:r>
          </w:p>
        </w:tc>
        <w:tc>
          <w:tcPr>
            <w:tcW w:w="664" w:type="dxa"/>
            <w:textDirection w:val="btLr"/>
            <w:vAlign w:val="center"/>
          </w:tcPr>
          <w:p w:rsidR="00D91DA2" w:rsidRDefault="00D91DA2">
            <w:pPr>
              <w:ind w:left="113" w:right="113"/>
              <w:jc w:val="center"/>
              <w:rPr>
                <w:color w:val="000000"/>
                <w:sz w:val="22"/>
              </w:rPr>
            </w:pPr>
            <w:r>
              <w:rPr>
                <w:color w:val="000000"/>
                <w:sz w:val="22"/>
              </w:rPr>
              <w:t>Сумма налога (сбора)</w:t>
            </w:r>
          </w:p>
        </w:tc>
        <w:tc>
          <w:tcPr>
            <w:tcW w:w="1080" w:type="dxa"/>
            <w:textDirection w:val="btLr"/>
            <w:vAlign w:val="center"/>
          </w:tcPr>
          <w:p w:rsidR="00D91DA2" w:rsidRDefault="00D91DA2">
            <w:pPr>
              <w:ind w:left="113" w:right="113"/>
              <w:jc w:val="center"/>
              <w:rPr>
                <w:color w:val="000000"/>
                <w:sz w:val="22"/>
              </w:rPr>
            </w:pPr>
            <w:r>
              <w:rPr>
                <w:color w:val="000000"/>
                <w:sz w:val="22"/>
              </w:rPr>
              <w:t>Срок уплата</w:t>
            </w:r>
          </w:p>
        </w:tc>
        <w:tc>
          <w:tcPr>
            <w:tcW w:w="900" w:type="dxa"/>
            <w:textDirection w:val="btLr"/>
            <w:vAlign w:val="center"/>
          </w:tcPr>
          <w:p w:rsidR="00D91DA2" w:rsidRDefault="00D91DA2">
            <w:pPr>
              <w:ind w:left="113" w:right="113"/>
              <w:jc w:val="center"/>
              <w:rPr>
                <w:color w:val="000000"/>
                <w:sz w:val="20"/>
              </w:rPr>
            </w:pPr>
            <w:r>
              <w:rPr>
                <w:color w:val="000000"/>
                <w:sz w:val="20"/>
              </w:rPr>
              <w:t>Общая начисление сумма налога (сбора)</w:t>
            </w:r>
          </w:p>
        </w:tc>
        <w:tc>
          <w:tcPr>
            <w:tcW w:w="720" w:type="dxa"/>
            <w:textDirection w:val="btLr"/>
            <w:vAlign w:val="center"/>
          </w:tcPr>
          <w:p w:rsidR="00D91DA2" w:rsidRDefault="00D91DA2">
            <w:pPr>
              <w:ind w:left="113" w:right="113"/>
              <w:jc w:val="center"/>
              <w:rPr>
                <w:color w:val="000000"/>
                <w:sz w:val="20"/>
              </w:rPr>
            </w:pPr>
            <w:r>
              <w:rPr>
                <w:color w:val="000000"/>
                <w:sz w:val="20"/>
              </w:rPr>
              <w:t>Дата фактического перечисления</w:t>
            </w:r>
          </w:p>
        </w:tc>
        <w:tc>
          <w:tcPr>
            <w:tcW w:w="900" w:type="dxa"/>
            <w:textDirection w:val="btLr"/>
            <w:vAlign w:val="center"/>
          </w:tcPr>
          <w:p w:rsidR="00D91DA2" w:rsidRDefault="00D91DA2">
            <w:pPr>
              <w:ind w:left="113" w:right="113"/>
              <w:jc w:val="center"/>
              <w:rPr>
                <w:color w:val="000000"/>
                <w:sz w:val="20"/>
              </w:rPr>
            </w:pPr>
            <w:r>
              <w:rPr>
                <w:color w:val="000000"/>
                <w:sz w:val="20"/>
              </w:rPr>
              <w:t>Перечисленная сумма налога (сбора)</w:t>
            </w:r>
          </w:p>
        </w:tc>
        <w:tc>
          <w:tcPr>
            <w:tcW w:w="900" w:type="dxa"/>
            <w:textDirection w:val="btLr"/>
            <w:vAlign w:val="center"/>
          </w:tcPr>
          <w:p w:rsidR="00D91DA2" w:rsidRDefault="00D91DA2">
            <w:pPr>
              <w:ind w:left="113" w:right="113"/>
              <w:jc w:val="center"/>
              <w:rPr>
                <w:color w:val="000000"/>
                <w:sz w:val="20"/>
              </w:rPr>
            </w:pPr>
            <w:r>
              <w:rPr>
                <w:color w:val="000000"/>
                <w:sz w:val="20"/>
              </w:rPr>
              <w:t>Общая перечисленная сумма налога (сбора)</w:t>
            </w:r>
          </w:p>
        </w:tc>
        <w:tc>
          <w:tcPr>
            <w:tcW w:w="720" w:type="dxa"/>
            <w:textDirection w:val="btLr"/>
            <w:vAlign w:val="center"/>
          </w:tcPr>
          <w:p w:rsidR="00D91DA2" w:rsidRDefault="00D91DA2">
            <w:pPr>
              <w:ind w:left="113" w:right="113"/>
              <w:jc w:val="center"/>
              <w:rPr>
                <w:color w:val="000000"/>
                <w:sz w:val="20"/>
              </w:rPr>
            </w:pPr>
            <w:r>
              <w:rPr>
                <w:color w:val="000000"/>
                <w:sz w:val="20"/>
              </w:rPr>
              <w:t>Сумма списанной (уменьшенной) задолженности перед бюджетом</w:t>
            </w:r>
          </w:p>
        </w:tc>
        <w:tc>
          <w:tcPr>
            <w:tcW w:w="900" w:type="dxa"/>
            <w:textDirection w:val="btLr"/>
            <w:vAlign w:val="center"/>
          </w:tcPr>
          <w:p w:rsidR="00D91DA2" w:rsidRDefault="00D91DA2">
            <w:pPr>
              <w:ind w:left="113" w:right="113"/>
              <w:jc w:val="center"/>
              <w:rPr>
                <w:color w:val="000000"/>
                <w:sz w:val="20"/>
              </w:rPr>
            </w:pPr>
            <w:r>
              <w:rPr>
                <w:color w:val="000000"/>
                <w:sz w:val="20"/>
              </w:rPr>
              <w:t>Сумма недоимки (переплаты)</w:t>
            </w:r>
          </w:p>
        </w:tc>
        <w:tc>
          <w:tcPr>
            <w:tcW w:w="720" w:type="dxa"/>
            <w:textDirection w:val="btLr"/>
            <w:vAlign w:val="center"/>
          </w:tcPr>
          <w:p w:rsidR="00D91DA2" w:rsidRDefault="00D91DA2">
            <w:pPr>
              <w:ind w:left="113" w:right="113"/>
              <w:jc w:val="center"/>
              <w:rPr>
                <w:color w:val="000000"/>
                <w:sz w:val="20"/>
              </w:rPr>
            </w:pPr>
            <w:r>
              <w:rPr>
                <w:color w:val="000000"/>
                <w:sz w:val="20"/>
              </w:rPr>
              <w:t>Пени</w:t>
            </w:r>
          </w:p>
        </w:tc>
        <w:tc>
          <w:tcPr>
            <w:tcW w:w="596" w:type="dxa"/>
            <w:textDirection w:val="btLr"/>
            <w:vAlign w:val="center"/>
          </w:tcPr>
          <w:p w:rsidR="00D91DA2" w:rsidRDefault="00D91DA2">
            <w:pPr>
              <w:ind w:left="113" w:right="113"/>
              <w:jc w:val="center"/>
              <w:rPr>
                <w:color w:val="000000"/>
                <w:sz w:val="20"/>
              </w:rPr>
            </w:pPr>
            <w:r>
              <w:rPr>
                <w:color w:val="000000"/>
                <w:sz w:val="20"/>
              </w:rPr>
              <w:t>Общая сумма пени</w:t>
            </w:r>
          </w:p>
        </w:tc>
      </w:tr>
      <w:tr w:rsidR="00290F25">
        <w:trPr>
          <w:trHeight w:hRule="exact" w:val="539"/>
          <w:jc w:val="center"/>
        </w:trPr>
        <w:tc>
          <w:tcPr>
            <w:tcW w:w="833" w:type="dxa"/>
            <w:vAlign w:val="center"/>
          </w:tcPr>
          <w:p w:rsidR="00D91DA2" w:rsidRDefault="00D91DA2">
            <w:pPr>
              <w:spacing w:line="360" w:lineRule="auto"/>
              <w:jc w:val="center"/>
              <w:rPr>
                <w:color w:val="000000"/>
                <w:sz w:val="28"/>
              </w:rPr>
            </w:pPr>
            <w:r>
              <w:rPr>
                <w:color w:val="000000"/>
                <w:sz w:val="28"/>
              </w:rPr>
              <w:t>1</w:t>
            </w:r>
          </w:p>
        </w:tc>
        <w:tc>
          <w:tcPr>
            <w:tcW w:w="1080" w:type="dxa"/>
            <w:vAlign w:val="center"/>
          </w:tcPr>
          <w:p w:rsidR="00D91DA2" w:rsidRDefault="00D91DA2">
            <w:pPr>
              <w:spacing w:line="360" w:lineRule="auto"/>
              <w:jc w:val="center"/>
              <w:rPr>
                <w:color w:val="000000"/>
                <w:sz w:val="28"/>
              </w:rPr>
            </w:pPr>
            <w:r>
              <w:rPr>
                <w:color w:val="000000"/>
                <w:sz w:val="28"/>
              </w:rPr>
              <w:t>2</w:t>
            </w:r>
          </w:p>
        </w:tc>
        <w:tc>
          <w:tcPr>
            <w:tcW w:w="664" w:type="dxa"/>
            <w:vAlign w:val="center"/>
          </w:tcPr>
          <w:p w:rsidR="00D91DA2" w:rsidRDefault="00D91DA2">
            <w:pPr>
              <w:spacing w:line="360" w:lineRule="auto"/>
              <w:jc w:val="center"/>
              <w:rPr>
                <w:color w:val="000000"/>
                <w:sz w:val="28"/>
              </w:rPr>
            </w:pPr>
            <w:r>
              <w:rPr>
                <w:color w:val="000000"/>
                <w:sz w:val="28"/>
              </w:rPr>
              <w:t>3</w:t>
            </w:r>
          </w:p>
        </w:tc>
        <w:tc>
          <w:tcPr>
            <w:tcW w:w="1080" w:type="dxa"/>
            <w:vAlign w:val="center"/>
          </w:tcPr>
          <w:p w:rsidR="00D91DA2" w:rsidRDefault="00D91DA2">
            <w:pPr>
              <w:spacing w:line="360" w:lineRule="auto"/>
              <w:jc w:val="center"/>
              <w:rPr>
                <w:color w:val="000000"/>
                <w:sz w:val="28"/>
              </w:rPr>
            </w:pPr>
            <w:r>
              <w:rPr>
                <w:color w:val="000000"/>
                <w:sz w:val="28"/>
              </w:rPr>
              <w:t>4</w:t>
            </w:r>
          </w:p>
        </w:tc>
        <w:tc>
          <w:tcPr>
            <w:tcW w:w="900" w:type="dxa"/>
            <w:vAlign w:val="center"/>
          </w:tcPr>
          <w:p w:rsidR="00D91DA2" w:rsidRDefault="00D91DA2">
            <w:pPr>
              <w:spacing w:line="360" w:lineRule="auto"/>
              <w:jc w:val="center"/>
              <w:rPr>
                <w:color w:val="000000"/>
                <w:sz w:val="28"/>
              </w:rPr>
            </w:pPr>
            <w:r>
              <w:rPr>
                <w:color w:val="000000"/>
                <w:sz w:val="28"/>
              </w:rPr>
              <w:t>5</w:t>
            </w:r>
          </w:p>
        </w:tc>
        <w:tc>
          <w:tcPr>
            <w:tcW w:w="720" w:type="dxa"/>
            <w:vAlign w:val="center"/>
          </w:tcPr>
          <w:p w:rsidR="00D91DA2" w:rsidRDefault="00D91DA2">
            <w:pPr>
              <w:spacing w:line="360" w:lineRule="auto"/>
              <w:jc w:val="center"/>
              <w:rPr>
                <w:color w:val="000000"/>
                <w:sz w:val="28"/>
              </w:rPr>
            </w:pPr>
            <w:r>
              <w:rPr>
                <w:color w:val="000000"/>
                <w:sz w:val="28"/>
              </w:rPr>
              <w:t>6</w:t>
            </w:r>
          </w:p>
        </w:tc>
        <w:tc>
          <w:tcPr>
            <w:tcW w:w="900" w:type="dxa"/>
            <w:vAlign w:val="center"/>
          </w:tcPr>
          <w:p w:rsidR="00D91DA2" w:rsidRDefault="00D91DA2">
            <w:pPr>
              <w:spacing w:line="360" w:lineRule="auto"/>
              <w:jc w:val="center"/>
              <w:rPr>
                <w:color w:val="000000"/>
                <w:sz w:val="28"/>
              </w:rPr>
            </w:pPr>
            <w:r>
              <w:rPr>
                <w:color w:val="000000"/>
                <w:sz w:val="28"/>
              </w:rPr>
              <w:t>7</w:t>
            </w:r>
          </w:p>
        </w:tc>
        <w:tc>
          <w:tcPr>
            <w:tcW w:w="900" w:type="dxa"/>
            <w:vAlign w:val="center"/>
          </w:tcPr>
          <w:p w:rsidR="00D91DA2" w:rsidRDefault="00D91DA2">
            <w:pPr>
              <w:spacing w:line="360" w:lineRule="auto"/>
              <w:jc w:val="center"/>
              <w:rPr>
                <w:color w:val="000000"/>
                <w:sz w:val="28"/>
              </w:rPr>
            </w:pPr>
            <w:r>
              <w:rPr>
                <w:color w:val="000000"/>
                <w:sz w:val="28"/>
              </w:rPr>
              <w:t>8</w:t>
            </w:r>
          </w:p>
        </w:tc>
        <w:tc>
          <w:tcPr>
            <w:tcW w:w="720" w:type="dxa"/>
            <w:vAlign w:val="center"/>
          </w:tcPr>
          <w:p w:rsidR="00D91DA2" w:rsidRDefault="00D91DA2">
            <w:pPr>
              <w:spacing w:line="360" w:lineRule="auto"/>
              <w:jc w:val="center"/>
              <w:rPr>
                <w:color w:val="000000"/>
                <w:sz w:val="28"/>
              </w:rPr>
            </w:pPr>
            <w:r>
              <w:rPr>
                <w:color w:val="000000"/>
                <w:sz w:val="28"/>
              </w:rPr>
              <w:t>9</w:t>
            </w:r>
          </w:p>
        </w:tc>
        <w:tc>
          <w:tcPr>
            <w:tcW w:w="900" w:type="dxa"/>
            <w:vAlign w:val="center"/>
          </w:tcPr>
          <w:p w:rsidR="00D91DA2" w:rsidRDefault="00D91DA2">
            <w:pPr>
              <w:spacing w:line="360" w:lineRule="auto"/>
              <w:jc w:val="center"/>
              <w:rPr>
                <w:color w:val="000000"/>
                <w:sz w:val="28"/>
              </w:rPr>
            </w:pPr>
            <w:r>
              <w:rPr>
                <w:color w:val="000000"/>
                <w:sz w:val="28"/>
              </w:rPr>
              <w:t>10</w:t>
            </w:r>
          </w:p>
        </w:tc>
        <w:tc>
          <w:tcPr>
            <w:tcW w:w="720" w:type="dxa"/>
            <w:vAlign w:val="center"/>
          </w:tcPr>
          <w:p w:rsidR="00D91DA2" w:rsidRDefault="00D91DA2">
            <w:pPr>
              <w:spacing w:line="360" w:lineRule="auto"/>
              <w:jc w:val="center"/>
              <w:rPr>
                <w:color w:val="000000"/>
                <w:sz w:val="28"/>
              </w:rPr>
            </w:pPr>
            <w:r>
              <w:rPr>
                <w:color w:val="000000"/>
                <w:sz w:val="28"/>
              </w:rPr>
              <w:t>11</w:t>
            </w:r>
          </w:p>
        </w:tc>
        <w:tc>
          <w:tcPr>
            <w:tcW w:w="596" w:type="dxa"/>
            <w:vAlign w:val="center"/>
          </w:tcPr>
          <w:p w:rsidR="00D91DA2" w:rsidRDefault="00D91DA2">
            <w:pPr>
              <w:spacing w:line="360" w:lineRule="auto"/>
              <w:jc w:val="center"/>
              <w:rPr>
                <w:color w:val="000000"/>
                <w:sz w:val="28"/>
              </w:rPr>
            </w:pPr>
            <w:r>
              <w:rPr>
                <w:color w:val="000000"/>
                <w:sz w:val="28"/>
              </w:rPr>
              <w:t>12</w:t>
            </w:r>
          </w:p>
        </w:tc>
      </w:tr>
      <w:tr w:rsidR="00290F25">
        <w:trPr>
          <w:trHeight w:hRule="exact" w:val="1372"/>
          <w:jc w:val="center"/>
        </w:trPr>
        <w:tc>
          <w:tcPr>
            <w:tcW w:w="833" w:type="dxa"/>
            <w:vAlign w:val="center"/>
          </w:tcPr>
          <w:p w:rsidR="00D91DA2" w:rsidRDefault="00D91DA2">
            <w:pPr>
              <w:spacing w:line="360" w:lineRule="auto"/>
              <w:jc w:val="center"/>
              <w:rPr>
                <w:color w:val="000000"/>
                <w:sz w:val="28"/>
              </w:rPr>
            </w:pPr>
            <w:r>
              <w:rPr>
                <w:color w:val="000000"/>
                <w:sz w:val="28"/>
              </w:rPr>
              <w:t>НДС</w:t>
            </w:r>
          </w:p>
        </w:tc>
        <w:tc>
          <w:tcPr>
            <w:tcW w:w="1080" w:type="dxa"/>
            <w:vAlign w:val="center"/>
          </w:tcPr>
          <w:p w:rsidR="00D91DA2" w:rsidRDefault="00D91DA2">
            <w:pPr>
              <w:spacing w:line="360" w:lineRule="auto"/>
              <w:jc w:val="center"/>
              <w:rPr>
                <w:b/>
                <w:color w:val="000000"/>
                <w:sz w:val="20"/>
              </w:rPr>
            </w:pPr>
            <w:r>
              <w:rPr>
                <w:b/>
                <w:color w:val="000000"/>
                <w:sz w:val="20"/>
              </w:rPr>
              <w:t>31.01.03</w:t>
            </w:r>
          </w:p>
        </w:tc>
        <w:tc>
          <w:tcPr>
            <w:tcW w:w="664" w:type="dxa"/>
            <w:vAlign w:val="center"/>
          </w:tcPr>
          <w:p w:rsidR="00D91DA2" w:rsidRDefault="00D91DA2">
            <w:pPr>
              <w:spacing w:line="360" w:lineRule="auto"/>
              <w:jc w:val="center"/>
              <w:rPr>
                <w:b/>
                <w:color w:val="000000"/>
                <w:sz w:val="20"/>
              </w:rPr>
            </w:pPr>
            <w:r>
              <w:rPr>
                <w:b/>
                <w:color w:val="000000"/>
                <w:sz w:val="20"/>
              </w:rPr>
              <w:t>9333</w:t>
            </w:r>
          </w:p>
        </w:tc>
        <w:tc>
          <w:tcPr>
            <w:tcW w:w="1080" w:type="dxa"/>
            <w:vAlign w:val="center"/>
          </w:tcPr>
          <w:p w:rsidR="00D91DA2" w:rsidRDefault="00D91DA2">
            <w:pPr>
              <w:spacing w:line="360" w:lineRule="auto"/>
              <w:jc w:val="center"/>
              <w:rPr>
                <w:b/>
                <w:color w:val="000000"/>
                <w:sz w:val="20"/>
              </w:rPr>
            </w:pPr>
            <w:r>
              <w:rPr>
                <w:b/>
                <w:color w:val="000000"/>
                <w:sz w:val="20"/>
              </w:rPr>
              <w:t>20.02.03</w:t>
            </w:r>
          </w:p>
        </w:tc>
        <w:tc>
          <w:tcPr>
            <w:tcW w:w="900" w:type="dxa"/>
            <w:vAlign w:val="center"/>
          </w:tcPr>
          <w:p w:rsidR="00D91DA2" w:rsidRDefault="00D91DA2">
            <w:pPr>
              <w:spacing w:line="360" w:lineRule="auto"/>
              <w:jc w:val="center"/>
              <w:rPr>
                <w:b/>
                <w:color w:val="000000"/>
                <w:sz w:val="20"/>
              </w:rPr>
            </w:pPr>
            <w:r>
              <w:rPr>
                <w:b/>
                <w:color w:val="000000"/>
                <w:sz w:val="20"/>
              </w:rPr>
              <w:t>9333</w:t>
            </w:r>
          </w:p>
        </w:tc>
        <w:tc>
          <w:tcPr>
            <w:tcW w:w="720" w:type="dxa"/>
          </w:tcPr>
          <w:p w:rsidR="00D91DA2" w:rsidRDefault="00D91DA2">
            <w:pPr>
              <w:spacing w:line="360" w:lineRule="auto"/>
              <w:jc w:val="center"/>
              <w:rPr>
                <w:color w:val="000000"/>
                <w:sz w:val="28"/>
              </w:rPr>
            </w:pPr>
          </w:p>
        </w:tc>
        <w:tc>
          <w:tcPr>
            <w:tcW w:w="900" w:type="dxa"/>
          </w:tcPr>
          <w:p w:rsidR="00D91DA2" w:rsidRDefault="00D91DA2">
            <w:pPr>
              <w:spacing w:line="360" w:lineRule="auto"/>
              <w:jc w:val="center"/>
              <w:rPr>
                <w:color w:val="000000"/>
                <w:sz w:val="28"/>
              </w:rPr>
            </w:pPr>
          </w:p>
        </w:tc>
        <w:tc>
          <w:tcPr>
            <w:tcW w:w="900" w:type="dxa"/>
          </w:tcPr>
          <w:p w:rsidR="00D91DA2" w:rsidRDefault="00D91DA2">
            <w:pPr>
              <w:spacing w:line="360" w:lineRule="auto"/>
              <w:jc w:val="center"/>
              <w:rPr>
                <w:color w:val="000000"/>
                <w:sz w:val="28"/>
              </w:rPr>
            </w:pPr>
          </w:p>
        </w:tc>
        <w:tc>
          <w:tcPr>
            <w:tcW w:w="720" w:type="dxa"/>
          </w:tcPr>
          <w:p w:rsidR="00D91DA2" w:rsidRDefault="00D91DA2">
            <w:pPr>
              <w:spacing w:line="360" w:lineRule="auto"/>
              <w:jc w:val="center"/>
              <w:rPr>
                <w:color w:val="000000"/>
                <w:sz w:val="28"/>
              </w:rPr>
            </w:pPr>
          </w:p>
        </w:tc>
        <w:tc>
          <w:tcPr>
            <w:tcW w:w="900" w:type="dxa"/>
          </w:tcPr>
          <w:p w:rsidR="00D91DA2" w:rsidRDefault="00D91DA2">
            <w:pPr>
              <w:spacing w:line="360" w:lineRule="auto"/>
              <w:jc w:val="center"/>
              <w:rPr>
                <w:color w:val="000000"/>
                <w:sz w:val="28"/>
              </w:rPr>
            </w:pPr>
          </w:p>
        </w:tc>
        <w:tc>
          <w:tcPr>
            <w:tcW w:w="720" w:type="dxa"/>
          </w:tcPr>
          <w:p w:rsidR="00D91DA2" w:rsidRDefault="00D91DA2">
            <w:pPr>
              <w:spacing w:line="360" w:lineRule="auto"/>
              <w:jc w:val="center"/>
              <w:rPr>
                <w:color w:val="000000"/>
                <w:sz w:val="28"/>
              </w:rPr>
            </w:pPr>
          </w:p>
        </w:tc>
        <w:tc>
          <w:tcPr>
            <w:tcW w:w="596" w:type="dxa"/>
            <w:vAlign w:val="center"/>
          </w:tcPr>
          <w:p w:rsidR="00D91DA2" w:rsidRDefault="00D91DA2">
            <w:pPr>
              <w:spacing w:line="360" w:lineRule="auto"/>
              <w:jc w:val="center"/>
              <w:rPr>
                <w:color w:val="000000"/>
                <w:sz w:val="28"/>
              </w:rPr>
            </w:pPr>
          </w:p>
        </w:tc>
      </w:tr>
    </w:tbl>
    <w:p w:rsidR="00D91DA2" w:rsidRDefault="00D91DA2">
      <w:pPr>
        <w:spacing w:line="360" w:lineRule="auto"/>
        <w:ind w:left="708"/>
        <w:jc w:val="both"/>
        <w:rPr>
          <w:color w:val="000000"/>
          <w:sz w:val="28"/>
        </w:rPr>
      </w:pPr>
    </w:p>
    <w:p w:rsidR="00D91DA2" w:rsidRDefault="00D91DA2">
      <w:pPr>
        <w:spacing w:line="360" w:lineRule="auto"/>
        <w:ind w:left="708"/>
        <w:jc w:val="both"/>
        <w:rPr>
          <w:color w:val="000000"/>
          <w:sz w:val="28"/>
        </w:rPr>
      </w:pPr>
    </w:p>
    <w:p w:rsidR="00D91DA2" w:rsidRDefault="00D91DA2">
      <w:pPr>
        <w:spacing w:line="360" w:lineRule="auto"/>
        <w:ind w:firstLine="720"/>
        <w:jc w:val="both"/>
        <w:rPr>
          <w:color w:val="000000"/>
          <w:sz w:val="28"/>
        </w:rPr>
      </w:pPr>
      <w:r>
        <w:rPr>
          <w:color w:val="000000"/>
          <w:sz w:val="28"/>
        </w:rPr>
        <w:t>Показатель графы 4 данного регистра формируется на основании данных регистра учета поступлений денежных средств. В графах 2 и 4 регистра указываются сроки, установленные налоговым законодательством.</w:t>
      </w:r>
    </w:p>
    <w:p w:rsidR="00D91DA2" w:rsidRDefault="00D91DA2">
      <w:pPr>
        <w:spacing w:line="360" w:lineRule="auto"/>
        <w:ind w:firstLine="720"/>
        <w:jc w:val="right"/>
        <w:rPr>
          <w:color w:val="000000"/>
          <w:u w:val="single"/>
        </w:rPr>
      </w:pPr>
      <w:r>
        <w:rPr>
          <w:color w:val="000000"/>
          <w:u w:val="single"/>
        </w:rPr>
        <w:t>Табл. 2.6.</w:t>
      </w:r>
    </w:p>
    <w:p w:rsidR="00D91DA2" w:rsidRDefault="00D91DA2">
      <w:pPr>
        <w:ind w:firstLine="708"/>
        <w:jc w:val="center"/>
        <w:rPr>
          <w:rFonts w:ascii="Arial Narrow" w:hAnsi="Arial Narrow"/>
          <w:b/>
          <w:i/>
          <w:color w:val="000000"/>
          <w:sz w:val="28"/>
        </w:rPr>
      </w:pPr>
      <w:r>
        <w:rPr>
          <w:rFonts w:ascii="Arial Narrow" w:hAnsi="Arial Narrow"/>
          <w:b/>
          <w:i/>
          <w:color w:val="000000"/>
          <w:sz w:val="28"/>
        </w:rPr>
        <w:t>Регистр учета операций по движению кредиторской задолженности</w:t>
      </w:r>
    </w:p>
    <w:p w:rsidR="00D91DA2" w:rsidRDefault="00D91DA2">
      <w:pPr>
        <w:ind w:firstLine="708"/>
        <w:jc w:val="center"/>
        <w:rPr>
          <w:rFonts w:ascii="Century Gothic" w:hAnsi="Century Gothic"/>
          <w:color w:val="000000"/>
          <w:sz w:val="22"/>
        </w:rPr>
      </w:pPr>
      <w:r>
        <w:rPr>
          <w:rFonts w:ascii="Century Gothic" w:hAnsi="Century Gothic"/>
          <w:color w:val="000000"/>
          <w:sz w:val="22"/>
        </w:rPr>
        <w:t>За 1 квартал 2003 г.</w:t>
      </w:r>
    </w:p>
    <w:p w:rsidR="00D91DA2" w:rsidRDefault="00D91DA2">
      <w:pPr>
        <w:ind w:firstLine="708"/>
        <w:jc w:val="center"/>
        <w:rPr>
          <w:rFonts w:ascii="Century Gothic" w:hAnsi="Century Gothic"/>
          <w:color w:val="000000"/>
          <w:sz w:val="22"/>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900"/>
        <w:gridCol w:w="1080"/>
        <w:gridCol w:w="900"/>
        <w:gridCol w:w="720"/>
        <w:gridCol w:w="807"/>
        <w:gridCol w:w="720"/>
        <w:gridCol w:w="540"/>
        <w:gridCol w:w="540"/>
        <w:gridCol w:w="540"/>
        <w:gridCol w:w="540"/>
        <w:gridCol w:w="540"/>
        <w:gridCol w:w="540"/>
        <w:gridCol w:w="540"/>
      </w:tblGrid>
      <w:tr w:rsidR="00D91DA2">
        <w:trPr>
          <w:cantSplit/>
          <w:trHeight w:val="4255"/>
          <w:jc w:val="center"/>
        </w:trPr>
        <w:tc>
          <w:tcPr>
            <w:tcW w:w="972" w:type="dxa"/>
            <w:textDirection w:val="btLr"/>
            <w:vAlign w:val="center"/>
          </w:tcPr>
          <w:p w:rsidR="00D91DA2" w:rsidRDefault="00D91DA2">
            <w:pPr>
              <w:ind w:left="113" w:right="113"/>
              <w:jc w:val="center"/>
              <w:rPr>
                <w:color w:val="000000"/>
                <w:sz w:val="22"/>
              </w:rPr>
            </w:pPr>
            <w:r>
              <w:rPr>
                <w:color w:val="000000"/>
                <w:sz w:val="22"/>
              </w:rPr>
              <w:t>Дата операции</w:t>
            </w:r>
          </w:p>
        </w:tc>
        <w:tc>
          <w:tcPr>
            <w:tcW w:w="900" w:type="dxa"/>
            <w:textDirection w:val="btLr"/>
            <w:vAlign w:val="center"/>
          </w:tcPr>
          <w:p w:rsidR="00D91DA2" w:rsidRDefault="00D91DA2">
            <w:pPr>
              <w:ind w:left="113" w:right="113"/>
              <w:jc w:val="center"/>
              <w:rPr>
                <w:color w:val="000000"/>
                <w:sz w:val="22"/>
              </w:rPr>
            </w:pPr>
            <w:r>
              <w:rPr>
                <w:color w:val="000000"/>
                <w:sz w:val="22"/>
              </w:rPr>
              <w:t>Наименование операции</w:t>
            </w:r>
          </w:p>
        </w:tc>
        <w:tc>
          <w:tcPr>
            <w:tcW w:w="1080" w:type="dxa"/>
            <w:textDirection w:val="btLr"/>
            <w:vAlign w:val="center"/>
          </w:tcPr>
          <w:p w:rsidR="00D91DA2" w:rsidRDefault="00D91DA2">
            <w:pPr>
              <w:ind w:left="113" w:right="113"/>
              <w:jc w:val="center"/>
              <w:rPr>
                <w:color w:val="000000"/>
                <w:sz w:val="22"/>
              </w:rPr>
            </w:pPr>
            <w:r>
              <w:rPr>
                <w:color w:val="000000"/>
                <w:sz w:val="22"/>
              </w:rPr>
              <w:t>Дата начала течения срока исковой давности</w:t>
            </w:r>
          </w:p>
        </w:tc>
        <w:tc>
          <w:tcPr>
            <w:tcW w:w="900" w:type="dxa"/>
            <w:textDirection w:val="btLr"/>
            <w:vAlign w:val="center"/>
          </w:tcPr>
          <w:p w:rsidR="00D91DA2" w:rsidRDefault="00D91DA2">
            <w:pPr>
              <w:ind w:left="113" w:right="113"/>
              <w:jc w:val="center"/>
              <w:rPr>
                <w:color w:val="000000"/>
                <w:sz w:val="22"/>
              </w:rPr>
            </w:pPr>
            <w:r>
              <w:rPr>
                <w:color w:val="000000"/>
                <w:sz w:val="22"/>
              </w:rPr>
              <w:t>Порядок расчетов</w:t>
            </w:r>
          </w:p>
        </w:tc>
        <w:tc>
          <w:tcPr>
            <w:tcW w:w="720" w:type="dxa"/>
            <w:textDirection w:val="btLr"/>
            <w:vAlign w:val="center"/>
          </w:tcPr>
          <w:p w:rsidR="00D91DA2" w:rsidRDefault="00D91DA2">
            <w:pPr>
              <w:ind w:left="113" w:right="113"/>
              <w:jc w:val="center"/>
              <w:rPr>
                <w:color w:val="000000"/>
                <w:sz w:val="20"/>
              </w:rPr>
            </w:pPr>
            <w:r>
              <w:rPr>
                <w:color w:val="000000"/>
                <w:sz w:val="20"/>
              </w:rPr>
              <w:t>Сумма возникшей задолженности</w:t>
            </w:r>
          </w:p>
        </w:tc>
        <w:tc>
          <w:tcPr>
            <w:tcW w:w="807" w:type="dxa"/>
            <w:textDirection w:val="btLr"/>
            <w:vAlign w:val="center"/>
          </w:tcPr>
          <w:p w:rsidR="00D91DA2" w:rsidRDefault="00D91DA2">
            <w:pPr>
              <w:ind w:left="113" w:right="113"/>
              <w:jc w:val="center"/>
              <w:rPr>
                <w:color w:val="000000"/>
                <w:sz w:val="20"/>
              </w:rPr>
            </w:pPr>
            <w:r>
              <w:rPr>
                <w:color w:val="000000"/>
                <w:sz w:val="20"/>
              </w:rPr>
              <w:t>Сумма НДС по возникшей задолженности</w:t>
            </w:r>
          </w:p>
        </w:tc>
        <w:tc>
          <w:tcPr>
            <w:tcW w:w="720" w:type="dxa"/>
            <w:textDirection w:val="btLr"/>
            <w:vAlign w:val="center"/>
          </w:tcPr>
          <w:p w:rsidR="00D91DA2" w:rsidRDefault="00D91DA2">
            <w:pPr>
              <w:ind w:left="113" w:right="113"/>
              <w:jc w:val="center"/>
              <w:rPr>
                <w:color w:val="000000"/>
                <w:sz w:val="20"/>
              </w:rPr>
            </w:pPr>
            <w:r>
              <w:rPr>
                <w:color w:val="000000"/>
                <w:sz w:val="20"/>
              </w:rPr>
              <w:t>Курсовая (суммовая) разница по возникшей задолженности</w:t>
            </w:r>
          </w:p>
        </w:tc>
        <w:tc>
          <w:tcPr>
            <w:tcW w:w="540" w:type="dxa"/>
            <w:textDirection w:val="btLr"/>
            <w:vAlign w:val="center"/>
          </w:tcPr>
          <w:p w:rsidR="00D91DA2" w:rsidRDefault="00D91DA2">
            <w:pPr>
              <w:ind w:left="113" w:right="113"/>
              <w:jc w:val="center"/>
              <w:rPr>
                <w:color w:val="000000"/>
                <w:sz w:val="20"/>
              </w:rPr>
            </w:pPr>
            <w:r>
              <w:rPr>
                <w:color w:val="000000"/>
                <w:sz w:val="20"/>
              </w:rPr>
              <w:t>Сумма НДС по суммовой разнице</w:t>
            </w:r>
          </w:p>
        </w:tc>
        <w:tc>
          <w:tcPr>
            <w:tcW w:w="540" w:type="dxa"/>
            <w:textDirection w:val="btLr"/>
            <w:vAlign w:val="center"/>
          </w:tcPr>
          <w:p w:rsidR="00D91DA2" w:rsidRDefault="00D91DA2">
            <w:pPr>
              <w:ind w:left="113" w:right="113"/>
              <w:jc w:val="center"/>
              <w:rPr>
                <w:color w:val="000000"/>
                <w:sz w:val="20"/>
              </w:rPr>
            </w:pPr>
            <w:r>
              <w:rPr>
                <w:color w:val="000000"/>
                <w:sz w:val="20"/>
              </w:rPr>
              <w:t>Дата погашения (списания)</w:t>
            </w:r>
          </w:p>
        </w:tc>
        <w:tc>
          <w:tcPr>
            <w:tcW w:w="540" w:type="dxa"/>
            <w:textDirection w:val="btLr"/>
            <w:vAlign w:val="center"/>
          </w:tcPr>
          <w:p w:rsidR="00D91DA2" w:rsidRDefault="00D91DA2">
            <w:pPr>
              <w:ind w:left="113" w:right="113"/>
              <w:jc w:val="center"/>
              <w:rPr>
                <w:color w:val="000000"/>
                <w:sz w:val="20"/>
              </w:rPr>
            </w:pPr>
            <w:r>
              <w:rPr>
                <w:color w:val="000000"/>
                <w:sz w:val="20"/>
              </w:rPr>
              <w:t>Основание для списания</w:t>
            </w:r>
          </w:p>
        </w:tc>
        <w:tc>
          <w:tcPr>
            <w:tcW w:w="540" w:type="dxa"/>
            <w:textDirection w:val="btLr"/>
            <w:vAlign w:val="center"/>
          </w:tcPr>
          <w:p w:rsidR="00D91DA2" w:rsidRDefault="00D91DA2">
            <w:pPr>
              <w:ind w:left="113" w:right="113"/>
              <w:jc w:val="center"/>
              <w:rPr>
                <w:color w:val="000000"/>
                <w:sz w:val="20"/>
              </w:rPr>
            </w:pPr>
            <w:r>
              <w:rPr>
                <w:color w:val="000000"/>
                <w:sz w:val="20"/>
              </w:rPr>
              <w:t>Сумма погашенной списанной задолженности</w:t>
            </w:r>
          </w:p>
        </w:tc>
        <w:tc>
          <w:tcPr>
            <w:tcW w:w="540" w:type="dxa"/>
            <w:textDirection w:val="btLr"/>
            <w:vAlign w:val="center"/>
          </w:tcPr>
          <w:p w:rsidR="00D91DA2" w:rsidRDefault="00D91DA2">
            <w:pPr>
              <w:ind w:left="113" w:right="113"/>
              <w:jc w:val="center"/>
              <w:rPr>
                <w:color w:val="000000"/>
                <w:sz w:val="20"/>
              </w:rPr>
            </w:pPr>
            <w:r>
              <w:rPr>
                <w:color w:val="000000"/>
                <w:sz w:val="20"/>
              </w:rPr>
              <w:t>Сумма НДС погашенной (списанной) задолженности</w:t>
            </w:r>
          </w:p>
        </w:tc>
        <w:tc>
          <w:tcPr>
            <w:tcW w:w="540" w:type="dxa"/>
            <w:textDirection w:val="btLr"/>
            <w:vAlign w:val="center"/>
          </w:tcPr>
          <w:p w:rsidR="00D91DA2" w:rsidRDefault="00D91DA2">
            <w:pPr>
              <w:ind w:left="113" w:right="113"/>
              <w:jc w:val="center"/>
              <w:rPr>
                <w:color w:val="000000"/>
                <w:sz w:val="20"/>
              </w:rPr>
            </w:pPr>
            <w:r>
              <w:rPr>
                <w:color w:val="000000"/>
                <w:sz w:val="20"/>
              </w:rPr>
              <w:t>Сумма погашенной задолженности</w:t>
            </w:r>
          </w:p>
        </w:tc>
        <w:tc>
          <w:tcPr>
            <w:tcW w:w="540" w:type="dxa"/>
            <w:textDirection w:val="btLr"/>
            <w:vAlign w:val="center"/>
          </w:tcPr>
          <w:p w:rsidR="00D91DA2" w:rsidRDefault="00D91DA2">
            <w:pPr>
              <w:ind w:left="113" w:right="113"/>
              <w:jc w:val="center"/>
              <w:rPr>
                <w:color w:val="000000"/>
                <w:sz w:val="20"/>
              </w:rPr>
            </w:pPr>
            <w:r>
              <w:rPr>
                <w:color w:val="000000"/>
                <w:sz w:val="20"/>
              </w:rPr>
              <w:t>Сумма НДС по непогашенной задолженности</w:t>
            </w:r>
          </w:p>
        </w:tc>
      </w:tr>
      <w:tr w:rsidR="00D91DA2">
        <w:trPr>
          <w:trHeight w:hRule="exact" w:val="279"/>
          <w:jc w:val="center"/>
        </w:trPr>
        <w:tc>
          <w:tcPr>
            <w:tcW w:w="972" w:type="dxa"/>
            <w:vAlign w:val="center"/>
          </w:tcPr>
          <w:p w:rsidR="00D91DA2" w:rsidRDefault="00D91DA2">
            <w:pPr>
              <w:spacing w:line="360" w:lineRule="auto"/>
              <w:jc w:val="center"/>
              <w:rPr>
                <w:color w:val="000000"/>
                <w:sz w:val="28"/>
              </w:rPr>
            </w:pPr>
            <w:r>
              <w:rPr>
                <w:color w:val="000000"/>
                <w:sz w:val="28"/>
              </w:rPr>
              <w:t>1</w:t>
            </w:r>
          </w:p>
        </w:tc>
        <w:tc>
          <w:tcPr>
            <w:tcW w:w="900" w:type="dxa"/>
            <w:vAlign w:val="center"/>
          </w:tcPr>
          <w:p w:rsidR="00D91DA2" w:rsidRDefault="00D91DA2">
            <w:pPr>
              <w:spacing w:line="360" w:lineRule="auto"/>
              <w:jc w:val="center"/>
              <w:rPr>
                <w:color w:val="000000"/>
                <w:sz w:val="28"/>
              </w:rPr>
            </w:pPr>
            <w:r>
              <w:rPr>
                <w:color w:val="000000"/>
                <w:sz w:val="28"/>
              </w:rPr>
              <w:t>2</w:t>
            </w:r>
          </w:p>
        </w:tc>
        <w:tc>
          <w:tcPr>
            <w:tcW w:w="1080" w:type="dxa"/>
            <w:vAlign w:val="center"/>
          </w:tcPr>
          <w:p w:rsidR="00D91DA2" w:rsidRDefault="00D91DA2">
            <w:pPr>
              <w:spacing w:line="360" w:lineRule="auto"/>
              <w:jc w:val="center"/>
              <w:rPr>
                <w:color w:val="000000"/>
                <w:sz w:val="28"/>
              </w:rPr>
            </w:pPr>
            <w:r>
              <w:rPr>
                <w:color w:val="000000"/>
                <w:sz w:val="28"/>
              </w:rPr>
              <w:t>3</w:t>
            </w:r>
          </w:p>
        </w:tc>
        <w:tc>
          <w:tcPr>
            <w:tcW w:w="900" w:type="dxa"/>
            <w:vAlign w:val="center"/>
          </w:tcPr>
          <w:p w:rsidR="00D91DA2" w:rsidRDefault="00D91DA2">
            <w:pPr>
              <w:spacing w:line="360" w:lineRule="auto"/>
              <w:jc w:val="center"/>
              <w:rPr>
                <w:color w:val="000000"/>
                <w:sz w:val="28"/>
              </w:rPr>
            </w:pPr>
            <w:r>
              <w:rPr>
                <w:color w:val="000000"/>
                <w:sz w:val="28"/>
              </w:rPr>
              <w:t>4</w:t>
            </w:r>
          </w:p>
        </w:tc>
        <w:tc>
          <w:tcPr>
            <w:tcW w:w="720" w:type="dxa"/>
          </w:tcPr>
          <w:p w:rsidR="00D91DA2" w:rsidRDefault="00D91DA2">
            <w:pPr>
              <w:spacing w:line="360" w:lineRule="auto"/>
              <w:jc w:val="center"/>
              <w:rPr>
                <w:color w:val="000000"/>
                <w:sz w:val="28"/>
              </w:rPr>
            </w:pPr>
            <w:r>
              <w:rPr>
                <w:color w:val="000000"/>
                <w:sz w:val="28"/>
              </w:rPr>
              <w:t>5</w:t>
            </w:r>
          </w:p>
        </w:tc>
        <w:tc>
          <w:tcPr>
            <w:tcW w:w="807" w:type="dxa"/>
          </w:tcPr>
          <w:p w:rsidR="00D91DA2" w:rsidRDefault="00D91DA2">
            <w:pPr>
              <w:spacing w:line="360" w:lineRule="auto"/>
              <w:jc w:val="center"/>
              <w:rPr>
                <w:color w:val="000000"/>
                <w:sz w:val="28"/>
              </w:rPr>
            </w:pPr>
            <w:r>
              <w:rPr>
                <w:color w:val="000000"/>
                <w:sz w:val="28"/>
              </w:rPr>
              <w:t>6</w:t>
            </w:r>
          </w:p>
        </w:tc>
        <w:tc>
          <w:tcPr>
            <w:tcW w:w="720" w:type="dxa"/>
          </w:tcPr>
          <w:p w:rsidR="00D91DA2" w:rsidRDefault="00D91DA2">
            <w:pPr>
              <w:spacing w:line="360" w:lineRule="auto"/>
              <w:jc w:val="center"/>
              <w:rPr>
                <w:color w:val="000000"/>
                <w:sz w:val="28"/>
              </w:rPr>
            </w:pPr>
            <w:r>
              <w:rPr>
                <w:color w:val="000000"/>
                <w:sz w:val="28"/>
              </w:rPr>
              <w:t>7</w:t>
            </w:r>
          </w:p>
        </w:tc>
        <w:tc>
          <w:tcPr>
            <w:tcW w:w="540" w:type="dxa"/>
          </w:tcPr>
          <w:p w:rsidR="00D91DA2" w:rsidRDefault="00D91DA2">
            <w:pPr>
              <w:spacing w:line="360" w:lineRule="auto"/>
              <w:jc w:val="center"/>
              <w:rPr>
                <w:color w:val="000000"/>
                <w:sz w:val="28"/>
              </w:rPr>
            </w:pPr>
            <w:r>
              <w:rPr>
                <w:color w:val="000000"/>
                <w:sz w:val="28"/>
              </w:rPr>
              <w:t>8</w:t>
            </w:r>
          </w:p>
        </w:tc>
        <w:tc>
          <w:tcPr>
            <w:tcW w:w="540" w:type="dxa"/>
          </w:tcPr>
          <w:p w:rsidR="00D91DA2" w:rsidRDefault="00D91DA2">
            <w:pPr>
              <w:spacing w:line="360" w:lineRule="auto"/>
              <w:jc w:val="center"/>
              <w:rPr>
                <w:color w:val="000000"/>
                <w:sz w:val="28"/>
              </w:rPr>
            </w:pPr>
            <w:r>
              <w:rPr>
                <w:color w:val="000000"/>
                <w:sz w:val="28"/>
              </w:rPr>
              <w:t>9</w:t>
            </w:r>
          </w:p>
        </w:tc>
        <w:tc>
          <w:tcPr>
            <w:tcW w:w="540" w:type="dxa"/>
          </w:tcPr>
          <w:p w:rsidR="00D91DA2" w:rsidRDefault="00D91DA2">
            <w:pPr>
              <w:spacing w:line="360" w:lineRule="auto"/>
              <w:jc w:val="center"/>
              <w:rPr>
                <w:color w:val="000000"/>
                <w:sz w:val="28"/>
              </w:rPr>
            </w:pPr>
            <w:r>
              <w:rPr>
                <w:color w:val="000000"/>
                <w:sz w:val="28"/>
              </w:rPr>
              <w:t>10</w:t>
            </w:r>
          </w:p>
        </w:tc>
        <w:tc>
          <w:tcPr>
            <w:tcW w:w="540" w:type="dxa"/>
          </w:tcPr>
          <w:p w:rsidR="00D91DA2" w:rsidRDefault="00D91DA2">
            <w:pPr>
              <w:spacing w:line="360" w:lineRule="auto"/>
              <w:jc w:val="center"/>
              <w:rPr>
                <w:color w:val="000000"/>
                <w:sz w:val="28"/>
              </w:rPr>
            </w:pPr>
            <w:r>
              <w:rPr>
                <w:color w:val="000000"/>
                <w:sz w:val="28"/>
              </w:rPr>
              <w:t>11</w:t>
            </w:r>
          </w:p>
        </w:tc>
        <w:tc>
          <w:tcPr>
            <w:tcW w:w="540" w:type="dxa"/>
          </w:tcPr>
          <w:p w:rsidR="00D91DA2" w:rsidRDefault="00D91DA2">
            <w:pPr>
              <w:spacing w:line="360" w:lineRule="auto"/>
              <w:jc w:val="center"/>
              <w:rPr>
                <w:color w:val="000000"/>
                <w:sz w:val="28"/>
              </w:rPr>
            </w:pPr>
            <w:r>
              <w:rPr>
                <w:color w:val="000000"/>
                <w:sz w:val="28"/>
              </w:rPr>
              <w:t>12</w:t>
            </w:r>
          </w:p>
        </w:tc>
        <w:tc>
          <w:tcPr>
            <w:tcW w:w="540" w:type="dxa"/>
          </w:tcPr>
          <w:p w:rsidR="00D91DA2" w:rsidRDefault="00D91DA2">
            <w:pPr>
              <w:spacing w:line="360" w:lineRule="auto"/>
              <w:jc w:val="center"/>
              <w:rPr>
                <w:color w:val="000000"/>
                <w:sz w:val="28"/>
              </w:rPr>
            </w:pPr>
            <w:r>
              <w:rPr>
                <w:color w:val="000000"/>
                <w:sz w:val="28"/>
              </w:rPr>
              <w:t>13</w:t>
            </w:r>
          </w:p>
        </w:tc>
        <w:tc>
          <w:tcPr>
            <w:tcW w:w="540" w:type="dxa"/>
            <w:vAlign w:val="center"/>
          </w:tcPr>
          <w:p w:rsidR="00D91DA2" w:rsidRDefault="00D91DA2">
            <w:pPr>
              <w:spacing w:line="360" w:lineRule="auto"/>
              <w:jc w:val="center"/>
              <w:rPr>
                <w:color w:val="000000"/>
                <w:sz w:val="28"/>
              </w:rPr>
            </w:pPr>
            <w:r>
              <w:rPr>
                <w:color w:val="000000"/>
                <w:sz w:val="28"/>
              </w:rPr>
              <w:t>14</w:t>
            </w:r>
          </w:p>
        </w:tc>
      </w:tr>
      <w:tr w:rsidR="00D91DA2">
        <w:trPr>
          <w:trHeight w:hRule="exact" w:val="1350"/>
          <w:jc w:val="center"/>
        </w:trPr>
        <w:tc>
          <w:tcPr>
            <w:tcW w:w="972" w:type="dxa"/>
            <w:vAlign w:val="center"/>
          </w:tcPr>
          <w:p w:rsidR="00D91DA2" w:rsidRDefault="00D91DA2">
            <w:pPr>
              <w:spacing w:line="360" w:lineRule="auto"/>
              <w:jc w:val="center"/>
              <w:rPr>
                <w:color w:val="000000"/>
                <w:sz w:val="18"/>
              </w:rPr>
            </w:pPr>
            <w:r>
              <w:rPr>
                <w:color w:val="000000"/>
                <w:sz w:val="18"/>
              </w:rPr>
              <w:t>22.01.03</w:t>
            </w:r>
          </w:p>
        </w:tc>
        <w:tc>
          <w:tcPr>
            <w:tcW w:w="900" w:type="dxa"/>
            <w:vAlign w:val="center"/>
          </w:tcPr>
          <w:p w:rsidR="00D91DA2" w:rsidRDefault="00D91DA2">
            <w:pPr>
              <w:spacing w:line="360" w:lineRule="auto"/>
              <w:jc w:val="center"/>
              <w:rPr>
                <w:color w:val="000000"/>
                <w:sz w:val="20"/>
              </w:rPr>
            </w:pPr>
            <w:r>
              <w:rPr>
                <w:color w:val="000000"/>
                <w:sz w:val="20"/>
              </w:rPr>
              <w:t>Полученные авансы</w:t>
            </w:r>
          </w:p>
        </w:tc>
        <w:tc>
          <w:tcPr>
            <w:tcW w:w="1080" w:type="dxa"/>
            <w:vAlign w:val="center"/>
          </w:tcPr>
          <w:p w:rsidR="00D91DA2" w:rsidRDefault="00D91DA2">
            <w:pPr>
              <w:spacing w:line="360" w:lineRule="auto"/>
              <w:jc w:val="center"/>
              <w:rPr>
                <w:color w:val="000000"/>
                <w:sz w:val="20"/>
              </w:rPr>
            </w:pPr>
            <w:r>
              <w:rPr>
                <w:color w:val="000000"/>
                <w:sz w:val="20"/>
              </w:rPr>
              <w:t>15.01.03</w:t>
            </w:r>
          </w:p>
        </w:tc>
        <w:tc>
          <w:tcPr>
            <w:tcW w:w="900" w:type="dxa"/>
            <w:vAlign w:val="center"/>
          </w:tcPr>
          <w:p w:rsidR="00D91DA2" w:rsidRDefault="00D91DA2">
            <w:pPr>
              <w:spacing w:line="360" w:lineRule="auto"/>
              <w:jc w:val="center"/>
              <w:rPr>
                <w:color w:val="000000"/>
                <w:sz w:val="20"/>
              </w:rPr>
            </w:pPr>
            <w:r>
              <w:rPr>
                <w:color w:val="000000"/>
                <w:sz w:val="20"/>
              </w:rPr>
              <w:t>В руб.</w:t>
            </w:r>
          </w:p>
        </w:tc>
        <w:tc>
          <w:tcPr>
            <w:tcW w:w="720" w:type="dxa"/>
            <w:vAlign w:val="center"/>
          </w:tcPr>
          <w:p w:rsidR="00D91DA2" w:rsidRDefault="00D91DA2">
            <w:pPr>
              <w:spacing w:line="360" w:lineRule="auto"/>
              <w:jc w:val="center"/>
              <w:rPr>
                <w:color w:val="000000"/>
                <w:sz w:val="20"/>
              </w:rPr>
            </w:pPr>
            <w:r>
              <w:rPr>
                <w:color w:val="000000"/>
                <w:sz w:val="20"/>
              </w:rPr>
              <w:t>46667</w:t>
            </w:r>
          </w:p>
        </w:tc>
        <w:tc>
          <w:tcPr>
            <w:tcW w:w="807" w:type="dxa"/>
            <w:vAlign w:val="center"/>
          </w:tcPr>
          <w:p w:rsidR="00D91DA2" w:rsidRDefault="00D91DA2">
            <w:pPr>
              <w:spacing w:line="360" w:lineRule="auto"/>
              <w:jc w:val="center"/>
              <w:rPr>
                <w:color w:val="000000"/>
                <w:sz w:val="20"/>
              </w:rPr>
            </w:pPr>
            <w:r>
              <w:rPr>
                <w:color w:val="000000"/>
                <w:sz w:val="20"/>
              </w:rPr>
              <w:t>9333</w:t>
            </w:r>
          </w:p>
        </w:tc>
        <w:tc>
          <w:tcPr>
            <w:tcW w:w="720" w:type="dxa"/>
            <w:vAlign w:val="center"/>
          </w:tcPr>
          <w:p w:rsidR="00D91DA2" w:rsidRDefault="00D91DA2">
            <w:pPr>
              <w:spacing w:line="360" w:lineRule="auto"/>
              <w:jc w:val="center"/>
              <w:rPr>
                <w:color w:val="000000"/>
                <w:sz w:val="28"/>
              </w:rPr>
            </w:pPr>
          </w:p>
        </w:tc>
        <w:tc>
          <w:tcPr>
            <w:tcW w:w="540" w:type="dxa"/>
            <w:vAlign w:val="center"/>
          </w:tcPr>
          <w:p w:rsidR="00D91DA2" w:rsidRDefault="00D91DA2">
            <w:pPr>
              <w:spacing w:line="360" w:lineRule="auto"/>
              <w:jc w:val="center"/>
              <w:rPr>
                <w:color w:val="000000"/>
                <w:sz w:val="28"/>
              </w:rPr>
            </w:pPr>
          </w:p>
        </w:tc>
        <w:tc>
          <w:tcPr>
            <w:tcW w:w="540" w:type="dxa"/>
            <w:vAlign w:val="center"/>
          </w:tcPr>
          <w:p w:rsidR="00D91DA2" w:rsidRDefault="00D91DA2">
            <w:pPr>
              <w:spacing w:line="360" w:lineRule="auto"/>
              <w:jc w:val="center"/>
              <w:rPr>
                <w:color w:val="000000"/>
                <w:sz w:val="28"/>
              </w:rPr>
            </w:pPr>
          </w:p>
        </w:tc>
        <w:tc>
          <w:tcPr>
            <w:tcW w:w="540" w:type="dxa"/>
            <w:vAlign w:val="center"/>
          </w:tcPr>
          <w:p w:rsidR="00D91DA2" w:rsidRDefault="00D91DA2">
            <w:pPr>
              <w:spacing w:line="360" w:lineRule="auto"/>
              <w:jc w:val="center"/>
              <w:rPr>
                <w:color w:val="000000"/>
                <w:sz w:val="28"/>
              </w:rPr>
            </w:pPr>
          </w:p>
        </w:tc>
        <w:tc>
          <w:tcPr>
            <w:tcW w:w="540" w:type="dxa"/>
            <w:vAlign w:val="center"/>
          </w:tcPr>
          <w:p w:rsidR="00D91DA2" w:rsidRDefault="00D91DA2">
            <w:pPr>
              <w:spacing w:line="360" w:lineRule="auto"/>
              <w:jc w:val="center"/>
              <w:rPr>
                <w:color w:val="000000"/>
                <w:sz w:val="28"/>
              </w:rPr>
            </w:pPr>
          </w:p>
        </w:tc>
        <w:tc>
          <w:tcPr>
            <w:tcW w:w="540" w:type="dxa"/>
            <w:vAlign w:val="center"/>
          </w:tcPr>
          <w:p w:rsidR="00D91DA2" w:rsidRDefault="00D91DA2">
            <w:pPr>
              <w:spacing w:line="360" w:lineRule="auto"/>
              <w:jc w:val="center"/>
              <w:rPr>
                <w:color w:val="000000"/>
                <w:sz w:val="28"/>
              </w:rPr>
            </w:pPr>
          </w:p>
        </w:tc>
        <w:tc>
          <w:tcPr>
            <w:tcW w:w="540" w:type="dxa"/>
            <w:vAlign w:val="center"/>
          </w:tcPr>
          <w:p w:rsidR="00D91DA2" w:rsidRDefault="00D91DA2">
            <w:pPr>
              <w:spacing w:line="360" w:lineRule="auto"/>
              <w:jc w:val="center"/>
              <w:rPr>
                <w:color w:val="000000"/>
                <w:sz w:val="28"/>
              </w:rPr>
            </w:pPr>
          </w:p>
        </w:tc>
        <w:tc>
          <w:tcPr>
            <w:tcW w:w="540" w:type="dxa"/>
            <w:vAlign w:val="center"/>
          </w:tcPr>
          <w:p w:rsidR="00D91DA2" w:rsidRDefault="00D91DA2">
            <w:pPr>
              <w:spacing w:line="360" w:lineRule="auto"/>
              <w:jc w:val="center"/>
              <w:rPr>
                <w:color w:val="000000"/>
                <w:sz w:val="28"/>
              </w:rPr>
            </w:pPr>
          </w:p>
        </w:tc>
      </w:tr>
    </w:tbl>
    <w:p w:rsidR="00D91DA2" w:rsidRDefault="00D91DA2">
      <w:pPr>
        <w:spacing w:line="360" w:lineRule="auto"/>
        <w:ind w:left="708"/>
        <w:jc w:val="both"/>
        <w:rPr>
          <w:color w:val="000000"/>
          <w:sz w:val="28"/>
        </w:rPr>
      </w:pPr>
    </w:p>
    <w:p w:rsidR="00D91DA2" w:rsidRDefault="00D91DA2">
      <w:pPr>
        <w:spacing w:line="360" w:lineRule="auto"/>
        <w:ind w:firstLine="720"/>
        <w:jc w:val="both"/>
        <w:rPr>
          <w:color w:val="000000"/>
          <w:sz w:val="28"/>
        </w:rPr>
      </w:pPr>
      <w:r>
        <w:rPr>
          <w:color w:val="000000"/>
          <w:sz w:val="28"/>
        </w:rPr>
        <w:t xml:space="preserve">В качестве даты операции в регистре отражается дата возникновения задолженности в соответствии с показателями регистра учета поступлений денежных средств. Дата начала течения срока исковой давности определяется на основании условий договора и (или) в соответствии с требованиями законодательства. Показатели граф 7 и 8 формируются в том случае, если кредиторская задолженность выражена в иностранной валюте или в условных единицах. На момент отгрузки продукции покупателю делаются последовательно записи в регистре учета операций выбытия имущества (табл. 2.7.) и регистре учета операций по движению кредиторской задолженности (табл. 2.6.). </w:t>
      </w:r>
    </w:p>
    <w:p w:rsidR="00D91DA2" w:rsidRDefault="00D91DA2">
      <w:pPr>
        <w:spacing w:line="360" w:lineRule="auto"/>
        <w:ind w:firstLine="720"/>
        <w:jc w:val="both"/>
        <w:rPr>
          <w:color w:val="000000"/>
          <w:sz w:val="28"/>
        </w:rPr>
      </w:pPr>
      <w:r>
        <w:rPr>
          <w:color w:val="000000"/>
          <w:sz w:val="28"/>
        </w:rPr>
        <w:t>В регистре учета операций по движению кредиторской задолженности в графе 9 будет отражена дата погашения задолженности (25.01.03), в графе 10 – основание для погашения (отгрузка продукции в счет ранее полученных авансов), в графе 11 – сумма погашенной задолженности (46667 руб.), в графе 12 – сумма НДС по погашенной задолженности (9333 руб.).</w:t>
      </w:r>
    </w:p>
    <w:p w:rsidR="00D91DA2" w:rsidRDefault="00D91DA2">
      <w:pPr>
        <w:spacing w:line="360" w:lineRule="auto"/>
        <w:ind w:firstLine="720"/>
        <w:jc w:val="both"/>
        <w:rPr>
          <w:color w:val="000000"/>
          <w:sz w:val="28"/>
        </w:rPr>
      </w:pPr>
    </w:p>
    <w:p w:rsidR="00D91DA2" w:rsidRDefault="00D91DA2">
      <w:pPr>
        <w:spacing w:line="360" w:lineRule="auto"/>
        <w:ind w:firstLine="720"/>
        <w:jc w:val="right"/>
        <w:rPr>
          <w:color w:val="000000"/>
          <w:u w:val="single"/>
        </w:rPr>
      </w:pPr>
      <w:r>
        <w:rPr>
          <w:color w:val="000000"/>
          <w:u w:val="single"/>
        </w:rPr>
        <w:t>Табл. 2.7.</w:t>
      </w:r>
    </w:p>
    <w:p w:rsidR="00D91DA2" w:rsidRDefault="00D91DA2">
      <w:pPr>
        <w:ind w:firstLine="708"/>
        <w:jc w:val="center"/>
        <w:rPr>
          <w:rFonts w:ascii="Arial Narrow" w:hAnsi="Arial Narrow"/>
          <w:b/>
          <w:i/>
          <w:color w:val="000000"/>
          <w:sz w:val="28"/>
        </w:rPr>
      </w:pPr>
      <w:r>
        <w:rPr>
          <w:rFonts w:ascii="Arial Narrow" w:hAnsi="Arial Narrow"/>
          <w:b/>
          <w:i/>
          <w:color w:val="000000"/>
          <w:sz w:val="28"/>
        </w:rPr>
        <w:t>Регистр учета операций выбытия имущества, работ, услуг, прав</w:t>
      </w:r>
    </w:p>
    <w:p w:rsidR="00D91DA2" w:rsidRDefault="00D91DA2">
      <w:pPr>
        <w:ind w:firstLine="708"/>
        <w:jc w:val="center"/>
        <w:rPr>
          <w:rFonts w:ascii="Century Gothic" w:hAnsi="Century Gothic"/>
          <w:color w:val="000000"/>
          <w:sz w:val="22"/>
        </w:rPr>
      </w:pPr>
      <w:r>
        <w:rPr>
          <w:rFonts w:ascii="Century Gothic" w:hAnsi="Century Gothic"/>
          <w:color w:val="000000"/>
          <w:sz w:val="22"/>
        </w:rPr>
        <w:t>За 1 квартал 2003 г.</w:t>
      </w:r>
    </w:p>
    <w:p w:rsidR="00D91DA2" w:rsidRDefault="00D91DA2">
      <w:pPr>
        <w:ind w:left="708"/>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1666"/>
        <w:gridCol w:w="1574"/>
        <w:gridCol w:w="1440"/>
        <w:gridCol w:w="1440"/>
        <w:gridCol w:w="1080"/>
        <w:gridCol w:w="1155"/>
      </w:tblGrid>
      <w:tr w:rsidR="00D91DA2">
        <w:trPr>
          <w:cantSplit/>
          <w:trHeight w:val="1457"/>
          <w:jc w:val="center"/>
        </w:trPr>
        <w:tc>
          <w:tcPr>
            <w:tcW w:w="1521" w:type="dxa"/>
            <w:vAlign w:val="center"/>
          </w:tcPr>
          <w:p w:rsidR="00D91DA2" w:rsidRDefault="00D91DA2">
            <w:pPr>
              <w:jc w:val="center"/>
              <w:rPr>
                <w:color w:val="000000"/>
                <w:sz w:val="22"/>
              </w:rPr>
            </w:pPr>
            <w:r>
              <w:rPr>
                <w:color w:val="000000"/>
                <w:sz w:val="22"/>
              </w:rPr>
              <w:t>Дата операции</w:t>
            </w:r>
          </w:p>
        </w:tc>
        <w:tc>
          <w:tcPr>
            <w:tcW w:w="1666" w:type="dxa"/>
            <w:vAlign w:val="center"/>
          </w:tcPr>
          <w:p w:rsidR="00D91DA2" w:rsidRDefault="00D91DA2">
            <w:pPr>
              <w:jc w:val="center"/>
              <w:rPr>
                <w:color w:val="000000"/>
                <w:sz w:val="22"/>
              </w:rPr>
            </w:pPr>
            <w:r>
              <w:rPr>
                <w:color w:val="000000"/>
                <w:sz w:val="22"/>
              </w:rPr>
              <w:t>Условия выбытия</w:t>
            </w:r>
          </w:p>
        </w:tc>
        <w:tc>
          <w:tcPr>
            <w:tcW w:w="1574" w:type="dxa"/>
            <w:vAlign w:val="center"/>
          </w:tcPr>
          <w:p w:rsidR="00D91DA2" w:rsidRDefault="00D91DA2">
            <w:pPr>
              <w:jc w:val="center"/>
              <w:rPr>
                <w:color w:val="000000"/>
                <w:sz w:val="22"/>
              </w:rPr>
            </w:pPr>
            <w:r>
              <w:rPr>
                <w:color w:val="000000"/>
                <w:sz w:val="22"/>
              </w:rPr>
              <w:t>Вид дохода</w:t>
            </w:r>
          </w:p>
        </w:tc>
        <w:tc>
          <w:tcPr>
            <w:tcW w:w="1440" w:type="dxa"/>
            <w:vAlign w:val="center"/>
          </w:tcPr>
          <w:p w:rsidR="00D91DA2" w:rsidRDefault="00D91DA2">
            <w:pPr>
              <w:jc w:val="center"/>
              <w:rPr>
                <w:color w:val="000000"/>
                <w:sz w:val="22"/>
              </w:rPr>
            </w:pPr>
            <w:r>
              <w:rPr>
                <w:color w:val="000000"/>
                <w:sz w:val="22"/>
              </w:rPr>
              <w:t>Основание выбытия</w:t>
            </w:r>
          </w:p>
        </w:tc>
        <w:tc>
          <w:tcPr>
            <w:tcW w:w="1440" w:type="dxa"/>
            <w:vAlign w:val="center"/>
          </w:tcPr>
          <w:p w:rsidR="00D91DA2" w:rsidRDefault="00D91DA2">
            <w:pPr>
              <w:jc w:val="center"/>
              <w:rPr>
                <w:color w:val="000000"/>
                <w:sz w:val="20"/>
              </w:rPr>
            </w:pPr>
            <w:r>
              <w:rPr>
                <w:color w:val="000000"/>
                <w:sz w:val="20"/>
              </w:rPr>
              <w:t>Наименование выбывающего объекта</w:t>
            </w:r>
          </w:p>
        </w:tc>
        <w:tc>
          <w:tcPr>
            <w:tcW w:w="1080" w:type="dxa"/>
            <w:vAlign w:val="center"/>
          </w:tcPr>
          <w:p w:rsidR="00D91DA2" w:rsidRDefault="00D91DA2">
            <w:pPr>
              <w:jc w:val="center"/>
              <w:rPr>
                <w:color w:val="000000"/>
                <w:sz w:val="20"/>
              </w:rPr>
            </w:pPr>
            <w:r>
              <w:rPr>
                <w:color w:val="000000"/>
                <w:sz w:val="20"/>
              </w:rPr>
              <w:t>Сумма руб.</w:t>
            </w:r>
          </w:p>
        </w:tc>
        <w:tc>
          <w:tcPr>
            <w:tcW w:w="1155" w:type="dxa"/>
            <w:vAlign w:val="center"/>
          </w:tcPr>
          <w:p w:rsidR="00D91DA2" w:rsidRDefault="00D91DA2">
            <w:pPr>
              <w:jc w:val="center"/>
              <w:rPr>
                <w:color w:val="000000"/>
                <w:sz w:val="20"/>
              </w:rPr>
            </w:pPr>
            <w:r>
              <w:rPr>
                <w:color w:val="000000"/>
                <w:sz w:val="20"/>
              </w:rPr>
              <w:t>Количество</w:t>
            </w:r>
          </w:p>
          <w:p w:rsidR="00D91DA2" w:rsidRDefault="00D91DA2">
            <w:pPr>
              <w:jc w:val="center"/>
              <w:rPr>
                <w:color w:val="000000"/>
                <w:sz w:val="20"/>
              </w:rPr>
            </w:pPr>
            <w:r>
              <w:rPr>
                <w:color w:val="000000"/>
                <w:sz w:val="20"/>
              </w:rPr>
              <w:t>М2</w:t>
            </w:r>
          </w:p>
        </w:tc>
      </w:tr>
      <w:tr w:rsidR="00D91DA2">
        <w:trPr>
          <w:trHeight w:hRule="exact" w:val="279"/>
          <w:jc w:val="center"/>
        </w:trPr>
        <w:tc>
          <w:tcPr>
            <w:tcW w:w="1521" w:type="dxa"/>
            <w:vAlign w:val="center"/>
          </w:tcPr>
          <w:p w:rsidR="00D91DA2" w:rsidRDefault="00D91DA2">
            <w:pPr>
              <w:spacing w:line="360" w:lineRule="auto"/>
              <w:jc w:val="center"/>
              <w:rPr>
                <w:color w:val="000000"/>
                <w:sz w:val="28"/>
              </w:rPr>
            </w:pPr>
            <w:r>
              <w:rPr>
                <w:color w:val="000000"/>
                <w:sz w:val="28"/>
              </w:rPr>
              <w:t>1</w:t>
            </w:r>
          </w:p>
        </w:tc>
        <w:tc>
          <w:tcPr>
            <w:tcW w:w="1666" w:type="dxa"/>
            <w:vAlign w:val="center"/>
          </w:tcPr>
          <w:p w:rsidR="00D91DA2" w:rsidRDefault="00D91DA2">
            <w:pPr>
              <w:spacing w:line="360" w:lineRule="auto"/>
              <w:jc w:val="center"/>
              <w:rPr>
                <w:color w:val="000000"/>
                <w:sz w:val="28"/>
              </w:rPr>
            </w:pPr>
            <w:r>
              <w:rPr>
                <w:color w:val="000000"/>
                <w:sz w:val="28"/>
              </w:rPr>
              <w:t>2</w:t>
            </w:r>
          </w:p>
        </w:tc>
        <w:tc>
          <w:tcPr>
            <w:tcW w:w="1574" w:type="dxa"/>
            <w:vAlign w:val="center"/>
          </w:tcPr>
          <w:p w:rsidR="00D91DA2" w:rsidRDefault="00D91DA2">
            <w:pPr>
              <w:spacing w:line="360" w:lineRule="auto"/>
              <w:jc w:val="center"/>
              <w:rPr>
                <w:color w:val="000000"/>
                <w:sz w:val="28"/>
              </w:rPr>
            </w:pPr>
            <w:r>
              <w:rPr>
                <w:color w:val="000000"/>
                <w:sz w:val="28"/>
              </w:rPr>
              <w:t>3</w:t>
            </w:r>
          </w:p>
        </w:tc>
        <w:tc>
          <w:tcPr>
            <w:tcW w:w="1440" w:type="dxa"/>
            <w:vAlign w:val="center"/>
          </w:tcPr>
          <w:p w:rsidR="00D91DA2" w:rsidRDefault="00D91DA2">
            <w:pPr>
              <w:spacing w:line="360" w:lineRule="auto"/>
              <w:jc w:val="center"/>
              <w:rPr>
                <w:color w:val="000000"/>
                <w:sz w:val="28"/>
              </w:rPr>
            </w:pPr>
            <w:r>
              <w:rPr>
                <w:color w:val="000000"/>
                <w:sz w:val="28"/>
              </w:rPr>
              <w:t>4</w:t>
            </w:r>
          </w:p>
        </w:tc>
        <w:tc>
          <w:tcPr>
            <w:tcW w:w="1440" w:type="dxa"/>
          </w:tcPr>
          <w:p w:rsidR="00D91DA2" w:rsidRDefault="00D91DA2">
            <w:pPr>
              <w:spacing w:line="360" w:lineRule="auto"/>
              <w:jc w:val="center"/>
              <w:rPr>
                <w:color w:val="000000"/>
                <w:sz w:val="28"/>
              </w:rPr>
            </w:pPr>
            <w:r>
              <w:rPr>
                <w:color w:val="000000"/>
                <w:sz w:val="28"/>
              </w:rPr>
              <w:t>5</w:t>
            </w:r>
          </w:p>
        </w:tc>
        <w:tc>
          <w:tcPr>
            <w:tcW w:w="1080" w:type="dxa"/>
          </w:tcPr>
          <w:p w:rsidR="00D91DA2" w:rsidRDefault="00D91DA2">
            <w:pPr>
              <w:spacing w:line="360" w:lineRule="auto"/>
              <w:jc w:val="center"/>
              <w:rPr>
                <w:color w:val="000000"/>
                <w:sz w:val="28"/>
              </w:rPr>
            </w:pPr>
            <w:r>
              <w:rPr>
                <w:color w:val="000000"/>
                <w:sz w:val="28"/>
              </w:rPr>
              <w:t>6</w:t>
            </w:r>
          </w:p>
        </w:tc>
        <w:tc>
          <w:tcPr>
            <w:tcW w:w="1155" w:type="dxa"/>
          </w:tcPr>
          <w:p w:rsidR="00D91DA2" w:rsidRDefault="00D91DA2">
            <w:pPr>
              <w:spacing w:line="360" w:lineRule="auto"/>
              <w:jc w:val="center"/>
              <w:rPr>
                <w:color w:val="000000"/>
                <w:sz w:val="28"/>
              </w:rPr>
            </w:pPr>
            <w:r>
              <w:rPr>
                <w:color w:val="000000"/>
                <w:sz w:val="28"/>
              </w:rPr>
              <w:t>7</w:t>
            </w:r>
          </w:p>
        </w:tc>
      </w:tr>
      <w:tr w:rsidR="00D91DA2">
        <w:trPr>
          <w:trHeight w:hRule="exact" w:val="2064"/>
          <w:jc w:val="center"/>
        </w:trPr>
        <w:tc>
          <w:tcPr>
            <w:tcW w:w="1521" w:type="dxa"/>
            <w:vAlign w:val="center"/>
          </w:tcPr>
          <w:p w:rsidR="00D91DA2" w:rsidRDefault="00D91DA2">
            <w:pPr>
              <w:spacing w:line="360" w:lineRule="auto"/>
              <w:jc w:val="center"/>
              <w:rPr>
                <w:color w:val="000000"/>
              </w:rPr>
            </w:pPr>
            <w:r>
              <w:rPr>
                <w:color w:val="000000"/>
              </w:rPr>
              <w:t>22.01.03</w:t>
            </w:r>
          </w:p>
        </w:tc>
        <w:tc>
          <w:tcPr>
            <w:tcW w:w="1666" w:type="dxa"/>
            <w:vAlign w:val="center"/>
          </w:tcPr>
          <w:p w:rsidR="00D91DA2" w:rsidRDefault="00D91DA2">
            <w:pPr>
              <w:spacing w:line="360" w:lineRule="auto"/>
              <w:jc w:val="center"/>
              <w:rPr>
                <w:color w:val="000000"/>
                <w:sz w:val="20"/>
              </w:rPr>
            </w:pPr>
            <w:r>
              <w:rPr>
                <w:color w:val="000000"/>
                <w:sz w:val="20"/>
              </w:rPr>
              <w:t>В счет погашения полученных авансов</w:t>
            </w:r>
          </w:p>
        </w:tc>
        <w:tc>
          <w:tcPr>
            <w:tcW w:w="1574" w:type="dxa"/>
            <w:vAlign w:val="center"/>
          </w:tcPr>
          <w:p w:rsidR="00D91DA2" w:rsidRDefault="00D91DA2">
            <w:pPr>
              <w:spacing w:line="360" w:lineRule="auto"/>
              <w:jc w:val="center"/>
              <w:rPr>
                <w:color w:val="000000"/>
                <w:sz w:val="20"/>
              </w:rPr>
            </w:pPr>
            <w:r>
              <w:rPr>
                <w:color w:val="000000"/>
                <w:sz w:val="20"/>
              </w:rPr>
              <w:t>Выручка от реализации продукции собственного производства</w:t>
            </w:r>
          </w:p>
        </w:tc>
        <w:tc>
          <w:tcPr>
            <w:tcW w:w="1440" w:type="dxa"/>
            <w:vAlign w:val="center"/>
          </w:tcPr>
          <w:p w:rsidR="00D91DA2" w:rsidRDefault="00D91DA2">
            <w:pPr>
              <w:spacing w:line="360" w:lineRule="auto"/>
              <w:jc w:val="center"/>
              <w:rPr>
                <w:color w:val="000000"/>
                <w:sz w:val="20"/>
              </w:rPr>
            </w:pPr>
            <w:r>
              <w:rPr>
                <w:color w:val="000000"/>
                <w:sz w:val="20"/>
              </w:rPr>
              <w:t>Договор № 3 от 15.01.03, счет-фактура № 8 от 25.01.03</w:t>
            </w:r>
          </w:p>
        </w:tc>
        <w:tc>
          <w:tcPr>
            <w:tcW w:w="1440" w:type="dxa"/>
            <w:vAlign w:val="center"/>
          </w:tcPr>
          <w:p w:rsidR="00D91DA2" w:rsidRDefault="00D91DA2">
            <w:pPr>
              <w:spacing w:line="360" w:lineRule="auto"/>
              <w:jc w:val="center"/>
              <w:rPr>
                <w:color w:val="000000"/>
                <w:sz w:val="20"/>
              </w:rPr>
            </w:pPr>
            <w:r>
              <w:rPr>
                <w:color w:val="000000"/>
                <w:sz w:val="20"/>
              </w:rPr>
              <w:t>Металлочерепица</w:t>
            </w:r>
          </w:p>
        </w:tc>
        <w:tc>
          <w:tcPr>
            <w:tcW w:w="1080" w:type="dxa"/>
            <w:vAlign w:val="center"/>
          </w:tcPr>
          <w:p w:rsidR="00D91DA2" w:rsidRDefault="00D91DA2">
            <w:pPr>
              <w:spacing w:line="360" w:lineRule="auto"/>
              <w:jc w:val="center"/>
              <w:rPr>
                <w:color w:val="000000"/>
                <w:sz w:val="28"/>
              </w:rPr>
            </w:pPr>
            <w:r>
              <w:rPr>
                <w:color w:val="000000"/>
                <w:sz w:val="28"/>
              </w:rPr>
              <w:t>46667</w:t>
            </w:r>
          </w:p>
        </w:tc>
        <w:tc>
          <w:tcPr>
            <w:tcW w:w="1155" w:type="dxa"/>
            <w:vAlign w:val="center"/>
          </w:tcPr>
          <w:p w:rsidR="00D91DA2" w:rsidRDefault="00D91DA2">
            <w:pPr>
              <w:spacing w:line="360" w:lineRule="auto"/>
              <w:jc w:val="center"/>
              <w:rPr>
                <w:color w:val="000000"/>
                <w:sz w:val="28"/>
              </w:rPr>
            </w:pPr>
            <w:r>
              <w:rPr>
                <w:color w:val="000000"/>
                <w:sz w:val="28"/>
              </w:rPr>
              <w:t>287,18</w:t>
            </w:r>
          </w:p>
        </w:tc>
      </w:tr>
    </w:tbl>
    <w:p w:rsidR="00D91DA2" w:rsidRDefault="00D91DA2">
      <w:pPr>
        <w:spacing w:line="360" w:lineRule="auto"/>
        <w:ind w:left="708"/>
        <w:jc w:val="both"/>
        <w:rPr>
          <w:color w:val="000000"/>
          <w:sz w:val="28"/>
        </w:rPr>
      </w:pPr>
    </w:p>
    <w:p w:rsidR="00DB20D2" w:rsidRDefault="00DB20D2">
      <w:pPr>
        <w:spacing w:line="360" w:lineRule="auto"/>
        <w:ind w:firstLine="720"/>
        <w:jc w:val="right"/>
        <w:rPr>
          <w:color w:val="000000"/>
          <w:u w:val="single"/>
        </w:rPr>
      </w:pPr>
    </w:p>
    <w:p w:rsidR="00D91DA2" w:rsidRDefault="00D91DA2">
      <w:pPr>
        <w:spacing w:line="360" w:lineRule="auto"/>
        <w:ind w:firstLine="720"/>
        <w:jc w:val="right"/>
        <w:rPr>
          <w:color w:val="000000"/>
          <w:u w:val="single"/>
        </w:rPr>
      </w:pPr>
      <w:r>
        <w:rPr>
          <w:color w:val="000000"/>
          <w:u w:val="single"/>
        </w:rPr>
        <w:t>Табл. 2.8.</w:t>
      </w:r>
    </w:p>
    <w:p w:rsidR="00D91DA2" w:rsidRDefault="00D91DA2">
      <w:pPr>
        <w:ind w:firstLine="708"/>
        <w:jc w:val="center"/>
        <w:rPr>
          <w:rFonts w:ascii="Arial Narrow" w:hAnsi="Arial Narrow"/>
          <w:b/>
          <w:i/>
          <w:color w:val="000000"/>
          <w:sz w:val="28"/>
        </w:rPr>
      </w:pPr>
      <w:r>
        <w:rPr>
          <w:rFonts w:ascii="Arial Narrow" w:hAnsi="Arial Narrow"/>
          <w:b/>
          <w:i/>
          <w:color w:val="000000"/>
          <w:sz w:val="28"/>
        </w:rPr>
        <w:t>Регистр учета доходов текущего периода</w:t>
      </w:r>
    </w:p>
    <w:p w:rsidR="00D91DA2" w:rsidRDefault="00D91DA2">
      <w:pPr>
        <w:ind w:firstLine="708"/>
        <w:jc w:val="center"/>
        <w:rPr>
          <w:rFonts w:ascii="Century Gothic" w:hAnsi="Century Gothic"/>
          <w:color w:val="000000"/>
          <w:sz w:val="22"/>
        </w:rPr>
      </w:pPr>
      <w:r>
        <w:rPr>
          <w:rFonts w:ascii="Century Gothic" w:hAnsi="Century Gothic"/>
          <w:color w:val="000000"/>
          <w:sz w:val="22"/>
        </w:rPr>
        <w:t>За 1 квартал 2003 г.</w:t>
      </w:r>
    </w:p>
    <w:p w:rsidR="00D91DA2" w:rsidRDefault="00D91DA2">
      <w:pPr>
        <w:ind w:left="708"/>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3308"/>
        <w:gridCol w:w="1952"/>
        <w:gridCol w:w="2188"/>
      </w:tblGrid>
      <w:tr w:rsidR="00D91DA2">
        <w:trPr>
          <w:cantSplit/>
          <w:trHeight w:val="1096"/>
          <w:jc w:val="center"/>
        </w:trPr>
        <w:tc>
          <w:tcPr>
            <w:tcW w:w="2054" w:type="dxa"/>
            <w:vAlign w:val="center"/>
          </w:tcPr>
          <w:p w:rsidR="00D91DA2" w:rsidRDefault="00D91DA2">
            <w:pPr>
              <w:jc w:val="center"/>
              <w:rPr>
                <w:b/>
                <w:color w:val="000000"/>
              </w:rPr>
            </w:pPr>
            <w:r>
              <w:rPr>
                <w:b/>
                <w:color w:val="000000"/>
              </w:rPr>
              <w:t>Дата операции</w:t>
            </w:r>
          </w:p>
        </w:tc>
        <w:tc>
          <w:tcPr>
            <w:tcW w:w="3308" w:type="dxa"/>
            <w:vAlign w:val="center"/>
          </w:tcPr>
          <w:p w:rsidR="00D91DA2" w:rsidRDefault="00D91DA2">
            <w:pPr>
              <w:jc w:val="center"/>
              <w:rPr>
                <w:b/>
                <w:color w:val="000000"/>
              </w:rPr>
            </w:pPr>
            <w:r>
              <w:rPr>
                <w:b/>
                <w:color w:val="000000"/>
              </w:rPr>
              <w:t>Вид дохода</w:t>
            </w:r>
          </w:p>
        </w:tc>
        <w:tc>
          <w:tcPr>
            <w:tcW w:w="1952" w:type="dxa"/>
            <w:vAlign w:val="center"/>
          </w:tcPr>
          <w:p w:rsidR="00D91DA2" w:rsidRDefault="00D91DA2">
            <w:pPr>
              <w:jc w:val="center"/>
              <w:rPr>
                <w:b/>
                <w:color w:val="000000"/>
              </w:rPr>
            </w:pPr>
            <w:r>
              <w:rPr>
                <w:b/>
                <w:color w:val="000000"/>
              </w:rPr>
              <w:t>Сумма</w:t>
            </w:r>
          </w:p>
        </w:tc>
        <w:tc>
          <w:tcPr>
            <w:tcW w:w="2188" w:type="dxa"/>
            <w:vAlign w:val="center"/>
          </w:tcPr>
          <w:p w:rsidR="00D91DA2" w:rsidRDefault="00D91DA2">
            <w:pPr>
              <w:jc w:val="center"/>
              <w:rPr>
                <w:b/>
                <w:color w:val="000000"/>
              </w:rPr>
            </w:pPr>
            <w:r>
              <w:rPr>
                <w:b/>
                <w:color w:val="000000"/>
              </w:rPr>
              <w:t>Общая сумма по виду дохода</w:t>
            </w:r>
          </w:p>
        </w:tc>
      </w:tr>
      <w:tr w:rsidR="00D91DA2">
        <w:trPr>
          <w:trHeight w:hRule="exact" w:val="279"/>
          <w:jc w:val="center"/>
        </w:trPr>
        <w:tc>
          <w:tcPr>
            <w:tcW w:w="2054" w:type="dxa"/>
            <w:vAlign w:val="center"/>
          </w:tcPr>
          <w:p w:rsidR="00D91DA2" w:rsidRDefault="00D91DA2">
            <w:pPr>
              <w:spacing w:line="360" w:lineRule="auto"/>
              <w:jc w:val="center"/>
              <w:rPr>
                <w:color w:val="000000"/>
                <w:sz w:val="28"/>
              </w:rPr>
            </w:pPr>
            <w:r>
              <w:rPr>
                <w:color w:val="000000"/>
                <w:sz w:val="28"/>
              </w:rPr>
              <w:t>1</w:t>
            </w:r>
          </w:p>
        </w:tc>
        <w:tc>
          <w:tcPr>
            <w:tcW w:w="3308" w:type="dxa"/>
            <w:vAlign w:val="center"/>
          </w:tcPr>
          <w:p w:rsidR="00D91DA2" w:rsidRDefault="00D91DA2">
            <w:pPr>
              <w:spacing w:line="360" w:lineRule="auto"/>
              <w:jc w:val="center"/>
              <w:rPr>
                <w:color w:val="000000"/>
                <w:sz w:val="28"/>
              </w:rPr>
            </w:pPr>
            <w:r>
              <w:rPr>
                <w:color w:val="000000"/>
                <w:sz w:val="28"/>
              </w:rPr>
              <w:t>2</w:t>
            </w:r>
          </w:p>
        </w:tc>
        <w:tc>
          <w:tcPr>
            <w:tcW w:w="1952" w:type="dxa"/>
            <w:vAlign w:val="center"/>
          </w:tcPr>
          <w:p w:rsidR="00D91DA2" w:rsidRDefault="00D91DA2">
            <w:pPr>
              <w:spacing w:line="360" w:lineRule="auto"/>
              <w:jc w:val="center"/>
              <w:rPr>
                <w:color w:val="000000"/>
                <w:sz w:val="28"/>
              </w:rPr>
            </w:pPr>
            <w:r>
              <w:rPr>
                <w:color w:val="000000"/>
                <w:sz w:val="28"/>
              </w:rPr>
              <w:t>3</w:t>
            </w:r>
          </w:p>
        </w:tc>
        <w:tc>
          <w:tcPr>
            <w:tcW w:w="2188" w:type="dxa"/>
            <w:vAlign w:val="center"/>
          </w:tcPr>
          <w:p w:rsidR="00D91DA2" w:rsidRDefault="00D91DA2">
            <w:pPr>
              <w:spacing w:line="360" w:lineRule="auto"/>
              <w:jc w:val="center"/>
              <w:rPr>
                <w:color w:val="000000"/>
                <w:sz w:val="28"/>
              </w:rPr>
            </w:pPr>
            <w:r>
              <w:rPr>
                <w:color w:val="000000"/>
                <w:sz w:val="28"/>
              </w:rPr>
              <w:t>4</w:t>
            </w:r>
          </w:p>
        </w:tc>
      </w:tr>
      <w:tr w:rsidR="00D91DA2">
        <w:trPr>
          <w:trHeight w:hRule="exact" w:val="986"/>
          <w:jc w:val="center"/>
        </w:trPr>
        <w:tc>
          <w:tcPr>
            <w:tcW w:w="2054" w:type="dxa"/>
            <w:vAlign w:val="center"/>
          </w:tcPr>
          <w:p w:rsidR="00D91DA2" w:rsidRDefault="00D91DA2">
            <w:pPr>
              <w:spacing w:line="360" w:lineRule="auto"/>
              <w:jc w:val="center"/>
              <w:rPr>
                <w:color w:val="000000"/>
                <w:sz w:val="28"/>
              </w:rPr>
            </w:pPr>
            <w:r>
              <w:rPr>
                <w:color w:val="000000"/>
                <w:sz w:val="28"/>
              </w:rPr>
              <w:t>25.01.03</w:t>
            </w:r>
          </w:p>
        </w:tc>
        <w:tc>
          <w:tcPr>
            <w:tcW w:w="3308" w:type="dxa"/>
            <w:vAlign w:val="center"/>
          </w:tcPr>
          <w:p w:rsidR="00D91DA2" w:rsidRDefault="00D91DA2">
            <w:pPr>
              <w:spacing w:line="360" w:lineRule="auto"/>
              <w:jc w:val="center"/>
              <w:rPr>
                <w:color w:val="000000"/>
                <w:sz w:val="20"/>
              </w:rPr>
            </w:pPr>
            <w:r>
              <w:rPr>
                <w:color w:val="000000"/>
                <w:sz w:val="20"/>
              </w:rPr>
              <w:t>Доход от реализации продукции (товаров) собственного производства</w:t>
            </w:r>
          </w:p>
        </w:tc>
        <w:tc>
          <w:tcPr>
            <w:tcW w:w="1952" w:type="dxa"/>
            <w:vAlign w:val="center"/>
          </w:tcPr>
          <w:p w:rsidR="00D91DA2" w:rsidRDefault="00D91DA2">
            <w:pPr>
              <w:spacing w:line="360" w:lineRule="auto"/>
              <w:jc w:val="center"/>
              <w:rPr>
                <w:color w:val="000000"/>
                <w:sz w:val="28"/>
              </w:rPr>
            </w:pPr>
            <w:r>
              <w:rPr>
                <w:color w:val="000000"/>
                <w:sz w:val="28"/>
              </w:rPr>
              <w:t>46667</w:t>
            </w:r>
          </w:p>
        </w:tc>
        <w:tc>
          <w:tcPr>
            <w:tcW w:w="2188" w:type="dxa"/>
            <w:vAlign w:val="center"/>
          </w:tcPr>
          <w:p w:rsidR="00D91DA2" w:rsidRDefault="00D91DA2">
            <w:pPr>
              <w:spacing w:line="360" w:lineRule="auto"/>
              <w:jc w:val="center"/>
              <w:rPr>
                <w:color w:val="000000"/>
                <w:sz w:val="28"/>
              </w:rPr>
            </w:pPr>
            <w:r>
              <w:rPr>
                <w:color w:val="000000"/>
                <w:sz w:val="28"/>
              </w:rPr>
              <w:t>46667</w:t>
            </w:r>
          </w:p>
        </w:tc>
      </w:tr>
    </w:tbl>
    <w:p w:rsidR="00D91DA2" w:rsidRDefault="00D91DA2">
      <w:pPr>
        <w:spacing w:line="360" w:lineRule="auto"/>
        <w:ind w:left="708"/>
        <w:jc w:val="both"/>
        <w:rPr>
          <w:color w:val="000000"/>
          <w:sz w:val="28"/>
        </w:rPr>
      </w:pPr>
    </w:p>
    <w:p w:rsidR="00D91DA2" w:rsidRDefault="00D91DA2">
      <w:pPr>
        <w:spacing w:line="360" w:lineRule="auto"/>
        <w:ind w:left="708"/>
        <w:jc w:val="both"/>
        <w:rPr>
          <w:color w:val="000000"/>
          <w:sz w:val="28"/>
        </w:rPr>
      </w:pPr>
    </w:p>
    <w:p w:rsidR="00D91DA2" w:rsidRDefault="00D91DA2">
      <w:pPr>
        <w:spacing w:line="360" w:lineRule="auto"/>
        <w:ind w:firstLine="720"/>
        <w:jc w:val="both"/>
        <w:rPr>
          <w:color w:val="000000"/>
          <w:sz w:val="28"/>
        </w:rPr>
      </w:pPr>
      <w:r>
        <w:rPr>
          <w:color w:val="000000"/>
          <w:sz w:val="28"/>
        </w:rPr>
        <w:t>Показатели графы 4 регистра (табл. 2.8.) используется при заполнении листа 02 и приложения 1 к листу 02 декларации по налогу на прибыль организации.</w:t>
      </w:r>
    </w:p>
    <w:p w:rsidR="00D91DA2" w:rsidRDefault="00D91DA2">
      <w:pPr>
        <w:spacing w:line="360" w:lineRule="auto"/>
        <w:ind w:firstLine="720"/>
        <w:jc w:val="both"/>
        <w:rPr>
          <w:color w:val="000000"/>
          <w:sz w:val="28"/>
        </w:rPr>
      </w:pPr>
      <w:r>
        <w:rPr>
          <w:color w:val="000000"/>
          <w:sz w:val="28"/>
        </w:rPr>
        <w:t>В том случае, если по условию договора поставки (купли-продажи) право собственности на продукцию переходит на момент ее отгрузки покупателю с последующей оплатой, последовательность записей в регистры налогового учета будет следующей: регистр учета операций выбытия имущества, работ, услуг, прав; регистр учета расчетов с бюджетом; регистр учета операций по движению дебиторской задолженности; регистр учета доходов текущего периода.</w:t>
      </w:r>
    </w:p>
    <w:p w:rsidR="00D91DA2" w:rsidRDefault="00D91DA2">
      <w:pPr>
        <w:spacing w:line="360" w:lineRule="auto"/>
        <w:ind w:firstLine="720"/>
        <w:jc w:val="both"/>
        <w:rPr>
          <w:color w:val="000000"/>
          <w:sz w:val="28"/>
        </w:rPr>
      </w:pPr>
      <w:r>
        <w:rPr>
          <w:color w:val="000000"/>
          <w:sz w:val="28"/>
        </w:rPr>
        <w:t>По мере поступления денежных средств от покупателя производятся записи в регистр учета поступления денежных средств и в регистр учета операций по движению дебиторской задолженности.</w:t>
      </w:r>
    </w:p>
    <w:p w:rsidR="00D91DA2" w:rsidRDefault="00D91DA2">
      <w:pPr>
        <w:spacing w:line="360" w:lineRule="auto"/>
        <w:ind w:firstLine="720"/>
        <w:jc w:val="both"/>
        <w:rPr>
          <w:color w:val="000000"/>
          <w:sz w:val="28"/>
        </w:rPr>
      </w:pPr>
      <w:r>
        <w:rPr>
          <w:color w:val="000000"/>
          <w:sz w:val="28"/>
        </w:rPr>
        <w:t>Рассмотренный мной метод ведения налогового учета является автономным, основанный на данных налоговых регистров, которые были предложены МНС России. Существует и другой метод ведения налогового учета, основанный на данных бухгалтерского учета. В настоящее время бухгалтерия предприятия ООО «ТПК СпецКровДизайн» стоит перед выбором метода ведения налогового учета. Собирается информация с целью дальнейшего выбора ведения налогового учета, в сторону автономного налогового учета или основанного на данных бухгалтерского учета.</w:t>
      </w:r>
    </w:p>
    <w:p w:rsidR="00D91DA2" w:rsidRDefault="00D91DA2">
      <w:pPr>
        <w:spacing w:line="360" w:lineRule="auto"/>
        <w:ind w:firstLine="720"/>
        <w:jc w:val="both"/>
        <w:rPr>
          <w:color w:val="000000"/>
          <w:sz w:val="28"/>
        </w:rPr>
      </w:pPr>
      <w:r>
        <w:rPr>
          <w:color w:val="000000"/>
          <w:sz w:val="28"/>
        </w:rPr>
        <w:t xml:space="preserve">Методические рекомендации по применению главы 25 НК РФ «Налог на прибыль организаций» разъясняют, что данные налогового учета могут быть получены из регистров бухгалтерского учета. Это возможно, если порядок группировки и учета объектов и хозяйственных операций для целей налогообложения, предусмотренный статьями главы 25, соответствует порядку группировки и отражения в бухгалтерском учете, установленному правилами бухгалтерского учета. </w:t>
      </w:r>
    </w:p>
    <w:p w:rsidR="00D91DA2" w:rsidRDefault="00D91DA2">
      <w:pPr>
        <w:spacing w:line="360" w:lineRule="auto"/>
        <w:ind w:firstLine="720"/>
        <w:jc w:val="both"/>
        <w:rPr>
          <w:color w:val="000000"/>
          <w:sz w:val="28"/>
        </w:rPr>
      </w:pPr>
      <w:r>
        <w:rPr>
          <w:color w:val="000000"/>
          <w:sz w:val="28"/>
        </w:rPr>
        <w:t>Следовательно, если порядок признания доходов от реализации продукции (работ, услуг) и в бухгалтерском, и в налоговом учете одинаков, налоговая база по операциям реализации продукции (работ, услуг) собственного производства может формироваться на основании аналитических регистров бухгалтерского учета.</w:t>
      </w:r>
    </w:p>
    <w:p w:rsidR="00D91DA2" w:rsidRDefault="00D91DA2">
      <w:pPr>
        <w:spacing w:line="360" w:lineRule="auto"/>
        <w:ind w:firstLine="720"/>
        <w:jc w:val="both"/>
        <w:rPr>
          <w:color w:val="000000"/>
          <w:sz w:val="28"/>
        </w:rPr>
      </w:pPr>
      <w:r>
        <w:rPr>
          <w:color w:val="000000"/>
          <w:sz w:val="28"/>
        </w:rPr>
        <w:t>Согласно положению по бухгалтерскому учету «Доходы организации» (ПБУ 9/99) поступления, связанные  с выполнением работ, оказанием услуг (выручка), увеличиваются на величину суммовой разницы, возникающей в случаях, когда оплата производится в рублях в сумме, эквивалентной сумме в иностранной валюте (условных денежных единицах).</w:t>
      </w:r>
    </w:p>
    <w:p w:rsidR="00D91DA2" w:rsidRDefault="00D91DA2">
      <w:pPr>
        <w:spacing w:line="360" w:lineRule="auto"/>
        <w:ind w:firstLine="720"/>
        <w:jc w:val="both"/>
        <w:rPr>
          <w:color w:val="000000"/>
          <w:sz w:val="28"/>
        </w:rPr>
      </w:pPr>
      <w:r>
        <w:rPr>
          <w:color w:val="000000"/>
          <w:sz w:val="28"/>
        </w:rPr>
        <w:t>В отличие от правил бухгалтерского учета, в налоговом учете суммовые разницы должны быть учтены в составе внереализационных доходов. В этих условиях показатели бухгалтерского учета операций, связанных с продажей продукции (работ, услуг), должны быть скорректированы в налоговом учете на величину суммовых разниц.</w:t>
      </w:r>
    </w:p>
    <w:p w:rsidR="00D91DA2" w:rsidRDefault="00D91DA2">
      <w:pPr>
        <w:spacing w:line="360" w:lineRule="auto"/>
        <w:ind w:firstLine="720"/>
        <w:jc w:val="both"/>
        <w:rPr>
          <w:color w:val="000000"/>
          <w:sz w:val="28"/>
        </w:rPr>
      </w:pPr>
      <w:r>
        <w:rPr>
          <w:color w:val="000000"/>
          <w:sz w:val="28"/>
        </w:rPr>
        <w:t>Рассмотрим порядок отражения в налоговом учете суммовой разницы на конкретном примере. При этом воспользуемся данными бухгалтерского учета.</w:t>
      </w:r>
    </w:p>
    <w:p w:rsidR="00D91DA2" w:rsidRDefault="00D91DA2">
      <w:pPr>
        <w:spacing w:line="360" w:lineRule="auto"/>
        <w:ind w:firstLine="720"/>
        <w:jc w:val="both"/>
        <w:rPr>
          <w:b/>
          <w:color w:val="000000"/>
          <w:sz w:val="28"/>
          <w:u w:val="single"/>
        </w:rPr>
      </w:pPr>
      <w:r>
        <w:rPr>
          <w:b/>
          <w:color w:val="000000"/>
          <w:sz w:val="28"/>
          <w:u w:val="single"/>
        </w:rPr>
        <w:t>Пример № 3.</w:t>
      </w:r>
    </w:p>
    <w:p w:rsidR="00D91DA2" w:rsidRDefault="00D91DA2">
      <w:pPr>
        <w:spacing w:line="360" w:lineRule="auto"/>
        <w:ind w:firstLine="720"/>
        <w:jc w:val="both"/>
        <w:rPr>
          <w:color w:val="000000"/>
          <w:sz w:val="28"/>
        </w:rPr>
      </w:pPr>
      <w:r>
        <w:rPr>
          <w:color w:val="000000"/>
          <w:sz w:val="28"/>
        </w:rPr>
        <w:t>Предприятие ООО «ТПК СпецКровДизайн» 15.03.03 по договору 19 продало 10 Мансардных окон фирмы «</w:t>
      </w:r>
      <w:r>
        <w:rPr>
          <w:color w:val="000000"/>
          <w:sz w:val="28"/>
          <w:lang w:val="en-US"/>
        </w:rPr>
        <w:t>Fakro</w:t>
      </w:r>
      <w:r>
        <w:rPr>
          <w:color w:val="000000"/>
          <w:sz w:val="28"/>
        </w:rPr>
        <w:t>» по цене 218 евро за 1 шт., в сумме 2180 евро, в т. ч. НДС 363,33 евро. Согласно условиям договора расчеты за продукцию производятся в рублях по курсу ЦБ РФ на дату перечисления денежных средств. Покупная стоимость 1 окна равна 181,67 евро.</w:t>
      </w:r>
    </w:p>
    <w:p w:rsidR="00D91DA2" w:rsidRDefault="00D91DA2">
      <w:pPr>
        <w:spacing w:line="360" w:lineRule="auto"/>
        <w:ind w:firstLine="720"/>
        <w:jc w:val="both"/>
        <w:rPr>
          <w:color w:val="000000"/>
          <w:sz w:val="28"/>
        </w:rPr>
      </w:pPr>
      <w:r>
        <w:rPr>
          <w:color w:val="000000"/>
          <w:sz w:val="28"/>
        </w:rPr>
        <w:t xml:space="preserve">Покупатели оплатили окна 27.03.03г. </w:t>
      </w:r>
    </w:p>
    <w:p w:rsidR="00D91DA2" w:rsidRDefault="00D91DA2">
      <w:pPr>
        <w:spacing w:line="360" w:lineRule="auto"/>
        <w:ind w:firstLine="720"/>
        <w:jc w:val="both"/>
        <w:rPr>
          <w:color w:val="000000"/>
          <w:sz w:val="28"/>
        </w:rPr>
      </w:pPr>
      <w:r>
        <w:rPr>
          <w:color w:val="000000"/>
          <w:sz w:val="28"/>
        </w:rPr>
        <w:t>Курсы рубля по отношению к евро, установленные ЦБ России, составили:</w:t>
      </w:r>
    </w:p>
    <w:p w:rsidR="00D91DA2" w:rsidRDefault="00D91DA2" w:rsidP="00420904">
      <w:pPr>
        <w:numPr>
          <w:ilvl w:val="0"/>
          <w:numId w:val="24"/>
        </w:numPr>
        <w:spacing w:line="360" w:lineRule="auto"/>
        <w:jc w:val="both"/>
        <w:rPr>
          <w:color w:val="000000"/>
          <w:sz w:val="28"/>
        </w:rPr>
      </w:pPr>
      <w:r>
        <w:rPr>
          <w:color w:val="000000"/>
          <w:sz w:val="28"/>
        </w:rPr>
        <w:t>33 руб./евро – на 15.03.03г.;</w:t>
      </w:r>
    </w:p>
    <w:p w:rsidR="00D91DA2" w:rsidRDefault="00D91DA2" w:rsidP="00420904">
      <w:pPr>
        <w:numPr>
          <w:ilvl w:val="0"/>
          <w:numId w:val="24"/>
        </w:numPr>
        <w:spacing w:line="360" w:lineRule="auto"/>
        <w:jc w:val="both"/>
        <w:rPr>
          <w:color w:val="000000"/>
          <w:sz w:val="28"/>
        </w:rPr>
      </w:pPr>
      <w:r>
        <w:rPr>
          <w:color w:val="000000"/>
          <w:sz w:val="28"/>
        </w:rPr>
        <w:t>33,70 руб./евро – на 27.03.03г.</w:t>
      </w:r>
    </w:p>
    <w:p w:rsidR="00D91DA2" w:rsidRDefault="00D91DA2">
      <w:pPr>
        <w:spacing w:line="360" w:lineRule="auto"/>
        <w:ind w:firstLine="720"/>
        <w:jc w:val="both"/>
        <w:rPr>
          <w:color w:val="000000"/>
          <w:sz w:val="28"/>
        </w:rPr>
      </w:pPr>
      <w:r>
        <w:rPr>
          <w:color w:val="000000"/>
          <w:sz w:val="28"/>
        </w:rPr>
        <w:t>Исчисляя НДС, ООО «ТПК СпецКровДизайн» признает выручку «по отгрузке».</w:t>
      </w:r>
    </w:p>
    <w:p w:rsidR="00D91DA2" w:rsidRDefault="00D91DA2">
      <w:pPr>
        <w:spacing w:line="360" w:lineRule="auto"/>
        <w:ind w:firstLine="720"/>
        <w:jc w:val="both"/>
        <w:rPr>
          <w:color w:val="000000"/>
          <w:sz w:val="28"/>
        </w:rPr>
      </w:pPr>
      <w:r>
        <w:rPr>
          <w:color w:val="000000"/>
          <w:sz w:val="28"/>
        </w:rPr>
        <w:t>Для того чтобы заполнить регистры налогового учета необходимо воспользоваться справкой бухгалтера, которая называется «Выручка от реализации товаров (работ, услуг)». Справка необходима для исключения из выручки от продаж продукции по данным бухгалтерского учета суммовых разниц и определения той суммы выручки от реализации согласно требованиям налогового законодательства.</w:t>
      </w:r>
    </w:p>
    <w:p w:rsidR="00D9659C" w:rsidRDefault="00D9659C">
      <w:pPr>
        <w:ind w:firstLine="720"/>
        <w:jc w:val="right"/>
        <w:rPr>
          <w:color w:val="000000"/>
          <w:u w:val="single"/>
        </w:rPr>
      </w:pPr>
    </w:p>
    <w:p w:rsidR="00D9659C" w:rsidRDefault="00D9659C">
      <w:pPr>
        <w:ind w:firstLine="720"/>
        <w:jc w:val="right"/>
        <w:rPr>
          <w:color w:val="000000"/>
          <w:u w:val="single"/>
        </w:rPr>
      </w:pPr>
    </w:p>
    <w:p w:rsidR="00D91DA2" w:rsidRDefault="00D91DA2">
      <w:pPr>
        <w:ind w:firstLine="720"/>
        <w:jc w:val="right"/>
        <w:rPr>
          <w:color w:val="000000"/>
          <w:u w:val="single"/>
        </w:rPr>
      </w:pPr>
      <w:r>
        <w:rPr>
          <w:color w:val="000000"/>
          <w:u w:val="single"/>
        </w:rPr>
        <w:t>Табл. 2.9.</w:t>
      </w:r>
    </w:p>
    <w:p w:rsidR="00C426F0" w:rsidRDefault="00C426F0">
      <w:pPr>
        <w:ind w:firstLine="720"/>
        <w:jc w:val="center"/>
        <w:rPr>
          <w:rFonts w:ascii="Franklin Gothic Medium" w:hAnsi="Franklin Gothic Medium"/>
          <w:color w:val="000000"/>
          <w:sz w:val="28"/>
        </w:rPr>
      </w:pPr>
    </w:p>
    <w:p w:rsidR="00D91DA2" w:rsidRDefault="00D91DA2">
      <w:pPr>
        <w:ind w:firstLine="720"/>
        <w:jc w:val="center"/>
        <w:rPr>
          <w:rFonts w:ascii="Franklin Gothic Medium" w:hAnsi="Franklin Gothic Medium"/>
          <w:color w:val="000000"/>
          <w:sz w:val="28"/>
        </w:rPr>
      </w:pPr>
      <w:r>
        <w:rPr>
          <w:rFonts w:ascii="Franklin Gothic Medium" w:hAnsi="Franklin Gothic Medium"/>
          <w:color w:val="000000"/>
          <w:sz w:val="28"/>
        </w:rPr>
        <w:t>Бухгалтерская справка  № 1 «Выручка от реализации продукции товаров (работ, услуг) за отчетный (налоговый) период»</w:t>
      </w:r>
    </w:p>
    <w:p w:rsidR="00D91DA2" w:rsidRDefault="00D91DA2">
      <w:pPr>
        <w:ind w:firstLine="720"/>
        <w:jc w:val="righ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117"/>
        <w:gridCol w:w="916"/>
        <w:gridCol w:w="974"/>
        <w:gridCol w:w="1123"/>
        <w:gridCol w:w="1135"/>
        <w:gridCol w:w="1133"/>
        <w:gridCol w:w="1135"/>
        <w:gridCol w:w="1377"/>
      </w:tblGrid>
      <w:tr w:rsidR="00D91DA2">
        <w:trPr>
          <w:cantSplit/>
          <w:trHeight w:val="819"/>
          <w:jc w:val="center"/>
        </w:trPr>
        <w:tc>
          <w:tcPr>
            <w:tcW w:w="2035" w:type="dxa"/>
            <w:gridSpan w:val="2"/>
            <w:vAlign w:val="center"/>
          </w:tcPr>
          <w:p w:rsidR="00D91DA2" w:rsidRDefault="00D91DA2">
            <w:pPr>
              <w:jc w:val="center"/>
              <w:rPr>
                <w:color w:val="000000"/>
                <w:sz w:val="28"/>
              </w:rPr>
            </w:pPr>
            <w:r>
              <w:rPr>
                <w:color w:val="000000"/>
                <w:sz w:val="28"/>
              </w:rPr>
              <w:t>Оплата</w:t>
            </w:r>
          </w:p>
        </w:tc>
        <w:tc>
          <w:tcPr>
            <w:tcW w:w="1890" w:type="dxa"/>
            <w:gridSpan w:val="2"/>
            <w:vAlign w:val="center"/>
          </w:tcPr>
          <w:p w:rsidR="00D91DA2" w:rsidRDefault="00D91DA2">
            <w:pPr>
              <w:jc w:val="center"/>
              <w:rPr>
                <w:color w:val="000000"/>
                <w:sz w:val="20"/>
              </w:rPr>
            </w:pPr>
            <w:r>
              <w:rPr>
                <w:color w:val="000000"/>
                <w:sz w:val="20"/>
              </w:rPr>
              <w:t>Выручка по данным бухгалтерского учета</w:t>
            </w:r>
          </w:p>
        </w:tc>
        <w:tc>
          <w:tcPr>
            <w:tcW w:w="1123" w:type="dxa"/>
            <w:vMerge w:val="restart"/>
            <w:vAlign w:val="center"/>
          </w:tcPr>
          <w:p w:rsidR="00D91DA2" w:rsidRDefault="00D91DA2">
            <w:pPr>
              <w:jc w:val="center"/>
              <w:rPr>
                <w:color w:val="000000"/>
                <w:sz w:val="28"/>
              </w:rPr>
            </w:pPr>
            <w:r>
              <w:rPr>
                <w:color w:val="000000"/>
                <w:sz w:val="28"/>
              </w:rPr>
              <w:t>В т.ч.</w:t>
            </w:r>
          </w:p>
          <w:p w:rsidR="00D91DA2" w:rsidRDefault="00D91DA2">
            <w:pPr>
              <w:jc w:val="center"/>
              <w:rPr>
                <w:color w:val="000000"/>
                <w:sz w:val="28"/>
              </w:rPr>
            </w:pPr>
            <w:r>
              <w:rPr>
                <w:color w:val="000000"/>
                <w:sz w:val="28"/>
              </w:rPr>
              <w:t>НДС</w:t>
            </w:r>
          </w:p>
        </w:tc>
        <w:tc>
          <w:tcPr>
            <w:tcW w:w="1135" w:type="dxa"/>
            <w:vMerge w:val="restart"/>
            <w:vAlign w:val="center"/>
          </w:tcPr>
          <w:p w:rsidR="00D91DA2" w:rsidRDefault="00D91DA2">
            <w:pPr>
              <w:jc w:val="center"/>
              <w:rPr>
                <w:color w:val="000000"/>
                <w:sz w:val="20"/>
              </w:rPr>
            </w:pPr>
            <w:r>
              <w:rPr>
                <w:color w:val="000000"/>
                <w:sz w:val="20"/>
              </w:rPr>
              <w:t>Суммовая разница</w:t>
            </w:r>
          </w:p>
        </w:tc>
        <w:tc>
          <w:tcPr>
            <w:tcW w:w="1133" w:type="dxa"/>
            <w:vMerge w:val="restart"/>
            <w:vAlign w:val="center"/>
          </w:tcPr>
          <w:p w:rsidR="00D91DA2" w:rsidRDefault="00D91DA2">
            <w:pPr>
              <w:jc w:val="center"/>
              <w:rPr>
                <w:color w:val="000000"/>
                <w:sz w:val="20"/>
              </w:rPr>
            </w:pPr>
            <w:r>
              <w:rPr>
                <w:color w:val="000000"/>
                <w:sz w:val="20"/>
              </w:rPr>
              <w:t>НДС в суммовой разнице</w:t>
            </w:r>
          </w:p>
        </w:tc>
        <w:tc>
          <w:tcPr>
            <w:tcW w:w="1135" w:type="dxa"/>
            <w:vMerge w:val="restart"/>
            <w:vAlign w:val="center"/>
          </w:tcPr>
          <w:p w:rsidR="00D91DA2" w:rsidRDefault="00D91DA2">
            <w:pPr>
              <w:jc w:val="center"/>
              <w:rPr>
                <w:color w:val="000000"/>
                <w:sz w:val="20"/>
              </w:rPr>
            </w:pPr>
            <w:r>
              <w:rPr>
                <w:color w:val="000000"/>
                <w:sz w:val="20"/>
              </w:rPr>
              <w:t>Суммовая разница без НДС</w:t>
            </w:r>
          </w:p>
        </w:tc>
        <w:tc>
          <w:tcPr>
            <w:tcW w:w="1377" w:type="dxa"/>
            <w:vMerge w:val="restart"/>
            <w:vAlign w:val="center"/>
          </w:tcPr>
          <w:p w:rsidR="00D91DA2" w:rsidRDefault="00D91DA2">
            <w:pPr>
              <w:jc w:val="center"/>
              <w:rPr>
                <w:color w:val="000000"/>
                <w:sz w:val="20"/>
              </w:rPr>
            </w:pPr>
            <w:r>
              <w:rPr>
                <w:color w:val="000000"/>
                <w:sz w:val="20"/>
              </w:rPr>
              <w:t xml:space="preserve">Выручка от реализации без учета НДС и </w:t>
            </w:r>
            <w:r>
              <w:rPr>
                <w:color w:val="000000"/>
                <w:sz w:val="20"/>
              </w:rPr>
              <w:pgNum/>
            </w:r>
            <w:r>
              <w:rPr>
                <w:color w:val="000000"/>
                <w:sz w:val="20"/>
              </w:rPr>
              <w:t>уммовой разницы</w:t>
            </w:r>
          </w:p>
        </w:tc>
      </w:tr>
      <w:tr w:rsidR="00D91DA2">
        <w:trPr>
          <w:cantSplit/>
          <w:jc w:val="center"/>
        </w:trPr>
        <w:tc>
          <w:tcPr>
            <w:tcW w:w="918" w:type="dxa"/>
            <w:vAlign w:val="center"/>
          </w:tcPr>
          <w:p w:rsidR="00D91DA2" w:rsidRDefault="00D91DA2">
            <w:pPr>
              <w:jc w:val="center"/>
              <w:rPr>
                <w:color w:val="000000"/>
              </w:rPr>
            </w:pPr>
            <w:r>
              <w:rPr>
                <w:color w:val="000000"/>
              </w:rPr>
              <w:t>Дата</w:t>
            </w:r>
          </w:p>
        </w:tc>
        <w:tc>
          <w:tcPr>
            <w:tcW w:w="1117" w:type="dxa"/>
            <w:vAlign w:val="center"/>
          </w:tcPr>
          <w:p w:rsidR="00D91DA2" w:rsidRDefault="00D91DA2">
            <w:pPr>
              <w:jc w:val="center"/>
              <w:rPr>
                <w:color w:val="000000"/>
              </w:rPr>
            </w:pPr>
            <w:r>
              <w:rPr>
                <w:color w:val="000000"/>
              </w:rPr>
              <w:t>Сумма</w:t>
            </w:r>
          </w:p>
        </w:tc>
        <w:tc>
          <w:tcPr>
            <w:tcW w:w="916" w:type="dxa"/>
            <w:vAlign w:val="center"/>
          </w:tcPr>
          <w:p w:rsidR="00D91DA2" w:rsidRDefault="00D91DA2">
            <w:pPr>
              <w:jc w:val="center"/>
              <w:rPr>
                <w:color w:val="000000"/>
              </w:rPr>
            </w:pPr>
            <w:r>
              <w:rPr>
                <w:color w:val="000000"/>
              </w:rPr>
              <w:t>Дата</w:t>
            </w:r>
          </w:p>
        </w:tc>
        <w:tc>
          <w:tcPr>
            <w:tcW w:w="974" w:type="dxa"/>
            <w:vAlign w:val="center"/>
          </w:tcPr>
          <w:p w:rsidR="00D91DA2" w:rsidRDefault="00D91DA2">
            <w:pPr>
              <w:jc w:val="center"/>
              <w:rPr>
                <w:color w:val="000000"/>
              </w:rPr>
            </w:pPr>
            <w:r>
              <w:rPr>
                <w:color w:val="000000"/>
              </w:rPr>
              <w:t>Сумма</w:t>
            </w:r>
          </w:p>
        </w:tc>
        <w:tc>
          <w:tcPr>
            <w:tcW w:w="1123" w:type="dxa"/>
            <w:vMerge/>
            <w:vAlign w:val="center"/>
          </w:tcPr>
          <w:p w:rsidR="00D91DA2" w:rsidRDefault="00D91DA2">
            <w:pPr>
              <w:jc w:val="center"/>
              <w:rPr>
                <w:color w:val="000000"/>
                <w:sz w:val="28"/>
              </w:rPr>
            </w:pPr>
          </w:p>
        </w:tc>
        <w:tc>
          <w:tcPr>
            <w:tcW w:w="1135" w:type="dxa"/>
            <w:vMerge/>
            <w:vAlign w:val="center"/>
          </w:tcPr>
          <w:p w:rsidR="00D91DA2" w:rsidRDefault="00D91DA2">
            <w:pPr>
              <w:jc w:val="center"/>
              <w:rPr>
                <w:color w:val="000000"/>
                <w:sz w:val="28"/>
              </w:rPr>
            </w:pPr>
          </w:p>
        </w:tc>
        <w:tc>
          <w:tcPr>
            <w:tcW w:w="1133" w:type="dxa"/>
            <w:vMerge/>
            <w:vAlign w:val="center"/>
          </w:tcPr>
          <w:p w:rsidR="00D91DA2" w:rsidRDefault="00D91DA2">
            <w:pPr>
              <w:jc w:val="center"/>
              <w:rPr>
                <w:color w:val="000000"/>
                <w:sz w:val="28"/>
              </w:rPr>
            </w:pPr>
          </w:p>
        </w:tc>
        <w:tc>
          <w:tcPr>
            <w:tcW w:w="1135" w:type="dxa"/>
            <w:vMerge/>
            <w:vAlign w:val="center"/>
          </w:tcPr>
          <w:p w:rsidR="00D91DA2" w:rsidRDefault="00D91DA2">
            <w:pPr>
              <w:jc w:val="center"/>
              <w:rPr>
                <w:color w:val="000000"/>
                <w:sz w:val="28"/>
              </w:rPr>
            </w:pPr>
          </w:p>
        </w:tc>
        <w:tc>
          <w:tcPr>
            <w:tcW w:w="1377" w:type="dxa"/>
            <w:vMerge/>
            <w:vAlign w:val="center"/>
          </w:tcPr>
          <w:p w:rsidR="00D91DA2" w:rsidRDefault="00D91DA2">
            <w:pPr>
              <w:jc w:val="center"/>
              <w:rPr>
                <w:color w:val="000000"/>
                <w:sz w:val="28"/>
              </w:rPr>
            </w:pPr>
          </w:p>
        </w:tc>
      </w:tr>
      <w:tr w:rsidR="00D91DA2">
        <w:trPr>
          <w:jc w:val="center"/>
        </w:trPr>
        <w:tc>
          <w:tcPr>
            <w:tcW w:w="918" w:type="dxa"/>
          </w:tcPr>
          <w:p w:rsidR="00D91DA2" w:rsidRDefault="00D91DA2">
            <w:pPr>
              <w:jc w:val="center"/>
              <w:rPr>
                <w:color w:val="000000"/>
                <w:sz w:val="28"/>
              </w:rPr>
            </w:pPr>
            <w:r>
              <w:rPr>
                <w:color w:val="000000"/>
                <w:sz w:val="28"/>
              </w:rPr>
              <w:t>1</w:t>
            </w:r>
          </w:p>
        </w:tc>
        <w:tc>
          <w:tcPr>
            <w:tcW w:w="1117" w:type="dxa"/>
          </w:tcPr>
          <w:p w:rsidR="00D91DA2" w:rsidRDefault="00D91DA2">
            <w:pPr>
              <w:jc w:val="center"/>
              <w:rPr>
                <w:color w:val="000000"/>
                <w:sz w:val="28"/>
              </w:rPr>
            </w:pPr>
            <w:r>
              <w:rPr>
                <w:color w:val="000000"/>
                <w:sz w:val="28"/>
              </w:rPr>
              <w:t>2</w:t>
            </w:r>
          </w:p>
        </w:tc>
        <w:tc>
          <w:tcPr>
            <w:tcW w:w="916" w:type="dxa"/>
          </w:tcPr>
          <w:p w:rsidR="00D91DA2" w:rsidRDefault="00D91DA2">
            <w:pPr>
              <w:jc w:val="center"/>
              <w:rPr>
                <w:color w:val="000000"/>
                <w:sz w:val="28"/>
              </w:rPr>
            </w:pPr>
            <w:r>
              <w:rPr>
                <w:color w:val="000000"/>
                <w:sz w:val="28"/>
              </w:rPr>
              <w:t>3</w:t>
            </w:r>
          </w:p>
        </w:tc>
        <w:tc>
          <w:tcPr>
            <w:tcW w:w="974" w:type="dxa"/>
          </w:tcPr>
          <w:p w:rsidR="00D91DA2" w:rsidRDefault="00D91DA2">
            <w:pPr>
              <w:jc w:val="center"/>
              <w:rPr>
                <w:color w:val="000000"/>
                <w:sz w:val="28"/>
              </w:rPr>
            </w:pPr>
            <w:r>
              <w:rPr>
                <w:color w:val="000000"/>
                <w:sz w:val="28"/>
              </w:rPr>
              <w:t>4</w:t>
            </w:r>
          </w:p>
        </w:tc>
        <w:tc>
          <w:tcPr>
            <w:tcW w:w="1123" w:type="dxa"/>
          </w:tcPr>
          <w:p w:rsidR="00D91DA2" w:rsidRDefault="00D91DA2">
            <w:pPr>
              <w:jc w:val="center"/>
              <w:rPr>
                <w:color w:val="000000"/>
                <w:sz w:val="28"/>
              </w:rPr>
            </w:pPr>
            <w:r>
              <w:rPr>
                <w:color w:val="000000"/>
                <w:sz w:val="28"/>
              </w:rPr>
              <w:t>5</w:t>
            </w:r>
          </w:p>
        </w:tc>
        <w:tc>
          <w:tcPr>
            <w:tcW w:w="1135" w:type="dxa"/>
          </w:tcPr>
          <w:p w:rsidR="00D91DA2" w:rsidRDefault="00D91DA2">
            <w:pPr>
              <w:jc w:val="center"/>
              <w:rPr>
                <w:color w:val="000000"/>
                <w:sz w:val="20"/>
              </w:rPr>
            </w:pPr>
            <w:r>
              <w:rPr>
                <w:color w:val="000000"/>
                <w:sz w:val="28"/>
              </w:rPr>
              <w:t xml:space="preserve">6 </w:t>
            </w:r>
            <w:r>
              <w:rPr>
                <w:color w:val="000000"/>
                <w:sz w:val="20"/>
              </w:rPr>
              <w:t>(гр. 4-2)</w:t>
            </w:r>
          </w:p>
        </w:tc>
        <w:tc>
          <w:tcPr>
            <w:tcW w:w="1133" w:type="dxa"/>
          </w:tcPr>
          <w:p w:rsidR="00D91DA2" w:rsidRDefault="00D91DA2">
            <w:pPr>
              <w:jc w:val="center"/>
              <w:rPr>
                <w:color w:val="000000"/>
                <w:sz w:val="28"/>
              </w:rPr>
            </w:pPr>
            <w:r>
              <w:rPr>
                <w:color w:val="000000"/>
                <w:sz w:val="28"/>
              </w:rPr>
              <w:t>7</w:t>
            </w:r>
          </w:p>
        </w:tc>
        <w:tc>
          <w:tcPr>
            <w:tcW w:w="1135" w:type="dxa"/>
          </w:tcPr>
          <w:p w:rsidR="00D91DA2" w:rsidRDefault="00D91DA2">
            <w:pPr>
              <w:jc w:val="center"/>
              <w:rPr>
                <w:color w:val="000000"/>
                <w:sz w:val="28"/>
              </w:rPr>
            </w:pPr>
            <w:r>
              <w:rPr>
                <w:color w:val="000000"/>
                <w:sz w:val="28"/>
              </w:rPr>
              <w:t xml:space="preserve">8 </w:t>
            </w:r>
            <w:r>
              <w:rPr>
                <w:color w:val="000000"/>
                <w:sz w:val="20"/>
              </w:rPr>
              <w:t>(гр. 6-7)</w:t>
            </w:r>
          </w:p>
        </w:tc>
        <w:tc>
          <w:tcPr>
            <w:tcW w:w="1377" w:type="dxa"/>
          </w:tcPr>
          <w:p w:rsidR="00D91DA2" w:rsidRDefault="00D91DA2">
            <w:pPr>
              <w:jc w:val="center"/>
              <w:rPr>
                <w:color w:val="000000"/>
                <w:sz w:val="28"/>
              </w:rPr>
            </w:pPr>
            <w:r>
              <w:rPr>
                <w:color w:val="000000"/>
                <w:sz w:val="28"/>
              </w:rPr>
              <w:t xml:space="preserve">9 </w:t>
            </w:r>
            <w:r>
              <w:rPr>
                <w:color w:val="000000"/>
                <w:sz w:val="20"/>
              </w:rPr>
              <w:t>(гр. 4-5-8)</w:t>
            </w:r>
          </w:p>
        </w:tc>
      </w:tr>
      <w:tr w:rsidR="00D91DA2">
        <w:trPr>
          <w:trHeight w:val="717"/>
          <w:jc w:val="center"/>
        </w:trPr>
        <w:tc>
          <w:tcPr>
            <w:tcW w:w="918" w:type="dxa"/>
            <w:vAlign w:val="center"/>
          </w:tcPr>
          <w:p w:rsidR="00D91DA2" w:rsidRDefault="00D91DA2">
            <w:pPr>
              <w:jc w:val="center"/>
              <w:rPr>
                <w:color w:val="000000"/>
                <w:sz w:val="20"/>
              </w:rPr>
            </w:pPr>
            <w:r>
              <w:rPr>
                <w:color w:val="000000"/>
                <w:sz w:val="20"/>
              </w:rPr>
              <w:t>15.03.03</w:t>
            </w:r>
          </w:p>
        </w:tc>
        <w:tc>
          <w:tcPr>
            <w:tcW w:w="1117" w:type="dxa"/>
            <w:vAlign w:val="center"/>
          </w:tcPr>
          <w:p w:rsidR="00D91DA2" w:rsidRDefault="00D91DA2">
            <w:pPr>
              <w:jc w:val="center"/>
              <w:rPr>
                <w:color w:val="000000"/>
                <w:sz w:val="20"/>
              </w:rPr>
            </w:pPr>
            <w:r>
              <w:rPr>
                <w:color w:val="000000"/>
                <w:sz w:val="20"/>
              </w:rPr>
              <w:t>71940</w:t>
            </w:r>
          </w:p>
        </w:tc>
        <w:tc>
          <w:tcPr>
            <w:tcW w:w="916" w:type="dxa"/>
            <w:vAlign w:val="center"/>
          </w:tcPr>
          <w:p w:rsidR="00D91DA2" w:rsidRDefault="00D91DA2">
            <w:pPr>
              <w:jc w:val="center"/>
              <w:rPr>
                <w:color w:val="000000"/>
                <w:sz w:val="20"/>
              </w:rPr>
            </w:pPr>
            <w:r>
              <w:rPr>
                <w:color w:val="000000"/>
                <w:sz w:val="20"/>
              </w:rPr>
              <w:t>25.03.03</w:t>
            </w:r>
          </w:p>
        </w:tc>
        <w:tc>
          <w:tcPr>
            <w:tcW w:w="974" w:type="dxa"/>
            <w:vAlign w:val="center"/>
          </w:tcPr>
          <w:p w:rsidR="00D91DA2" w:rsidRDefault="00D91DA2">
            <w:pPr>
              <w:jc w:val="center"/>
              <w:rPr>
                <w:color w:val="000000"/>
                <w:sz w:val="20"/>
              </w:rPr>
            </w:pPr>
            <w:r>
              <w:rPr>
                <w:color w:val="000000"/>
                <w:sz w:val="20"/>
              </w:rPr>
              <w:t>73466</w:t>
            </w:r>
          </w:p>
        </w:tc>
        <w:tc>
          <w:tcPr>
            <w:tcW w:w="1123" w:type="dxa"/>
            <w:vAlign w:val="center"/>
          </w:tcPr>
          <w:p w:rsidR="00D91DA2" w:rsidRDefault="00D91DA2">
            <w:pPr>
              <w:jc w:val="center"/>
              <w:rPr>
                <w:color w:val="000000"/>
                <w:sz w:val="20"/>
              </w:rPr>
            </w:pPr>
            <w:r>
              <w:rPr>
                <w:color w:val="000000"/>
                <w:sz w:val="20"/>
              </w:rPr>
              <w:t>12244,33</w:t>
            </w:r>
          </w:p>
        </w:tc>
        <w:tc>
          <w:tcPr>
            <w:tcW w:w="1135" w:type="dxa"/>
            <w:vAlign w:val="center"/>
          </w:tcPr>
          <w:p w:rsidR="00D91DA2" w:rsidRDefault="00D91DA2">
            <w:pPr>
              <w:jc w:val="center"/>
              <w:rPr>
                <w:color w:val="000000"/>
                <w:sz w:val="20"/>
              </w:rPr>
            </w:pPr>
            <w:r>
              <w:rPr>
                <w:color w:val="000000"/>
                <w:sz w:val="20"/>
              </w:rPr>
              <w:t>1526</w:t>
            </w:r>
          </w:p>
        </w:tc>
        <w:tc>
          <w:tcPr>
            <w:tcW w:w="1133" w:type="dxa"/>
            <w:vAlign w:val="center"/>
          </w:tcPr>
          <w:p w:rsidR="00D91DA2" w:rsidRDefault="00D91DA2">
            <w:pPr>
              <w:jc w:val="center"/>
              <w:rPr>
                <w:color w:val="000000"/>
                <w:sz w:val="20"/>
              </w:rPr>
            </w:pPr>
            <w:r>
              <w:rPr>
                <w:color w:val="000000"/>
                <w:sz w:val="20"/>
              </w:rPr>
              <w:t>254,33</w:t>
            </w:r>
          </w:p>
        </w:tc>
        <w:tc>
          <w:tcPr>
            <w:tcW w:w="1135" w:type="dxa"/>
            <w:vAlign w:val="center"/>
          </w:tcPr>
          <w:p w:rsidR="00D91DA2" w:rsidRDefault="00D91DA2">
            <w:pPr>
              <w:jc w:val="center"/>
              <w:rPr>
                <w:color w:val="000000"/>
                <w:sz w:val="20"/>
              </w:rPr>
            </w:pPr>
            <w:r>
              <w:rPr>
                <w:color w:val="000000"/>
                <w:sz w:val="20"/>
              </w:rPr>
              <w:t>1271,67</w:t>
            </w:r>
          </w:p>
        </w:tc>
        <w:tc>
          <w:tcPr>
            <w:tcW w:w="1377" w:type="dxa"/>
            <w:vAlign w:val="center"/>
          </w:tcPr>
          <w:p w:rsidR="00D91DA2" w:rsidRDefault="00D91DA2">
            <w:pPr>
              <w:jc w:val="center"/>
              <w:rPr>
                <w:color w:val="000000"/>
                <w:sz w:val="20"/>
              </w:rPr>
            </w:pPr>
            <w:r>
              <w:rPr>
                <w:color w:val="000000"/>
                <w:sz w:val="20"/>
              </w:rPr>
              <w:t>59950</w:t>
            </w:r>
          </w:p>
        </w:tc>
      </w:tr>
    </w:tbl>
    <w:p w:rsidR="00D91DA2" w:rsidRDefault="00D91DA2">
      <w:pPr>
        <w:ind w:firstLine="720"/>
        <w:jc w:val="center"/>
        <w:rPr>
          <w:color w:val="000000"/>
          <w:sz w:val="28"/>
        </w:rPr>
      </w:pPr>
    </w:p>
    <w:p w:rsidR="00D9659C" w:rsidRDefault="00D9659C">
      <w:pPr>
        <w:ind w:left="708"/>
        <w:jc w:val="right"/>
        <w:rPr>
          <w:color w:val="000000"/>
          <w:u w:val="single"/>
        </w:rPr>
      </w:pPr>
    </w:p>
    <w:p w:rsidR="00D9659C" w:rsidRDefault="00D9659C">
      <w:pPr>
        <w:ind w:left="708"/>
        <w:jc w:val="right"/>
        <w:rPr>
          <w:color w:val="000000"/>
          <w:u w:val="single"/>
        </w:rPr>
      </w:pPr>
    </w:p>
    <w:p w:rsidR="00D9659C" w:rsidRDefault="00D9659C">
      <w:pPr>
        <w:ind w:left="708"/>
        <w:jc w:val="right"/>
        <w:rPr>
          <w:color w:val="000000"/>
          <w:u w:val="single"/>
        </w:rPr>
      </w:pPr>
    </w:p>
    <w:p w:rsidR="00D9659C" w:rsidRDefault="00D9659C">
      <w:pPr>
        <w:ind w:left="708"/>
        <w:jc w:val="right"/>
        <w:rPr>
          <w:color w:val="000000"/>
          <w:u w:val="single"/>
        </w:rPr>
      </w:pPr>
    </w:p>
    <w:p w:rsidR="00D9659C" w:rsidRDefault="00D9659C">
      <w:pPr>
        <w:ind w:left="708"/>
        <w:jc w:val="right"/>
        <w:rPr>
          <w:color w:val="000000"/>
          <w:u w:val="single"/>
        </w:rPr>
      </w:pPr>
    </w:p>
    <w:p w:rsidR="00D9659C" w:rsidRDefault="00D9659C">
      <w:pPr>
        <w:ind w:left="708"/>
        <w:jc w:val="right"/>
        <w:rPr>
          <w:color w:val="000000"/>
          <w:u w:val="single"/>
        </w:rPr>
      </w:pPr>
    </w:p>
    <w:p w:rsidR="00D9659C" w:rsidRDefault="00D9659C">
      <w:pPr>
        <w:ind w:left="708"/>
        <w:jc w:val="right"/>
        <w:rPr>
          <w:color w:val="000000"/>
          <w:u w:val="single"/>
        </w:rPr>
      </w:pPr>
    </w:p>
    <w:p w:rsidR="00D9659C" w:rsidRDefault="00D9659C">
      <w:pPr>
        <w:ind w:left="708"/>
        <w:jc w:val="right"/>
        <w:rPr>
          <w:color w:val="000000"/>
          <w:u w:val="single"/>
        </w:rPr>
      </w:pPr>
    </w:p>
    <w:p w:rsidR="00D9659C" w:rsidRDefault="00D9659C">
      <w:pPr>
        <w:ind w:left="708"/>
        <w:jc w:val="right"/>
        <w:rPr>
          <w:color w:val="000000"/>
          <w:u w:val="single"/>
        </w:rPr>
      </w:pPr>
    </w:p>
    <w:p w:rsidR="00D91DA2" w:rsidRDefault="00D91DA2">
      <w:pPr>
        <w:ind w:left="708"/>
        <w:jc w:val="right"/>
        <w:rPr>
          <w:color w:val="000000"/>
          <w:u w:val="single"/>
        </w:rPr>
      </w:pPr>
      <w:r>
        <w:rPr>
          <w:color w:val="000000"/>
          <w:u w:val="single"/>
        </w:rPr>
        <w:t>Табл. 2.10</w:t>
      </w:r>
    </w:p>
    <w:p w:rsidR="00D91DA2" w:rsidRDefault="00D91DA2">
      <w:pPr>
        <w:ind w:firstLine="708"/>
        <w:jc w:val="center"/>
        <w:rPr>
          <w:rFonts w:ascii="Arial Narrow" w:hAnsi="Arial Narrow"/>
          <w:b/>
          <w:i/>
          <w:color w:val="000000"/>
          <w:sz w:val="28"/>
        </w:rPr>
      </w:pPr>
      <w:r>
        <w:rPr>
          <w:rFonts w:ascii="Arial Narrow" w:hAnsi="Arial Narrow"/>
          <w:b/>
          <w:i/>
          <w:color w:val="000000"/>
          <w:sz w:val="28"/>
        </w:rPr>
        <w:t>Регистр учета доходов текущего периода</w:t>
      </w:r>
    </w:p>
    <w:p w:rsidR="00D91DA2" w:rsidRDefault="00D91DA2">
      <w:pPr>
        <w:ind w:firstLine="708"/>
        <w:jc w:val="center"/>
        <w:rPr>
          <w:rFonts w:ascii="Century Gothic" w:hAnsi="Century Gothic"/>
          <w:color w:val="000000"/>
          <w:sz w:val="22"/>
        </w:rPr>
      </w:pPr>
      <w:r>
        <w:rPr>
          <w:rFonts w:ascii="Century Gothic" w:hAnsi="Century Gothic"/>
          <w:color w:val="000000"/>
          <w:sz w:val="22"/>
        </w:rPr>
        <w:t>За 1 квартал 2003 г.</w:t>
      </w:r>
    </w:p>
    <w:p w:rsidR="00D91DA2" w:rsidRDefault="00D91DA2">
      <w:pPr>
        <w:ind w:left="708"/>
        <w:jc w:val="righ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3308"/>
        <w:gridCol w:w="1952"/>
        <w:gridCol w:w="2188"/>
      </w:tblGrid>
      <w:tr w:rsidR="00D91DA2">
        <w:trPr>
          <w:cantSplit/>
          <w:trHeight w:val="1096"/>
          <w:jc w:val="center"/>
        </w:trPr>
        <w:tc>
          <w:tcPr>
            <w:tcW w:w="2054" w:type="dxa"/>
            <w:vAlign w:val="center"/>
          </w:tcPr>
          <w:p w:rsidR="00D91DA2" w:rsidRDefault="00D91DA2">
            <w:pPr>
              <w:jc w:val="center"/>
              <w:rPr>
                <w:b/>
                <w:color w:val="000000"/>
              </w:rPr>
            </w:pPr>
            <w:r>
              <w:rPr>
                <w:b/>
                <w:color w:val="000000"/>
              </w:rPr>
              <w:t>Дата операции</w:t>
            </w:r>
          </w:p>
        </w:tc>
        <w:tc>
          <w:tcPr>
            <w:tcW w:w="3308" w:type="dxa"/>
            <w:vAlign w:val="center"/>
          </w:tcPr>
          <w:p w:rsidR="00D91DA2" w:rsidRDefault="00D91DA2">
            <w:pPr>
              <w:jc w:val="center"/>
              <w:rPr>
                <w:b/>
                <w:color w:val="000000"/>
              </w:rPr>
            </w:pPr>
            <w:r>
              <w:rPr>
                <w:b/>
                <w:color w:val="000000"/>
              </w:rPr>
              <w:t>Вид дохода</w:t>
            </w:r>
          </w:p>
        </w:tc>
        <w:tc>
          <w:tcPr>
            <w:tcW w:w="1952" w:type="dxa"/>
            <w:vAlign w:val="center"/>
          </w:tcPr>
          <w:p w:rsidR="00D91DA2" w:rsidRDefault="00D91DA2">
            <w:pPr>
              <w:jc w:val="center"/>
              <w:rPr>
                <w:b/>
                <w:color w:val="000000"/>
              </w:rPr>
            </w:pPr>
            <w:r>
              <w:rPr>
                <w:b/>
                <w:color w:val="000000"/>
              </w:rPr>
              <w:t>Сумма</w:t>
            </w:r>
          </w:p>
        </w:tc>
        <w:tc>
          <w:tcPr>
            <w:tcW w:w="2188" w:type="dxa"/>
            <w:vAlign w:val="center"/>
          </w:tcPr>
          <w:p w:rsidR="00D91DA2" w:rsidRDefault="00D91DA2">
            <w:pPr>
              <w:jc w:val="center"/>
              <w:rPr>
                <w:b/>
                <w:color w:val="000000"/>
              </w:rPr>
            </w:pPr>
            <w:r>
              <w:rPr>
                <w:b/>
                <w:color w:val="000000"/>
              </w:rPr>
              <w:t>Источник информации</w:t>
            </w:r>
          </w:p>
        </w:tc>
      </w:tr>
      <w:tr w:rsidR="00D91DA2">
        <w:trPr>
          <w:trHeight w:hRule="exact" w:val="279"/>
          <w:jc w:val="center"/>
        </w:trPr>
        <w:tc>
          <w:tcPr>
            <w:tcW w:w="2054" w:type="dxa"/>
            <w:vAlign w:val="center"/>
          </w:tcPr>
          <w:p w:rsidR="00D91DA2" w:rsidRDefault="00D91DA2">
            <w:pPr>
              <w:spacing w:line="360" w:lineRule="auto"/>
              <w:jc w:val="center"/>
              <w:rPr>
                <w:color w:val="000000"/>
                <w:sz w:val="28"/>
              </w:rPr>
            </w:pPr>
            <w:r>
              <w:rPr>
                <w:color w:val="000000"/>
                <w:sz w:val="28"/>
              </w:rPr>
              <w:t>1</w:t>
            </w:r>
          </w:p>
        </w:tc>
        <w:tc>
          <w:tcPr>
            <w:tcW w:w="3308" w:type="dxa"/>
            <w:vAlign w:val="center"/>
          </w:tcPr>
          <w:p w:rsidR="00D91DA2" w:rsidRDefault="00D91DA2">
            <w:pPr>
              <w:spacing w:line="360" w:lineRule="auto"/>
              <w:jc w:val="center"/>
              <w:rPr>
                <w:color w:val="000000"/>
                <w:sz w:val="28"/>
              </w:rPr>
            </w:pPr>
            <w:r>
              <w:rPr>
                <w:color w:val="000000"/>
                <w:sz w:val="28"/>
              </w:rPr>
              <w:t>2</w:t>
            </w:r>
          </w:p>
        </w:tc>
        <w:tc>
          <w:tcPr>
            <w:tcW w:w="1952" w:type="dxa"/>
            <w:vAlign w:val="center"/>
          </w:tcPr>
          <w:p w:rsidR="00D91DA2" w:rsidRDefault="00D91DA2">
            <w:pPr>
              <w:spacing w:line="360" w:lineRule="auto"/>
              <w:jc w:val="center"/>
              <w:rPr>
                <w:color w:val="000000"/>
                <w:sz w:val="28"/>
              </w:rPr>
            </w:pPr>
            <w:r>
              <w:rPr>
                <w:color w:val="000000"/>
                <w:sz w:val="28"/>
              </w:rPr>
              <w:t>3</w:t>
            </w:r>
          </w:p>
        </w:tc>
        <w:tc>
          <w:tcPr>
            <w:tcW w:w="2188" w:type="dxa"/>
            <w:vAlign w:val="center"/>
          </w:tcPr>
          <w:p w:rsidR="00D91DA2" w:rsidRDefault="00D91DA2">
            <w:pPr>
              <w:spacing w:line="360" w:lineRule="auto"/>
              <w:jc w:val="center"/>
              <w:rPr>
                <w:color w:val="000000"/>
                <w:sz w:val="28"/>
              </w:rPr>
            </w:pPr>
            <w:r>
              <w:rPr>
                <w:color w:val="000000"/>
                <w:sz w:val="28"/>
              </w:rPr>
              <w:t>4</w:t>
            </w:r>
          </w:p>
        </w:tc>
      </w:tr>
      <w:tr w:rsidR="00D91DA2">
        <w:trPr>
          <w:trHeight w:hRule="exact" w:val="986"/>
          <w:jc w:val="center"/>
        </w:trPr>
        <w:tc>
          <w:tcPr>
            <w:tcW w:w="2054" w:type="dxa"/>
            <w:vAlign w:val="center"/>
          </w:tcPr>
          <w:p w:rsidR="00D91DA2" w:rsidRDefault="00D91DA2">
            <w:pPr>
              <w:spacing w:line="360" w:lineRule="auto"/>
              <w:jc w:val="center"/>
              <w:rPr>
                <w:color w:val="000000"/>
                <w:sz w:val="28"/>
              </w:rPr>
            </w:pPr>
            <w:r>
              <w:rPr>
                <w:color w:val="000000"/>
                <w:sz w:val="28"/>
              </w:rPr>
              <w:t>25.03.03</w:t>
            </w:r>
          </w:p>
        </w:tc>
        <w:tc>
          <w:tcPr>
            <w:tcW w:w="3308" w:type="dxa"/>
            <w:vAlign w:val="center"/>
          </w:tcPr>
          <w:p w:rsidR="00D91DA2" w:rsidRDefault="00D91DA2">
            <w:pPr>
              <w:spacing w:line="360" w:lineRule="auto"/>
              <w:jc w:val="center"/>
              <w:rPr>
                <w:color w:val="000000"/>
                <w:sz w:val="20"/>
              </w:rPr>
            </w:pPr>
            <w:r>
              <w:rPr>
                <w:color w:val="000000"/>
                <w:sz w:val="20"/>
              </w:rPr>
              <w:t>Доход от реализации продукции (товаров) собственного производства</w:t>
            </w:r>
          </w:p>
        </w:tc>
        <w:tc>
          <w:tcPr>
            <w:tcW w:w="1952" w:type="dxa"/>
            <w:vAlign w:val="center"/>
          </w:tcPr>
          <w:p w:rsidR="00D91DA2" w:rsidRDefault="00D91DA2">
            <w:pPr>
              <w:spacing w:line="360" w:lineRule="auto"/>
              <w:jc w:val="center"/>
              <w:rPr>
                <w:color w:val="000000"/>
                <w:sz w:val="28"/>
              </w:rPr>
            </w:pPr>
            <w:r>
              <w:rPr>
                <w:color w:val="000000"/>
                <w:sz w:val="28"/>
              </w:rPr>
              <w:t>59950</w:t>
            </w:r>
          </w:p>
        </w:tc>
        <w:tc>
          <w:tcPr>
            <w:tcW w:w="2188" w:type="dxa"/>
            <w:vAlign w:val="center"/>
          </w:tcPr>
          <w:p w:rsidR="00D91DA2" w:rsidRDefault="00D91DA2">
            <w:pPr>
              <w:spacing w:line="360" w:lineRule="auto"/>
              <w:jc w:val="center"/>
              <w:rPr>
                <w:color w:val="000000"/>
                <w:sz w:val="22"/>
              </w:rPr>
            </w:pPr>
            <w:r>
              <w:rPr>
                <w:color w:val="000000"/>
                <w:sz w:val="22"/>
              </w:rPr>
              <w:t>Бухгалтерская справка</w:t>
            </w:r>
          </w:p>
        </w:tc>
      </w:tr>
    </w:tbl>
    <w:p w:rsidR="00D91DA2" w:rsidRDefault="00D91DA2">
      <w:pPr>
        <w:spacing w:line="360" w:lineRule="auto"/>
        <w:ind w:left="708"/>
        <w:jc w:val="both"/>
        <w:rPr>
          <w:color w:val="000000"/>
          <w:sz w:val="28"/>
        </w:rPr>
      </w:pPr>
    </w:p>
    <w:p w:rsidR="00D91DA2" w:rsidRDefault="00D91DA2">
      <w:pPr>
        <w:ind w:left="708"/>
        <w:jc w:val="right"/>
        <w:rPr>
          <w:color w:val="000000"/>
          <w:u w:val="single"/>
        </w:rPr>
      </w:pPr>
      <w:r>
        <w:rPr>
          <w:color w:val="000000"/>
          <w:u w:val="single"/>
        </w:rPr>
        <w:t>Табл. 2.11.</w:t>
      </w:r>
    </w:p>
    <w:p w:rsidR="00D91DA2" w:rsidRDefault="00D91DA2">
      <w:pPr>
        <w:ind w:firstLine="708"/>
        <w:jc w:val="center"/>
        <w:rPr>
          <w:rFonts w:ascii="Arial Narrow" w:hAnsi="Arial Narrow"/>
          <w:b/>
          <w:i/>
          <w:color w:val="000000"/>
          <w:sz w:val="28"/>
        </w:rPr>
      </w:pPr>
      <w:r>
        <w:rPr>
          <w:rFonts w:ascii="Arial Narrow" w:hAnsi="Arial Narrow"/>
          <w:b/>
          <w:i/>
          <w:color w:val="000000"/>
          <w:sz w:val="28"/>
        </w:rPr>
        <w:t>Регистр учета внереализационных доходов текущего периода</w:t>
      </w:r>
    </w:p>
    <w:p w:rsidR="00D91DA2" w:rsidRDefault="00D91DA2">
      <w:pPr>
        <w:ind w:firstLine="708"/>
        <w:jc w:val="center"/>
        <w:rPr>
          <w:rFonts w:ascii="Century Gothic" w:hAnsi="Century Gothic"/>
          <w:color w:val="000000"/>
          <w:sz w:val="22"/>
        </w:rPr>
      </w:pPr>
      <w:r>
        <w:rPr>
          <w:rFonts w:ascii="Century Gothic" w:hAnsi="Century Gothic"/>
          <w:color w:val="000000"/>
          <w:sz w:val="22"/>
        </w:rPr>
        <w:t>За 1 квартал 2003 г.</w:t>
      </w:r>
    </w:p>
    <w:p w:rsidR="00D91DA2" w:rsidRDefault="00D91DA2">
      <w:pPr>
        <w:ind w:left="708"/>
        <w:jc w:val="righ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3308"/>
        <w:gridCol w:w="1952"/>
        <w:gridCol w:w="2188"/>
      </w:tblGrid>
      <w:tr w:rsidR="00D91DA2">
        <w:trPr>
          <w:cantSplit/>
          <w:trHeight w:val="1096"/>
          <w:jc w:val="center"/>
        </w:trPr>
        <w:tc>
          <w:tcPr>
            <w:tcW w:w="2054" w:type="dxa"/>
            <w:vAlign w:val="center"/>
          </w:tcPr>
          <w:p w:rsidR="00D91DA2" w:rsidRDefault="00D91DA2">
            <w:pPr>
              <w:jc w:val="center"/>
              <w:rPr>
                <w:b/>
                <w:color w:val="000000"/>
              </w:rPr>
            </w:pPr>
            <w:r>
              <w:rPr>
                <w:b/>
                <w:color w:val="000000"/>
              </w:rPr>
              <w:t>Дата операции</w:t>
            </w:r>
          </w:p>
        </w:tc>
        <w:tc>
          <w:tcPr>
            <w:tcW w:w="3308" w:type="dxa"/>
            <w:vAlign w:val="center"/>
          </w:tcPr>
          <w:p w:rsidR="00D91DA2" w:rsidRDefault="00D91DA2">
            <w:pPr>
              <w:jc w:val="center"/>
              <w:rPr>
                <w:b/>
                <w:color w:val="000000"/>
              </w:rPr>
            </w:pPr>
            <w:r>
              <w:rPr>
                <w:b/>
                <w:color w:val="000000"/>
              </w:rPr>
              <w:t>Вид дохода</w:t>
            </w:r>
          </w:p>
        </w:tc>
        <w:tc>
          <w:tcPr>
            <w:tcW w:w="1952" w:type="dxa"/>
            <w:vAlign w:val="center"/>
          </w:tcPr>
          <w:p w:rsidR="00D91DA2" w:rsidRDefault="00D91DA2">
            <w:pPr>
              <w:jc w:val="center"/>
              <w:rPr>
                <w:b/>
                <w:color w:val="000000"/>
              </w:rPr>
            </w:pPr>
            <w:r>
              <w:rPr>
                <w:b/>
                <w:color w:val="000000"/>
              </w:rPr>
              <w:t>Сумма</w:t>
            </w:r>
          </w:p>
        </w:tc>
        <w:tc>
          <w:tcPr>
            <w:tcW w:w="2188" w:type="dxa"/>
            <w:vAlign w:val="center"/>
          </w:tcPr>
          <w:p w:rsidR="00D91DA2" w:rsidRDefault="00D91DA2">
            <w:pPr>
              <w:jc w:val="center"/>
              <w:rPr>
                <w:b/>
                <w:color w:val="000000"/>
              </w:rPr>
            </w:pPr>
            <w:r>
              <w:rPr>
                <w:b/>
                <w:color w:val="000000"/>
              </w:rPr>
              <w:t>Источник информации</w:t>
            </w:r>
          </w:p>
        </w:tc>
      </w:tr>
      <w:tr w:rsidR="00D91DA2">
        <w:trPr>
          <w:trHeight w:hRule="exact" w:val="279"/>
          <w:jc w:val="center"/>
        </w:trPr>
        <w:tc>
          <w:tcPr>
            <w:tcW w:w="2054" w:type="dxa"/>
            <w:vAlign w:val="center"/>
          </w:tcPr>
          <w:p w:rsidR="00D91DA2" w:rsidRDefault="00D91DA2">
            <w:pPr>
              <w:spacing w:line="360" w:lineRule="auto"/>
              <w:jc w:val="center"/>
              <w:rPr>
                <w:color w:val="000000"/>
                <w:sz w:val="28"/>
              </w:rPr>
            </w:pPr>
            <w:r>
              <w:rPr>
                <w:color w:val="000000"/>
                <w:sz w:val="28"/>
              </w:rPr>
              <w:t>1</w:t>
            </w:r>
          </w:p>
        </w:tc>
        <w:tc>
          <w:tcPr>
            <w:tcW w:w="3308" w:type="dxa"/>
            <w:vAlign w:val="center"/>
          </w:tcPr>
          <w:p w:rsidR="00D91DA2" w:rsidRDefault="00D91DA2">
            <w:pPr>
              <w:spacing w:line="360" w:lineRule="auto"/>
              <w:jc w:val="center"/>
              <w:rPr>
                <w:color w:val="000000"/>
                <w:sz w:val="28"/>
              </w:rPr>
            </w:pPr>
            <w:r>
              <w:rPr>
                <w:color w:val="000000"/>
                <w:sz w:val="28"/>
              </w:rPr>
              <w:t>2</w:t>
            </w:r>
          </w:p>
        </w:tc>
        <w:tc>
          <w:tcPr>
            <w:tcW w:w="1952" w:type="dxa"/>
            <w:vAlign w:val="center"/>
          </w:tcPr>
          <w:p w:rsidR="00D91DA2" w:rsidRDefault="00D91DA2">
            <w:pPr>
              <w:spacing w:line="360" w:lineRule="auto"/>
              <w:jc w:val="center"/>
              <w:rPr>
                <w:color w:val="000000"/>
                <w:sz w:val="28"/>
              </w:rPr>
            </w:pPr>
            <w:r>
              <w:rPr>
                <w:color w:val="000000"/>
                <w:sz w:val="28"/>
              </w:rPr>
              <w:t>3</w:t>
            </w:r>
          </w:p>
        </w:tc>
        <w:tc>
          <w:tcPr>
            <w:tcW w:w="2188" w:type="dxa"/>
            <w:vAlign w:val="center"/>
          </w:tcPr>
          <w:p w:rsidR="00D91DA2" w:rsidRDefault="00D91DA2">
            <w:pPr>
              <w:spacing w:line="360" w:lineRule="auto"/>
              <w:jc w:val="center"/>
              <w:rPr>
                <w:color w:val="000000"/>
                <w:sz w:val="28"/>
              </w:rPr>
            </w:pPr>
            <w:r>
              <w:rPr>
                <w:color w:val="000000"/>
                <w:sz w:val="28"/>
              </w:rPr>
              <w:t>4</w:t>
            </w:r>
          </w:p>
        </w:tc>
      </w:tr>
      <w:tr w:rsidR="00D91DA2">
        <w:trPr>
          <w:trHeight w:hRule="exact" w:val="986"/>
          <w:jc w:val="center"/>
        </w:trPr>
        <w:tc>
          <w:tcPr>
            <w:tcW w:w="2054" w:type="dxa"/>
            <w:vAlign w:val="center"/>
          </w:tcPr>
          <w:p w:rsidR="00D91DA2" w:rsidRDefault="00D91DA2">
            <w:pPr>
              <w:spacing w:line="360" w:lineRule="auto"/>
              <w:jc w:val="center"/>
              <w:rPr>
                <w:color w:val="000000"/>
                <w:sz w:val="28"/>
              </w:rPr>
            </w:pPr>
            <w:r>
              <w:rPr>
                <w:color w:val="000000"/>
                <w:sz w:val="28"/>
              </w:rPr>
              <w:t>25.03.03</w:t>
            </w:r>
          </w:p>
        </w:tc>
        <w:tc>
          <w:tcPr>
            <w:tcW w:w="3308" w:type="dxa"/>
            <w:vAlign w:val="center"/>
          </w:tcPr>
          <w:p w:rsidR="00D91DA2" w:rsidRDefault="00D91DA2">
            <w:pPr>
              <w:spacing w:line="360" w:lineRule="auto"/>
              <w:jc w:val="center"/>
              <w:rPr>
                <w:color w:val="000000"/>
                <w:sz w:val="20"/>
              </w:rPr>
            </w:pPr>
            <w:r>
              <w:rPr>
                <w:color w:val="000000"/>
                <w:sz w:val="20"/>
              </w:rPr>
              <w:t>Доход от реализации продукции (товаров) собственного производства</w:t>
            </w:r>
          </w:p>
        </w:tc>
        <w:tc>
          <w:tcPr>
            <w:tcW w:w="1952" w:type="dxa"/>
            <w:vAlign w:val="center"/>
          </w:tcPr>
          <w:p w:rsidR="00D91DA2" w:rsidRDefault="00D91DA2">
            <w:pPr>
              <w:spacing w:line="360" w:lineRule="auto"/>
              <w:jc w:val="center"/>
              <w:rPr>
                <w:color w:val="000000"/>
                <w:sz w:val="28"/>
              </w:rPr>
            </w:pPr>
            <w:r>
              <w:rPr>
                <w:color w:val="000000"/>
                <w:sz w:val="28"/>
              </w:rPr>
              <w:t>1271,67</w:t>
            </w:r>
          </w:p>
        </w:tc>
        <w:tc>
          <w:tcPr>
            <w:tcW w:w="2188" w:type="dxa"/>
            <w:vAlign w:val="center"/>
          </w:tcPr>
          <w:p w:rsidR="00D91DA2" w:rsidRDefault="00D91DA2">
            <w:pPr>
              <w:spacing w:line="360" w:lineRule="auto"/>
              <w:jc w:val="center"/>
              <w:rPr>
                <w:color w:val="000000"/>
                <w:sz w:val="28"/>
              </w:rPr>
            </w:pPr>
            <w:r>
              <w:rPr>
                <w:color w:val="000000"/>
                <w:sz w:val="22"/>
              </w:rPr>
              <w:t>Бухгалтерская справка</w:t>
            </w:r>
          </w:p>
        </w:tc>
      </w:tr>
    </w:tbl>
    <w:p w:rsidR="00D91DA2" w:rsidRDefault="00D91DA2">
      <w:pPr>
        <w:spacing w:line="360" w:lineRule="auto"/>
        <w:ind w:left="708"/>
        <w:jc w:val="both"/>
        <w:rPr>
          <w:color w:val="000000"/>
          <w:sz w:val="28"/>
        </w:rPr>
      </w:pPr>
    </w:p>
    <w:p w:rsidR="00D91DA2" w:rsidRDefault="00D91DA2">
      <w:pPr>
        <w:spacing w:line="360" w:lineRule="auto"/>
        <w:ind w:firstLine="720"/>
        <w:jc w:val="both"/>
        <w:rPr>
          <w:color w:val="000000"/>
          <w:sz w:val="28"/>
        </w:rPr>
      </w:pPr>
      <w:r>
        <w:rPr>
          <w:color w:val="000000"/>
          <w:sz w:val="28"/>
        </w:rPr>
        <w:t>Таким образом, имеется реальная возможность для получения данных о доходах организации для целей налогообложения непосредственно из бухгалтерских регистров. Более того, информация, накопленная в бухгалтерской справке «Выручка от реализации товаров (работ, услуг) за отчетный налоговый период», может служить основанием для формирования показателей декларации по налогу на прибыль организации.</w:t>
      </w:r>
    </w:p>
    <w:p w:rsidR="00D91DA2" w:rsidRDefault="00D91DA2">
      <w:pPr>
        <w:spacing w:line="360" w:lineRule="auto"/>
        <w:ind w:left="708"/>
        <w:jc w:val="both"/>
        <w:rPr>
          <w:color w:val="000000"/>
          <w:sz w:val="28"/>
        </w:rPr>
      </w:pPr>
    </w:p>
    <w:p w:rsidR="00D91DA2" w:rsidRDefault="00D91DA2">
      <w:pPr>
        <w:spacing w:line="360" w:lineRule="auto"/>
        <w:ind w:left="708"/>
        <w:jc w:val="both"/>
        <w:rPr>
          <w:color w:val="000000"/>
          <w:sz w:val="28"/>
        </w:rPr>
      </w:pPr>
    </w:p>
    <w:p w:rsidR="00D91DA2" w:rsidRPr="00DB20D2" w:rsidRDefault="00D91DA2">
      <w:pPr>
        <w:spacing w:line="360" w:lineRule="auto"/>
        <w:ind w:left="708"/>
        <w:jc w:val="center"/>
        <w:rPr>
          <w:b/>
          <w:i/>
          <w:color w:val="000000"/>
          <w:sz w:val="28"/>
          <w:szCs w:val="28"/>
        </w:rPr>
      </w:pPr>
      <w:r w:rsidRPr="00DB20D2">
        <w:rPr>
          <w:b/>
          <w:i/>
          <w:color w:val="000000"/>
          <w:sz w:val="28"/>
          <w:szCs w:val="28"/>
        </w:rPr>
        <w:t>2.3.4. Отражение некоторых операций связанных с поступлением доходов в бухгалтерском и налоговом учете</w:t>
      </w:r>
    </w:p>
    <w:p w:rsidR="00D91DA2" w:rsidRDefault="00D91DA2">
      <w:pPr>
        <w:spacing w:line="360" w:lineRule="auto"/>
        <w:ind w:left="708"/>
        <w:jc w:val="both"/>
        <w:rPr>
          <w:color w:val="000000"/>
          <w:sz w:val="28"/>
        </w:rPr>
      </w:pPr>
    </w:p>
    <w:p w:rsidR="00D91DA2" w:rsidRDefault="00D91DA2">
      <w:pPr>
        <w:spacing w:line="360" w:lineRule="auto"/>
        <w:ind w:left="708"/>
        <w:jc w:val="both"/>
        <w:rPr>
          <w:b/>
          <w:i/>
          <w:color w:val="000000"/>
          <w:sz w:val="28"/>
        </w:rPr>
      </w:pPr>
      <w:r>
        <w:rPr>
          <w:b/>
          <w:i/>
          <w:color w:val="000000"/>
          <w:sz w:val="28"/>
        </w:rPr>
        <w:t>Учет предоплаты, авансов.</w:t>
      </w:r>
    </w:p>
    <w:p w:rsidR="00D91DA2" w:rsidRDefault="00D91DA2">
      <w:pPr>
        <w:spacing w:line="360" w:lineRule="auto"/>
        <w:ind w:firstLine="720"/>
        <w:jc w:val="both"/>
        <w:rPr>
          <w:color w:val="000000"/>
          <w:sz w:val="28"/>
        </w:rPr>
      </w:pPr>
      <w:r>
        <w:rPr>
          <w:color w:val="000000"/>
          <w:sz w:val="28"/>
        </w:rPr>
        <w:t>В соответствии с п. 3 ПБУ 9/99 «Доходы организации» не признаются доходами для целей бухгалтерского учета поступления в виде предварительной оплаты и авансов в счет оплаты продукции, товаров, работ, услуг. В налоговом учете эти поступления не учитываются только организациями, определяющими доходы и расходы по методу начисления (подп. 1 п. 1 ст. 251 НК РФ).</w:t>
      </w:r>
    </w:p>
    <w:p w:rsidR="00D91DA2" w:rsidRDefault="00D91DA2">
      <w:pPr>
        <w:spacing w:line="360" w:lineRule="auto"/>
        <w:ind w:firstLine="720"/>
        <w:jc w:val="both"/>
        <w:rPr>
          <w:b/>
          <w:i/>
          <w:color w:val="000000"/>
          <w:sz w:val="28"/>
        </w:rPr>
      </w:pPr>
      <w:r>
        <w:rPr>
          <w:b/>
          <w:i/>
          <w:color w:val="000000"/>
          <w:sz w:val="28"/>
        </w:rPr>
        <w:t>Расчеты неденежными средствами.</w:t>
      </w:r>
    </w:p>
    <w:p w:rsidR="00D91DA2" w:rsidRDefault="00D91DA2">
      <w:pPr>
        <w:spacing w:line="360" w:lineRule="auto"/>
        <w:ind w:firstLine="720"/>
        <w:jc w:val="both"/>
        <w:rPr>
          <w:color w:val="000000"/>
          <w:sz w:val="28"/>
        </w:rPr>
      </w:pPr>
      <w:r>
        <w:rPr>
          <w:color w:val="000000"/>
          <w:sz w:val="28"/>
        </w:rPr>
        <w:t>В бухгалтерском учете величина выручки при исполнении обязательств неденежными средствами принимается в бухгалтерском учете по стоимости товаров (ценностей), полученных или подлежащих к получению, исходя из цены, по которой в сравнимых обстоятельствах обычно организация определяет стоимость аналогичных товаров (ценностей). При невозможности установить стоимость полученных товаров (ценностей) величина поступлений или дебиторской задолженности определяется стоимостью продукции (товаров), переданной или подлежащей передаче организацией, рассчитанной исходя из цены, по которой в сравнимых обстоятельствах обычно организация определяет выручку в отношении аналогичной продукции (п. 6.3 ПБУ 9/99).</w:t>
      </w:r>
    </w:p>
    <w:p w:rsidR="00D91DA2" w:rsidRDefault="00D91DA2">
      <w:pPr>
        <w:spacing w:line="360" w:lineRule="auto"/>
        <w:ind w:firstLine="720"/>
        <w:jc w:val="both"/>
        <w:rPr>
          <w:color w:val="000000"/>
          <w:sz w:val="28"/>
        </w:rPr>
      </w:pPr>
      <w:r>
        <w:rPr>
          <w:color w:val="000000"/>
          <w:sz w:val="28"/>
        </w:rPr>
        <w:t>Для целей налогообложения доходы, полученные в натуральной форме в результате реализации, товаров, работ, услуг, имущественных правя, учитываются исходя из цены сделки (п. 4 ст. 274 НК РФ). При этом следует учитывать общие принципы определения цены товаров, работ и услуг для целей налогообложения, установленные ст. 40 НК РФ.</w:t>
      </w:r>
    </w:p>
    <w:p w:rsidR="00DB20D2" w:rsidRDefault="00DB20D2">
      <w:pPr>
        <w:spacing w:line="360" w:lineRule="auto"/>
        <w:ind w:firstLine="720"/>
        <w:jc w:val="both"/>
        <w:rPr>
          <w:b/>
          <w:i/>
          <w:color w:val="000000"/>
          <w:sz w:val="28"/>
        </w:rPr>
      </w:pPr>
    </w:p>
    <w:p w:rsidR="00D91DA2" w:rsidRDefault="00D91DA2">
      <w:pPr>
        <w:spacing w:line="360" w:lineRule="auto"/>
        <w:ind w:firstLine="720"/>
        <w:jc w:val="both"/>
        <w:rPr>
          <w:b/>
          <w:i/>
          <w:color w:val="000000"/>
          <w:sz w:val="28"/>
        </w:rPr>
      </w:pPr>
      <w:r>
        <w:rPr>
          <w:b/>
          <w:i/>
          <w:color w:val="000000"/>
          <w:sz w:val="28"/>
        </w:rPr>
        <w:t>Учет суммовых разниц.</w:t>
      </w:r>
    </w:p>
    <w:p w:rsidR="00D91DA2" w:rsidRDefault="00D91DA2">
      <w:pPr>
        <w:spacing w:line="360" w:lineRule="auto"/>
        <w:ind w:firstLine="720"/>
        <w:jc w:val="both"/>
        <w:rPr>
          <w:color w:val="000000"/>
          <w:sz w:val="28"/>
        </w:rPr>
      </w:pPr>
      <w:r>
        <w:rPr>
          <w:color w:val="000000"/>
          <w:sz w:val="28"/>
        </w:rPr>
        <w:t>Для целей бухгалтерского учета, согласно п. 6.6 ПБУ 9/99, величина поступлений определяется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исчисленной по официальному курсу на дату принятия к бухгалтерскому учету, и рублевой оценкой этого актива, исчисленной по официальному курсу на дату признания выручки в бухгалтерском учете.</w:t>
      </w:r>
    </w:p>
    <w:p w:rsidR="00D91DA2" w:rsidRDefault="00D91DA2">
      <w:pPr>
        <w:autoSpaceDE w:val="0"/>
        <w:autoSpaceDN w:val="0"/>
        <w:adjustRightInd w:val="0"/>
        <w:spacing w:line="360" w:lineRule="auto"/>
        <w:ind w:firstLine="708"/>
        <w:rPr>
          <w:color w:val="000000"/>
          <w:sz w:val="28"/>
        </w:rPr>
      </w:pPr>
      <w:r>
        <w:rPr>
          <w:color w:val="000000"/>
          <w:sz w:val="28"/>
        </w:rPr>
        <w:t>Налоговый кодекс определяет суммовую разницу, как разницу, возникающую у налогоплательщика, когда сумма возникших обязательств и требований, исчисленная по установленному соглашением сторон курсу условных денежных единиц на дату реализации (оприходования) товаров (работ, услуг), имущественных прав, не соответствует фактически поступившей (уплаченной) сумме в рублях. Суммовые разницы для целей налогообложения включаются в состав внереализационных доходов (п. 11.1 ст. 250 НК РФ) и расходов (п. 5.1 ст. 265 НК РФ). Если налогоплательщик использует метод начисления, выручка от реализации пересчитывается в рубли на момент перехода права собственности, и ее величина в последствии не изменяется.</w:t>
      </w:r>
    </w:p>
    <w:p w:rsidR="00D91DA2" w:rsidRDefault="00D91DA2">
      <w:pPr>
        <w:autoSpaceDE w:val="0"/>
        <w:autoSpaceDN w:val="0"/>
        <w:adjustRightInd w:val="0"/>
        <w:spacing w:line="360" w:lineRule="auto"/>
        <w:ind w:firstLine="708"/>
        <w:rPr>
          <w:b/>
          <w:i/>
          <w:color w:val="000000"/>
          <w:sz w:val="28"/>
        </w:rPr>
      </w:pPr>
      <w:r>
        <w:rPr>
          <w:b/>
          <w:i/>
          <w:color w:val="000000"/>
          <w:sz w:val="28"/>
        </w:rPr>
        <w:t>Операции не являющиеся доходами.</w:t>
      </w:r>
    </w:p>
    <w:p w:rsidR="00D91DA2" w:rsidRDefault="00D91DA2">
      <w:pPr>
        <w:autoSpaceDE w:val="0"/>
        <w:autoSpaceDN w:val="0"/>
        <w:adjustRightInd w:val="0"/>
        <w:spacing w:line="360" w:lineRule="auto"/>
        <w:ind w:firstLine="708"/>
        <w:rPr>
          <w:color w:val="000000"/>
          <w:sz w:val="28"/>
        </w:rPr>
      </w:pPr>
      <w:r>
        <w:rPr>
          <w:color w:val="000000"/>
          <w:sz w:val="28"/>
        </w:rPr>
        <w:t>Действующая законодательная база, нормативные документы по бухгалтерскому учету и налогообложению по разному подходят к определению операций, не являющихся доходами хозяйствующего субъекта.</w:t>
      </w:r>
    </w:p>
    <w:p w:rsidR="00D91DA2" w:rsidRDefault="00D91DA2">
      <w:pPr>
        <w:autoSpaceDE w:val="0"/>
        <w:autoSpaceDN w:val="0"/>
        <w:adjustRightInd w:val="0"/>
        <w:spacing w:line="360" w:lineRule="auto"/>
        <w:ind w:firstLine="708"/>
        <w:rPr>
          <w:color w:val="000000"/>
          <w:sz w:val="28"/>
        </w:rPr>
      </w:pPr>
    </w:p>
    <w:p w:rsidR="00D91DA2" w:rsidRDefault="00D91DA2">
      <w:pPr>
        <w:autoSpaceDE w:val="0"/>
        <w:autoSpaceDN w:val="0"/>
        <w:adjustRightInd w:val="0"/>
        <w:spacing w:line="360" w:lineRule="auto"/>
        <w:ind w:firstLine="708"/>
        <w:rPr>
          <w:color w:val="000000"/>
          <w:sz w:val="28"/>
        </w:rPr>
      </w:pPr>
    </w:p>
    <w:p w:rsidR="00D9659C" w:rsidRDefault="00D9659C">
      <w:pPr>
        <w:autoSpaceDE w:val="0"/>
        <w:autoSpaceDN w:val="0"/>
        <w:adjustRightInd w:val="0"/>
        <w:spacing w:line="360" w:lineRule="auto"/>
        <w:ind w:firstLine="708"/>
        <w:rPr>
          <w:color w:val="000000"/>
          <w:sz w:val="28"/>
        </w:rPr>
      </w:pPr>
    </w:p>
    <w:p w:rsidR="00D9659C" w:rsidRDefault="00D9659C">
      <w:pPr>
        <w:autoSpaceDE w:val="0"/>
        <w:autoSpaceDN w:val="0"/>
        <w:adjustRightInd w:val="0"/>
        <w:spacing w:line="360" w:lineRule="auto"/>
        <w:ind w:firstLine="708"/>
        <w:rPr>
          <w:color w:val="000000"/>
          <w:sz w:val="28"/>
        </w:rPr>
      </w:pPr>
    </w:p>
    <w:p w:rsidR="00D9659C" w:rsidRDefault="00D9659C">
      <w:pPr>
        <w:autoSpaceDE w:val="0"/>
        <w:autoSpaceDN w:val="0"/>
        <w:adjustRightInd w:val="0"/>
        <w:spacing w:line="360" w:lineRule="auto"/>
        <w:ind w:firstLine="708"/>
        <w:rPr>
          <w:color w:val="000000"/>
          <w:sz w:val="28"/>
        </w:rPr>
      </w:pPr>
    </w:p>
    <w:p w:rsidR="00D9659C" w:rsidRDefault="00D9659C">
      <w:pPr>
        <w:autoSpaceDE w:val="0"/>
        <w:autoSpaceDN w:val="0"/>
        <w:adjustRightInd w:val="0"/>
        <w:spacing w:line="360" w:lineRule="auto"/>
        <w:ind w:firstLine="708"/>
        <w:rPr>
          <w:color w:val="000000"/>
          <w:sz w:val="28"/>
        </w:rPr>
      </w:pPr>
    </w:p>
    <w:p w:rsidR="00D9659C" w:rsidRDefault="00D9659C">
      <w:pPr>
        <w:autoSpaceDE w:val="0"/>
        <w:autoSpaceDN w:val="0"/>
        <w:adjustRightInd w:val="0"/>
        <w:spacing w:line="360" w:lineRule="auto"/>
        <w:ind w:firstLine="708"/>
        <w:rPr>
          <w:color w:val="000000"/>
          <w:sz w:val="28"/>
        </w:rPr>
      </w:pPr>
    </w:p>
    <w:p w:rsidR="00D9659C" w:rsidRDefault="00D9659C">
      <w:pPr>
        <w:autoSpaceDE w:val="0"/>
        <w:autoSpaceDN w:val="0"/>
        <w:adjustRightInd w:val="0"/>
        <w:spacing w:line="360" w:lineRule="auto"/>
        <w:ind w:firstLine="708"/>
        <w:rPr>
          <w:color w:val="000000"/>
          <w:sz w:val="28"/>
        </w:rPr>
      </w:pPr>
    </w:p>
    <w:p w:rsidR="00D9659C" w:rsidRDefault="00D9659C">
      <w:pPr>
        <w:autoSpaceDE w:val="0"/>
        <w:autoSpaceDN w:val="0"/>
        <w:adjustRightInd w:val="0"/>
        <w:spacing w:line="360" w:lineRule="auto"/>
        <w:ind w:firstLine="708"/>
        <w:rPr>
          <w:color w:val="000000"/>
          <w:sz w:val="28"/>
        </w:rPr>
      </w:pPr>
    </w:p>
    <w:p w:rsidR="00D91DA2" w:rsidRDefault="00D91DA2">
      <w:pPr>
        <w:autoSpaceDE w:val="0"/>
        <w:autoSpaceDN w:val="0"/>
        <w:adjustRightInd w:val="0"/>
        <w:spacing w:line="360" w:lineRule="auto"/>
        <w:ind w:firstLine="708"/>
        <w:jc w:val="right"/>
        <w:rPr>
          <w:color w:val="000000"/>
          <w:sz w:val="28"/>
        </w:rPr>
      </w:pPr>
      <w:r>
        <w:rPr>
          <w:color w:val="000000"/>
          <w:u w:val="single"/>
        </w:rPr>
        <w:t>Табл. № 2.12</w:t>
      </w:r>
      <w:r>
        <w:rPr>
          <w:color w:val="000000"/>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D91DA2">
        <w:trPr>
          <w:jc w:val="center"/>
        </w:trPr>
        <w:tc>
          <w:tcPr>
            <w:tcW w:w="3190" w:type="dxa"/>
            <w:vAlign w:val="center"/>
          </w:tcPr>
          <w:p w:rsidR="00D91DA2" w:rsidRDefault="00D91DA2">
            <w:pPr>
              <w:autoSpaceDE w:val="0"/>
              <w:autoSpaceDN w:val="0"/>
              <w:adjustRightInd w:val="0"/>
              <w:spacing w:line="360" w:lineRule="auto"/>
              <w:jc w:val="center"/>
              <w:rPr>
                <w:b/>
                <w:color w:val="000000"/>
              </w:rPr>
            </w:pPr>
            <w:r>
              <w:rPr>
                <w:b/>
                <w:color w:val="000000"/>
              </w:rPr>
              <w:t>Для целей бухгалтерского учета</w:t>
            </w:r>
          </w:p>
        </w:tc>
        <w:tc>
          <w:tcPr>
            <w:tcW w:w="6381" w:type="dxa"/>
            <w:gridSpan w:val="2"/>
            <w:vAlign w:val="center"/>
          </w:tcPr>
          <w:p w:rsidR="00D91DA2" w:rsidRDefault="00D91DA2">
            <w:pPr>
              <w:autoSpaceDE w:val="0"/>
              <w:autoSpaceDN w:val="0"/>
              <w:adjustRightInd w:val="0"/>
              <w:spacing w:line="360" w:lineRule="auto"/>
              <w:jc w:val="center"/>
              <w:rPr>
                <w:b/>
                <w:color w:val="000000"/>
              </w:rPr>
            </w:pPr>
            <w:r>
              <w:rPr>
                <w:b/>
                <w:color w:val="000000"/>
              </w:rPr>
              <w:t>Для целей налогового учета</w:t>
            </w:r>
          </w:p>
        </w:tc>
      </w:tr>
      <w:tr w:rsidR="00D91DA2">
        <w:trPr>
          <w:jc w:val="center"/>
        </w:trPr>
        <w:tc>
          <w:tcPr>
            <w:tcW w:w="3190" w:type="dxa"/>
            <w:vAlign w:val="center"/>
          </w:tcPr>
          <w:p w:rsidR="00D91DA2" w:rsidRDefault="00D91DA2">
            <w:pPr>
              <w:autoSpaceDE w:val="0"/>
              <w:autoSpaceDN w:val="0"/>
              <w:adjustRightInd w:val="0"/>
              <w:spacing w:line="360" w:lineRule="auto"/>
              <w:jc w:val="center"/>
              <w:rPr>
                <w:color w:val="000000"/>
                <w:sz w:val="20"/>
              </w:rPr>
            </w:pPr>
            <w:r>
              <w:rPr>
                <w:color w:val="000000"/>
                <w:sz w:val="20"/>
              </w:rPr>
              <w:t>Не являются доходами</w:t>
            </w:r>
          </w:p>
        </w:tc>
        <w:tc>
          <w:tcPr>
            <w:tcW w:w="3190" w:type="dxa"/>
            <w:vAlign w:val="center"/>
          </w:tcPr>
          <w:p w:rsidR="00D91DA2" w:rsidRDefault="00D91DA2">
            <w:pPr>
              <w:autoSpaceDE w:val="0"/>
              <w:autoSpaceDN w:val="0"/>
              <w:adjustRightInd w:val="0"/>
              <w:spacing w:line="360" w:lineRule="auto"/>
              <w:jc w:val="center"/>
              <w:rPr>
                <w:color w:val="000000"/>
                <w:sz w:val="20"/>
              </w:rPr>
            </w:pPr>
            <w:r>
              <w:rPr>
                <w:color w:val="000000"/>
                <w:sz w:val="20"/>
              </w:rPr>
              <w:t>Не являются доходами</w:t>
            </w:r>
          </w:p>
        </w:tc>
        <w:tc>
          <w:tcPr>
            <w:tcW w:w="3191" w:type="dxa"/>
            <w:vAlign w:val="center"/>
          </w:tcPr>
          <w:p w:rsidR="00D91DA2" w:rsidRDefault="00D91DA2">
            <w:pPr>
              <w:autoSpaceDE w:val="0"/>
              <w:autoSpaceDN w:val="0"/>
              <w:adjustRightInd w:val="0"/>
              <w:spacing w:line="360" w:lineRule="auto"/>
              <w:rPr>
                <w:color w:val="000000"/>
                <w:sz w:val="20"/>
              </w:rPr>
            </w:pPr>
            <w:r>
              <w:rPr>
                <w:color w:val="000000"/>
                <w:sz w:val="20"/>
              </w:rPr>
              <w:t>Доходы не учитываемые при определении налогооблагаемой базы</w:t>
            </w:r>
          </w:p>
        </w:tc>
      </w:tr>
      <w:tr w:rsidR="00D91DA2">
        <w:trPr>
          <w:jc w:val="center"/>
        </w:trPr>
        <w:tc>
          <w:tcPr>
            <w:tcW w:w="3190" w:type="dxa"/>
            <w:vAlign w:val="center"/>
          </w:tcPr>
          <w:p w:rsidR="00D91DA2" w:rsidRDefault="00D91DA2">
            <w:pPr>
              <w:autoSpaceDE w:val="0"/>
              <w:autoSpaceDN w:val="0"/>
              <w:adjustRightInd w:val="0"/>
              <w:spacing w:line="360" w:lineRule="auto"/>
              <w:jc w:val="center"/>
              <w:rPr>
                <w:b/>
                <w:color w:val="000000"/>
              </w:rPr>
            </w:pPr>
            <w:r>
              <w:rPr>
                <w:b/>
                <w:color w:val="000000"/>
              </w:rPr>
              <w:t>1</w:t>
            </w:r>
          </w:p>
        </w:tc>
        <w:tc>
          <w:tcPr>
            <w:tcW w:w="3190" w:type="dxa"/>
            <w:vAlign w:val="center"/>
          </w:tcPr>
          <w:p w:rsidR="00D91DA2" w:rsidRDefault="00D91DA2">
            <w:pPr>
              <w:autoSpaceDE w:val="0"/>
              <w:autoSpaceDN w:val="0"/>
              <w:adjustRightInd w:val="0"/>
              <w:spacing w:line="360" w:lineRule="auto"/>
              <w:jc w:val="center"/>
              <w:rPr>
                <w:b/>
                <w:color w:val="000000"/>
                <w:sz w:val="20"/>
              </w:rPr>
            </w:pPr>
            <w:r>
              <w:rPr>
                <w:b/>
                <w:color w:val="000000"/>
                <w:sz w:val="20"/>
              </w:rPr>
              <w:t>2</w:t>
            </w:r>
          </w:p>
        </w:tc>
        <w:tc>
          <w:tcPr>
            <w:tcW w:w="3191" w:type="dxa"/>
            <w:vAlign w:val="center"/>
          </w:tcPr>
          <w:p w:rsidR="00D91DA2" w:rsidRDefault="00D91DA2">
            <w:pPr>
              <w:autoSpaceDE w:val="0"/>
              <w:autoSpaceDN w:val="0"/>
              <w:adjustRightInd w:val="0"/>
              <w:spacing w:line="360" w:lineRule="auto"/>
              <w:jc w:val="center"/>
              <w:rPr>
                <w:b/>
                <w:color w:val="000000"/>
                <w:sz w:val="20"/>
              </w:rPr>
            </w:pPr>
            <w:r>
              <w:rPr>
                <w:b/>
                <w:color w:val="000000"/>
                <w:sz w:val="20"/>
              </w:rPr>
              <w:t>3</w:t>
            </w:r>
          </w:p>
        </w:tc>
      </w:tr>
      <w:tr w:rsidR="00D91DA2">
        <w:trPr>
          <w:trHeight w:val="1636"/>
          <w:jc w:val="center"/>
        </w:trPr>
        <w:tc>
          <w:tcPr>
            <w:tcW w:w="3190" w:type="dxa"/>
            <w:vAlign w:val="center"/>
          </w:tcPr>
          <w:p w:rsidR="00D91DA2" w:rsidRDefault="00D91DA2">
            <w:pPr>
              <w:autoSpaceDE w:val="0"/>
              <w:autoSpaceDN w:val="0"/>
              <w:adjustRightInd w:val="0"/>
              <w:rPr>
                <w:color w:val="000000"/>
                <w:sz w:val="22"/>
              </w:rPr>
            </w:pPr>
            <w:r>
              <w:rPr>
                <w:color w:val="000000"/>
                <w:sz w:val="22"/>
              </w:rPr>
              <w:t>Суммы НДС, акцизов, налога с продаж, экспортных пошлин и иных аналогичных обязательных платежей (п. 3 ПБУ 9/99)</w:t>
            </w:r>
          </w:p>
        </w:tc>
        <w:tc>
          <w:tcPr>
            <w:tcW w:w="3190" w:type="dxa"/>
            <w:vAlign w:val="center"/>
          </w:tcPr>
          <w:p w:rsidR="00D91DA2" w:rsidRDefault="00D91DA2">
            <w:pPr>
              <w:autoSpaceDE w:val="0"/>
              <w:autoSpaceDN w:val="0"/>
              <w:adjustRightInd w:val="0"/>
              <w:rPr>
                <w:color w:val="000000"/>
                <w:sz w:val="20"/>
              </w:rPr>
            </w:pPr>
            <w:r>
              <w:rPr>
                <w:color w:val="000000"/>
                <w:sz w:val="22"/>
              </w:rPr>
              <w:t>Суммы налогов, предъявленные в соответствии с настоящим Кодексом налогоплательщиком покупателю (приобретателю) товаров, работ, услуг, имущественных прав (подп. 2 п. 1 ст. 248 НК РФ)</w:t>
            </w:r>
          </w:p>
        </w:tc>
        <w:tc>
          <w:tcPr>
            <w:tcW w:w="3191" w:type="dxa"/>
            <w:vAlign w:val="center"/>
          </w:tcPr>
          <w:p w:rsidR="00D91DA2" w:rsidRDefault="00D91DA2">
            <w:pPr>
              <w:autoSpaceDE w:val="0"/>
              <w:autoSpaceDN w:val="0"/>
              <w:adjustRightInd w:val="0"/>
              <w:spacing w:line="360" w:lineRule="auto"/>
              <w:rPr>
                <w:color w:val="000000"/>
                <w:sz w:val="28"/>
              </w:rPr>
            </w:pPr>
          </w:p>
        </w:tc>
      </w:tr>
      <w:tr w:rsidR="00D91DA2">
        <w:trPr>
          <w:trHeight w:val="1414"/>
          <w:jc w:val="center"/>
        </w:trPr>
        <w:tc>
          <w:tcPr>
            <w:tcW w:w="3190" w:type="dxa"/>
            <w:vAlign w:val="center"/>
          </w:tcPr>
          <w:p w:rsidR="00D91DA2" w:rsidRDefault="00D91DA2">
            <w:pPr>
              <w:autoSpaceDE w:val="0"/>
              <w:autoSpaceDN w:val="0"/>
              <w:adjustRightInd w:val="0"/>
              <w:rPr>
                <w:sz w:val="22"/>
              </w:rPr>
            </w:pPr>
            <w:r>
              <w:rPr>
                <w:sz w:val="22"/>
              </w:rPr>
              <w:t>Средства поступившие</w:t>
            </w:r>
          </w:p>
          <w:p w:rsidR="00D91DA2" w:rsidRDefault="00D91DA2">
            <w:pPr>
              <w:autoSpaceDE w:val="0"/>
              <w:autoSpaceDN w:val="0"/>
              <w:adjustRightInd w:val="0"/>
              <w:rPr>
                <w:color w:val="000000"/>
                <w:sz w:val="22"/>
              </w:rPr>
            </w:pPr>
            <w:r>
              <w:rPr>
                <w:color w:val="000000"/>
                <w:sz w:val="22"/>
              </w:rPr>
              <w:t>по договорам комиссии, агентским и иным аналогичным договорам в пользу комитента, принципала и т.п. (п. 3 ПБУ 9/99)</w:t>
            </w:r>
          </w:p>
        </w:tc>
        <w:tc>
          <w:tcPr>
            <w:tcW w:w="3190" w:type="dxa"/>
            <w:vAlign w:val="center"/>
          </w:tcPr>
          <w:p w:rsidR="00D91DA2" w:rsidRDefault="00D91DA2">
            <w:pPr>
              <w:autoSpaceDE w:val="0"/>
              <w:autoSpaceDN w:val="0"/>
              <w:adjustRightInd w:val="0"/>
              <w:spacing w:line="360" w:lineRule="auto"/>
              <w:rPr>
                <w:color w:val="000000"/>
                <w:sz w:val="28"/>
              </w:rPr>
            </w:pPr>
          </w:p>
        </w:tc>
        <w:tc>
          <w:tcPr>
            <w:tcW w:w="3191" w:type="dxa"/>
            <w:vAlign w:val="center"/>
          </w:tcPr>
          <w:p w:rsidR="00D91DA2" w:rsidRDefault="00D91DA2">
            <w:pPr>
              <w:autoSpaceDE w:val="0"/>
              <w:autoSpaceDN w:val="0"/>
              <w:adjustRightInd w:val="0"/>
              <w:rPr>
                <w:color w:val="000000"/>
                <w:sz w:val="22"/>
              </w:rPr>
            </w:pPr>
            <w:r>
              <w:rPr>
                <w:color w:val="000000"/>
                <w:sz w:val="22"/>
              </w:rPr>
              <w:t>Средства, поступившие комиссионеру, агенту, поверенному по договору комиссии (агентскому и др.) в пользу комитента, принципала, доверителя (подп. 9 п. 1 ст. 251 НК РФ)</w:t>
            </w:r>
          </w:p>
        </w:tc>
      </w:tr>
      <w:tr w:rsidR="00D91DA2">
        <w:trPr>
          <w:trHeight w:val="1237"/>
          <w:jc w:val="center"/>
        </w:trPr>
        <w:tc>
          <w:tcPr>
            <w:tcW w:w="3190" w:type="dxa"/>
            <w:vAlign w:val="center"/>
          </w:tcPr>
          <w:p w:rsidR="00D91DA2" w:rsidRDefault="00D91DA2">
            <w:pPr>
              <w:autoSpaceDE w:val="0"/>
              <w:autoSpaceDN w:val="0"/>
              <w:adjustRightInd w:val="0"/>
              <w:rPr>
                <w:color w:val="000000"/>
                <w:sz w:val="22"/>
              </w:rPr>
            </w:pPr>
            <w:r>
              <w:rPr>
                <w:color w:val="000000"/>
                <w:sz w:val="22"/>
              </w:rPr>
              <w:t>Залог, если договором предусмотрена передача заложенного имущества залогодержателю (п. 3 ПБУ 9/99)</w:t>
            </w:r>
          </w:p>
        </w:tc>
        <w:tc>
          <w:tcPr>
            <w:tcW w:w="3190" w:type="dxa"/>
            <w:vAlign w:val="center"/>
          </w:tcPr>
          <w:p w:rsidR="00D91DA2" w:rsidRDefault="00D91DA2">
            <w:pPr>
              <w:autoSpaceDE w:val="0"/>
              <w:autoSpaceDN w:val="0"/>
              <w:adjustRightInd w:val="0"/>
              <w:spacing w:line="360" w:lineRule="auto"/>
              <w:rPr>
                <w:color w:val="000000"/>
                <w:sz w:val="28"/>
              </w:rPr>
            </w:pPr>
          </w:p>
        </w:tc>
        <w:tc>
          <w:tcPr>
            <w:tcW w:w="3191" w:type="dxa"/>
            <w:vAlign w:val="center"/>
          </w:tcPr>
          <w:p w:rsidR="00D91DA2" w:rsidRDefault="00D91DA2">
            <w:pPr>
              <w:autoSpaceDE w:val="0"/>
              <w:autoSpaceDN w:val="0"/>
              <w:adjustRightInd w:val="0"/>
              <w:rPr>
                <w:color w:val="000000"/>
                <w:sz w:val="22"/>
              </w:rPr>
            </w:pPr>
            <w:r>
              <w:rPr>
                <w:color w:val="000000"/>
                <w:sz w:val="22"/>
              </w:rPr>
              <w:t xml:space="preserve"> Имущества, имущественных прав, которые получены в форме залога или задатка в качестве обеспечения обязательств (подп. 2  п. 1 ст. 251 НК РФ)</w:t>
            </w:r>
          </w:p>
        </w:tc>
      </w:tr>
      <w:tr w:rsidR="00D91DA2">
        <w:trPr>
          <w:trHeight w:val="1192"/>
          <w:jc w:val="center"/>
        </w:trPr>
        <w:tc>
          <w:tcPr>
            <w:tcW w:w="3190" w:type="dxa"/>
            <w:vAlign w:val="center"/>
          </w:tcPr>
          <w:p w:rsidR="00D91DA2" w:rsidRDefault="00D91DA2">
            <w:pPr>
              <w:autoSpaceDE w:val="0"/>
              <w:autoSpaceDN w:val="0"/>
              <w:adjustRightInd w:val="0"/>
              <w:rPr>
                <w:color w:val="000000"/>
                <w:sz w:val="22"/>
              </w:rPr>
            </w:pPr>
            <w:r>
              <w:rPr>
                <w:color w:val="000000"/>
                <w:sz w:val="22"/>
              </w:rPr>
              <w:t>Средства, полученные в задаток (п. 3 ПБУ 9/99)</w:t>
            </w:r>
          </w:p>
        </w:tc>
        <w:tc>
          <w:tcPr>
            <w:tcW w:w="3190" w:type="dxa"/>
            <w:vAlign w:val="center"/>
          </w:tcPr>
          <w:p w:rsidR="00D91DA2" w:rsidRDefault="00D91DA2">
            <w:pPr>
              <w:autoSpaceDE w:val="0"/>
              <w:autoSpaceDN w:val="0"/>
              <w:adjustRightInd w:val="0"/>
              <w:spacing w:line="360" w:lineRule="auto"/>
              <w:rPr>
                <w:color w:val="000000"/>
                <w:sz w:val="28"/>
              </w:rPr>
            </w:pPr>
          </w:p>
        </w:tc>
        <w:tc>
          <w:tcPr>
            <w:tcW w:w="3191" w:type="dxa"/>
            <w:vAlign w:val="center"/>
          </w:tcPr>
          <w:p w:rsidR="00D91DA2" w:rsidRDefault="00D91DA2">
            <w:pPr>
              <w:autoSpaceDE w:val="0"/>
              <w:autoSpaceDN w:val="0"/>
              <w:adjustRightInd w:val="0"/>
              <w:rPr>
                <w:color w:val="000000"/>
                <w:sz w:val="22"/>
              </w:rPr>
            </w:pPr>
          </w:p>
        </w:tc>
      </w:tr>
      <w:tr w:rsidR="00D91DA2">
        <w:trPr>
          <w:trHeight w:val="1048"/>
          <w:jc w:val="center"/>
        </w:trPr>
        <w:tc>
          <w:tcPr>
            <w:tcW w:w="3190" w:type="dxa"/>
            <w:vAlign w:val="center"/>
          </w:tcPr>
          <w:p w:rsidR="00D91DA2" w:rsidRDefault="00D91DA2">
            <w:pPr>
              <w:autoSpaceDE w:val="0"/>
              <w:autoSpaceDN w:val="0"/>
              <w:adjustRightInd w:val="0"/>
              <w:rPr>
                <w:color w:val="000000"/>
                <w:sz w:val="22"/>
              </w:rPr>
            </w:pPr>
            <w:r>
              <w:rPr>
                <w:color w:val="000000"/>
                <w:sz w:val="22"/>
              </w:rPr>
              <w:t>Поступления в погашение кредита, займа, предоставленного заемщику (п. 3 ПБУ 9/99)</w:t>
            </w:r>
          </w:p>
        </w:tc>
        <w:tc>
          <w:tcPr>
            <w:tcW w:w="3190" w:type="dxa"/>
            <w:vAlign w:val="center"/>
          </w:tcPr>
          <w:p w:rsidR="00D91DA2" w:rsidRDefault="00D91DA2">
            <w:pPr>
              <w:autoSpaceDE w:val="0"/>
              <w:autoSpaceDN w:val="0"/>
              <w:adjustRightInd w:val="0"/>
              <w:spacing w:line="360" w:lineRule="auto"/>
              <w:rPr>
                <w:color w:val="000000"/>
                <w:sz w:val="28"/>
              </w:rPr>
            </w:pPr>
          </w:p>
        </w:tc>
        <w:tc>
          <w:tcPr>
            <w:tcW w:w="3191" w:type="dxa"/>
            <w:vAlign w:val="center"/>
          </w:tcPr>
          <w:p w:rsidR="00D91DA2" w:rsidRDefault="00D91DA2">
            <w:pPr>
              <w:autoSpaceDE w:val="0"/>
              <w:autoSpaceDN w:val="0"/>
              <w:adjustRightInd w:val="0"/>
              <w:rPr>
                <w:color w:val="000000"/>
                <w:sz w:val="28"/>
              </w:rPr>
            </w:pPr>
            <w:r>
              <w:rPr>
                <w:color w:val="000000"/>
                <w:sz w:val="22"/>
              </w:rPr>
              <w:t>Средства, полученные по договорам кредита и займа; суммы, полученные в погашение заимствований (подп. 10 п. 1 ст. 251 НК РФ)</w:t>
            </w:r>
          </w:p>
        </w:tc>
      </w:tr>
      <w:tr w:rsidR="00D91DA2">
        <w:trPr>
          <w:trHeight w:val="1204"/>
          <w:jc w:val="center"/>
        </w:trPr>
        <w:tc>
          <w:tcPr>
            <w:tcW w:w="3190" w:type="dxa"/>
            <w:vAlign w:val="center"/>
          </w:tcPr>
          <w:p w:rsidR="00D91DA2" w:rsidRDefault="00D91DA2">
            <w:pPr>
              <w:autoSpaceDE w:val="0"/>
              <w:autoSpaceDN w:val="0"/>
              <w:adjustRightInd w:val="0"/>
              <w:rPr>
                <w:color w:val="000000"/>
                <w:sz w:val="22"/>
              </w:rPr>
            </w:pPr>
            <w:r>
              <w:rPr>
                <w:color w:val="000000"/>
                <w:sz w:val="22"/>
              </w:rPr>
              <w:t>Вклады участников (собственников) имущества (п. 2 ПБУ 9/99)</w:t>
            </w:r>
          </w:p>
        </w:tc>
        <w:tc>
          <w:tcPr>
            <w:tcW w:w="3190" w:type="dxa"/>
            <w:vAlign w:val="center"/>
          </w:tcPr>
          <w:p w:rsidR="00D91DA2" w:rsidRDefault="00D91DA2">
            <w:pPr>
              <w:autoSpaceDE w:val="0"/>
              <w:autoSpaceDN w:val="0"/>
              <w:adjustRightInd w:val="0"/>
              <w:spacing w:line="360" w:lineRule="auto"/>
              <w:rPr>
                <w:color w:val="000000"/>
                <w:sz w:val="28"/>
              </w:rPr>
            </w:pPr>
          </w:p>
        </w:tc>
        <w:tc>
          <w:tcPr>
            <w:tcW w:w="3191" w:type="dxa"/>
            <w:vAlign w:val="center"/>
          </w:tcPr>
          <w:p w:rsidR="00D91DA2" w:rsidRDefault="00D91DA2">
            <w:pPr>
              <w:autoSpaceDE w:val="0"/>
              <w:autoSpaceDN w:val="0"/>
              <w:adjustRightInd w:val="0"/>
              <w:rPr>
                <w:color w:val="000000"/>
                <w:sz w:val="22"/>
              </w:rPr>
            </w:pPr>
            <w:r>
              <w:rPr>
                <w:color w:val="000000"/>
                <w:sz w:val="22"/>
              </w:rPr>
              <w:t>Имущество и имущественные права, полученные в счет вклада в уставный капитал (подп. 3 п. 1 ст. 251 НК РФ)</w:t>
            </w:r>
          </w:p>
        </w:tc>
      </w:tr>
    </w:tbl>
    <w:p w:rsidR="00D91DA2" w:rsidRDefault="00D91DA2">
      <w:pPr>
        <w:autoSpaceDE w:val="0"/>
        <w:autoSpaceDN w:val="0"/>
        <w:adjustRightInd w:val="0"/>
        <w:spacing w:line="360" w:lineRule="auto"/>
        <w:ind w:firstLine="708"/>
        <w:rPr>
          <w:color w:val="000000"/>
          <w:sz w:val="28"/>
        </w:rPr>
      </w:pPr>
    </w:p>
    <w:p w:rsidR="001C4B7B" w:rsidRDefault="001C4B7B">
      <w:pPr>
        <w:jc w:val="center"/>
        <w:rPr>
          <w:b/>
          <w:color w:val="000000"/>
          <w:sz w:val="32"/>
          <w:szCs w:val="32"/>
        </w:rPr>
      </w:pPr>
    </w:p>
    <w:p w:rsidR="001C4B7B" w:rsidRDefault="001C4B7B">
      <w:pPr>
        <w:jc w:val="center"/>
        <w:rPr>
          <w:b/>
          <w:color w:val="000000"/>
          <w:sz w:val="32"/>
          <w:szCs w:val="32"/>
        </w:rPr>
      </w:pPr>
    </w:p>
    <w:p w:rsidR="001C4B7B" w:rsidRDefault="001C4B7B">
      <w:pPr>
        <w:jc w:val="center"/>
        <w:rPr>
          <w:b/>
          <w:color w:val="000000"/>
          <w:sz w:val="32"/>
          <w:szCs w:val="32"/>
        </w:rPr>
      </w:pPr>
    </w:p>
    <w:p w:rsidR="001C4B7B" w:rsidRDefault="001C4B7B">
      <w:pPr>
        <w:jc w:val="center"/>
        <w:rPr>
          <w:b/>
          <w:color w:val="000000"/>
          <w:sz w:val="32"/>
          <w:szCs w:val="32"/>
        </w:rPr>
      </w:pPr>
    </w:p>
    <w:p w:rsidR="001C4B7B" w:rsidRDefault="001C4B7B">
      <w:pPr>
        <w:jc w:val="center"/>
        <w:rPr>
          <w:b/>
          <w:color w:val="000000"/>
          <w:sz w:val="32"/>
          <w:szCs w:val="32"/>
        </w:rPr>
      </w:pPr>
    </w:p>
    <w:p w:rsidR="001C4B7B" w:rsidRDefault="001C4B7B">
      <w:pPr>
        <w:jc w:val="center"/>
        <w:rPr>
          <w:b/>
          <w:color w:val="000000"/>
          <w:sz w:val="32"/>
          <w:szCs w:val="32"/>
        </w:rPr>
      </w:pPr>
    </w:p>
    <w:p w:rsidR="00D91DA2" w:rsidRPr="00DB20D2" w:rsidRDefault="00D91DA2">
      <w:pPr>
        <w:jc w:val="center"/>
        <w:rPr>
          <w:b/>
          <w:color w:val="000000"/>
          <w:sz w:val="32"/>
          <w:szCs w:val="32"/>
        </w:rPr>
      </w:pPr>
      <w:r w:rsidRPr="00DB20D2">
        <w:rPr>
          <w:b/>
          <w:color w:val="000000"/>
          <w:sz w:val="32"/>
          <w:szCs w:val="32"/>
        </w:rPr>
        <w:t>3. Анализ доходов от обычных видов деятельности</w:t>
      </w:r>
    </w:p>
    <w:p w:rsidR="00D91DA2" w:rsidRDefault="00D91DA2">
      <w:pPr>
        <w:jc w:val="center"/>
        <w:rPr>
          <w:b/>
          <w:color w:val="000000"/>
          <w:sz w:val="36"/>
        </w:rPr>
      </w:pPr>
    </w:p>
    <w:p w:rsidR="00D91DA2" w:rsidRDefault="00D91DA2">
      <w:pPr>
        <w:spacing w:line="360" w:lineRule="auto"/>
        <w:jc w:val="center"/>
        <w:rPr>
          <w:b/>
          <w:color w:val="000000"/>
          <w:sz w:val="32"/>
        </w:rPr>
      </w:pPr>
      <w:r>
        <w:rPr>
          <w:b/>
          <w:color w:val="000000"/>
          <w:sz w:val="32"/>
        </w:rPr>
        <w:t>3.1. Анализ структуры и динамики доходов предприятия</w:t>
      </w:r>
    </w:p>
    <w:p w:rsidR="00D91DA2" w:rsidRDefault="00D91DA2">
      <w:pPr>
        <w:spacing w:line="360" w:lineRule="auto"/>
        <w:rPr>
          <w:color w:val="000000"/>
          <w:sz w:val="28"/>
        </w:rPr>
      </w:pPr>
    </w:p>
    <w:p w:rsidR="00D91DA2" w:rsidRDefault="00D91DA2">
      <w:pPr>
        <w:spacing w:line="360" w:lineRule="auto"/>
        <w:ind w:firstLine="720"/>
        <w:jc w:val="both"/>
        <w:rPr>
          <w:color w:val="000000"/>
          <w:sz w:val="28"/>
        </w:rPr>
      </w:pPr>
      <w:r>
        <w:rPr>
          <w:color w:val="000000"/>
          <w:sz w:val="28"/>
        </w:rPr>
        <w:t>Прежде чем начать анализ доходов предприятия, хотелось бы проанализировать наличие собственных оборотных средств на предприятие ООО «ТПК СпецКровДизайн» и определить, к какому типу финансовой устойчивости оно относится. Для этого потребуются данные формы №1 «Бухгалтерский баланс».</w:t>
      </w:r>
    </w:p>
    <w:p w:rsidR="00D64D6F" w:rsidRDefault="00D64D6F">
      <w:pPr>
        <w:spacing w:line="360" w:lineRule="auto"/>
        <w:ind w:firstLine="720"/>
        <w:jc w:val="both"/>
        <w:rPr>
          <w:color w:val="000000"/>
          <w:sz w:val="28"/>
        </w:rPr>
      </w:pPr>
    </w:p>
    <w:p w:rsidR="00D91DA2" w:rsidRDefault="00D91DA2">
      <w:pPr>
        <w:spacing w:line="360" w:lineRule="auto"/>
        <w:jc w:val="center"/>
        <w:rPr>
          <w:b/>
          <w:i/>
          <w:color w:val="000000"/>
          <w:sz w:val="28"/>
          <w:szCs w:val="28"/>
        </w:rPr>
      </w:pPr>
      <w:r w:rsidRPr="00DB20D2">
        <w:rPr>
          <w:b/>
          <w:i/>
          <w:color w:val="000000"/>
          <w:sz w:val="28"/>
          <w:szCs w:val="28"/>
        </w:rPr>
        <w:t>3.1.1. Анализ наличия собственных оборотных средств</w:t>
      </w:r>
    </w:p>
    <w:p w:rsidR="00D64D6F" w:rsidRDefault="00D64D6F">
      <w:pPr>
        <w:spacing w:line="360" w:lineRule="auto"/>
        <w:jc w:val="center"/>
        <w:rPr>
          <w:b/>
          <w:i/>
          <w:color w:val="000000"/>
          <w:sz w:val="28"/>
          <w:szCs w:val="28"/>
        </w:rPr>
      </w:pPr>
    </w:p>
    <w:p w:rsidR="00D64D6F" w:rsidRDefault="00D64D6F" w:rsidP="00D64D6F">
      <w:pPr>
        <w:spacing w:line="360" w:lineRule="auto"/>
        <w:jc w:val="right"/>
        <w:rPr>
          <w:color w:val="000000"/>
          <w:u w:val="single"/>
        </w:rPr>
      </w:pPr>
      <w:r>
        <w:rPr>
          <w:color w:val="000000"/>
          <w:u w:val="single"/>
        </w:rPr>
        <w:t>Табл. 3.1.</w:t>
      </w:r>
    </w:p>
    <w:p w:rsidR="00D64D6F" w:rsidRPr="00D64D6F" w:rsidRDefault="00D64D6F">
      <w:pPr>
        <w:spacing w:line="360" w:lineRule="auto"/>
        <w:jc w:val="center"/>
        <w:rPr>
          <w:rFonts w:ascii="Comic Sans MS" w:hAnsi="Comic Sans MS"/>
          <w:color w:val="000000"/>
          <w:sz w:val="28"/>
          <w:szCs w:val="28"/>
        </w:rPr>
      </w:pPr>
      <w:r w:rsidRPr="00D64D6F">
        <w:rPr>
          <w:rFonts w:ascii="Comic Sans MS" w:hAnsi="Comic Sans MS"/>
          <w:color w:val="000000"/>
          <w:sz w:val="28"/>
          <w:szCs w:val="28"/>
        </w:rPr>
        <w:t>Показатели для анализа наличия собственных оборотных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70"/>
        <w:gridCol w:w="1507"/>
        <w:gridCol w:w="1454"/>
        <w:gridCol w:w="1692"/>
      </w:tblGrid>
      <w:tr w:rsidR="00D91DA2">
        <w:trPr>
          <w:jc w:val="center"/>
        </w:trPr>
        <w:tc>
          <w:tcPr>
            <w:tcW w:w="648" w:type="dxa"/>
          </w:tcPr>
          <w:p w:rsidR="00D91DA2" w:rsidRDefault="00D91DA2">
            <w:pPr>
              <w:spacing w:line="360" w:lineRule="auto"/>
              <w:jc w:val="center"/>
              <w:rPr>
                <w:color w:val="000000"/>
                <w:sz w:val="22"/>
              </w:rPr>
            </w:pPr>
            <w:r>
              <w:rPr>
                <w:color w:val="000000"/>
                <w:sz w:val="22"/>
              </w:rPr>
              <w:t>№</w:t>
            </w:r>
          </w:p>
          <w:p w:rsidR="00D91DA2" w:rsidRDefault="00D91DA2">
            <w:pPr>
              <w:spacing w:line="360" w:lineRule="auto"/>
              <w:jc w:val="center"/>
              <w:rPr>
                <w:color w:val="000000"/>
                <w:sz w:val="22"/>
              </w:rPr>
            </w:pPr>
            <w:r>
              <w:rPr>
                <w:color w:val="000000"/>
                <w:sz w:val="22"/>
              </w:rPr>
              <w:t>п/п</w:t>
            </w:r>
          </w:p>
        </w:tc>
        <w:tc>
          <w:tcPr>
            <w:tcW w:w="4270" w:type="dxa"/>
            <w:vAlign w:val="center"/>
          </w:tcPr>
          <w:p w:rsidR="00D91DA2" w:rsidRDefault="00D91DA2">
            <w:pPr>
              <w:spacing w:line="360" w:lineRule="auto"/>
              <w:jc w:val="center"/>
              <w:rPr>
                <w:color w:val="000000"/>
                <w:sz w:val="28"/>
              </w:rPr>
            </w:pPr>
            <w:r>
              <w:rPr>
                <w:color w:val="000000"/>
                <w:sz w:val="28"/>
              </w:rPr>
              <w:t>Показатели</w:t>
            </w:r>
          </w:p>
        </w:tc>
        <w:tc>
          <w:tcPr>
            <w:tcW w:w="1507" w:type="dxa"/>
            <w:vAlign w:val="center"/>
          </w:tcPr>
          <w:p w:rsidR="00D91DA2" w:rsidRDefault="00D91DA2">
            <w:pPr>
              <w:spacing w:line="360" w:lineRule="auto"/>
              <w:jc w:val="center"/>
              <w:rPr>
                <w:b/>
                <w:color w:val="000000"/>
                <w:sz w:val="22"/>
              </w:rPr>
            </w:pPr>
            <w:r>
              <w:rPr>
                <w:b/>
                <w:color w:val="000000"/>
                <w:sz w:val="22"/>
              </w:rPr>
              <w:t>На начало года</w:t>
            </w:r>
          </w:p>
        </w:tc>
        <w:tc>
          <w:tcPr>
            <w:tcW w:w="1454" w:type="dxa"/>
            <w:vAlign w:val="center"/>
          </w:tcPr>
          <w:p w:rsidR="00D91DA2" w:rsidRDefault="00D91DA2">
            <w:pPr>
              <w:spacing w:line="360" w:lineRule="auto"/>
              <w:jc w:val="center"/>
              <w:rPr>
                <w:b/>
                <w:color w:val="000000"/>
                <w:sz w:val="22"/>
              </w:rPr>
            </w:pPr>
            <w:r>
              <w:rPr>
                <w:b/>
                <w:color w:val="000000"/>
                <w:sz w:val="22"/>
              </w:rPr>
              <w:t>На конец года</w:t>
            </w:r>
          </w:p>
        </w:tc>
        <w:tc>
          <w:tcPr>
            <w:tcW w:w="1692" w:type="dxa"/>
            <w:vAlign w:val="center"/>
          </w:tcPr>
          <w:p w:rsidR="00D91DA2" w:rsidRDefault="00D91DA2">
            <w:pPr>
              <w:spacing w:line="360" w:lineRule="auto"/>
              <w:jc w:val="center"/>
              <w:rPr>
                <w:b/>
                <w:color w:val="000000"/>
                <w:sz w:val="22"/>
              </w:rPr>
            </w:pPr>
            <w:r>
              <w:rPr>
                <w:b/>
                <w:color w:val="000000"/>
                <w:sz w:val="22"/>
              </w:rPr>
              <w:t>Отклонение</w:t>
            </w:r>
          </w:p>
        </w:tc>
      </w:tr>
      <w:tr w:rsidR="00D91DA2">
        <w:trPr>
          <w:jc w:val="center"/>
        </w:trPr>
        <w:tc>
          <w:tcPr>
            <w:tcW w:w="648" w:type="dxa"/>
          </w:tcPr>
          <w:p w:rsidR="00D91DA2" w:rsidRDefault="00D91DA2">
            <w:pPr>
              <w:spacing w:line="360" w:lineRule="auto"/>
              <w:jc w:val="center"/>
              <w:rPr>
                <w:color w:val="000000"/>
                <w:sz w:val="28"/>
              </w:rPr>
            </w:pPr>
            <w:r>
              <w:rPr>
                <w:color w:val="000000"/>
                <w:sz w:val="28"/>
              </w:rPr>
              <w:t>1.</w:t>
            </w:r>
          </w:p>
        </w:tc>
        <w:tc>
          <w:tcPr>
            <w:tcW w:w="4270" w:type="dxa"/>
            <w:vAlign w:val="center"/>
          </w:tcPr>
          <w:p w:rsidR="00D91DA2" w:rsidRDefault="00D91DA2">
            <w:pPr>
              <w:rPr>
                <w:color w:val="000000"/>
                <w:sz w:val="22"/>
              </w:rPr>
            </w:pPr>
            <w:r>
              <w:rPr>
                <w:color w:val="000000"/>
                <w:sz w:val="22"/>
              </w:rPr>
              <w:t>Источники собственных средств               (3 раздел пассива баланса)</w:t>
            </w:r>
          </w:p>
        </w:tc>
        <w:tc>
          <w:tcPr>
            <w:tcW w:w="1507" w:type="dxa"/>
            <w:vAlign w:val="center"/>
          </w:tcPr>
          <w:p w:rsidR="00D91DA2" w:rsidRDefault="00D91DA2">
            <w:pPr>
              <w:spacing w:line="360" w:lineRule="auto"/>
              <w:jc w:val="center"/>
              <w:rPr>
                <w:color w:val="000000"/>
                <w:sz w:val="28"/>
              </w:rPr>
            </w:pPr>
            <w:r>
              <w:rPr>
                <w:color w:val="000000"/>
                <w:sz w:val="28"/>
              </w:rPr>
              <w:t>73</w:t>
            </w:r>
          </w:p>
        </w:tc>
        <w:tc>
          <w:tcPr>
            <w:tcW w:w="1454" w:type="dxa"/>
            <w:vAlign w:val="center"/>
          </w:tcPr>
          <w:p w:rsidR="00D91DA2" w:rsidRDefault="00D91DA2">
            <w:pPr>
              <w:spacing w:line="360" w:lineRule="auto"/>
              <w:jc w:val="center"/>
              <w:rPr>
                <w:color w:val="000000"/>
                <w:sz w:val="28"/>
              </w:rPr>
            </w:pPr>
            <w:r>
              <w:rPr>
                <w:color w:val="000000"/>
                <w:sz w:val="28"/>
              </w:rPr>
              <w:t>108</w:t>
            </w:r>
          </w:p>
        </w:tc>
        <w:tc>
          <w:tcPr>
            <w:tcW w:w="1692" w:type="dxa"/>
            <w:vAlign w:val="center"/>
          </w:tcPr>
          <w:p w:rsidR="00D91DA2" w:rsidRDefault="00D91DA2">
            <w:pPr>
              <w:spacing w:line="360" w:lineRule="auto"/>
              <w:jc w:val="center"/>
              <w:rPr>
                <w:color w:val="000000"/>
                <w:sz w:val="28"/>
              </w:rPr>
            </w:pPr>
            <w:r>
              <w:rPr>
                <w:color w:val="000000"/>
                <w:sz w:val="28"/>
              </w:rPr>
              <w:t>+35</w:t>
            </w:r>
          </w:p>
        </w:tc>
      </w:tr>
      <w:tr w:rsidR="00D91DA2">
        <w:trPr>
          <w:trHeight w:val="700"/>
          <w:jc w:val="center"/>
        </w:trPr>
        <w:tc>
          <w:tcPr>
            <w:tcW w:w="648" w:type="dxa"/>
          </w:tcPr>
          <w:p w:rsidR="00D91DA2" w:rsidRDefault="00D91DA2">
            <w:pPr>
              <w:spacing w:line="360" w:lineRule="auto"/>
              <w:jc w:val="center"/>
              <w:rPr>
                <w:color w:val="000000"/>
                <w:sz w:val="28"/>
              </w:rPr>
            </w:pPr>
            <w:r>
              <w:rPr>
                <w:color w:val="000000"/>
                <w:sz w:val="28"/>
              </w:rPr>
              <w:t>2.</w:t>
            </w:r>
          </w:p>
        </w:tc>
        <w:tc>
          <w:tcPr>
            <w:tcW w:w="4270" w:type="dxa"/>
            <w:vAlign w:val="center"/>
          </w:tcPr>
          <w:p w:rsidR="00D91DA2" w:rsidRDefault="00D91DA2">
            <w:pPr>
              <w:rPr>
                <w:color w:val="000000"/>
                <w:sz w:val="22"/>
              </w:rPr>
            </w:pPr>
            <w:r>
              <w:rPr>
                <w:color w:val="000000"/>
                <w:sz w:val="22"/>
              </w:rPr>
              <w:t>Долгосрочные кредиты и займы                (4 раздел пассива)</w:t>
            </w:r>
          </w:p>
        </w:tc>
        <w:tc>
          <w:tcPr>
            <w:tcW w:w="1507" w:type="dxa"/>
            <w:vAlign w:val="center"/>
          </w:tcPr>
          <w:p w:rsidR="00D91DA2" w:rsidRDefault="00D91DA2">
            <w:pPr>
              <w:spacing w:line="360" w:lineRule="auto"/>
              <w:jc w:val="center"/>
              <w:rPr>
                <w:color w:val="000000"/>
                <w:sz w:val="28"/>
              </w:rPr>
            </w:pPr>
            <w:r>
              <w:rPr>
                <w:color w:val="000000"/>
                <w:sz w:val="28"/>
              </w:rPr>
              <w:t>____</w:t>
            </w:r>
          </w:p>
        </w:tc>
        <w:tc>
          <w:tcPr>
            <w:tcW w:w="1454" w:type="dxa"/>
            <w:vAlign w:val="center"/>
          </w:tcPr>
          <w:p w:rsidR="00D91DA2" w:rsidRDefault="00D91DA2">
            <w:pPr>
              <w:spacing w:line="360" w:lineRule="auto"/>
              <w:jc w:val="center"/>
              <w:rPr>
                <w:color w:val="000000"/>
                <w:sz w:val="28"/>
              </w:rPr>
            </w:pPr>
            <w:r>
              <w:rPr>
                <w:color w:val="000000"/>
                <w:sz w:val="28"/>
              </w:rPr>
              <w:t>____</w:t>
            </w:r>
          </w:p>
        </w:tc>
        <w:tc>
          <w:tcPr>
            <w:tcW w:w="1692" w:type="dxa"/>
            <w:vAlign w:val="center"/>
          </w:tcPr>
          <w:p w:rsidR="00D91DA2" w:rsidRDefault="00D91DA2">
            <w:pPr>
              <w:spacing w:line="360" w:lineRule="auto"/>
              <w:jc w:val="center"/>
              <w:rPr>
                <w:color w:val="000000"/>
                <w:sz w:val="28"/>
              </w:rPr>
            </w:pPr>
            <w:r>
              <w:rPr>
                <w:color w:val="000000"/>
                <w:sz w:val="28"/>
              </w:rPr>
              <w:t>____</w:t>
            </w:r>
          </w:p>
        </w:tc>
      </w:tr>
      <w:tr w:rsidR="00D91DA2">
        <w:trPr>
          <w:jc w:val="center"/>
        </w:trPr>
        <w:tc>
          <w:tcPr>
            <w:tcW w:w="648" w:type="dxa"/>
          </w:tcPr>
          <w:p w:rsidR="00D91DA2" w:rsidRDefault="00D91DA2">
            <w:pPr>
              <w:spacing w:line="360" w:lineRule="auto"/>
              <w:jc w:val="center"/>
              <w:rPr>
                <w:color w:val="000000"/>
                <w:sz w:val="28"/>
              </w:rPr>
            </w:pPr>
            <w:r>
              <w:rPr>
                <w:color w:val="000000"/>
                <w:sz w:val="28"/>
              </w:rPr>
              <w:t>3.</w:t>
            </w:r>
          </w:p>
        </w:tc>
        <w:tc>
          <w:tcPr>
            <w:tcW w:w="4270" w:type="dxa"/>
            <w:vAlign w:val="center"/>
          </w:tcPr>
          <w:p w:rsidR="00D91DA2" w:rsidRDefault="00D91DA2">
            <w:pPr>
              <w:rPr>
                <w:color w:val="000000"/>
                <w:sz w:val="22"/>
              </w:rPr>
            </w:pPr>
            <w:r>
              <w:rPr>
                <w:color w:val="000000"/>
                <w:sz w:val="22"/>
              </w:rPr>
              <w:t>Доходы будущих периодов и резервы предстоящих расходов и платежей (строка 640+650)</w:t>
            </w:r>
          </w:p>
        </w:tc>
        <w:tc>
          <w:tcPr>
            <w:tcW w:w="1507" w:type="dxa"/>
            <w:vAlign w:val="center"/>
          </w:tcPr>
          <w:p w:rsidR="00D91DA2" w:rsidRDefault="00D91DA2">
            <w:pPr>
              <w:spacing w:line="360" w:lineRule="auto"/>
              <w:jc w:val="center"/>
              <w:rPr>
                <w:color w:val="000000"/>
                <w:sz w:val="28"/>
              </w:rPr>
            </w:pPr>
            <w:r>
              <w:rPr>
                <w:color w:val="000000"/>
                <w:sz w:val="28"/>
              </w:rPr>
              <w:t>____</w:t>
            </w:r>
          </w:p>
        </w:tc>
        <w:tc>
          <w:tcPr>
            <w:tcW w:w="1454" w:type="dxa"/>
            <w:vAlign w:val="center"/>
          </w:tcPr>
          <w:p w:rsidR="00D91DA2" w:rsidRDefault="00D91DA2">
            <w:pPr>
              <w:spacing w:line="360" w:lineRule="auto"/>
              <w:jc w:val="center"/>
              <w:rPr>
                <w:color w:val="000000"/>
                <w:sz w:val="28"/>
              </w:rPr>
            </w:pPr>
            <w:r>
              <w:rPr>
                <w:color w:val="000000"/>
                <w:sz w:val="28"/>
              </w:rPr>
              <w:t>____</w:t>
            </w:r>
          </w:p>
        </w:tc>
        <w:tc>
          <w:tcPr>
            <w:tcW w:w="1692" w:type="dxa"/>
            <w:vAlign w:val="center"/>
          </w:tcPr>
          <w:p w:rsidR="00D91DA2" w:rsidRDefault="00D91DA2">
            <w:pPr>
              <w:spacing w:line="360" w:lineRule="auto"/>
              <w:jc w:val="center"/>
              <w:rPr>
                <w:color w:val="000000"/>
                <w:sz w:val="28"/>
              </w:rPr>
            </w:pPr>
            <w:r>
              <w:rPr>
                <w:color w:val="000000"/>
                <w:sz w:val="28"/>
              </w:rPr>
              <w:t>____</w:t>
            </w:r>
          </w:p>
        </w:tc>
      </w:tr>
      <w:tr w:rsidR="00D91DA2">
        <w:trPr>
          <w:jc w:val="center"/>
        </w:trPr>
        <w:tc>
          <w:tcPr>
            <w:tcW w:w="648" w:type="dxa"/>
          </w:tcPr>
          <w:p w:rsidR="00D91DA2" w:rsidRDefault="00D91DA2">
            <w:pPr>
              <w:spacing w:line="360" w:lineRule="auto"/>
              <w:jc w:val="center"/>
              <w:rPr>
                <w:color w:val="000000"/>
                <w:sz w:val="28"/>
              </w:rPr>
            </w:pPr>
            <w:r>
              <w:rPr>
                <w:color w:val="000000"/>
                <w:sz w:val="28"/>
              </w:rPr>
              <w:t>4.</w:t>
            </w:r>
          </w:p>
        </w:tc>
        <w:tc>
          <w:tcPr>
            <w:tcW w:w="4270" w:type="dxa"/>
            <w:vAlign w:val="center"/>
          </w:tcPr>
          <w:p w:rsidR="00D91DA2" w:rsidRDefault="00D91DA2">
            <w:pPr>
              <w:rPr>
                <w:color w:val="000000"/>
                <w:sz w:val="22"/>
              </w:rPr>
            </w:pPr>
            <w:r>
              <w:rPr>
                <w:color w:val="000000"/>
                <w:sz w:val="22"/>
              </w:rPr>
              <w:t>Источники собственных и приравненных к ним оборотных средств (1+2+3)</w:t>
            </w:r>
          </w:p>
        </w:tc>
        <w:tc>
          <w:tcPr>
            <w:tcW w:w="1507" w:type="dxa"/>
            <w:vAlign w:val="center"/>
          </w:tcPr>
          <w:p w:rsidR="00D91DA2" w:rsidRDefault="00D91DA2">
            <w:pPr>
              <w:spacing w:line="360" w:lineRule="auto"/>
              <w:jc w:val="center"/>
              <w:rPr>
                <w:color w:val="000000"/>
                <w:sz w:val="28"/>
              </w:rPr>
            </w:pPr>
            <w:r>
              <w:rPr>
                <w:color w:val="000000"/>
                <w:sz w:val="28"/>
              </w:rPr>
              <w:t>73</w:t>
            </w:r>
          </w:p>
        </w:tc>
        <w:tc>
          <w:tcPr>
            <w:tcW w:w="1454" w:type="dxa"/>
            <w:vAlign w:val="center"/>
          </w:tcPr>
          <w:p w:rsidR="00D91DA2" w:rsidRDefault="00D91DA2">
            <w:pPr>
              <w:spacing w:line="360" w:lineRule="auto"/>
              <w:jc w:val="center"/>
              <w:rPr>
                <w:color w:val="000000"/>
                <w:sz w:val="28"/>
              </w:rPr>
            </w:pPr>
            <w:r>
              <w:rPr>
                <w:color w:val="000000"/>
                <w:sz w:val="28"/>
              </w:rPr>
              <w:t>108</w:t>
            </w:r>
          </w:p>
        </w:tc>
        <w:tc>
          <w:tcPr>
            <w:tcW w:w="1692" w:type="dxa"/>
            <w:vAlign w:val="center"/>
          </w:tcPr>
          <w:p w:rsidR="00D91DA2" w:rsidRDefault="00D91DA2">
            <w:pPr>
              <w:spacing w:line="360" w:lineRule="auto"/>
              <w:jc w:val="center"/>
              <w:rPr>
                <w:color w:val="000000"/>
                <w:sz w:val="28"/>
              </w:rPr>
            </w:pPr>
            <w:r>
              <w:rPr>
                <w:color w:val="000000"/>
                <w:sz w:val="28"/>
              </w:rPr>
              <w:t>+35</w:t>
            </w:r>
          </w:p>
        </w:tc>
      </w:tr>
      <w:tr w:rsidR="00D91DA2">
        <w:trPr>
          <w:jc w:val="center"/>
        </w:trPr>
        <w:tc>
          <w:tcPr>
            <w:tcW w:w="648" w:type="dxa"/>
          </w:tcPr>
          <w:p w:rsidR="00D91DA2" w:rsidRDefault="00D91DA2">
            <w:pPr>
              <w:spacing w:line="360" w:lineRule="auto"/>
              <w:jc w:val="center"/>
              <w:rPr>
                <w:color w:val="000000"/>
                <w:sz w:val="28"/>
              </w:rPr>
            </w:pPr>
            <w:r>
              <w:rPr>
                <w:color w:val="000000"/>
                <w:sz w:val="28"/>
              </w:rPr>
              <w:t>5.</w:t>
            </w:r>
          </w:p>
        </w:tc>
        <w:tc>
          <w:tcPr>
            <w:tcW w:w="4270" w:type="dxa"/>
            <w:vAlign w:val="center"/>
          </w:tcPr>
          <w:p w:rsidR="00D91DA2" w:rsidRDefault="00D91DA2">
            <w:pPr>
              <w:rPr>
                <w:color w:val="000000"/>
                <w:sz w:val="22"/>
              </w:rPr>
            </w:pPr>
            <w:r>
              <w:rPr>
                <w:color w:val="000000"/>
                <w:sz w:val="22"/>
              </w:rPr>
              <w:t>Внеоборотные активы (1 раздел актива)</w:t>
            </w:r>
          </w:p>
        </w:tc>
        <w:tc>
          <w:tcPr>
            <w:tcW w:w="1507" w:type="dxa"/>
            <w:vAlign w:val="center"/>
          </w:tcPr>
          <w:p w:rsidR="00D91DA2" w:rsidRDefault="00D91DA2">
            <w:pPr>
              <w:spacing w:line="360" w:lineRule="auto"/>
              <w:jc w:val="center"/>
              <w:rPr>
                <w:color w:val="000000"/>
                <w:sz w:val="28"/>
              </w:rPr>
            </w:pPr>
            <w:r>
              <w:rPr>
                <w:color w:val="000000"/>
                <w:sz w:val="28"/>
              </w:rPr>
              <w:t>63</w:t>
            </w:r>
          </w:p>
        </w:tc>
        <w:tc>
          <w:tcPr>
            <w:tcW w:w="1454" w:type="dxa"/>
            <w:vAlign w:val="center"/>
          </w:tcPr>
          <w:p w:rsidR="00D91DA2" w:rsidRDefault="00D91DA2">
            <w:pPr>
              <w:spacing w:line="360" w:lineRule="auto"/>
              <w:jc w:val="center"/>
              <w:rPr>
                <w:color w:val="000000"/>
                <w:sz w:val="28"/>
              </w:rPr>
            </w:pPr>
            <w:r>
              <w:rPr>
                <w:color w:val="000000"/>
                <w:sz w:val="28"/>
              </w:rPr>
              <w:t>96</w:t>
            </w:r>
          </w:p>
        </w:tc>
        <w:tc>
          <w:tcPr>
            <w:tcW w:w="1692" w:type="dxa"/>
            <w:vAlign w:val="center"/>
          </w:tcPr>
          <w:p w:rsidR="00D91DA2" w:rsidRDefault="00D91DA2">
            <w:pPr>
              <w:spacing w:line="360" w:lineRule="auto"/>
              <w:jc w:val="center"/>
              <w:rPr>
                <w:color w:val="000000"/>
                <w:sz w:val="28"/>
              </w:rPr>
            </w:pPr>
            <w:r>
              <w:rPr>
                <w:color w:val="000000"/>
                <w:sz w:val="28"/>
              </w:rPr>
              <w:t>+33</w:t>
            </w:r>
          </w:p>
        </w:tc>
      </w:tr>
      <w:tr w:rsidR="00D91DA2">
        <w:trPr>
          <w:jc w:val="center"/>
        </w:trPr>
        <w:tc>
          <w:tcPr>
            <w:tcW w:w="648" w:type="dxa"/>
          </w:tcPr>
          <w:p w:rsidR="00D91DA2" w:rsidRDefault="00D91DA2">
            <w:pPr>
              <w:spacing w:line="360" w:lineRule="auto"/>
              <w:jc w:val="center"/>
              <w:rPr>
                <w:color w:val="000000"/>
                <w:sz w:val="28"/>
              </w:rPr>
            </w:pPr>
            <w:r>
              <w:rPr>
                <w:color w:val="000000"/>
                <w:sz w:val="28"/>
              </w:rPr>
              <w:t>6.</w:t>
            </w:r>
          </w:p>
        </w:tc>
        <w:tc>
          <w:tcPr>
            <w:tcW w:w="4270" w:type="dxa"/>
            <w:vAlign w:val="center"/>
          </w:tcPr>
          <w:p w:rsidR="00D91DA2" w:rsidRDefault="00D91DA2">
            <w:pPr>
              <w:rPr>
                <w:color w:val="000000"/>
                <w:sz w:val="22"/>
              </w:rPr>
            </w:pPr>
            <w:r>
              <w:rPr>
                <w:color w:val="000000"/>
                <w:sz w:val="22"/>
              </w:rPr>
              <w:t>Наличие собственных оборотных средств (4-5)</w:t>
            </w:r>
          </w:p>
        </w:tc>
        <w:tc>
          <w:tcPr>
            <w:tcW w:w="1507" w:type="dxa"/>
            <w:vAlign w:val="center"/>
          </w:tcPr>
          <w:p w:rsidR="00D91DA2" w:rsidRDefault="00D91DA2">
            <w:pPr>
              <w:spacing w:line="360" w:lineRule="auto"/>
              <w:jc w:val="center"/>
              <w:rPr>
                <w:color w:val="000000"/>
                <w:sz w:val="28"/>
              </w:rPr>
            </w:pPr>
            <w:r>
              <w:rPr>
                <w:color w:val="000000"/>
                <w:sz w:val="28"/>
              </w:rPr>
              <w:t>10</w:t>
            </w:r>
          </w:p>
        </w:tc>
        <w:tc>
          <w:tcPr>
            <w:tcW w:w="1454" w:type="dxa"/>
            <w:vAlign w:val="center"/>
          </w:tcPr>
          <w:p w:rsidR="00D91DA2" w:rsidRDefault="00D91DA2">
            <w:pPr>
              <w:spacing w:line="360" w:lineRule="auto"/>
              <w:jc w:val="center"/>
              <w:rPr>
                <w:color w:val="000000"/>
                <w:sz w:val="28"/>
              </w:rPr>
            </w:pPr>
            <w:r>
              <w:rPr>
                <w:color w:val="000000"/>
                <w:sz w:val="28"/>
              </w:rPr>
              <w:t>12</w:t>
            </w:r>
          </w:p>
        </w:tc>
        <w:tc>
          <w:tcPr>
            <w:tcW w:w="1692" w:type="dxa"/>
            <w:vAlign w:val="center"/>
          </w:tcPr>
          <w:p w:rsidR="00D91DA2" w:rsidRDefault="00D91DA2">
            <w:pPr>
              <w:spacing w:line="360" w:lineRule="auto"/>
              <w:jc w:val="center"/>
              <w:rPr>
                <w:color w:val="000000"/>
                <w:sz w:val="28"/>
              </w:rPr>
            </w:pPr>
            <w:r>
              <w:rPr>
                <w:color w:val="000000"/>
                <w:sz w:val="28"/>
              </w:rPr>
              <w:t>+2</w:t>
            </w:r>
          </w:p>
        </w:tc>
      </w:tr>
      <w:tr w:rsidR="00D91DA2">
        <w:trPr>
          <w:jc w:val="center"/>
        </w:trPr>
        <w:tc>
          <w:tcPr>
            <w:tcW w:w="648" w:type="dxa"/>
          </w:tcPr>
          <w:p w:rsidR="00D91DA2" w:rsidRDefault="00D91DA2">
            <w:pPr>
              <w:spacing w:line="360" w:lineRule="auto"/>
              <w:jc w:val="center"/>
              <w:rPr>
                <w:color w:val="000000"/>
                <w:sz w:val="28"/>
              </w:rPr>
            </w:pPr>
            <w:r>
              <w:rPr>
                <w:color w:val="000000"/>
                <w:sz w:val="28"/>
              </w:rPr>
              <w:t>7.</w:t>
            </w:r>
          </w:p>
        </w:tc>
        <w:tc>
          <w:tcPr>
            <w:tcW w:w="4270" w:type="dxa"/>
            <w:vAlign w:val="center"/>
          </w:tcPr>
          <w:p w:rsidR="00D91DA2" w:rsidRDefault="00D91DA2">
            <w:pPr>
              <w:rPr>
                <w:color w:val="000000"/>
                <w:sz w:val="22"/>
              </w:rPr>
            </w:pPr>
            <w:r>
              <w:rPr>
                <w:color w:val="000000"/>
                <w:sz w:val="22"/>
              </w:rPr>
              <w:t>Запасы и НДС по приобретенным ценностям (строка 210+220)</w:t>
            </w:r>
          </w:p>
        </w:tc>
        <w:tc>
          <w:tcPr>
            <w:tcW w:w="1507" w:type="dxa"/>
            <w:vAlign w:val="center"/>
          </w:tcPr>
          <w:p w:rsidR="00D91DA2" w:rsidRDefault="00D91DA2">
            <w:pPr>
              <w:spacing w:line="360" w:lineRule="auto"/>
              <w:jc w:val="center"/>
              <w:rPr>
                <w:color w:val="000000"/>
                <w:sz w:val="28"/>
              </w:rPr>
            </w:pPr>
            <w:r>
              <w:rPr>
                <w:color w:val="000000"/>
                <w:sz w:val="28"/>
              </w:rPr>
              <w:t>456</w:t>
            </w:r>
          </w:p>
        </w:tc>
        <w:tc>
          <w:tcPr>
            <w:tcW w:w="1454" w:type="dxa"/>
            <w:vAlign w:val="center"/>
          </w:tcPr>
          <w:p w:rsidR="00D91DA2" w:rsidRDefault="00D91DA2">
            <w:pPr>
              <w:spacing w:line="360" w:lineRule="auto"/>
              <w:jc w:val="center"/>
              <w:rPr>
                <w:color w:val="000000"/>
                <w:sz w:val="28"/>
              </w:rPr>
            </w:pPr>
            <w:r>
              <w:rPr>
                <w:color w:val="000000"/>
                <w:sz w:val="28"/>
              </w:rPr>
              <w:t>482</w:t>
            </w:r>
          </w:p>
        </w:tc>
        <w:tc>
          <w:tcPr>
            <w:tcW w:w="1692" w:type="dxa"/>
            <w:vAlign w:val="center"/>
          </w:tcPr>
          <w:p w:rsidR="00D91DA2" w:rsidRDefault="00D91DA2">
            <w:pPr>
              <w:spacing w:line="360" w:lineRule="auto"/>
              <w:jc w:val="center"/>
              <w:rPr>
                <w:color w:val="000000"/>
                <w:sz w:val="28"/>
              </w:rPr>
            </w:pPr>
            <w:r>
              <w:rPr>
                <w:color w:val="000000"/>
                <w:sz w:val="28"/>
              </w:rPr>
              <w:t>+26</w:t>
            </w:r>
          </w:p>
        </w:tc>
      </w:tr>
      <w:tr w:rsidR="00D91DA2">
        <w:trPr>
          <w:jc w:val="center"/>
        </w:trPr>
        <w:tc>
          <w:tcPr>
            <w:tcW w:w="648" w:type="dxa"/>
          </w:tcPr>
          <w:p w:rsidR="00D91DA2" w:rsidRDefault="00D91DA2">
            <w:pPr>
              <w:spacing w:line="360" w:lineRule="auto"/>
              <w:jc w:val="center"/>
              <w:rPr>
                <w:color w:val="000000"/>
                <w:sz w:val="28"/>
              </w:rPr>
            </w:pPr>
            <w:r>
              <w:rPr>
                <w:color w:val="000000"/>
                <w:sz w:val="28"/>
              </w:rPr>
              <w:t>8.</w:t>
            </w:r>
          </w:p>
        </w:tc>
        <w:tc>
          <w:tcPr>
            <w:tcW w:w="4270" w:type="dxa"/>
            <w:vAlign w:val="center"/>
          </w:tcPr>
          <w:p w:rsidR="00D91DA2" w:rsidRDefault="00D91DA2">
            <w:pPr>
              <w:rPr>
                <w:color w:val="000000"/>
                <w:sz w:val="22"/>
              </w:rPr>
            </w:pPr>
            <w:r>
              <w:rPr>
                <w:color w:val="000000"/>
                <w:sz w:val="22"/>
              </w:rPr>
              <w:t xml:space="preserve">Излишек СОС (+), недостаток (-) (6-7) </w:t>
            </w:r>
          </w:p>
        </w:tc>
        <w:tc>
          <w:tcPr>
            <w:tcW w:w="1507" w:type="dxa"/>
            <w:vAlign w:val="center"/>
          </w:tcPr>
          <w:p w:rsidR="00D91DA2" w:rsidRDefault="00D91DA2">
            <w:pPr>
              <w:spacing w:line="360" w:lineRule="auto"/>
              <w:jc w:val="center"/>
              <w:rPr>
                <w:color w:val="000000"/>
                <w:sz w:val="28"/>
              </w:rPr>
            </w:pPr>
            <w:r>
              <w:rPr>
                <w:color w:val="000000"/>
                <w:sz w:val="28"/>
              </w:rPr>
              <w:t>-446</w:t>
            </w:r>
          </w:p>
        </w:tc>
        <w:tc>
          <w:tcPr>
            <w:tcW w:w="1454" w:type="dxa"/>
            <w:vAlign w:val="center"/>
          </w:tcPr>
          <w:p w:rsidR="00D91DA2" w:rsidRDefault="00D91DA2">
            <w:pPr>
              <w:spacing w:line="360" w:lineRule="auto"/>
              <w:jc w:val="center"/>
              <w:rPr>
                <w:color w:val="000000"/>
                <w:sz w:val="28"/>
              </w:rPr>
            </w:pPr>
            <w:r>
              <w:rPr>
                <w:color w:val="000000"/>
                <w:sz w:val="28"/>
              </w:rPr>
              <w:t>-470</w:t>
            </w:r>
          </w:p>
        </w:tc>
        <w:tc>
          <w:tcPr>
            <w:tcW w:w="1692" w:type="dxa"/>
            <w:vAlign w:val="center"/>
          </w:tcPr>
          <w:p w:rsidR="00D91DA2" w:rsidRDefault="00D91DA2">
            <w:pPr>
              <w:spacing w:line="360" w:lineRule="auto"/>
              <w:jc w:val="center"/>
              <w:rPr>
                <w:color w:val="000000"/>
                <w:sz w:val="28"/>
              </w:rPr>
            </w:pPr>
            <w:r>
              <w:rPr>
                <w:color w:val="000000"/>
                <w:sz w:val="28"/>
              </w:rPr>
              <w:t>-24</w:t>
            </w:r>
          </w:p>
        </w:tc>
      </w:tr>
      <w:tr w:rsidR="00D91DA2">
        <w:trPr>
          <w:jc w:val="center"/>
        </w:trPr>
        <w:tc>
          <w:tcPr>
            <w:tcW w:w="648" w:type="dxa"/>
          </w:tcPr>
          <w:p w:rsidR="00D91DA2" w:rsidRDefault="00D91DA2">
            <w:pPr>
              <w:spacing w:line="360" w:lineRule="auto"/>
              <w:jc w:val="center"/>
              <w:rPr>
                <w:color w:val="000000"/>
                <w:sz w:val="28"/>
              </w:rPr>
            </w:pPr>
            <w:r>
              <w:rPr>
                <w:color w:val="000000"/>
                <w:sz w:val="28"/>
              </w:rPr>
              <w:t>9.</w:t>
            </w:r>
          </w:p>
        </w:tc>
        <w:tc>
          <w:tcPr>
            <w:tcW w:w="4270" w:type="dxa"/>
            <w:vAlign w:val="center"/>
          </w:tcPr>
          <w:p w:rsidR="00D91DA2" w:rsidRDefault="00D91DA2">
            <w:pPr>
              <w:jc w:val="center"/>
              <w:rPr>
                <w:color w:val="000000"/>
                <w:sz w:val="22"/>
              </w:rPr>
            </w:pPr>
            <w:r>
              <w:rPr>
                <w:color w:val="000000"/>
                <w:sz w:val="22"/>
              </w:rPr>
              <w:t>Уровень обеспеченности собственными оборотными средствами, % 8/7*100</w:t>
            </w:r>
          </w:p>
        </w:tc>
        <w:tc>
          <w:tcPr>
            <w:tcW w:w="1507" w:type="dxa"/>
            <w:vAlign w:val="center"/>
          </w:tcPr>
          <w:p w:rsidR="00D91DA2" w:rsidRDefault="00D91DA2">
            <w:pPr>
              <w:spacing w:line="360" w:lineRule="auto"/>
              <w:jc w:val="center"/>
              <w:rPr>
                <w:color w:val="000000"/>
                <w:sz w:val="28"/>
              </w:rPr>
            </w:pPr>
            <w:r>
              <w:rPr>
                <w:color w:val="000000"/>
                <w:sz w:val="28"/>
              </w:rPr>
              <w:t>-97,81</w:t>
            </w:r>
          </w:p>
        </w:tc>
        <w:tc>
          <w:tcPr>
            <w:tcW w:w="1454" w:type="dxa"/>
            <w:vAlign w:val="center"/>
          </w:tcPr>
          <w:p w:rsidR="00D91DA2" w:rsidRDefault="00D91DA2">
            <w:pPr>
              <w:spacing w:line="360" w:lineRule="auto"/>
              <w:jc w:val="center"/>
              <w:rPr>
                <w:color w:val="000000"/>
                <w:sz w:val="28"/>
              </w:rPr>
            </w:pPr>
            <w:r>
              <w:rPr>
                <w:color w:val="000000"/>
                <w:sz w:val="28"/>
              </w:rPr>
              <w:t>-97,51</w:t>
            </w:r>
          </w:p>
        </w:tc>
        <w:tc>
          <w:tcPr>
            <w:tcW w:w="1692" w:type="dxa"/>
            <w:vAlign w:val="center"/>
          </w:tcPr>
          <w:p w:rsidR="00D91DA2" w:rsidRDefault="00D91DA2">
            <w:pPr>
              <w:spacing w:line="360" w:lineRule="auto"/>
              <w:jc w:val="center"/>
              <w:rPr>
                <w:color w:val="000000"/>
                <w:sz w:val="28"/>
              </w:rPr>
            </w:pPr>
            <w:r>
              <w:rPr>
                <w:color w:val="000000"/>
                <w:sz w:val="28"/>
              </w:rPr>
              <w:t>+0,3</w:t>
            </w:r>
          </w:p>
        </w:tc>
      </w:tr>
    </w:tbl>
    <w:p w:rsidR="00D91DA2" w:rsidRDefault="00D91DA2">
      <w:pPr>
        <w:spacing w:line="360" w:lineRule="auto"/>
        <w:jc w:val="center"/>
        <w:rPr>
          <w:color w:val="000000"/>
          <w:sz w:val="28"/>
        </w:rPr>
      </w:pPr>
    </w:p>
    <w:p w:rsidR="00D91DA2" w:rsidRDefault="00D91DA2">
      <w:pPr>
        <w:spacing w:line="360" w:lineRule="auto"/>
        <w:jc w:val="both"/>
        <w:rPr>
          <w:color w:val="000000"/>
          <w:sz w:val="28"/>
        </w:rPr>
      </w:pPr>
      <w:r>
        <w:rPr>
          <w:color w:val="000000"/>
          <w:sz w:val="28"/>
        </w:rPr>
        <w:t xml:space="preserve">Вывод: Из таблицы видно, что на начало года наличие собственных оборотных средств составило 10 тыс. руб., а на конец 12 тыс. руб. Таким образом, произошло увеличение наличия собственных оборотных средств  по сравнению с предыдущим годом на 2 тыс. руб. </w:t>
      </w:r>
    </w:p>
    <w:p w:rsidR="00D91DA2" w:rsidRDefault="00D91DA2">
      <w:pPr>
        <w:spacing w:line="360" w:lineRule="auto"/>
        <w:ind w:firstLine="708"/>
        <w:jc w:val="both"/>
        <w:rPr>
          <w:color w:val="000000"/>
          <w:sz w:val="28"/>
        </w:rPr>
      </w:pPr>
      <w:r>
        <w:rPr>
          <w:color w:val="000000"/>
          <w:sz w:val="28"/>
        </w:rPr>
        <w:t>Недостаток  в собственных оборотных средствах на начало года составило 446 тыс. руб., а на конец года 470 тыс. руб., т.е. произошло увеличение недостатка на 24 тыс. рублей. Показатель уровня обеспеченности собственными оборотными средствами: на начало года - 97,81%, а на конец года -97,51%, т.е. он увеличился на 0,3% по сравнению с предыдущим годом.</w:t>
      </w:r>
    </w:p>
    <w:p w:rsidR="00D91DA2" w:rsidRDefault="00D91DA2">
      <w:pPr>
        <w:spacing w:line="360" w:lineRule="auto"/>
        <w:jc w:val="both"/>
        <w:rPr>
          <w:color w:val="000000"/>
          <w:sz w:val="28"/>
        </w:rPr>
      </w:pPr>
      <w:r>
        <w:rPr>
          <w:color w:val="000000"/>
          <w:sz w:val="28"/>
        </w:rPr>
        <w:tab/>
        <w:t>Таким образам, предприятию недостаточно собственных оборотных средств, для покрытия запасов и затрат собственными источниками формирования.</w:t>
      </w:r>
    </w:p>
    <w:p w:rsidR="00D91DA2" w:rsidRDefault="00D91DA2">
      <w:pPr>
        <w:spacing w:line="360" w:lineRule="auto"/>
        <w:jc w:val="both"/>
        <w:rPr>
          <w:color w:val="000000"/>
          <w:sz w:val="28"/>
        </w:rPr>
      </w:pPr>
      <w:r>
        <w:rPr>
          <w:color w:val="000000"/>
          <w:sz w:val="28"/>
        </w:rPr>
        <w:tab/>
        <w:t>Теперь перейдем к анализу финансовой устойчивости. Для этого приведем типы финансовой устойчивости. Их всего 4.</w:t>
      </w:r>
    </w:p>
    <w:p w:rsidR="00D91DA2" w:rsidRDefault="00D91DA2">
      <w:pPr>
        <w:spacing w:line="360" w:lineRule="auto"/>
        <w:jc w:val="both"/>
        <w:rPr>
          <w:color w:val="000000"/>
          <w:sz w:val="28"/>
        </w:rPr>
      </w:pPr>
      <w:r>
        <w:rPr>
          <w:color w:val="000000"/>
          <w:sz w:val="28"/>
        </w:rPr>
        <w:tab/>
        <w:t>1 тип финансовой устойчивости. Характеризуется идеальной, высокой степенью финансовой устойчивости.</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с </w:t>
      </w:r>
      <w:r>
        <w:rPr>
          <w:color w:val="000000"/>
          <w:sz w:val="28"/>
        </w:rPr>
        <w:t>≥ 0;</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д </w:t>
      </w:r>
      <w:r>
        <w:rPr>
          <w:color w:val="000000"/>
          <w:sz w:val="28"/>
        </w:rPr>
        <w:t>≥ 0;</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об  </w:t>
      </w:r>
      <w:r>
        <w:rPr>
          <w:color w:val="000000"/>
          <w:sz w:val="28"/>
        </w:rPr>
        <w:t>≥ 0;</w:t>
      </w:r>
    </w:p>
    <w:p w:rsidR="00D91DA2" w:rsidRDefault="00D91DA2">
      <w:pPr>
        <w:spacing w:line="360" w:lineRule="auto"/>
        <w:jc w:val="both"/>
        <w:rPr>
          <w:color w:val="000000"/>
          <w:sz w:val="28"/>
        </w:rPr>
      </w:pPr>
      <w:r>
        <w:rPr>
          <w:color w:val="000000"/>
          <w:sz w:val="28"/>
        </w:rPr>
        <w:tab/>
        <w:t>2 тип финансовой устойчивости. Характеризуется достаточной финансовой устойчивостью, нормальная финансовая ситуация.</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с </w:t>
      </w:r>
      <w:r>
        <w:rPr>
          <w:color w:val="000000"/>
          <w:sz w:val="28"/>
        </w:rPr>
        <w:t>&lt; 0;</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д </w:t>
      </w:r>
      <w:r>
        <w:rPr>
          <w:color w:val="000000"/>
          <w:sz w:val="28"/>
        </w:rPr>
        <w:t>≥ 0;</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об  </w:t>
      </w:r>
      <w:r>
        <w:rPr>
          <w:color w:val="000000"/>
          <w:sz w:val="28"/>
        </w:rPr>
        <w:t>≥ 0;</w:t>
      </w:r>
    </w:p>
    <w:p w:rsidR="00D91DA2" w:rsidRDefault="00D91DA2">
      <w:pPr>
        <w:spacing w:line="360" w:lineRule="auto"/>
        <w:jc w:val="both"/>
        <w:rPr>
          <w:color w:val="000000"/>
          <w:sz w:val="28"/>
        </w:rPr>
      </w:pPr>
      <w:r>
        <w:rPr>
          <w:color w:val="000000"/>
          <w:sz w:val="28"/>
        </w:rPr>
        <w:tab/>
        <w:t xml:space="preserve">3 тип финансовой устойчивости. Этот тип характеризуется неустойчивым финансовым состоянием, не хватает собственных оборотных средств, приходится влезать в долги. </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с </w:t>
      </w:r>
      <w:r>
        <w:rPr>
          <w:color w:val="000000"/>
          <w:sz w:val="28"/>
        </w:rPr>
        <w:t>&lt; 0;</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д </w:t>
      </w:r>
      <w:r>
        <w:rPr>
          <w:color w:val="000000"/>
          <w:sz w:val="28"/>
        </w:rPr>
        <w:t>&lt; 0;</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об  </w:t>
      </w:r>
      <w:r>
        <w:rPr>
          <w:color w:val="000000"/>
          <w:sz w:val="28"/>
        </w:rPr>
        <w:t>≥ 0;</w:t>
      </w:r>
    </w:p>
    <w:p w:rsidR="00D91DA2" w:rsidRDefault="00D91DA2">
      <w:pPr>
        <w:spacing w:line="360" w:lineRule="auto"/>
        <w:jc w:val="both"/>
        <w:rPr>
          <w:color w:val="000000"/>
          <w:sz w:val="28"/>
        </w:rPr>
      </w:pPr>
      <w:r>
        <w:rPr>
          <w:color w:val="000000"/>
          <w:sz w:val="28"/>
        </w:rPr>
        <w:tab/>
        <w:t>4 тип финансовой устойчивости. Этот тип характеризуется кризисным финансовым положением. Не хватает финансовых запасов для покрытия кредитов и займов и как следствие этого: невыдача заработной платы, долги перед бюджетом и т.д. Для Российской финансовой системы характерен этот тип финансовой ситуации.</w:t>
      </w:r>
    </w:p>
    <w:p w:rsidR="00D91DA2" w:rsidRDefault="00D91DA2">
      <w:pPr>
        <w:spacing w:line="360" w:lineRule="auto"/>
        <w:ind w:firstLine="708"/>
        <w:jc w:val="both"/>
        <w:rPr>
          <w:color w:val="000000"/>
          <w:sz w:val="28"/>
        </w:rPr>
      </w:pPr>
      <w:r>
        <w:rPr>
          <w:color w:val="000000"/>
          <w:sz w:val="28"/>
        </w:rPr>
        <w:t>± Н</w:t>
      </w:r>
      <w:r>
        <w:rPr>
          <w:color w:val="000000"/>
          <w:sz w:val="28"/>
          <w:vertAlign w:val="subscript"/>
        </w:rPr>
        <w:t xml:space="preserve">с </w:t>
      </w:r>
      <w:r>
        <w:rPr>
          <w:color w:val="000000"/>
          <w:sz w:val="28"/>
        </w:rPr>
        <w:t>&lt; 0;</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д </w:t>
      </w:r>
      <w:r>
        <w:rPr>
          <w:color w:val="000000"/>
          <w:sz w:val="28"/>
        </w:rPr>
        <w:t>&lt; 0;</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об  </w:t>
      </w:r>
      <w:r>
        <w:rPr>
          <w:color w:val="000000"/>
          <w:sz w:val="28"/>
        </w:rPr>
        <w:t>&lt; 0;</w:t>
      </w:r>
    </w:p>
    <w:p w:rsidR="00D91DA2" w:rsidRDefault="00D91DA2">
      <w:pPr>
        <w:spacing w:line="360" w:lineRule="auto"/>
        <w:jc w:val="both"/>
        <w:rPr>
          <w:color w:val="000000"/>
          <w:sz w:val="28"/>
        </w:rPr>
      </w:pPr>
      <w:r>
        <w:rPr>
          <w:color w:val="000000"/>
          <w:sz w:val="28"/>
        </w:rPr>
        <w:tab/>
        <w:t>Так к какому же типу относится анализируемое предприятие? Это будет выяснено из следующих расчетов.</w:t>
      </w:r>
    </w:p>
    <w:p w:rsidR="00D91DA2" w:rsidRDefault="00D91DA2" w:rsidP="00420904">
      <w:pPr>
        <w:numPr>
          <w:ilvl w:val="4"/>
          <w:numId w:val="5"/>
        </w:numPr>
        <w:spacing w:line="360" w:lineRule="auto"/>
        <w:jc w:val="both"/>
        <w:rPr>
          <w:color w:val="000000"/>
          <w:sz w:val="28"/>
        </w:rPr>
      </w:pPr>
      <w:r>
        <w:rPr>
          <w:color w:val="000000"/>
          <w:sz w:val="28"/>
        </w:rPr>
        <w:t>Н</w:t>
      </w:r>
      <w:r>
        <w:rPr>
          <w:color w:val="000000"/>
          <w:sz w:val="28"/>
          <w:vertAlign w:val="subscript"/>
        </w:rPr>
        <w:t xml:space="preserve">с </w:t>
      </w:r>
      <w:r>
        <w:rPr>
          <w:color w:val="000000"/>
          <w:sz w:val="28"/>
        </w:rPr>
        <w:t>– наличие собственных оборотных средств;</w:t>
      </w:r>
    </w:p>
    <w:p w:rsidR="00D91DA2" w:rsidRDefault="00D91DA2">
      <w:pPr>
        <w:spacing w:line="360" w:lineRule="auto"/>
        <w:jc w:val="both"/>
        <w:rPr>
          <w:color w:val="000000"/>
          <w:sz w:val="28"/>
        </w:rPr>
      </w:pPr>
      <w:r>
        <w:rPr>
          <w:color w:val="000000"/>
          <w:sz w:val="28"/>
        </w:rPr>
        <w:t>Н</w:t>
      </w:r>
      <w:r>
        <w:rPr>
          <w:color w:val="000000"/>
          <w:sz w:val="28"/>
          <w:vertAlign w:val="subscript"/>
        </w:rPr>
        <w:t>с</w:t>
      </w:r>
      <w:r>
        <w:rPr>
          <w:color w:val="000000"/>
          <w:sz w:val="28"/>
        </w:rPr>
        <w:t xml:space="preserve"> = 3 раздел пассива – 1 раздел актива – запасы</w:t>
      </w:r>
    </w:p>
    <w:p w:rsidR="00D91DA2" w:rsidRDefault="00D91DA2">
      <w:pPr>
        <w:spacing w:line="360" w:lineRule="auto"/>
        <w:jc w:val="both"/>
        <w:rPr>
          <w:color w:val="000000"/>
          <w:sz w:val="28"/>
        </w:rPr>
      </w:pPr>
      <w:r>
        <w:rPr>
          <w:color w:val="000000"/>
          <w:sz w:val="28"/>
        </w:rPr>
        <w:t>Н</w:t>
      </w:r>
      <w:r>
        <w:rPr>
          <w:color w:val="000000"/>
          <w:sz w:val="28"/>
          <w:vertAlign w:val="subscript"/>
        </w:rPr>
        <w:t>с</w:t>
      </w:r>
      <w:r>
        <w:rPr>
          <w:color w:val="000000"/>
          <w:sz w:val="28"/>
        </w:rPr>
        <w:t xml:space="preserve"> = 108 – 96 – 482</w:t>
      </w:r>
    </w:p>
    <w:p w:rsidR="00D91DA2" w:rsidRDefault="00D91DA2">
      <w:pPr>
        <w:spacing w:line="360" w:lineRule="auto"/>
        <w:jc w:val="both"/>
        <w:rPr>
          <w:color w:val="000000"/>
          <w:sz w:val="28"/>
        </w:rPr>
      </w:pPr>
      <w:r>
        <w:rPr>
          <w:color w:val="000000"/>
          <w:sz w:val="28"/>
        </w:rPr>
        <w:t>Н</w:t>
      </w:r>
      <w:r>
        <w:rPr>
          <w:color w:val="000000"/>
          <w:sz w:val="28"/>
          <w:vertAlign w:val="subscript"/>
        </w:rPr>
        <w:t xml:space="preserve">с </w:t>
      </w:r>
      <w:r>
        <w:rPr>
          <w:color w:val="000000"/>
          <w:sz w:val="28"/>
        </w:rPr>
        <w:t xml:space="preserve">= – 470 </w:t>
      </w:r>
    </w:p>
    <w:p w:rsidR="00D91DA2" w:rsidRDefault="00D91DA2">
      <w:pPr>
        <w:spacing w:line="360" w:lineRule="auto"/>
        <w:jc w:val="both"/>
        <w:rPr>
          <w:color w:val="000000"/>
          <w:sz w:val="28"/>
        </w:rPr>
      </w:pPr>
      <w:r>
        <w:rPr>
          <w:color w:val="000000"/>
          <w:sz w:val="28"/>
        </w:rPr>
        <w:t>Н</w:t>
      </w:r>
      <w:r>
        <w:rPr>
          <w:color w:val="000000"/>
          <w:sz w:val="28"/>
          <w:vertAlign w:val="subscript"/>
        </w:rPr>
        <w:t xml:space="preserve">с </w:t>
      </w:r>
      <w:r>
        <w:rPr>
          <w:color w:val="000000"/>
          <w:sz w:val="28"/>
        </w:rPr>
        <w:t>&lt; 0;</w:t>
      </w:r>
    </w:p>
    <w:p w:rsidR="00D91DA2" w:rsidRDefault="00D91DA2" w:rsidP="00420904">
      <w:pPr>
        <w:numPr>
          <w:ilvl w:val="4"/>
          <w:numId w:val="5"/>
        </w:numPr>
        <w:tabs>
          <w:tab w:val="clear" w:pos="1080"/>
          <w:tab w:val="num" w:pos="0"/>
        </w:tabs>
        <w:spacing w:line="360" w:lineRule="auto"/>
        <w:ind w:left="0" w:firstLine="720"/>
        <w:jc w:val="both"/>
        <w:rPr>
          <w:color w:val="000000"/>
          <w:sz w:val="28"/>
        </w:rPr>
      </w:pPr>
      <w:r>
        <w:rPr>
          <w:color w:val="000000"/>
          <w:sz w:val="28"/>
        </w:rPr>
        <w:t>Н</w:t>
      </w:r>
      <w:r>
        <w:rPr>
          <w:color w:val="000000"/>
          <w:sz w:val="28"/>
          <w:vertAlign w:val="subscript"/>
        </w:rPr>
        <w:t xml:space="preserve">д </w:t>
      </w:r>
      <w:r>
        <w:rPr>
          <w:color w:val="000000"/>
          <w:sz w:val="28"/>
        </w:rPr>
        <w:t>- Н</w:t>
      </w:r>
      <w:r>
        <w:rPr>
          <w:color w:val="000000"/>
          <w:sz w:val="28"/>
          <w:vertAlign w:val="subscript"/>
        </w:rPr>
        <w:t>с</w:t>
      </w:r>
      <w:r>
        <w:rPr>
          <w:color w:val="000000"/>
          <w:sz w:val="28"/>
        </w:rPr>
        <w:t xml:space="preserve"> увеличенное на величину доходов будущих периодов (строка 640), резервов предстоящих расходов (строка 650) и долгосрочных обязательств (4 раздел пассива).</w:t>
      </w:r>
    </w:p>
    <w:p w:rsidR="00D91DA2" w:rsidRDefault="00D91DA2">
      <w:pPr>
        <w:spacing w:line="360" w:lineRule="auto"/>
        <w:jc w:val="both"/>
        <w:rPr>
          <w:color w:val="000000"/>
          <w:sz w:val="28"/>
        </w:rPr>
      </w:pPr>
      <w:r>
        <w:rPr>
          <w:color w:val="000000"/>
          <w:sz w:val="28"/>
        </w:rPr>
        <w:t>Н</w:t>
      </w:r>
      <w:r>
        <w:rPr>
          <w:color w:val="000000"/>
          <w:sz w:val="28"/>
          <w:vertAlign w:val="subscript"/>
        </w:rPr>
        <w:t>д</w:t>
      </w:r>
      <w:r>
        <w:rPr>
          <w:color w:val="000000"/>
          <w:sz w:val="28"/>
        </w:rPr>
        <w:t xml:space="preserve"> = Н</w:t>
      </w:r>
      <w:r>
        <w:rPr>
          <w:color w:val="000000"/>
          <w:sz w:val="28"/>
          <w:vertAlign w:val="subscript"/>
        </w:rPr>
        <w:t>с</w:t>
      </w:r>
      <w:r>
        <w:rPr>
          <w:color w:val="000000"/>
          <w:sz w:val="28"/>
        </w:rPr>
        <w:t xml:space="preserve"> + (строки 640 + 650) + 4 раздел пассива</w:t>
      </w:r>
    </w:p>
    <w:p w:rsidR="00D91DA2" w:rsidRDefault="00D91DA2">
      <w:pPr>
        <w:spacing w:line="360" w:lineRule="auto"/>
        <w:jc w:val="both"/>
        <w:rPr>
          <w:color w:val="000000"/>
          <w:sz w:val="28"/>
        </w:rPr>
      </w:pPr>
      <w:r>
        <w:rPr>
          <w:color w:val="000000"/>
          <w:sz w:val="28"/>
        </w:rPr>
        <w:t>Н</w:t>
      </w:r>
      <w:r>
        <w:rPr>
          <w:color w:val="000000"/>
          <w:sz w:val="28"/>
          <w:vertAlign w:val="subscript"/>
        </w:rPr>
        <w:t xml:space="preserve">д </w:t>
      </w:r>
      <w:r>
        <w:rPr>
          <w:color w:val="000000"/>
          <w:sz w:val="28"/>
        </w:rPr>
        <w:t>= – 470 + 0 + 0</w:t>
      </w:r>
    </w:p>
    <w:p w:rsidR="00D91DA2" w:rsidRDefault="00D91DA2">
      <w:pPr>
        <w:spacing w:line="360" w:lineRule="auto"/>
        <w:jc w:val="both"/>
        <w:rPr>
          <w:color w:val="000000"/>
          <w:sz w:val="28"/>
        </w:rPr>
      </w:pPr>
      <w:r>
        <w:rPr>
          <w:color w:val="000000"/>
          <w:sz w:val="28"/>
        </w:rPr>
        <w:t>Н</w:t>
      </w:r>
      <w:r>
        <w:rPr>
          <w:color w:val="000000"/>
          <w:sz w:val="28"/>
          <w:vertAlign w:val="subscript"/>
        </w:rPr>
        <w:t xml:space="preserve">д </w:t>
      </w:r>
      <w:r>
        <w:rPr>
          <w:color w:val="000000"/>
          <w:sz w:val="28"/>
        </w:rPr>
        <w:t>= – 470</w:t>
      </w:r>
    </w:p>
    <w:p w:rsidR="00D91DA2" w:rsidRDefault="00D91DA2">
      <w:pPr>
        <w:spacing w:line="360" w:lineRule="auto"/>
        <w:jc w:val="both"/>
        <w:rPr>
          <w:color w:val="000000"/>
          <w:sz w:val="28"/>
        </w:rPr>
      </w:pPr>
      <w:r>
        <w:rPr>
          <w:color w:val="000000"/>
          <w:sz w:val="28"/>
        </w:rPr>
        <w:t>Н</w:t>
      </w:r>
      <w:r>
        <w:rPr>
          <w:color w:val="000000"/>
          <w:sz w:val="28"/>
          <w:vertAlign w:val="subscript"/>
        </w:rPr>
        <w:t xml:space="preserve">д  </w:t>
      </w:r>
      <w:r>
        <w:rPr>
          <w:color w:val="000000"/>
          <w:sz w:val="28"/>
        </w:rPr>
        <w:t>&lt; 0;</w:t>
      </w:r>
    </w:p>
    <w:p w:rsidR="00D91DA2" w:rsidRDefault="00D91DA2" w:rsidP="00420904">
      <w:pPr>
        <w:numPr>
          <w:ilvl w:val="4"/>
          <w:numId w:val="5"/>
        </w:numPr>
        <w:spacing w:line="360" w:lineRule="auto"/>
        <w:jc w:val="both"/>
        <w:rPr>
          <w:color w:val="000000"/>
          <w:sz w:val="28"/>
        </w:rPr>
      </w:pPr>
      <w:r>
        <w:rPr>
          <w:color w:val="000000"/>
          <w:sz w:val="28"/>
        </w:rPr>
        <w:t>Н</w:t>
      </w:r>
      <w:r>
        <w:rPr>
          <w:color w:val="000000"/>
          <w:sz w:val="28"/>
          <w:vertAlign w:val="subscript"/>
        </w:rPr>
        <w:t xml:space="preserve">об </w:t>
      </w:r>
      <w:r>
        <w:rPr>
          <w:color w:val="000000"/>
          <w:sz w:val="28"/>
        </w:rPr>
        <w:t>- Н</w:t>
      </w:r>
      <w:r>
        <w:rPr>
          <w:color w:val="000000"/>
          <w:sz w:val="28"/>
          <w:vertAlign w:val="subscript"/>
        </w:rPr>
        <w:t xml:space="preserve">д </w:t>
      </w:r>
      <w:r>
        <w:rPr>
          <w:color w:val="000000"/>
          <w:sz w:val="28"/>
        </w:rPr>
        <w:t>увеличенное на величину краткосрочных обязательств (5 раздел пассива)</w:t>
      </w:r>
    </w:p>
    <w:p w:rsidR="00D91DA2" w:rsidRDefault="00D91DA2">
      <w:pPr>
        <w:spacing w:line="360" w:lineRule="auto"/>
        <w:jc w:val="both"/>
        <w:rPr>
          <w:color w:val="000000"/>
          <w:sz w:val="28"/>
        </w:rPr>
      </w:pPr>
      <w:r>
        <w:rPr>
          <w:color w:val="000000"/>
          <w:sz w:val="28"/>
        </w:rPr>
        <w:t>Н</w:t>
      </w:r>
      <w:r>
        <w:rPr>
          <w:color w:val="000000"/>
          <w:sz w:val="28"/>
          <w:vertAlign w:val="subscript"/>
        </w:rPr>
        <w:t xml:space="preserve">об </w:t>
      </w:r>
      <w:r>
        <w:rPr>
          <w:color w:val="000000"/>
          <w:sz w:val="28"/>
        </w:rPr>
        <w:t>= Н</w:t>
      </w:r>
      <w:r>
        <w:rPr>
          <w:color w:val="000000"/>
          <w:sz w:val="28"/>
          <w:vertAlign w:val="subscript"/>
        </w:rPr>
        <w:t xml:space="preserve">д </w:t>
      </w:r>
      <w:r>
        <w:rPr>
          <w:color w:val="000000"/>
          <w:sz w:val="28"/>
        </w:rPr>
        <w:t>+ (5 раздел пассива)</w:t>
      </w:r>
    </w:p>
    <w:p w:rsidR="00D91DA2" w:rsidRDefault="00D91DA2">
      <w:pPr>
        <w:spacing w:line="360" w:lineRule="auto"/>
        <w:jc w:val="both"/>
        <w:rPr>
          <w:color w:val="000000"/>
          <w:sz w:val="28"/>
        </w:rPr>
      </w:pPr>
      <w:r>
        <w:rPr>
          <w:color w:val="000000"/>
          <w:sz w:val="28"/>
        </w:rPr>
        <w:t>Н</w:t>
      </w:r>
      <w:r>
        <w:rPr>
          <w:color w:val="000000"/>
          <w:sz w:val="28"/>
          <w:vertAlign w:val="subscript"/>
        </w:rPr>
        <w:t xml:space="preserve">об </w:t>
      </w:r>
      <w:r>
        <w:rPr>
          <w:color w:val="000000"/>
          <w:sz w:val="28"/>
        </w:rPr>
        <w:t>= – 470 + 729</w:t>
      </w:r>
    </w:p>
    <w:p w:rsidR="00D91DA2" w:rsidRDefault="00D91DA2">
      <w:pPr>
        <w:spacing w:line="360" w:lineRule="auto"/>
        <w:jc w:val="both"/>
        <w:rPr>
          <w:color w:val="000000"/>
          <w:sz w:val="28"/>
        </w:rPr>
      </w:pPr>
      <w:r>
        <w:rPr>
          <w:color w:val="000000"/>
          <w:sz w:val="28"/>
        </w:rPr>
        <w:t>Н</w:t>
      </w:r>
      <w:r>
        <w:rPr>
          <w:color w:val="000000"/>
          <w:sz w:val="28"/>
          <w:vertAlign w:val="subscript"/>
        </w:rPr>
        <w:t>об</w:t>
      </w:r>
      <w:r>
        <w:rPr>
          <w:color w:val="000000"/>
          <w:sz w:val="28"/>
        </w:rPr>
        <w:t xml:space="preserve"> = +259</w:t>
      </w:r>
    </w:p>
    <w:p w:rsidR="00D91DA2" w:rsidRDefault="00D91DA2">
      <w:pPr>
        <w:spacing w:line="360" w:lineRule="auto"/>
        <w:jc w:val="both"/>
        <w:rPr>
          <w:color w:val="000000"/>
          <w:sz w:val="28"/>
        </w:rPr>
      </w:pPr>
      <w:r>
        <w:rPr>
          <w:color w:val="000000"/>
          <w:sz w:val="28"/>
        </w:rPr>
        <w:t>Н</w:t>
      </w:r>
      <w:r>
        <w:rPr>
          <w:color w:val="000000"/>
          <w:sz w:val="28"/>
          <w:vertAlign w:val="subscript"/>
        </w:rPr>
        <w:t xml:space="preserve">об </w:t>
      </w:r>
      <w:r>
        <w:rPr>
          <w:color w:val="000000"/>
          <w:sz w:val="28"/>
        </w:rPr>
        <w:t>&gt; 0;</w:t>
      </w:r>
    </w:p>
    <w:p w:rsidR="00D91DA2" w:rsidRDefault="00D91DA2">
      <w:pPr>
        <w:spacing w:line="360" w:lineRule="auto"/>
        <w:jc w:val="both"/>
        <w:rPr>
          <w:color w:val="000000"/>
          <w:sz w:val="28"/>
        </w:rPr>
      </w:pPr>
      <w:r>
        <w:rPr>
          <w:b/>
          <w:i/>
          <w:color w:val="000000"/>
          <w:sz w:val="28"/>
        </w:rPr>
        <w:t>Вывод:</w:t>
      </w:r>
      <w:r>
        <w:rPr>
          <w:color w:val="000000"/>
          <w:sz w:val="28"/>
        </w:rPr>
        <w:t xml:space="preserve"> Предприятие ООО «ТПК СпецКровДизайн» относится к 3 типу финансовой устойчивости. </w:t>
      </w:r>
    </w:p>
    <w:p w:rsidR="00D91DA2" w:rsidRDefault="00D91DA2">
      <w:pPr>
        <w:spacing w:line="360" w:lineRule="auto"/>
        <w:ind w:firstLine="708"/>
        <w:jc w:val="both"/>
        <w:rPr>
          <w:color w:val="000000"/>
          <w:sz w:val="28"/>
        </w:rPr>
      </w:pPr>
      <w:r>
        <w:rPr>
          <w:color w:val="000000"/>
          <w:sz w:val="28"/>
        </w:rPr>
        <w:t>± Н</w:t>
      </w:r>
      <w:r>
        <w:rPr>
          <w:color w:val="000000"/>
          <w:sz w:val="28"/>
          <w:vertAlign w:val="subscript"/>
        </w:rPr>
        <w:t xml:space="preserve">с </w:t>
      </w:r>
      <w:r>
        <w:rPr>
          <w:color w:val="000000"/>
          <w:sz w:val="28"/>
        </w:rPr>
        <w:t>&lt; 0;</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д </w:t>
      </w:r>
      <w:r>
        <w:rPr>
          <w:color w:val="000000"/>
          <w:sz w:val="28"/>
        </w:rPr>
        <w:t>&lt; 0;</w:t>
      </w:r>
    </w:p>
    <w:p w:rsidR="00D91DA2" w:rsidRDefault="00D91DA2">
      <w:pPr>
        <w:spacing w:line="360" w:lineRule="auto"/>
        <w:jc w:val="both"/>
        <w:rPr>
          <w:color w:val="000000"/>
          <w:sz w:val="28"/>
        </w:rPr>
      </w:pPr>
      <w:r>
        <w:rPr>
          <w:color w:val="000000"/>
          <w:sz w:val="28"/>
        </w:rPr>
        <w:tab/>
        <w:t>± Н</w:t>
      </w:r>
      <w:r>
        <w:rPr>
          <w:color w:val="000000"/>
          <w:sz w:val="28"/>
          <w:vertAlign w:val="subscript"/>
        </w:rPr>
        <w:t xml:space="preserve">об  </w:t>
      </w:r>
      <w:r>
        <w:rPr>
          <w:color w:val="000000"/>
          <w:sz w:val="28"/>
        </w:rPr>
        <w:t>≥ 0;</w:t>
      </w:r>
    </w:p>
    <w:p w:rsidR="00D91DA2" w:rsidRDefault="00D91DA2">
      <w:pPr>
        <w:spacing w:line="360" w:lineRule="auto"/>
        <w:ind w:firstLine="708"/>
        <w:jc w:val="both"/>
        <w:rPr>
          <w:color w:val="000000"/>
          <w:sz w:val="28"/>
        </w:rPr>
      </w:pPr>
      <w:r>
        <w:rPr>
          <w:color w:val="000000"/>
          <w:sz w:val="28"/>
        </w:rPr>
        <w:t xml:space="preserve">Этот тип характеризуется неустойчивым финансовым состоянием, не хватает собственных оборотных средств, приходится влезать в долги. Что и подтверждается суммой по строке  610 «Займы и кредиты», </w:t>
      </w:r>
      <w:r>
        <w:rPr>
          <w:color w:val="000000"/>
          <w:sz w:val="28"/>
          <w:lang w:val="en-US"/>
        </w:rPr>
        <w:t>V</w:t>
      </w:r>
      <w:r>
        <w:rPr>
          <w:color w:val="000000"/>
          <w:sz w:val="28"/>
        </w:rPr>
        <w:t xml:space="preserve"> раздела пассива «Краткосрочные обязательства».</w:t>
      </w:r>
    </w:p>
    <w:p w:rsidR="00D91DA2" w:rsidRDefault="00D91DA2">
      <w:pPr>
        <w:spacing w:line="360" w:lineRule="auto"/>
        <w:ind w:firstLine="708"/>
        <w:jc w:val="both"/>
        <w:rPr>
          <w:color w:val="000000"/>
          <w:sz w:val="28"/>
        </w:rPr>
      </w:pPr>
    </w:p>
    <w:p w:rsidR="00D91DA2" w:rsidRPr="00DB20D2" w:rsidRDefault="00D91DA2">
      <w:pPr>
        <w:spacing w:line="360" w:lineRule="auto"/>
        <w:ind w:firstLine="708"/>
        <w:jc w:val="center"/>
        <w:rPr>
          <w:b/>
          <w:i/>
          <w:color w:val="000000"/>
          <w:sz w:val="28"/>
          <w:szCs w:val="28"/>
        </w:rPr>
      </w:pPr>
      <w:r w:rsidRPr="00DB20D2">
        <w:rPr>
          <w:b/>
          <w:i/>
          <w:color w:val="000000"/>
          <w:sz w:val="28"/>
          <w:szCs w:val="28"/>
        </w:rPr>
        <w:t>3.1.2. Анализ структуры и динамики доходов предприятия от обычных видов деятельности</w:t>
      </w:r>
    </w:p>
    <w:p w:rsidR="00D91DA2" w:rsidRDefault="00D91DA2">
      <w:pPr>
        <w:spacing w:line="360" w:lineRule="auto"/>
        <w:ind w:firstLine="708"/>
        <w:jc w:val="both"/>
        <w:rPr>
          <w:i/>
          <w:color w:val="000000"/>
          <w:sz w:val="32"/>
        </w:rPr>
      </w:pPr>
    </w:p>
    <w:p w:rsidR="00D91DA2" w:rsidRDefault="00D91DA2">
      <w:pPr>
        <w:spacing w:line="360" w:lineRule="auto"/>
        <w:ind w:firstLine="708"/>
        <w:jc w:val="both"/>
        <w:rPr>
          <w:color w:val="000000"/>
          <w:sz w:val="28"/>
        </w:rPr>
      </w:pPr>
      <w:r>
        <w:rPr>
          <w:color w:val="000000"/>
          <w:sz w:val="28"/>
        </w:rPr>
        <w:t>Перед началом анализа доходов предприятия необходимо обратиться к классификации доходов предприятия (см. Главу 1 настоящей работы), а именно к классификации доходов в соответствии с ПБУ 9/99 «Доходы организации». Отсюда видно, что доходы подразделяются на:</w:t>
      </w:r>
    </w:p>
    <w:p w:rsidR="00D91DA2" w:rsidRDefault="00D91DA2" w:rsidP="00420904">
      <w:pPr>
        <w:numPr>
          <w:ilvl w:val="4"/>
          <w:numId w:val="25"/>
        </w:numPr>
        <w:spacing w:line="360" w:lineRule="auto"/>
      </w:pPr>
      <w:r>
        <w:rPr>
          <w:sz w:val="28"/>
        </w:rPr>
        <w:t>Доходы от обычных видов деятельности (т.е. выручка);</w:t>
      </w:r>
    </w:p>
    <w:p w:rsidR="00D91DA2" w:rsidRDefault="00D91DA2" w:rsidP="00420904">
      <w:pPr>
        <w:numPr>
          <w:ilvl w:val="4"/>
          <w:numId w:val="25"/>
        </w:numPr>
        <w:spacing w:line="360" w:lineRule="auto"/>
      </w:pPr>
      <w:r>
        <w:rPr>
          <w:color w:val="000000"/>
          <w:sz w:val="28"/>
        </w:rPr>
        <w:t>Прочие поступления.</w:t>
      </w:r>
    </w:p>
    <w:p w:rsidR="00D91DA2" w:rsidRDefault="00D91DA2">
      <w:pPr>
        <w:autoSpaceDE w:val="0"/>
        <w:autoSpaceDN w:val="0"/>
        <w:adjustRightInd w:val="0"/>
        <w:spacing w:line="360" w:lineRule="auto"/>
        <w:ind w:firstLine="720"/>
        <w:jc w:val="both"/>
        <w:rPr>
          <w:sz w:val="28"/>
        </w:rPr>
      </w:pPr>
      <w:r>
        <w:rPr>
          <w:sz w:val="28"/>
        </w:rPr>
        <w:t>К прочим поступлениям относятся:</w:t>
      </w:r>
    </w:p>
    <w:p w:rsidR="00D91DA2" w:rsidRDefault="00D91DA2" w:rsidP="00420904">
      <w:pPr>
        <w:numPr>
          <w:ilvl w:val="0"/>
          <w:numId w:val="26"/>
        </w:numPr>
        <w:autoSpaceDE w:val="0"/>
        <w:autoSpaceDN w:val="0"/>
        <w:adjustRightInd w:val="0"/>
        <w:spacing w:line="360" w:lineRule="auto"/>
        <w:jc w:val="both"/>
        <w:rPr>
          <w:sz w:val="28"/>
        </w:rPr>
      </w:pPr>
      <w:r>
        <w:rPr>
          <w:color w:val="000000"/>
          <w:sz w:val="28"/>
        </w:rPr>
        <w:t>операционные доходы;</w:t>
      </w:r>
    </w:p>
    <w:p w:rsidR="00D91DA2" w:rsidRDefault="00D91DA2" w:rsidP="00420904">
      <w:pPr>
        <w:numPr>
          <w:ilvl w:val="0"/>
          <w:numId w:val="26"/>
        </w:numPr>
        <w:autoSpaceDE w:val="0"/>
        <w:autoSpaceDN w:val="0"/>
        <w:adjustRightInd w:val="0"/>
        <w:spacing w:line="360" w:lineRule="auto"/>
        <w:jc w:val="both"/>
        <w:rPr>
          <w:color w:val="000000"/>
          <w:sz w:val="28"/>
        </w:rPr>
      </w:pPr>
      <w:r>
        <w:rPr>
          <w:color w:val="000000"/>
          <w:sz w:val="28"/>
        </w:rPr>
        <w:t>внереализационные доходы;</w:t>
      </w:r>
    </w:p>
    <w:p w:rsidR="00D91DA2" w:rsidRDefault="00D91DA2" w:rsidP="00420904">
      <w:pPr>
        <w:numPr>
          <w:ilvl w:val="0"/>
          <w:numId w:val="26"/>
        </w:numPr>
        <w:autoSpaceDE w:val="0"/>
        <w:autoSpaceDN w:val="0"/>
        <w:adjustRightInd w:val="0"/>
        <w:spacing w:line="360" w:lineRule="auto"/>
        <w:jc w:val="both"/>
        <w:rPr>
          <w:sz w:val="28"/>
        </w:rPr>
      </w:pPr>
      <w:r>
        <w:rPr>
          <w:color w:val="000000"/>
          <w:sz w:val="28"/>
        </w:rPr>
        <w:t>чрезвычайные доходы.</w:t>
      </w:r>
    </w:p>
    <w:p w:rsidR="00D64D6F" w:rsidRPr="00781E4D" w:rsidRDefault="00D91DA2" w:rsidP="00781E4D">
      <w:pPr>
        <w:autoSpaceDE w:val="0"/>
        <w:autoSpaceDN w:val="0"/>
        <w:adjustRightInd w:val="0"/>
        <w:spacing w:line="360" w:lineRule="auto"/>
        <w:ind w:firstLine="720"/>
        <w:jc w:val="both"/>
        <w:rPr>
          <w:sz w:val="28"/>
        </w:rPr>
      </w:pPr>
      <w:r>
        <w:rPr>
          <w:color w:val="000000"/>
          <w:sz w:val="28"/>
        </w:rPr>
        <w:t>Доходы от обычных видов деятельности подразделяются на предприятии на доходы получаемые от производственной  и оптовой торговли.</w:t>
      </w:r>
      <w:r w:rsidR="00DB20D2" w:rsidRPr="00DB20D2">
        <w:t xml:space="preserve">                </w:t>
      </w:r>
      <w:r w:rsidR="00DB20D2">
        <w:t xml:space="preserve">                                  </w:t>
      </w:r>
    </w:p>
    <w:p w:rsidR="00D91DA2" w:rsidRPr="00DB20D2" w:rsidRDefault="00DB20D2" w:rsidP="00D64D6F">
      <w:pPr>
        <w:tabs>
          <w:tab w:val="left" w:pos="1230"/>
        </w:tabs>
        <w:ind w:left="720" w:firstLine="720"/>
        <w:jc w:val="right"/>
      </w:pPr>
      <w:r>
        <w:t xml:space="preserve"> </w:t>
      </w:r>
      <w:r w:rsidR="00D91DA2" w:rsidRPr="00DB20D2">
        <w:rPr>
          <w:u w:val="single"/>
        </w:rPr>
        <w:t>Табл. 3.1</w:t>
      </w:r>
      <w:r w:rsidR="00D91DA2" w:rsidRPr="00DB20D2">
        <w:t>.</w:t>
      </w:r>
    </w:p>
    <w:p w:rsidR="00D91DA2" w:rsidRPr="00781E4D" w:rsidRDefault="00DB20D2" w:rsidP="00781E4D">
      <w:pPr>
        <w:tabs>
          <w:tab w:val="center" w:pos="4410"/>
          <w:tab w:val="right" w:pos="8820"/>
        </w:tabs>
        <w:rPr>
          <w:rFonts w:ascii="Comic Sans MS" w:hAnsi="Comic Sans MS"/>
          <w:sz w:val="28"/>
        </w:rPr>
      </w:pPr>
      <w:r>
        <w:rPr>
          <w:sz w:val="28"/>
        </w:rPr>
        <w:t xml:space="preserve">       </w:t>
      </w:r>
      <w:r w:rsidR="00D91DA2" w:rsidRPr="00D64D6F">
        <w:rPr>
          <w:rFonts w:ascii="Comic Sans MS" w:hAnsi="Comic Sans MS"/>
          <w:sz w:val="28"/>
        </w:rPr>
        <w:t>Динамика доходов от обычных видов деятельности</w:t>
      </w:r>
    </w:p>
    <w:tbl>
      <w:tblPr>
        <w:tblpPr w:leftFromText="180" w:rightFromText="180" w:vertAnchor="text" w:horzAnchor="page" w:tblpX="2953" w:tblpY="150"/>
        <w:tblW w:w="0" w:type="auto"/>
        <w:tblLayout w:type="fixed"/>
        <w:tblLook w:val="0000" w:firstRow="0" w:lastRow="0" w:firstColumn="0" w:lastColumn="0" w:noHBand="0" w:noVBand="0"/>
      </w:tblPr>
      <w:tblGrid>
        <w:gridCol w:w="660"/>
        <w:gridCol w:w="1320"/>
        <w:gridCol w:w="1440"/>
        <w:gridCol w:w="1980"/>
        <w:gridCol w:w="1653"/>
      </w:tblGrid>
      <w:tr w:rsidR="00DB20D2">
        <w:trPr>
          <w:cantSplit/>
          <w:trHeight w:val="255"/>
        </w:trPr>
        <w:tc>
          <w:tcPr>
            <w:tcW w:w="660" w:type="dxa"/>
            <w:vMerge w:val="restart"/>
            <w:tcBorders>
              <w:top w:val="single" w:sz="8" w:space="0" w:color="auto"/>
              <w:left w:val="single" w:sz="8" w:space="0" w:color="auto"/>
              <w:bottom w:val="single" w:sz="8" w:space="0" w:color="000000"/>
              <w:right w:val="single" w:sz="4" w:space="0" w:color="auto"/>
            </w:tcBorders>
            <w:vAlign w:val="center"/>
          </w:tcPr>
          <w:p w:rsidR="00DB20D2" w:rsidRDefault="00DB20D2" w:rsidP="00DB20D2">
            <w:pPr>
              <w:jc w:val="center"/>
              <w:rPr>
                <w:rFonts w:ascii="Arial CYR" w:hAnsi="Arial CYR"/>
                <w:b/>
                <w:sz w:val="20"/>
              </w:rPr>
            </w:pPr>
            <w:r>
              <w:rPr>
                <w:rFonts w:ascii="Arial CYR" w:hAnsi="Arial CYR"/>
                <w:b/>
                <w:sz w:val="20"/>
              </w:rPr>
              <w:t>№ п/п</w:t>
            </w:r>
          </w:p>
        </w:tc>
        <w:tc>
          <w:tcPr>
            <w:tcW w:w="1320" w:type="dxa"/>
            <w:vMerge w:val="restart"/>
            <w:tcBorders>
              <w:top w:val="single" w:sz="8" w:space="0" w:color="auto"/>
              <w:left w:val="single" w:sz="4" w:space="0" w:color="auto"/>
              <w:bottom w:val="single" w:sz="8" w:space="0" w:color="000000"/>
              <w:right w:val="single" w:sz="4" w:space="0" w:color="auto"/>
            </w:tcBorders>
            <w:vAlign w:val="center"/>
          </w:tcPr>
          <w:p w:rsidR="00DB20D2" w:rsidRDefault="00DB20D2" w:rsidP="00DB20D2">
            <w:pPr>
              <w:jc w:val="center"/>
              <w:rPr>
                <w:rFonts w:ascii="Arial CYR" w:hAnsi="Arial CYR"/>
                <w:b/>
                <w:sz w:val="20"/>
              </w:rPr>
            </w:pPr>
            <w:r>
              <w:rPr>
                <w:rFonts w:ascii="Arial CYR" w:hAnsi="Arial CYR"/>
                <w:b/>
                <w:sz w:val="20"/>
              </w:rPr>
              <w:t>Квартал</w:t>
            </w:r>
          </w:p>
        </w:tc>
        <w:tc>
          <w:tcPr>
            <w:tcW w:w="1440" w:type="dxa"/>
            <w:vMerge w:val="restart"/>
            <w:tcBorders>
              <w:top w:val="single" w:sz="8" w:space="0" w:color="auto"/>
              <w:left w:val="single" w:sz="4" w:space="0" w:color="auto"/>
              <w:bottom w:val="single" w:sz="8" w:space="0" w:color="000000"/>
              <w:right w:val="single" w:sz="4" w:space="0" w:color="auto"/>
            </w:tcBorders>
            <w:vAlign w:val="center"/>
          </w:tcPr>
          <w:p w:rsidR="00DB20D2" w:rsidRDefault="00DB20D2" w:rsidP="00DB20D2">
            <w:pPr>
              <w:jc w:val="center"/>
              <w:rPr>
                <w:rFonts w:ascii="Arial CYR" w:hAnsi="Arial CYR"/>
                <w:b/>
                <w:sz w:val="18"/>
              </w:rPr>
            </w:pPr>
            <w:r>
              <w:rPr>
                <w:rFonts w:ascii="Arial CYR" w:hAnsi="Arial CYR"/>
                <w:b/>
                <w:sz w:val="18"/>
              </w:rPr>
              <w:t>Выручка от реализации</w:t>
            </w:r>
          </w:p>
        </w:tc>
        <w:tc>
          <w:tcPr>
            <w:tcW w:w="1980" w:type="dxa"/>
            <w:vMerge w:val="restart"/>
            <w:tcBorders>
              <w:top w:val="single" w:sz="8" w:space="0" w:color="auto"/>
              <w:left w:val="single" w:sz="4" w:space="0" w:color="auto"/>
              <w:bottom w:val="single" w:sz="8" w:space="0" w:color="000000"/>
              <w:right w:val="single" w:sz="4" w:space="0" w:color="auto"/>
            </w:tcBorders>
            <w:vAlign w:val="center"/>
          </w:tcPr>
          <w:p w:rsidR="00DB20D2" w:rsidRDefault="00DB20D2" w:rsidP="00DB20D2">
            <w:pPr>
              <w:jc w:val="center"/>
              <w:rPr>
                <w:rFonts w:ascii="Arial CYR" w:hAnsi="Arial CYR"/>
                <w:b/>
                <w:sz w:val="20"/>
              </w:rPr>
            </w:pPr>
            <w:r>
              <w:rPr>
                <w:rFonts w:ascii="Arial CYR" w:hAnsi="Arial CYR"/>
                <w:b/>
                <w:sz w:val="20"/>
              </w:rPr>
              <w:t>Базисные темпы роста, %</w:t>
            </w:r>
          </w:p>
        </w:tc>
        <w:tc>
          <w:tcPr>
            <w:tcW w:w="1653" w:type="dxa"/>
            <w:vMerge w:val="restart"/>
            <w:tcBorders>
              <w:top w:val="single" w:sz="8" w:space="0" w:color="auto"/>
              <w:left w:val="single" w:sz="4" w:space="0" w:color="auto"/>
              <w:bottom w:val="single" w:sz="8" w:space="0" w:color="000000"/>
              <w:right w:val="single" w:sz="8" w:space="0" w:color="auto"/>
            </w:tcBorders>
            <w:vAlign w:val="center"/>
          </w:tcPr>
          <w:p w:rsidR="00DB20D2" w:rsidRDefault="00DB20D2" w:rsidP="00DB20D2">
            <w:pPr>
              <w:jc w:val="center"/>
              <w:rPr>
                <w:rFonts w:ascii="Arial CYR" w:hAnsi="Arial CYR"/>
                <w:b/>
                <w:sz w:val="20"/>
              </w:rPr>
            </w:pPr>
            <w:r>
              <w:rPr>
                <w:rFonts w:ascii="Arial CYR" w:hAnsi="Arial CYR"/>
                <w:b/>
                <w:sz w:val="20"/>
              </w:rPr>
              <w:t>Цепные темпы роста, %</w:t>
            </w:r>
          </w:p>
        </w:tc>
      </w:tr>
      <w:tr w:rsidR="00DB20D2">
        <w:trPr>
          <w:cantSplit/>
          <w:trHeight w:val="465"/>
        </w:trPr>
        <w:tc>
          <w:tcPr>
            <w:tcW w:w="660" w:type="dxa"/>
            <w:vMerge/>
            <w:tcBorders>
              <w:top w:val="single" w:sz="8" w:space="0" w:color="auto"/>
              <w:left w:val="single" w:sz="8" w:space="0" w:color="auto"/>
              <w:bottom w:val="single" w:sz="8" w:space="0" w:color="000000"/>
              <w:right w:val="single" w:sz="4" w:space="0" w:color="auto"/>
            </w:tcBorders>
            <w:vAlign w:val="center"/>
          </w:tcPr>
          <w:p w:rsidR="00DB20D2" w:rsidRDefault="00DB20D2" w:rsidP="00DB20D2">
            <w:pPr>
              <w:rPr>
                <w:rFonts w:ascii="Arial CYR" w:hAnsi="Arial CYR"/>
                <w:sz w:val="20"/>
              </w:rPr>
            </w:pPr>
          </w:p>
        </w:tc>
        <w:tc>
          <w:tcPr>
            <w:tcW w:w="1320" w:type="dxa"/>
            <w:vMerge/>
            <w:tcBorders>
              <w:top w:val="single" w:sz="8" w:space="0" w:color="auto"/>
              <w:left w:val="single" w:sz="4" w:space="0" w:color="auto"/>
              <w:bottom w:val="single" w:sz="8" w:space="0" w:color="000000"/>
              <w:right w:val="single" w:sz="4" w:space="0" w:color="auto"/>
            </w:tcBorders>
            <w:vAlign w:val="center"/>
          </w:tcPr>
          <w:p w:rsidR="00DB20D2" w:rsidRDefault="00DB20D2" w:rsidP="00DB20D2">
            <w:pPr>
              <w:rPr>
                <w:rFonts w:ascii="Arial CYR" w:hAnsi="Arial CYR"/>
                <w:sz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DB20D2" w:rsidRDefault="00DB20D2" w:rsidP="00DB20D2">
            <w:pPr>
              <w:rPr>
                <w:rFonts w:ascii="Arial CYR" w:hAnsi="Arial CYR"/>
                <w:sz w:val="18"/>
              </w:rPr>
            </w:pPr>
          </w:p>
        </w:tc>
        <w:tc>
          <w:tcPr>
            <w:tcW w:w="1980" w:type="dxa"/>
            <w:vMerge/>
            <w:tcBorders>
              <w:top w:val="single" w:sz="8" w:space="0" w:color="auto"/>
              <w:left w:val="single" w:sz="4" w:space="0" w:color="auto"/>
              <w:bottom w:val="single" w:sz="8" w:space="0" w:color="000000"/>
              <w:right w:val="single" w:sz="4" w:space="0" w:color="auto"/>
            </w:tcBorders>
            <w:vAlign w:val="center"/>
          </w:tcPr>
          <w:p w:rsidR="00DB20D2" w:rsidRDefault="00DB20D2" w:rsidP="00DB20D2">
            <w:pPr>
              <w:rPr>
                <w:rFonts w:ascii="Arial CYR" w:hAnsi="Arial CYR"/>
                <w:sz w:val="20"/>
              </w:rPr>
            </w:pPr>
          </w:p>
        </w:tc>
        <w:tc>
          <w:tcPr>
            <w:tcW w:w="1653" w:type="dxa"/>
            <w:vMerge/>
            <w:tcBorders>
              <w:top w:val="single" w:sz="8" w:space="0" w:color="auto"/>
              <w:left w:val="single" w:sz="4" w:space="0" w:color="auto"/>
              <w:bottom w:val="single" w:sz="8" w:space="0" w:color="000000"/>
              <w:right w:val="single" w:sz="8" w:space="0" w:color="auto"/>
            </w:tcBorders>
            <w:vAlign w:val="center"/>
          </w:tcPr>
          <w:p w:rsidR="00DB20D2" w:rsidRDefault="00DB20D2" w:rsidP="00DB20D2">
            <w:pPr>
              <w:rPr>
                <w:rFonts w:ascii="Arial CYR" w:hAnsi="Arial CYR"/>
                <w:sz w:val="20"/>
              </w:rPr>
            </w:pPr>
          </w:p>
        </w:tc>
      </w:tr>
      <w:tr w:rsidR="00DB20D2">
        <w:trPr>
          <w:trHeight w:val="255"/>
        </w:trPr>
        <w:tc>
          <w:tcPr>
            <w:tcW w:w="660" w:type="dxa"/>
            <w:tcBorders>
              <w:top w:val="nil"/>
              <w:left w:val="single" w:sz="8" w:space="0" w:color="auto"/>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1.</w:t>
            </w:r>
          </w:p>
        </w:tc>
        <w:tc>
          <w:tcPr>
            <w:tcW w:w="132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IV 2001</w:t>
            </w:r>
          </w:p>
        </w:tc>
        <w:tc>
          <w:tcPr>
            <w:tcW w:w="144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255</w:t>
            </w:r>
          </w:p>
        </w:tc>
        <w:tc>
          <w:tcPr>
            <w:tcW w:w="198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100</w:t>
            </w:r>
          </w:p>
        </w:tc>
        <w:tc>
          <w:tcPr>
            <w:tcW w:w="1653" w:type="dxa"/>
            <w:tcBorders>
              <w:top w:val="nil"/>
              <w:left w:val="nil"/>
              <w:bottom w:val="single" w:sz="4" w:space="0" w:color="auto"/>
              <w:right w:val="single" w:sz="8" w:space="0" w:color="auto"/>
            </w:tcBorders>
            <w:vAlign w:val="bottom"/>
          </w:tcPr>
          <w:p w:rsidR="00DB20D2" w:rsidRDefault="00DB20D2" w:rsidP="00DB20D2">
            <w:pPr>
              <w:jc w:val="center"/>
              <w:rPr>
                <w:rFonts w:ascii="Arial CYR" w:hAnsi="Arial CYR"/>
                <w:sz w:val="20"/>
              </w:rPr>
            </w:pPr>
            <w:r>
              <w:rPr>
                <w:rFonts w:ascii="Arial CYR" w:hAnsi="Arial CYR"/>
                <w:sz w:val="20"/>
              </w:rPr>
              <w:t>100</w:t>
            </w:r>
          </w:p>
        </w:tc>
      </w:tr>
      <w:tr w:rsidR="00DB20D2">
        <w:trPr>
          <w:trHeight w:val="255"/>
        </w:trPr>
        <w:tc>
          <w:tcPr>
            <w:tcW w:w="660" w:type="dxa"/>
            <w:tcBorders>
              <w:top w:val="nil"/>
              <w:left w:val="single" w:sz="8" w:space="0" w:color="auto"/>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2.</w:t>
            </w:r>
          </w:p>
        </w:tc>
        <w:tc>
          <w:tcPr>
            <w:tcW w:w="132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I 2002</w:t>
            </w:r>
          </w:p>
        </w:tc>
        <w:tc>
          <w:tcPr>
            <w:tcW w:w="144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335</w:t>
            </w:r>
          </w:p>
        </w:tc>
        <w:tc>
          <w:tcPr>
            <w:tcW w:w="198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131,4</w:t>
            </w:r>
          </w:p>
        </w:tc>
        <w:tc>
          <w:tcPr>
            <w:tcW w:w="1653" w:type="dxa"/>
            <w:tcBorders>
              <w:top w:val="nil"/>
              <w:left w:val="nil"/>
              <w:bottom w:val="single" w:sz="4" w:space="0" w:color="auto"/>
              <w:right w:val="single" w:sz="8" w:space="0" w:color="auto"/>
            </w:tcBorders>
            <w:vAlign w:val="bottom"/>
          </w:tcPr>
          <w:p w:rsidR="00DB20D2" w:rsidRDefault="00DB20D2" w:rsidP="00DB20D2">
            <w:pPr>
              <w:jc w:val="center"/>
              <w:rPr>
                <w:rFonts w:ascii="Arial CYR" w:hAnsi="Arial CYR"/>
                <w:sz w:val="20"/>
              </w:rPr>
            </w:pPr>
            <w:r>
              <w:rPr>
                <w:rFonts w:ascii="Arial CYR" w:hAnsi="Arial CYR"/>
                <w:sz w:val="20"/>
              </w:rPr>
              <w:t>131,4</w:t>
            </w:r>
          </w:p>
        </w:tc>
      </w:tr>
      <w:tr w:rsidR="00DB20D2">
        <w:trPr>
          <w:trHeight w:val="255"/>
        </w:trPr>
        <w:tc>
          <w:tcPr>
            <w:tcW w:w="660" w:type="dxa"/>
            <w:tcBorders>
              <w:top w:val="nil"/>
              <w:left w:val="single" w:sz="8" w:space="0" w:color="auto"/>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3.</w:t>
            </w:r>
          </w:p>
        </w:tc>
        <w:tc>
          <w:tcPr>
            <w:tcW w:w="132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II 2002</w:t>
            </w:r>
          </w:p>
        </w:tc>
        <w:tc>
          <w:tcPr>
            <w:tcW w:w="144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503</w:t>
            </w:r>
          </w:p>
        </w:tc>
        <w:tc>
          <w:tcPr>
            <w:tcW w:w="198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197,3</w:t>
            </w:r>
          </w:p>
        </w:tc>
        <w:tc>
          <w:tcPr>
            <w:tcW w:w="1653" w:type="dxa"/>
            <w:tcBorders>
              <w:top w:val="nil"/>
              <w:left w:val="nil"/>
              <w:bottom w:val="single" w:sz="4" w:space="0" w:color="auto"/>
              <w:right w:val="single" w:sz="8" w:space="0" w:color="auto"/>
            </w:tcBorders>
            <w:vAlign w:val="bottom"/>
          </w:tcPr>
          <w:p w:rsidR="00DB20D2" w:rsidRDefault="00DB20D2" w:rsidP="00DB20D2">
            <w:pPr>
              <w:jc w:val="center"/>
              <w:rPr>
                <w:rFonts w:ascii="Arial CYR" w:hAnsi="Arial CYR"/>
                <w:sz w:val="20"/>
              </w:rPr>
            </w:pPr>
            <w:r>
              <w:rPr>
                <w:rFonts w:ascii="Arial CYR" w:hAnsi="Arial CYR"/>
                <w:sz w:val="20"/>
              </w:rPr>
              <w:t>150,1</w:t>
            </w:r>
          </w:p>
        </w:tc>
      </w:tr>
      <w:tr w:rsidR="00DB20D2">
        <w:trPr>
          <w:trHeight w:val="255"/>
        </w:trPr>
        <w:tc>
          <w:tcPr>
            <w:tcW w:w="660" w:type="dxa"/>
            <w:tcBorders>
              <w:top w:val="nil"/>
              <w:left w:val="single" w:sz="8" w:space="0" w:color="auto"/>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4.</w:t>
            </w:r>
          </w:p>
        </w:tc>
        <w:tc>
          <w:tcPr>
            <w:tcW w:w="132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III 2002</w:t>
            </w:r>
          </w:p>
        </w:tc>
        <w:tc>
          <w:tcPr>
            <w:tcW w:w="144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1005</w:t>
            </w:r>
          </w:p>
        </w:tc>
        <w:tc>
          <w:tcPr>
            <w:tcW w:w="198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394,1</w:t>
            </w:r>
          </w:p>
        </w:tc>
        <w:tc>
          <w:tcPr>
            <w:tcW w:w="1653" w:type="dxa"/>
            <w:tcBorders>
              <w:top w:val="nil"/>
              <w:left w:val="nil"/>
              <w:bottom w:val="single" w:sz="4" w:space="0" w:color="auto"/>
              <w:right w:val="single" w:sz="8" w:space="0" w:color="auto"/>
            </w:tcBorders>
            <w:vAlign w:val="bottom"/>
          </w:tcPr>
          <w:p w:rsidR="00DB20D2" w:rsidRDefault="00DB20D2" w:rsidP="00DB20D2">
            <w:pPr>
              <w:jc w:val="center"/>
              <w:rPr>
                <w:rFonts w:ascii="Arial CYR" w:hAnsi="Arial CYR"/>
                <w:sz w:val="20"/>
              </w:rPr>
            </w:pPr>
            <w:r>
              <w:rPr>
                <w:rFonts w:ascii="Arial CYR" w:hAnsi="Arial CYR"/>
                <w:sz w:val="20"/>
              </w:rPr>
              <w:t>199,8</w:t>
            </w:r>
          </w:p>
        </w:tc>
      </w:tr>
      <w:tr w:rsidR="00DB20D2">
        <w:trPr>
          <w:trHeight w:val="255"/>
        </w:trPr>
        <w:tc>
          <w:tcPr>
            <w:tcW w:w="660" w:type="dxa"/>
            <w:tcBorders>
              <w:top w:val="nil"/>
              <w:left w:val="single" w:sz="8" w:space="0" w:color="auto"/>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5.</w:t>
            </w:r>
          </w:p>
        </w:tc>
        <w:tc>
          <w:tcPr>
            <w:tcW w:w="132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IV 2002</w:t>
            </w:r>
          </w:p>
        </w:tc>
        <w:tc>
          <w:tcPr>
            <w:tcW w:w="144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1148</w:t>
            </w:r>
          </w:p>
        </w:tc>
        <w:tc>
          <w:tcPr>
            <w:tcW w:w="1980" w:type="dxa"/>
            <w:tcBorders>
              <w:top w:val="nil"/>
              <w:left w:val="nil"/>
              <w:bottom w:val="single" w:sz="4"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450,2</w:t>
            </w:r>
          </w:p>
        </w:tc>
        <w:tc>
          <w:tcPr>
            <w:tcW w:w="1653" w:type="dxa"/>
            <w:tcBorders>
              <w:top w:val="nil"/>
              <w:left w:val="nil"/>
              <w:bottom w:val="single" w:sz="4" w:space="0" w:color="auto"/>
              <w:right w:val="single" w:sz="8" w:space="0" w:color="auto"/>
            </w:tcBorders>
            <w:vAlign w:val="bottom"/>
          </w:tcPr>
          <w:p w:rsidR="00DB20D2" w:rsidRDefault="00DB20D2" w:rsidP="00DB20D2">
            <w:pPr>
              <w:jc w:val="center"/>
              <w:rPr>
                <w:rFonts w:ascii="Arial CYR" w:hAnsi="Arial CYR"/>
                <w:sz w:val="20"/>
              </w:rPr>
            </w:pPr>
            <w:r>
              <w:rPr>
                <w:rFonts w:ascii="Arial CYR" w:hAnsi="Arial CYR"/>
                <w:sz w:val="20"/>
              </w:rPr>
              <w:t>114,2</w:t>
            </w:r>
          </w:p>
        </w:tc>
      </w:tr>
      <w:tr w:rsidR="00DB20D2">
        <w:trPr>
          <w:trHeight w:val="270"/>
        </w:trPr>
        <w:tc>
          <w:tcPr>
            <w:tcW w:w="660" w:type="dxa"/>
            <w:tcBorders>
              <w:top w:val="nil"/>
              <w:left w:val="single" w:sz="8" w:space="0" w:color="auto"/>
              <w:bottom w:val="single" w:sz="8"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6.</w:t>
            </w:r>
          </w:p>
        </w:tc>
        <w:tc>
          <w:tcPr>
            <w:tcW w:w="1320" w:type="dxa"/>
            <w:tcBorders>
              <w:top w:val="nil"/>
              <w:left w:val="nil"/>
              <w:bottom w:val="single" w:sz="8"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I 2003</w:t>
            </w:r>
          </w:p>
        </w:tc>
        <w:tc>
          <w:tcPr>
            <w:tcW w:w="1440" w:type="dxa"/>
            <w:tcBorders>
              <w:top w:val="nil"/>
              <w:left w:val="nil"/>
              <w:bottom w:val="single" w:sz="8"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1648</w:t>
            </w:r>
          </w:p>
        </w:tc>
        <w:tc>
          <w:tcPr>
            <w:tcW w:w="1980" w:type="dxa"/>
            <w:tcBorders>
              <w:top w:val="nil"/>
              <w:left w:val="nil"/>
              <w:bottom w:val="single" w:sz="8" w:space="0" w:color="auto"/>
              <w:right w:val="single" w:sz="4" w:space="0" w:color="auto"/>
            </w:tcBorders>
            <w:vAlign w:val="bottom"/>
          </w:tcPr>
          <w:p w:rsidR="00DB20D2" w:rsidRDefault="00DB20D2" w:rsidP="00DB20D2">
            <w:pPr>
              <w:jc w:val="center"/>
              <w:rPr>
                <w:rFonts w:ascii="Arial CYR" w:hAnsi="Arial CYR"/>
                <w:sz w:val="20"/>
              </w:rPr>
            </w:pPr>
            <w:r>
              <w:rPr>
                <w:rFonts w:ascii="Arial CYR" w:hAnsi="Arial CYR"/>
                <w:sz w:val="20"/>
              </w:rPr>
              <w:t>646,3</w:t>
            </w:r>
          </w:p>
        </w:tc>
        <w:tc>
          <w:tcPr>
            <w:tcW w:w="1653" w:type="dxa"/>
            <w:tcBorders>
              <w:top w:val="nil"/>
              <w:left w:val="nil"/>
              <w:bottom w:val="single" w:sz="8" w:space="0" w:color="auto"/>
              <w:right w:val="single" w:sz="8" w:space="0" w:color="auto"/>
            </w:tcBorders>
            <w:vAlign w:val="bottom"/>
          </w:tcPr>
          <w:p w:rsidR="00DB20D2" w:rsidRDefault="00DB20D2" w:rsidP="00DB20D2">
            <w:pPr>
              <w:jc w:val="center"/>
              <w:rPr>
                <w:rFonts w:ascii="Arial CYR" w:hAnsi="Arial CYR"/>
                <w:sz w:val="20"/>
              </w:rPr>
            </w:pPr>
            <w:r>
              <w:rPr>
                <w:rFonts w:ascii="Arial CYR" w:hAnsi="Arial CYR"/>
                <w:sz w:val="20"/>
              </w:rPr>
              <w:t>143,6</w:t>
            </w:r>
          </w:p>
        </w:tc>
      </w:tr>
    </w:tbl>
    <w:p w:rsidR="00D91DA2" w:rsidRDefault="00D91DA2">
      <w:pPr>
        <w:tabs>
          <w:tab w:val="left" w:pos="1230"/>
        </w:tabs>
        <w:ind w:left="720" w:firstLine="720"/>
        <w:jc w:val="center"/>
        <w:rPr>
          <w:u w:val="single"/>
        </w:rPr>
      </w:pPr>
    </w:p>
    <w:p w:rsidR="00D91DA2" w:rsidRDefault="00D91DA2">
      <w:pPr>
        <w:spacing w:line="360" w:lineRule="auto"/>
        <w:jc w:val="both"/>
        <w:rPr>
          <w:color w:val="000000"/>
          <w:sz w:val="28"/>
        </w:rPr>
      </w:pPr>
    </w:p>
    <w:p w:rsidR="004D1942" w:rsidRDefault="004D1942">
      <w:pPr>
        <w:pStyle w:val="30"/>
      </w:pPr>
    </w:p>
    <w:p w:rsidR="004D1942" w:rsidRDefault="004D1942">
      <w:pPr>
        <w:pStyle w:val="30"/>
      </w:pPr>
    </w:p>
    <w:p w:rsidR="004D1942" w:rsidRDefault="004D1942">
      <w:pPr>
        <w:pStyle w:val="30"/>
      </w:pPr>
    </w:p>
    <w:p w:rsidR="004D1942" w:rsidRDefault="004D1942">
      <w:pPr>
        <w:pStyle w:val="30"/>
      </w:pPr>
    </w:p>
    <w:p w:rsidR="00781E4D" w:rsidRDefault="00781E4D">
      <w:pPr>
        <w:pStyle w:val="30"/>
      </w:pPr>
    </w:p>
    <w:p w:rsidR="004D1942" w:rsidRDefault="002B128D">
      <w:pPr>
        <w:pStyle w:val="30"/>
      </w:pPr>
      <w:r>
        <w:rPr>
          <w:noProof/>
        </w:rPr>
        <w:pict>
          <v:group id="_x0000_s1248" editas="canvas" style="position:absolute;margin-left:0;margin-top:0;width:6in;height:378pt;z-index:251644928;mso-position-horizontal-relative:char;mso-position-vertical-relative:line" coordorigin="2134,2496" coordsize="6776,58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9" type="#_x0000_t75" style="position:absolute;left:2134;top:2496;width:6776;height:5853" o:preferrelative="f">
              <v:fill o:detectmouseclick="t"/>
              <v:path o:extrusionok="t" o:connecttype="none"/>
              <o:lock v:ext="edit" text="t"/>
            </v:shape>
            <v:line id="_x0000_s1250" style="position:absolute;flip:y" from="3121,2635" to="3122,6258">
              <v:stroke endarrow="classic" endarrowlength="long"/>
            </v:line>
            <v:line id="_x0000_s1251" style="position:absolute" from="3121,6259" to="8909,6260">
              <v:stroke endarrow="classic" endarrowlength="long"/>
            </v:line>
            <v:line id="_x0000_s1252" style="position:absolute;flip:y" from="2980,3053" to="3121,3056"/>
            <v:line id="_x0000_s1253" style="position:absolute" from="2980,3750" to="3121,3751"/>
            <v:line id="_x0000_s1254" style="position:absolute" from="2980,4586" to="3121,4589"/>
            <v:line id="_x0000_s1255" style="position:absolute;flip:x" from="3968,6259" to="3973,6397"/>
            <v:line id="_x0000_s1256" style="position:absolute" from="4392,6259" to="4392,6259"/>
            <v:line id="_x0000_s1257" style="position:absolute;flip:y" from="4815,6259" to="4816,6397"/>
            <v:line id="_x0000_s1258" style="position:absolute" from="5662,6259" to="5663,6396"/>
            <v:line id="_x0000_s1259" style="position:absolute" from="6509,6259" to="6510,6395"/>
            <v:line id="_x0000_s1260" style="position:absolute;flip:x y" from="7357,6259" to="7358,6396"/>
            <v:line id="_x0000_s1261" style="position:absolute" from="8204,6259" to="8205,6396"/>
            <v:shapetype id="_x0000_t202" coordsize="21600,21600" o:spt="202" path="m,l,21600r21600,l21600,xe">
              <v:stroke joinstyle="miter"/>
              <v:path gradientshapeok="t" o:connecttype="rect"/>
            </v:shapetype>
            <v:shape id="_x0000_s1262" type="#_x0000_t202" style="position:absolute;left:3403;top:6486;width:5365;height:609" stroked="f">
              <v:textbox style="mso-next-textbox:#_x0000_s1262">
                <w:txbxContent>
                  <w:p w:rsidR="00247640" w:rsidRPr="0015617E" w:rsidRDefault="00247640" w:rsidP="00D64D6F">
                    <w:pPr>
                      <w:rPr>
                        <w:lang w:val="en-US"/>
                      </w:rPr>
                    </w:pPr>
                    <w:r w:rsidRPr="0015617E">
                      <w:rPr>
                        <w:lang w:val="en-US"/>
                      </w:rPr>
                      <w:t xml:space="preserve">       </w:t>
                    </w:r>
                    <w:r>
                      <w:rPr>
                        <w:lang w:val="en-US"/>
                      </w:rPr>
                      <w:t xml:space="preserve"> IV               I                II               III              IV               I</w:t>
                    </w:r>
                  </w:p>
                </w:txbxContent>
              </v:textbox>
            </v:shape>
            <v:line id="_x0000_s1263" style="position:absolute" from="2980,5980" to="3121,5981"/>
            <v:line id="_x0000_s1264" style="position:absolute;flip:y" from="3967,5841" to="4815,5959" strokecolor="red" strokeweight="1.5pt">
              <v:stroke dashstyle="dash"/>
            </v:line>
            <v:line id="_x0000_s1265" style="position:absolute;flip:y" from="4815,5562" to="5662,5841" strokecolor="red" strokeweight="1.5pt">
              <v:stroke dashstyle="dash"/>
            </v:line>
            <v:line id="_x0000_s1266" style="position:absolute;flip:y" from="5662,4865" to="6509,5562" strokecolor="red" strokeweight="1.5pt">
              <v:stroke dashstyle="dash"/>
            </v:line>
            <v:line id="_x0000_s1267" style="position:absolute;flip:y" from="6509,4726" to="7357,4865" strokecolor="red" strokeweight="1.5pt">
              <v:stroke dashstyle="dash"/>
            </v:line>
            <v:line id="_x0000_s1268" style="position:absolute;flip:y" from="7357,4168" to="8204,4726" strokecolor="red" strokeweight="1.5pt">
              <v:stroke dashstyle="dash"/>
            </v:line>
            <v:shape id="_x0000_s1269" type="#_x0000_t202" style="position:absolute;left:3262;top:2635;width:424;height:279" stroked="f">
              <v:textbox style="mso-next-textbox:#_x0000_s1269">
                <w:txbxContent>
                  <w:p w:rsidR="00247640" w:rsidRPr="00A7258E" w:rsidRDefault="00247640" w:rsidP="00D64D6F">
                    <w:pPr>
                      <w:rPr>
                        <w:lang w:val="en-US"/>
                      </w:rPr>
                    </w:pPr>
                    <w:r>
                      <w:rPr>
                        <w:lang w:val="en-US"/>
                      </w:rPr>
                      <w:t>%</w:t>
                    </w:r>
                  </w:p>
                </w:txbxContent>
              </v:textbox>
            </v:shape>
            <v:line id="_x0000_s1270" style="position:absolute;flip:y" from="4815,5701" to="5662,5841" strokecolor="blue" strokeweight="1.5pt"/>
            <v:line id="_x0000_s1271" style="position:absolute;flip:y" from="5662,5562" to="6509,5701" strokecolor="blue" strokeweight="1.5pt"/>
            <v:line id="_x0000_s1272" style="position:absolute" from="6509,5563" to="7357,5841" strokecolor="blue" strokeweight="1.5pt"/>
            <v:line id="_x0000_s1273" style="position:absolute;flip:y" from="7357,5701" to="8345,5841" strokecolor="blue" strokeweight="1.5pt"/>
            <v:line id="_x0000_s1274" style="position:absolute;flip:y" from="3968,5841" to="4815,5980" strokecolor="blue" strokeweight="1.5pt"/>
            <v:line id="_x0000_s1275" style="position:absolute" from="3262,7374" to="3686,7375" strokecolor="red" strokeweight="2.25pt">
              <v:stroke dashstyle="dash"/>
            </v:line>
            <v:line id="_x0000_s1276" style="position:absolute" from="3262,7791" to="3686,7791" strokecolor="blue" strokeweight="2.25pt"/>
            <v:shape id="_x0000_s1277" type="#_x0000_t202" style="position:absolute;left:3827;top:6955;width:4376;height:1394" stroked="f">
              <v:textbox style="mso-next-textbox:#_x0000_s1277">
                <w:txbxContent>
                  <w:p w:rsidR="00247640" w:rsidRDefault="00247640" w:rsidP="00D64D6F"/>
                  <w:p w:rsidR="00247640" w:rsidRPr="00592DB8" w:rsidRDefault="00247640" w:rsidP="00D64D6F">
                    <w:pPr>
                      <w:rPr>
                        <w:b/>
                        <w:vertAlign w:val="subscript"/>
                      </w:rPr>
                    </w:pPr>
                    <w:r w:rsidRPr="00592DB8">
                      <w:rPr>
                        <w:b/>
                      </w:rPr>
                      <w:t>- базисные темпы роста;</w:t>
                    </w:r>
                  </w:p>
                  <w:p w:rsidR="00247640" w:rsidRDefault="00247640" w:rsidP="00D64D6F"/>
                  <w:p w:rsidR="00247640" w:rsidRPr="00592DB8" w:rsidRDefault="00247640" w:rsidP="00D64D6F">
                    <w:pPr>
                      <w:rPr>
                        <w:b/>
                      </w:rPr>
                    </w:pPr>
                    <w:r w:rsidRPr="00592DB8">
                      <w:rPr>
                        <w:b/>
                      </w:rPr>
                      <w:t>- цепные темпы роста;</w:t>
                    </w:r>
                  </w:p>
                  <w:p w:rsidR="00247640" w:rsidRPr="00592DB8" w:rsidRDefault="00247640" w:rsidP="00D64D6F"/>
                </w:txbxContent>
              </v:textbox>
            </v:shape>
            <v:line id="_x0000_s1278" style="position:absolute" from="3121,5423" to="3121,5423"/>
            <v:line id="_x0000_s1279" style="position:absolute;flip:x" from="2980,5423" to="3121,5424"/>
            <v:shape id="_x0000_s1280" type="#_x0000_t202" style="position:absolute;left:2134;top:2635;width:847;height:3554" stroked="f">
              <v:textbox style="mso-next-textbox:#_x0000_s1280">
                <w:txbxContent>
                  <w:p w:rsidR="00247640" w:rsidRDefault="00247640" w:rsidP="00D64D6F">
                    <w:pPr>
                      <w:jc w:val="right"/>
                    </w:pPr>
                  </w:p>
                  <w:p w:rsidR="00247640" w:rsidRDefault="00247640" w:rsidP="00D64D6F">
                    <w:pPr>
                      <w:jc w:val="right"/>
                    </w:pPr>
                    <w:r w:rsidRPr="00A61F3B">
                      <w:t>1</w:t>
                    </w:r>
                    <w:r>
                      <w:t>00</w:t>
                    </w:r>
                    <w:r w:rsidRPr="00A61F3B">
                      <w:t>0</w:t>
                    </w:r>
                  </w:p>
                  <w:p w:rsidR="00247640" w:rsidRDefault="00247640" w:rsidP="00D64D6F">
                    <w:pPr>
                      <w:jc w:val="right"/>
                    </w:pPr>
                  </w:p>
                  <w:p w:rsidR="00247640" w:rsidRDefault="00247640" w:rsidP="00D64D6F">
                    <w:pPr>
                      <w:jc w:val="right"/>
                    </w:pPr>
                  </w:p>
                  <w:p w:rsidR="00247640" w:rsidRDefault="00247640" w:rsidP="00D64D6F">
                    <w:pPr>
                      <w:jc w:val="right"/>
                    </w:pPr>
                    <w:r>
                      <w:t>750</w:t>
                    </w:r>
                  </w:p>
                  <w:p w:rsidR="00247640" w:rsidRDefault="00247640" w:rsidP="00D64D6F">
                    <w:pPr>
                      <w:jc w:val="right"/>
                    </w:pPr>
                  </w:p>
                  <w:p w:rsidR="00247640" w:rsidRDefault="00247640" w:rsidP="00D64D6F">
                    <w:pPr>
                      <w:jc w:val="right"/>
                    </w:pPr>
                  </w:p>
                  <w:p w:rsidR="00247640" w:rsidRDefault="00247640" w:rsidP="00D64D6F">
                    <w:pPr>
                      <w:jc w:val="right"/>
                    </w:pPr>
                  </w:p>
                  <w:p w:rsidR="00247640" w:rsidRDefault="00247640" w:rsidP="00D64D6F">
                    <w:pPr>
                      <w:jc w:val="right"/>
                      <w:rPr>
                        <w:lang w:val="en-US"/>
                      </w:rPr>
                    </w:pPr>
                    <w:r>
                      <w:t>500</w:t>
                    </w:r>
                  </w:p>
                  <w:p w:rsidR="00247640" w:rsidRDefault="00247640" w:rsidP="00D64D6F">
                    <w:pPr>
                      <w:jc w:val="right"/>
                      <w:rPr>
                        <w:lang w:val="en-US"/>
                      </w:rPr>
                    </w:pPr>
                  </w:p>
                  <w:p w:rsidR="00247640" w:rsidRDefault="00247640" w:rsidP="00D64D6F">
                    <w:pPr>
                      <w:jc w:val="right"/>
                      <w:rPr>
                        <w:lang w:val="en-US"/>
                      </w:rPr>
                    </w:pPr>
                  </w:p>
                  <w:p w:rsidR="00247640" w:rsidRDefault="00247640" w:rsidP="00D64D6F">
                    <w:pPr>
                      <w:jc w:val="right"/>
                      <w:rPr>
                        <w:lang w:val="en-US"/>
                      </w:rPr>
                    </w:pPr>
                  </w:p>
                  <w:p w:rsidR="00247640" w:rsidRDefault="00247640" w:rsidP="00D64D6F">
                    <w:pPr>
                      <w:jc w:val="right"/>
                    </w:pPr>
                    <w:r>
                      <w:t>250</w:t>
                    </w:r>
                  </w:p>
                  <w:p w:rsidR="00247640" w:rsidRDefault="00247640" w:rsidP="00D64D6F">
                    <w:pPr>
                      <w:jc w:val="right"/>
                    </w:pPr>
                  </w:p>
                  <w:p w:rsidR="00247640" w:rsidRDefault="00247640" w:rsidP="00D64D6F">
                    <w:pPr>
                      <w:jc w:val="right"/>
                    </w:pPr>
                  </w:p>
                  <w:p w:rsidR="00247640" w:rsidRDefault="00247640" w:rsidP="00D64D6F">
                    <w:pPr>
                      <w:jc w:val="right"/>
                      <w:rPr>
                        <w:lang w:val="en-US"/>
                      </w:rPr>
                    </w:pPr>
                    <w:r>
                      <w:rPr>
                        <w:lang w:val="en-US"/>
                      </w:rPr>
                      <w:t>100</w:t>
                    </w:r>
                  </w:p>
                  <w:p w:rsidR="00247640" w:rsidRPr="00A7258E" w:rsidRDefault="00247640" w:rsidP="00D64D6F">
                    <w:pPr>
                      <w:jc w:val="right"/>
                      <w:rPr>
                        <w:lang w:val="en-US"/>
                      </w:rPr>
                    </w:pPr>
                  </w:p>
                </w:txbxContent>
              </v:textbox>
            </v:shape>
          </v:group>
        </w:pict>
      </w:r>
      <w:r>
        <w:pict>
          <v:shape id="_x0000_i1025" type="#_x0000_t75" style="width:6in;height:378pt">
            <v:imagedata croptop="-65520f" cropbottom="65520f"/>
          </v:shape>
        </w:pict>
      </w:r>
    </w:p>
    <w:p w:rsidR="00D91DA2" w:rsidRDefault="00D9659C">
      <w:pPr>
        <w:pStyle w:val="30"/>
      </w:pPr>
      <w:r>
        <w:t>График</w:t>
      </w:r>
      <w:r w:rsidR="00D91DA2">
        <w:t xml:space="preserve"> 1</w:t>
      </w:r>
    </w:p>
    <w:p w:rsidR="00D91DA2" w:rsidRDefault="00D91DA2">
      <w:pPr>
        <w:spacing w:line="360" w:lineRule="auto"/>
        <w:jc w:val="both"/>
        <w:rPr>
          <w:sz w:val="28"/>
        </w:rPr>
      </w:pPr>
      <w:r>
        <w:rPr>
          <w:sz w:val="28"/>
        </w:rPr>
        <w:t>Вывод: Из таблицы 3.1. видно, что за шесть кварталов объем выручки возрос на 546,3 % , что свидетельствует о большом увеличении объемов реализации товарной и производственной продукции. Такое увеличение выручки свидетельствует об успешной работе предприятия в торговой и производственной деятельности.</w:t>
      </w:r>
    </w:p>
    <w:p w:rsidR="00D91DA2" w:rsidRDefault="00D91DA2">
      <w:pPr>
        <w:spacing w:line="360" w:lineRule="auto"/>
        <w:jc w:val="both"/>
        <w:rPr>
          <w:sz w:val="28"/>
        </w:rPr>
      </w:pPr>
      <w:r>
        <w:rPr>
          <w:sz w:val="28"/>
        </w:rPr>
        <w:tab/>
        <w:t>Возросший интерес покупателей к продукции (товарам) предприятия был, достигнут за счет следующих показателей:</w:t>
      </w:r>
    </w:p>
    <w:p w:rsidR="00D91DA2" w:rsidRDefault="00D91DA2" w:rsidP="00420904">
      <w:pPr>
        <w:numPr>
          <w:ilvl w:val="0"/>
          <w:numId w:val="27"/>
        </w:numPr>
        <w:spacing w:line="360" w:lineRule="auto"/>
        <w:jc w:val="both"/>
        <w:rPr>
          <w:sz w:val="28"/>
        </w:rPr>
      </w:pPr>
      <w:r>
        <w:rPr>
          <w:sz w:val="28"/>
        </w:rPr>
        <w:t>активного размещения рекламы;</w:t>
      </w:r>
    </w:p>
    <w:p w:rsidR="00D91DA2" w:rsidRDefault="00D91DA2" w:rsidP="00420904">
      <w:pPr>
        <w:numPr>
          <w:ilvl w:val="0"/>
          <w:numId w:val="27"/>
        </w:numPr>
        <w:spacing w:line="360" w:lineRule="auto"/>
        <w:jc w:val="both"/>
        <w:rPr>
          <w:sz w:val="28"/>
        </w:rPr>
      </w:pPr>
      <w:r>
        <w:rPr>
          <w:sz w:val="28"/>
        </w:rPr>
        <w:t>грамотного управления предприятием;</w:t>
      </w:r>
    </w:p>
    <w:p w:rsidR="00D91DA2" w:rsidRDefault="00D91DA2" w:rsidP="00420904">
      <w:pPr>
        <w:numPr>
          <w:ilvl w:val="0"/>
          <w:numId w:val="27"/>
        </w:numPr>
        <w:spacing w:line="360" w:lineRule="auto"/>
        <w:jc w:val="both"/>
        <w:rPr>
          <w:sz w:val="28"/>
        </w:rPr>
      </w:pPr>
      <w:r>
        <w:rPr>
          <w:sz w:val="28"/>
        </w:rPr>
        <w:t>развитие рынков сбыта продукции;</w:t>
      </w:r>
    </w:p>
    <w:p w:rsidR="00D91DA2" w:rsidRDefault="00D91DA2" w:rsidP="00420904">
      <w:pPr>
        <w:numPr>
          <w:ilvl w:val="0"/>
          <w:numId w:val="27"/>
        </w:numPr>
        <w:spacing w:line="360" w:lineRule="auto"/>
        <w:jc w:val="both"/>
        <w:rPr>
          <w:sz w:val="28"/>
        </w:rPr>
      </w:pPr>
      <w:r>
        <w:rPr>
          <w:sz w:val="28"/>
        </w:rPr>
        <w:t>развитие дилерской системы.</w:t>
      </w:r>
    </w:p>
    <w:p w:rsidR="00D91DA2" w:rsidRDefault="00D91DA2">
      <w:pPr>
        <w:spacing w:line="360" w:lineRule="auto"/>
        <w:ind w:firstLine="720"/>
        <w:jc w:val="both"/>
        <w:rPr>
          <w:sz w:val="28"/>
        </w:rPr>
      </w:pPr>
      <w:r>
        <w:rPr>
          <w:sz w:val="28"/>
        </w:rPr>
        <w:t xml:space="preserve">Как видно из графы 4 таблицы 3.1., наблюдается ежеквартальный рост выручки. Наибольшего своего апогея она достигла в </w:t>
      </w:r>
      <w:r>
        <w:rPr>
          <w:sz w:val="28"/>
          <w:lang w:val="en-US"/>
        </w:rPr>
        <w:t>I</w:t>
      </w:r>
      <w:r>
        <w:rPr>
          <w:sz w:val="28"/>
        </w:rPr>
        <w:t xml:space="preserve"> квартале 2003 года, но по сравнению с предыдущим кварталом выручка уменьшилась на         – 45,8 % (107,2-153).</w:t>
      </w:r>
    </w:p>
    <w:p w:rsidR="00D91DA2" w:rsidRDefault="00D91DA2">
      <w:pPr>
        <w:spacing w:line="360" w:lineRule="auto"/>
        <w:ind w:firstLine="720"/>
        <w:jc w:val="both"/>
        <w:rPr>
          <w:sz w:val="28"/>
        </w:rPr>
      </w:pPr>
      <w:r>
        <w:rPr>
          <w:sz w:val="28"/>
        </w:rPr>
        <w:t xml:space="preserve">В относительных показателях темпа роста по сравнению с предыдущим кварталом выручка увеличилась и достигла своих максимальных пределов только в </w:t>
      </w:r>
      <w:r>
        <w:rPr>
          <w:sz w:val="28"/>
          <w:lang w:val="en-US"/>
        </w:rPr>
        <w:t>III</w:t>
      </w:r>
      <w:r>
        <w:rPr>
          <w:sz w:val="28"/>
        </w:rPr>
        <w:t xml:space="preserve"> квартале 2002 года (графа 4, таблицы 3.1.). Ее увеличение составило 49,7 % (199,8-150,1).</w:t>
      </w:r>
    </w:p>
    <w:p w:rsidR="00D91DA2" w:rsidRDefault="00D91DA2">
      <w:pPr>
        <w:spacing w:line="360" w:lineRule="auto"/>
        <w:ind w:firstLine="720"/>
        <w:jc w:val="both"/>
        <w:rPr>
          <w:sz w:val="28"/>
        </w:rPr>
      </w:pPr>
      <w:r>
        <w:rPr>
          <w:sz w:val="28"/>
        </w:rPr>
        <w:t xml:space="preserve">Необходимо отметить, что производственная деятельность компании ООО «ТПК СпецКровДизайн» началась </w:t>
      </w:r>
      <w:r>
        <w:rPr>
          <w:sz w:val="28"/>
          <w:lang w:val="en-US"/>
        </w:rPr>
        <w:t>IV</w:t>
      </w:r>
      <w:r>
        <w:rPr>
          <w:sz w:val="28"/>
        </w:rPr>
        <w:t xml:space="preserve"> квартале 2002 года. Поэтому очень важно разделять выручку на выручку, полученную от производственной деятельности и оптовой торговли. Следовательно, необходимо оценить состав, динамику и структуру выручки в зависимости от торговой и производственной видах деятельности.</w:t>
      </w:r>
    </w:p>
    <w:p w:rsidR="00D64D6F" w:rsidRDefault="00D64D6F">
      <w:pPr>
        <w:tabs>
          <w:tab w:val="left" w:pos="1230"/>
        </w:tabs>
        <w:jc w:val="right"/>
        <w:rPr>
          <w:u w:val="single"/>
        </w:rPr>
      </w:pPr>
    </w:p>
    <w:p w:rsidR="00D64D6F" w:rsidRDefault="00D64D6F">
      <w:pPr>
        <w:tabs>
          <w:tab w:val="left" w:pos="1230"/>
        </w:tabs>
        <w:jc w:val="right"/>
        <w:rPr>
          <w:u w:val="single"/>
        </w:rPr>
      </w:pPr>
    </w:p>
    <w:p w:rsidR="00D64D6F" w:rsidRDefault="00D64D6F">
      <w:pPr>
        <w:tabs>
          <w:tab w:val="left" w:pos="1230"/>
        </w:tabs>
        <w:jc w:val="right"/>
        <w:rPr>
          <w:u w:val="single"/>
        </w:rPr>
      </w:pPr>
    </w:p>
    <w:p w:rsidR="00D64D6F" w:rsidRDefault="00D64D6F">
      <w:pPr>
        <w:tabs>
          <w:tab w:val="left" w:pos="1230"/>
        </w:tabs>
        <w:jc w:val="right"/>
        <w:rPr>
          <w:u w:val="single"/>
        </w:rPr>
      </w:pPr>
    </w:p>
    <w:p w:rsidR="00D64D6F" w:rsidRDefault="00D64D6F">
      <w:pPr>
        <w:tabs>
          <w:tab w:val="left" w:pos="1230"/>
        </w:tabs>
        <w:jc w:val="right"/>
        <w:rPr>
          <w:u w:val="single"/>
        </w:rPr>
      </w:pPr>
    </w:p>
    <w:p w:rsidR="00D91DA2" w:rsidRDefault="00D91DA2">
      <w:pPr>
        <w:tabs>
          <w:tab w:val="left" w:pos="1230"/>
        </w:tabs>
        <w:jc w:val="right"/>
        <w:rPr>
          <w:u w:val="single"/>
        </w:rPr>
      </w:pPr>
      <w:r>
        <w:rPr>
          <w:u w:val="single"/>
        </w:rPr>
        <w:t>Табл. 3.2.</w:t>
      </w:r>
    </w:p>
    <w:p w:rsidR="00D91DA2" w:rsidRPr="00D64D6F" w:rsidRDefault="00D91DA2">
      <w:pPr>
        <w:tabs>
          <w:tab w:val="left" w:pos="1230"/>
        </w:tabs>
        <w:jc w:val="center"/>
        <w:rPr>
          <w:rFonts w:ascii="Comic Sans MS" w:hAnsi="Comic Sans MS"/>
          <w:sz w:val="28"/>
        </w:rPr>
      </w:pPr>
      <w:r w:rsidRPr="00D64D6F">
        <w:rPr>
          <w:rFonts w:ascii="Comic Sans MS" w:hAnsi="Comic Sans MS"/>
          <w:sz w:val="28"/>
        </w:rPr>
        <w:t>Динамика и структура доходов от обычных видов деятельности по видам деятельности</w:t>
      </w:r>
    </w:p>
    <w:p w:rsidR="00D91DA2" w:rsidRDefault="00D91DA2">
      <w:pPr>
        <w:tabs>
          <w:tab w:val="left" w:pos="1230"/>
        </w:tabs>
        <w:jc w:val="right"/>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925"/>
        <w:gridCol w:w="1673"/>
        <w:gridCol w:w="1345"/>
        <w:gridCol w:w="1655"/>
      </w:tblGrid>
      <w:tr w:rsidR="00D91DA2">
        <w:trPr>
          <w:trHeight w:val="611"/>
          <w:jc w:val="center"/>
        </w:trPr>
        <w:tc>
          <w:tcPr>
            <w:tcW w:w="540" w:type="dxa"/>
          </w:tcPr>
          <w:p w:rsidR="00D91DA2" w:rsidRDefault="00D91DA2">
            <w:pPr>
              <w:tabs>
                <w:tab w:val="left" w:pos="1230"/>
              </w:tabs>
              <w:jc w:val="center"/>
            </w:pPr>
            <w:r>
              <w:t>№</w:t>
            </w:r>
          </w:p>
          <w:p w:rsidR="00D91DA2" w:rsidRDefault="00D91DA2">
            <w:pPr>
              <w:tabs>
                <w:tab w:val="left" w:pos="1230"/>
              </w:tabs>
              <w:jc w:val="center"/>
              <w:rPr>
                <w:sz w:val="28"/>
              </w:rPr>
            </w:pPr>
            <w:r>
              <w:t>п/п</w:t>
            </w:r>
          </w:p>
        </w:tc>
        <w:tc>
          <w:tcPr>
            <w:tcW w:w="2925" w:type="dxa"/>
            <w:vAlign w:val="center"/>
          </w:tcPr>
          <w:p w:rsidR="00D91DA2" w:rsidRDefault="00D91DA2">
            <w:pPr>
              <w:tabs>
                <w:tab w:val="left" w:pos="1230"/>
              </w:tabs>
              <w:jc w:val="center"/>
              <w:rPr>
                <w:sz w:val="28"/>
              </w:rPr>
            </w:pPr>
            <w:r>
              <w:rPr>
                <w:sz w:val="28"/>
              </w:rPr>
              <w:t>Показатели</w:t>
            </w:r>
          </w:p>
        </w:tc>
        <w:tc>
          <w:tcPr>
            <w:tcW w:w="1673" w:type="dxa"/>
            <w:vAlign w:val="center"/>
          </w:tcPr>
          <w:p w:rsidR="00D91DA2" w:rsidRDefault="00D91DA2">
            <w:pPr>
              <w:tabs>
                <w:tab w:val="left" w:pos="1230"/>
              </w:tabs>
              <w:jc w:val="center"/>
              <w:rPr>
                <w:b/>
              </w:rPr>
            </w:pPr>
            <w:r>
              <w:rPr>
                <w:b/>
              </w:rPr>
              <w:t>Предыдущий год</w:t>
            </w:r>
          </w:p>
        </w:tc>
        <w:tc>
          <w:tcPr>
            <w:tcW w:w="1345" w:type="dxa"/>
            <w:vAlign w:val="center"/>
          </w:tcPr>
          <w:p w:rsidR="00D91DA2" w:rsidRDefault="00D91DA2">
            <w:pPr>
              <w:tabs>
                <w:tab w:val="left" w:pos="1230"/>
              </w:tabs>
              <w:jc w:val="center"/>
              <w:rPr>
                <w:b/>
              </w:rPr>
            </w:pPr>
            <w:r>
              <w:rPr>
                <w:b/>
              </w:rPr>
              <w:t>Отчетный      период</w:t>
            </w:r>
          </w:p>
        </w:tc>
        <w:tc>
          <w:tcPr>
            <w:tcW w:w="1655" w:type="dxa"/>
            <w:vAlign w:val="center"/>
          </w:tcPr>
          <w:p w:rsidR="00D91DA2" w:rsidRDefault="00D91DA2">
            <w:pPr>
              <w:tabs>
                <w:tab w:val="left" w:pos="1230"/>
              </w:tabs>
              <w:jc w:val="center"/>
              <w:rPr>
                <w:sz w:val="28"/>
              </w:rPr>
            </w:pPr>
            <w:r>
              <w:rPr>
                <w:sz w:val="28"/>
              </w:rPr>
              <w:t>Отклонение</w:t>
            </w:r>
          </w:p>
        </w:tc>
      </w:tr>
      <w:tr w:rsidR="00D91DA2">
        <w:trPr>
          <w:trHeight w:hRule="exact" w:val="612"/>
          <w:jc w:val="center"/>
        </w:trPr>
        <w:tc>
          <w:tcPr>
            <w:tcW w:w="540" w:type="dxa"/>
            <w:vAlign w:val="center"/>
          </w:tcPr>
          <w:p w:rsidR="00D91DA2" w:rsidRDefault="00D91DA2">
            <w:pPr>
              <w:tabs>
                <w:tab w:val="left" w:pos="1230"/>
              </w:tabs>
              <w:jc w:val="center"/>
              <w:rPr>
                <w:sz w:val="28"/>
              </w:rPr>
            </w:pPr>
            <w:r>
              <w:rPr>
                <w:sz w:val="28"/>
              </w:rPr>
              <w:t>1.</w:t>
            </w:r>
          </w:p>
        </w:tc>
        <w:tc>
          <w:tcPr>
            <w:tcW w:w="2925" w:type="dxa"/>
            <w:vAlign w:val="center"/>
          </w:tcPr>
          <w:p w:rsidR="00D91DA2" w:rsidRDefault="00D91DA2">
            <w:pPr>
              <w:tabs>
                <w:tab w:val="left" w:pos="1230"/>
              </w:tabs>
              <w:jc w:val="center"/>
            </w:pPr>
            <w:r>
              <w:t>Выручка от реализации, тыс. руб.</w:t>
            </w:r>
          </w:p>
        </w:tc>
        <w:tc>
          <w:tcPr>
            <w:tcW w:w="1673" w:type="dxa"/>
            <w:vAlign w:val="center"/>
          </w:tcPr>
          <w:p w:rsidR="00D91DA2" w:rsidRDefault="00D91DA2">
            <w:pPr>
              <w:tabs>
                <w:tab w:val="left" w:pos="1230"/>
              </w:tabs>
              <w:jc w:val="center"/>
              <w:rPr>
                <w:sz w:val="28"/>
              </w:rPr>
            </w:pPr>
            <w:r>
              <w:rPr>
                <w:sz w:val="28"/>
              </w:rPr>
              <w:t>3381</w:t>
            </w:r>
          </w:p>
        </w:tc>
        <w:tc>
          <w:tcPr>
            <w:tcW w:w="1345" w:type="dxa"/>
            <w:vAlign w:val="center"/>
          </w:tcPr>
          <w:p w:rsidR="00D91DA2" w:rsidRDefault="00D91DA2">
            <w:pPr>
              <w:tabs>
                <w:tab w:val="left" w:pos="1230"/>
              </w:tabs>
              <w:jc w:val="center"/>
              <w:rPr>
                <w:sz w:val="28"/>
              </w:rPr>
            </w:pPr>
            <w:r>
              <w:rPr>
                <w:sz w:val="28"/>
              </w:rPr>
              <w:t>1648</w:t>
            </w:r>
          </w:p>
        </w:tc>
        <w:tc>
          <w:tcPr>
            <w:tcW w:w="1655" w:type="dxa"/>
            <w:vAlign w:val="center"/>
          </w:tcPr>
          <w:p w:rsidR="00D91DA2" w:rsidRDefault="00D91DA2">
            <w:pPr>
              <w:tabs>
                <w:tab w:val="left" w:pos="1230"/>
              </w:tabs>
              <w:jc w:val="center"/>
              <w:rPr>
                <w:sz w:val="28"/>
              </w:rPr>
            </w:pPr>
            <w:r>
              <w:rPr>
                <w:sz w:val="28"/>
              </w:rPr>
              <w:t>-1733</w:t>
            </w:r>
          </w:p>
        </w:tc>
      </w:tr>
      <w:tr w:rsidR="00D91DA2">
        <w:trPr>
          <w:trHeight w:hRule="exact" w:val="1248"/>
          <w:jc w:val="center"/>
        </w:trPr>
        <w:tc>
          <w:tcPr>
            <w:tcW w:w="540" w:type="dxa"/>
            <w:vAlign w:val="center"/>
          </w:tcPr>
          <w:p w:rsidR="00D91DA2" w:rsidRDefault="00D91DA2">
            <w:pPr>
              <w:tabs>
                <w:tab w:val="left" w:pos="1230"/>
              </w:tabs>
              <w:jc w:val="center"/>
              <w:rPr>
                <w:sz w:val="28"/>
              </w:rPr>
            </w:pPr>
            <w:r>
              <w:rPr>
                <w:sz w:val="28"/>
              </w:rPr>
              <w:t>2.</w:t>
            </w:r>
          </w:p>
        </w:tc>
        <w:tc>
          <w:tcPr>
            <w:tcW w:w="2925" w:type="dxa"/>
            <w:vAlign w:val="center"/>
          </w:tcPr>
          <w:p w:rsidR="00D91DA2" w:rsidRDefault="00D91DA2">
            <w:pPr>
              <w:tabs>
                <w:tab w:val="left" w:pos="1230"/>
              </w:tabs>
              <w:jc w:val="center"/>
              <w:rPr>
                <w:sz w:val="22"/>
              </w:rPr>
            </w:pPr>
            <w:r>
              <w:rPr>
                <w:sz w:val="22"/>
              </w:rPr>
              <w:t>Выручка, полученная от производственной деятельности, тыс. руб.</w:t>
            </w:r>
          </w:p>
          <w:p w:rsidR="00D91DA2" w:rsidRDefault="00D91DA2">
            <w:pPr>
              <w:tabs>
                <w:tab w:val="left" w:pos="1230"/>
              </w:tabs>
              <w:jc w:val="center"/>
              <w:rPr>
                <w:sz w:val="22"/>
              </w:rPr>
            </w:pPr>
            <w:r>
              <w:rPr>
                <w:sz w:val="22"/>
              </w:rPr>
              <w:t>В % к итогу:</w:t>
            </w:r>
          </w:p>
          <w:p w:rsidR="00D91DA2" w:rsidRDefault="00D91DA2">
            <w:pPr>
              <w:tabs>
                <w:tab w:val="left" w:pos="1230"/>
              </w:tabs>
              <w:jc w:val="center"/>
              <w:rPr>
                <w:sz w:val="22"/>
              </w:rPr>
            </w:pPr>
          </w:p>
        </w:tc>
        <w:tc>
          <w:tcPr>
            <w:tcW w:w="1673" w:type="dxa"/>
            <w:vAlign w:val="center"/>
          </w:tcPr>
          <w:p w:rsidR="00D91DA2" w:rsidRDefault="00D91DA2">
            <w:pPr>
              <w:tabs>
                <w:tab w:val="left" w:pos="1230"/>
              </w:tabs>
              <w:jc w:val="center"/>
              <w:rPr>
                <w:sz w:val="28"/>
              </w:rPr>
            </w:pPr>
            <w:r>
              <w:rPr>
                <w:sz w:val="28"/>
              </w:rPr>
              <w:t>1258</w:t>
            </w:r>
          </w:p>
          <w:p w:rsidR="00D91DA2" w:rsidRDefault="00D91DA2">
            <w:pPr>
              <w:tabs>
                <w:tab w:val="left" w:pos="1230"/>
              </w:tabs>
              <w:jc w:val="center"/>
              <w:rPr>
                <w:sz w:val="28"/>
              </w:rPr>
            </w:pPr>
            <w:r>
              <w:rPr>
                <w:sz w:val="28"/>
              </w:rPr>
              <w:t>37,2</w:t>
            </w:r>
          </w:p>
        </w:tc>
        <w:tc>
          <w:tcPr>
            <w:tcW w:w="1345" w:type="dxa"/>
            <w:vAlign w:val="center"/>
          </w:tcPr>
          <w:p w:rsidR="00D91DA2" w:rsidRDefault="00D91DA2">
            <w:pPr>
              <w:tabs>
                <w:tab w:val="left" w:pos="1230"/>
              </w:tabs>
              <w:jc w:val="center"/>
              <w:rPr>
                <w:sz w:val="28"/>
              </w:rPr>
            </w:pPr>
            <w:r>
              <w:rPr>
                <w:sz w:val="28"/>
              </w:rPr>
              <w:t>1167</w:t>
            </w:r>
          </w:p>
          <w:p w:rsidR="00D91DA2" w:rsidRDefault="00D91DA2">
            <w:pPr>
              <w:tabs>
                <w:tab w:val="left" w:pos="1230"/>
              </w:tabs>
              <w:jc w:val="center"/>
              <w:rPr>
                <w:sz w:val="28"/>
              </w:rPr>
            </w:pPr>
            <w:r>
              <w:rPr>
                <w:sz w:val="28"/>
              </w:rPr>
              <w:t>70,81</w:t>
            </w:r>
          </w:p>
        </w:tc>
        <w:tc>
          <w:tcPr>
            <w:tcW w:w="1655" w:type="dxa"/>
            <w:vAlign w:val="center"/>
          </w:tcPr>
          <w:p w:rsidR="00D91DA2" w:rsidRDefault="00D91DA2">
            <w:pPr>
              <w:tabs>
                <w:tab w:val="left" w:pos="1230"/>
              </w:tabs>
              <w:jc w:val="center"/>
              <w:rPr>
                <w:sz w:val="28"/>
              </w:rPr>
            </w:pPr>
            <w:r>
              <w:rPr>
                <w:sz w:val="28"/>
              </w:rPr>
              <w:t>-91</w:t>
            </w:r>
          </w:p>
          <w:p w:rsidR="00D91DA2" w:rsidRDefault="00D91DA2">
            <w:pPr>
              <w:tabs>
                <w:tab w:val="left" w:pos="1230"/>
              </w:tabs>
              <w:jc w:val="center"/>
              <w:rPr>
                <w:sz w:val="28"/>
              </w:rPr>
            </w:pPr>
            <w:r>
              <w:rPr>
                <w:sz w:val="28"/>
              </w:rPr>
              <w:t>33,61</w:t>
            </w:r>
          </w:p>
        </w:tc>
      </w:tr>
      <w:tr w:rsidR="00D91DA2">
        <w:trPr>
          <w:trHeight w:hRule="exact" w:val="902"/>
          <w:jc w:val="center"/>
        </w:trPr>
        <w:tc>
          <w:tcPr>
            <w:tcW w:w="540" w:type="dxa"/>
            <w:vAlign w:val="center"/>
          </w:tcPr>
          <w:p w:rsidR="00D91DA2" w:rsidRDefault="00D91DA2">
            <w:pPr>
              <w:tabs>
                <w:tab w:val="left" w:pos="1230"/>
              </w:tabs>
              <w:jc w:val="center"/>
              <w:rPr>
                <w:sz w:val="28"/>
              </w:rPr>
            </w:pPr>
            <w:r>
              <w:rPr>
                <w:sz w:val="28"/>
              </w:rPr>
              <w:t>3.</w:t>
            </w:r>
          </w:p>
        </w:tc>
        <w:tc>
          <w:tcPr>
            <w:tcW w:w="2925" w:type="dxa"/>
            <w:vAlign w:val="center"/>
          </w:tcPr>
          <w:p w:rsidR="00D91DA2" w:rsidRDefault="00D91DA2">
            <w:pPr>
              <w:tabs>
                <w:tab w:val="left" w:pos="1230"/>
              </w:tabs>
              <w:jc w:val="center"/>
              <w:rPr>
                <w:sz w:val="22"/>
              </w:rPr>
            </w:pPr>
            <w:r>
              <w:rPr>
                <w:sz w:val="22"/>
              </w:rPr>
              <w:t>Выручка, полученная от оптовой торговли, тыс. руб.</w:t>
            </w:r>
          </w:p>
          <w:p w:rsidR="00D91DA2" w:rsidRDefault="00D91DA2">
            <w:pPr>
              <w:tabs>
                <w:tab w:val="left" w:pos="1230"/>
              </w:tabs>
              <w:jc w:val="center"/>
              <w:rPr>
                <w:sz w:val="22"/>
              </w:rPr>
            </w:pPr>
            <w:r>
              <w:rPr>
                <w:sz w:val="22"/>
              </w:rPr>
              <w:t>В % к итогу:</w:t>
            </w:r>
          </w:p>
          <w:p w:rsidR="00D91DA2" w:rsidRDefault="00D91DA2">
            <w:pPr>
              <w:tabs>
                <w:tab w:val="left" w:pos="1230"/>
              </w:tabs>
              <w:jc w:val="center"/>
              <w:rPr>
                <w:sz w:val="22"/>
              </w:rPr>
            </w:pPr>
          </w:p>
          <w:p w:rsidR="00D91DA2" w:rsidRDefault="00D91DA2">
            <w:pPr>
              <w:tabs>
                <w:tab w:val="left" w:pos="1230"/>
              </w:tabs>
              <w:jc w:val="center"/>
              <w:rPr>
                <w:sz w:val="28"/>
              </w:rPr>
            </w:pPr>
          </w:p>
        </w:tc>
        <w:tc>
          <w:tcPr>
            <w:tcW w:w="1673" w:type="dxa"/>
            <w:vAlign w:val="center"/>
          </w:tcPr>
          <w:p w:rsidR="00D91DA2" w:rsidRDefault="00D91DA2">
            <w:pPr>
              <w:tabs>
                <w:tab w:val="left" w:pos="1230"/>
              </w:tabs>
              <w:jc w:val="center"/>
              <w:rPr>
                <w:sz w:val="28"/>
              </w:rPr>
            </w:pPr>
            <w:r>
              <w:rPr>
                <w:sz w:val="28"/>
              </w:rPr>
              <w:t>2123</w:t>
            </w:r>
          </w:p>
          <w:p w:rsidR="00D91DA2" w:rsidRDefault="00D91DA2">
            <w:pPr>
              <w:tabs>
                <w:tab w:val="left" w:pos="1230"/>
              </w:tabs>
              <w:jc w:val="center"/>
              <w:rPr>
                <w:sz w:val="28"/>
              </w:rPr>
            </w:pPr>
            <w:r>
              <w:rPr>
                <w:sz w:val="28"/>
              </w:rPr>
              <w:t>62,79</w:t>
            </w:r>
          </w:p>
        </w:tc>
        <w:tc>
          <w:tcPr>
            <w:tcW w:w="1345" w:type="dxa"/>
            <w:vAlign w:val="center"/>
          </w:tcPr>
          <w:p w:rsidR="00D91DA2" w:rsidRDefault="00D91DA2">
            <w:pPr>
              <w:tabs>
                <w:tab w:val="left" w:pos="1230"/>
              </w:tabs>
              <w:jc w:val="center"/>
              <w:rPr>
                <w:sz w:val="28"/>
              </w:rPr>
            </w:pPr>
            <w:r>
              <w:rPr>
                <w:sz w:val="28"/>
              </w:rPr>
              <w:t>481</w:t>
            </w:r>
          </w:p>
          <w:p w:rsidR="00D91DA2" w:rsidRDefault="00D91DA2">
            <w:pPr>
              <w:tabs>
                <w:tab w:val="left" w:pos="1230"/>
              </w:tabs>
              <w:jc w:val="center"/>
              <w:rPr>
                <w:sz w:val="28"/>
              </w:rPr>
            </w:pPr>
            <w:r>
              <w:rPr>
                <w:sz w:val="28"/>
              </w:rPr>
              <w:t>29,19</w:t>
            </w:r>
          </w:p>
        </w:tc>
        <w:tc>
          <w:tcPr>
            <w:tcW w:w="1655" w:type="dxa"/>
            <w:vAlign w:val="center"/>
          </w:tcPr>
          <w:p w:rsidR="00D91DA2" w:rsidRDefault="00D91DA2">
            <w:pPr>
              <w:tabs>
                <w:tab w:val="left" w:pos="1230"/>
              </w:tabs>
              <w:jc w:val="center"/>
              <w:rPr>
                <w:sz w:val="28"/>
              </w:rPr>
            </w:pPr>
            <w:r>
              <w:rPr>
                <w:sz w:val="28"/>
              </w:rPr>
              <w:t>-1642</w:t>
            </w:r>
          </w:p>
          <w:p w:rsidR="00D91DA2" w:rsidRDefault="00D91DA2">
            <w:pPr>
              <w:tabs>
                <w:tab w:val="left" w:pos="1230"/>
              </w:tabs>
              <w:jc w:val="center"/>
              <w:rPr>
                <w:sz w:val="28"/>
              </w:rPr>
            </w:pPr>
            <w:r>
              <w:rPr>
                <w:sz w:val="28"/>
              </w:rPr>
              <w:t>-33,6</w:t>
            </w:r>
          </w:p>
        </w:tc>
      </w:tr>
    </w:tbl>
    <w:p w:rsidR="00D91DA2" w:rsidRDefault="00D91DA2">
      <w:pPr>
        <w:tabs>
          <w:tab w:val="left" w:pos="1230"/>
        </w:tabs>
        <w:jc w:val="center"/>
        <w:rPr>
          <w:sz w:val="28"/>
        </w:rPr>
      </w:pPr>
    </w:p>
    <w:p w:rsidR="00D91DA2" w:rsidRDefault="00D91DA2">
      <w:pPr>
        <w:tabs>
          <w:tab w:val="left" w:pos="1230"/>
        </w:tabs>
        <w:spacing w:line="360" w:lineRule="auto"/>
        <w:jc w:val="both"/>
        <w:rPr>
          <w:sz w:val="28"/>
        </w:rPr>
      </w:pPr>
      <w:r>
        <w:rPr>
          <w:sz w:val="28"/>
        </w:rPr>
        <w:t>Вывод: Выручка предприятия составила на конец отчетного периода 1648 тыс. руб. На начало года она составила 3381 тыс. руб.,  т.е. она уменьшилась на 1733 тыс. руб. или на 51,26 % (-1733/3381*100).</w:t>
      </w:r>
    </w:p>
    <w:p w:rsidR="00D91DA2" w:rsidRDefault="00D91DA2">
      <w:pPr>
        <w:tabs>
          <w:tab w:val="left" w:pos="1230"/>
        </w:tabs>
        <w:spacing w:line="360" w:lineRule="auto"/>
        <w:ind w:firstLine="720"/>
        <w:jc w:val="both"/>
        <w:rPr>
          <w:sz w:val="28"/>
        </w:rPr>
      </w:pPr>
      <w:r>
        <w:rPr>
          <w:sz w:val="28"/>
        </w:rPr>
        <w:t>Выручка от производственной деятельности уменьшилась за период на 91 тыс. руб. или на 7,2 %. Однако в процентах к общей выручке она увеличилась на 33,61 %.</w:t>
      </w:r>
    </w:p>
    <w:p w:rsidR="00D91DA2" w:rsidRDefault="00D91DA2">
      <w:pPr>
        <w:tabs>
          <w:tab w:val="left" w:pos="1230"/>
        </w:tabs>
        <w:spacing w:line="360" w:lineRule="auto"/>
        <w:ind w:firstLine="720"/>
        <w:rPr>
          <w:sz w:val="28"/>
        </w:rPr>
      </w:pPr>
      <w:r>
        <w:rPr>
          <w:sz w:val="28"/>
        </w:rPr>
        <w:t>Выручка от оптовой торговли уменьшилась за период на 1642 тыс. руб. или на 77,34 %. В процентах к общей выручке она также уменьшилась, на 33,6 %.</w:t>
      </w:r>
    </w:p>
    <w:p w:rsidR="00D91DA2" w:rsidRDefault="00D91DA2">
      <w:pPr>
        <w:tabs>
          <w:tab w:val="left" w:pos="1230"/>
        </w:tabs>
        <w:spacing w:line="360" w:lineRule="auto"/>
        <w:ind w:left="720"/>
        <w:rPr>
          <w:sz w:val="28"/>
        </w:rPr>
      </w:pPr>
    </w:p>
    <w:p w:rsidR="004D1942" w:rsidRDefault="004D1942">
      <w:pPr>
        <w:tabs>
          <w:tab w:val="left" w:pos="1230"/>
        </w:tabs>
        <w:spacing w:line="360" w:lineRule="auto"/>
        <w:ind w:left="720"/>
        <w:rPr>
          <w:sz w:val="28"/>
        </w:rPr>
      </w:pPr>
    </w:p>
    <w:p w:rsidR="004D1942" w:rsidRDefault="004D1942">
      <w:pPr>
        <w:tabs>
          <w:tab w:val="left" w:pos="1230"/>
        </w:tabs>
        <w:spacing w:line="360" w:lineRule="auto"/>
        <w:ind w:left="720"/>
        <w:rPr>
          <w:sz w:val="28"/>
        </w:rPr>
      </w:pPr>
    </w:p>
    <w:p w:rsidR="004D1942" w:rsidRDefault="004D1942">
      <w:pPr>
        <w:tabs>
          <w:tab w:val="left" w:pos="1230"/>
        </w:tabs>
        <w:spacing w:line="360" w:lineRule="auto"/>
        <w:ind w:left="720"/>
        <w:rPr>
          <w:sz w:val="28"/>
        </w:rPr>
      </w:pPr>
    </w:p>
    <w:p w:rsidR="004D1942" w:rsidRDefault="004D1942">
      <w:pPr>
        <w:tabs>
          <w:tab w:val="left" w:pos="1230"/>
        </w:tabs>
        <w:spacing w:line="360" w:lineRule="auto"/>
        <w:ind w:left="720"/>
        <w:rPr>
          <w:sz w:val="28"/>
        </w:rPr>
      </w:pPr>
    </w:p>
    <w:p w:rsidR="004D1942" w:rsidRDefault="004D1942">
      <w:pPr>
        <w:tabs>
          <w:tab w:val="left" w:pos="1230"/>
        </w:tabs>
        <w:spacing w:line="360" w:lineRule="auto"/>
        <w:ind w:left="720"/>
        <w:rPr>
          <w:sz w:val="28"/>
        </w:rPr>
      </w:pPr>
    </w:p>
    <w:p w:rsidR="004D1942" w:rsidRDefault="004D1942">
      <w:pPr>
        <w:tabs>
          <w:tab w:val="left" w:pos="1230"/>
        </w:tabs>
        <w:spacing w:line="360" w:lineRule="auto"/>
        <w:ind w:left="720"/>
        <w:rPr>
          <w:sz w:val="28"/>
        </w:rPr>
      </w:pPr>
    </w:p>
    <w:p w:rsidR="004D1942" w:rsidRDefault="004D1942">
      <w:pPr>
        <w:tabs>
          <w:tab w:val="left" w:pos="1230"/>
        </w:tabs>
        <w:spacing w:line="360" w:lineRule="auto"/>
        <w:ind w:left="720"/>
        <w:rPr>
          <w:sz w:val="28"/>
        </w:rPr>
      </w:pPr>
    </w:p>
    <w:p w:rsidR="004D1942" w:rsidRDefault="004D1942">
      <w:pPr>
        <w:tabs>
          <w:tab w:val="left" w:pos="1230"/>
        </w:tabs>
        <w:spacing w:line="360" w:lineRule="auto"/>
        <w:ind w:left="720"/>
        <w:rPr>
          <w:sz w:val="28"/>
        </w:rPr>
      </w:pPr>
    </w:p>
    <w:p w:rsidR="00D91DA2" w:rsidRDefault="00D91DA2">
      <w:pPr>
        <w:tabs>
          <w:tab w:val="left" w:pos="1230"/>
        </w:tabs>
        <w:spacing w:line="360" w:lineRule="auto"/>
        <w:ind w:firstLine="720"/>
        <w:jc w:val="center"/>
        <w:rPr>
          <w:b/>
          <w:sz w:val="32"/>
        </w:rPr>
      </w:pPr>
      <w:r>
        <w:rPr>
          <w:b/>
          <w:sz w:val="32"/>
        </w:rPr>
        <w:t>3.2. Анализ влияния доходов от обычных видов деятельности на прибыль от реализации и прибыль от продаж</w:t>
      </w:r>
    </w:p>
    <w:p w:rsidR="00D91DA2" w:rsidRDefault="00D91DA2">
      <w:pPr>
        <w:tabs>
          <w:tab w:val="left" w:pos="1230"/>
        </w:tabs>
        <w:spacing w:line="360" w:lineRule="auto"/>
        <w:ind w:firstLine="720"/>
        <w:jc w:val="center"/>
        <w:rPr>
          <w:b/>
          <w:sz w:val="32"/>
        </w:rPr>
      </w:pPr>
    </w:p>
    <w:p w:rsidR="00D91DA2" w:rsidRPr="00DB20D2" w:rsidRDefault="00D91DA2">
      <w:pPr>
        <w:tabs>
          <w:tab w:val="left" w:pos="1230"/>
        </w:tabs>
        <w:spacing w:line="360" w:lineRule="auto"/>
        <w:ind w:firstLine="720"/>
        <w:jc w:val="center"/>
        <w:rPr>
          <w:b/>
          <w:i/>
          <w:sz w:val="28"/>
          <w:szCs w:val="28"/>
        </w:rPr>
      </w:pPr>
      <w:r w:rsidRPr="00DB20D2">
        <w:rPr>
          <w:b/>
          <w:i/>
          <w:sz w:val="28"/>
          <w:szCs w:val="28"/>
        </w:rPr>
        <w:t>3.2.1. Анализ влияния доходов от обычных видов деятельности (выручки) и других факторов на валовую прибыль</w:t>
      </w:r>
    </w:p>
    <w:p w:rsidR="00D91DA2" w:rsidRDefault="00D91DA2">
      <w:pPr>
        <w:tabs>
          <w:tab w:val="left" w:pos="1230"/>
        </w:tabs>
        <w:spacing w:line="360" w:lineRule="auto"/>
        <w:ind w:firstLine="720"/>
        <w:jc w:val="center"/>
        <w:rPr>
          <w:i/>
          <w:sz w:val="32"/>
        </w:rPr>
      </w:pPr>
    </w:p>
    <w:p w:rsidR="00D91DA2" w:rsidRDefault="00D91DA2">
      <w:pPr>
        <w:spacing w:line="360" w:lineRule="auto"/>
        <w:ind w:firstLine="720"/>
        <w:jc w:val="both"/>
        <w:rPr>
          <w:sz w:val="28"/>
        </w:rPr>
      </w:pPr>
      <w:r>
        <w:rPr>
          <w:sz w:val="28"/>
        </w:rPr>
        <w:t>В первом пункте главы 3 был проведен анализ показателей доходов от обычных видов деятельности, т.е. выручкой.</w:t>
      </w:r>
      <w:r>
        <w:t xml:space="preserve"> </w:t>
      </w:r>
      <w:r>
        <w:rPr>
          <w:sz w:val="28"/>
        </w:rPr>
        <w:t>Однако следует отметить, что не всегда получение большей выручки от реализации продукции говорит о большей величине полученной прибыли. Поэтому необходимо провести анализ влияния выручки на прибыль.</w:t>
      </w:r>
    </w:p>
    <w:p w:rsidR="004D1942" w:rsidRDefault="004D1942">
      <w:pPr>
        <w:jc w:val="right"/>
        <w:rPr>
          <w:sz w:val="22"/>
          <w:u w:val="single"/>
        </w:rPr>
      </w:pPr>
    </w:p>
    <w:p w:rsidR="004D1942" w:rsidRDefault="004D1942">
      <w:pPr>
        <w:jc w:val="right"/>
        <w:rPr>
          <w:sz w:val="22"/>
          <w:u w:val="single"/>
        </w:rPr>
      </w:pPr>
    </w:p>
    <w:p w:rsidR="004D1942" w:rsidRDefault="004D1942">
      <w:pPr>
        <w:jc w:val="right"/>
        <w:rPr>
          <w:sz w:val="22"/>
          <w:u w:val="single"/>
        </w:rPr>
      </w:pPr>
    </w:p>
    <w:p w:rsidR="004D1942" w:rsidRDefault="004D1942">
      <w:pPr>
        <w:jc w:val="right"/>
        <w:rPr>
          <w:sz w:val="22"/>
          <w:u w:val="single"/>
        </w:rPr>
      </w:pPr>
    </w:p>
    <w:p w:rsidR="00D91DA2" w:rsidRDefault="00D91DA2">
      <w:pPr>
        <w:jc w:val="right"/>
        <w:rPr>
          <w:sz w:val="28"/>
        </w:rPr>
      </w:pPr>
      <w:r>
        <w:rPr>
          <w:sz w:val="22"/>
          <w:u w:val="single"/>
        </w:rPr>
        <w:t>Табл. 3.3.</w:t>
      </w:r>
    </w:p>
    <w:p w:rsidR="004D1942" w:rsidRDefault="004D1942">
      <w:pPr>
        <w:jc w:val="center"/>
        <w:rPr>
          <w:rFonts w:ascii="Comic Sans MS" w:hAnsi="Comic Sans MS"/>
          <w:sz w:val="28"/>
        </w:rPr>
      </w:pPr>
    </w:p>
    <w:p w:rsidR="00D91DA2" w:rsidRDefault="00D91DA2">
      <w:pPr>
        <w:jc w:val="center"/>
        <w:rPr>
          <w:rFonts w:ascii="Comic Sans MS" w:hAnsi="Comic Sans MS"/>
          <w:sz w:val="28"/>
        </w:rPr>
      </w:pPr>
      <w:r>
        <w:rPr>
          <w:rFonts w:ascii="Comic Sans MS" w:hAnsi="Comic Sans MS"/>
          <w:sz w:val="28"/>
        </w:rPr>
        <w:t>Исходные данные для факторного анализа прибыли от реализации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257"/>
        <w:gridCol w:w="3603"/>
        <w:gridCol w:w="1183"/>
      </w:tblGrid>
      <w:tr w:rsidR="00D91DA2">
        <w:tc>
          <w:tcPr>
            <w:tcW w:w="3528" w:type="dxa"/>
            <w:vAlign w:val="center"/>
          </w:tcPr>
          <w:p w:rsidR="00D91DA2" w:rsidRDefault="00D91DA2">
            <w:pPr>
              <w:framePr w:hSpace="180" w:wrap="around" w:vAnchor="text" w:hAnchor="page" w:x="1705" w:y="208"/>
              <w:spacing w:line="360" w:lineRule="auto"/>
              <w:jc w:val="center"/>
              <w:rPr>
                <w:b/>
                <w:sz w:val="22"/>
              </w:rPr>
            </w:pPr>
            <w:r>
              <w:rPr>
                <w:b/>
                <w:sz w:val="22"/>
              </w:rPr>
              <w:t>Показатели</w:t>
            </w:r>
          </w:p>
        </w:tc>
        <w:tc>
          <w:tcPr>
            <w:tcW w:w="1257" w:type="dxa"/>
            <w:vAlign w:val="center"/>
          </w:tcPr>
          <w:p w:rsidR="00D91DA2" w:rsidRDefault="00D91DA2">
            <w:pPr>
              <w:framePr w:hSpace="180" w:wrap="around" w:vAnchor="text" w:hAnchor="page" w:x="1705" w:y="208"/>
              <w:spacing w:line="360" w:lineRule="auto"/>
              <w:jc w:val="center"/>
              <w:rPr>
                <w:b/>
                <w:sz w:val="22"/>
              </w:rPr>
            </w:pPr>
            <w:r>
              <w:rPr>
                <w:b/>
                <w:sz w:val="22"/>
              </w:rPr>
              <w:t>План</w:t>
            </w:r>
          </w:p>
        </w:tc>
        <w:tc>
          <w:tcPr>
            <w:tcW w:w="3603" w:type="dxa"/>
          </w:tcPr>
          <w:p w:rsidR="00D91DA2" w:rsidRDefault="00D91DA2">
            <w:pPr>
              <w:framePr w:hSpace="180" w:wrap="around" w:vAnchor="text" w:hAnchor="page" w:x="1705" w:y="208"/>
              <w:jc w:val="center"/>
              <w:rPr>
                <w:b/>
                <w:sz w:val="22"/>
              </w:rPr>
            </w:pPr>
            <w:r>
              <w:rPr>
                <w:b/>
                <w:sz w:val="22"/>
              </w:rPr>
              <w:t>План, пересчитанный на фактический объем продукции</w:t>
            </w:r>
          </w:p>
        </w:tc>
        <w:tc>
          <w:tcPr>
            <w:tcW w:w="1183" w:type="dxa"/>
            <w:vAlign w:val="center"/>
          </w:tcPr>
          <w:p w:rsidR="00D91DA2" w:rsidRDefault="00D91DA2">
            <w:pPr>
              <w:framePr w:hSpace="180" w:wrap="around" w:vAnchor="text" w:hAnchor="page" w:x="1705" w:y="208"/>
              <w:spacing w:line="360" w:lineRule="auto"/>
              <w:jc w:val="center"/>
              <w:rPr>
                <w:b/>
                <w:sz w:val="22"/>
              </w:rPr>
            </w:pPr>
            <w:r>
              <w:rPr>
                <w:b/>
                <w:sz w:val="22"/>
              </w:rPr>
              <w:t>Факт</w:t>
            </w:r>
          </w:p>
        </w:tc>
      </w:tr>
      <w:tr w:rsidR="00D91DA2">
        <w:tc>
          <w:tcPr>
            <w:tcW w:w="3528" w:type="dxa"/>
          </w:tcPr>
          <w:p w:rsidR="00D91DA2" w:rsidRDefault="00D91DA2">
            <w:pPr>
              <w:framePr w:hSpace="180" w:wrap="around" w:vAnchor="text" w:hAnchor="page" w:x="1705" w:y="208"/>
              <w:jc w:val="both"/>
              <w:rPr>
                <w:sz w:val="22"/>
              </w:rPr>
            </w:pPr>
            <w:r>
              <w:rPr>
                <w:sz w:val="22"/>
              </w:rPr>
              <w:t>Выручка от реализации продукции по производственной деятельности за вычетом налогов</w:t>
            </w:r>
          </w:p>
        </w:tc>
        <w:tc>
          <w:tcPr>
            <w:tcW w:w="1257" w:type="dxa"/>
            <w:vAlign w:val="center"/>
          </w:tcPr>
          <w:p w:rsidR="00D91DA2" w:rsidRDefault="00D91DA2">
            <w:pPr>
              <w:framePr w:hSpace="180" w:wrap="around" w:vAnchor="text" w:hAnchor="page" w:x="1705" w:y="208"/>
              <w:spacing w:line="360" w:lineRule="auto"/>
              <w:jc w:val="center"/>
              <w:rPr>
                <w:sz w:val="28"/>
              </w:rPr>
            </w:pPr>
            <w:r>
              <w:rPr>
                <w:sz w:val="28"/>
              </w:rPr>
              <w:t>1258</w:t>
            </w:r>
          </w:p>
        </w:tc>
        <w:tc>
          <w:tcPr>
            <w:tcW w:w="3603" w:type="dxa"/>
            <w:vAlign w:val="center"/>
          </w:tcPr>
          <w:p w:rsidR="00D91DA2" w:rsidRDefault="00D91DA2">
            <w:pPr>
              <w:framePr w:hSpace="180" w:wrap="around" w:vAnchor="text" w:hAnchor="page" w:x="1705" w:y="208"/>
              <w:spacing w:line="360" w:lineRule="auto"/>
              <w:jc w:val="center"/>
              <w:rPr>
                <w:sz w:val="28"/>
              </w:rPr>
            </w:pPr>
            <w:r>
              <w:rPr>
                <w:sz w:val="28"/>
              </w:rPr>
              <w:t>1113</w:t>
            </w:r>
          </w:p>
        </w:tc>
        <w:tc>
          <w:tcPr>
            <w:tcW w:w="1183" w:type="dxa"/>
            <w:vAlign w:val="center"/>
          </w:tcPr>
          <w:p w:rsidR="00D91DA2" w:rsidRDefault="00D91DA2">
            <w:pPr>
              <w:framePr w:hSpace="180" w:wrap="around" w:vAnchor="text" w:hAnchor="page" w:x="1705" w:y="208"/>
              <w:spacing w:line="360" w:lineRule="auto"/>
              <w:jc w:val="center"/>
              <w:rPr>
                <w:sz w:val="28"/>
              </w:rPr>
            </w:pPr>
            <w:r>
              <w:rPr>
                <w:sz w:val="28"/>
              </w:rPr>
              <w:t>1167</w:t>
            </w:r>
          </w:p>
        </w:tc>
      </w:tr>
      <w:tr w:rsidR="00D91DA2">
        <w:tc>
          <w:tcPr>
            <w:tcW w:w="3528" w:type="dxa"/>
          </w:tcPr>
          <w:p w:rsidR="00D91DA2" w:rsidRDefault="00D91DA2">
            <w:pPr>
              <w:framePr w:hSpace="180" w:wrap="around" w:vAnchor="text" w:hAnchor="page" w:x="1705" w:y="208"/>
              <w:jc w:val="both"/>
              <w:rPr>
                <w:sz w:val="22"/>
              </w:rPr>
            </w:pPr>
            <w:r>
              <w:rPr>
                <w:sz w:val="22"/>
              </w:rPr>
              <w:t>Полная себестоимость реализованной продукции</w:t>
            </w:r>
          </w:p>
        </w:tc>
        <w:tc>
          <w:tcPr>
            <w:tcW w:w="1257" w:type="dxa"/>
            <w:vAlign w:val="center"/>
          </w:tcPr>
          <w:p w:rsidR="00D91DA2" w:rsidRDefault="00D91DA2">
            <w:pPr>
              <w:framePr w:hSpace="180" w:wrap="around" w:vAnchor="text" w:hAnchor="page" w:x="1705" w:y="208"/>
              <w:spacing w:line="360" w:lineRule="auto"/>
              <w:jc w:val="center"/>
              <w:rPr>
                <w:sz w:val="28"/>
              </w:rPr>
            </w:pPr>
            <w:r>
              <w:rPr>
                <w:sz w:val="28"/>
              </w:rPr>
              <w:t>1147</w:t>
            </w:r>
          </w:p>
        </w:tc>
        <w:tc>
          <w:tcPr>
            <w:tcW w:w="3603" w:type="dxa"/>
            <w:vAlign w:val="center"/>
          </w:tcPr>
          <w:p w:rsidR="00D91DA2" w:rsidRDefault="00D91DA2">
            <w:pPr>
              <w:framePr w:hSpace="180" w:wrap="around" w:vAnchor="text" w:hAnchor="page" w:x="1705" w:y="208"/>
              <w:spacing w:line="360" w:lineRule="auto"/>
              <w:jc w:val="center"/>
              <w:rPr>
                <w:sz w:val="28"/>
              </w:rPr>
            </w:pPr>
            <w:r>
              <w:rPr>
                <w:sz w:val="28"/>
              </w:rPr>
              <w:t>1014</w:t>
            </w:r>
          </w:p>
        </w:tc>
        <w:tc>
          <w:tcPr>
            <w:tcW w:w="1183" w:type="dxa"/>
            <w:vAlign w:val="center"/>
          </w:tcPr>
          <w:p w:rsidR="00D91DA2" w:rsidRDefault="00D91DA2">
            <w:pPr>
              <w:framePr w:hSpace="180" w:wrap="around" w:vAnchor="text" w:hAnchor="page" w:x="1705" w:y="208"/>
              <w:spacing w:line="360" w:lineRule="auto"/>
              <w:jc w:val="center"/>
              <w:rPr>
                <w:sz w:val="28"/>
              </w:rPr>
            </w:pPr>
            <w:r>
              <w:rPr>
                <w:sz w:val="28"/>
              </w:rPr>
              <w:t>1072</w:t>
            </w:r>
          </w:p>
        </w:tc>
      </w:tr>
      <w:tr w:rsidR="00D91DA2">
        <w:tc>
          <w:tcPr>
            <w:tcW w:w="3528" w:type="dxa"/>
          </w:tcPr>
          <w:p w:rsidR="00D91DA2" w:rsidRDefault="00D91DA2">
            <w:pPr>
              <w:framePr w:hSpace="180" w:wrap="around" w:vAnchor="text" w:hAnchor="page" w:x="1705" w:y="208"/>
              <w:jc w:val="both"/>
              <w:rPr>
                <w:sz w:val="22"/>
              </w:rPr>
            </w:pPr>
            <w:r>
              <w:rPr>
                <w:sz w:val="22"/>
              </w:rPr>
              <w:t>Прибыль от реализации продукции (*)</w:t>
            </w:r>
          </w:p>
        </w:tc>
        <w:tc>
          <w:tcPr>
            <w:tcW w:w="1257" w:type="dxa"/>
            <w:vAlign w:val="center"/>
          </w:tcPr>
          <w:p w:rsidR="00D91DA2" w:rsidRDefault="00D91DA2">
            <w:pPr>
              <w:framePr w:hSpace="180" w:wrap="around" w:vAnchor="text" w:hAnchor="page" w:x="1705" w:y="208"/>
              <w:spacing w:line="360" w:lineRule="auto"/>
              <w:jc w:val="center"/>
              <w:rPr>
                <w:sz w:val="28"/>
              </w:rPr>
            </w:pPr>
            <w:r>
              <w:rPr>
                <w:sz w:val="28"/>
              </w:rPr>
              <w:t>111</w:t>
            </w:r>
          </w:p>
        </w:tc>
        <w:tc>
          <w:tcPr>
            <w:tcW w:w="3603" w:type="dxa"/>
            <w:vAlign w:val="center"/>
          </w:tcPr>
          <w:p w:rsidR="00D91DA2" w:rsidRDefault="00D91DA2">
            <w:pPr>
              <w:framePr w:hSpace="180" w:wrap="around" w:vAnchor="text" w:hAnchor="page" w:x="1705" w:y="208"/>
              <w:spacing w:line="360" w:lineRule="auto"/>
              <w:jc w:val="center"/>
              <w:rPr>
                <w:sz w:val="28"/>
              </w:rPr>
            </w:pPr>
            <w:r>
              <w:rPr>
                <w:sz w:val="28"/>
              </w:rPr>
              <w:t>99</w:t>
            </w:r>
          </w:p>
        </w:tc>
        <w:tc>
          <w:tcPr>
            <w:tcW w:w="1183" w:type="dxa"/>
            <w:vAlign w:val="center"/>
          </w:tcPr>
          <w:p w:rsidR="00D91DA2" w:rsidRDefault="00D91DA2">
            <w:pPr>
              <w:framePr w:hSpace="180" w:wrap="around" w:vAnchor="text" w:hAnchor="page" w:x="1705" w:y="208"/>
              <w:spacing w:line="360" w:lineRule="auto"/>
              <w:jc w:val="center"/>
              <w:rPr>
                <w:sz w:val="28"/>
              </w:rPr>
            </w:pPr>
            <w:r>
              <w:rPr>
                <w:sz w:val="28"/>
              </w:rPr>
              <w:t>95</w:t>
            </w:r>
          </w:p>
        </w:tc>
      </w:tr>
      <w:tr w:rsidR="00D91DA2">
        <w:tc>
          <w:tcPr>
            <w:tcW w:w="3528" w:type="dxa"/>
          </w:tcPr>
          <w:p w:rsidR="00D91DA2" w:rsidRDefault="00D91DA2">
            <w:pPr>
              <w:framePr w:hSpace="180" w:wrap="around" w:vAnchor="text" w:hAnchor="page" w:x="1705" w:y="208"/>
              <w:jc w:val="both"/>
              <w:rPr>
                <w:sz w:val="22"/>
              </w:rPr>
            </w:pPr>
            <w:r>
              <w:rPr>
                <w:sz w:val="22"/>
              </w:rPr>
              <w:t>Прибыль в пересчете на фактический объем реализации</w:t>
            </w:r>
          </w:p>
        </w:tc>
        <w:tc>
          <w:tcPr>
            <w:tcW w:w="1257" w:type="dxa"/>
            <w:vAlign w:val="center"/>
          </w:tcPr>
          <w:p w:rsidR="00D91DA2" w:rsidRDefault="00D91DA2">
            <w:pPr>
              <w:framePr w:hSpace="180" w:wrap="around" w:vAnchor="text" w:hAnchor="page" w:x="1705" w:y="208"/>
              <w:spacing w:line="360" w:lineRule="auto"/>
              <w:jc w:val="center"/>
              <w:rPr>
                <w:sz w:val="28"/>
              </w:rPr>
            </w:pPr>
            <w:r>
              <w:rPr>
                <w:sz w:val="28"/>
              </w:rPr>
              <w:t>____</w:t>
            </w:r>
          </w:p>
        </w:tc>
        <w:tc>
          <w:tcPr>
            <w:tcW w:w="3603" w:type="dxa"/>
            <w:vAlign w:val="center"/>
          </w:tcPr>
          <w:p w:rsidR="00D91DA2" w:rsidRDefault="00D91DA2">
            <w:pPr>
              <w:framePr w:hSpace="180" w:wrap="around" w:vAnchor="text" w:hAnchor="page" w:x="1705" w:y="208"/>
              <w:spacing w:line="360" w:lineRule="auto"/>
              <w:jc w:val="center"/>
              <w:rPr>
                <w:sz w:val="28"/>
              </w:rPr>
            </w:pPr>
            <w:r>
              <w:rPr>
                <w:sz w:val="28"/>
              </w:rPr>
              <w:t>98</w:t>
            </w:r>
          </w:p>
        </w:tc>
        <w:tc>
          <w:tcPr>
            <w:tcW w:w="1183" w:type="dxa"/>
            <w:vAlign w:val="center"/>
          </w:tcPr>
          <w:p w:rsidR="00D91DA2" w:rsidRDefault="00D91DA2">
            <w:pPr>
              <w:framePr w:hSpace="180" w:wrap="around" w:vAnchor="text" w:hAnchor="page" w:x="1705" w:y="208"/>
              <w:spacing w:line="360" w:lineRule="auto"/>
              <w:jc w:val="center"/>
              <w:rPr>
                <w:sz w:val="28"/>
              </w:rPr>
            </w:pPr>
            <w:r>
              <w:rPr>
                <w:sz w:val="28"/>
              </w:rPr>
              <w:t>____</w:t>
            </w:r>
          </w:p>
        </w:tc>
      </w:tr>
    </w:tbl>
    <w:p w:rsidR="004D1942" w:rsidRDefault="004D1942">
      <w:pPr>
        <w:spacing w:line="360" w:lineRule="auto"/>
        <w:ind w:left="-360"/>
        <w:jc w:val="both"/>
        <w:rPr>
          <w:b/>
          <w:sz w:val="28"/>
        </w:rPr>
      </w:pPr>
    </w:p>
    <w:p w:rsidR="004D1942" w:rsidRDefault="004D1942">
      <w:pPr>
        <w:spacing w:line="360" w:lineRule="auto"/>
        <w:ind w:left="-360"/>
        <w:jc w:val="both"/>
        <w:rPr>
          <w:b/>
          <w:sz w:val="28"/>
        </w:rPr>
      </w:pPr>
    </w:p>
    <w:p w:rsidR="00D91DA2" w:rsidRDefault="00D91DA2">
      <w:pPr>
        <w:spacing w:line="360" w:lineRule="auto"/>
        <w:ind w:left="-360"/>
        <w:jc w:val="both"/>
        <w:rPr>
          <w:b/>
          <w:sz w:val="28"/>
        </w:rPr>
      </w:pPr>
      <w:r>
        <w:rPr>
          <w:b/>
          <w:sz w:val="28"/>
        </w:rPr>
        <w:t>_____________________________________</w:t>
      </w:r>
    </w:p>
    <w:p w:rsidR="00D91DA2" w:rsidRDefault="00D91DA2">
      <w:pPr>
        <w:ind w:left="-360"/>
        <w:jc w:val="both"/>
        <w:rPr>
          <w:sz w:val="22"/>
        </w:rPr>
      </w:pPr>
      <w:r>
        <w:rPr>
          <w:sz w:val="22"/>
        </w:rPr>
        <w:t>(*) – Данный показатель относится к прибыли, которая получена именно от производственной деятельности и является частью валовой прибыли, которую получило предприятие. Это деление необходимо для точности анализа влияния выручки и других факторов на полученную «производственную» прибыль (прибыль от производственной деятельности).</w:t>
      </w:r>
    </w:p>
    <w:p w:rsidR="00D91DA2" w:rsidRDefault="00D91DA2">
      <w:pPr>
        <w:spacing w:line="360" w:lineRule="auto"/>
        <w:ind w:firstLine="708"/>
        <w:jc w:val="both"/>
        <w:rPr>
          <w:sz w:val="28"/>
        </w:rPr>
      </w:pPr>
    </w:p>
    <w:p w:rsidR="00D91DA2" w:rsidRDefault="00D91DA2">
      <w:pPr>
        <w:spacing w:line="360" w:lineRule="auto"/>
        <w:ind w:firstLine="708"/>
        <w:jc w:val="both"/>
        <w:rPr>
          <w:sz w:val="28"/>
        </w:rPr>
      </w:pPr>
      <w:r>
        <w:rPr>
          <w:sz w:val="28"/>
        </w:rPr>
        <w:t>1113 / 1258 × 100 = 88,47 × 111 / 100 = 98,2</w:t>
      </w:r>
    </w:p>
    <w:p w:rsidR="00D91DA2" w:rsidRDefault="00D91DA2">
      <w:pPr>
        <w:spacing w:line="360" w:lineRule="auto"/>
        <w:ind w:firstLine="708"/>
        <w:jc w:val="both"/>
        <w:rPr>
          <w:sz w:val="28"/>
        </w:rPr>
      </w:pPr>
      <w:r>
        <w:rPr>
          <w:sz w:val="28"/>
        </w:rPr>
        <w:t>План по сумме прибыли от реализации продукции недовыполнен на 16 тыс. руб., или на 14,4 %. На это уменьшение повлияли следующие факторы:</w:t>
      </w:r>
    </w:p>
    <w:p w:rsidR="00D91DA2" w:rsidRDefault="00D91DA2" w:rsidP="00420904">
      <w:pPr>
        <w:numPr>
          <w:ilvl w:val="0"/>
          <w:numId w:val="28"/>
        </w:numPr>
        <w:spacing w:line="360" w:lineRule="auto"/>
        <w:jc w:val="both"/>
        <w:rPr>
          <w:sz w:val="28"/>
        </w:rPr>
      </w:pPr>
      <w:r>
        <w:rPr>
          <w:sz w:val="28"/>
        </w:rPr>
        <w:t>Влияние изменения себестоимости:</w:t>
      </w:r>
    </w:p>
    <w:p w:rsidR="00D91DA2" w:rsidRDefault="00D91DA2">
      <w:pPr>
        <w:spacing w:line="360" w:lineRule="auto"/>
        <w:jc w:val="both"/>
        <w:rPr>
          <w:sz w:val="28"/>
        </w:rPr>
      </w:pPr>
      <w:r>
        <w:rPr>
          <w:sz w:val="28"/>
        </w:rPr>
        <w:t>1072 – 1014 =  + 58</w:t>
      </w:r>
    </w:p>
    <w:p w:rsidR="00D91DA2" w:rsidRDefault="00D91DA2">
      <w:pPr>
        <w:spacing w:line="360" w:lineRule="auto"/>
        <w:jc w:val="both"/>
        <w:rPr>
          <w:sz w:val="28"/>
        </w:rPr>
      </w:pPr>
      <w:r>
        <w:rPr>
          <w:sz w:val="28"/>
        </w:rPr>
        <w:t>Увеличение себестоимости привело к уменьшению прибыли на 58 тыс. руб.</w:t>
      </w:r>
    </w:p>
    <w:p w:rsidR="00D91DA2" w:rsidRDefault="00D91DA2" w:rsidP="00420904">
      <w:pPr>
        <w:numPr>
          <w:ilvl w:val="0"/>
          <w:numId w:val="28"/>
        </w:numPr>
        <w:spacing w:line="360" w:lineRule="auto"/>
        <w:jc w:val="both"/>
        <w:rPr>
          <w:sz w:val="28"/>
        </w:rPr>
      </w:pPr>
      <w:r>
        <w:rPr>
          <w:sz w:val="28"/>
        </w:rPr>
        <w:t>Изменения суммы прибыли за счет отпускных цен:</w:t>
      </w:r>
    </w:p>
    <w:p w:rsidR="00D91DA2" w:rsidRDefault="00D91DA2">
      <w:pPr>
        <w:spacing w:line="360" w:lineRule="auto"/>
        <w:jc w:val="both"/>
        <w:rPr>
          <w:sz w:val="28"/>
        </w:rPr>
      </w:pPr>
      <w:r>
        <w:rPr>
          <w:sz w:val="28"/>
        </w:rPr>
        <w:t>1167 – 1113 = + 54</w:t>
      </w:r>
    </w:p>
    <w:p w:rsidR="00D91DA2" w:rsidRDefault="00D91DA2">
      <w:pPr>
        <w:spacing w:line="360" w:lineRule="auto"/>
        <w:jc w:val="both"/>
        <w:rPr>
          <w:sz w:val="28"/>
        </w:rPr>
      </w:pPr>
      <w:r>
        <w:rPr>
          <w:sz w:val="28"/>
        </w:rPr>
        <w:t>Увеличение цены на реализованную продукцию привело к увеличению прибыли на 54 тыс. руб.</w:t>
      </w:r>
    </w:p>
    <w:p w:rsidR="00D91DA2" w:rsidRDefault="00D91DA2" w:rsidP="00420904">
      <w:pPr>
        <w:numPr>
          <w:ilvl w:val="0"/>
          <w:numId w:val="28"/>
        </w:numPr>
        <w:spacing w:line="360" w:lineRule="auto"/>
        <w:jc w:val="both"/>
        <w:rPr>
          <w:sz w:val="28"/>
        </w:rPr>
      </w:pPr>
      <w:r>
        <w:rPr>
          <w:sz w:val="28"/>
        </w:rPr>
        <w:t>Влияние изменения объема реализации:</w:t>
      </w:r>
    </w:p>
    <w:p w:rsidR="00D91DA2" w:rsidRDefault="00D91DA2">
      <w:pPr>
        <w:spacing w:line="360" w:lineRule="auto"/>
        <w:jc w:val="both"/>
        <w:rPr>
          <w:sz w:val="28"/>
        </w:rPr>
      </w:pPr>
      <w:r>
        <w:rPr>
          <w:sz w:val="28"/>
        </w:rPr>
        <w:t>1113 / 1258 × 100 = 88,47 – 100 = – 11,53 × 111 / 100 = – 13</w:t>
      </w:r>
    </w:p>
    <w:p w:rsidR="00D91DA2" w:rsidRDefault="00D91DA2">
      <w:pPr>
        <w:spacing w:line="360" w:lineRule="auto"/>
        <w:jc w:val="both"/>
        <w:rPr>
          <w:sz w:val="28"/>
        </w:rPr>
      </w:pPr>
      <w:r>
        <w:rPr>
          <w:sz w:val="28"/>
        </w:rPr>
        <w:t>Уменьшение объема реализации на 11,53 пункта привело к уменьшению прибыли на 12,8 тыс. руб.</w:t>
      </w:r>
    </w:p>
    <w:p w:rsidR="00D91DA2" w:rsidRDefault="00D91DA2" w:rsidP="00420904">
      <w:pPr>
        <w:numPr>
          <w:ilvl w:val="0"/>
          <w:numId w:val="28"/>
        </w:numPr>
        <w:tabs>
          <w:tab w:val="clear" w:pos="1428"/>
          <w:tab w:val="num" w:pos="180"/>
        </w:tabs>
        <w:spacing w:line="360" w:lineRule="auto"/>
        <w:ind w:left="0" w:firstLine="1068"/>
        <w:jc w:val="both"/>
        <w:rPr>
          <w:sz w:val="28"/>
        </w:rPr>
      </w:pPr>
      <w:r>
        <w:rPr>
          <w:sz w:val="28"/>
        </w:rPr>
        <w:t xml:space="preserve">Влияние изменения структурных сдвигов реализованной продукции: </w:t>
      </w:r>
    </w:p>
    <w:p w:rsidR="00D91DA2" w:rsidRDefault="00D91DA2">
      <w:pPr>
        <w:spacing w:line="360" w:lineRule="auto"/>
        <w:jc w:val="both"/>
        <w:rPr>
          <w:sz w:val="28"/>
        </w:rPr>
      </w:pPr>
      <w:r>
        <w:rPr>
          <w:sz w:val="28"/>
        </w:rPr>
        <w:t>99 – 98 = + 1</w:t>
      </w:r>
    </w:p>
    <w:p w:rsidR="00D91DA2" w:rsidRDefault="00D91DA2">
      <w:pPr>
        <w:spacing w:line="360" w:lineRule="auto"/>
        <w:ind w:firstLine="708"/>
        <w:jc w:val="both"/>
        <w:rPr>
          <w:sz w:val="28"/>
        </w:rPr>
      </w:pPr>
      <w:r>
        <w:rPr>
          <w:sz w:val="28"/>
        </w:rPr>
        <w:t>Изменение структурных сдвигов в реализованной продукции привело к увеличению прибыли на 1 тыс. руб.</w:t>
      </w:r>
    </w:p>
    <w:p w:rsidR="00D91DA2" w:rsidRDefault="00D91DA2">
      <w:pPr>
        <w:spacing w:line="360" w:lineRule="auto"/>
        <w:ind w:firstLine="708"/>
        <w:jc w:val="both"/>
        <w:rPr>
          <w:sz w:val="28"/>
        </w:rPr>
      </w:pPr>
      <w:r>
        <w:rPr>
          <w:sz w:val="28"/>
        </w:rPr>
        <w:t>Итоговое влияние факторов: – 58 + 54 – 13 + 1 = – 16</w:t>
      </w:r>
    </w:p>
    <w:p w:rsidR="00D91DA2" w:rsidRDefault="00D91DA2">
      <w:pPr>
        <w:spacing w:line="360" w:lineRule="auto"/>
        <w:ind w:firstLine="708"/>
        <w:jc w:val="both"/>
        <w:rPr>
          <w:sz w:val="28"/>
        </w:rPr>
      </w:pPr>
      <w:r>
        <w:rPr>
          <w:sz w:val="28"/>
        </w:rPr>
        <w:t>Результаты расчетов показывают, что план прибыли недовыполнен в основном за счет увеличения себестоимости. Руководству предприятия необходимо обратить внимание на этот фактор, тем самым найти резервы снижения себестоимости. Существует еще один фактор, который косвенно оказывает влияние на прибыль. Это сезонный характер работы предприятия, т.к. в этот период (</w:t>
      </w:r>
      <w:r>
        <w:rPr>
          <w:sz w:val="28"/>
          <w:lang w:val="en-US"/>
        </w:rPr>
        <w:t>I</w:t>
      </w:r>
      <w:r>
        <w:rPr>
          <w:sz w:val="28"/>
        </w:rPr>
        <w:t xml:space="preserve"> квартал) снижается активность рынка по продаже кровельных материалов. Поэтому, предприятию рекомендуется в этот период времени заняться продажей тех товаров, которые постоянно пользуются спросом на рынке строительных материалов.</w:t>
      </w:r>
    </w:p>
    <w:p w:rsidR="004D1942" w:rsidRDefault="004D1942">
      <w:pPr>
        <w:spacing w:line="360" w:lineRule="auto"/>
        <w:ind w:firstLine="708"/>
        <w:jc w:val="both"/>
        <w:rPr>
          <w:sz w:val="28"/>
        </w:rPr>
      </w:pPr>
    </w:p>
    <w:p w:rsidR="00D91DA2" w:rsidRPr="00DB20D2" w:rsidRDefault="00D91DA2">
      <w:pPr>
        <w:tabs>
          <w:tab w:val="left" w:pos="1230"/>
        </w:tabs>
        <w:spacing w:line="360" w:lineRule="auto"/>
        <w:ind w:firstLine="720"/>
        <w:jc w:val="center"/>
        <w:rPr>
          <w:b/>
          <w:i/>
          <w:sz w:val="28"/>
          <w:szCs w:val="28"/>
        </w:rPr>
      </w:pPr>
      <w:r w:rsidRPr="00DB20D2">
        <w:rPr>
          <w:b/>
          <w:i/>
          <w:sz w:val="28"/>
          <w:szCs w:val="28"/>
        </w:rPr>
        <w:t>3.2.2. Анализ влияния доходов от обычных видов деятельности (выручки) и других факторов на прибыль от продаж</w:t>
      </w:r>
    </w:p>
    <w:p w:rsidR="00D91DA2" w:rsidRDefault="00D91DA2">
      <w:pPr>
        <w:rPr>
          <w:sz w:val="28"/>
        </w:rPr>
      </w:pPr>
    </w:p>
    <w:p w:rsidR="00D91DA2" w:rsidRDefault="00D91DA2">
      <w:pPr>
        <w:rPr>
          <w:sz w:val="28"/>
        </w:rPr>
      </w:pPr>
      <w:r>
        <w:rPr>
          <w:sz w:val="28"/>
        </w:rPr>
        <w:tab/>
        <w:t>Анализ прибыли (убытка) от продаж проведен на основании формы № 2 «Отчет о прибылях и убытках» в таблице 3.4.</w:t>
      </w:r>
    </w:p>
    <w:p w:rsidR="00D91DA2" w:rsidRDefault="00D91DA2">
      <w:pPr>
        <w:jc w:val="right"/>
        <w:rPr>
          <w:u w:val="single"/>
        </w:rPr>
      </w:pPr>
      <w:r>
        <w:rPr>
          <w:u w:val="single"/>
        </w:rPr>
        <w:t>Табл. 3.4.</w:t>
      </w:r>
    </w:p>
    <w:p w:rsidR="00D91DA2" w:rsidRDefault="00D91DA2">
      <w:pPr>
        <w:spacing w:line="460" w:lineRule="exact"/>
        <w:jc w:val="center"/>
        <w:rPr>
          <w:rFonts w:ascii="Comic Sans MS" w:hAnsi="Comic Sans MS"/>
          <w:sz w:val="28"/>
        </w:rPr>
      </w:pPr>
      <w:r>
        <w:rPr>
          <w:rFonts w:ascii="Comic Sans MS" w:hAnsi="Comic Sans MS"/>
          <w:sz w:val="28"/>
        </w:rPr>
        <w:t>Анализ прибыли (убытка) от продаж, тыс. руб.</w:t>
      </w:r>
    </w:p>
    <w:p w:rsidR="00D91DA2" w:rsidRDefault="00D91DA2">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856"/>
        <w:gridCol w:w="1085"/>
        <w:gridCol w:w="1146"/>
        <w:gridCol w:w="1449"/>
        <w:gridCol w:w="1134"/>
        <w:gridCol w:w="992"/>
        <w:gridCol w:w="992"/>
      </w:tblGrid>
      <w:tr w:rsidR="00D91DA2">
        <w:trPr>
          <w:cantSplit/>
          <w:trHeight w:val="360"/>
          <w:jc w:val="center"/>
        </w:trPr>
        <w:tc>
          <w:tcPr>
            <w:tcW w:w="1985" w:type="dxa"/>
            <w:vMerge w:val="restart"/>
            <w:tcBorders>
              <w:top w:val="single" w:sz="6" w:space="0" w:color="auto"/>
              <w:left w:val="single" w:sz="6" w:space="0" w:color="auto"/>
              <w:right w:val="single" w:sz="6" w:space="0" w:color="auto"/>
            </w:tcBorders>
            <w:vAlign w:val="center"/>
          </w:tcPr>
          <w:p w:rsidR="00D91DA2" w:rsidRDefault="00D91DA2">
            <w:pPr>
              <w:jc w:val="center"/>
            </w:pPr>
            <w:r>
              <w:t>Наименование показателя</w:t>
            </w:r>
          </w:p>
        </w:tc>
        <w:tc>
          <w:tcPr>
            <w:tcW w:w="856" w:type="dxa"/>
            <w:vMerge w:val="restart"/>
            <w:tcBorders>
              <w:top w:val="single" w:sz="6" w:space="0" w:color="auto"/>
              <w:left w:val="single" w:sz="6" w:space="0" w:color="auto"/>
              <w:right w:val="single" w:sz="6" w:space="0" w:color="auto"/>
            </w:tcBorders>
            <w:vAlign w:val="center"/>
          </w:tcPr>
          <w:p w:rsidR="00D91DA2" w:rsidRDefault="00D91DA2">
            <w:pPr>
              <w:jc w:val="center"/>
            </w:pPr>
            <w:r>
              <w:t>Код</w:t>
            </w:r>
          </w:p>
          <w:p w:rsidR="00D91DA2" w:rsidRDefault="00D91DA2">
            <w:pPr>
              <w:jc w:val="center"/>
            </w:pPr>
            <w:r>
              <w:t>Стр.</w:t>
            </w:r>
          </w:p>
        </w:tc>
        <w:tc>
          <w:tcPr>
            <w:tcW w:w="1085" w:type="dxa"/>
            <w:vMerge w:val="restart"/>
            <w:tcBorders>
              <w:top w:val="single" w:sz="6" w:space="0" w:color="auto"/>
              <w:left w:val="single" w:sz="6" w:space="0" w:color="auto"/>
              <w:right w:val="single" w:sz="6" w:space="0" w:color="auto"/>
            </w:tcBorders>
            <w:vAlign w:val="center"/>
          </w:tcPr>
          <w:p w:rsidR="00D91DA2" w:rsidRDefault="00D91DA2">
            <w:pPr>
              <w:jc w:val="center"/>
            </w:pPr>
            <w:r>
              <w:t>2001</w:t>
            </w:r>
          </w:p>
          <w:p w:rsidR="00D91DA2" w:rsidRDefault="00D91DA2">
            <w:pPr>
              <w:jc w:val="center"/>
            </w:pPr>
            <w:r>
              <w:t>год</w:t>
            </w:r>
          </w:p>
        </w:tc>
        <w:tc>
          <w:tcPr>
            <w:tcW w:w="1146" w:type="dxa"/>
            <w:vMerge w:val="restart"/>
            <w:tcBorders>
              <w:top w:val="single" w:sz="6" w:space="0" w:color="auto"/>
              <w:left w:val="single" w:sz="6" w:space="0" w:color="auto"/>
              <w:right w:val="single" w:sz="6" w:space="0" w:color="auto"/>
            </w:tcBorders>
            <w:vAlign w:val="center"/>
          </w:tcPr>
          <w:p w:rsidR="00D91DA2" w:rsidRDefault="00D91DA2">
            <w:pPr>
              <w:jc w:val="center"/>
            </w:pPr>
            <w:r>
              <w:t>2002</w:t>
            </w:r>
          </w:p>
          <w:p w:rsidR="00D91DA2" w:rsidRDefault="00D91DA2">
            <w:pPr>
              <w:jc w:val="center"/>
            </w:pPr>
            <w:r>
              <w:t>год</w:t>
            </w:r>
          </w:p>
        </w:tc>
        <w:tc>
          <w:tcPr>
            <w:tcW w:w="1449" w:type="dxa"/>
            <w:vMerge w:val="restart"/>
            <w:tcBorders>
              <w:top w:val="single" w:sz="6" w:space="0" w:color="auto"/>
              <w:left w:val="single" w:sz="6" w:space="0" w:color="auto"/>
              <w:right w:val="single" w:sz="6" w:space="0" w:color="auto"/>
            </w:tcBorders>
            <w:vAlign w:val="center"/>
          </w:tcPr>
          <w:p w:rsidR="00D91DA2" w:rsidRDefault="00D91DA2">
            <w:pPr>
              <w:jc w:val="center"/>
            </w:pPr>
            <w:r>
              <w:t>Абс. отклонение</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r>
              <w:t>Уд. Вес ,в  %</w:t>
            </w:r>
          </w:p>
          <w:p w:rsidR="00D91DA2" w:rsidRDefault="00D91DA2">
            <w:pPr>
              <w:jc w:val="center"/>
            </w:pPr>
          </w:p>
        </w:tc>
        <w:tc>
          <w:tcPr>
            <w:tcW w:w="992" w:type="dxa"/>
            <w:vMerge w:val="restart"/>
            <w:tcBorders>
              <w:top w:val="single" w:sz="6" w:space="0" w:color="auto"/>
              <w:left w:val="single" w:sz="6" w:space="0" w:color="auto"/>
              <w:right w:val="single" w:sz="6" w:space="0" w:color="auto"/>
            </w:tcBorders>
            <w:vAlign w:val="center"/>
          </w:tcPr>
          <w:p w:rsidR="00D91DA2" w:rsidRDefault="00D91DA2">
            <w:pPr>
              <w:ind w:left="-33"/>
              <w:jc w:val="center"/>
            </w:pPr>
            <w:r>
              <w:t>Отклонение,</w:t>
            </w:r>
          </w:p>
          <w:p w:rsidR="00D91DA2" w:rsidRDefault="00D91DA2">
            <w:pPr>
              <w:ind w:left="-33"/>
              <w:jc w:val="center"/>
            </w:pPr>
            <w:r>
              <w:t>в %</w:t>
            </w:r>
          </w:p>
        </w:tc>
      </w:tr>
      <w:tr w:rsidR="00D91DA2">
        <w:trPr>
          <w:cantSplit/>
          <w:trHeight w:val="240"/>
          <w:jc w:val="center"/>
        </w:trPr>
        <w:tc>
          <w:tcPr>
            <w:tcW w:w="1985" w:type="dxa"/>
            <w:vMerge/>
            <w:tcBorders>
              <w:left w:val="single" w:sz="6" w:space="0" w:color="auto"/>
              <w:bottom w:val="single" w:sz="6" w:space="0" w:color="auto"/>
              <w:right w:val="single" w:sz="6" w:space="0" w:color="auto"/>
            </w:tcBorders>
            <w:vAlign w:val="center"/>
          </w:tcPr>
          <w:p w:rsidR="00D91DA2" w:rsidRDefault="00D91DA2">
            <w:pPr>
              <w:jc w:val="center"/>
            </w:pPr>
          </w:p>
        </w:tc>
        <w:tc>
          <w:tcPr>
            <w:tcW w:w="856" w:type="dxa"/>
            <w:vMerge/>
            <w:tcBorders>
              <w:left w:val="single" w:sz="6" w:space="0" w:color="auto"/>
              <w:bottom w:val="single" w:sz="6" w:space="0" w:color="auto"/>
              <w:right w:val="single" w:sz="6" w:space="0" w:color="auto"/>
            </w:tcBorders>
            <w:vAlign w:val="center"/>
          </w:tcPr>
          <w:p w:rsidR="00D91DA2" w:rsidRDefault="00D91DA2">
            <w:pPr>
              <w:jc w:val="center"/>
            </w:pPr>
          </w:p>
        </w:tc>
        <w:tc>
          <w:tcPr>
            <w:tcW w:w="1085" w:type="dxa"/>
            <w:vMerge/>
            <w:tcBorders>
              <w:left w:val="single" w:sz="6" w:space="0" w:color="auto"/>
              <w:bottom w:val="single" w:sz="6" w:space="0" w:color="auto"/>
              <w:right w:val="single" w:sz="6" w:space="0" w:color="auto"/>
            </w:tcBorders>
            <w:vAlign w:val="center"/>
          </w:tcPr>
          <w:p w:rsidR="00D91DA2" w:rsidRDefault="00D91DA2">
            <w:pPr>
              <w:jc w:val="center"/>
            </w:pPr>
          </w:p>
        </w:tc>
        <w:tc>
          <w:tcPr>
            <w:tcW w:w="1146" w:type="dxa"/>
            <w:vMerge/>
            <w:tcBorders>
              <w:left w:val="single" w:sz="6" w:space="0" w:color="auto"/>
              <w:bottom w:val="single" w:sz="6" w:space="0" w:color="auto"/>
              <w:right w:val="single" w:sz="6" w:space="0" w:color="auto"/>
            </w:tcBorders>
            <w:vAlign w:val="center"/>
          </w:tcPr>
          <w:p w:rsidR="00D91DA2" w:rsidRDefault="00D91DA2">
            <w:pPr>
              <w:jc w:val="center"/>
            </w:pPr>
          </w:p>
        </w:tc>
        <w:tc>
          <w:tcPr>
            <w:tcW w:w="1449" w:type="dxa"/>
            <w:vMerge/>
            <w:tcBorders>
              <w:left w:val="single" w:sz="6" w:space="0" w:color="auto"/>
              <w:bottom w:val="single" w:sz="6" w:space="0" w:color="auto"/>
              <w:right w:val="single" w:sz="6" w:space="0" w:color="auto"/>
            </w:tcBorders>
            <w:vAlign w:val="center"/>
          </w:tcPr>
          <w:p w:rsidR="00D91DA2" w:rsidRDefault="00D91DA2">
            <w:pPr>
              <w:jc w:val="center"/>
            </w:pPr>
          </w:p>
        </w:tc>
        <w:tc>
          <w:tcPr>
            <w:tcW w:w="1134" w:type="dxa"/>
            <w:tcBorders>
              <w:top w:val="single" w:sz="6" w:space="0" w:color="auto"/>
              <w:left w:val="single" w:sz="6" w:space="0" w:color="auto"/>
              <w:bottom w:val="nil"/>
              <w:right w:val="single" w:sz="6" w:space="0" w:color="auto"/>
            </w:tcBorders>
            <w:vAlign w:val="center"/>
          </w:tcPr>
          <w:p w:rsidR="00D91DA2" w:rsidRDefault="00D91DA2">
            <w:pPr>
              <w:jc w:val="center"/>
            </w:pPr>
            <w:r>
              <w:t>2001</w:t>
            </w:r>
          </w:p>
        </w:tc>
        <w:tc>
          <w:tcPr>
            <w:tcW w:w="992" w:type="dxa"/>
            <w:tcBorders>
              <w:top w:val="single" w:sz="6" w:space="0" w:color="auto"/>
              <w:left w:val="single" w:sz="6" w:space="0" w:color="auto"/>
              <w:bottom w:val="nil"/>
              <w:right w:val="single" w:sz="6" w:space="0" w:color="auto"/>
            </w:tcBorders>
            <w:vAlign w:val="center"/>
          </w:tcPr>
          <w:p w:rsidR="00D91DA2" w:rsidRDefault="00D91DA2">
            <w:pPr>
              <w:jc w:val="center"/>
            </w:pPr>
            <w:r>
              <w:t>2002</w:t>
            </w:r>
          </w:p>
        </w:tc>
        <w:tc>
          <w:tcPr>
            <w:tcW w:w="992" w:type="dxa"/>
            <w:vMerge/>
            <w:tcBorders>
              <w:left w:val="single" w:sz="6" w:space="0" w:color="auto"/>
              <w:bottom w:val="single" w:sz="6" w:space="0" w:color="auto"/>
              <w:right w:val="single" w:sz="6" w:space="0" w:color="auto"/>
            </w:tcBorders>
            <w:vAlign w:val="center"/>
          </w:tcPr>
          <w:p w:rsidR="00D91DA2" w:rsidRDefault="00D91DA2">
            <w:pPr>
              <w:jc w:val="center"/>
            </w:pPr>
          </w:p>
        </w:tc>
      </w:tr>
      <w:tr w:rsidR="00D91DA2">
        <w:trPr>
          <w:trHeight w:val="240"/>
          <w:jc w:val="center"/>
        </w:trPr>
        <w:tc>
          <w:tcPr>
            <w:tcW w:w="1985" w:type="dxa"/>
            <w:tcBorders>
              <w:top w:val="nil"/>
              <w:left w:val="single" w:sz="6" w:space="0" w:color="auto"/>
              <w:bottom w:val="nil"/>
              <w:right w:val="single" w:sz="6" w:space="0" w:color="auto"/>
            </w:tcBorders>
            <w:vAlign w:val="center"/>
          </w:tcPr>
          <w:p w:rsidR="00D91DA2" w:rsidRDefault="00D91DA2">
            <w:pPr>
              <w:jc w:val="center"/>
            </w:pPr>
            <w:r>
              <w:t>А</w:t>
            </w:r>
          </w:p>
        </w:tc>
        <w:tc>
          <w:tcPr>
            <w:tcW w:w="856" w:type="dxa"/>
            <w:tcBorders>
              <w:top w:val="nil"/>
              <w:left w:val="single" w:sz="6" w:space="0" w:color="auto"/>
              <w:bottom w:val="nil"/>
              <w:right w:val="single" w:sz="6" w:space="0" w:color="auto"/>
            </w:tcBorders>
            <w:vAlign w:val="center"/>
          </w:tcPr>
          <w:p w:rsidR="00D91DA2" w:rsidRDefault="00D91DA2">
            <w:pPr>
              <w:jc w:val="center"/>
            </w:pPr>
            <w:r>
              <w:t>1</w:t>
            </w:r>
          </w:p>
        </w:tc>
        <w:tc>
          <w:tcPr>
            <w:tcW w:w="1085" w:type="dxa"/>
            <w:tcBorders>
              <w:top w:val="nil"/>
              <w:left w:val="single" w:sz="6" w:space="0" w:color="auto"/>
              <w:bottom w:val="nil"/>
              <w:right w:val="single" w:sz="6" w:space="0" w:color="auto"/>
            </w:tcBorders>
            <w:vAlign w:val="center"/>
          </w:tcPr>
          <w:p w:rsidR="00D91DA2" w:rsidRDefault="00D91DA2">
            <w:pPr>
              <w:jc w:val="center"/>
            </w:pPr>
            <w:r>
              <w:t>2</w:t>
            </w:r>
          </w:p>
        </w:tc>
        <w:tc>
          <w:tcPr>
            <w:tcW w:w="1146" w:type="dxa"/>
            <w:tcBorders>
              <w:top w:val="nil"/>
              <w:left w:val="single" w:sz="6" w:space="0" w:color="auto"/>
              <w:bottom w:val="nil"/>
              <w:right w:val="single" w:sz="6" w:space="0" w:color="auto"/>
            </w:tcBorders>
            <w:vAlign w:val="center"/>
          </w:tcPr>
          <w:p w:rsidR="00D91DA2" w:rsidRDefault="00D91DA2">
            <w:pPr>
              <w:jc w:val="center"/>
            </w:pPr>
            <w:r>
              <w:t>3</w:t>
            </w:r>
          </w:p>
        </w:tc>
        <w:tc>
          <w:tcPr>
            <w:tcW w:w="1449" w:type="dxa"/>
            <w:tcBorders>
              <w:top w:val="nil"/>
              <w:left w:val="single" w:sz="6" w:space="0" w:color="auto"/>
              <w:bottom w:val="nil"/>
              <w:right w:val="single" w:sz="6" w:space="0" w:color="auto"/>
            </w:tcBorders>
            <w:vAlign w:val="center"/>
          </w:tcPr>
          <w:p w:rsidR="00D91DA2" w:rsidRDefault="00D91DA2">
            <w:pPr>
              <w:jc w:val="center"/>
            </w:pPr>
            <w:r>
              <w:t>4</w:t>
            </w:r>
          </w:p>
        </w:tc>
        <w:tc>
          <w:tcPr>
            <w:tcW w:w="1134" w:type="dxa"/>
            <w:tcBorders>
              <w:top w:val="single" w:sz="6" w:space="0" w:color="auto"/>
              <w:left w:val="single" w:sz="6" w:space="0" w:color="auto"/>
              <w:bottom w:val="nil"/>
              <w:right w:val="single" w:sz="6" w:space="0" w:color="auto"/>
            </w:tcBorders>
            <w:vAlign w:val="center"/>
          </w:tcPr>
          <w:p w:rsidR="00D91DA2" w:rsidRDefault="00D91DA2">
            <w:pPr>
              <w:jc w:val="center"/>
            </w:pPr>
            <w:r>
              <w:t>5</w:t>
            </w:r>
          </w:p>
        </w:tc>
        <w:tc>
          <w:tcPr>
            <w:tcW w:w="992" w:type="dxa"/>
            <w:tcBorders>
              <w:top w:val="single" w:sz="6" w:space="0" w:color="auto"/>
              <w:left w:val="single" w:sz="6" w:space="0" w:color="auto"/>
              <w:bottom w:val="nil"/>
              <w:right w:val="single" w:sz="6" w:space="0" w:color="auto"/>
            </w:tcBorders>
            <w:vAlign w:val="center"/>
          </w:tcPr>
          <w:p w:rsidR="00D91DA2" w:rsidRDefault="00D91DA2">
            <w:pPr>
              <w:jc w:val="center"/>
            </w:pPr>
            <w:r>
              <w:t>6</w:t>
            </w:r>
          </w:p>
        </w:tc>
        <w:tc>
          <w:tcPr>
            <w:tcW w:w="992" w:type="dxa"/>
            <w:tcBorders>
              <w:top w:val="nil"/>
              <w:left w:val="single" w:sz="6" w:space="0" w:color="auto"/>
              <w:bottom w:val="nil"/>
              <w:right w:val="single" w:sz="6" w:space="0" w:color="auto"/>
            </w:tcBorders>
            <w:vAlign w:val="center"/>
          </w:tcPr>
          <w:p w:rsidR="00D91DA2" w:rsidRDefault="00D91DA2">
            <w:pPr>
              <w:jc w:val="center"/>
            </w:pPr>
            <w:r>
              <w:t>7</w:t>
            </w:r>
          </w:p>
        </w:tc>
      </w:tr>
      <w:tr w:rsidR="00D91DA2">
        <w:trPr>
          <w:trHeight w:val="280"/>
          <w:jc w:val="center"/>
        </w:trPr>
        <w:tc>
          <w:tcPr>
            <w:tcW w:w="1985" w:type="dxa"/>
            <w:tcBorders>
              <w:top w:val="single" w:sz="6" w:space="0" w:color="auto"/>
              <w:left w:val="single" w:sz="6" w:space="0" w:color="auto"/>
              <w:bottom w:val="single" w:sz="6" w:space="0" w:color="auto"/>
              <w:right w:val="single" w:sz="6" w:space="0" w:color="auto"/>
            </w:tcBorders>
            <w:vAlign w:val="center"/>
          </w:tcPr>
          <w:p w:rsidR="00D91DA2" w:rsidRDefault="00D91DA2">
            <w:r>
              <w:t>Выручка</w:t>
            </w:r>
          </w:p>
          <w:p w:rsidR="00D91DA2" w:rsidRDefault="00D91DA2">
            <w:r>
              <w:t xml:space="preserve">(нетто) от </w:t>
            </w:r>
          </w:p>
          <w:p w:rsidR="00D91DA2" w:rsidRDefault="00D91DA2">
            <w:r>
              <w:t>реализации продукции (работ, услуг)</w:t>
            </w:r>
          </w:p>
        </w:tc>
        <w:tc>
          <w:tcPr>
            <w:tcW w:w="856"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p>
          <w:p w:rsidR="00D91DA2" w:rsidRDefault="00D91DA2">
            <w:pPr>
              <w:jc w:val="center"/>
            </w:pPr>
          </w:p>
          <w:p w:rsidR="00D91DA2" w:rsidRDefault="00D91DA2">
            <w:pPr>
              <w:jc w:val="center"/>
            </w:pPr>
            <w:r>
              <w:t>010</w:t>
            </w:r>
          </w:p>
        </w:tc>
        <w:tc>
          <w:tcPr>
            <w:tcW w:w="1085"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p>
          <w:p w:rsidR="00D91DA2" w:rsidRDefault="00D91DA2">
            <w:pPr>
              <w:jc w:val="center"/>
            </w:pPr>
          </w:p>
          <w:p w:rsidR="00D91DA2" w:rsidRDefault="00D91DA2">
            <w:pPr>
              <w:ind w:left="-23"/>
              <w:jc w:val="center"/>
            </w:pPr>
            <w:r>
              <w:t>255</w:t>
            </w:r>
          </w:p>
        </w:tc>
        <w:tc>
          <w:tcPr>
            <w:tcW w:w="1146"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p>
          <w:p w:rsidR="00D91DA2" w:rsidRDefault="00D91DA2">
            <w:pPr>
              <w:jc w:val="center"/>
            </w:pPr>
          </w:p>
          <w:p w:rsidR="00D91DA2" w:rsidRDefault="00D91DA2">
            <w:pPr>
              <w:jc w:val="center"/>
            </w:pPr>
            <w:r>
              <w:t>3381</w:t>
            </w:r>
          </w:p>
        </w:tc>
        <w:tc>
          <w:tcPr>
            <w:tcW w:w="1449"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p>
          <w:p w:rsidR="00D91DA2" w:rsidRDefault="00D91DA2">
            <w:pPr>
              <w:jc w:val="center"/>
            </w:pPr>
          </w:p>
          <w:p w:rsidR="00D91DA2" w:rsidRDefault="00D91DA2">
            <w:pPr>
              <w:jc w:val="center"/>
            </w:pPr>
            <w:r>
              <w:t>+ 3126</w:t>
            </w:r>
          </w:p>
        </w:tc>
        <w:tc>
          <w:tcPr>
            <w:tcW w:w="1134"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p>
          <w:p w:rsidR="00D91DA2" w:rsidRDefault="00D91DA2">
            <w:pPr>
              <w:jc w:val="center"/>
            </w:pPr>
          </w:p>
          <w:p w:rsidR="00D91DA2" w:rsidRDefault="00D91DA2">
            <w:pPr>
              <w:jc w:val="center"/>
            </w:pPr>
            <w:r>
              <w:t>100</w:t>
            </w:r>
          </w:p>
        </w:tc>
        <w:tc>
          <w:tcPr>
            <w:tcW w:w="992"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p>
          <w:p w:rsidR="00D91DA2" w:rsidRDefault="00D91DA2">
            <w:pPr>
              <w:jc w:val="center"/>
            </w:pPr>
          </w:p>
          <w:p w:rsidR="00D91DA2" w:rsidRDefault="00D91DA2">
            <w:pPr>
              <w:jc w:val="center"/>
            </w:pPr>
            <w:r>
              <w:t>100</w:t>
            </w:r>
          </w:p>
        </w:tc>
        <w:tc>
          <w:tcPr>
            <w:tcW w:w="992"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p>
          <w:p w:rsidR="00D91DA2" w:rsidRDefault="00D91DA2">
            <w:pPr>
              <w:jc w:val="center"/>
            </w:pPr>
          </w:p>
          <w:p w:rsidR="00D91DA2" w:rsidRDefault="00D91DA2">
            <w:pPr>
              <w:jc w:val="center"/>
            </w:pPr>
            <w:r>
              <w:t>-</w:t>
            </w:r>
          </w:p>
        </w:tc>
      </w:tr>
      <w:tr w:rsidR="00D91DA2">
        <w:trPr>
          <w:trHeight w:val="320"/>
          <w:jc w:val="center"/>
        </w:trPr>
        <w:tc>
          <w:tcPr>
            <w:tcW w:w="1985" w:type="dxa"/>
            <w:tcBorders>
              <w:top w:val="nil"/>
              <w:left w:val="single" w:sz="6" w:space="0" w:color="auto"/>
              <w:bottom w:val="single" w:sz="6" w:space="0" w:color="auto"/>
              <w:right w:val="single" w:sz="6" w:space="0" w:color="auto"/>
            </w:tcBorders>
            <w:vAlign w:val="center"/>
          </w:tcPr>
          <w:p w:rsidR="00D91DA2" w:rsidRDefault="00D91DA2">
            <w:r>
              <w:t>Себестоимость реализации продукции</w:t>
            </w:r>
          </w:p>
        </w:tc>
        <w:tc>
          <w:tcPr>
            <w:tcW w:w="856" w:type="dxa"/>
            <w:tcBorders>
              <w:top w:val="nil"/>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020</w:t>
            </w:r>
          </w:p>
        </w:tc>
        <w:tc>
          <w:tcPr>
            <w:tcW w:w="1085" w:type="dxa"/>
            <w:tcBorders>
              <w:top w:val="nil"/>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225</w:t>
            </w:r>
          </w:p>
        </w:tc>
        <w:tc>
          <w:tcPr>
            <w:tcW w:w="1146" w:type="dxa"/>
            <w:tcBorders>
              <w:top w:val="nil"/>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2750</w:t>
            </w:r>
          </w:p>
        </w:tc>
        <w:tc>
          <w:tcPr>
            <w:tcW w:w="1449" w:type="dxa"/>
            <w:tcBorders>
              <w:top w:val="nil"/>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+ 2525</w:t>
            </w:r>
          </w:p>
        </w:tc>
        <w:tc>
          <w:tcPr>
            <w:tcW w:w="1134" w:type="dxa"/>
            <w:tcBorders>
              <w:top w:val="nil"/>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88,24</w:t>
            </w:r>
          </w:p>
        </w:tc>
        <w:tc>
          <w:tcPr>
            <w:tcW w:w="992" w:type="dxa"/>
            <w:tcBorders>
              <w:top w:val="nil"/>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81,34</w:t>
            </w:r>
          </w:p>
        </w:tc>
        <w:tc>
          <w:tcPr>
            <w:tcW w:w="992" w:type="dxa"/>
            <w:tcBorders>
              <w:top w:val="nil"/>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- 6,9</w:t>
            </w:r>
          </w:p>
        </w:tc>
      </w:tr>
      <w:tr w:rsidR="00D91DA2">
        <w:trPr>
          <w:trHeight w:val="280"/>
          <w:jc w:val="center"/>
        </w:trPr>
        <w:tc>
          <w:tcPr>
            <w:tcW w:w="1985" w:type="dxa"/>
            <w:tcBorders>
              <w:top w:val="single" w:sz="6" w:space="0" w:color="auto"/>
              <w:left w:val="single" w:sz="6" w:space="0" w:color="auto"/>
              <w:bottom w:val="single" w:sz="6" w:space="0" w:color="auto"/>
              <w:right w:val="single" w:sz="6" w:space="0" w:color="auto"/>
            </w:tcBorders>
            <w:vAlign w:val="center"/>
          </w:tcPr>
          <w:p w:rsidR="00D91DA2" w:rsidRDefault="00D91DA2">
            <w:r>
              <w:t>Коммерческие расходы</w:t>
            </w:r>
          </w:p>
        </w:tc>
        <w:tc>
          <w:tcPr>
            <w:tcW w:w="856" w:type="dxa"/>
            <w:tcBorders>
              <w:top w:val="single" w:sz="6" w:space="0" w:color="auto"/>
              <w:left w:val="single" w:sz="6" w:space="0" w:color="auto"/>
              <w:bottom w:val="single" w:sz="6" w:space="0" w:color="auto"/>
              <w:right w:val="single" w:sz="6" w:space="0" w:color="auto"/>
            </w:tcBorders>
            <w:vAlign w:val="center"/>
          </w:tcPr>
          <w:p w:rsidR="00D91DA2" w:rsidRDefault="00D91DA2"/>
          <w:p w:rsidR="00D91DA2" w:rsidRDefault="00D91DA2">
            <w:pPr>
              <w:jc w:val="center"/>
            </w:pPr>
            <w:r>
              <w:t>030</w:t>
            </w:r>
          </w:p>
        </w:tc>
        <w:tc>
          <w:tcPr>
            <w:tcW w:w="1085"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r>
              <w:t>39</w:t>
            </w:r>
          </w:p>
        </w:tc>
        <w:tc>
          <w:tcPr>
            <w:tcW w:w="1146"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r>
              <w:t>511</w:t>
            </w:r>
          </w:p>
        </w:tc>
        <w:tc>
          <w:tcPr>
            <w:tcW w:w="1449"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r>
              <w:t>+ 472</w:t>
            </w:r>
          </w:p>
        </w:tc>
        <w:tc>
          <w:tcPr>
            <w:tcW w:w="1134"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r>
              <w:t>15,29</w:t>
            </w:r>
          </w:p>
        </w:tc>
        <w:tc>
          <w:tcPr>
            <w:tcW w:w="992"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r>
              <w:t>15,11</w:t>
            </w:r>
          </w:p>
        </w:tc>
        <w:tc>
          <w:tcPr>
            <w:tcW w:w="992"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r>
              <w:t>- 0,18</w:t>
            </w:r>
          </w:p>
        </w:tc>
      </w:tr>
      <w:tr w:rsidR="00D91DA2">
        <w:trPr>
          <w:trHeight w:val="400"/>
          <w:jc w:val="center"/>
        </w:trPr>
        <w:tc>
          <w:tcPr>
            <w:tcW w:w="1985" w:type="dxa"/>
            <w:tcBorders>
              <w:top w:val="single" w:sz="6" w:space="0" w:color="auto"/>
              <w:left w:val="single" w:sz="6" w:space="0" w:color="auto"/>
              <w:bottom w:val="single" w:sz="6" w:space="0" w:color="auto"/>
              <w:right w:val="single" w:sz="6" w:space="0" w:color="auto"/>
            </w:tcBorders>
            <w:vAlign w:val="center"/>
          </w:tcPr>
          <w:p w:rsidR="00D91DA2" w:rsidRDefault="00D91DA2">
            <w:r>
              <w:t xml:space="preserve">Прибыль (убыток) от  продаж </w:t>
            </w:r>
          </w:p>
        </w:tc>
        <w:tc>
          <w:tcPr>
            <w:tcW w:w="856" w:type="dxa"/>
            <w:tcBorders>
              <w:top w:val="single" w:sz="6" w:space="0" w:color="auto"/>
              <w:left w:val="single" w:sz="6" w:space="0" w:color="auto"/>
              <w:bottom w:val="single" w:sz="6" w:space="0" w:color="auto"/>
              <w:right w:val="single" w:sz="6" w:space="0" w:color="auto"/>
            </w:tcBorders>
            <w:vAlign w:val="center"/>
          </w:tcPr>
          <w:p w:rsidR="00D91DA2" w:rsidRDefault="00D91DA2"/>
          <w:p w:rsidR="00D91DA2" w:rsidRDefault="00D91DA2"/>
          <w:p w:rsidR="00D91DA2" w:rsidRDefault="00D91DA2">
            <w:pPr>
              <w:jc w:val="center"/>
            </w:pPr>
            <w:r>
              <w:t>050</w:t>
            </w:r>
          </w:p>
        </w:tc>
        <w:tc>
          <w:tcPr>
            <w:tcW w:w="1085"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(9)</w:t>
            </w:r>
          </w:p>
        </w:tc>
        <w:tc>
          <w:tcPr>
            <w:tcW w:w="1146"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120</w:t>
            </w:r>
          </w:p>
        </w:tc>
        <w:tc>
          <w:tcPr>
            <w:tcW w:w="1449"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+ 129</w:t>
            </w:r>
          </w:p>
        </w:tc>
        <w:tc>
          <w:tcPr>
            <w:tcW w:w="1134"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- 3,53</w:t>
            </w:r>
          </w:p>
        </w:tc>
        <w:tc>
          <w:tcPr>
            <w:tcW w:w="992"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3,55</w:t>
            </w:r>
          </w:p>
        </w:tc>
        <w:tc>
          <w:tcPr>
            <w:tcW w:w="992" w:type="dxa"/>
            <w:tcBorders>
              <w:top w:val="single" w:sz="6" w:space="0" w:color="auto"/>
              <w:left w:val="single" w:sz="6" w:space="0" w:color="auto"/>
              <w:bottom w:val="single" w:sz="6" w:space="0" w:color="auto"/>
              <w:right w:val="single" w:sz="6" w:space="0" w:color="auto"/>
            </w:tcBorders>
            <w:vAlign w:val="center"/>
          </w:tcPr>
          <w:p w:rsidR="00D91DA2" w:rsidRDefault="00D91DA2">
            <w:pPr>
              <w:jc w:val="center"/>
            </w:pPr>
          </w:p>
          <w:p w:rsidR="00D91DA2" w:rsidRDefault="00D91DA2">
            <w:pPr>
              <w:jc w:val="center"/>
            </w:pPr>
          </w:p>
          <w:p w:rsidR="00D91DA2" w:rsidRDefault="00D91DA2">
            <w:pPr>
              <w:jc w:val="center"/>
            </w:pPr>
            <w:r>
              <w:t>+ 7,08</w:t>
            </w:r>
          </w:p>
        </w:tc>
      </w:tr>
    </w:tbl>
    <w:p w:rsidR="00D91DA2" w:rsidRDefault="00D91DA2">
      <w:pPr>
        <w:spacing w:line="360" w:lineRule="auto"/>
        <w:ind w:firstLine="709"/>
        <w:jc w:val="both"/>
        <w:rPr>
          <w:sz w:val="28"/>
        </w:rPr>
      </w:pPr>
    </w:p>
    <w:p w:rsidR="00D91DA2" w:rsidRDefault="00D91DA2">
      <w:pPr>
        <w:spacing w:line="360" w:lineRule="auto"/>
        <w:ind w:firstLine="709"/>
        <w:jc w:val="both"/>
        <w:rPr>
          <w:sz w:val="28"/>
        </w:rPr>
      </w:pPr>
      <w:r>
        <w:rPr>
          <w:sz w:val="28"/>
        </w:rPr>
        <w:t>Из расчетов видно, что в отчетном году наибольший удельный вес в выручке занимает себестоимость реализации (81,34 %). В 2002 году можно наблюдать снижение уровня себестоимости. Доля себестоимость в выручки сократилась по сравнению с предыдущим годом на 6,9 %, а также мы наблюдаем, уменьшение доли коммерческих расходов на 0,18 %. Изменение данных показателей привело к увеличению доли прибыли 7,08 %, что является позитивным явлением для предприятия.</w:t>
      </w:r>
    </w:p>
    <w:p w:rsidR="00D91DA2" w:rsidRDefault="00D91DA2">
      <w:pPr>
        <w:spacing w:line="360" w:lineRule="auto"/>
        <w:jc w:val="both"/>
        <w:rPr>
          <w:sz w:val="28"/>
        </w:rPr>
      </w:pPr>
      <w:r>
        <w:rPr>
          <w:sz w:val="28"/>
        </w:rPr>
        <w:tab/>
        <w:t>Проанализируем факторы, повлиявшие на изменение прибыли от продаж.</w:t>
      </w:r>
    </w:p>
    <w:p w:rsidR="00D91DA2" w:rsidRDefault="00D91DA2">
      <w:pPr>
        <w:spacing w:line="360" w:lineRule="auto"/>
        <w:jc w:val="both"/>
      </w:pPr>
    </w:p>
    <w:p w:rsidR="00D91DA2" w:rsidRDefault="00D91DA2">
      <w:pPr>
        <w:spacing w:line="360" w:lineRule="auto"/>
        <w:jc w:val="both"/>
      </w:pPr>
    </w:p>
    <w:p w:rsidR="00D91DA2" w:rsidRDefault="00D91DA2">
      <w:pPr>
        <w:spacing w:line="360" w:lineRule="auto"/>
        <w:jc w:val="both"/>
      </w:pPr>
    </w:p>
    <w:p w:rsidR="00D91DA2" w:rsidRDefault="00D91DA2">
      <w:pPr>
        <w:spacing w:line="360" w:lineRule="auto"/>
        <w:jc w:val="both"/>
        <w:rPr>
          <w:sz w:val="28"/>
        </w:rPr>
      </w:pPr>
      <w:r>
        <w:rPr>
          <w:sz w:val="28"/>
        </w:rPr>
        <w:t>Влияние фактора “В</w:t>
      </w:r>
      <w:r w:rsidR="005703F2">
        <w:rPr>
          <w:sz w:val="28"/>
        </w:rPr>
        <w:t>ыручка от реализации” определяет</w:t>
      </w:r>
      <w:r>
        <w:rPr>
          <w:sz w:val="28"/>
        </w:rPr>
        <w:t>ся по формуле (3.1.):</w:t>
      </w:r>
    </w:p>
    <w:p w:rsidR="00D91DA2" w:rsidRDefault="00D91DA2">
      <w:pPr>
        <w:spacing w:line="360" w:lineRule="auto"/>
        <w:jc w:val="both"/>
      </w:pPr>
      <w:r>
        <w:t xml:space="preserve">                                                    [ (В</w:t>
      </w:r>
      <w:r>
        <w:rPr>
          <w:vertAlign w:val="subscript"/>
        </w:rPr>
        <w:t xml:space="preserve">1 </w:t>
      </w:r>
      <w:r>
        <w:t>– В</w:t>
      </w:r>
      <w:r>
        <w:rPr>
          <w:vertAlign w:val="subscript"/>
        </w:rPr>
        <w:t>0</w:t>
      </w:r>
      <w:r>
        <w:t>) – В</w:t>
      </w:r>
      <w:r>
        <w:rPr>
          <w:vertAlign w:val="subscript"/>
        </w:rPr>
        <w:t>ц</w:t>
      </w:r>
      <w:r>
        <w:t>] х Rр</w:t>
      </w:r>
    </w:p>
    <w:p w:rsidR="00D91DA2" w:rsidRDefault="002B128D">
      <w:pPr>
        <w:spacing w:line="360" w:lineRule="auto"/>
        <w:jc w:val="both"/>
      </w:pPr>
      <w:r>
        <w:rPr>
          <w:noProof/>
        </w:rPr>
        <w:pict>
          <v:shape id="_x0000_s1138" style="position:absolute;left:0;text-align:left;margin-left:58.8pt;margin-top:5.95pt;width:9pt;height:9pt;z-index:251661312;mso-position-horizontal:absolute;mso-position-horizontal-relative:text;mso-position-vertical:absolute;mso-position-vertical-relative:text" coordsize="20000,20000" o:allowincell="f" path="m10000,l,20000r20000,l10000,e">
            <v:fill type="pattern"/>
            <v:path arrowok="t"/>
          </v:shape>
        </w:pict>
      </w:r>
      <w:r>
        <w:rPr>
          <w:noProof/>
        </w:rPr>
        <w:pict>
          <v:line id="_x0000_s1139" style="position:absolute;left:0;text-align:left;z-index:251662336" from="126pt,14.3pt" to="297pt,14.3pt" o:allowincell="f"/>
        </w:pict>
      </w:r>
      <w:r w:rsidR="00D91DA2">
        <w:t xml:space="preserve">                     П</w:t>
      </w:r>
      <w:r w:rsidR="00D91DA2">
        <w:rPr>
          <w:vertAlign w:val="subscript"/>
        </w:rPr>
        <w:t>р(в) +</w:t>
      </w:r>
      <w:r w:rsidR="00D91DA2">
        <w:t xml:space="preserve">                                                                                                 (3.1.)</w:t>
      </w:r>
    </w:p>
    <w:p w:rsidR="00D91DA2" w:rsidRDefault="00D91DA2">
      <w:pPr>
        <w:spacing w:line="360" w:lineRule="auto"/>
        <w:jc w:val="both"/>
      </w:pPr>
      <w:r>
        <w:t xml:space="preserve">                                                                   100</w:t>
      </w:r>
    </w:p>
    <w:p w:rsidR="00D91DA2" w:rsidRDefault="00D91DA2">
      <w:pPr>
        <w:spacing w:line="360" w:lineRule="auto"/>
        <w:jc w:val="both"/>
        <w:rPr>
          <w:sz w:val="28"/>
        </w:rPr>
      </w:pPr>
      <w:r>
        <w:tab/>
      </w:r>
      <w:r>
        <w:rPr>
          <w:sz w:val="28"/>
        </w:rPr>
        <w:t>где</w:t>
      </w:r>
    </w:p>
    <w:p w:rsidR="00D91DA2" w:rsidRDefault="002B128D">
      <w:pPr>
        <w:spacing w:line="360" w:lineRule="auto"/>
        <w:jc w:val="both"/>
        <w:rPr>
          <w:sz w:val="28"/>
        </w:rPr>
      </w:pPr>
      <w:r>
        <w:rPr>
          <w:noProof/>
          <w:sz w:val="28"/>
        </w:rPr>
        <w:pict>
          <v:shape id="_x0000_s1140" style="position:absolute;left:0;text-align:left;margin-left:1in;margin-top:7.7pt;width:9pt;height:9pt;z-index:251663360;mso-position-horizontal:absolute;mso-position-horizontal-relative:text;mso-position-vertical:absolute;mso-position-vertical-relative:text" coordsize="20000,20000" o:allowincell="f" path="m10000,l,20000r20000,l10000,e">
            <v:fill type="pattern"/>
            <v:path arrowok="t"/>
          </v:shape>
        </w:pict>
      </w:r>
      <w:r w:rsidR="00D91DA2">
        <w:rPr>
          <w:sz w:val="28"/>
        </w:rPr>
        <w:tab/>
      </w:r>
      <w:r w:rsidR="00D91DA2">
        <w:rPr>
          <w:sz w:val="28"/>
        </w:rPr>
        <w:tab/>
        <w:t xml:space="preserve">   П</w:t>
      </w:r>
      <w:r w:rsidR="00D91DA2">
        <w:rPr>
          <w:sz w:val="28"/>
          <w:vertAlign w:val="subscript"/>
        </w:rPr>
        <w:t>р(в)</w:t>
      </w:r>
      <w:r w:rsidR="00D91DA2">
        <w:rPr>
          <w:sz w:val="28"/>
        </w:rPr>
        <w:t xml:space="preserve"> – изменение прибыли от реализации под влиянием фактора «выручка»;</w:t>
      </w:r>
    </w:p>
    <w:p w:rsidR="00D91DA2" w:rsidRDefault="00D91DA2">
      <w:pPr>
        <w:spacing w:line="360" w:lineRule="auto"/>
        <w:jc w:val="both"/>
        <w:rPr>
          <w:sz w:val="28"/>
        </w:rPr>
      </w:pPr>
      <w:r>
        <w:rPr>
          <w:sz w:val="28"/>
        </w:rPr>
        <w:tab/>
      </w:r>
      <w:r>
        <w:rPr>
          <w:sz w:val="28"/>
        </w:rPr>
        <w:tab/>
        <w:t>В</w:t>
      </w:r>
      <w:r>
        <w:rPr>
          <w:sz w:val="28"/>
          <w:vertAlign w:val="subscript"/>
        </w:rPr>
        <w:t>1</w:t>
      </w:r>
      <w:r>
        <w:rPr>
          <w:sz w:val="28"/>
        </w:rPr>
        <w:t xml:space="preserve"> и В</w:t>
      </w:r>
      <w:r>
        <w:rPr>
          <w:sz w:val="28"/>
          <w:vertAlign w:val="subscript"/>
        </w:rPr>
        <w:t xml:space="preserve">0 </w:t>
      </w:r>
      <w:r>
        <w:rPr>
          <w:sz w:val="28"/>
        </w:rPr>
        <w:t>– соответственно выручка от реализации в отчетном и базисном периодах;</w:t>
      </w:r>
    </w:p>
    <w:p w:rsidR="00D91DA2" w:rsidRDefault="00D91DA2">
      <w:pPr>
        <w:spacing w:line="360" w:lineRule="auto"/>
        <w:jc w:val="both"/>
        <w:rPr>
          <w:sz w:val="28"/>
        </w:rPr>
      </w:pPr>
      <w:r>
        <w:rPr>
          <w:sz w:val="28"/>
        </w:rPr>
        <w:tab/>
      </w:r>
      <w:r>
        <w:rPr>
          <w:sz w:val="28"/>
        </w:rPr>
        <w:tab/>
        <w:t>В</w:t>
      </w:r>
      <w:r>
        <w:rPr>
          <w:sz w:val="28"/>
          <w:vertAlign w:val="subscript"/>
        </w:rPr>
        <w:t xml:space="preserve">ц </w:t>
      </w:r>
      <w:r>
        <w:rPr>
          <w:sz w:val="28"/>
        </w:rPr>
        <w:t>– показатель изменения выручки от реализации под влиянием фактора «цены»;</w:t>
      </w:r>
    </w:p>
    <w:p w:rsidR="00D91DA2" w:rsidRDefault="00D91DA2">
      <w:pPr>
        <w:spacing w:line="360" w:lineRule="auto"/>
        <w:jc w:val="both"/>
        <w:rPr>
          <w:sz w:val="28"/>
        </w:rPr>
      </w:pPr>
      <w:r>
        <w:rPr>
          <w:sz w:val="28"/>
        </w:rPr>
        <w:tab/>
      </w:r>
      <w:r>
        <w:rPr>
          <w:sz w:val="28"/>
        </w:rPr>
        <w:tab/>
        <w:t>R</w:t>
      </w:r>
      <w:r>
        <w:rPr>
          <w:sz w:val="28"/>
          <w:vertAlign w:val="subscript"/>
        </w:rPr>
        <w:t xml:space="preserve">р </w:t>
      </w:r>
      <w:r>
        <w:rPr>
          <w:sz w:val="28"/>
        </w:rPr>
        <w:t>– рентабельность продаж.</w:t>
      </w:r>
    </w:p>
    <w:p w:rsidR="00D91DA2" w:rsidRDefault="00D91DA2">
      <w:pPr>
        <w:spacing w:line="360" w:lineRule="auto"/>
        <w:jc w:val="both"/>
        <w:rPr>
          <w:sz w:val="28"/>
        </w:rPr>
      </w:pPr>
      <w:r>
        <w:rPr>
          <w:sz w:val="28"/>
        </w:rPr>
        <w:tab/>
        <w:t>Показатель В</w:t>
      </w:r>
      <w:r>
        <w:rPr>
          <w:sz w:val="28"/>
          <w:vertAlign w:val="subscript"/>
        </w:rPr>
        <w:t xml:space="preserve">ц </w:t>
      </w:r>
      <w:r>
        <w:rPr>
          <w:sz w:val="28"/>
        </w:rPr>
        <w:t>находится по формуле (3.2.):</w:t>
      </w:r>
    </w:p>
    <w:p w:rsidR="00D91DA2" w:rsidRDefault="00D91DA2">
      <w:pPr>
        <w:spacing w:line="360" w:lineRule="auto"/>
        <w:jc w:val="both"/>
      </w:pPr>
      <w:r>
        <w:t xml:space="preserve">                                                                          В</w:t>
      </w:r>
      <w:r>
        <w:rPr>
          <w:vertAlign w:val="subscript"/>
        </w:rPr>
        <w:t xml:space="preserve">1 </w:t>
      </w:r>
    </w:p>
    <w:p w:rsidR="00D91DA2" w:rsidRDefault="002B128D">
      <w:pPr>
        <w:spacing w:line="360" w:lineRule="auto"/>
        <w:jc w:val="both"/>
      </w:pPr>
      <w:r>
        <w:rPr>
          <w:noProof/>
        </w:rPr>
        <w:pict>
          <v:line id="_x0000_s1141" style="position:absolute;left:0;text-align:left;z-index:251664384" from="209.4pt,10.25pt" to="254.4pt,10.25pt" o:allowincell="f"/>
        </w:pict>
      </w:r>
      <w:r w:rsidR="00D91DA2">
        <w:t xml:space="preserve">                                                     В</w:t>
      </w:r>
      <w:r w:rsidR="00D91DA2">
        <w:rPr>
          <w:vertAlign w:val="subscript"/>
        </w:rPr>
        <w:t xml:space="preserve">ц </w:t>
      </w:r>
      <w:r w:rsidR="00D91DA2">
        <w:t>= В</w:t>
      </w:r>
      <w:r w:rsidR="00D91DA2">
        <w:rPr>
          <w:vertAlign w:val="subscript"/>
        </w:rPr>
        <w:t>1</w:t>
      </w:r>
      <w:r w:rsidR="00D91DA2">
        <w:t>-                                                            (3.2.)</w:t>
      </w:r>
    </w:p>
    <w:p w:rsidR="00D91DA2" w:rsidRDefault="00D91DA2">
      <w:pPr>
        <w:spacing w:line="360" w:lineRule="auto"/>
        <w:jc w:val="both"/>
        <w:rPr>
          <w:vertAlign w:val="subscript"/>
        </w:rPr>
      </w:pPr>
      <w:r>
        <w:t xml:space="preserve">                                                                           J</w:t>
      </w:r>
      <w:r>
        <w:rPr>
          <w:vertAlign w:val="subscript"/>
        </w:rPr>
        <w:t>ц</w:t>
      </w:r>
    </w:p>
    <w:p w:rsidR="00D91DA2" w:rsidRDefault="00D91DA2">
      <w:pPr>
        <w:spacing w:line="360" w:lineRule="auto"/>
        <w:ind w:firstLine="720"/>
        <w:jc w:val="both"/>
        <w:rPr>
          <w:sz w:val="28"/>
        </w:rPr>
      </w:pPr>
      <w:r>
        <w:rPr>
          <w:sz w:val="28"/>
        </w:rPr>
        <w:t>где</w:t>
      </w:r>
    </w:p>
    <w:p w:rsidR="00D91DA2" w:rsidRDefault="00D91DA2">
      <w:pPr>
        <w:spacing w:line="360" w:lineRule="auto"/>
        <w:ind w:firstLine="720"/>
        <w:jc w:val="both"/>
        <w:rPr>
          <w:sz w:val="28"/>
        </w:rPr>
      </w:pPr>
      <w:r>
        <w:rPr>
          <w:sz w:val="28"/>
        </w:rPr>
        <w:tab/>
        <w:t>J</w:t>
      </w:r>
      <w:r>
        <w:rPr>
          <w:sz w:val="28"/>
          <w:vertAlign w:val="subscript"/>
        </w:rPr>
        <w:t xml:space="preserve">ц </w:t>
      </w:r>
      <w:r>
        <w:rPr>
          <w:sz w:val="28"/>
        </w:rPr>
        <w:t>– индекс цен.</w:t>
      </w:r>
    </w:p>
    <w:p w:rsidR="00D91DA2" w:rsidRDefault="00D91DA2">
      <w:pPr>
        <w:spacing w:line="360" w:lineRule="auto"/>
        <w:ind w:firstLine="720"/>
        <w:jc w:val="both"/>
        <w:rPr>
          <w:sz w:val="28"/>
        </w:rPr>
      </w:pPr>
      <w:r>
        <w:rPr>
          <w:sz w:val="28"/>
        </w:rPr>
        <w:t>Используя данные предприятия, рассчитаем влияние на прибыль от реализации фактора “Выручка от реализации”.</w:t>
      </w:r>
    </w:p>
    <w:p w:rsidR="00D91DA2" w:rsidRDefault="00D91DA2">
      <w:pPr>
        <w:spacing w:line="360" w:lineRule="auto"/>
        <w:ind w:firstLine="720"/>
        <w:jc w:val="both"/>
        <w:rPr>
          <w:sz w:val="28"/>
        </w:rPr>
      </w:pPr>
      <w:r>
        <w:rPr>
          <w:sz w:val="28"/>
        </w:rPr>
        <w:t>Показатель В</w:t>
      </w:r>
      <w:r>
        <w:rPr>
          <w:sz w:val="28"/>
          <w:vertAlign w:val="subscript"/>
        </w:rPr>
        <w:t xml:space="preserve">ц </w:t>
      </w:r>
      <w:r>
        <w:rPr>
          <w:sz w:val="28"/>
        </w:rPr>
        <w:t xml:space="preserve">в отчетном году (в соответствии с расчетами предприятия) составил + 594. </w:t>
      </w:r>
    </w:p>
    <w:p w:rsidR="00D91DA2" w:rsidRDefault="00D91DA2">
      <w:pPr>
        <w:spacing w:line="360" w:lineRule="auto"/>
        <w:ind w:firstLine="720"/>
        <w:jc w:val="both"/>
        <w:rPr>
          <w:sz w:val="28"/>
        </w:rPr>
      </w:pPr>
      <w:r>
        <w:rPr>
          <w:sz w:val="28"/>
        </w:rPr>
        <w:t>Влияние фактора “Выручка” составило + 110  ([(3126 – 594) × + 4,36] : 100%).</w:t>
      </w:r>
    </w:p>
    <w:p w:rsidR="00D91DA2" w:rsidRDefault="00D91DA2">
      <w:pPr>
        <w:spacing w:line="360" w:lineRule="auto"/>
        <w:ind w:firstLine="720"/>
        <w:jc w:val="both"/>
        <w:rPr>
          <w:sz w:val="28"/>
        </w:rPr>
      </w:pPr>
      <w:r>
        <w:rPr>
          <w:sz w:val="28"/>
        </w:rPr>
        <w:t>Расчет влияния фактора “Себестоимость реализации” осуществляется по формуле (3.8.):</w:t>
      </w:r>
    </w:p>
    <w:p w:rsidR="00D91DA2" w:rsidRDefault="00D91DA2">
      <w:pPr>
        <w:spacing w:line="360" w:lineRule="auto"/>
        <w:jc w:val="both"/>
      </w:pPr>
      <w:r>
        <w:t xml:space="preserve">                                                   В</w:t>
      </w:r>
      <w:r>
        <w:rPr>
          <w:vertAlign w:val="subscript"/>
        </w:rPr>
        <w:t xml:space="preserve">1 </w:t>
      </w:r>
      <w:r>
        <w:t>х (УС</w:t>
      </w:r>
      <w:r>
        <w:rPr>
          <w:vertAlign w:val="subscript"/>
        </w:rPr>
        <w:t xml:space="preserve">1 </w:t>
      </w:r>
      <w:r>
        <w:t>– УС</w:t>
      </w:r>
      <w:r>
        <w:rPr>
          <w:vertAlign w:val="subscript"/>
        </w:rPr>
        <w:t>0</w:t>
      </w:r>
      <w:r>
        <w:t>)</w:t>
      </w:r>
    </w:p>
    <w:p w:rsidR="00D91DA2" w:rsidRDefault="002B128D">
      <w:pPr>
        <w:spacing w:line="360" w:lineRule="auto"/>
      </w:pPr>
      <w:r>
        <w:rPr>
          <w:noProof/>
        </w:rPr>
        <w:pict>
          <v:line id="_x0000_s1143" style="position:absolute;z-index:251666432" from="140.25pt,10.7pt" to="275.25pt,10.7pt" o:allowincell="f"/>
        </w:pict>
      </w:r>
      <w:r>
        <w:rPr>
          <w:noProof/>
        </w:rPr>
        <w:pict>
          <v:shape id="_x0000_s1142" style="position:absolute;margin-left:106.6pt;margin-top:2.85pt;width:9pt;height:9pt;z-index:251665408;mso-position-horizontal:absolute;mso-position-horizontal-relative:text;mso-position-vertical:absolute;mso-position-vertical-relative:text" coordsize="20000,20000" o:allowincell="f" path="m10000,l,20000r20000,l10000,e">
            <v:fill type="pattern"/>
            <v:path arrowok="t"/>
          </v:shape>
        </w:pict>
      </w:r>
      <w:r w:rsidR="00D91DA2">
        <w:t xml:space="preserve">                                 П</w:t>
      </w:r>
      <w:r w:rsidR="00D91DA2">
        <w:rPr>
          <w:vertAlign w:val="subscript"/>
        </w:rPr>
        <w:t xml:space="preserve">р(с) </w:t>
      </w:r>
      <w:r w:rsidR="00D91DA2">
        <w:t>=                                                                                   (3.3.)</w:t>
      </w:r>
    </w:p>
    <w:p w:rsidR="00D91DA2" w:rsidRDefault="00D91DA2">
      <w:pPr>
        <w:spacing w:line="360" w:lineRule="auto"/>
      </w:pPr>
      <w:r>
        <w:t xml:space="preserve">                                                            100</w:t>
      </w:r>
    </w:p>
    <w:p w:rsidR="00D91DA2" w:rsidRDefault="00D91DA2">
      <w:pPr>
        <w:spacing w:line="360" w:lineRule="auto"/>
        <w:ind w:firstLine="708"/>
        <w:rPr>
          <w:sz w:val="28"/>
        </w:rPr>
      </w:pPr>
      <w:r>
        <w:rPr>
          <w:sz w:val="28"/>
        </w:rPr>
        <w:t>где</w:t>
      </w:r>
    </w:p>
    <w:p w:rsidR="00D91DA2" w:rsidRDefault="00D91DA2">
      <w:pPr>
        <w:spacing w:line="360" w:lineRule="auto"/>
        <w:ind w:firstLine="709"/>
        <w:jc w:val="both"/>
        <w:rPr>
          <w:sz w:val="28"/>
        </w:rPr>
      </w:pPr>
      <w:r>
        <w:rPr>
          <w:sz w:val="28"/>
        </w:rPr>
        <w:tab/>
        <w:t>УС</w:t>
      </w:r>
      <w:r>
        <w:rPr>
          <w:sz w:val="28"/>
          <w:vertAlign w:val="subscript"/>
        </w:rPr>
        <w:t xml:space="preserve">1 </w:t>
      </w:r>
      <w:r>
        <w:rPr>
          <w:sz w:val="28"/>
        </w:rPr>
        <w:t>и УС</w:t>
      </w:r>
      <w:r>
        <w:rPr>
          <w:sz w:val="28"/>
          <w:vertAlign w:val="subscript"/>
        </w:rPr>
        <w:t xml:space="preserve">0 </w:t>
      </w:r>
      <w:r>
        <w:rPr>
          <w:sz w:val="28"/>
        </w:rPr>
        <w:t>– соответственно уровни себестоимости в отчетном и базисных периодах.</w:t>
      </w:r>
    </w:p>
    <w:p w:rsidR="00D91DA2" w:rsidRDefault="00D91DA2">
      <w:pPr>
        <w:spacing w:line="360" w:lineRule="auto"/>
        <w:ind w:firstLine="708"/>
        <w:jc w:val="both"/>
        <w:rPr>
          <w:sz w:val="28"/>
        </w:rPr>
      </w:pPr>
      <w:r>
        <w:rPr>
          <w:sz w:val="28"/>
        </w:rPr>
        <w:t>В отчетном году влияние фактора “Себестоимость реализации” составило – 233 ([3381 × (-6,9)]: 100%).</w:t>
      </w:r>
    </w:p>
    <w:p w:rsidR="00D91DA2" w:rsidRDefault="00D91DA2">
      <w:pPr>
        <w:spacing w:line="360" w:lineRule="auto"/>
        <w:ind w:firstLine="708"/>
        <w:rPr>
          <w:sz w:val="28"/>
        </w:rPr>
      </w:pPr>
      <w:r>
        <w:rPr>
          <w:sz w:val="28"/>
        </w:rPr>
        <w:t>Для расчета влияния факторов “Коммерческие расходы” используются формула, аналогичные предыдущей:</w:t>
      </w:r>
    </w:p>
    <w:p w:rsidR="00D91DA2" w:rsidRDefault="00D91DA2">
      <w:pPr>
        <w:spacing w:line="360" w:lineRule="auto"/>
        <w:ind w:firstLine="708"/>
        <w:rPr>
          <w:sz w:val="28"/>
        </w:rPr>
      </w:pPr>
    </w:p>
    <w:p w:rsidR="00D91DA2" w:rsidRDefault="00D91DA2">
      <w:pPr>
        <w:spacing w:line="360" w:lineRule="auto"/>
        <w:ind w:firstLine="708"/>
      </w:pPr>
      <w:r>
        <w:t xml:space="preserve">                                В</w:t>
      </w:r>
      <w:r>
        <w:rPr>
          <w:vertAlign w:val="subscript"/>
        </w:rPr>
        <w:t xml:space="preserve">1 </w:t>
      </w:r>
      <w:r>
        <w:t>х (УКР</w:t>
      </w:r>
      <w:r>
        <w:rPr>
          <w:vertAlign w:val="subscript"/>
        </w:rPr>
        <w:t xml:space="preserve">1 </w:t>
      </w:r>
      <w:r>
        <w:t>– УКР</w:t>
      </w:r>
      <w:r>
        <w:rPr>
          <w:vertAlign w:val="subscript"/>
        </w:rPr>
        <w:t>0</w:t>
      </w:r>
      <w:r>
        <w:t>)</w:t>
      </w:r>
    </w:p>
    <w:p w:rsidR="00D91DA2" w:rsidRDefault="002B128D">
      <w:pPr>
        <w:spacing w:line="360" w:lineRule="auto"/>
        <w:ind w:firstLine="708"/>
      </w:pPr>
      <w:r>
        <w:rPr>
          <w:noProof/>
        </w:rPr>
        <w:pict>
          <v:shape id="_x0000_s1146" style="position:absolute;left:0;text-align:left;margin-left:56.9pt;margin-top:-.05pt;width:9pt;height:9pt;z-index:251668480;mso-position-horizontal:absolute;mso-position-horizontal-relative:text;mso-position-vertical:absolute;mso-position-vertical-relative:text" coordsize="20000,20000" o:allowincell="f" path="m10000,l,20000r20000,l10000,e">
            <v:fill type="pattern"/>
            <v:path arrowok="t"/>
          </v:shape>
        </w:pict>
      </w:r>
      <w:r>
        <w:rPr>
          <w:noProof/>
        </w:rPr>
        <w:pict>
          <v:line id="_x0000_s1144" style="position:absolute;left:0;text-align:left;z-index:251667456" from="126pt,9.65pt" to="270pt,9.65pt" o:allowincell="f"/>
        </w:pict>
      </w:r>
      <w:r w:rsidR="00D91DA2">
        <w:t xml:space="preserve">           П</w:t>
      </w:r>
      <w:r w:rsidR="00D91DA2">
        <w:rPr>
          <w:vertAlign w:val="subscript"/>
        </w:rPr>
        <w:t xml:space="preserve">р(кр) </w:t>
      </w:r>
      <w:r w:rsidR="00D91DA2">
        <w:t>=                                                                                             (3.4.)</w:t>
      </w:r>
    </w:p>
    <w:p w:rsidR="00D91DA2" w:rsidRDefault="00D91DA2">
      <w:pPr>
        <w:spacing w:line="360" w:lineRule="auto"/>
        <w:ind w:firstLine="708"/>
      </w:pPr>
      <w:r>
        <w:t xml:space="preserve">                                           100</w:t>
      </w:r>
    </w:p>
    <w:p w:rsidR="00D91DA2" w:rsidRDefault="00D91DA2">
      <w:pPr>
        <w:spacing w:line="360" w:lineRule="auto"/>
        <w:ind w:firstLine="708"/>
      </w:pPr>
      <w:r>
        <w:t xml:space="preserve">                                 </w:t>
      </w:r>
    </w:p>
    <w:p w:rsidR="00D91DA2" w:rsidRDefault="00D91DA2">
      <w:pPr>
        <w:spacing w:line="360" w:lineRule="auto"/>
        <w:ind w:firstLine="708"/>
      </w:pPr>
    </w:p>
    <w:p w:rsidR="00D91DA2" w:rsidRDefault="00D91DA2">
      <w:pPr>
        <w:spacing w:line="360" w:lineRule="auto"/>
        <w:jc w:val="both"/>
        <w:rPr>
          <w:sz w:val="28"/>
        </w:rPr>
      </w:pPr>
      <w:r>
        <w:rPr>
          <w:sz w:val="28"/>
        </w:rPr>
        <w:t xml:space="preserve">В 2000 году влияние фактора “Коммерческие расходы” составило – 6 [(3381 × (-0,18) : 100%]. </w:t>
      </w:r>
    </w:p>
    <w:p w:rsidR="00D91DA2" w:rsidRDefault="00D91DA2">
      <w:pPr>
        <w:spacing w:line="360" w:lineRule="auto"/>
        <w:ind w:firstLine="708"/>
        <w:jc w:val="both"/>
        <w:rPr>
          <w:sz w:val="28"/>
        </w:rPr>
      </w:pPr>
    </w:p>
    <w:p w:rsidR="00D91DA2" w:rsidRDefault="00D91DA2">
      <w:pPr>
        <w:spacing w:line="360" w:lineRule="auto"/>
        <w:ind w:firstLine="720"/>
        <w:rPr>
          <w:sz w:val="28"/>
        </w:rPr>
      </w:pPr>
      <w:r>
        <w:rPr>
          <w:sz w:val="28"/>
        </w:rPr>
        <w:t>Обобщим расчет влияния указанных факторов на величину прибыли от реализации в таблице 3.5.</w:t>
      </w:r>
    </w:p>
    <w:p w:rsidR="004D1942" w:rsidRDefault="004D1942">
      <w:pPr>
        <w:spacing w:line="360" w:lineRule="auto"/>
        <w:ind w:firstLine="720"/>
        <w:jc w:val="right"/>
        <w:rPr>
          <w:u w:val="single"/>
        </w:rPr>
      </w:pPr>
    </w:p>
    <w:p w:rsidR="004D1942" w:rsidRDefault="004D1942">
      <w:pPr>
        <w:spacing w:line="360" w:lineRule="auto"/>
        <w:ind w:firstLine="720"/>
        <w:jc w:val="right"/>
        <w:rPr>
          <w:u w:val="single"/>
        </w:rPr>
      </w:pPr>
    </w:p>
    <w:p w:rsidR="004D1942" w:rsidRDefault="004D1942">
      <w:pPr>
        <w:spacing w:line="360" w:lineRule="auto"/>
        <w:ind w:firstLine="720"/>
        <w:jc w:val="right"/>
        <w:rPr>
          <w:u w:val="single"/>
        </w:rPr>
      </w:pPr>
    </w:p>
    <w:p w:rsidR="004D1942" w:rsidRDefault="004D1942">
      <w:pPr>
        <w:spacing w:line="360" w:lineRule="auto"/>
        <w:ind w:firstLine="720"/>
        <w:jc w:val="right"/>
        <w:rPr>
          <w:u w:val="single"/>
        </w:rPr>
      </w:pPr>
    </w:p>
    <w:p w:rsidR="004D1942" w:rsidRDefault="004D1942">
      <w:pPr>
        <w:spacing w:line="360" w:lineRule="auto"/>
        <w:ind w:firstLine="720"/>
        <w:jc w:val="right"/>
        <w:rPr>
          <w:u w:val="single"/>
        </w:rPr>
      </w:pPr>
    </w:p>
    <w:p w:rsidR="00D91DA2" w:rsidRDefault="00D91DA2">
      <w:pPr>
        <w:spacing w:line="360" w:lineRule="auto"/>
        <w:ind w:firstLine="720"/>
        <w:jc w:val="right"/>
        <w:rPr>
          <w:u w:val="single"/>
        </w:rPr>
      </w:pPr>
      <w:r>
        <w:rPr>
          <w:u w:val="single"/>
        </w:rPr>
        <w:t>Таблица 3.5.</w:t>
      </w:r>
    </w:p>
    <w:p w:rsidR="00D91DA2" w:rsidRDefault="00D91DA2">
      <w:pPr>
        <w:spacing w:line="360" w:lineRule="auto"/>
        <w:jc w:val="center"/>
        <w:rPr>
          <w:rFonts w:ascii="Comic Sans MS" w:hAnsi="Comic Sans MS"/>
          <w:sz w:val="28"/>
        </w:rPr>
      </w:pPr>
      <w:r>
        <w:rPr>
          <w:rFonts w:ascii="Comic Sans MS" w:hAnsi="Comic Sans MS"/>
          <w:sz w:val="28"/>
        </w:rPr>
        <w:t>Сводная таблица влияния факторов на величину прибыли от реализации продукции</w:t>
      </w: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1"/>
        <w:gridCol w:w="1737"/>
      </w:tblGrid>
      <w:tr w:rsidR="00D91DA2">
        <w:trPr>
          <w:trHeight w:val="180"/>
        </w:trPr>
        <w:tc>
          <w:tcPr>
            <w:tcW w:w="7371" w:type="dxa"/>
            <w:tcBorders>
              <w:top w:val="single" w:sz="6" w:space="0" w:color="auto"/>
              <w:left w:val="single" w:sz="6" w:space="0" w:color="auto"/>
              <w:bottom w:val="single" w:sz="6" w:space="0" w:color="auto"/>
              <w:right w:val="single" w:sz="6" w:space="0" w:color="auto"/>
            </w:tcBorders>
          </w:tcPr>
          <w:p w:rsidR="00D91DA2" w:rsidRDefault="00D91DA2">
            <w:pPr>
              <w:tabs>
                <w:tab w:val="center" w:pos="3577"/>
                <w:tab w:val="left" w:pos="5340"/>
              </w:tabs>
              <w:rPr>
                <w:b/>
                <w:sz w:val="28"/>
              </w:rPr>
            </w:pPr>
            <w:r>
              <w:rPr>
                <w:b/>
                <w:sz w:val="28"/>
              </w:rPr>
              <w:tab/>
              <w:t>Показатели - факторы</w:t>
            </w:r>
            <w:r>
              <w:rPr>
                <w:b/>
                <w:sz w:val="28"/>
              </w:rPr>
              <w:tab/>
            </w:r>
          </w:p>
        </w:tc>
        <w:tc>
          <w:tcPr>
            <w:tcW w:w="1737" w:type="dxa"/>
            <w:tcBorders>
              <w:top w:val="single" w:sz="6" w:space="0" w:color="auto"/>
              <w:left w:val="single" w:sz="6" w:space="0" w:color="auto"/>
              <w:bottom w:val="single" w:sz="6" w:space="0" w:color="auto"/>
              <w:right w:val="single" w:sz="6" w:space="0" w:color="auto"/>
            </w:tcBorders>
          </w:tcPr>
          <w:p w:rsidR="00D91DA2" w:rsidRDefault="00D91DA2">
            <w:pPr>
              <w:jc w:val="center"/>
              <w:rPr>
                <w:b/>
                <w:sz w:val="28"/>
              </w:rPr>
            </w:pPr>
            <w:r>
              <w:rPr>
                <w:b/>
                <w:sz w:val="28"/>
              </w:rPr>
              <w:t>Сумма, руб.</w:t>
            </w:r>
          </w:p>
        </w:tc>
      </w:tr>
      <w:tr w:rsidR="00D91DA2">
        <w:trPr>
          <w:trHeight w:val="300"/>
        </w:trPr>
        <w:tc>
          <w:tcPr>
            <w:tcW w:w="7371" w:type="dxa"/>
            <w:tcBorders>
              <w:top w:val="single" w:sz="6" w:space="0" w:color="auto"/>
              <w:left w:val="single" w:sz="6" w:space="0" w:color="auto"/>
              <w:bottom w:val="single" w:sz="6" w:space="0" w:color="auto"/>
              <w:right w:val="single" w:sz="6" w:space="0" w:color="auto"/>
            </w:tcBorders>
          </w:tcPr>
          <w:p w:rsidR="00D91DA2" w:rsidRDefault="00D91DA2">
            <w:pPr>
              <w:jc w:val="center"/>
              <w:rPr>
                <w:sz w:val="28"/>
              </w:rPr>
            </w:pPr>
            <w:r>
              <w:rPr>
                <w:sz w:val="28"/>
              </w:rPr>
              <w:t>А</w:t>
            </w:r>
          </w:p>
        </w:tc>
        <w:tc>
          <w:tcPr>
            <w:tcW w:w="1737" w:type="dxa"/>
            <w:tcBorders>
              <w:top w:val="single" w:sz="6" w:space="0" w:color="auto"/>
              <w:left w:val="single" w:sz="6" w:space="0" w:color="auto"/>
              <w:bottom w:val="single" w:sz="6" w:space="0" w:color="auto"/>
              <w:right w:val="single" w:sz="6" w:space="0" w:color="auto"/>
            </w:tcBorders>
          </w:tcPr>
          <w:p w:rsidR="00D91DA2" w:rsidRDefault="00D91DA2">
            <w:pPr>
              <w:jc w:val="center"/>
              <w:rPr>
                <w:sz w:val="28"/>
              </w:rPr>
            </w:pPr>
            <w:r>
              <w:rPr>
                <w:sz w:val="28"/>
              </w:rPr>
              <w:t>1</w:t>
            </w:r>
          </w:p>
        </w:tc>
      </w:tr>
      <w:tr w:rsidR="00D91DA2">
        <w:trPr>
          <w:trHeight w:val="340"/>
        </w:trPr>
        <w:tc>
          <w:tcPr>
            <w:tcW w:w="7371" w:type="dxa"/>
            <w:tcBorders>
              <w:top w:val="single" w:sz="6" w:space="0" w:color="auto"/>
              <w:left w:val="single" w:sz="6" w:space="0" w:color="auto"/>
              <w:bottom w:val="single" w:sz="6" w:space="0" w:color="auto"/>
              <w:right w:val="single" w:sz="6" w:space="0" w:color="auto"/>
            </w:tcBorders>
          </w:tcPr>
          <w:p w:rsidR="00D91DA2" w:rsidRDefault="00D91DA2">
            <w:pPr>
              <w:rPr>
                <w:sz w:val="28"/>
              </w:rPr>
            </w:pPr>
            <w:r>
              <w:rPr>
                <w:sz w:val="28"/>
              </w:rPr>
              <w:t>Выручка от реализации продукции (работ, услуг)</w:t>
            </w:r>
          </w:p>
        </w:tc>
        <w:tc>
          <w:tcPr>
            <w:tcW w:w="1737" w:type="dxa"/>
            <w:tcBorders>
              <w:top w:val="single" w:sz="6" w:space="0" w:color="auto"/>
              <w:left w:val="single" w:sz="6" w:space="0" w:color="auto"/>
              <w:bottom w:val="single" w:sz="6" w:space="0" w:color="auto"/>
              <w:right w:val="single" w:sz="6" w:space="0" w:color="auto"/>
            </w:tcBorders>
          </w:tcPr>
          <w:p w:rsidR="00D91DA2" w:rsidRDefault="00D91DA2">
            <w:pPr>
              <w:jc w:val="center"/>
              <w:rPr>
                <w:sz w:val="28"/>
              </w:rPr>
            </w:pPr>
            <w:r>
              <w:rPr>
                <w:sz w:val="28"/>
              </w:rPr>
              <w:t>+ 110</w:t>
            </w:r>
          </w:p>
        </w:tc>
      </w:tr>
      <w:tr w:rsidR="00D91DA2">
        <w:trPr>
          <w:trHeight w:val="240"/>
        </w:trPr>
        <w:tc>
          <w:tcPr>
            <w:tcW w:w="7371" w:type="dxa"/>
            <w:tcBorders>
              <w:top w:val="single" w:sz="6" w:space="0" w:color="auto"/>
              <w:left w:val="single" w:sz="6" w:space="0" w:color="auto"/>
              <w:bottom w:val="single" w:sz="6" w:space="0" w:color="auto"/>
              <w:right w:val="single" w:sz="6" w:space="0" w:color="auto"/>
            </w:tcBorders>
          </w:tcPr>
          <w:p w:rsidR="00D91DA2" w:rsidRDefault="00D91DA2">
            <w:pPr>
              <w:rPr>
                <w:sz w:val="28"/>
              </w:rPr>
            </w:pPr>
            <w:r>
              <w:rPr>
                <w:sz w:val="28"/>
              </w:rPr>
              <w:t>Себестоимость реализации продукции (работ, услуг)</w:t>
            </w:r>
          </w:p>
        </w:tc>
        <w:tc>
          <w:tcPr>
            <w:tcW w:w="1737" w:type="dxa"/>
            <w:tcBorders>
              <w:top w:val="single" w:sz="6" w:space="0" w:color="auto"/>
              <w:left w:val="single" w:sz="6" w:space="0" w:color="auto"/>
              <w:bottom w:val="single" w:sz="6" w:space="0" w:color="auto"/>
              <w:right w:val="single" w:sz="6" w:space="0" w:color="auto"/>
            </w:tcBorders>
          </w:tcPr>
          <w:p w:rsidR="00D91DA2" w:rsidRDefault="00D91DA2">
            <w:pPr>
              <w:jc w:val="center"/>
              <w:rPr>
                <w:sz w:val="28"/>
              </w:rPr>
            </w:pPr>
            <w:r>
              <w:rPr>
                <w:sz w:val="28"/>
              </w:rPr>
              <w:t>– 233</w:t>
            </w:r>
          </w:p>
        </w:tc>
      </w:tr>
      <w:tr w:rsidR="00D91DA2">
        <w:trPr>
          <w:trHeight w:val="380"/>
        </w:trPr>
        <w:tc>
          <w:tcPr>
            <w:tcW w:w="7371" w:type="dxa"/>
            <w:tcBorders>
              <w:top w:val="single" w:sz="6" w:space="0" w:color="auto"/>
              <w:left w:val="single" w:sz="6" w:space="0" w:color="auto"/>
              <w:bottom w:val="single" w:sz="6" w:space="0" w:color="auto"/>
              <w:right w:val="single" w:sz="6" w:space="0" w:color="auto"/>
            </w:tcBorders>
          </w:tcPr>
          <w:p w:rsidR="00D91DA2" w:rsidRDefault="00D91DA2">
            <w:pPr>
              <w:rPr>
                <w:sz w:val="28"/>
              </w:rPr>
            </w:pPr>
            <w:r>
              <w:rPr>
                <w:sz w:val="28"/>
              </w:rPr>
              <w:t>Коммерческие расходы</w:t>
            </w:r>
          </w:p>
        </w:tc>
        <w:tc>
          <w:tcPr>
            <w:tcW w:w="1737" w:type="dxa"/>
            <w:tcBorders>
              <w:top w:val="single" w:sz="6" w:space="0" w:color="auto"/>
              <w:left w:val="single" w:sz="6" w:space="0" w:color="auto"/>
              <w:bottom w:val="single" w:sz="6" w:space="0" w:color="auto"/>
              <w:right w:val="single" w:sz="6" w:space="0" w:color="auto"/>
            </w:tcBorders>
          </w:tcPr>
          <w:p w:rsidR="00D91DA2" w:rsidRDefault="00D91DA2">
            <w:pPr>
              <w:jc w:val="center"/>
              <w:rPr>
                <w:sz w:val="28"/>
              </w:rPr>
            </w:pPr>
            <w:r>
              <w:rPr>
                <w:sz w:val="28"/>
              </w:rPr>
              <w:t>– 6</w:t>
            </w:r>
          </w:p>
        </w:tc>
      </w:tr>
      <w:tr w:rsidR="00D91DA2">
        <w:trPr>
          <w:trHeight w:val="300"/>
        </w:trPr>
        <w:tc>
          <w:tcPr>
            <w:tcW w:w="7371" w:type="dxa"/>
            <w:tcBorders>
              <w:top w:val="single" w:sz="6" w:space="0" w:color="auto"/>
              <w:left w:val="single" w:sz="6" w:space="0" w:color="auto"/>
              <w:bottom w:val="single" w:sz="6" w:space="0" w:color="auto"/>
              <w:right w:val="single" w:sz="6" w:space="0" w:color="auto"/>
            </w:tcBorders>
          </w:tcPr>
          <w:p w:rsidR="00D91DA2" w:rsidRDefault="00D91DA2">
            <w:pPr>
              <w:rPr>
                <w:sz w:val="28"/>
              </w:rPr>
            </w:pPr>
            <w:r>
              <w:rPr>
                <w:sz w:val="28"/>
              </w:rPr>
              <w:t>Влияние на прибыль от реализации</w:t>
            </w:r>
          </w:p>
        </w:tc>
        <w:tc>
          <w:tcPr>
            <w:tcW w:w="1737" w:type="dxa"/>
            <w:tcBorders>
              <w:top w:val="single" w:sz="6" w:space="0" w:color="auto"/>
              <w:left w:val="single" w:sz="6" w:space="0" w:color="auto"/>
              <w:bottom w:val="single" w:sz="6" w:space="0" w:color="auto"/>
              <w:right w:val="single" w:sz="6" w:space="0" w:color="auto"/>
            </w:tcBorders>
          </w:tcPr>
          <w:p w:rsidR="00D91DA2" w:rsidRDefault="00D91DA2">
            <w:pPr>
              <w:jc w:val="center"/>
              <w:rPr>
                <w:sz w:val="28"/>
              </w:rPr>
            </w:pPr>
            <w:r>
              <w:rPr>
                <w:sz w:val="28"/>
              </w:rPr>
              <w:t>+ 129</w:t>
            </w:r>
          </w:p>
        </w:tc>
      </w:tr>
    </w:tbl>
    <w:p w:rsidR="00D91DA2" w:rsidRDefault="00D91DA2">
      <w:pPr>
        <w:jc w:val="center"/>
        <w:rPr>
          <w:sz w:val="28"/>
        </w:rPr>
      </w:pPr>
    </w:p>
    <w:p w:rsidR="00D91DA2" w:rsidRDefault="00D91DA2">
      <w:pPr>
        <w:spacing w:line="360" w:lineRule="auto"/>
        <w:ind w:firstLine="720"/>
        <w:jc w:val="both"/>
        <w:rPr>
          <w:sz w:val="28"/>
        </w:rPr>
      </w:pPr>
      <w:r>
        <w:rPr>
          <w:sz w:val="28"/>
        </w:rPr>
        <w:t>Вывод:</w:t>
      </w:r>
      <w:r>
        <w:t xml:space="preserve"> </w:t>
      </w:r>
      <w:r>
        <w:rPr>
          <w:sz w:val="28"/>
        </w:rPr>
        <w:t>Из таблицы 3.5. видно, что наибольшее (положительное) влияние на прибыль от реализации продукции оказало увеличение выручки от продажи продукции (товаров) на 3126 тыс. руб. (сила влияния этого фактора составила + 110). Также значительное влияние на прибыль от реализации продукции оказал рост себестоимости на 2525 тыс. руб. (сумма влияния этого фактора – 233). Но этот фактор отрицательно влияет на прибыль, т.к. увеличиваются затраты на продукцию. Однако в данном случае увеличение себестоимости  связано с возросшим объемом продаж продукции (товаров). Незначительное влияние оказал рост коммерческих расходов на 472 тыс. руб. (сила влияния фактора составила – 6).</w:t>
      </w:r>
    </w:p>
    <w:p w:rsidR="00D91DA2" w:rsidRDefault="00D91DA2">
      <w:pPr>
        <w:spacing w:line="360" w:lineRule="auto"/>
        <w:ind w:firstLine="720"/>
        <w:jc w:val="both"/>
        <w:rPr>
          <w:sz w:val="28"/>
        </w:rPr>
      </w:pPr>
      <w:r>
        <w:rPr>
          <w:sz w:val="28"/>
        </w:rPr>
        <w:t>Таким образом, в отчетном году наибольшее влияние на изменение величины прибыли от продаж оказали изменения величины выручки от продажи товаров, продукции.</w:t>
      </w:r>
    </w:p>
    <w:p w:rsidR="00D91DA2" w:rsidRDefault="00D91DA2">
      <w:pPr>
        <w:spacing w:line="360" w:lineRule="auto"/>
        <w:ind w:firstLine="720"/>
        <w:jc w:val="both"/>
        <w:rPr>
          <w:sz w:val="28"/>
        </w:rPr>
      </w:pPr>
    </w:p>
    <w:p w:rsidR="00D91DA2" w:rsidRDefault="00D91DA2">
      <w:pPr>
        <w:spacing w:line="360" w:lineRule="auto"/>
        <w:ind w:firstLine="720"/>
        <w:jc w:val="center"/>
        <w:rPr>
          <w:sz w:val="28"/>
        </w:rPr>
      </w:pPr>
    </w:p>
    <w:p w:rsidR="00D91DA2" w:rsidRDefault="00D91DA2">
      <w:pPr>
        <w:spacing w:line="360" w:lineRule="auto"/>
        <w:ind w:firstLine="720"/>
        <w:jc w:val="both"/>
        <w:rPr>
          <w:sz w:val="28"/>
        </w:rPr>
      </w:pPr>
    </w:p>
    <w:p w:rsidR="00D91DA2" w:rsidRDefault="00D91DA2">
      <w:pPr>
        <w:spacing w:line="360" w:lineRule="auto"/>
        <w:ind w:firstLine="720"/>
        <w:jc w:val="both"/>
        <w:rPr>
          <w:sz w:val="28"/>
        </w:rPr>
      </w:pPr>
    </w:p>
    <w:p w:rsidR="00D91DA2" w:rsidRDefault="00D91DA2">
      <w:pPr>
        <w:spacing w:line="360" w:lineRule="auto"/>
        <w:ind w:firstLine="720"/>
        <w:jc w:val="both"/>
        <w:rPr>
          <w:sz w:val="28"/>
        </w:rPr>
      </w:pPr>
    </w:p>
    <w:p w:rsidR="00DB20D2" w:rsidRDefault="00DB20D2">
      <w:pPr>
        <w:spacing w:line="360" w:lineRule="auto"/>
        <w:ind w:firstLine="720"/>
        <w:jc w:val="both"/>
        <w:rPr>
          <w:sz w:val="28"/>
        </w:rPr>
      </w:pPr>
    </w:p>
    <w:p w:rsidR="00D91DA2" w:rsidRDefault="00D91DA2">
      <w:pPr>
        <w:spacing w:line="360" w:lineRule="auto"/>
        <w:ind w:firstLine="720"/>
        <w:jc w:val="center"/>
        <w:rPr>
          <w:b/>
          <w:sz w:val="32"/>
        </w:rPr>
      </w:pPr>
      <w:r>
        <w:rPr>
          <w:b/>
          <w:sz w:val="32"/>
        </w:rPr>
        <w:t>3.3. Анализ рентабельности предприятия</w:t>
      </w:r>
    </w:p>
    <w:p w:rsidR="00D91DA2" w:rsidRDefault="00D91DA2">
      <w:pPr>
        <w:spacing w:line="360" w:lineRule="auto"/>
        <w:ind w:firstLine="720"/>
        <w:jc w:val="center"/>
        <w:rPr>
          <w:b/>
          <w:sz w:val="32"/>
        </w:rPr>
      </w:pPr>
    </w:p>
    <w:p w:rsidR="00D91DA2" w:rsidRDefault="00D91DA2">
      <w:pPr>
        <w:spacing w:line="360" w:lineRule="auto"/>
        <w:ind w:firstLine="720"/>
        <w:jc w:val="both"/>
        <w:rPr>
          <w:sz w:val="28"/>
        </w:rPr>
      </w:pPr>
      <w:r>
        <w:rPr>
          <w:sz w:val="28"/>
        </w:rPr>
        <w:t>В завершении следует остановиться на анализе рентабельности предприятия и проанализировать факторы, оказывающие на нее влияния.</w:t>
      </w:r>
    </w:p>
    <w:p w:rsidR="00D91DA2" w:rsidRDefault="00D91DA2">
      <w:pPr>
        <w:spacing w:line="360" w:lineRule="auto"/>
        <w:ind w:firstLine="720"/>
        <w:jc w:val="both"/>
        <w:rPr>
          <w:sz w:val="28"/>
        </w:rPr>
      </w:pPr>
      <w:r>
        <w:rPr>
          <w:sz w:val="28"/>
        </w:rPr>
        <w:t xml:space="preserve">Для этого необходимы данные форма № 1 «Бухгалтерский баланс» и форма № 2 «Отчет о прибылях и убытках» (см. приложение) за </w:t>
      </w:r>
      <w:r>
        <w:rPr>
          <w:sz w:val="28"/>
          <w:lang w:val="en-US"/>
        </w:rPr>
        <w:t>I</w:t>
      </w:r>
      <w:r>
        <w:rPr>
          <w:sz w:val="28"/>
        </w:rPr>
        <w:t xml:space="preserve"> квартал 2003 года. </w:t>
      </w:r>
    </w:p>
    <w:p w:rsidR="00D91DA2" w:rsidRDefault="00D91DA2">
      <w:pPr>
        <w:jc w:val="right"/>
        <w:rPr>
          <w:u w:val="single"/>
        </w:rPr>
      </w:pPr>
      <w:r>
        <w:rPr>
          <w:u w:val="single"/>
        </w:rPr>
        <w:t>Табл. 3.6.</w:t>
      </w:r>
    </w:p>
    <w:p w:rsidR="00D91DA2" w:rsidRDefault="00D91DA2">
      <w:pPr>
        <w:jc w:val="center"/>
        <w:rPr>
          <w:rFonts w:ascii="Comic Sans MS" w:hAnsi="Comic Sans MS"/>
          <w:sz w:val="28"/>
        </w:rPr>
      </w:pPr>
      <w:r>
        <w:rPr>
          <w:rFonts w:ascii="Comic Sans MS" w:hAnsi="Comic Sans MS"/>
          <w:sz w:val="28"/>
        </w:rPr>
        <w:t>Анализ рентабельности предприятия</w:t>
      </w:r>
    </w:p>
    <w:p w:rsidR="00D91DA2" w:rsidRDefault="00D91DA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610"/>
        <w:gridCol w:w="2128"/>
        <w:gridCol w:w="1948"/>
        <w:gridCol w:w="2057"/>
      </w:tblGrid>
      <w:tr w:rsidR="00D91DA2">
        <w:trPr>
          <w:trHeight w:val="625"/>
          <w:jc w:val="center"/>
        </w:trPr>
        <w:tc>
          <w:tcPr>
            <w:tcW w:w="828" w:type="dxa"/>
          </w:tcPr>
          <w:p w:rsidR="00D91DA2" w:rsidRDefault="00D91DA2">
            <w:pPr>
              <w:jc w:val="center"/>
              <w:rPr>
                <w:sz w:val="28"/>
              </w:rPr>
            </w:pPr>
            <w:r>
              <w:rPr>
                <w:sz w:val="28"/>
              </w:rPr>
              <w:t>№</w:t>
            </w:r>
          </w:p>
          <w:p w:rsidR="00D91DA2" w:rsidRDefault="00D91DA2">
            <w:pPr>
              <w:jc w:val="center"/>
              <w:rPr>
                <w:sz w:val="28"/>
              </w:rPr>
            </w:pPr>
            <w:r>
              <w:rPr>
                <w:sz w:val="28"/>
              </w:rPr>
              <w:t>п/п</w:t>
            </w:r>
          </w:p>
        </w:tc>
        <w:tc>
          <w:tcPr>
            <w:tcW w:w="2610" w:type="dxa"/>
            <w:vAlign w:val="center"/>
          </w:tcPr>
          <w:p w:rsidR="00D91DA2" w:rsidRDefault="00D91DA2">
            <w:pPr>
              <w:jc w:val="center"/>
              <w:rPr>
                <w:sz w:val="28"/>
              </w:rPr>
            </w:pPr>
            <w:r>
              <w:rPr>
                <w:sz w:val="28"/>
              </w:rPr>
              <w:t>Показатели</w:t>
            </w:r>
          </w:p>
        </w:tc>
        <w:tc>
          <w:tcPr>
            <w:tcW w:w="2128" w:type="dxa"/>
            <w:vAlign w:val="center"/>
          </w:tcPr>
          <w:p w:rsidR="00D91DA2" w:rsidRDefault="00D91DA2">
            <w:pPr>
              <w:jc w:val="center"/>
              <w:rPr>
                <w:sz w:val="28"/>
              </w:rPr>
            </w:pPr>
            <w:r>
              <w:rPr>
                <w:sz w:val="28"/>
              </w:rPr>
              <w:t>Предыдущий период</w:t>
            </w:r>
          </w:p>
        </w:tc>
        <w:tc>
          <w:tcPr>
            <w:tcW w:w="1948" w:type="dxa"/>
            <w:vAlign w:val="center"/>
          </w:tcPr>
          <w:p w:rsidR="00D91DA2" w:rsidRDefault="00D91DA2">
            <w:pPr>
              <w:jc w:val="center"/>
              <w:rPr>
                <w:sz w:val="28"/>
              </w:rPr>
            </w:pPr>
            <w:r>
              <w:rPr>
                <w:sz w:val="28"/>
              </w:rPr>
              <w:t>Отчетный период</w:t>
            </w:r>
          </w:p>
        </w:tc>
        <w:tc>
          <w:tcPr>
            <w:tcW w:w="2057" w:type="dxa"/>
            <w:vAlign w:val="center"/>
          </w:tcPr>
          <w:p w:rsidR="00D91DA2" w:rsidRDefault="00D91DA2">
            <w:pPr>
              <w:jc w:val="center"/>
              <w:rPr>
                <w:sz w:val="28"/>
              </w:rPr>
            </w:pPr>
            <w:r>
              <w:rPr>
                <w:sz w:val="28"/>
              </w:rPr>
              <w:t>Отклонение</w:t>
            </w:r>
          </w:p>
        </w:tc>
      </w:tr>
      <w:tr w:rsidR="00D91DA2">
        <w:trPr>
          <w:trHeight w:val="625"/>
          <w:jc w:val="center"/>
        </w:trPr>
        <w:tc>
          <w:tcPr>
            <w:tcW w:w="828" w:type="dxa"/>
            <w:vAlign w:val="center"/>
          </w:tcPr>
          <w:p w:rsidR="00D91DA2" w:rsidRDefault="00D91DA2">
            <w:pPr>
              <w:jc w:val="center"/>
              <w:rPr>
                <w:sz w:val="28"/>
              </w:rPr>
            </w:pPr>
            <w:r>
              <w:rPr>
                <w:sz w:val="28"/>
              </w:rPr>
              <w:t>1.</w:t>
            </w:r>
          </w:p>
        </w:tc>
        <w:tc>
          <w:tcPr>
            <w:tcW w:w="2610" w:type="dxa"/>
            <w:vAlign w:val="center"/>
          </w:tcPr>
          <w:p w:rsidR="00D91DA2" w:rsidRDefault="00D91DA2">
            <w:pPr>
              <w:jc w:val="both"/>
            </w:pPr>
            <w:r>
              <w:t>Прибыль (убыток) до налогообложения, тыс. руб.</w:t>
            </w:r>
          </w:p>
        </w:tc>
        <w:tc>
          <w:tcPr>
            <w:tcW w:w="2128" w:type="dxa"/>
            <w:vAlign w:val="center"/>
          </w:tcPr>
          <w:p w:rsidR="00D91DA2" w:rsidRDefault="00D91DA2">
            <w:pPr>
              <w:jc w:val="center"/>
              <w:rPr>
                <w:sz w:val="28"/>
              </w:rPr>
            </w:pPr>
            <w:r>
              <w:rPr>
                <w:sz w:val="28"/>
              </w:rPr>
              <w:t>– 8</w:t>
            </w:r>
          </w:p>
        </w:tc>
        <w:tc>
          <w:tcPr>
            <w:tcW w:w="1948" w:type="dxa"/>
            <w:vAlign w:val="center"/>
          </w:tcPr>
          <w:p w:rsidR="00D91DA2" w:rsidRDefault="00D91DA2">
            <w:pPr>
              <w:jc w:val="center"/>
              <w:rPr>
                <w:sz w:val="28"/>
              </w:rPr>
            </w:pPr>
            <w:r>
              <w:rPr>
                <w:sz w:val="28"/>
              </w:rPr>
              <w:t>48</w:t>
            </w:r>
          </w:p>
        </w:tc>
        <w:tc>
          <w:tcPr>
            <w:tcW w:w="2057" w:type="dxa"/>
            <w:vAlign w:val="center"/>
          </w:tcPr>
          <w:p w:rsidR="00D91DA2" w:rsidRDefault="00D91DA2">
            <w:pPr>
              <w:jc w:val="center"/>
              <w:rPr>
                <w:sz w:val="28"/>
              </w:rPr>
            </w:pPr>
            <w:r>
              <w:rPr>
                <w:sz w:val="28"/>
              </w:rPr>
              <w:t>+ 40</w:t>
            </w:r>
          </w:p>
        </w:tc>
      </w:tr>
      <w:tr w:rsidR="00D91DA2">
        <w:trPr>
          <w:trHeight w:val="625"/>
          <w:jc w:val="center"/>
        </w:trPr>
        <w:tc>
          <w:tcPr>
            <w:tcW w:w="828" w:type="dxa"/>
            <w:vAlign w:val="center"/>
          </w:tcPr>
          <w:p w:rsidR="00D91DA2" w:rsidRDefault="00D91DA2">
            <w:pPr>
              <w:jc w:val="center"/>
              <w:rPr>
                <w:sz w:val="28"/>
              </w:rPr>
            </w:pPr>
            <w:r>
              <w:rPr>
                <w:sz w:val="28"/>
              </w:rPr>
              <w:t>2.</w:t>
            </w:r>
          </w:p>
        </w:tc>
        <w:tc>
          <w:tcPr>
            <w:tcW w:w="2610" w:type="dxa"/>
            <w:vAlign w:val="center"/>
          </w:tcPr>
          <w:p w:rsidR="00D91DA2" w:rsidRDefault="00D91DA2">
            <w:pPr>
              <w:jc w:val="both"/>
            </w:pPr>
            <w:r>
              <w:t>Среднегодовая стоимость основных производственных фондов тыс. руб.</w:t>
            </w:r>
          </w:p>
        </w:tc>
        <w:tc>
          <w:tcPr>
            <w:tcW w:w="2128" w:type="dxa"/>
            <w:vAlign w:val="center"/>
          </w:tcPr>
          <w:p w:rsidR="00D91DA2" w:rsidRDefault="00D91DA2">
            <w:pPr>
              <w:jc w:val="center"/>
              <w:rPr>
                <w:sz w:val="28"/>
              </w:rPr>
            </w:pPr>
            <w:r>
              <w:rPr>
                <w:sz w:val="28"/>
              </w:rPr>
              <w:t>36</w:t>
            </w:r>
          </w:p>
        </w:tc>
        <w:tc>
          <w:tcPr>
            <w:tcW w:w="1948" w:type="dxa"/>
            <w:vAlign w:val="center"/>
          </w:tcPr>
          <w:p w:rsidR="00D91DA2" w:rsidRDefault="00D91DA2">
            <w:pPr>
              <w:jc w:val="center"/>
              <w:rPr>
                <w:sz w:val="28"/>
              </w:rPr>
            </w:pPr>
            <w:r>
              <w:rPr>
                <w:sz w:val="28"/>
              </w:rPr>
              <w:t>79</w:t>
            </w:r>
          </w:p>
        </w:tc>
        <w:tc>
          <w:tcPr>
            <w:tcW w:w="2057" w:type="dxa"/>
            <w:vAlign w:val="center"/>
          </w:tcPr>
          <w:p w:rsidR="00D91DA2" w:rsidRDefault="00D91DA2">
            <w:pPr>
              <w:jc w:val="center"/>
              <w:rPr>
                <w:sz w:val="28"/>
              </w:rPr>
            </w:pPr>
            <w:r>
              <w:rPr>
                <w:sz w:val="28"/>
              </w:rPr>
              <w:t>+ 43</w:t>
            </w:r>
          </w:p>
        </w:tc>
      </w:tr>
      <w:tr w:rsidR="00D91DA2">
        <w:trPr>
          <w:trHeight w:val="625"/>
          <w:jc w:val="center"/>
        </w:trPr>
        <w:tc>
          <w:tcPr>
            <w:tcW w:w="828" w:type="dxa"/>
            <w:vAlign w:val="center"/>
          </w:tcPr>
          <w:p w:rsidR="00D91DA2" w:rsidRDefault="00D91DA2">
            <w:pPr>
              <w:jc w:val="center"/>
              <w:rPr>
                <w:sz w:val="28"/>
              </w:rPr>
            </w:pPr>
            <w:r>
              <w:rPr>
                <w:sz w:val="28"/>
              </w:rPr>
              <w:t>3.</w:t>
            </w:r>
          </w:p>
        </w:tc>
        <w:tc>
          <w:tcPr>
            <w:tcW w:w="2610" w:type="dxa"/>
            <w:vAlign w:val="center"/>
          </w:tcPr>
          <w:p w:rsidR="00D91DA2" w:rsidRDefault="00D91DA2">
            <w:pPr>
              <w:jc w:val="both"/>
            </w:pPr>
            <w:r>
              <w:t>Среднегодовая стоимость материальных оборотных средств тыс.руб.</w:t>
            </w:r>
          </w:p>
        </w:tc>
        <w:tc>
          <w:tcPr>
            <w:tcW w:w="2128" w:type="dxa"/>
            <w:vAlign w:val="center"/>
          </w:tcPr>
          <w:p w:rsidR="00D91DA2" w:rsidRDefault="00D91DA2">
            <w:pPr>
              <w:jc w:val="center"/>
              <w:rPr>
                <w:sz w:val="28"/>
              </w:rPr>
            </w:pPr>
            <w:r>
              <w:rPr>
                <w:sz w:val="28"/>
              </w:rPr>
              <w:t>431</w:t>
            </w:r>
          </w:p>
        </w:tc>
        <w:tc>
          <w:tcPr>
            <w:tcW w:w="1948" w:type="dxa"/>
            <w:vAlign w:val="center"/>
          </w:tcPr>
          <w:p w:rsidR="00D91DA2" w:rsidRDefault="00D91DA2">
            <w:pPr>
              <w:jc w:val="center"/>
              <w:rPr>
                <w:sz w:val="28"/>
              </w:rPr>
            </w:pPr>
            <w:r>
              <w:rPr>
                <w:sz w:val="28"/>
              </w:rPr>
              <w:t>437</w:t>
            </w:r>
          </w:p>
        </w:tc>
        <w:tc>
          <w:tcPr>
            <w:tcW w:w="2057" w:type="dxa"/>
            <w:vAlign w:val="center"/>
          </w:tcPr>
          <w:p w:rsidR="00D91DA2" w:rsidRDefault="00D91DA2">
            <w:pPr>
              <w:jc w:val="center"/>
              <w:rPr>
                <w:sz w:val="28"/>
              </w:rPr>
            </w:pPr>
            <w:r>
              <w:rPr>
                <w:sz w:val="28"/>
              </w:rPr>
              <w:t>+ 6</w:t>
            </w:r>
          </w:p>
        </w:tc>
      </w:tr>
      <w:tr w:rsidR="00D91DA2">
        <w:trPr>
          <w:trHeight w:val="625"/>
          <w:jc w:val="center"/>
        </w:trPr>
        <w:tc>
          <w:tcPr>
            <w:tcW w:w="828" w:type="dxa"/>
            <w:vAlign w:val="center"/>
          </w:tcPr>
          <w:p w:rsidR="00D91DA2" w:rsidRDefault="00D91DA2">
            <w:pPr>
              <w:jc w:val="center"/>
              <w:rPr>
                <w:sz w:val="28"/>
              </w:rPr>
            </w:pPr>
            <w:r>
              <w:rPr>
                <w:sz w:val="28"/>
              </w:rPr>
              <w:t>4.</w:t>
            </w:r>
          </w:p>
        </w:tc>
        <w:tc>
          <w:tcPr>
            <w:tcW w:w="2610" w:type="dxa"/>
            <w:vAlign w:val="center"/>
          </w:tcPr>
          <w:p w:rsidR="00D91DA2" w:rsidRDefault="00D91DA2">
            <w:pPr>
              <w:jc w:val="both"/>
            </w:pPr>
            <w:r>
              <w:t>Рентабельность предприятия, в % (1÷(2+3))</w:t>
            </w:r>
          </w:p>
        </w:tc>
        <w:tc>
          <w:tcPr>
            <w:tcW w:w="2128" w:type="dxa"/>
            <w:vAlign w:val="center"/>
          </w:tcPr>
          <w:p w:rsidR="00D91DA2" w:rsidRDefault="00D91DA2">
            <w:pPr>
              <w:jc w:val="center"/>
              <w:rPr>
                <w:sz w:val="28"/>
              </w:rPr>
            </w:pPr>
            <w:r>
              <w:rPr>
                <w:sz w:val="28"/>
              </w:rPr>
              <w:t>– 2</w:t>
            </w:r>
          </w:p>
        </w:tc>
        <w:tc>
          <w:tcPr>
            <w:tcW w:w="1948" w:type="dxa"/>
            <w:vAlign w:val="center"/>
          </w:tcPr>
          <w:p w:rsidR="00D91DA2" w:rsidRDefault="00D91DA2">
            <w:pPr>
              <w:jc w:val="center"/>
              <w:rPr>
                <w:sz w:val="28"/>
              </w:rPr>
            </w:pPr>
            <w:r>
              <w:rPr>
                <w:sz w:val="28"/>
              </w:rPr>
              <w:t>+ 9</w:t>
            </w:r>
          </w:p>
        </w:tc>
        <w:tc>
          <w:tcPr>
            <w:tcW w:w="2057" w:type="dxa"/>
            <w:vAlign w:val="center"/>
          </w:tcPr>
          <w:p w:rsidR="00D91DA2" w:rsidRDefault="00D91DA2">
            <w:pPr>
              <w:jc w:val="center"/>
              <w:rPr>
                <w:sz w:val="28"/>
              </w:rPr>
            </w:pPr>
            <w:r>
              <w:rPr>
                <w:sz w:val="28"/>
              </w:rPr>
              <w:t>+ 11</w:t>
            </w:r>
          </w:p>
        </w:tc>
      </w:tr>
    </w:tbl>
    <w:p w:rsidR="00D91DA2" w:rsidRDefault="00D91DA2">
      <w:pPr>
        <w:jc w:val="both"/>
        <w:rPr>
          <w:sz w:val="28"/>
        </w:rPr>
      </w:pPr>
    </w:p>
    <w:p w:rsidR="00D91DA2" w:rsidRDefault="00D91DA2">
      <w:pPr>
        <w:spacing w:line="360" w:lineRule="auto"/>
        <w:jc w:val="both"/>
        <w:rPr>
          <w:sz w:val="28"/>
        </w:rPr>
      </w:pPr>
      <w:r>
        <w:rPr>
          <w:sz w:val="28"/>
        </w:rPr>
        <w:t>Вывод: Рентабельность предприятия увеличилась на 11 пунктов. На это увеличение оказали влияние следующие факторы. Для того чтобы рассчитать влияние факторов необходимо сделать две условные подстановки:</w:t>
      </w:r>
    </w:p>
    <w:p w:rsidR="00D91DA2" w:rsidRDefault="00D91DA2">
      <w:pPr>
        <w:spacing w:line="360" w:lineRule="auto"/>
        <w:ind w:firstLine="708"/>
        <w:jc w:val="both"/>
        <w:rPr>
          <w:sz w:val="28"/>
        </w:rPr>
      </w:pPr>
      <w:r>
        <w:rPr>
          <w:sz w:val="28"/>
        </w:rPr>
        <w:t>1 условная подстановка – рентабельность при фактической прибыли, плановых основных фондов и плановые материальные оборотные средства:</w:t>
      </w:r>
    </w:p>
    <w:p w:rsidR="00D91DA2" w:rsidRDefault="00D91DA2">
      <w:pPr>
        <w:spacing w:line="360" w:lineRule="auto"/>
        <w:jc w:val="both"/>
        <w:rPr>
          <w:sz w:val="28"/>
        </w:rPr>
      </w:pPr>
      <w:r>
        <w:rPr>
          <w:sz w:val="28"/>
        </w:rPr>
        <w:tab/>
        <w:t>48 ÷ (36 + 431) × 100 = + 10;</w:t>
      </w:r>
    </w:p>
    <w:p w:rsidR="00D91DA2" w:rsidRDefault="00D91DA2">
      <w:pPr>
        <w:spacing w:line="360" w:lineRule="auto"/>
        <w:ind w:firstLine="708"/>
        <w:jc w:val="both"/>
        <w:rPr>
          <w:sz w:val="28"/>
        </w:rPr>
      </w:pPr>
      <w:r>
        <w:rPr>
          <w:sz w:val="28"/>
        </w:rPr>
        <w:t>2 условная подстановка – рентабельность при фактической прибыли, фактической среднегодовой стоимости основных производственных фондов и базисных материальных оборотных средств:</w:t>
      </w:r>
    </w:p>
    <w:p w:rsidR="00D91DA2" w:rsidRDefault="00D91DA2">
      <w:pPr>
        <w:spacing w:line="360" w:lineRule="auto"/>
        <w:ind w:firstLine="708"/>
        <w:jc w:val="both"/>
        <w:rPr>
          <w:sz w:val="28"/>
        </w:rPr>
      </w:pPr>
      <w:r>
        <w:rPr>
          <w:sz w:val="28"/>
        </w:rPr>
        <w:t>48 ÷ (79 + 431) × 100 = + 9.</w:t>
      </w:r>
    </w:p>
    <w:p w:rsidR="00D91DA2" w:rsidRDefault="00D91DA2">
      <w:pPr>
        <w:spacing w:line="360" w:lineRule="auto"/>
        <w:ind w:firstLine="708"/>
        <w:jc w:val="both"/>
        <w:rPr>
          <w:sz w:val="28"/>
        </w:rPr>
      </w:pPr>
      <w:r>
        <w:rPr>
          <w:sz w:val="28"/>
        </w:rPr>
        <w:t>1 фактор – влияние изменения прибыли:</w:t>
      </w:r>
    </w:p>
    <w:p w:rsidR="00D91DA2" w:rsidRDefault="00D91DA2">
      <w:pPr>
        <w:spacing w:line="360" w:lineRule="auto"/>
        <w:ind w:firstLine="708"/>
        <w:jc w:val="both"/>
        <w:rPr>
          <w:sz w:val="28"/>
        </w:rPr>
      </w:pPr>
      <w:r>
        <w:rPr>
          <w:sz w:val="28"/>
        </w:rPr>
        <w:t>+ 10 – (– 2) = + 12</w:t>
      </w:r>
    </w:p>
    <w:p w:rsidR="00D91DA2" w:rsidRDefault="00D91DA2">
      <w:pPr>
        <w:spacing w:line="360" w:lineRule="auto"/>
        <w:ind w:firstLine="708"/>
        <w:jc w:val="both"/>
        <w:rPr>
          <w:sz w:val="28"/>
        </w:rPr>
      </w:pPr>
      <w:r>
        <w:rPr>
          <w:sz w:val="28"/>
        </w:rPr>
        <w:t>Увеличение прибыли на 40 тыс. руб. привело к увеличению рентабельности на 12 пунктов.</w:t>
      </w:r>
    </w:p>
    <w:p w:rsidR="00D91DA2" w:rsidRDefault="00D91DA2">
      <w:pPr>
        <w:spacing w:line="360" w:lineRule="auto"/>
        <w:ind w:firstLine="708"/>
        <w:jc w:val="both"/>
        <w:rPr>
          <w:sz w:val="28"/>
        </w:rPr>
      </w:pPr>
      <w:r>
        <w:rPr>
          <w:sz w:val="28"/>
        </w:rPr>
        <w:t>2 фактор – влияние изменения среднегодовой стоимости основных производственных фондов:</w:t>
      </w:r>
    </w:p>
    <w:p w:rsidR="00D91DA2" w:rsidRDefault="00D91DA2">
      <w:pPr>
        <w:spacing w:line="360" w:lineRule="auto"/>
        <w:ind w:firstLine="708"/>
        <w:jc w:val="both"/>
        <w:rPr>
          <w:sz w:val="28"/>
        </w:rPr>
      </w:pPr>
      <w:r>
        <w:rPr>
          <w:sz w:val="28"/>
        </w:rPr>
        <w:t>+ 9 – 10 = – 1</w:t>
      </w:r>
    </w:p>
    <w:p w:rsidR="00D91DA2" w:rsidRDefault="00D91DA2">
      <w:pPr>
        <w:spacing w:line="360" w:lineRule="auto"/>
        <w:ind w:firstLine="708"/>
        <w:jc w:val="both"/>
        <w:rPr>
          <w:sz w:val="28"/>
        </w:rPr>
      </w:pPr>
      <w:r>
        <w:rPr>
          <w:sz w:val="28"/>
        </w:rPr>
        <w:t>Увеличение основных производственных фондов на 43 тыс. руб. привело к уменьшению рентабельности на 1 пункт.</w:t>
      </w:r>
    </w:p>
    <w:p w:rsidR="00D91DA2" w:rsidRDefault="00D91DA2">
      <w:pPr>
        <w:spacing w:line="360" w:lineRule="auto"/>
        <w:ind w:firstLine="708"/>
        <w:jc w:val="both"/>
        <w:rPr>
          <w:sz w:val="28"/>
        </w:rPr>
      </w:pPr>
      <w:r>
        <w:rPr>
          <w:sz w:val="28"/>
        </w:rPr>
        <w:t>3 фактор – влияние изменения среднегодовой стоимости материальных оборотных средств:</w:t>
      </w:r>
    </w:p>
    <w:p w:rsidR="00D91DA2" w:rsidRDefault="00D91DA2">
      <w:pPr>
        <w:tabs>
          <w:tab w:val="left" w:pos="1526"/>
        </w:tabs>
        <w:spacing w:line="360" w:lineRule="auto"/>
        <w:ind w:firstLine="708"/>
        <w:jc w:val="both"/>
        <w:rPr>
          <w:sz w:val="28"/>
        </w:rPr>
      </w:pPr>
      <w:r>
        <w:rPr>
          <w:sz w:val="28"/>
        </w:rPr>
        <w:t>+ 9 – 9 = 0</w:t>
      </w:r>
    </w:p>
    <w:p w:rsidR="00D91DA2" w:rsidRDefault="00D91DA2">
      <w:pPr>
        <w:tabs>
          <w:tab w:val="left" w:pos="1526"/>
        </w:tabs>
        <w:spacing w:line="360" w:lineRule="auto"/>
        <w:ind w:firstLine="708"/>
        <w:jc w:val="both"/>
        <w:rPr>
          <w:sz w:val="28"/>
        </w:rPr>
      </w:pPr>
      <w:r>
        <w:rPr>
          <w:sz w:val="28"/>
        </w:rPr>
        <w:t>Увеличение материальных оборотных средств на 6 тыс. руб. привело к увеличению рентабельности на 0,11 пункта.</w:t>
      </w:r>
    </w:p>
    <w:p w:rsidR="00D91DA2" w:rsidRDefault="00D91DA2">
      <w:pPr>
        <w:tabs>
          <w:tab w:val="left" w:pos="1526"/>
        </w:tabs>
        <w:spacing w:line="360" w:lineRule="auto"/>
        <w:ind w:firstLine="708"/>
        <w:jc w:val="both"/>
        <w:rPr>
          <w:sz w:val="28"/>
        </w:rPr>
      </w:pPr>
      <w:r>
        <w:rPr>
          <w:sz w:val="28"/>
        </w:rPr>
        <w:t>Итоговое влияние факторов составило: + 12 + (– 1) + 0 = 11;</w:t>
      </w:r>
    </w:p>
    <w:p w:rsidR="00D91DA2" w:rsidRDefault="00D91DA2">
      <w:pPr>
        <w:tabs>
          <w:tab w:val="left" w:pos="1526"/>
        </w:tabs>
        <w:spacing w:line="360" w:lineRule="auto"/>
        <w:ind w:firstLine="708"/>
        <w:jc w:val="both"/>
        <w:rPr>
          <w:sz w:val="28"/>
        </w:rPr>
      </w:pPr>
    </w:p>
    <w:p w:rsidR="00D91DA2" w:rsidRDefault="00D91DA2">
      <w:pPr>
        <w:tabs>
          <w:tab w:val="left" w:pos="1526"/>
        </w:tabs>
        <w:spacing w:line="360" w:lineRule="auto"/>
        <w:ind w:firstLine="708"/>
        <w:jc w:val="both"/>
        <w:rPr>
          <w:sz w:val="28"/>
        </w:rPr>
      </w:pPr>
    </w:p>
    <w:p w:rsidR="00D91DA2" w:rsidRDefault="00D91DA2">
      <w:pPr>
        <w:spacing w:line="360" w:lineRule="auto"/>
        <w:ind w:firstLine="708"/>
        <w:jc w:val="both"/>
        <w:rPr>
          <w:sz w:val="28"/>
        </w:rPr>
      </w:pPr>
    </w:p>
    <w:p w:rsidR="00D91DA2" w:rsidRDefault="00D91DA2">
      <w:pPr>
        <w:spacing w:line="360" w:lineRule="auto"/>
        <w:ind w:firstLine="708"/>
        <w:jc w:val="both"/>
        <w:rPr>
          <w:sz w:val="28"/>
        </w:rPr>
      </w:pPr>
    </w:p>
    <w:p w:rsidR="00D91DA2" w:rsidRDefault="00D91DA2">
      <w:pPr>
        <w:spacing w:line="360" w:lineRule="auto"/>
        <w:ind w:firstLine="708"/>
        <w:jc w:val="both"/>
        <w:rPr>
          <w:sz w:val="28"/>
        </w:rPr>
      </w:pPr>
      <w:r>
        <w:rPr>
          <w:sz w:val="28"/>
        </w:rPr>
        <w:t xml:space="preserve"> </w:t>
      </w:r>
    </w:p>
    <w:p w:rsidR="00D91DA2" w:rsidRDefault="00D91DA2">
      <w:pPr>
        <w:spacing w:line="360" w:lineRule="auto"/>
        <w:jc w:val="both"/>
        <w:rPr>
          <w:sz w:val="28"/>
        </w:rPr>
      </w:pPr>
      <w:r>
        <w:rPr>
          <w:sz w:val="28"/>
        </w:rPr>
        <w:tab/>
      </w:r>
    </w:p>
    <w:p w:rsidR="00D91DA2" w:rsidRDefault="00D91DA2">
      <w:pPr>
        <w:spacing w:line="360" w:lineRule="auto"/>
        <w:jc w:val="both"/>
        <w:rPr>
          <w:sz w:val="28"/>
        </w:rPr>
      </w:pPr>
      <w:r>
        <w:rPr>
          <w:sz w:val="28"/>
        </w:rPr>
        <w:tab/>
      </w:r>
    </w:p>
    <w:p w:rsidR="00B63E2D" w:rsidRDefault="00B63E2D">
      <w:pPr>
        <w:spacing w:line="360" w:lineRule="auto"/>
        <w:jc w:val="both"/>
        <w:rPr>
          <w:sz w:val="28"/>
        </w:rPr>
      </w:pPr>
    </w:p>
    <w:p w:rsidR="00B63E2D" w:rsidRDefault="00B63E2D">
      <w:pPr>
        <w:spacing w:line="360" w:lineRule="auto"/>
        <w:jc w:val="both"/>
        <w:rPr>
          <w:sz w:val="28"/>
        </w:rPr>
      </w:pPr>
    </w:p>
    <w:p w:rsidR="00B63E2D" w:rsidRPr="00FC5512" w:rsidRDefault="00B63E2D" w:rsidP="00B63E2D">
      <w:pPr>
        <w:spacing w:line="360" w:lineRule="auto"/>
        <w:jc w:val="center"/>
        <w:rPr>
          <w:b/>
          <w:sz w:val="32"/>
          <w:szCs w:val="32"/>
        </w:rPr>
      </w:pPr>
      <w:r w:rsidRPr="00FC5512">
        <w:rPr>
          <w:b/>
          <w:sz w:val="32"/>
          <w:szCs w:val="32"/>
        </w:rPr>
        <w:t>Заключение</w:t>
      </w:r>
    </w:p>
    <w:p w:rsidR="00685087" w:rsidRDefault="00685087" w:rsidP="00B63E2D">
      <w:pPr>
        <w:pStyle w:val="a4"/>
        <w:spacing w:line="360" w:lineRule="auto"/>
        <w:ind w:firstLine="720"/>
        <w:jc w:val="both"/>
        <w:rPr>
          <w:sz w:val="28"/>
          <w:szCs w:val="28"/>
        </w:rPr>
      </w:pPr>
    </w:p>
    <w:p w:rsidR="00B63E2D" w:rsidRDefault="00B63E2D" w:rsidP="00B63E2D">
      <w:pPr>
        <w:pStyle w:val="a4"/>
        <w:spacing w:line="360" w:lineRule="auto"/>
        <w:ind w:firstLine="720"/>
        <w:jc w:val="both"/>
        <w:rPr>
          <w:sz w:val="28"/>
          <w:szCs w:val="28"/>
        </w:rPr>
      </w:pPr>
      <w:r w:rsidRPr="00F669A2">
        <w:rPr>
          <w:sz w:val="28"/>
          <w:szCs w:val="28"/>
        </w:rPr>
        <w:t>Залог выживаемости предприятия – его стабильность на рынке. Чтобы предприятие могло эффективно функционировать и развиваться, ему прежде всего нужна устойчивость денежной выручки, достаточной для расплаты с поставщиками, кредиторами, своими работниками, местными органами власти, государством. После расчетов и выполнения обязательств необходима еще и прибыль, объем которой должен быт</w:t>
      </w:r>
      <w:r>
        <w:rPr>
          <w:sz w:val="28"/>
          <w:szCs w:val="28"/>
        </w:rPr>
        <w:t>ь, соответственно не ниже нормального</w:t>
      </w:r>
      <w:r w:rsidRPr="00F669A2">
        <w:rPr>
          <w:sz w:val="28"/>
          <w:szCs w:val="28"/>
        </w:rPr>
        <w:t>. Но финансовая устойчивость не сводится только к платежеспособности. Для достижения и поддержания фи</w:t>
      </w:r>
      <w:r>
        <w:rPr>
          <w:sz w:val="28"/>
          <w:szCs w:val="28"/>
        </w:rPr>
        <w:t>нансовой стабильности важен</w:t>
      </w:r>
      <w:r w:rsidRPr="00F669A2">
        <w:rPr>
          <w:sz w:val="28"/>
          <w:szCs w:val="28"/>
        </w:rPr>
        <w:t xml:space="preserve"> </w:t>
      </w:r>
      <w:r>
        <w:rPr>
          <w:sz w:val="28"/>
          <w:szCs w:val="28"/>
        </w:rPr>
        <w:t>для анализа не только показатель выручка</w:t>
      </w:r>
      <w:r w:rsidRPr="00F669A2">
        <w:rPr>
          <w:sz w:val="28"/>
          <w:szCs w:val="28"/>
        </w:rPr>
        <w:t xml:space="preserve">, </w:t>
      </w:r>
      <w:r>
        <w:rPr>
          <w:sz w:val="28"/>
          <w:szCs w:val="28"/>
        </w:rPr>
        <w:t>но и ее составляющие, т.е. показатели прибыль и себестоимость.</w:t>
      </w:r>
    </w:p>
    <w:p w:rsidR="00B63E2D" w:rsidRPr="00F669A2" w:rsidRDefault="00B63E2D" w:rsidP="00B63E2D">
      <w:pPr>
        <w:pStyle w:val="a4"/>
        <w:spacing w:line="360" w:lineRule="auto"/>
        <w:ind w:firstLine="720"/>
        <w:jc w:val="both"/>
        <w:rPr>
          <w:sz w:val="28"/>
          <w:szCs w:val="28"/>
        </w:rPr>
      </w:pPr>
      <w:r w:rsidRPr="00F669A2">
        <w:rPr>
          <w:sz w:val="28"/>
          <w:szCs w:val="28"/>
        </w:rPr>
        <w:t>Рост выручки и доходов, содействующий наращиванию рентабельности, росту устойчивости предприятия, уменьшению вероятности его банкротства, рационален лишь до определенных пределов, поскольку, как правило, высокую рентабельность рыночных позиций обеспечивают, действуя с повышенным риском. В этом случае возрастают потенциальные возможности убытков, а в последующем и банкротства.</w:t>
      </w:r>
    </w:p>
    <w:p w:rsidR="00B63E2D" w:rsidRDefault="00B63E2D" w:rsidP="00B63E2D">
      <w:pPr>
        <w:spacing w:line="360" w:lineRule="auto"/>
        <w:ind w:firstLine="709"/>
        <w:jc w:val="both"/>
        <w:rPr>
          <w:sz w:val="28"/>
        </w:rPr>
      </w:pPr>
      <w:r>
        <w:rPr>
          <w:sz w:val="28"/>
        </w:rPr>
        <w:t>В дипломной работе изложены теоретические и практические вопросы, касающиеся учета и анализа финансовых доходов предприятия.</w:t>
      </w:r>
    </w:p>
    <w:p w:rsidR="00B63E2D" w:rsidRDefault="00B63E2D" w:rsidP="00B63E2D">
      <w:pPr>
        <w:spacing w:line="360" w:lineRule="auto"/>
        <w:ind w:firstLine="709"/>
        <w:jc w:val="both"/>
        <w:rPr>
          <w:sz w:val="28"/>
        </w:rPr>
      </w:pPr>
      <w:r>
        <w:rPr>
          <w:sz w:val="28"/>
        </w:rPr>
        <w:t>Так как в условиях рыночной экономики каждая организация в результате своей производственной деятельности получает денежный эквивалент, и каждое производство представляет собой процесс производственного потребления предметов и средств труда, а также живого труда, то мы в первой главе посчитали необходимым дать характеристику основным финансовым показателям: выручке организации, прибыли и себестоимости.</w:t>
      </w:r>
    </w:p>
    <w:p w:rsidR="00B63E2D" w:rsidRDefault="00B63E2D" w:rsidP="00B63E2D">
      <w:pPr>
        <w:spacing w:line="360" w:lineRule="auto"/>
        <w:ind w:firstLine="709"/>
        <w:jc w:val="both"/>
        <w:rPr>
          <w:sz w:val="28"/>
        </w:rPr>
      </w:pPr>
      <w:r>
        <w:rPr>
          <w:sz w:val="28"/>
        </w:rPr>
        <w:t>В первой главе была изложена теоретическая основа моей дипломной работы. В частности, давалось понятие доходов в бухгалтерском и налоговом учете, рассматривалась классификация доходов. Затем я перешел к рассмотрению значения и важности доходов, а именно к доходу от обычных видов деятельности и его составляющих прибыли и себестоимости.</w:t>
      </w:r>
    </w:p>
    <w:p w:rsidR="00B63E2D" w:rsidRDefault="00B63E2D" w:rsidP="00B63E2D">
      <w:pPr>
        <w:spacing w:line="360" w:lineRule="auto"/>
        <w:ind w:firstLine="709"/>
        <w:jc w:val="both"/>
        <w:rPr>
          <w:sz w:val="28"/>
        </w:rPr>
      </w:pPr>
      <w:r>
        <w:rPr>
          <w:sz w:val="28"/>
        </w:rPr>
        <w:t>Вторая глава посвящена практике ведения бухгалтерского и налогового учета доходов от обычных видов деятельности. В ней отражены современные подходы по ведению учета. На предприятии ООО «ТПК СпецКровДизайн» учет поставлен надлежащим образом. Своевременно отслеживаются изменения в законодательстве, и полученный результат находит практическое применение, тем самым приводит к актуализации учет на предприятии.</w:t>
      </w:r>
    </w:p>
    <w:p w:rsidR="00B63E2D" w:rsidRDefault="00B63E2D" w:rsidP="00B63E2D">
      <w:pPr>
        <w:spacing w:line="360" w:lineRule="auto"/>
        <w:ind w:firstLine="709"/>
        <w:jc w:val="both"/>
        <w:rPr>
          <w:sz w:val="28"/>
        </w:rPr>
      </w:pPr>
      <w:r>
        <w:rPr>
          <w:sz w:val="28"/>
        </w:rPr>
        <w:t>Налоговый учет доходов ведется в соответствии с нормами гл. 25 НК РФ, и он сводится к тому, что налоговая база по налогу на прибыль определяется на основании данных аналитических регистров налогового учета, которые формируются, в свою очередь, на основании показателей первичных документов. Однако такой порядок ведения налогового учета увеличивает трудоемкость учетных работ, ведет к дублированию показателей налогового и бухгалтерского учета. При таком подходе налоговый учет ведется параллельно с бухгалтерским учетом. Поэтому в ближайшем будущем, возможно, будет проводиться оптимизация налогового учета в соответствии со спецификой бухгалтерской деятельности предприятия.</w:t>
      </w:r>
    </w:p>
    <w:p w:rsidR="00B63E2D" w:rsidRDefault="00B63E2D" w:rsidP="00B63E2D">
      <w:pPr>
        <w:spacing w:line="360" w:lineRule="auto"/>
        <w:ind w:firstLine="709"/>
        <w:jc w:val="both"/>
        <w:rPr>
          <w:sz w:val="28"/>
        </w:rPr>
      </w:pPr>
      <w:r>
        <w:rPr>
          <w:sz w:val="28"/>
        </w:rPr>
        <w:t>В третьей главе моей дипломной работы мне хотелось исследовать наличие собственных оборотных средств на предприятие и узнать его финансовую устойчивость в настоящее время. Данное отклонение первой темы экономического анализа третьей главы от темы моей работы не сыграло большой роли, а наоборот дополнило ее.</w:t>
      </w:r>
    </w:p>
    <w:p w:rsidR="00B63E2D" w:rsidRDefault="00B63E2D" w:rsidP="00B63E2D">
      <w:pPr>
        <w:spacing w:line="360" w:lineRule="auto"/>
        <w:ind w:firstLine="709"/>
        <w:jc w:val="both"/>
        <w:rPr>
          <w:sz w:val="28"/>
        </w:rPr>
      </w:pPr>
      <w:r>
        <w:rPr>
          <w:sz w:val="28"/>
        </w:rPr>
        <w:t>Затем мое внимание заострилось на анализе выручки, влияние ее на валовую прибыль, прибыль от продаж, следовательно, я также проанализировал рентабельность своего предприятия и сделал соответствующие выводы.</w:t>
      </w:r>
    </w:p>
    <w:p w:rsidR="00B63E2D" w:rsidRDefault="00B63E2D" w:rsidP="00B63E2D">
      <w:pPr>
        <w:spacing w:line="360" w:lineRule="auto"/>
        <w:ind w:firstLine="709"/>
        <w:jc w:val="both"/>
        <w:rPr>
          <w:sz w:val="28"/>
        </w:rPr>
      </w:pPr>
      <w:r>
        <w:rPr>
          <w:sz w:val="28"/>
        </w:rPr>
        <w:t>Таким образом, из проведенного мной исследования мне стало ясно, что дальнейшее существование, активная работа и финансовое благополучие предприятия ООО «ТПК СпецКровДизайн» возможно за счет привлечения заемных средств, в особенности кредитов банка.</w:t>
      </w:r>
    </w:p>
    <w:p w:rsidR="00B63E2D" w:rsidRPr="00C31FDA" w:rsidRDefault="00B63E2D" w:rsidP="00B63E2D">
      <w:pPr>
        <w:spacing w:line="360" w:lineRule="auto"/>
        <w:ind w:firstLine="851"/>
        <w:jc w:val="both"/>
        <w:rPr>
          <w:sz w:val="28"/>
          <w:szCs w:val="28"/>
        </w:rPr>
      </w:pPr>
      <w:r w:rsidRPr="00C31FDA">
        <w:rPr>
          <w:sz w:val="28"/>
          <w:szCs w:val="28"/>
        </w:rPr>
        <w:t>Анализ учета</w:t>
      </w:r>
      <w:r>
        <w:rPr>
          <w:sz w:val="28"/>
          <w:szCs w:val="28"/>
        </w:rPr>
        <w:t xml:space="preserve"> доходов от обычных видов деятельности и прибыли</w:t>
      </w:r>
      <w:r w:rsidRPr="00C31FDA">
        <w:rPr>
          <w:sz w:val="28"/>
          <w:szCs w:val="28"/>
        </w:rPr>
        <w:t xml:space="preserve"> показал, что основной проблемой в этом вопросе является несогласованность временных факторов отражения расходов и доходов предприятия, нарушение единства по периодам их осуществления. Данная проблема может повлечь за собой различные негативные последствия, сказывающиеся на основном финансовом результате деятельности предприятия - величине прибыли, поскольку влечет за собой различные парадоксальные ситуации, искажающие данные финансовой отчетности предприятия.</w:t>
      </w:r>
    </w:p>
    <w:p w:rsidR="00B63E2D" w:rsidRDefault="00B63E2D" w:rsidP="00B63E2D">
      <w:pPr>
        <w:spacing w:line="360" w:lineRule="auto"/>
        <w:jc w:val="both"/>
        <w:rPr>
          <w:b/>
          <w:sz w:val="28"/>
          <w:szCs w:val="28"/>
        </w:rPr>
      </w:pPr>
    </w:p>
    <w:p w:rsidR="00DB20D2" w:rsidRDefault="00DB20D2" w:rsidP="00B63E2D">
      <w:pPr>
        <w:spacing w:line="360" w:lineRule="auto"/>
        <w:jc w:val="both"/>
        <w:rPr>
          <w:b/>
          <w:sz w:val="28"/>
          <w:szCs w:val="28"/>
        </w:rPr>
      </w:pPr>
    </w:p>
    <w:p w:rsidR="00DB20D2" w:rsidRDefault="00DB20D2" w:rsidP="00B63E2D">
      <w:pPr>
        <w:spacing w:line="360" w:lineRule="auto"/>
        <w:jc w:val="both"/>
        <w:rPr>
          <w:b/>
          <w:sz w:val="28"/>
          <w:szCs w:val="28"/>
        </w:rPr>
      </w:pPr>
    </w:p>
    <w:p w:rsidR="00DB20D2" w:rsidRDefault="00DB20D2" w:rsidP="00B63E2D">
      <w:pPr>
        <w:spacing w:line="360" w:lineRule="auto"/>
        <w:jc w:val="both"/>
        <w:rPr>
          <w:b/>
          <w:sz w:val="28"/>
          <w:szCs w:val="28"/>
        </w:rPr>
      </w:pPr>
    </w:p>
    <w:p w:rsidR="00DB20D2" w:rsidRDefault="00DB20D2" w:rsidP="00B63E2D">
      <w:pPr>
        <w:spacing w:line="360" w:lineRule="auto"/>
        <w:jc w:val="both"/>
        <w:rPr>
          <w:b/>
          <w:sz w:val="28"/>
          <w:szCs w:val="28"/>
        </w:rPr>
      </w:pPr>
    </w:p>
    <w:p w:rsidR="00DB20D2" w:rsidRDefault="00DB20D2" w:rsidP="00B63E2D">
      <w:pPr>
        <w:spacing w:line="360" w:lineRule="auto"/>
        <w:jc w:val="both"/>
        <w:rPr>
          <w:b/>
          <w:sz w:val="28"/>
          <w:szCs w:val="28"/>
        </w:rPr>
      </w:pPr>
    </w:p>
    <w:p w:rsidR="00DB20D2" w:rsidRDefault="00DB20D2" w:rsidP="00B63E2D">
      <w:pPr>
        <w:spacing w:line="360" w:lineRule="auto"/>
        <w:jc w:val="both"/>
        <w:rPr>
          <w:b/>
          <w:sz w:val="28"/>
          <w:szCs w:val="28"/>
        </w:rPr>
      </w:pPr>
    </w:p>
    <w:p w:rsidR="00F860A5" w:rsidRDefault="00F860A5" w:rsidP="00B63E2D">
      <w:pPr>
        <w:spacing w:line="360" w:lineRule="auto"/>
        <w:jc w:val="both"/>
        <w:rPr>
          <w:b/>
          <w:sz w:val="28"/>
          <w:szCs w:val="28"/>
        </w:rPr>
      </w:pPr>
    </w:p>
    <w:p w:rsidR="00B63E2D" w:rsidRDefault="00B63E2D" w:rsidP="00B63E2D">
      <w:pPr>
        <w:spacing w:line="360" w:lineRule="auto"/>
        <w:jc w:val="both"/>
        <w:rPr>
          <w:b/>
          <w:sz w:val="28"/>
          <w:szCs w:val="28"/>
        </w:rPr>
      </w:pPr>
    </w:p>
    <w:p w:rsidR="00B63E2D" w:rsidRDefault="00B63E2D" w:rsidP="00B63E2D">
      <w:pPr>
        <w:jc w:val="center"/>
        <w:rPr>
          <w:b/>
          <w:sz w:val="32"/>
          <w:szCs w:val="32"/>
        </w:rPr>
      </w:pPr>
      <w:r>
        <w:rPr>
          <w:b/>
          <w:sz w:val="32"/>
          <w:szCs w:val="32"/>
        </w:rPr>
        <w:t>Библиографический список</w:t>
      </w:r>
    </w:p>
    <w:p w:rsidR="00B63E2D" w:rsidRDefault="00B63E2D" w:rsidP="00B63E2D">
      <w:pPr>
        <w:jc w:val="center"/>
        <w:rPr>
          <w:b/>
          <w:sz w:val="32"/>
          <w:szCs w:val="32"/>
        </w:rPr>
      </w:pPr>
    </w:p>
    <w:p w:rsidR="00B63E2D" w:rsidRPr="002D5B94" w:rsidRDefault="00B63E2D" w:rsidP="00420904">
      <w:pPr>
        <w:numPr>
          <w:ilvl w:val="0"/>
          <w:numId w:val="30"/>
        </w:numPr>
        <w:autoSpaceDE w:val="0"/>
        <w:autoSpaceDN w:val="0"/>
        <w:adjustRightInd w:val="0"/>
        <w:spacing w:line="360" w:lineRule="auto"/>
        <w:jc w:val="both"/>
        <w:rPr>
          <w:sz w:val="28"/>
          <w:szCs w:val="28"/>
        </w:rPr>
      </w:pPr>
      <w:r w:rsidRPr="002D5B94">
        <w:rPr>
          <w:color w:val="000000"/>
          <w:sz w:val="28"/>
          <w:szCs w:val="28"/>
        </w:rPr>
        <w:t>Налоговый кодекс Российской Федерации - часть первая от 31 июля 1998 г. N 146-ФЗ и часть вторая от 5 августа 2000 г. N 117-ФЗ (с изм. и доп. от 30 марта, 9 июля 1999 г., 2 января, 5 августа, 29 декабря 2000 г., 24 марта, 30 мая, 6, 7, 8 августа, 27, 29 ноября, 28, 29, 30, 31 декабря 2001 г., 29 мая, 24, 25 июля, 24, 27, 31 декабря 2002 г.). Статья 346.27</w:t>
      </w:r>
    </w:p>
    <w:p w:rsidR="00B63E2D" w:rsidRPr="00483908" w:rsidRDefault="00B63E2D" w:rsidP="00420904">
      <w:pPr>
        <w:numPr>
          <w:ilvl w:val="0"/>
          <w:numId w:val="30"/>
        </w:numPr>
        <w:autoSpaceDE w:val="0"/>
        <w:autoSpaceDN w:val="0"/>
        <w:adjustRightInd w:val="0"/>
        <w:spacing w:line="360" w:lineRule="auto"/>
        <w:jc w:val="both"/>
        <w:rPr>
          <w:sz w:val="28"/>
          <w:szCs w:val="28"/>
        </w:rPr>
      </w:pPr>
      <w:r w:rsidRPr="00483908">
        <w:rPr>
          <w:color w:val="000000"/>
          <w:sz w:val="28"/>
          <w:szCs w:val="28"/>
        </w:rPr>
        <w:t>Приказ Минфина РФ от 29 июля 1998 г. N 34н "Об утверждении Положения по ведению бухгалтерского учета и бухгалтерской отчетности в Российской Федерации" (с изм. и доп. от 30 декабря 1999 г., 24 марта 2000 г.)</w:t>
      </w:r>
    </w:p>
    <w:p w:rsidR="00B63E2D" w:rsidRDefault="00B63E2D" w:rsidP="00420904">
      <w:pPr>
        <w:numPr>
          <w:ilvl w:val="0"/>
          <w:numId w:val="30"/>
        </w:numPr>
        <w:autoSpaceDE w:val="0"/>
        <w:autoSpaceDN w:val="0"/>
        <w:adjustRightInd w:val="0"/>
        <w:spacing w:line="360" w:lineRule="auto"/>
        <w:jc w:val="both"/>
        <w:rPr>
          <w:color w:val="000000"/>
          <w:sz w:val="28"/>
          <w:szCs w:val="28"/>
        </w:rPr>
      </w:pPr>
      <w:r w:rsidRPr="002D5B94">
        <w:rPr>
          <w:color w:val="000000"/>
          <w:sz w:val="28"/>
          <w:szCs w:val="28"/>
        </w:rPr>
        <w:t>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w:t>
      </w:r>
    </w:p>
    <w:p w:rsidR="00B63E2D" w:rsidRPr="002D5B94" w:rsidRDefault="00B63E2D" w:rsidP="00420904">
      <w:pPr>
        <w:numPr>
          <w:ilvl w:val="0"/>
          <w:numId w:val="30"/>
        </w:numPr>
        <w:autoSpaceDE w:val="0"/>
        <w:autoSpaceDN w:val="0"/>
        <w:adjustRightInd w:val="0"/>
        <w:spacing w:line="360" w:lineRule="auto"/>
        <w:jc w:val="both"/>
        <w:rPr>
          <w:sz w:val="28"/>
          <w:szCs w:val="28"/>
        </w:rPr>
      </w:pPr>
      <w:r w:rsidRPr="002D5B94">
        <w:rPr>
          <w:color w:val="000000"/>
          <w:sz w:val="28"/>
          <w:szCs w:val="28"/>
        </w:rPr>
        <w:t>Приказ Минфина РФ от 6 мая 1999 г. N 32н "Об утверждении Положения по бухгалтерскому учету "Доходы организации" ПБУ 9/99" (с изм. и доп. от 30 декабря 1999 г., 30 марта 2001 г.)</w:t>
      </w:r>
    </w:p>
    <w:p w:rsidR="00B63E2D" w:rsidRPr="002D5B94" w:rsidRDefault="00B63E2D" w:rsidP="00420904">
      <w:pPr>
        <w:numPr>
          <w:ilvl w:val="0"/>
          <w:numId w:val="30"/>
        </w:numPr>
        <w:autoSpaceDE w:val="0"/>
        <w:autoSpaceDN w:val="0"/>
        <w:adjustRightInd w:val="0"/>
        <w:spacing w:line="360" w:lineRule="auto"/>
        <w:jc w:val="both"/>
        <w:rPr>
          <w:sz w:val="28"/>
          <w:szCs w:val="28"/>
        </w:rPr>
      </w:pPr>
      <w:r w:rsidRPr="002D5B94">
        <w:rPr>
          <w:color w:val="000000"/>
          <w:sz w:val="28"/>
          <w:szCs w:val="28"/>
        </w:rPr>
        <w:t>Приказ Минфина РФ от 6 июля 1999 г. N 43н "Об утверждении Положения по бухгалтерскому учету "Бухгалтерская отчетность организации" ПБУ 4/99"</w:t>
      </w:r>
    </w:p>
    <w:p w:rsidR="00B63E2D" w:rsidRPr="002D5B94" w:rsidRDefault="00B63E2D" w:rsidP="00420904">
      <w:pPr>
        <w:numPr>
          <w:ilvl w:val="0"/>
          <w:numId w:val="30"/>
        </w:numPr>
        <w:autoSpaceDE w:val="0"/>
        <w:autoSpaceDN w:val="0"/>
        <w:adjustRightInd w:val="0"/>
        <w:spacing w:line="360" w:lineRule="auto"/>
        <w:jc w:val="both"/>
        <w:rPr>
          <w:sz w:val="28"/>
          <w:szCs w:val="28"/>
        </w:rPr>
      </w:pPr>
      <w:r w:rsidRPr="002D5B94">
        <w:rPr>
          <w:color w:val="000000"/>
          <w:sz w:val="28"/>
          <w:szCs w:val="28"/>
        </w:rPr>
        <w:t>Приказ МНС РФ от 26 февраля 2002 г. N БГ-3-02/98 "Об утверждении Методических рекомендаций по применению главы 25 "Налог на прибыль организаций" части второй Налогового кодекса Российской Федерации" (прекратил действие)</w:t>
      </w:r>
    </w:p>
    <w:p w:rsidR="00B63E2D" w:rsidRDefault="00B63E2D" w:rsidP="00420904">
      <w:pPr>
        <w:numPr>
          <w:ilvl w:val="0"/>
          <w:numId w:val="30"/>
        </w:numPr>
        <w:autoSpaceDE w:val="0"/>
        <w:autoSpaceDN w:val="0"/>
        <w:adjustRightInd w:val="0"/>
        <w:spacing w:line="360" w:lineRule="auto"/>
        <w:jc w:val="both"/>
        <w:rPr>
          <w:color w:val="000000"/>
          <w:sz w:val="28"/>
          <w:szCs w:val="28"/>
        </w:rPr>
      </w:pPr>
      <w:r w:rsidRPr="00483908">
        <w:rPr>
          <w:color w:val="000000"/>
          <w:sz w:val="28"/>
          <w:szCs w:val="28"/>
        </w:rPr>
        <w:t>Федеральный закон от 21 ноября 1996 г. N 129-ФЗ "О бухгалтерском учете" (с изм. и доп. от 23 июля 1998 г., 28 марта, 31 декабря 2002 г., 10 января 2003 г.)</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Баканов М.И., Шеремет А.Д. Теория экономического анализа: Учебник. 3-е изд., перераб. – М.: Финансы и статистика, 1995.</w:t>
      </w:r>
    </w:p>
    <w:p w:rsidR="00B63E2D" w:rsidRDefault="00B63E2D" w:rsidP="00B63E2D">
      <w:pPr>
        <w:autoSpaceDE w:val="0"/>
        <w:autoSpaceDN w:val="0"/>
        <w:adjustRightInd w:val="0"/>
        <w:spacing w:line="360" w:lineRule="auto"/>
        <w:ind w:left="360"/>
        <w:jc w:val="both"/>
        <w:rPr>
          <w:color w:val="000000"/>
          <w:sz w:val="28"/>
          <w:szCs w:val="28"/>
        </w:rPr>
      </w:pPr>
    </w:p>
    <w:p w:rsidR="00B63E2D" w:rsidRDefault="00B63E2D" w:rsidP="00420904">
      <w:pPr>
        <w:widowControl w:val="0"/>
        <w:numPr>
          <w:ilvl w:val="0"/>
          <w:numId w:val="30"/>
        </w:numPr>
        <w:spacing w:line="360" w:lineRule="auto"/>
        <w:rPr>
          <w:sz w:val="28"/>
        </w:rPr>
      </w:pPr>
      <w:r>
        <w:rPr>
          <w:sz w:val="28"/>
        </w:rPr>
        <w:t>Бухгалтерский учет: Учебник /Под ред. А.Д. Ларионова. М.: Проспект, 1998.</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Бухгалтерский учет: Учебник / П.С. Безруких, В.Б. Ивашкевич, Н.П. Кондраков и др.; Под ред. П.С. Безруких.</w:t>
      </w:r>
      <w:r w:rsidRPr="00AD7E94">
        <w:rPr>
          <w:color w:val="000000"/>
          <w:sz w:val="28"/>
          <w:szCs w:val="28"/>
        </w:rPr>
        <w:t xml:space="preserve"> </w:t>
      </w:r>
      <w:r>
        <w:rPr>
          <w:color w:val="000000"/>
          <w:sz w:val="28"/>
          <w:szCs w:val="28"/>
        </w:rPr>
        <w:t>– 3-е изд., перераб. и доп.– М.: Бухгалтерский учет, 1999.</w:t>
      </w:r>
      <w:r w:rsidRPr="00AD7E94">
        <w:rPr>
          <w:color w:val="000000"/>
          <w:sz w:val="28"/>
          <w:szCs w:val="28"/>
        </w:rPr>
        <w:t xml:space="preserve"> </w:t>
      </w:r>
      <w:r>
        <w:rPr>
          <w:color w:val="000000"/>
          <w:sz w:val="28"/>
          <w:szCs w:val="28"/>
        </w:rPr>
        <w:t>– 624 с.</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Ефимова О.В. Финансовый анализ.</w:t>
      </w:r>
      <w:r w:rsidRPr="00AE0800">
        <w:rPr>
          <w:color w:val="000000"/>
          <w:sz w:val="28"/>
          <w:szCs w:val="28"/>
        </w:rPr>
        <w:t xml:space="preserve"> </w:t>
      </w:r>
      <w:r>
        <w:rPr>
          <w:color w:val="000000"/>
          <w:sz w:val="28"/>
          <w:szCs w:val="28"/>
        </w:rPr>
        <w:t>– М: Бухгалтерский учет, 1996</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Ковалев В.В. Финансовый анализ: Управление капиталом. Выбор инвестиций. Анализ отчетности. – 2-е изд., перераб. и доп. – М.: Финансы и статистика, 2000. – 512 с.</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Кондраков Н.П. Бухгалтерский учет: Учебное пособие.</w:t>
      </w:r>
      <w:r w:rsidRPr="00AD7E94">
        <w:rPr>
          <w:color w:val="000000"/>
          <w:sz w:val="28"/>
          <w:szCs w:val="28"/>
        </w:rPr>
        <w:t xml:space="preserve"> </w:t>
      </w:r>
      <w:r>
        <w:rPr>
          <w:color w:val="000000"/>
          <w:sz w:val="28"/>
          <w:szCs w:val="28"/>
        </w:rPr>
        <w:t>– 4-е изд., перераб. и доп. – М.: ИНФРА-М, 2002. – 640с.</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Савицкая Г.В. Анализ хозяйственной деятельности предприятия / 5-е изд.</w:t>
      </w:r>
      <w:r w:rsidRPr="00392F11">
        <w:rPr>
          <w:color w:val="000000"/>
          <w:sz w:val="28"/>
          <w:szCs w:val="28"/>
        </w:rPr>
        <w:t xml:space="preserve"> </w:t>
      </w:r>
      <w:r>
        <w:rPr>
          <w:color w:val="000000"/>
          <w:sz w:val="28"/>
          <w:szCs w:val="28"/>
        </w:rPr>
        <w:t>– Минск: ООО «Новое знание», 2001.</w:t>
      </w:r>
      <w:r w:rsidRPr="00392F11">
        <w:rPr>
          <w:color w:val="000000"/>
          <w:sz w:val="28"/>
          <w:szCs w:val="28"/>
        </w:rPr>
        <w:t xml:space="preserve"> </w:t>
      </w:r>
      <w:r>
        <w:rPr>
          <w:color w:val="000000"/>
          <w:sz w:val="28"/>
          <w:szCs w:val="28"/>
        </w:rPr>
        <w:t>– 688 с.</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Шеремет А.Д., Сайфулин Р.С. Методика финансового анализа.</w:t>
      </w:r>
      <w:r w:rsidRPr="0082775A">
        <w:rPr>
          <w:color w:val="000000"/>
          <w:sz w:val="28"/>
          <w:szCs w:val="28"/>
        </w:rPr>
        <w:t xml:space="preserve"> </w:t>
      </w:r>
      <w:r>
        <w:rPr>
          <w:color w:val="000000"/>
          <w:sz w:val="28"/>
          <w:szCs w:val="28"/>
        </w:rPr>
        <w:t>– М.: ИНФРА-М, 1995</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Богатырева Е.И. «Принятие к налоговому учету доходов и расходов от реализации» // Бухгалтерский учет – 2002, № 8, – с. 27-40.</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Богатырева Е.И. «Последующий налоговый учет доходов и расходов от реализации» // Бухгалтерский учет – 2002, № 11, – с. 27-32.</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Волошин Д.А. «Налоговый учет доходов от реализации» // Главбух – 2003, № 8, – с. 44-50.</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Кеворкова Ж.А. «Особенности формирования доходов и расходов в бухгалтерском и налоговом учете и реальность их аудирования» // Аудитор – 2002, № 4, – с. 48-53.</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Куликова Л.И. «Налоговый учет доходов от реализации товаров собственного производства» //  Бухгалтерский учет – 2002, № 12, – 31-37.</w:t>
      </w:r>
    </w:p>
    <w:p w:rsidR="00B63E2D" w:rsidRDefault="00B63E2D" w:rsidP="00420904">
      <w:pPr>
        <w:numPr>
          <w:ilvl w:val="0"/>
          <w:numId w:val="30"/>
        </w:numPr>
        <w:spacing w:line="360" w:lineRule="auto"/>
        <w:jc w:val="both"/>
        <w:rPr>
          <w:sz w:val="28"/>
          <w:szCs w:val="28"/>
        </w:rPr>
      </w:pPr>
      <w:r>
        <w:rPr>
          <w:sz w:val="28"/>
          <w:szCs w:val="28"/>
        </w:rPr>
        <w:t xml:space="preserve"> В.Д. Новодворский, Р.Л. Сабанин «О понятиях «доходы» и «расходы» в бухгалтерском учете и налоговом законодательстве» // Бухгалтерский учет – 2002. - № 24 – с. 53-56.</w:t>
      </w:r>
    </w:p>
    <w:p w:rsidR="00B63E2D" w:rsidRDefault="00B63E2D" w:rsidP="00420904">
      <w:pPr>
        <w:numPr>
          <w:ilvl w:val="0"/>
          <w:numId w:val="30"/>
        </w:numPr>
        <w:autoSpaceDE w:val="0"/>
        <w:autoSpaceDN w:val="0"/>
        <w:adjustRightInd w:val="0"/>
        <w:spacing w:line="360" w:lineRule="auto"/>
        <w:jc w:val="both"/>
        <w:rPr>
          <w:color w:val="000000"/>
          <w:sz w:val="28"/>
          <w:szCs w:val="28"/>
        </w:rPr>
      </w:pPr>
      <w:r>
        <w:rPr>
          <w:color w:val="000000"/>
          <w:sz w:val="28"/>
          <w:szCs w:val="28"/>
        </w:rPr>
        <w:t xml:space="preserve"> Щербинина Ю.В. «Определение доходов от обычных видов деятельности» // Бухгалтерский учет – 2002, № 18, – с. 10-12.</w:t>
      </w:r>
    </w:p>
    <w:p w:rsidR="00B63E2D" w:rsidRDefault="00B63E2D">
      <w:pPr>
        <w:spacing w:line="360" w:lineRule="auto"/>
        <w:jc w:val="both"/>
        <w:rPr>
          <w:sz w:val="28"/>
        </w:rPr>
      </w:pPr>
    </w:p>
    <w:p w:rsidR="00B63E2D" w:rsidRDefault="00B63E2D">
      <w:pPr>
        <w:spacing w:line="360" w:lineRule="auto"/>
        <w:jc w:val="both"/>
        <w:rPr>
          <w:sz w:val="28"/>
        </w:rPr>
      </w:pPr>
    </w:p>
    <w:p w:rsidR="00B63E2D" w:rsidRDefault="00B63E2D">
      <w:pPr>
        <w:spacing w:line="360" w:lineRule="auto"/>
        <w:jc w:val="both"/>
        <w:rPr>
          <w:sz w:val="28"/>
        </w:rPr>
      </w:pPr>
      <w:bookmarkStart w:id="0" w:name="_GoBack"/>
      <w:bookmarkEnd w:id="0"/>
    </w:p>
    <w:sectPr w:rsidR="00B63E2D" w:rsidSect="00F31A78">
      <w:footerReference w:type="even" r:id="rId7"/>
      <w:footerReference w:type="default" r:id="rId8"/>
      <w:pgSz w:w="11906" w:h="16838"/>
      <w:pgMar w:top="1618" w:right="746" w:bottom="1438" w:left="23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04" w:rsidRDefault="00420904">
      <w:r>
        <w:separator/>
      </w:r>
    </w:p>
  </w:endnote>
  <w:endnote w:type="continuationSeparator" w:id="0">
    <w:p w:rsidR="00420904" w:rsidRDefault="0042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40" w:rsidRDefault="00247640" w:rsidP="00F31A78">
    <w:pPr>
      <w:pStyle w:val="a8"/>
      <w:framePr w:wrap="around" w:vAnchor="text" w:hAnchor="margin" w:xAlign="center" w:y="1"/>
      <w:rPr>
        <w:rStyle w:val="a9"/>
      </w:rPr>
    </w:pPr>
  </w:p>
  <w:p w:rsidR="00247640" w:rsidRDefault="0024764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40" w:rsidRDefault="00F00267" w:rsidP="00F31A78">
    <w:pPr>
      <w:pStyle w:val="a8"/>
      <w:framePr w:wrap="around" w:vAnchor="text" w:hAnchor="margin" w:xAlign="center" w:y="1"/>
      <w:rPr>
        <w:rStyle w:val="a9"/>
      </w:rPr>
    </w:pPr>
    <w:r>
      <w:rPr>
        <w:rStyle w:val="a9"/>
        <w:noProof/>
      </w:rPr>
      <w:t>2</w:t>
    </w:r>
  </w:p>
  <w:p w:rsidR="00247640" w:rsidRDefault="002476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04" w:rsidRDefault="00420904">
      <w:r>
        <w:separator/>
      </w:r>
    </w:p>
  </w:footnote>
  <w:footnote w:type="continuationSeparator" w:id="0">
    <w:p w:rsidR="00420904" w:rsidRDefault="00420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427"/>
    <w:multiLevelType w:val="hybridMultilevel"/>
    <w:tmpl w:val="CCC89154"/>
    <w:lvl w:ilvl="0" w:tplc="3982AD06">
      <w:start w:val="1"/>
      <w:numFmt w:val="bullet"/>
      <w:lvlText w:val=""/>
      <w:lvlJc w:val="left"/>
      <w:pPr>
        <w:tabs>
          <w:tab w:val="num" w:pos="720"/>
        </w:tabs>
        <w:ind w:left="720" w:hanging="360"/>
      </w:pPr>
      <w:rPr>
        <w:rFonts w:ascii="Symbol" w:hAnsi="Symbol" w:hint="default"/>
      </w:rPr>
    </w:lvl>
    <w:lvl w:ilvl="1" w:tplc="720001F6" w:tentative="1">
      <w:start w:val="1"/>
      <w:numFmt w:val="bullet"/>
      <w:lvlText w:val="o"/>
      <w:lvlJc w:val="left"/>
      <w:pPr>
        <w:tabs>
          <w:tab w:val="num" w:pos="1440"/>
        </w:tabs>
        <w:ind w:left="1440" w:hanging="360"/>
      </w:pPr>
      <w:rPr>
        <w:rFonts w:ascii="Courier New" w:hAnsi="Courier New" w:cs="Arial CYR" w:hint="default"/>
      </w:rPr>
    </w:lvl>
    <w:lvl w:ilvl="2" w:tplc="836E9EE6" w:tentative="1">
      <w:start w:val="1"/>
      <w:numFmt w:val="bullet"/>
      <w:lvlText w:val=""/>
      <w:lvlJc w:val="left"/>
      <w:pPr>
        <w:tabs>
          <w:tab w:val="num" w:pos="2160"/>
        </w:tabs>
        <w:ind w:left="2160" w:hanging="360"/>
      </w:pPr>
      <w:rPr>
        <w:rFonts w:ascii="Wingdings" w:hAnsi="Wingdings" w:hint="default"/>
      </w:rPr>
    </w:lvl>
    <w:lvl w:ilvl="3" w:tplc="65748726" w:tentative="1">
      <w:start w:val="1"/>
      <w:numFmt w:val="bullet"/>
      <w:lvlText w:val=""/>
      <w:lvlJc w:val="left"/>
      <w:pPr>
        <w:tabs>
          <w:tab w:val="num" w:pos="2880"/>
        </w:tabs>
        <w:ind w:left="2880" w:hanging="360"/>
      </w:pPr>
      <w:rPr>
        <w:rFonts w:ascii="Symbol" w:hAnsi="Symbol" w:hint="default"/>
      </w:rPr>
    </w:lvl>
    <w:lvl w:ilvl="4" w:tplc="43660746" w:tentative="1">
      <w:start w:val="1"/>
      <w:numFmt w:val="bullet"/>
      <w:lvlText w:val="o"/>
      <w:lvlJc w:val="left"/>
      <w:pPr>
        <w:tabs>
          <w:tab w:val="num" w:pos="3600"/>
        </w:tabs>
        <w:ind w:left="3600" w:hanging="360"/>
      </w:pPr>
      <w:rPr>
        <w:rFonts w:ascii="Courier New" w:hAnsi="Courier New" w:cs="Arial CYR" w:hint="default"/>
      </w:rPr>
    </w:lvl>
    <w:lvl w:ilvl="5" w:tplc="57B41E08" w:tentative="1">
      <w:start w:val="1"/>
      <w:numFmt w:val="bullet"/>
      <w:lvlText w:val=""/>
      <w:lvlJc w:val="left"/>
      <w:pPr>
        <w:tabs>
          <w:tab w:val="num" w:pos="4320"/>
        </w:tabs>
        <w:ind w:left="4320" w:hanging="360"/>
      </w:pPr>
      <w:rPr>
        <w:rFonts w:ascii="Wingdings" w:hAnsi="Wingdings" w:hint="default"/>
      </w:rPr>
    </w:lvl>
    <w:lvl w:ilvl="6" w:tplc="A19A0556" w:tentative="1">
      <w:start w:val="1"/>
      <w:numFmt w:val="bullet"/>
      <w:lvlText w:val=""/>
      <w:lvlJc w:val="left"/>
      <w:pPr>
        <w:tabs>
          <w:tab w:val="num" w:pos="5040"/>
        </w:tabs>
        <w:ind w:left="5040" w:hanging="360"/>
      </w:pPr>
      <w:rPr>
        <w:rFonts w:ascii="Symbol" w:hAnsi="Symbol" w:hint="default"/>
      </w:rPr>
    </w:lvl>
    <w:lvl w:ilvl="7" w:tplc="FCAE58DA" w:tentative="1">
      <w:start w:val="1"/>
      <w:numFmt w:val="bullet"/>
      <w:lvlText w:val="o"/>
      <w:lvlJc w:val="left"/>
      <w:pPr>
        <w:tabs>
          <w:tab w:val="num" w:pos="5760"/>
        </w:tabs>
        <w:ind w:left="5760" w:hanging="360"/>
      </w:pPr>
      <w:rPr>
        <w:rFonts w:ascii="Courier New" w:hAnsi="Courier New" w:cs="Arial CYR" w:hint="default"/>
      </w:rPr>
    </w:lvl>
    <w:lvl w:ilvl="8" w:tplc="1248ADC4" w:tentative="1">
      <w:start w:val="1"/>
      <w:numFmt w:val="bullet"/>
      <w:lvlText w:val=""/>
      <w:lvlJc w:val="left"/>
      <w:pPr>
        <w:tabs>
          <w:tab w:val="num" w:pos="6480"/>
        </w:tabs>
        <w:ind w:left="6480" w:hanging="360"/>
      </w:pPr>
      <w:rPr>
        <w:rFonts w:ascii="Wingdings" w:hAnsi="Wingdings" w:hint="default"/>
      </w:rPr>
    </w:lvl>
  </w:abstractNum>
  <w:abstractNum w:abstractNumId="1">
    <w:nsid w:val="06F04EFF"/>
    <w:multiLevelType w:val="hybridMultilevel"/>
    <w:tmpl w:val="C0B202EA"/>
    <w:lvl w:ilvl="0" w:tplc="DAEE6378">
      <w:start w:val="1"/>
      <w:numFmt w:val="bullet"/>
      <w:lvlText w:val=""/>
      <w:lvlJc w:val="left"/>
      <w:pPr>
        <w:tabs>
          <w:tab w:val="num" w:pos="1428"/>
        </w:tabs>
        <w:ind w:left="1428" w:hanging="360"/>
      </w:pPr>
      <w:rPr>
        <w:rFonts w:ascii="Symbol" w:hAnsi="Symbol" w:hint="default"/>
      </w:rPr>
    </w:lvl>
    <w:lvl w:ilvl="1" w:tplc="7D5009AA" w:tentative="1">
      <w:start w:val="1"/>
      <w:numFmt w:val="bullet"/>
      <w:lvlText w:val="o"/>
      <w:lvlJc w:val="left"/>
      <w:pPr>
        <w:tabs>
          <w:tab w:val="num" w:pos="2148"/>
        </w:tabs>
        <w:ind w:left="2148" w:hanging="360"/>
      </w:pPr>
      <w:rPr>
        <w:rFonts w:ascii="Courier New" w:hAnsi="Courier New" w:cs="Arial CYR" w:hint="default"/>
      </w:rPr>
    </w:lvl>
    <w:lvl w:ilvl="2" w:tplc="3976F1BE" w:tentative="1">
      <w:start w:val="1"/>
      <w:numFmt w:val="bullet"/>
      <w:lvlText w:val=""/>
      <w:lvlJc w:val="left"/>
      <w:pPr>
        <w:tabs>
          <w:tab w:val="num" w:pos="2868"/>
        </w:tabs>
        <w:ind w:left="2868" w:hanging="360"/>
      </w:pPr>
      <w:rPr>
        <w:rFonts w:ascii="Wingdings" w:hAnsi="Wingdings" w:hint="default"/>
      </w:rPr>
    </w:lvl>
    <w:lvl w:ilvl="3" w:tplc="A9522F9E" w:tentative="1">
      <w:start w:val="1"/>
      <w:numFmt w:val="bullet"/>
      <w:lvlText w:val=""/>
      <w:lvlJc w:val="left"/>
      <w:pPr>
        <w:tabs>
          <w:tab w:val="num" w:pos="3588"/>
        </w:tabs>
        <w:ind w:left="3588" w:hanging="360"/>
      </w:pPr>
      <w:rPr>
        <w:rFonts w:ascii="Symbol" w:hAnsi="Symbol" w:hint="default"/>
      </w:rPr>
    </w:lvl>
    <w:lvl w:ilvl="4" w:tplc="05828C4C" w:tentative="1">
      <w:start w:val="1"/>
      <w:numFmt w:val="bullet"/>
      <w:lvlText w:val="o"/>
      <w:lvlJc w:val="left"/>
      <w:pPr>
        <w:tabs>
          <w:tab w:val="num" w:pos="4308"/>
        </w:tabs>
        <w:ind w:left="4308" w:hanging="360"/>
      </w:pPr>
      <w:rPr>
        <w:rFonts w:ascii="Courier New" w:hAnsi="Courier New" w:cs="Arial CYR" w:hint="default"/>
      </w:rPr>
    </w:lvl>
    <w:lvl w:ilvl="5" w:tplc="DF4E6584" w:tentative="1">
      <w:start w:val="1"/>
      <w:numFmt w:val="bullet"/>
      <w:lvlText w:val=""/>
      <w:lvlJc w:val="left"/>
      <w:pPr>
        <w:tabs>
          <w:tab w:val="num" w:pos="5028"/>
        </w:tabs>
        <w:ind w:left="5028" w:hanging="360"/>
      </w:pPr>
      <w:rPr>
        <w:rFonts w:ascii="Wingdings" w:hAnsi="Wingdings" w:hint="default"/>
      </w:rPr>
    </w:lvl>
    <w:lvl w:ilvl="6" w:tplc="E758AE3E" w:tentative="1">
      <w:start w:val="1"/>
      <w:numFmt w:val="bullet"/>
      <w:lvlText w:val=""/>
      <w:lvlJc w:val="left"/>
      <w:pPr>
        <w:tabs>
          <w:tab w:val="num" w:pos="5748"/>
        </w:tabs>
        <w:ind w:left="5748" w:hanging="360"/>
      </w:pPr>
      <w:rPr>
        <w:rFonts w:ascii="Symbol" w:hAnsi="Symbol" w:hint="default"/>
      </w:rPr>
    </w:lvl>
    <w:lvl w:ilvl="7" w:tplc="EDE64ED0" w:tentative="1">
      <w:start w:val="1"/>
      <w:numFmt w:val="bullet"/>
      <w:lvlText w:val="o"/>
      <w:lvlJc w:val="left"/>
      <w:pPr>
        <w:tabs>
          <w:tab w:val="num" w:pos="6468"/>
        </w:tabs>
        <w:ind w:left="6468" w:hanging="360"/>
      </w:pPr>
      <w:rPr>
        <w:rFonts w:ascii="Courier New" w:hAnsi="Courier New" w:cs="Arial CYR" w:hint="default"/>
      </w:rPr>
    </w:lvl>
    <w:lvl w:ilvl="8" w:tplc="E83A7BDA" w:tentative="1">
      <w:start w:val="1"/>
      <w:numFmt w:val="bullet"/>
      <w:lvlText w:val=""/>
      <w:lvlJc w:val="left"/>
      <w:pPr>
        <w:tabs>
          <w:tab w:val="num" w:pos="7188"/>
        </w:tabs>
        <w:ind w:left="7188" w:hanging="360"/>
      </w:pPr>
      <w:rPr>
        <w:rFonts w:ascii="Wingdings" w:hAnsi="Wingdings" w:hint="default"/>
      </w:rPr>
    </w:lvl>
  </w:abstractNum>
  <w:abstractNum w:abstractNumId="2">
    <w:nsid w:val="07154FC5"/>
    <w:multiLevelType w:val="hybridMultilevel"/>
    <w:tmpl w:val="021E8808"/>
    <w:lvl w:ilvl="0" w:tplc="5C08178C">
      <w:start w:val="1"/>
      <w:numFmt w:val="bullet"/>
      <w:lvlText w:val=""/>
      <w:lvlJc w:val="left"/>
      <w:pPr>
        <w:tabs>
          <w:tab w:val="num" w:pos="1440"/>
        </w:tabs>
        <w:ind w:left="1440" w:hanging="360"/>
      </w:pPr>
      <w:rPr>
        <w:rFonts w:ascii="Symbol" w:hAnsi="Symbol" w:hint="default"/>
      </w:rPr>
    </w:lvl>
    <w:lvl w:ilvl="1" w:tplc="CA92EE4C" w:tentative="1">
      <w:start w:val="1"/>
      <w:numFmt w:val="bullet"/>
      <w:lvlText w:val="o"/>
      <w:lvlJc w:val="left"/>
      <w:pPr>
        <w:tabs>
          <w:tab w:val="num" w:pos="2160"/>
        </w:tabs>
        <w:ind w:left="2160" w:hanging="360"/>
      </w:pPr>
      <w:rPr>
        <w:rFonts w:ascii="Courier New" w:hAnsi="Courier New" w:cs="Arial CYR" w:hint="default"/>
      </w:rPr>
    </w:lvl>
    <w:lvl w:ilvl="2" w:tplc="8A847C12" w:tentative="1">
      <w:start w:val="1"/>
      <w:numFmt w:val="bullet"/>
      <w:lvlText w:val=""/>
      <w:lvlJc w:val="left"/>
      <w:pPr>
        <w:tabs>
          <w:tab w:val="num" w:pos="2880"/>
        </w:tabs>
        <w:ind w:left="2880" w:hanging="360"/>
      </w:pPr>
      <w:rPr>
        <w:rFonts w:ascii="Wingdings" w:hAnsi="Wingdings" w:hint="default"/>
      </w:rPr>
    </w:lvl>
    <w:lvl w:ilvl="3" w:tplc="4AC60942" w:tentative="1">
      <w:start w:val="1"/>
      <w:numFmt w:val="bullet"/>
      <w:lvlText w:val=""/>
      <w:lvlJc w:val="left"/>
      <w:pPr>
        <w:tabs>
          <w:tab w:val="num" w:pos="3600"/>
        </w:tabs>
        <w:ind w:left="3600" w:hanging="360"/>
      </w:pPr>
      <w:rPr>
        <w:rFonts w:ascii="Symbol" w:hAnsi="Symbol" w:hint="default"/>
      </w:rPr>
    </w:lvl>
    <w:lvl w:ilvl="4" w:tplc="8BBC462E" w:tentative="1">
      <w:start w:val="1"/>
      <w:numFmt w:val="bullet"/>
      <w:lvlText w:val="o"/>
      <w:lvlJc w:val="left"/>
      <w:pPr>
        <w:tabs>
          <w:tab w:val="num" w:pos="4320"/>
        </w:tabs>
        <w:ind w:left="4320" w:hanging="360"/>
      </w:pPr>
      <w:rPr>
        <w:rFonts w:ascii="Courier New" w:hAnsi="Courier New" w:cs="Arial CYR" w:hint="default"/>
      </w:rPr>
    </w:lvl>
    <w:lvl w:ilvl="5" w:tplc="D044503E" w:tentative="1">
      <w:start w:val="1"/>
      <w:numFmt w:val="bullet"/>
      <w:lvlText w:val=""/>
      <w:lvlJc w:val="left"/>
      <w:pPr>
        <w:tabs>
          <w:tab w:val="num" w:pos="5040"/>
        </w:tabs>
        <w:ind w:left="5040" w:hanging="360"/>
      </w:pPr>
      <w:rPr>
        <w:rFonts w:ascii="Wingdings" w:hAnsi="Wingdings" w:hint="default"/>
      </w:rPr>
    </w:lvl>
    <w:lvl w:ilvl="6" w:tplc="CBE6D312" w:tentative="1">
      <w:start w:val="1"/>
      <w:numFmt w:val="bullet"/>
      <w:lvlText w:val=""/>
      <w:lvlJc w:val="left"/>
      <w:pPr>
        <w:tabs>
          <w:tab w:val="num" w:pos="5760"/>
        </w:tabs>
        <w:ind w:left="5760" w:hanging="360"/>
      </w:pPr>
      <w:rPr>
        <w:rFonts w:ascii="Symbol" w:hAnsi="Symbol" w:hint="default"/>
      </w:rPr>
    </w:lvl>
    <w:lvl w:ilvl="7" w:tplc="E0C22C2E" w:tentative="1">
      <w:start w:val="1"/>
      <w:numFmt w:val="bullet"/>
      <w:lvlText w:val="o"/>
      <w:lvlJc w:val="left"/>
      <w:pPr>
        <w:tabs>
          <w:tab w:val="num" w:pos="6480"/>
        </w:tabs>
        <w:ind w:left="6480" w:hanging="360"/>
      </w:pPr>
      <w:rPr>
        <w:rFonts w:ascii="Courier New" w:hAnsi="Courier New" w:cs="Arial CYR" w:hint="default"/>
      </w:rPr>
    </w:lvl>
    <w:lvl w:ilvl="8" w:tplc="2B605F0E" w:tentative="1">
      <w:start w:val="1"/>
      <w:numFmt w:val="bullet"/>
      <w:lvlText w:val=""/>
      <w:lvlJc w:val="left"/>
      <w:pPr>
        <w:tabs>
          <w:tab w:val="num" w:pos="7200"/>
        </w:tabs>
        <w:ind w:left="7200" w:hanging="360"/>
      </w:pPr>
      <w:rPr>
        <w:rFonts w:ascii="Wingdings" w:hAnsi="Wingdings" w:hint="default"/>
      </w:rPr>
    </w:lvl>
  </w:abstractNum>
  <w:abstractNum w:abstractNumId="3">
    <w:nsid w:val="0ECD0E90"/>
    <w:multiLevelType w:val="multilevel"/>
    <w:tmpl w:val="520051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5."/>
      <w:lvlJc w:val="left"/>
      <w:pPr>
        <w:tabs>
          <w:tab w:val="num" w:pos="1080"/>
        </w:tabs>
        <w:ind w:left="1080" w:hanging="36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4">
    <w:nsid w:val="1FB35A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0FB065F"/>
    <w:multiLevelType w:val="hybridMultilevel"/>
    <w:tmpl w:val="48066B92"/>
    <w:lvl w:ilvl="0" w:tplc="4F9810BE">
      <w:start w:val="1"/>
      <w:numFmt w:val="bullet"/>
      <w:lvlText w:val=""/>
      <w:lvlJc w:val="left"/>
      <w:pPr>
        <w:tabs>
          <w:tab w:val="num" w:pos="1080"/>
        </w:tabs>
        <w:ind w:left="1080" w:hanging="360"/>
      </w:pPr>
      <w:rPr>
        <w:rFonts w:ascii="Symbol" w:hAnsi="Symbol" w:hint="default"/>
      </w:rPr>
    </w:lvl>
    <w:lvl w:ilvl="1" w:tplc="93DA7B1C" w:tentative="1">
      <w:start w:val="1"/>
      <w:numFmt w:val="bullet"/>
      <w:lvlText w:val="o"/>
      <w:lvlJc w:val="left"/>
      <w:pPr>
        <w:tabs>
          <w:tab w:val="num" w:pos="1800"/>
        </w:tabs>
        <w:ind w:left="1800" w:hanging="360"/>
      </w:pPr>
      <w:rPr>
        <w:rFonts w:ascii="Courier New" w:hAnsi="Courier New" w:cs="Arial CYR" w:hint="default"/>
      </w:rPr>
    </w:lvl>
    <w:lvl w:ilvl="2" w:tplc="530C6E18" w:tentative="1">
      <w:start w:val="1"/>
      <w:numFmt w:val="bullet"/>
      <w:lvlText w:val=""/>
      <w:lvlJc w:val="left"/>
      <w:pPr>
        <w:tabs>
          <w:tab w:val="num" w:pos="2520"/>
        </w:tabs>
        <w:ind w:left="2520" w:hanging="360"/>
      </w:pPr>
      <w:rPr>
        <w:rFonts w:ascii="Wingdings" w:hAnsi="Wingdings" w:hint="default"/>
      </w:rPr>
    </w:lvl>
    <w:lvl w:ilvl="3" w:tplc="F322DE7E" w:tentative="1">
      <w:start w:val="1"/>
      <w:numFmt w:val="bullet"/>
      <w:lvlText w:val=""/>
      <w:lvlJc w:val="left"/>
      <w:pPr>
        <w:tabs>
          <w:tab w:val="num" w:pos="3240"/>
        </w:tabs>
        <w:ind w:left="3240" w:hanging="360"/>
      </w:pPr>
      <w:rPr>
        <w:rFonts w:ascii="Symbol" w:hAnsi="Symbol" w:hint="default"/>
      </w:rPr>
    </w:lvl>
    <w:lvl w:ilvl="4" w:tplc="15AE01EC" w:tentative="1">
      <w:start w:val="1"/>
      <w:numFmt w:val="bullet"/>
      <w:lvlText w:val="o"/>
      <w:lvlJc w:val="left"/>
      <w:pPr>
        <w:tabs>
          <w:tab w:val="num" w:pos="3960"/>
        </w:tabs>
        <w:ind w:left="3960" w:hanging="360"/>
      </w:pPr>
      <w:rPr>
        <w:rFonts w:ascii="Courier New" w:hAnsi="Courier New" w:cs="Arial CYR" w:hint="default"/>
      </w:rPr>
    </w:lvl>
    <w:lvl w:ilvl="5" w:tplc="FA16C316" w:tentative="1">
      <w:start w:val="1"/>
      <w:numFmt w:val="bullet"/>
      <w:lvlText w:val=""/>
      <w:lvlJc w:val="left"/>
      <w:pPr>
        <w:tabs>
          <w:tab w:val="num" w:pos="4680"/>
        </w:tabs>
        <w:ind w:left="4680" w:hanging="360"/>
      </w:pPr>
      <w:rPr>
        <w:rFonts w:ascii="Wingdings" w:hAnsi="Wingdings" w:hint="default"/>
      </w:rPr>
    </w:lvl>
    <w:lvl w:ilvl="6" w:tplc="B246B88E" w:tentative="1">
      <w:start w:val="1"/>
      <w:numFmt w:val="bullet"/>
      <w:lvlText w:val=""/>
      <w:lvlJc w:val="left"/>
      <w:pPr>
        <w:tabs>
          <w:tab w:val="num" w:pos="5400"/>
        </w:tabs>
        <w:ind w:left="5400" w:hanging="360"/>
      </w:pPr>
      <w:rPr>
        <w:rFonts w:ascii="Symbol" w:hAnsi="Symbol" w:hint="default"/>
      </w:rPr>
    </w:lvl>
    <w:lvl w:ilvl="7" w:tplc="BB9CEF24" w:tentative="1">
      <w:start w:val="1"/>
      <w:numFmt w:val="bullet"/>
      <w:lvlText w:val="o"/>
      <w:lvlJc w:val="left"/>
      <w:pPr>
        <w:tabs>
          <w:tab w:val="num" w:pos="6120"/>
        </w:tabs>
        <w:ind w:left="6120" w:hanging="360"/>
      </w:pPr>
      <w:rPr>
        <w:rFonts w:ascii="Courier New" w:hAnsi="Courier New" w:cs="Arial CYR" w:hint="default"/>
      </w:rPr>
    </w:lvl>
    <w:lvl w:ilvl="8" w:tplc="ED56AF46" w:tentative="1">
      <w:start w:val="1"/>
      <w:numFmt w:val="bullet"/>
      <w:lvlText w:val=""/>
      <w:lvlJc w:val="left"/>
      <w:pPr>
        <w:tabs>
          <w:tab w:val="num" w:pos="6840"/>
        </w:tabs>
        <w:ind w:left="6840" w:hanging="360"/>
      </w:pPr>
      <w:rPr>
        <w:rFonts w:ascii="Wingdings" w:hAnsi="Wingdings" w:hint="default"/>
      </w:rPr>
    </w:lvl>
  </w:abstractNum>
  <w:abstractNum w:abstractNumId="6">
    <w:nsid w:val="25BB306D"/>
    <w:multiLevelType w:val="hybridMultilevel"/>
    <w:tmpl w:val="FA1A7F90"/>
    <w:lvl w:ilvl="0" w:tplc="15BE6C8C">
      <w:start w:val="1"/>
      <w:numFmt w:val="bullet"/>
      <w:lvlText w:val=""/>
      <w:lvlJc w:val="left"/>
      <w:pPr>
        <w:tabs>
          <w:tab w:val="num" w:pos="1428"/>
        </w:tabs>
        <w:ind w:left="1428" w:hanging="360"/>
      </w:pPr>
      <w:rPr>
        <w:rFonts w:ascii="Symbol" w:hAnsi="Symbol" w:hint="default"/>
      </w:rPr>
    </w:lvl>
    <w:lvl w:ilvl="1" w:tplc="A378BC5C" w:tentative="1">
      <w:start w:val="1"/>
      <w:numFmt w:val="bullet"/>
      <w:lvlText w:val="o"/>
      <w:lvlJc w:val="left"/>
      <w:pPr>
        <w:tabs>
          <w:tab w:val="num" w:pos="2148"/>
        </w:tabs>
        <w:ind w:left="2148" w:hanging="360"/>
      </w:pPr>
      <w:rPr>
        <w:rFonts w:ascii="Courier New" w:hAnsi="Courier New" w:cs="Arial CYR" w:hint="default"/>
      </w:rPr>
    </w:lvl>
    <w:lvl w:ilvl="2" w:tplc="BBA2BB1E" w:tentative="1">
      <w:start w:val="1"/>
      <w:numFmt w:val="bullet"/>
      <w:lvlText w:val=""/>
      <w:lvlJc w:val="left"/>
      <w:pPr>
        <w:tabs>
          <w:tab w:val="num" w:pos="2868"/>
        </w:tabs>
        <w:ind w:left="2868" w:hanging="360"/>
      </w:pPr>
      <w:rPr>
        <w:rFonts w:ascii="Wingdings" w:hAnsi="Wingdings" w:hint="default"/>
      </w:rPr>
    </w:lvl>
    <w:lvl w:ilvl="3" w:tplc="1AD8443C" w:tentative="1">
      <w:start w:val="1"/>
      <w:numFmt w:val="bullet"/>
      <w:lvlText w:val=""/>
      <w:lvlJc w:val="left"/>
      <w:pPr>
        <w:tabs>
          <w:tab w:val="num" w:pos="3588"/>
        </w:tabs>
        <w:ind w:left="3588" w:hanging="360"/>
      </w:pPr>
      <w:rPr>
        <w:rFonts w:ascii="Symbol" w:hAnsi="Symbol" w:hint="default"/>
      </w:rPr>
    </w:lvl>
    <w:lvl w:ilvl="4" w:tplc="2BC81516" w:tentative="1">
      <w:start w:val="1"/>
      <w:numFmt w:val="bullet"/>
      <w:lvlText w:val="o"/>
      <w:lvlJc w:val="left"/>
      <w:pPr>
        <w:tabs>
          <w:tab w:val="num" w:pos="4308"/>
        </w:tabs>
        <w:ind w:left="4308" w:hanging="360"/>
      </w:pPr>
      <w:rPr>
        <w:rFonts w:ascii="Courier New" w:hAnsi="Courier New" w:cs="Arial CYR" w:hint="default"/>
      </w:rPr>
    </w:lvl>
    <w:lvl w:ilvl="5" w:tplc="299CC8CA" w:tentative="1">
      <w:start w:val="1"/>
      <w:numFmt w:val="bullet"/>
      <w:lvlText w:val=""/>
      <w:lvlJc w:val="left"/>
      <w:pPr>
        <w:tabs>
          <w:tab w:val="num" w:pos="5028"/>
        </w:tabs>
        <w:ind w:left="5028" w:hanging="360"/>
      </w:pPr>
      <w:rPr>
        <w:rFonts w:ascii="Wingdings" w:hAnsi="Wingdings" w:hint="default"/>
      </w:rPr>
    </w:lvl>
    <w:lvl w:ilvl="6" w:tplc="8EE68D46" w:tentative="1">
      <w:start w:val="1"/>
      <w:numFmt w:val="bullet"/>
      <w:lvlText w:val=""/>
      <w:lvlJc w:val="left"/>
      <w:pPr>
        <w:tabs>
          <w:tab w:val="num" w:pos="5748"/>
        </w:tabs>
        <w:ind w:left="5748" w:hanging="360"/>
      </w:pPr>
      <w:rPr>
        <w:rFonts w:ascii="Symbol" w:hAnsi="Symbol" w:hint="default"/>
      </w:rPr>
    </w:lvl>
    <w:lvl w:ilvl="7" w:tplc="39062E5A" w:tentative="1">
      <w:start w:val="1"/>
      <w:numFmt w:val="bullet"/>
      <w:lvlText w:val="o"/>
      <w:lvlJc w:val="left"/>
      <w:pPr>
        <w:tabs>
          <w:tab w:val="num" w:pos="6468"/>
        </w:tabs>
        <w:ind w:left="6468" w:hanging="360"/>
      </w:pPr>
      <w:rPr>
        <w:rFonts w:ascii="Courier New" w:hAnsi="Courier New" w:cs="Arial CYR" w:hint="default"/>
      </w:rPr>
    </w:lvl>
    <w:lvl w:ilvl="8" w:tplc="A6164910" w:tentative="1">
      <w:start w:val="1"/>
      <w:numFmt w:val="bullet"/>
      <w:lvlText w:val=""/>
      <w:lvlJc w:val="left"/>
      <w:pPr>
        <w:tabs>
          <w:tab w:val="num" w:pos="7188"/>
        </w:tabs>
        <w:ind w:left="7188" w:hanging="360"/>
      </w:pPr>
      <w:rPr>
        <w:rFonts w:ascii="Wingdings" w:hAnsi="Wingdings" w:hint="default"/>
      </w:rPr>
    </w:lvl>
  </w:abstractNum>
  <w:abstractNum w:abstractNumId="7">
    <w:nsid w:val="25E866A2"/>
    <w:multiLevelType w:val="hybridMultilevel"/>
    <w:tmpl w:val="2F0AFB2C"/>
    <w:lvl w:ilvl="0" w:tplc="648E1B46">
      <w:start w:val="1"/>
      <w:numFmt w:val="bullet"/>
      <w:lvlText w:val=""/>
      <w:lvlJc w:val="left"/>
      <w:pPr>
        <w:tabs>
          <w:tab w:val="num" w:pos="1428"/>
        </w:tabs>
        <w:ind w:left="1428" w:hanging="360"/>
      </w:pPr>
      <w:rPr>
        <w:rFonts w:ascii="Symbol" w:hAnsi="Symbol" w:hint="default"/>
      </w:rPr>
    </w:lvl>
    <w:lvl w:ilvl="1" w:tplc="B3F40574" w:tentative="1">
      <w:start w:val="1"/>
      <w:numFmt w:val="bullet"/>
      <w:lvlText w:val="o"/>
      <w:lvlJc w:val="left"/>
      <w:pPr>
        <w:tabs>
          <w:tab w:val="num" w:pos="2148"/>
        </w:tabs>
        <w:ind w:left="2148" w:hanging="360"/>
      </w:pPr>
      <w:rPr>
        <w:rFonts w:ascii="Courier New" w:hAnsi="Courier New" w:cs="Arial CYR" w:hint="default"/>
      </w:rPr>
    </w:lvl>
    <w:lvl w:ilvl="2" w:tplc="799855D8" w:tentative="1">
      <w:start w:val="1"/>
      <w:numFmt w:val="bullet"/>
      <w:lvlText w:val=""/>
      <w:lvlJc w:val="left"/>
      <w:pPr>
        <w:tabs>
          <w:tab w:val="num" w:pos="2868"/>
        </w:tabs>
        <w:ind w:left="2868" w:hanging="360"/>
      </w:pPr>
      <w:rPr>
        <w:rFonts w:ascii="Wingdings" w:hAnsi="Wingdings" w:hint="default"/>
      </w:rPr>
    </w:lvl>
    <w:lvl w:ilvl="3" w:tplc="CB2A9C40" w:tentative="1">
      <w:start w:val="1"/>
      <w:numFmt w:val="bullet"/>
      <w:lvlText w:val=""/>
      <w:lvlJc w:val="left"/>
      <w:pPr>
        <w:tabs>
          <w:tab w:val="num" w:pos="3588"/>
        </w:tabs>
        <w:ind w:left="3588" w:hanging="360"/>
      </w:pPr>
      <w:rPr>
        <w:rFonts w:ascii="Symbol" w:hAnsi="Symbol" w:hint="default"/>
      </w:rPr>
    </w:lvl>
    <w:lvl w:ilvl="4" w:tplc="D2CC6DCA" w:tentative="1">
      <w:start w:val="1"/>
      <w:numFmt w:val="bullet"/>
      <w:lvlText w:val="o"/>
      <w:lvlJc w:val="left"/>
      <w:pPr>
        <w:tabs>
          <w:tab w:val="num" w:pos="4308"/>
        </w:tabs>
        <w:ind w:left="4308" w:hanging="360"/>
      </w:pPr>
      <w:rPr>
        <w:rFonts w:ascii="Courier New" w:hAnsi="Courier New" w:cs="Arial CYR" w:hint="default"/>
      </w:rPr>
    </w:lvl>
    <w:lvl w:ilvl="5" w:tplc="61C2E608" w:tentative="1">
      <w:start w:val="1"/>
      <w:numFmt w:val="bullet"/>
      <w:lvlText w:val=""/>
      <w:lvlJc w:val="left"/>
      <w:pPr>
        <w:tabs>
          <w:tab w:val="num" w:pos="5028"/>
        </w:tabs>
        <w:ind w:left="5028" w:hanging="360"/>
      </w:pPr>
      <w:rPr>
        <w:rFonts w:ascii="Wingdings" w:hAnsi="Wingdings" w:hint="default"/>
      </w:rPr>
    </w:lvl>
    <w:lvl w:ilvl="6" w:tplc="7D22EDB8" w:tentative="1">
      <w:start w:val="1"/>
      <w:numFmt w:val="bullet"/>
      <w:lvlText w:val=""/>
      <w:lvlJc w:val="left"/>
      <w:pPr>
        <w:tabs>
          <w:tab w:val="num" w:pos="5748"/>
        </w:tabs>
        <w:ind w:left="5748" w:hanging="360"/>
      </w:pPr>
      <w:rPr>
        <w:rFonts w:ascii="Symbol" w:hAnsi="Symbol" w:hint="default"/>
      </w:rPr>
    </w:lvl>
    <w:lvl w:ilvl="7" w:tplc="4BC644FC" w:tentative="1">
      <w:start w:val="1"/>
      <w:numFmt w:val="bullet"/>
      <w:lvlText w:val="o"/>
      <w:lvlJc w:val="left"/>
      <w:pPr>
        <w:tabs>
          <w:tab w:val="num" w:pos="6468"/>
        </w:tabs>
        <w:ind w:left="6468" w:hanging="360"/>
      </w:pPr>
      <w:rPr>
        <w:rFonts w:ascii="Courier New" w:hAnsi="Courier New" w:cs="Arial CYR" w:hint="default"/>
      </w:rPr>
    </w:lvl>
    <w:lvl w:ilvl="8" w:tplc="01D0CD2A" w:tentative="1">
      <w:start w:val="1"/>
      <w:numFmt w:val="bullet"/>
      <w:lvlText w:val=""/>
      <w:lvlJc w:val="left"/>
      <w:pPr>
        <w:tabs>
          <w:tab w:val="num" w:pos="7188"/>
        </w:tabs>
        <w:ind w:left="7188" w:hanging="360"/>
      </w:pPr>
      <w:rPr>
        <w:rFonts w:ascii="Wingdings" w:hAnsi="Wingdings" w:hint="default"/>
      </w:rPr>
    </w:lvl>
  </w:abstractNum>
  <w:abstractNum w:abstractNumId="8">
    <w:nsid w:val="2F214AC4"/>
    <w:multiLevelType w:val="hybridMultilevel"/>
    <w:tmpl w:val="244A70D0"/>
    <w:lvl w:ilvl="0" w:tplc="C678967E">
      <w:start w:val="1"/>
      <w:numFmt w:val="bullet"/>
      <w:lvlText w:val=""/>
      <w:lvlJc w:val="left"/>
      <w:pPr>
        <w:tabs>
          <w:tab w:val="num" w:pos="720"/>
        </w:tabs>
        <w:ind w:left="720" w:hanging="360"/>
      </w:pPr>
      <w:rPr>
        <w:rFonts w:ascii="Symbol" w:hAnsi="Symbol" w:hint="default"/>
      </w:rPr>
    </w:lvl>
    <w:lvl w:ilvl="1" w:tplc="01C65806" w:tentative="1">
      <w:start w:val="1"/>
      <w:numFmt w:val="bullet"/>
      <w:lvlText w:val="o"/>
      <w:lvlJc w:val="left"/>
      <w:pPr>
        <w:tabs>
          <w:tab w:val="num" w:pos="1440"/>
        </w:tabs>
        <w:ind w:left="1440" w:hanging="360"/>
      </w:pPr>
      <w:rPr>
        <w:rFonts w:ascii="Courier New" w:hAnsi="Courier New" w:cs="Arial CYR" w:hint="default"/>
      </w:rPr>
    </w:lvl>
    <w:lvl w:ilvl="2" w:tplc="6714D37A" w:tentative="1">
      <w:start w:val="1"/>
      <w:numFmt w:val="bullet"/>
      <w:lvlText w:val=""/>
      <w:lvlJc w:val="left"/>
      <w:pPr>
        <w:tabs>
          <w:tab w:val="num" w:pos="2160"/>
        </w:tabs>
        <w:ind w:left="2160" w:hanging="360"/>
      </w:pPr>
      <w:rPr>
        <w:rFonts w:ascii="Wingdings" w:hAnsi="Wingdings" w:hint="default"/>
      </w:rPr>
    </w:lvl>
    <w:lvl w:ilvl="3" w:tplc="6B342E2E" w:tentative="1">
      <w:start w:val="1"/>
      <w:numFmt w:val="bullet"/>
      <w:lvlText w:val=""/>
      <w:lvlJc w:val="left"/>
      <w:pPr>
        <w:tabs>
          <w:tab w:val="num" w:pos="2880"/>
        </w:tabs>
        <w:ind w:left="2880" w:hanging="360"/>
      </w:pPr>
      <w:rPr>
        <w:rFonts w:ascii="Symbol" w:hAnsi="Symbol" w:hint="default"/>
      </w:rPr>
    </w:lvl>
    <w:lvl w:ilvl="4" w:tplc="FD069D56" w:tentative="1">
      <w:start w:val="1"/>
      <w:numFmt w:val="bullet"/>
      <w:lvlText w:val="o"/>
      <w:lvlJc w:val="left"/>
      <w:pPr>
        <w:tabs>
          <w:tab w:val="num" w:pos="3600"/>
        </w:tabs>
        <w:ind w:left="3600" w:hanging="360"/>
      </w:pPr>
      <w:rPr>
        <w:rFonts w:ascii="Courier New" w:hAnsi="Courier New" w:cs="Arial CYR" w:hint="default"/>
      </w:rPr>
    </w:lvl>
    <w:lvl w:ilvl="5" w:tplc="71BA54F0" w:tentative="1">
      <w:start w:val="1"/>
      <w:numFmt w:val="bullet"/>
      <w:lvlText w:val=""/>
      <w:lvlJc w:val="left"/>
      <w:pPr>
        <w:tabs>
          <w:tab w:val="num" w:pos="4320"/>
        </w:tabs>
        <w:ind w:left="4320" w:hanging="360"/>
      </w:pPr>
      <w:rPr>
        <w:rFonts w:ascii="Wingdings" w:hAnsi="Wingdings" w:hint="default"/>
      </w:rPr>
    </w:lvl>
    <w:lvl w:ilvl="6" w:tplc="E2AA1C32" w:tentative="1">
      <w:start w:val="1"/>
      <w:numFmt w:val="bullet"/>
      <w:lvlText w:val=""/>
      <w:lvlJc w:val="left"/>
      <w:pPr>
        <w:tabs>
          <w:tab w:val="num" w:pos="5040"/>
        </w:tabs>
        <w:ind w:left="5040" w:hanging="360"/>
      </w:pPr>
      <w:rPr>
        <w:rFonts w:ascii="Symbol" w:hAnsi="Symbol" w:hint="default"/>
      </w:rPr>
    </w:lvl>
    <w:lvl w:ilvl="7" w:tplc="F12828AE" w:tentative="1">
      <w:start w:val="1"/>
      <w:numFmt w:val="bullet"/>
      <w:lvlText w:val="o"/>
      <w:lvlJc w:val="left"/>
      <w:pPr>
        <w:tabs>
          <w:tab w:val="num" w:pos="5760"/>
        </w:tabs>
        <w:ind w:left="5760" w:hanging="360"/>
      </w:pPr>
      <w:rPr>
        <w:rFonts w:ascii="Courier New" w:hAnsi="Courier New" w:cs="Arial CYR" w:hint="default"/>
      </w:rPr>
    </w:lvl>
    <w:lvl w:ilvl="8" w:tplc="E01AF0B8" w:tentative="1">
      <w:start w:val="1"/>
      <w:numFmt w:val="bullet"/>
      <w:lvlText w:val=""/>
      <w:lvlJc w:val="left"/>
      <w:pPr>
        <w:tabs>
          <w:tab w:val="num" w:pos="6480"/>
        </w:tabs>
        <w:ind w:left="6480" w:hanging="360"/>
      </w:pPr>
      <w:rPr>
        <w:rFonts w:ascii="Wingdings" w:hAnsi="Wingdings" w:hint="default"/>
      </w:rPr>
    </w:lvl>
  </w:abstractNum>
  <w:abstractNum w:abstractNumId="9">
    <w:nsid w:val="3C636928"/>
    <w:multiLevelType w:val="multilevel"/>
    <w:tmpl w:val="520051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5."/>
      <w:lvlJc w:val="left"/>
      <w:pPr>
        <w:tabs>
          <w:tab w:val="num" w:pos="1080"/>
        </w:tabs>
        <w:ind w:left="1080" w:hanging="36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0">
    <w:nsid w:val="41FF0323"/>
    <w:multiLevelType w:val="hybridMultilevel"/>
    <w:tmpl w:val="C52CC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265785"/>
    <w:multiLevelType w:val="hybridMultilevel"/>
    <w:tmpl w:val="7E505F00"/>
    <w:lvl w:ilvl="0" w:tplc="F718DEAE">
      <w:start w:val="1"/>
      <w:numFmt w:val="decimal"/>
      <w:lvlText w:val="%1)"/>
      <w:lvlJc w:val="left"/>
      <w:pPr>
        <w:tabs>
          <w:tab w:val="num" w:pos="1068"/>
        </w:tabs>
        <w:ind w:left="1068" w:hanging="360"/>
      </w:pPr>
      <w:rPr>
        <w:rFonts w:hint="default"/>
      </w:rPr>
    </w:lvl>
    <w:lvl w:ilvl="1" w:tplc="5712DB56" w:tentative="1">
      <w:start w:val="1"/>
      <w:numFmt w:val="lowerLetter"/>
      <w:lvlText w:val="%2."/>
      <w:lvlJc w:val="left"/>
      <w:pPr>
        <w:tabs>
          <w:tab w:val="num" w:pos="1788"/>
        </w:tabs>
        <w:ind w:left="1788" w:hanging="360"/>
      </w:pPr>
    </w:lvl>
    <w:lvl w:ilvl="2" w:tplc="04242264" w:tentative="1">
      <w:start w:val="1"/>
      <w:numFmt w:val="lowerRoman"/>
      <w:lvlText w:val="%3."/>
      <w:lvlJc w:val="right"/>
      <w:pPr>
        <w:tabs>
          <w:tab w:val="num" w:pos="2508"/>
        </w:tabs>
        <w:ind w:left="2508" w:hanging="180"/>
      </w:pPr>
    </w:lvl>
    <w:lvl w:ilvl="3" w:tplc="A8240460" w:tentative="1">
      <w:start w:val="1"/>
      <w:numFmt w:val="decimal"/>
      <w:lvlText w:val="%4."/>
      <w:lvlJc w:val="left"/>
      <w:pPr>
        <w:tabs>
          <w:tab w:val="num" w:pos="3228"/>
        </w:tabs>
        <w:ind w:left="3228" w:hanging="360"/>
      </w:pPr>
    </w:lvl>
    <w:lvl w:ilvl="4" w:tplc="36164306" w:tentative="1">
      <w:start w:val="1"/>
      <w:numFmt w:val="lowerLetter"/>
      <w:lvlText w:val="%5."/>
      <w:lvlJc w:val="left"/>
      <w:pPr>
        <w:tabs>
          <w:tab w:val="num" w:pos="3948"/>
        </w:tabs>
        <w:ind w:left="3948" w:hanging="360"/>
      </w:pPr>
    </w:lvl>
    <w:lvl w:ilvl="5" w:tplc="A45AAA6E" w:tentative="1">
      <w:start w:val="1"/>
      <w:numFmt w:val="lowerRoman"/>
      <w:lvlText w:val="%6."/>
      <w:lvlJc w:val="right"/>
      <w:pPr>
        <w:tabs>
          <w:tab w:val="num" w:pos="4668"/>
        </w:tabs>
        <w:ind w:left="4668" w:hanging="180"/>
      </w:pPr>
    </w:lvl>
    <w:lvl w:ilvl="6" w:tplc="AF20EE2A" w:tentative="1">
      <w:start w:val="1"/>
      <w:numFmt w:val="decimal"/>
      <w:lvlText w:val="%7."/>
      <w:lvlJc w:val="left"/>
      <w:pPr>
        <w:tabs>
          <w:tab w:val="num" w:pos="5388"/>
        </w:tabs>
        <w:ind w:left="5388" w:hanging="360"/>
      </w:pPr>
    </w:lvl>
    <w:lvl w:ilvl="7" w:tplc="538452BA" w:tentative="1">
      <w:start w:val="1"/>
      <w:numFmt w:val="lowerLetter"/>
      <w:lvlText w:val="%8."/>
      <w:lvlJc w:val="left"/>
      <w:pPr>
        <w:tabs>
          <w:tab w:val="num" w:pos="6108"/>
        </w:tabs>
        <w:ind w:left="6108" w:hanging="360"/>
      </w:pPr>
    </w:lvl>
    <w:lvl w:ilvl="8" w:tplc="0F36DD78" w:tentative="1">
      <w:start w:val="1"/>
      <w:numFmt w:val="lowerRoman"/>
      <w:lvlText w:val="%9."/>
      <w:lvlJc w:val="right"/>
      <w:pPr>
        <w:tabs>
          <w:tab w:val="num" w:pos="6828"/>
        </w:tabs>
        <w:ind w:left="6828" w:hanging="180"/>
      </w:pPr>
    </w:lvl>
  </w:abstractNum>
  <w:abstractNum w:abstractNumId="12">
    <w:nsid w:val="47E85D9D"/>
    <w:multiLevelType w:val="hybridMultilevel"/>
    <w:tmpl w:val="10AC13F4"/>
    <w:lvl w:ilvl="0" w:tplc="9A94CC12">
      <w:start w:val="1"/>
      <w:numFmt w:val="bullet"/>
      <w:lvlText w:val=""/>
      <w:lvlJc w:val="left"/>
      <w:pPr>
        <w:tabs>
          <w:tab w:val="num" w:pos="720"/>
        </w:tabs>
        <w:ind w:left="720" w:hanging="360"/>
      </w:pPr>
      <w:rPr>
        <w:rFonts w:ascii="Symbol" w:hAnsi="Symbol" w:hint="default"/>
      </w:rPr>
    </w:lvl>
    <w:lvl w:ilvl="1" w:tplc="78FE2634" w:tentative="1">
      <w:start w:val="1"/>
      <w:numFmt w:val="bullet"/>
      <w:lvlText w:val="o"/>
      <w:lvlJc w:val="left"/>
      <w:pPr>
        <w:tabs>
          <w:tab w:val="num" w:pos="1440"/>
        </w:tabs>
        <w:ind w:left="1440" w:hanging="360"/>
      </w:pPr>
      <w:rPr>
        <w:rFonts w:ascii="Courier New" w:hAnsi="Courier New" w:cs="Arial CYR" w:hint="default"/>
      </w:rPr>
    </w:lvl>
    <w:lvl w:ilvl="2" w:tplc="FED612FE" w:tentative="1">
      <w:start w:val="1"/>
      <w:numFmt w:val="bullet"/>
      <w:lvlText w:val=""/>
      <w:lvlJc w:val="left"/>
      <w:pPr>
        <w:tabs>
          <w:tab w:val="num" w:pos="2160"/>
        </w:tabs>
        <w:ind w:left="2160" w:hanging="360"/>
      </w:pPr>
      <w:rPr>
        <w:rFonts w:ascii="Wingdings" w:hAnsi="Wingdings" w:hint="default"/>
      </w:rPr>
    </w:lvl>
    <w:lvl w:ilvl="3" w:tplc="E3561A4E" w:tentative="1">
      <w:start w:val="1"/>
      <w:numFmt w:val="bullet"/>
      <w:lvlText w:val=""/>
      <w:lvlJc w:val="left"/>
      <w:pPr>
        <w:tabs>
          <w:tab w:val="num" w:pos="2880"/>
        </w:tabs>
        <w:ind w:left="2880" w:hanging="360"/>
      </w:pPr>
      <w:rPr>
        <w:rFonts w:ascii="Symbol" w:hAnsi="Symbol" w:hint="default"/>
      </w:rPr>
    </w:lvl>
    <w:lvl w:ilvl="4" w:tplc="93687104" w:tentative="1">
      <w:start w:val="1"/>
      <w:numFmt w:val="bullet"/>
      <w:lvlText w:val="o"/>
      <w:lvlJc w:val="left"/>
      <w:pPr>
        <w:tabs>
          <w:tab w:val="num" w:pos="3600"/>
        </w:tabs>
        <w:ind w:left="3600" w:hanging="360"/>
      </w:pPr>
      <w:rPr>
        <w:rFonts w:ascii="Courier New" w:hAnsi="Courier New" w:cs="Arial CYR" w:hint="default"/>
      </w:rPr>
    </w:lvl>
    <w:lvl w:ilvl="5" w:tplc="48240E1E" w:tentative="1">
      <w:start w:val="1"/>
      <w:numFmt w:val="bullet"/>
      <w:lvlText w:val=""/>
      <w:lvlJc w:val="left"/>
      <w:pPr>
        <w:tabs>
          <w:tab w:val="num" w:pos="4320"/>
        </w:tabs>
        <w:ind w:left="4320" w:hanging="360"/>
      </w:pPr>
      <w:rPr>
        <w:rFonts w:ascii="Wingdings" w:hAnsi="Wingdings" w:hint="default"/>
      </w:rPr>
    </w:lvl>
    <w:lvl w:ilvl="6" w:tplc="17601C12" w:tentative="1">
      <w:start w:val="1"/>
      <w:numFmt w:val="bullet"/>
      <w:lvlText w:val=""/>
      <w:lvlJc w:val="left"/>
      <w:pPr>
        <w:tabs>
          <w:tab w:val="num" w:pos="5040"/>
        </w:tabs>
        <w:ind w:left="5040" w:hanging="360"/>
      </w:pPr>
      <w:rPr>
        <w:rFonts w:ascii="Symbol" w:hAnsi="Symbol" w:hint="default"/>
      </w:rPr>
    </w:lvl>
    <w:lvl w:ilvl="7" w:tplc="58341872" w:tentative="1">
      <w:start w:val="1"/>
      <w:numFmt w:val="bullet"/>
      <w:lvlText w:val="o"/>
      <w:lvlJc w:val="left"/>
      <w:pPr>
        <w:tabs>
          <w:tab w:val="num" w:pos="5760"/>
        </w:tabs>
        <w:ind w:left="5760" w:hanging="360"/>
      </w:pPr>
      <w:rPr>
        <w:rFonts w:ascii="Courier New" w:hAnsi="Courier New" w:cs="Arial CYR" w:hint="default"/>
      </w:rPr>
    </w:lvl>
    <w:lvl w:ilvl="8" w:tplc="3CE2FA4C" w:tentative="1">
      <w:start w:val="1"/>
      <w:numFmt w:val="bullet"/>
      <w:lvlText w:val=""/>
      <w:lvlJc w:val="left"/>
      <w:pPr>
        <w:tabs>
          <w:tab w:val="num" w:pos="6480"/>
        </w:tabs>
        <w:ind w:left="6480" w:hanging="360"/>
      </w:pPr>
      <w:rPr>
        <w:rFonts w:ascii="Wingdings" w:hAnsi="Wingdings" w:hint="default"/>
      </w:rPr>
    </w:lvl>
  </w:abstractNum>
  <w:abstractNum w:abstractNumId="13">
    <w:nsid w:val="4AB24963"/>
    <w:multiLevelType w:val="multilevel"/>
    <w:tmpl w:val="E2849468"/>
    <w:lvl w:ilvl="0">
      <w:start w:val="1"/>
      <w:numFmt w:val="bullet"/>
      <w:lvlText w:val=""/>
      <w:lvlJc w:val="left"/>
      <w:pPr>
        <w:tabs>
          <w:tab w:val="num" w:pos="1205"/>
        </w:tabs>
        <w:ind w:left="1205" w:hanging="360"/>
      </w:pPr>
      <w:rPr>
        <w:rFonts w:ascii="Symbol" w:hAnsi="Symbol" w:hint="default"/>
      </w:rPr>
    </w:lvl>
    <w:lvl w:ilvl="1" w:tentative="1">
      <w:start w:val="1"/>
      <w:numFmt w:val="bullet"/>
      <w:lvlText w:val="o"/>
      <w:lvlJc w:val="left"/>
      <w:pPr>
        <w:tabs>
          <w:tab w:val="num" w:pos="1925"/>
        </w:tabs>
        <w:ind w:left="1925" w:hanging="360"/>
      </w:pPr>
      <w:rPr>
        <w:rFonts w:ascii="Courier New" w:hAnsi="Courier New" w:cs="Arial CYR"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cs="Arial CYR"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cs="Arial CYR"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4">
    <w:nsid w:val="4ABA18C0"/>
    <w:multiLevelType w:val="multilevel"/>
    <w:tmpl w:val="3A7AAF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5."/>
      <w:lvlJc w:val="left"/>
      <w:pPr>
        <w:tabs>
          <w:tab w:val="num" w:pos="900"/>
        </w:tabs>
        <w:ind w:left="900" w:hanging="360"/>
      </w:pPr>
      <w:rPr>
        <w:rFonts w:hint="default"/>
        <w:sz w:val="28"/>
        <w:szCs w:val="28"/>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5">
    <w:nsid w:val="4D6901DD"/>
    <w:multiLevelType w:val="hybridMultilevel"/>
    <w:tmpl w:val="6CFC965A"/>
    <w:lvl w:ilvl="0" w:tplc="91EA28D8">
      <w:start w:val="1"/>
      <w:numFmt w:val="bullet"/>
      <w:lvlText w:val=""/>
      <w:lvlJc w:val="left"/>
      <w:pPr>
        <w:tabs>
          <w:tab w:val="num" w:pos="1428"/>
        </w:tabs>
        <w:ind w:left="1428" w:hanging="360"/>
      </w:pPr>
      <w:rPr>
        <w:rFonts w:ascii="Symbol" w:hAnsi="Symbol" w:hint="default"/>
      </w:rPr>
    </w:lvl>
    <w:lvl w:ilvl="1" w:tplc="3866F554" w:tentative="1">
      <w:start w:val="1"/>
      <w:numFmt w:val="bullet"/>
      <w:lvlText w:val="o"/>
      <w:lvlJc w:val="left"/>
      <w:pPr>
        <w:tabs>
          <w:tab w:val="num" w:pos="2148"/>
        </w:tabs>
        <w:ind w:left="2148" w:hanging="360"/>
      </w:pPr>
      <w:rPr>
        <w:rFonts w:ascii="Courier New" w:hAnsi="Courier New" w:cs="Arial CYR" w:hint="default"/>
      </w:rPr>
    </w:lvl>
    <w:lvl w:ilvl="2" w:tplc="62585452" w:tentative="1">
      <w:start w:val="1"/>
      <w:numFmt w:val="bullet"/>
      <w:lvlText w:val=""/>
      <w:lvlJc w:val="left"/>
      <w:pPr>
        <w:tabs>
          <w:tab w:val="num" w:pos="2868"/>
        </w:tabs>
        <w:ind w:left="2868" w:hanging="360"/>
      </w:pPr>
      <w:rPr>
        <w:rFonts w:ascii="Wingdings" w:hAnsi="Wingdings" w:hint="default"/>
      </w:rPr>
    </w:lvl>
    <w:lvl w:ilvl="3" w:tplc="39362B5E" w:tentative="1">
      <w:start w:val="1"/>
      <w:numFmt w:val="bullet"/>
      <w:lvlText w:val=""/>
      <w:lvlJc w:val="left"/>
      <w:pPr>
        <w:tabs>
          <w:tab w:val="num" w:pos="3588"/>
        </w:tabs>
        <w:ind w:left="3588" w:hanging="360"/>
      </w:pPr>
      <w:rPr>
        <w:rFonts w:ascii="Symbol" w:hAnsi="Symbol" w:hint="default"/>
      </w:rPr>
    </w:lvl>
    <w:lvl w:ilvl="4" w:tplc="1D882A56" w:tentative="1">
      <w:start w:val="1"/>
      <w:numFmt w:val="bullet"/>
      <w:lvlText w:val="o"/>
      <w:lvlJc w:val="left"/>
      <w:pPr>
        <w:tabs>
          <w:tab w:val="num" w:pos="4308"/>
        </w:tabs>
        <w:ind w:left="4308" w:hanging="360"/>
      </w:pPr>
      <w:rPr>
        <w:rFonts w:ascii="Courier New" w:hAnsi="Courier New" w:cs="Arial CYR" w:hint="default"/>
      </w:rPr>
    </w:lvl>
    <w:lvl w:ilvl="5" w:tplc="82882BF8" w:tentative="1">
      <w:start w:val="1"/>
      <w:numFmt w:val="bullet"/>
      <w:lvlText w:val=""/>
      <w:lvlJc w:val="left"/>
      <w:pPr>
        <w:tabs>
          <w:tab w:val="num" w:pos="5028"/>
        </w:tabs>
        <w:ind w:left="5028" w:hanging="360"/>
      </w:pPr>
      <w:rPr>
        <w:rFonts w:ascii="Wingdings" w:hAnsi="Wingdings" w:hint="default"/>
      </w:rPr>
    </w:lvl>
    <w:lvl w:ilvl="6" w:tplc="1AD8153C" w:tentative="1">
      <w:start w:val="1"/>
      <w:numFmt w:val="bullet"/>
      <w:lvlText w:val=""/>
      <w:lvlJc w:val="left"/>
      <w:pPr>
        <w:tabs>
          <w:tab w:val="num" w:pos="5748"/>
        </w:tabs>
        <w:ind w:left="5748" w:hanging="360"/>
      </w:pPr>
      <w:rPr>
        <w:rFonts w:ascii="Symbol" w:hAnsi="Symbol" w:hint="default"/>
      </w:rPr>
    </w:lvl>
    <w:lvl w:ilvl="7" w:tplc="DD602D12" w:tentative="1">
      <w:start w:val="1"/>
      <w:numFmt w:val="bullet"/>
      <w:lvlText w:val="o"/>
      <w:lvlJc w:val="left"/>
      <w:pPr>
        <w:tabs>
          <w:tab w:val="num" w:pos="6468"/>
        </w:tabs>
        <w:ind w:left="6468" w:hanging="360"/>
      </w:pPr>
      <w:rPr>
        <w:rFonts w:ascii="Courier New" w:hAnsi="Courier New" w:cs="Arial CYR" w:hint="default"/>
      </w:rPr>
    </w:lvl>
    <w:lvl w:ilvl="8" w:tplc="9588286E" w:tentative="1">
      <w:start w:val="1"/>
      <w:numFmt w:val="bullet"/>
      <w:lvlText w:val=""/>
      <w:lvlJc w:val="left"/>
      <w:pPr>
        <w:tabs>
          <w:tab w:val="num" w:pos="7188"/>
        </w:tabs>
        <w:ind w:left="7188" w:hanging="360"/>
      </w:pPr>
      <w:rPr>
        <w:rFonts w:ascii="Wingdings" w:hAnsi="Wingdings" w:hint="default"/>
      </w:rPr>
    </w:lvl>
  </w:abstractNum>
  <w:abstractNum w:abstractNumId="16">
    <w:nsid w:val="53AB005D"/>
    <w:multiLevelType w:val="hybridMultilevel"/>
    <w:tmpl w:val="135E6698"/>
    <w:lvl w:ilvl="0" w:tplc="18387AE8">
      <w:start w:val="1"/>
      <w:numFmt w:val="decimal"/>
      <w:lvlText w:val="%1."/>
      <w:lvlJc w:val="left"/>
      <w:pPr>
        <w:tabs>
          <w:tab w:val="num" w:pos="720"/>
        </w:tabs>
        <w:ind w:left="720" w:hanging="360"/>
      </w:pPr>
      <w:rPr>
        <w:rFonts w:hint="default"/>
      </w:rPr>
    </w:lvl>
    <w:lvl w:ilvl="1" w:tplc="97D89E68">
      <w:numFmt w:val="none"/>
      <w:lvlText w:val=""/>
      <w:lvlJc w:val="left"/>
      <w:pPr>
        <w:tabs>
          <w:tab w:val="num" w:pos="360"/>
        </w:tabs>
      </w:pPr>
    </w:lvl>
    <w:lvl w:ilvl="2" w:tplc="787E0100">
      <w:numFmt w:val="none"/>
      <w:lvlText w:val=""/>
      <w:lvlJc w:val="left"/>
      <w:pPr>
        <w:tabs>
          <w:tab w:val="num" w:pos="360"/>
        </w:tabs>
      </w:pPr>
    </w:lvl>
    <w:lvl w:ilvl="3" w:tplc="CC080918">
      <w:numFmt w:val="none"/>
      <w:lvlText w:val=""/>
      <w:lvlJc w:val="left"/>
      <w:pPr>
        <w:tabs>
          <w:tab w:val="num" w:pos="360"/>
        </w:tabs>
      </w:pPr>
    </w:lvl>
    <w:lvl w:ilvl="4" w:tplc="3F0E8AF6">
      <w:numFmt w:val="none"/>
      <w:lvlText w:val=""/>
      <w:lvlJc w:val="left"/>
      <w:pPr>
        <w:tabs>
          <w:tab w:val="num" w:pos="360"/>
        </w:tabs>
      </w:pPr>
    </w:lvl>
    <w:lvl w:ilvl="5" w:tplc="755A68CE">
      <w:numFmt w:val="none"/>
      <w:lvlText w:val=""/>
      <w:lvlJc w:val="left"/>
      <w:pPr>
        <w:tabs>
          <w:tab w:val="num" w:pos="360"/>
        </w:tabs>
      </w:pPr>
    </w:lvl>
    <w:lvl w:ilvl="6" w:tplc="0990344C">
      <w:numFmt w:val="none"/>
      <w:lvlText w:val=""/>
      <w:lvlJc w:val="left"/>
      <w:pPr>
        <w:tabs>
          <w:tab w:val="num" w:pos="360"/>
        </w:tabs>
      </w:pPr>
    </w:lvl>
    <w:lvl w:ilvl="7" w:tplc="92A43120">
      <w:numFmt w:val="none"/>
      <w:lvlText w:val=""/>
      <w:lvlJc w:val="left"/>
      <w:pPr>
        <w:tabs>
          <w:tab w:val="num" w:pos="360"/>
        </w:tabs>
      </w:pPr>
    </w:lvl>
    <w:lvl w:ilvl="8" w:tplc="03FE6008">
      <w:numFmt w:val="none"/>
      <w:lvlText w:val=""/>
      <w:lvlJc w:val="left"/>
      <w:pPr>
        <w:tabs>
          <w:tab w:val="num" w:pos="360"/>
        </w:tabs>
      </w:pPr>
    </w:lvl>
  </w:abstractNum>
  <w:abstractNum w:abstractNumId="17">
    <w:nsid w:val="5BAC15B4"/>
    <w:multiLevelType w:val="hybridMultilevel"/>
    <w:tmpl w:val="09880982"/>
    <w:lvl w:ilvl="0" w:tplc="29D42E4E">
      <w:start w:val="1"/>
      <w:numFmt w:val="bullet"/>
      <w:lvlText w:val=""/>
      <w:lvlJc w:val="left"/>
      <w:pPr>
        <w:tabs>
          <w:tab w:val="num" w:pos="1275"/>
        </w:tabs>
        <w:ind w:left="1275" w:hanging="360"/>
      </w:pPr>
      <w:rPr>
        <w:rFonts w:ascii="Symbol" w:hAnsi="Symbol" w:hint="default"/>
      </w:rPr>
    </w:lvl>
    <w:lvl w:ilvl="1" w:tplc="CB5AB878" w:tentative="1">
      <w:start w:val="1"/>
      <w:numFmt w:val="bullet"/>
      <w:lvlText w:val="o"/>
      <w:lvlJc w:val="left"/>
      <w:pPr>
        <w:tabs>
          <w:tab w:val="num" w:pos="1995"/>
        </w:tabs>
        <w:ind w:left="1995" w:hanging="360"/>
      </w:pPr>
      <w:rPr>
        <w:rFonts w:ascii="Courier New" w:hAnsi="Courier New" w:cs="Arial CYR" w:hint="default"/>
      </w:rPr>
    </w:lvl>
    <w:lvl w:ilvl="2" w:tplc="89E485DA" w:tentative="1">
      <w:start w:val="1"/>
      <w:numFmt w:val="bullet"/>
      <w:lvlText w:val=""/>
      <w:lvlJc w:val="left"/>
      <w:pPr>
        <w:tabs>
          <w:tab w:val="num" w:pos="2715"/>
        </w:tabs>
        <w:ind w:left="2715" w:hanging="360"/>
      </w:pPr>
      <w:rPr>
        <w:rFonts w:ascii="Wingdings" w:hAnsi="Wingdings" w:hint="default"/>
      </w:rPr>
    </w:lvl>
    <w:lvl w:ilvl="3" w:tplc="602A82C4" w:tentative="1">
      <w:start w:val="1"/>
      <w:numFmt w:val="bullet"/>
      <w:lvlText w:val=""/>
      <w:lvlJc w:val="left"/>
      <w:pPr>
        <w:tabs>
          <w:tab w:val="num" w:pos="3435"/>
        </w:tabs>
        <w:ind w:left="3435" w:hanging="360"/>
      </w:pPr>
      <w:rPr>
        <w:rFonts w:ascii="Symbol" w:hAnsi="Symbol" w:hint="default"/>
      </w:rPr>
    </w:lvl>
    <w:lvl w:ilvl="4" w:tplc="327C13E4" w:tentative="1">
      <w:start w:val="1"/>
      <w:numFmt w:val="bullet"/>
      <w:lvlText w:val="o"/>
      <w:lvlJc w:val="left"/>
      <w:pPr>
        <w:tabs>
          <w:tab w:val="num" w:pos="4155"/>
        </w:tabs>
        <w:ind w:left="4155" w:hanging="360"/>
      </w:pPr>
      <w:rPr>
        <w:rFonts w:ascii="Courier New" w:hAnsi="Courier New" w:cs="Arial CYR" w:hint="default"/>
      </w:rPr>
    </w:lvl>
    <w:lvl w:ilvl="5" w:tplc="8DCA1DF2" w:tentative="1">
      <w:start w:val="1"/>
      <w:numFmt w:val="bullet"/>
      <w:lvlText w:val=""/>
      <w:lvlJc w:val="left"/>
      <w:pPr>
        <w:tabs>
          <w:tab w:val="num" w:pos="4875"/>
        </w:tabs>
        <w:ind w:left="4875" w:hanging="360"/>
      </w:pPr>
      <w:rPr>
        <w:rFonts w:ascii="Wingdings" w:hAnsi="Wingdings" w:hint="default"/>
      </w:rPr>
    </w:lvl>
    <w:lvl w:ilvl="6" w:tplc="34228C5E" w:tentative="1">
      <w:start w:val="1"/>
      <w:numFmt w:val="bullet"/>
      <w:lvlText w:val=""/>
      <w:lvlJc w:val="left"/>
      <w:pPr>
        <w:tabs>
          <w:tab w:val="num" w:pos="5595"/>
        </w:tabs>
        <w:ind w:left="5595" w:hanging="360"/>
      </w:pPr>
      <w:rPr>
        <w:rFonts w:ascii="Symbol" w:hAnsi="Symbol" w:hint="default"/>
      </w:rPr>
    </w:lvl>
    <w:lvl w:ilvl="7" w:tplc="88BAAABC" w:tentative="1">
      <w:start w:val="1"/>
      <w:numFmt w:val="bullet"/>
      <w:lvlText w:val="o"/>
      <w:lvlJc w:val="left"/>
      <w:pPr>
        <w:tabs>
          <w:tab w:val="num" w:pos="6315"/>
        </w:tabs>
        <w:ind w:left="6315" w:hanging="360"/>
      </w:pPr>
      <w:rPr>
        <w:rFonts w:ascii="Courier New" w:hAnsi="Courier New" w:cs="Arial CYR" w:hint="default"/>
      </w:rPr>
    </w:lvl>
    <w:lvl w:ilvl="8" w:tplc="73A4C3A2" w:tentative="1">
      <w:start w:val="1"/>
      <w:numFmt w:val="bullet"/>
      <w:lvlText w:val=""/>
      <w:lvlJc w:val="left"/>
      <w:pPr>
        <w:tabs>
          <w:tab w:val="num" w:pos="7035"/>
        </w:tabs>
        <w:ind w:left="7035" w:hanging="360"/>
      </w:pPr>
      <w:rPr>
        <w:rFonts w:ascii="Wingdings" w:hAnsi="Wingdings" w:hint="default"/>
      </w:rPr>
    </w:lvl>
  </w:abstractNum>
  <w:abstractNum w:abstractNumId="18">
    <w:nsid w:val="5EC74739"/>
    <w:multiLevelType w:val="hybridMultilevel"/>
    <w:tmpl w:val="19B6A6B0"/>
    <w:lvl w:ilvl="0" w:tplc="3998C3D0">
      <w:start w:val="1"/>
      <w:numFmt w:val="bullet"/>
      <w:lvlText w:val=""/>
      <w:lvlJc w:val="left"/>
      <w:pPr>
        <w:tabs>
          <w:tab w:val="num" w:pos="1440"/>
        </w:tabs>
        <w:ind w:left="1440" w:hanging="360"/>
      </w:pPr>
      <w:rPr>
        <w:rFonts w:ascii="Symbol" w:hAnsi="Symbol" w:hint="default"/>
      </w:rPr>
    </w:lvl>
    <w:lvl w:ilvl="1" w:tplc="9EA49E2A" w:tentative="1">
      <w:start w:val="1"/>
      <w:numFmt w:val="bullet"/>
      <w:lvlText w:val="o"/>
      <w:lvlJc w:val="left"/>
      <w:pPr>
        <w:tabs>
          <w:tab w:val="num" w:pos="2160"/>
        </w:tabs>
        <w:ind w:left="2160" w:hanging="360"/>
      </w:pPr>
      <w:rPr>
        <w:rFonts w:ascii="Courier New" w:hAnsi="Courier New" w:cs="Arial CYR" w:hint="default"/>
      </w:rPr>
    </w:lvl>
    <w:lvl w:ilvl="2" w:tplc="576888C0" w:tentative="1">
      <w:start w:val="1"/>
      <w:numFmt w:val="bullet"/>
      <w:lvlText w:val=""/>
      <w:lvlJc w:val="left"/>
      <w:pPr>
        <w:tabs>
          <w:tab w:val="num" w:pos="2880"/>
        </w:tabs>
        <w:ind w:left="2880" w:hanging="360"/>
      </w:pPr>
      <w:rPr>
        <w:rFonts w:ascii="Wingdings" w:hAnsi="Wingdings" w:hint="default"/>
      </w:rPr>
    </w:lvl>
    <w:lvl w:ilvl="3" w:tplc="BA3C4104" w:tentative="1">
      <w:start w:val="1"/>
      <w:numFmt w:val="bullet"/>
      <w:lvlText w:val=""/>
      <w:lvlJc w:val="left"/>
      <w:pPr>
        <w:tabs>
          <w:tab w:val="num" w:pos="3600"/>
        </w:tabs>
        <w:ind w:left="3600" w:hanging="360"/>
      </w:pPr>
      <w:rPr>
        <w:rFonts w:ascii="Symbol" w:hAnsi="Symbol" w:hint="default"/>
      </w:rPr>
    </w:lvl>
    <w:lvl w:ilvl="4" w:tplc="A71689FC" w:tentative="1">
      <w:start w:val="1"/>
      <w:numFmt w:val="bullet"/>
      <w:lvlText w:val="o"/>
      <w:lvlJc w:val="left"/>
      <w:pPr>
        <w:tabs>
          <w:tab w:val="num" w:pos="4320"/>
        </w:tabs>
        <w:ind w:left="4320" w:hanging="360"/>
      </w:pPr>
      <w:rPr>
        <w:rFonts w:ascii="Courier New" w:hAnsi="Courier New" w:cs="Arial CYR" w:hint="default"/>
      </w:rPr>
    </w:lvl>
    <w:lvl w:ilvl="5" w:tplc="27764D02" w:tentative="1">
      <w:start w:val="1"/>
      <w:numFmt w:val="bullet"/>
      <w:lvlText w:val=""/>
      <w:lvlJc w:val="left"/>
      <w:pPr>
        <w:tabs>
          <w:tab w:val="num" w:pos="5040"/>
        </w:tabs>
        <w:ind w:left="5040" w:hanging="360"/>
      </w:pPr>
      <w:rPr>
        <w:rFonts w:ascii="Wingdings" w:hAnsi="Wingdings" w:hint="default"/>
      </w:rPr>
    </w:lvl>
    <w:lvl w:ilvl="6" w:tplc="CB58719A" w:tentative="1">
      <w:start w:val="1"/>
      <w:numFmt w:val="bullet"/>
      <w:lvlText w:val=""/>
      <w:lvlJc w:val="left"/>
      <w:pPr>
        <w:tabs>
          <w:tab w:val="num" w:pos="5760"/>
        </w:tabs>
        <w:ind w:left="5760" w:hanging="360"/>
      </w:pPr>
      <w:rPr>
        <w:rFonts w:ascii="Symbol" w:hAnsi="Symbol" w:hint="default"/>
      </w:rPr>
    </w:lvl>
    <w:lvl w:ilvl="7" w:tplc="B3F07182" w:tentative="1">
      <w:start w:val="1"/>
      <w:numFmt w:val="bullet"/>
      <w:lvlText w:val="o"/>
      <w:lvlJc w:val="left"/>
      <w:pPr>
        <w:tabs>
          <w:tab w:val="num" w:pos="6480"/>
        </w:tabs>
        <w:ind w:left="6480" w:hanging="360"/>
      </w:pPr>
      <w:rPr>
        <w:rFonts w:ascii="Courier New" w:hAnsi="Courier New" w:cs="Arial CYR" w:hint="default"/>
      </w:rPr>
    </w:lvl>
    <w:lvl w:ilvl="8" w:tplc="29D639E4" w:tentative="1">
      <w:start w:val="1"/>
      <w:numFmt w:val="bullet"/>
      <w:lvlText w:val=""/>
      <w:lvlJc w:val="left"/>
      <w:pPr>
        <w:tabs>
          <w:tab w:val="num" w:pos="7200"/>
        </w:tabs>
        <w:ind w:left="7200" w:hanging="360"/>
      </w:pPr>
      <w:rPr>
        <w:rFonts w:ascii="Wingdings" w:hAnsi="Wingdings" w:hint="default"/>
      </w:rPr>
    </w:lvl>
  </w:abstractNum>
  <w:abstractNum w:abstractNumId="19">
    <w:nsid w:val="656C3DC7"/>
    <w:multiLevelType w:val="hybridMultilevel"/>
    <w:tmpl w:val="F4C00924"/>
    <w:lvl w:ilvl="0" w:tplc="61AEAB24">
      <w:start w:val="1"/>
      <w:numFmt w:val="decimal"/>
      <w:lvlText w:val="%1."/>
      <w:lvlJc w:val="left"/>
      <w:pPr>
        <w:tabs>
          <w:tab w:val="num" w:pos="1428"/>
        </w:tabs>
        <w:ind w:left="1428" w:hanging="360"/>
      </w:pPr>
    </w:lvl>
    <w:lvl w:ilvl="1" w:tplc="0BAAD072" w:tentative="1">
      <w:start w:val="1"/>
      <w:numFmt w:val="lowerLetter"/>
      <w:lvlText w:val="%2."/>
      <w:lvlJc w:val="left"/>
      <w:pPr>
        <w:tabs>
          <w:tab w:val="num" w:pos="2148"/>
        </w:tabs>
        <w:ind w:left="2148" w:hanging="360"/>
      </w:pPr>
    </w:lvl>
    <w:lvl w:ilvl="2" w:tplc="432A2356" w:tentative="1">
      <w:start w:val="1"/>
      <w:numFmt w:val="lowerRoman"/>
      <w:lvlText w:val="%3."/>
      <w:lvlJc w:val="right"/>
      <w:pPr>
        <w:tabs>
          <w:tab w:val="num" w:pos="2868"/>
        </w:tabs>
        <w:ind w:left="2868" w:hanging="180"/>
      </w:pPr>
    </w:lvl>
    <w:lvl w:ilvl="3" w:tplc="F854717C" w:tentative="1">
      <w:start w:val="1"/>
      <w:numFmt w:val="decimal"/>
      <w:lvlText w:val="%4."/>
      <w:lvlJc w:val="left"/>
      <w:pPr>
        <w:tabs>
          <w:tab w:val="num" w:pos="3588"/>
        </w:tabs>
        <w:ind w:left="3588" w:hanging="360"/>
      </w:pPr>
    </w:lvl>
    <w:lvl w:ilvl="4" w:tplc="1F1A9F66" w:tentative="1">
      <w:start w:val="1"/>
      <w:numFmt w:val="lowerLetter"/>
      <w:lvlText w:val="%5."/>
      <w:lvlJc w:val="left"/>
      <w:pPr>
        <w:tabs>
          <w:tab w:val="num" w:pos="4308"/>
        </w:tabs>
        <w:ind w:left="4308" w:hanging="360"/>
      </w:pPr>
    </w:lvl>
    <w:lvl w:ilvl="5" w:tplc="AEAA3728" w:tentative="1">
      <w:start w:val="1"/>
      <w:numFmt w:val="lowerRoman"/>
      <w:lvlText w:val="%6."/>
      <w:lvlJc w:val="right"/>
      <w:pPr>
        <w:tabs>
          <w:tab w:val="num" w:pos="5028"/>
        </w:tabs>
        <w:ind w:left="5028" w:hanging="180"/>
      </w:pPr>
    </w:lvl>
    <w:lvl w:ilvl="6" w:tplc="775CA73A" w:tentative="1">
      <w:start w:val="1"/>
      <w:numFmt w:val="decimal"/>
      <w:lvlText w:val="%7."/>
      <w:lvlJc w:val="left"/>
      <w:pPr>
        <w:tabs>
          <w:tab w:val="num" w:pos="5748"/>
        </w:tabs>
        <w:ind w:left="5748" w:hanging="360"/>
      </w:pPr>
    </w:lvl>
    <w:lvl w:ilvl="7" w:tplc="E3106C9E" w:tentative="1">
      <w:start w:val="1"/>
      <w:numFmt w:val="lowerLetter"/>
      <w:lvlText w:val="%8."/>
      <w:lvlJc w:val="left"/>
      <w:pPr>
        <w:tabs>
          <w:tab w:val="num" w:pos="6468"/>
        </w:tabs>
        <w:ind w:left="6468" w:hanging="360"/>
      </w:pPr>
    </w:lvl>
    <w:lvl w:ilvl="8" w:tplc="508CA160" w:tentative="1">
      <w:start w:val="1"/>
      <w:numFmt w:val="lowerRoman"/>
      <w:lvlText w:val="%9."/>
      <w:lvlJc w:val="right"/>
      <w:pPr>
        <w:tabs>
          <w:tab w:val="num" w:pos="7188"/>
        </w:tabs>
        <w:ind w:left="7188" w:hanging="180"/>
      </w:pPr>
    </w:lvl>
  </w:abstractNum>
  <w:abstractNum w:abstractNumId="20">
    <w:nsid w:val="66256C93"/>
    <w:multiLevelType w:val="hybridMultilevel"/>
    <w:tmpl w:val="3CE0A638"/>
    <w:lvl w:ilvl="0" w:tplc="45AC636C">
      <w:start w:val="1"/>
      <w:numFmt w:val="bullet"/>
      <w:lvlText w:val=""/>
      <w:lvlJc w:val="left"/>
      <w:pPr>
        <w:tabs>
          <w:tab w:val="num" w:pos="1428"/>
        </w:tabs>
        <w:ind w:left="1428" w:hanging="360"/>
      </w:pPr>
      <w:rPr>
        <w:rFonts w:ascii="Symbol" w:hAnsi="Symbol" w:hint="default"/>
      </w:rPr>
    </w:lvl>
    <w:lvl w:ilvl="1" w:tplc="C5D2A748" w:tentative="1">
      <w:start w:val="1"/>
      <w:numFmt w:val="bullet"/>
      <w:lvlText w:val="o"/>
      <w:lvlJc w:val="left"/>
      <w:pPr>
        <w:tabs>
          <w:tab w:val="num" w:pos="2148"/>
        </w:tabs>
        <w:ind w:left="2148" w:hanging="360"/>
      </w:pPr>
      <w:rPr>
        <w:rFonts w:ascii="Courier New" w:hAnsi="Courier New" w:cs="Arial CYR" w:hint="default"/>
      </w:rPr>
    </w:lvl>
    <w:lvl w:ilvl="2" w:tplc="28D61322" w:tentative="1">
      <w:start w:val="1"/>
      <w:numFmt w:val="bullet"/>
      <w:lvlText w:val=""/>
      <w:lvlJc w:val="left"/>
      <w:pPr>
        <w:tabs>
          <w:tab w:val="num" w:pos="2868"/>
        </w:tabs>
        <w:ind w:left="2868" w:hanging="360"/>
      </w:pPr>
      <w:rPr>
        <w:rFonts w:ascii="Wingdings" w:hAnsi="Wingdings" w:hint="default"/>
      </w:rPr>
    </w:lvl>
    <w:lvl w:ilvl="3" w:tplc="7E5C19EA" w:tentative="1">
      <w:start w:val="1"/>
      <w:numFmt w:val="bullet"/>
      <w:lvlText w:val=""/>
      <w:lvlJc w:val="left"/>
      <w:pPr>
        <w:tabs>
          <w:tab w:val="num" w:pos="3588"/>
        </w:tabs>
        <w:ind w:left="3588" w:hanging="360"/>
      </w:pPr>
      <w:rPr>
        <w:rFonts w:ascii="Symbol" w:hAnsi="Symbol" w:hint="default"/>
      </w:rPr>
    </w:lvl>
    <w:lvl w:ilvl="4" w:tplc="A6FCC28C" w:tentative="1">
      <w:start w:val="1"/>
      <w:numFmt w:val="bullet"/>
      <w:lvlText w:val="o"/>
      <w:lvlJc w:val="left"/>
      <w:pPr>
        <w:tabs>
          <w:tab w:val="num" w:pos="4308"/>
        </w:tabs>
        <w:ind w:left="4308" w:hanging="360"/>
      </w:pPr>
      <w:rPr>
        <w:rFonts w:ascii="Courier New" w:hAnsi="Courier New" w:cs="Arial CYR" w:hint="default"/>
      </w:rPr>
    </w:lvl>
    <w:lvl w:ilvl="5" w:tplc="F0B2624C" w:tentative="1">
      <w:start w:val="1"/>
      <w:numFmt w:val="bullet"/>
      <w:lvlText w:val=""/>
      <w:lvlJc w:val="left"/>
      <w:pPr>
        <w:tabs>
          <w:tab w:val="num" w:pos="5028"/>
        </w:tabs>
        <w:ind w:left="5028" w:hanging="360"/>
      </w:pPr>
      <w:rPr>
        <w:rFonts w:ascii="Wingdings" w:hAnsi="Wingdings" w:hint="default"/>
      </w:rPr>
    </w:lvl>
    <w:lvl w:ilvl="6" w:tplc="9A7873C6" w:tentative="1">
      <w:start w:val="1"/>
      <w:numFmt w:val="bullet"/>
      <w:lvlText w:val=""/>
      <w:lvlJc w:val="left"/>
      <w:pPr>
        <w:tabs>
          <w:tab w:val="num" w:pos="5748"/>
        </w:tabs>
        <w:ind w:left="5748" w:hanging="360"/>
      </w:pPr>
      <w:rPr>
        <w:rFonts w:ascii="Symbol" w:hAnsi="Symbol" w:hint="default"/>
      </w:rPr>
    </w:lvl>
    <w:lvl w:ilvl="7" w:tplc="0C62459C" w:tentative="1">
      <w:start w:val="1"/>
      <w:numFmt w:val="bullet"/>
      <w:lvlText w:val="o"/>
      <w:lvlJc w:val="left"/>
      <w:pPr>
        <w:tabs>
          <w:tab w:val="num" w:pos="6468"/>
        </w:tabs>
        <w:ind w:left="6468" w:hanging="360"/>
      </w:pPr>
      <w:rPr>
        <w:rFonts w:ascii="Courier New" w:hAnsi="Courier New" w:cs="Arial CYR" w:hint="default"/>
      </w:rPr>
    </w:lvl>
    <w:lvl w:ilvl="8" w:tplc="BE369F50" w:tentative="1">
      <w:start w:val="1"/>
      <w:numFmt w:val="bullet"/>
      <w:lvlText w:val=""/>
      <w:lvlJc w:val="left"/>
      <w:pPr>
        <w:tabs>
          <w:tab w:val="num" w:pos="7188"/>
        </w:tabs>
        <w:ind w:left="7188" w:hanging="360"/>
      </w:pPr>
      <w:rPr>
        <w:rFonts w:ascii="Wingdings" w:hAnsi="Wingdings" w:hint="default"/>
      </w:rPr>
    </w:lvl>
  </w:abstractNum>
  <w:abstractNum w:abstractNumId="21">
    <w:nsid w:val="682B08A4"/>
    <w:multiLevelType w:val="hybridMultilevel"/>
    <w:tmpl w:val="4BC8D04A"/>
    <w:lvl w:ilvl="0" w:tplc="4F781BB6">
      <w:start w:val="1"/>
      <w:numFmt w:val="bullet"/>
      <w:lvlText w:val=""/>
      <w:lvlJc w:val="left"/>
      <w:pPr>
        <w:tabs>
          <w:tab w:val="num" w:pos="1428"/>
        </w:tabs>
        <w:ind w:left="1428" w:hanging="360"/>
      </w:pPr>
      <w:rPr>
        <w:rFonts w:ascii="Symbol" w:hAnsi="Symbol" w:hint="default"/>
      </w:rPr>
    </w:lvl>
    <w:lvl w:ilvl="1" w:tplc="664CDB14" w:tentative="1">
      <w:start w:val="1"/>
      <w:numFmt w:val="bullet"/>
      <w:lvlText w:val="o"/>
      <w:lvlJc w:val="left"/>
      <w:pPr>
        <w:tabs>
          <w:tab w:val="num" w:pos="2148"/>
        </w:tabs>
        <w:ind w:left="2148" w:hanging="360"/>
      </w:pPr>
      <w:rPr>
        <w:rFonts w:ascii="Courier New" w:hAnsi="Courier New" w:cs="Arial CYR" w:hint="default"/>
      </w:rPr>
    </w:lvl>
    <w:lvl w:ilvl="2" w:tplc="30580724" w:tentative="1">
      <w:start w:val="1"/>
      <w:numFmt w:val="bullet"/>
      <w:lvlText w:val=""/>
      <w:lvlJc w:val="left"/>
      <w:pPr>
        <w:tabs>
          <w:tab w:val="num" w:pos="2868"/>
        </w:tabs>
        <w:ind w:left="2868" w:hanging="360"/>
      </w:pPr>
      <w:rPr>
        <w:rFonts w:ascii="Wingdings" w:hAnsi="Wingdings" w:hint="default"/>
      </w:rPr>
    </w:lvl>
    <w:lvl w:ilvl="3" w:tplc="4EAEFD4C" w:tentative="1">
      <w:start w:val="1"/>
      <w:numFmt w:val="bullet"/>
      <w:lvlText w:val=""/>
      <w:lvlJc w:val="left"/>
      <w:pPr>
        <w:tabs>
          <w:tab w:val="num" w:pos="3588"/>
        </w:tabs>
        <w:ind w:left="3588" w:hanging="360"/>
      </w:pPr>
      <w:rPr>
        <w:rFonts w:ascii="Symbol" w:hAnsi="Symbol" w:hint="default"/>
      </w:rPr>
    </w:lvl>
    <w:lvl w:ilvl="4" w:tplc="D452E7DE" w:tentative="1">
      <w:start w:val="1"/>
      <w:numFmt w:val="bullet"/>
      <w:lvlText w:val="o"/>
      <w:lvlJc w:val="left"/>
      <w:pPr>
        <w:tabs>
          <w:tab w:val="num" w:pos="4308"/>
        </w:tabs>
        <w:ind w:left="4308" w:hanging="360"/>
      </w:pPr>
      <w:rPr>
        <w:rFonts w:ascii="Courier New" w:hAnsi="Courier New" w:cs="Arial CYR" w:hint="default"/>
      </w:rPr>
    </w:lvl>
    <w:lvl w:ilvl="5" w:tplc="D82E0418" w:tentative="1">
      <w:start w:val="1"/>
      <w:numFmt w:val="bullet"/>
      <w:lvlText w:val=""/>
      <w:lvlJc w:val="left"/>
      <w:pPr>
        <w:tabs>
          <w:tab w:val="num" w:pos="5028"/>
        </w:tabs>
        <w:ind w:left="5028" w:hanging="360"/>
      </w:pPr>
      <w:rPr>
        <w:rFonts w:ascii="Wingdings" w:hAnsi="Wingdings" w:hint="default"/>
      </w:rPr>
    </w:lvl>
    <w:lvl w:ilvl="6" w:tplc="45A2E3B2" w:tentative="1">
      <w:start w:val="1"/>
      <w:numFmt w:val="bullet"/>
      <w:lvlText w:val=""/>
      <w:lvlJc w:val="left"/>
      <w:pPr>
        <w:tabs>
          <w:tab w:val="num" w:pos="5748"/>
        </w:tabs>
        <w:ind w:left="5748" w:hanging="360"/>
      </w:pPr>
      <w:rPr>
        <w:rFonts w:ascii="Symbol" w:hAnsi="Symbol" w:hint="default"/>
      </w:rPr>
    </w:lvl>
    <w:lvl w:ilvl="7" w:tplc="BF76A732" w:tentative="1">
      <w:start w:val="1"/>
      <w:numFmt w:val="bullet"/>
      <w:lvlText w:val="o"/>
      <w:lvlJc w:val="left"/>
      <w:pPr>
        <w:tabs>
          <w:tab w:val="num" w:pos="6468"/>
        </w:tabs>
        <w:ind w:left="6468" w:hanging="360"/>
      </w:pPr>
      <w:rPr>
        <w:rFonts w:ascii="Courier New" w:hAnsi="Courier New" w:cs="Arial CYR" w:hint="default"/>
      </w:rPr>
    </w:lvl>
    <w:lvl w:ilvl="8" w:tplc="D74AC854" w:tentative="1">
      <w:start w:val="1"/>
      <w:numFmt w:val="bullet"/>
      <w:lvlText w:val=""/>
      <w:lvlJc w:val="left"/>
      <w:pPr>
        <w:tabs>
          <w:tab w:val="num" w:pos="7188"/>
        </w:tabs>
        <w:ind w:left="7188" w:hanging="360"/>
      </w:pPr>
      <w:rPr>
        <w:rFonts w:ascii="Wingdings" w:hAnsi="Wingdings" w:hint="default"/>
      </w:rPr>
    </w:lvl>
  </w:abstractNum>
  <w:abstractNum w:abstractNumId="22">
    <w:nsid w:val="698A1C9C"/>
    <w:multiLevelType w:val="hybridMultilevel"/>
    <w:tmpl w:val="6DA25780"/>
    <w:lvl w:ilvl="0" w:tplc="AF6425A8">
      <w:start w:val="1"/>
      <w:numFmt w:val="bullet"/>
      <w:lvlText w:val=""/>
      <w:lvlJc w:val="left"/>
      <w:pPr>
        <w:tabs>
          <w:tab w:val="num" w:pos="1440"/>
        </w:tabs>
        <w:ind w:left="1440" w:hanging="360"/>
      </w:pPr>
      <w:rPr>
        <w:rFonts w:ascii="Symbol" w:hAnsi="Symbol" w:hint="default"/>
      </w:rPr>
    </w:lvl>
    <w:lvl w:ilvl="1" w:tplc="E5E4F220" w:tentative="1">
      <w:start w:val="1"/>
      <w:numFmt w:val="bullet"/>
      <w:lvlText w:val="o"/>
      <w:lvlJc w:val="left"/>
      <w:pPr>
        <w:tabs>
          <w:tab w:val="num" w:pos="2160"/>
        </w:tabs>
        <w:ind w:left="2160" w:hanging="360"/>
      </w:pPr>
      <w:rPr>
        <w:rFonts w:ascii="Courier New" w:hAnsi="Courier New" w:cs="Arial CYR" w:hint="default"/>
      </w:rPr>
    </w:lvl>
    <w:lvl w:ilvl="2" w:tplc="5FAE01F2" w:tentative="1">
      <w:start w:val="1"/>
      <w:numFmt w:val="bullet"/>
      <w:lvlText w:val=""/>
      <w:lvlJc w:val="left"/>
      <w:pPr>
        <w:tabs>
          <w:tab w:val="num" w:pos="2880"/>
        </w:tabs>
        <w:ind w:left="2880" w:hanging="360"/>
      </w:pPr>
      <w:rPr>
        <w:rFonts w:ascii="Wingdings" w:hAnsi="Wingdings" w:hint="default"/>
      </w:rPr>
    </w:lvl>
    <w:lvl w:ilvl="3" w:tplc="E5220C68" w:tentative="1">
      <w:start w:val="1"/>
      <w:numFmt w:val="bullet"/>
      <w:lvlText w:val=""/>
      <w:lvlJc w:val="left"/>
      <w:pPr>
        <w:tabs>
          <w:tab w:val="num" w:pos="3600"/>
        </w:tabs>
        <w:ind w:left="3600" w:hanging="360"/>
      </w:pPr>
      <w:rPr>
        <w:rFonts w:ascii="Symbol" w:hAnsi="Symbol" w:hint="default"/>
      </w:rPr>
    </w:lvl>
    <w:lvl w:ilvl="4" w:tplc="5D146268" w:tentative="1">
      <w:start w:val="1"/>
      <w:numFmt w:val="bullet"/>
      <w:lvlText w:val="o"/>
      <w:lvlJc w:val="left"/>
      <w:pPr>
        <w:tabs>
          <w:tab w:val="num" w:pos="4320"/>
        </w:tabs>
        <w:ind w:left="4320" w:hanging="360"/>
      </w:pPr>
      <w:rPr>
        <w:rFonts w:ascii="Courier New" w:hAnsi="Courier New" w:cs="Arial CYR" w:hint="default"/>
      </w:rPr>
    </w:lvl>
    <w:lvl w:ilvl="5" w:tplc="90DCE97E" w:tentative="1">
      <w:start w:val="1"/>
      <w:numFmt w:val="bullet"/>
      <w:lvlText w:val=""/>
      <w:lvlJc w:val="left"/>
      <w:pPr>
        <w:tabs>
          <w:tab w:val="num" w:pos="5040"/>
        </w:tabs>
        <w:ind w:left="5040" w:hanging="360"/>
      </w:pPr>
      <w:rPr>
        <w:rFonts w:ascii="Wingdings" w:hAnsi="Wingdings" w:hint="default"/>
      </w:rPr>
    </w:lvl>
    <w:lvl w:ilvl="6" w:tplc="42BEDDA8" w:tentative="1">
      <w:start w:val="1"/>
      <w:numFmt w:val="bullet"/>
      <w:lvlText w:val=""/>
      <w:lvlJc w:val="left"/>
      <w:pPr>
        <w:tabs>
          <w:tab w:val="num" w:pos="5760"/>
        </w:tabs>
        <w:ind w:left="5760" w:hanging="360"/>
      </w:pPr>
      <w:rPr>
        <w:rFonts w:ascii="Symbol" w:hAnsi="Symbol" w:hint="default"/>
      </w:rPr>
    </w:lvl>
    <w:lvl w:ilvl="7" w:tplc="1F5456E0" w:tentative="1">
      <w:start w:val="1"/>
      <w:numFmt w:val="bullet"/>
      <w:lvlText w:val="o"/>
      <w:lvlJc w:val="left"/>
      <w:pPr>
        <w:tabs>
          <w:tab w:val="num" w:pos="6480"/>
        </w:tabs>
        <w:ind w:left="6480" w:hanging="360"/>
      </w:pPr>
      <w:rPr>
        <w:rFonts w:ascii="Courier New" w:hAnsi="Courier New" w:cs="Arial CYR" w:hint="default"/>
      </w:rPr>
    </w:lvl>
    <w:lvl w:ilvl="8" w:tplc="6BDAE728" w:tentative="1">
      <w:start w:val="1"/>
      <w:numFmt w:val="bullet"/>
      <w:lvlText w:val=""/>
      <w:lvlJc w:val="left"/>
      <w:pPr>
        <w:tabs>
          <w:tab w:val="num" w:pos="7200"/>
        </w:tabs>
        <w:ind w:left="7200" w:hanging="360"/>
      </w:pPr>
      <w:rPr>
        <w:rFonts w:ascii="Wingdings" w:hAnsi="Wingdings" w:hint="default"/>
      </w:rPr>
    </w:lvl>
  </w:abstractNum>
  <w:abstractNum w:abstractNumId="23">
    <w:nsid w:val="698F6D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11F0A09"/>
    <w:multiLevelType w:val="hybridMultilevel"/>
    <w:tmpl w:val="21AC3AB6"/>
    <w:lvl w:ilvl="0" w:tplc="10281180">
      <w:start w:val="1"/>
      <w:numFmt w:val="bullet"/>
      <w:lvlText w:val=""/>
      <w:lvlJc w:val="left"/>
      <w:pPr>
        <w:tabs>
          <w:tab w:val="num" w:pos="1205"/>
        </w:tabs>
        <w:ind w:left="1205" w:hanging="360"/>
      </w:pPr>
      <w:rPr>
        <w:rFonts w:ascii="Symbol" w:hAnsi="Symbol" w:hint="default"/>
      </w:rPr>
    </w:lvl>
    <w:lvl w:ilvl="1" w:tplc="99189F44" w:tentative="1">
      <w:start w:val="1"/>
      <w:numFmt w:val="bullet"/>
      <w:lvlText w:val="o"/>
      <w:lvlJc w:val="left"/>
      <w:pPr>
        <w:tabs>
          <w:tab w:val="num" w:pos="1925"/>
        </w:tabs>
        <w:ind w:left="1925" w:hanging="360"/>
      </w:pPr>
      <w:rPr>
        <w:rFonts w:ascii="Courier New" w:hAnsi="Courier New" w:cs="Arial CYR" w:hint="default"/>
      </w:rPr>
    </w:lvl>
    <w:lvl w:ilvl="2" w:tplc="7542CB62" w:tentative="1">
      <w:start w:val="1"/>
      <w:numFmt w:val="bullet"/>
      <w:lvlText w:val=""/>
      <w:lvlJc w:val="left"/>
      <w:pPr>
        <w:tabs>
          <w:tab w:val="num" w:pos="2645"/>
        </w:tabs>
        <w:ind w:left="2645" w:hanging="360"/>
      </w:pPr>
      <w:rPr>
        <w:rFonts w:ascii="Wingdings" w:hAnsi="Wingdings" w:hint="default"/>
      </w:rPr>
    </w:lvl>
    <w:lvl w:ilvl="3" w:tplc="16E25C40" w:tentative="1">
      <w:start w:val="1"/>
      <w:numFmt w:val="bullet"/>
      <w:lvlText w:val=""/>
      <w:lvlJc w:val="left"/>
      <w:pPr>
        <w:tabs>
          <w:tab w:val="num" w:pos="3365"/>
        </w:tabs>
        <w:ind w:left="3365" w:hanging="360"/>
      </w:pPr>
      <w:rPr>
        <w:rFonts w:ascii="Symbol" w:hAnsi="Symbol" w:hint="default"/>
      </w:rPr>
    </w:lvl>
    <w:lvl w:ilvl="4" w:tplc="7E70F0E6" w:tentative="1">
      <w:start w:val="1"/>
      <w:numFmt w:val="bullet"/>
      <w:lvlText w:val="o"/>
      <w:lvlJc w:val="left"/>
      <w:pPr>
        <w:tabs>
          <w:tab w:val="num" w:pos="4085"/>
        </w:tabs>
        <w:ind w:left="4085" w:hanging="360"/>
      </w:pPr>
      <w:rPr>
        <w:rFonts w:ascii="Courier New" w:hAnsi="Courier New" w:cs="Arial CYR" w:hint="default"/>
      </w:rPr>
    </w:lvl>
    <w:lvl w:ilvl="5" w:tplc="655CF100" w:tentative="1">
      <w:start w:val="1"/>
      <w:numFmt w:val="bullet"/>
      <w:lvlText w:val=""/>
      <w:lvlJc w:val="left"/>
      <w:pPr>
        <w:tabs>
          <w:tab w:val="num" w:pos="4805"/>
        </w:tabs>
        <w:ind w:left="4805" w:hanging="360"/>
      </w:pPr>
      <w:rPr>
        <w:rFonts w:ascii="Wingdings" w:hAnsi="Wingdings" w:hint="default"/>
      </w:rPr>
    </w:lvl>
    <w:lvl w:ilvl="6" w:tplc="3614F10E" w:tentative="1">
      <w:start w:val="1"/>
      <w:numFmt w:val="bullet"/>
      <w:lvlText w:val=""/>
      <w:lvlJc w:val="left"/>
      <w:pPr>
        <w:tabs>
          <w:tab w:val="num" w:pos="5525"/>
        </w:tabs>
        <w:ind w:left="5525" w:hanging="360"/>
      </w:pPr>
      <w:rPr>
        <w:rFonts w:ascii="Symbol" w:hAnsi="Symbol" w:hint="default"/>
      </w:rPr>
    </w:lvl>
    <w:lvl w:ilvl="7" w:tplc="30627732" w:tentative="1">
      <w:start w:val="1"/>
      <w:numFmt w:val="bullet"/>
      <w:lvlText w:val="o"/>
      <w:lvlJc w:val="left"/>
      <w:pPr>
        <w:tabs>
          <w:tab w:val="num" w:pos="6245"/>
        </w:tabs>
        <w:ind w:left="6245" w:hanging="360"/>
      </w:pPr>
      <w:rPr>
        <w:rFonts w:ascii="Courier New" w:hAnsi="Courier New" w:cs="Arial CYR" w:hint="default"/>
      </w:rPr>
    </w:lvl>
    <w:lvl w:ilvl="8" w:tplc="36E0981C" w:tentative="1">
      <w:start w:val="1"/>
      <w:numFmt w:val="bullet"/>
      <w:lvlText w:val=""/>
      <w:lvlJc w:val="left"/>
      <w:pPr>
        <w:tabs>
          <w:tab w:val="num" w:pos="6965"/>
        </w:tabs>
        <w:ind w:left="6965" w:hanging="360"/>
      </w:pPr>
      <w:rPr>
        <w:rFonts w:ascii="Wingdings" w:hAnsi="Wingdings" w:hint="default"/>
      </w:rPr>
    </w:lvl>
  </w:abstractNum>
  <w:abstractNum w:abstractNumId="25">
    <w:nsid w:val="73C94796"/>
    <w:multiLevelType w:val="hybridMultilevel"/>
    <w:tmpl w:val="23142DAE"/>
    <w:lvl w:ilvl="0" w:tplc="2E3AD09E">
      <w:start w:val="1"/>
      <w:numFmt w:val="bullet"/>
      <w:lvlText w:val=""/>
      <w:lvlJc w:val="left"/>
      <w:pPr>
        <w:tabs>
          <w:tab w:val="num" w:pos="720"/>
        </w:tabs>
        <w:ind w:left="720" w:hanging="360"/>
      </w:pPr>
      <w:rPr>
        <w:rFonts w:ascii="Symbol" w:hAnsi="Symbol" w:hint="default"/>
      </w:rPr>
    </w:lvl>
    <w:lvl w:ilvl="1" w:tplc="E2243730" w:tentative="1">
      <w:start w:val="1"/>
      <w:numFmt w:val="bullet"/>
      <w:lvlText w:val="o"/>
      <w:lvlJc w:val="left"/>
      <w:pPr>
        <w:tabs>
          <w:tab w:val="num" w:pos="1440"/>
        </w:tabs>
        <w:ind w:left="1440" w:hanging="360"/>
      </w:pPr>
      <w:rPr>
        <w:rFonts w:ascii="Courier New" w:hAnsi="Courier New" w:cs="Arial CYR" w:hint="default"/>
      </w:rPr>
    </w:lvl>
    <w:lvl w:ilvl="2" w:tplc="B09865B2" w:tentative="1">
      <w:start w:val="1"/>
      <w:numFmt w:val="bullet"/>
      <w:lvlText w:val=""/>
      <w:lvlJc w:val="left"/>
      <w:pPr>
        <w:tabs>
          <w:tab w:val="num" w:pos="2160"/>
        </w:tabs>
        <w:ind w:left="2160" w:hanging="360"/>
      </w:pPr>
      <w:rPr>
        <w:rFonts w:ascii="Wingdings" w:hAnsi="Wingdings" w:hint="default"/>
      </w:rPr>
    </w:lvl>
    <w:lvl w:ilvl="3" w:tplc="DF622DD2" w:tentative="1">
      <w:start w:val="1"/>
      <w:numFmt w:val="bullet"/>
      <w:lvlText w:val=""/>
      <w:lvlJc w:val="left"/>
      <w:pPr>
        <w:tabs>
          <w:tab w:val="num" w:pos="2880"/>
        </w:tabs>
        <w:ind w:left="2880" w:hanging="360"/>
      </w:pPr>
      <w:rPr>
        <w:rFonts w:ascii="Symbol" w:hAnsi="Symbol" w:hint="default"/>
      </w:rPr>
    </w:lvl>
    <w:lvl w:ilvl="4" w:tplc="260630B8" w:tentative="1">
      <w:start w:val="1"/>
      <w:numFmt w:val="bullet"/>
      <w:lvlText w:val="o"/>
      <w:lvlJc w:val="left"/>
      <w:pPr>
        <w:tabs>
          <w:tab w:val="num" w:pos="3600"/>
        </w:tabs>
        <w:ind w:left="3600" w:hanging="360"/>
      </w:pPr>
      <w:rPr>
        <w:rFonts w:ascii="Courier New" w:hAnsi="Courier New" w:cs="Arial CYR" w:hint="default"/>
      </w:rPr>
    </w:lvl>
    <w:lvl w:ilvl="5" w:tplc="57AE2EEE" w:tentative="1">
      <w:start w:val="1"/>
      <w:numFmt w:val="bullet"/>
      <w:lvlText w:val=""/>
      <w:lvlJc w:val="left"/>
      <w:pPr>
        <w:tabs>
          <w:tab w:val="num" w:pos="4320"/>
        </w:tabs>
        <w:ind w:left="4320" w:hanging="360"/>
      </w:pPr>
      <w:rPr>
        <w:rFonts w:ascii="Wingdings" w:hAnsi="Wingdings" w:hint="default"/>
      </w:rPr>
    </w:lvl>
    <w:lvl w:ilvl="6" w:tplc="C606524E" w:tentative="1">
      <w:start w:val="1"/>
      <w:numFmt w:val="bullet"/>
      <w:lvlText w:val=""/>
      <w:lvlJc w:val="left"/>
      <w:pPr>
        <w:tabs>
          <w:tab w:val="num" w:pos="5040"/>
        </w:tabs>
        <w:ind w:left="5040" w:hanging="360"/>
      </w:pPr>
      <w:rPr>
        <w:rFonts w:ascii="Symbol" w:hAnsi="Symbol" w:hint="default"/>
      </w:rPr>
    </w:lvl>
    <w:lvl w:ilvl="7" w:tplc="029A4C0E" w:tentative="1">
      <w:start w:val="1"/>
      <w:numFmt w:val="bullet"/>
      <w:lvlText w:val="o"/>
      <w:lvlJc w:val="left"/>
      <w:pPr>
        <w:tabs>
          <w:tab w:val="num" w:pos="5760"/>
        </w:tabs>
        <w:ind w:left="5760" w:hanging="360"/>
      </w:pPr>
      <w:rPr>
        <w:rFonts w:ascii="Courier New" w:hAnsi="Courier New" w:cs="Arial CYR" w:hint="default"/>
      </w:rPr>
    </w:lvl>
    <w:lvl w:ilvl="8" w:tplc="341680E0" w:tentative="1">
      <w:start w:val="1"/>
      <w:numFmt w:val="bullet"/>
      <w:lvlText w:val=""/>
      <w:lvlJc w:val="left"/>
      <w:pPr>
        <w:tabs>
          <w:tab w:val="num" w:pos="6480"/>
        </w:tabs>
        <w:ind w:left="6480" w:hanging="360"/>
      </w:pPr>
      <w:rPr>
        <w:rFonts w:ascii="Wingdings" w:hAnsi="Wingdings" w:hint="default"/>
      </w:rPr>
    </w:lvl>
  </w:abstractNum>
  <w:abstractNum w:abstractNumId="26">
    <w:nsid w:val="766268D0"/>
    <w:multiLevelType w:val="multilevel"/>
    <w:tmpl w:val="16344C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27">
    <w:nsid w:val="77D61C04"/>
    <w:multiLevelType w:val="hybridMultilevel"/>
    <w:tmpl w:val="0B32C588"/>
    <w:lvl w:ilvl="0" w:tplc="51FE1022">
      <w:start w:val="1"/>
      <w:numFmt w:val="bullet"/>
      <w:lvlText w:val=""/>
      <w:lvlJc w:val="left"/>
      <w:pPr>
        <w:tabs>
          <w:tab w:val="num" w:pos="720"/>
        </w:tabs>
        <w:ind w:left="720" w:hanging="360"/>
      </w:pPr>
      <w:rPr>
        <w:rFonts w:ascii="Symbol" w:hAnsi="Symbol" w:hint="default"/>
      </w:rPr>
    </w:lvl>
    <w:lvl w:ilvl="1" w:tplc="2E4C80BA" w:tentative="1">
      <w:start w:val="1"/>
      <w:numFmt w:val="bullet"/>
      <w:lvlText w:val="o"/>
      <w:lvlJc w:val="left"/>
      <w:pPr>
        <w:tabs>
          <w:tab w:val="num" w:pos="1440"/>
        </w:tabs>
        <w:ind w:left="1440" w:hanging="360"/>
      </w:pPr>
      <w:rPr>
        <w:rFonts w:ascii="Courier New" w:hAnsi="Courier New" w:cs="Arial CYR" w:hint="default"/>
      </w:rPr>
    </w:lvl>
    <w:lvl w:ilvl="2" w:tplc="04462F9A" w:tentative="1">
      <w:start w:val="1"/>
      <w:numFmt w:val="bullet"/>
      <w:lvlText w:val=""/>
      <w:lvlJc w:val="left"/>
      <w:pPr>
        <w:tabs>
          <w:tab w:val="num" w:pos="2160"/>
        </w:tabs>
        <w:ind w:left="2160" w:hanging="360"/>
      </w:pPr>
      <w:rPr>
        <w:rFonts w:ascii="Wingdings" w:hAnsi="Wingdings" w:hint="default"/>
      </w:rPr>
    </w:lvl>
    <w:lvl w:ilvl="3" w:tplc="84985C56" w:tentative="1">
      <w:start w:val="1"/>
      <w:numFmt w:val="bullet"/>
      <w:lvlText w:val=""/>
      <w:lvlJc w:val="left"/>
      <w:pPr>
        <w:tabs>
          <w:tab w:val="num" w:pos="2880"/>
        </w:tabs>
        <w:ind w:left="2880" w:hanging="360"/>
      </w:pPr>
      <w:rPr>
        <w:rFonts w:ascii="Symbol" w:hAnsi="Symbol" w:hint="default"/>
      </w:rPr>
    </w:lvl>
    <w:lvl w:ilvl="4" w:tplc="D66EC4D2" w:tentative="1">
      <w:start w:val="1"/>
      <w:numFmt w:val="bullet"/>
      <w:lvlText w:val="o"/>
      <w:lvlJc w:val="left"/>
      <w:pPr>
        <w:tabs>
          <w:tab w:val="num" w:pos="3600"/>
        </w:tabs>
        <w:ind w:left="3600" w:hanging="360"/>
      </w:pPr>
      <w:rPr>
        <w:rFonts w:ascii="Courier New" w:hAnsi="Courier New" w:cs="Arial CYR" w:hint="default"/>
      </w:rPr>
    </w:lvl>
    <w:lvl w:ilvl="5" w:tplc="406CEC44" w:tentative="1">
      <w:start w:val="1"/>
      <w:numFmt w:val="bullet"/>
      <w:lvlText w:val=""/>
      <w:lvlJc w:val="left"/>
      <w:pPr>
        <w:tabs>
          <w:tab w:val="num" w:pos="4320"/>
        </w:tabs>
        <w:ind w:left="4320" w:hanging="360"/>
      </w:pPr>
      <w:rPr>
        <w:rFonts w:ascii="Wingdings" w:hAnsi="Wingdings" w:hint="default"/>
      </w:rPr>
    </w:lvl>
    <w:lvl w:ilvl="6" w:tplc="7DE8B9D6" w:tentative="1">
      <w:start w:val="1"/>
      <w:numFmt w:val="bullet"/>
      <w:lvlText w:val=""/>
      <w:lvlJc w:val="left"/>
      <w:pPr>
        <w:tabs>
          <w:tab w:val="num" w:pos="5040"/>
        </w:tabs>
        <w:ind w:left="5040" w:hanging="360"/>
      </w:pPr>
      <w:rPr>
        <w:rFonts w:ascii="Symbol" w:hAnsi="Symbol" w:hint="default"/>
      </w:rPr>
    </w:lvl>
    <w:lvl w:ilvl="7" w:tplc="BD0CE92A" w:tentative="1">
      <w:start w:val="1"/>
      <w:numFmt w:val="bullet"/>
      <w:lvlText w:val="o"/>
      <w:lvlJc w:val="left"/>
      <w:pPr>
        <w:tabs>
          <w:tab w:val="num" w:pos="5760"/>
        </w:tabs>
        <w:ind w:left="5760" w:hanging="360"/>
      </w:pPr>
      <w:rPr>
        <w:rFonts w:ascii="Courier New" w:hAnsi="Courier New" w:cs="Arial CYR" w:hint="default"/>
      </w:rPr>
    </w:lvl>
    <w:lvl w:ilvl="8" w:tplc="7C4CF3D8" w:tentative="1">
      <w:start w:val="1"/>
      <w:numFmt w:val="bullet"/>
      <w:lvlText w:val=""/>
      <w:lvlJc w:val="left"/>
      <w:pPr>
        <w:tabs>
          <w:tab w:val="num" w:pos="6480"/>
        </w:tabs>
        <w:ind w:left="6480" w:hanging="360"/>
      </w:pPr>
      <w:rPr>
        <w:rFonts w:ascii="Wingdings" w:hAnsi="Wingdings" w:hint="default"/>
      </w:rPr>
    </w:lvl>
  </w:abstractNum>
  <w:abstractNum w:abstractNumId="28">
    <w:nsid w:val="7D434FDF"/>
    <w:multiLevelType w:val="hybridMultilevel"/>
    <w:tmpl w:val="B66E370A"/>
    <w:lvl w:ilvl="0" w:tplc="E83E3E60">
      <w:start w:val="1"/>
      <w:numFmt w:val="bullet"/>
      <w:lvlText w:val=""/>
      <w:lvlJc w:val="left"/>
      <w:pPr>
        <w:tabs>
          <w:tab w:val="num" w:pos="1428"/>
        </w:tabs>
        <w:ind w:left="1428" w:hanging="360"/>
      </w:pPr>
      <w:rPr>
        <w:rFonts w:ascii="Wingdings" w:hAnsi="Wingdings" w:hint="default"/>
      </w:rPr>
    </w:lvl>
    <w:lvl w:ilvl="1" w:tplc="6172E1FE" w:tentative="1">
      <w:start w:val="1"/>
      <w:numFmt w:val="bullet"/>
      <w:lvlText w:val="o"/>
      <w:lvlJc w:val="left"/>
      <w:pPr>
        <w:tabs>
          <w:tab w:val="num" w:pos="2148"/>
        </w:tabs>
        <w:ind w:left="2148" w:hanging="360"/>
      </w:pPr>
      <w:rPr>
        <w:rFonts w:ascii="Courier New" w:hAnsi="Courier New" w:cs="Arial CYR" w:hint="default"/>
      </w:rPr>
    </w:lvl>
    <w:lvl w:ilvl="2" w:tplc="7CB842F0" w:tentative="1">
      <w:start w:val="1"/>
      <w:numFmt w:val="bullet"/>
      <w:lvlText w:val=""/>
      <w:lvlJc w:val="left"/>
      <w:pPr>
        <w:tabs>
          <w:tab w:val="num" w:pos="2868"/>
        </w:tabs>
        <w:ind w:left="2868" w:hanging="360"/>
      </w:pPr>
      <w:rPr>
        <w:rFonts w:ascii="Wingdings" w:hAnsi="Wingdings" w:hint="default"/>
      </w:rPr>
    </w:lvl>
    <w:lvl w:ilvl="3" w:tplc="4C14F780" w:tentative="1">
      <w:start w:val="1"/>
      <w:numFmt w:val="bullet"/>
      <w:lvlText w:val=""/>
      <w:lvlJc w:val="left"/>
      <w:pPr>
        <w:tabs>
          <w:tab w:val="num" w:pos="3588"/>
        </w:tabs>
        <w:ind w:left="3588" w:hanging="360"/>
      </w:pPr>
      <w:rPr>
        <w:rFonts w:ascii="Symbol" w:hAnsi="Symbol" w:hint="default"/>
      </w:rPr>
    </w:lvl>
    <w:lvl w:ilvl="4" w:tplc="9F90D28A" w:tentative="1">
      <w:start w:val="1"/>
      <w:numFmt w:val="bullet"/>
      <w:lvlText w:val="o"/>
      <w:lvlJc w:val="left"/>
      <w:pPr>
        <w:tabs>
          <w:tab w:val="num" w:pos="4308"/>
        </w:tabs>
        <w:ind w:left="4308" w:hanging="360"/>
      </w:pPr>
      <w:rPr>
        <w:rFonts w:ascii="Courier New" w:hAnsi="Courier New" w:cs="Arial CYR" w:hint="default"/>
      </w:rPr>
    </w:lvl>
    <w:lvl w:ilvl="5" w:tplc="963871FA" w:tentative="1">
      <w:start w:val="1"/>
      <w:numFmt w:val="bullet"/>
      <w:lvlText w:val=""/>
      <w:lvlJc w:val="left"/>
      <w:pPr>
        <w:tabs>
          <w:tab w:val="num" w:pos="5028"/>
        </w:tabs>
        <w:ind w:left="5028" w:hanging="360"/>
      </w:pPr>
      <w:rPr>
        <w:rFonts w:ascii="Wingdings" w:hAnsi="Wingdings" w:hint="default"/>
      </w:rPr>
    </w:lvl>
    <w:lvl w:ilvl="6" w:tplc="F19EF32E" w:tentative="1">
      <w:start w:val="1"/>
      <w:numFmt w:val="bullet"/>
      <w:lvlText w:val=""/>
      <w:lvlJc w:val="left"/>
      <w:pPr>
        <w:tabs>
          <w:tab w:val="num" w:pos="5748"/>
        </w:tabs>
        <w:ind w:left="5748" w:hanging="360"/>
      </w:pPr>
      <w:rPr>
        <w:rFonts w:ascii="Symbol" w:hAnsi="Symbol" w:hint="default"/>
      </w:rPr>
    </w:lvl>
    <w:lvl w:ilvl="7" w:tplc="F5AC7582" w:tentative="1">
      <w:start w:val="1"/>
      <w:numFmt w:val="bullet"/>
      <w:lvlText w:val="o"/>
      <w:lvlJc w:val="left"/>
      <w:pPr>
        <w:tabs>
          <w:tab w:val="num" w:pos="6468"/>
        </w:tabs>
        <w:ind w:left="6468" w:hanging="360"/>
      </w:pPr>
      <w:rPr>
        <w:rFonts w:ascii="Courier New" w:hAnsi="Courier New" w:cs="Arial CYR" w:hint="default"/>
      </w:rPr>
    </w:lvl>
    <w:lvl w:ilvl="8" w:tplc="908857F6" w:tentative="1">
      <w:start w:val="1"/>
      <w:numFmt w:val="bullet"/>
      <w:lvlText w:val=""/>
      <w:lvlJc w:val="left"/>
      <w:pPr>
        <w:tabs>
          <w:tab w:val="num" w:pos="7188"/>
        </w:tabs>
        <w:ind w:left="7188" w:hanging="360"/>
      </w:pPr>
      <w:rPr>
        <w:rFonts w:ascii="Wingdings" w:hAnsi="Wingdings" w:hint="default"/>
      </w:rPr>
    </w:lvl>
  </w:abstractNum>
  <w:num w:numId="1">
    <w:abstractNumId w:val="16"/>
  </w:num>
  <w:num w:numId="2">
    <w:abstractNumId w:val="13"/>
  </w:num>
  <w:num w:numId="3">
    <w:abstractNumId w:val="17"/>
  </w:num>
  <w:num w:numId="4">
    <w:abstractNumId w:val="26"/>
  </w:num>
  <w:num w:numId="5">
    <w:abstractNumId w:val="3"/>
  </w:num>
  <w:num w:numId="6">
    <w:abstractNumId w:val="25"/>
  </w:num>
  <w:num w:numId="7">
    <w:abstractNumId w:val="24"/>
  </w:num>
  <w:num w:numId="8">
    <w:abstractNumId w:val="9"/>
  </w:num>
  <w:num w:numId="9">
    <w:abstractNumId w:val="4"/>
  </w:num>
  <w:num w:numId="10">
    <w:abstractNumId w:val="14"/>
  </w:num>
  <w:num w:numId="11">
    <w:abstractNumId w:val="0"/>
  </w:num>
  <w:num w:numId="12">
    <w:abstractNumId w:val="15"/>
  </w:num>
  <w:num w:numId="13">
    <w:abstractNumId w:val="21"/>
  </w:num>
  <w:num w:numId="14">
    <w:abstractNumId w:val="22"/>
  </w:num>
  <w:num w:numId="15">
    <w:abstractNumId w:val="18"/>
  </w:num>
  <w:num w:numId="16">
    <w:abstractNumId w:val="12"/>
  </w:num>
  <w:num w:numId="17">
    <w:abstractNumId w:val="5"/>
  </w:num>
  <w:num w:numId="18">
    <w:abstractNumId w:val="23"/>
  </w:num>
  <w:num w:numId="19">
    <w:abstractNumId w:val="7"/>
  </w:num>
  <w:num w:numId="20">
    <w:abstractNumId w:val="20"/>
  </w:num>
  <w:num w:numId="21">
    <w:abstractNumId w:val="6"/>
  </w:num>
  <w:num w:numId="22">
    <w:abstractNumId w:val="28"/>
  </w:num>
  <w:num w:numId="23">
    <w:abstractNumId w:val="1"/>
  </w:num>
  <w:num w:numId="24">
    <w:abstractNumId w:val="2"/>
  </w:num>
  <w:num w:numId="25">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7"/>
  </w:num>
  <w:num w:numId="28">
    <w:abstractNumId w:val="19"/>
  </w:num>
  <w:num w:numId="29">
    <w:abstractNumId w:val="11"/>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D7A"/>
    <w:rsid w:val="00101B96"/>
    <w:rsid w:val="001158F5"/>
    <w:rsid w:val="00152110"/>
    <w:rsid w:val="001C4B7B"/>
    <w:rsid w:val="001F56AA"/>
    <w:rsid w:val="00247640"/>
    <w:rsid w:val="00290F25"/>
    <w:rsid w:val="002B128D"/>
    <w:rsid w:val="0032285D"/>
    <w:rsid w:val="00420904"/>
    <w:rsid w:val="004320FD"/>
    <w:rsid w:val="004671F2"/>
    <w:rsid w:val="0047007D"/>
    <w:rsid w:val="004D1942"/>
    <w:rsid w:val="005703F2"/>
    <w:rsid w:val="00685087"/>
    <w:rsid w:val="00694C84"/>
    <w:rsid w:val="006F3D0C"/>
    <w:rsid w:val="00781E4D"/>
    <w:rsid w:val="008C54DF"/>
    <w:rsid w:val="009B4A59"/>
    <w:rsid w:val="00A41779"/>
    <w:rsid w:val="00B22E61"/>
    <w:rsid w:val="00B63E2D"/>
    <w:rsid w:val="00C426F0"/>
    <w:rsid w:val="00C84541"/>
    <w:rsid w:val="00C871C3"/>
    <w:rsid w:val="00C95498"/>
    <w:rsid w:val="00D02E4C"/>
    <w:rsid w:val="00D64D6F"/>
    <w:rsid w:val="00D91DA2"/>
    <w:rsid w:val="00D9659C"/>
    <w:rsid w:val="00DA3D8A"/>
    <w:rsid w:val="00DB20D2"/>
    <w:rsid w:val="00DF6799"/>
    <w:rsid w:val="00F00267"/>
    <w:rsid w:val="00F31A78"/>
    <w:rsid w:val="00F50D7A"/>
    <w:rsid w:val="00F860A5"/>
    <w:rsid w:val="00FC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3"/>
    <o:shapelayout v:ext="edit">
      <o:idmap v:ext="edit" data="1"/>
    </o:shapelayout>
  </w:shapeDefaults>
  <w:decimalSymbol w:val=","/>
  <w:listSeparator w:val=";"/>
  <w15:chartTrackingRefBased/>
  <w15:docId w15:val="{ECB1A864-A5F7-4B81-AB91-165FD5D7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360" w:lineRule="auto"/>
      <w:ind w:firstLine="567"/>
    </w:pPr>
    <w:rPr>
      <w:rFonts w:ascii="Arial" w:hAnsi="Arial"/>
      <w:sz w:val="28"/>
      <w:szCs w:val="20"/>
    </w:rPr>
  </w:style>
  <w:style w:type="paragraph" w:styleId="a3">
    <w:name w:val="Body Text Indent"/>
    <w:basedOn w:val="a"/>
    <w:pPr>
      <w:spacing w:after="120"/>
      <w:ind w:left="283"/>
    </w:pPr>
  </w:style>
  <w:style w:type="paragraph" w:styleId="3">
    <w:name w:val="Body Text Indent 3"/>
    <w:basedOn w:val="a"/>
    <w:pPr>
      <w:spacing w:after="120"/>
      <w:ind w:left="283"/>
    </w:pPr>
    <w:rPr>
      <w:sz w:val="16"/>
      <w:szCs w:val="16"/>
    </w:rPr>
  </w:style>
  <w:style w:type="paragraph" w:styleId="a4">
    <w:name w:val="Body Text"/>
    <w:basedOn w:val="a"/>
    <w:pPr>
      <w:spacing w:after="120"/>
    </w:pPr>
  </w:style>
  <w:style w:type="paragraph" w:styleId="20">
    <w:name w:val="Body Text 2"/>
    <w:basedOn w:val="a"/>
    <w:pPr>
      <w:tabs>
        <w:tab w:val="left" w:pos="0"/>
      </w:tabs>
      <w:spacing w:line="360" w:lineRule="auto"/>
      <w:jc w:val="both"/>
    </w:pPr>
    <w:rPr>
      <w:color w:val="000000"/>
      <w:sz w:val="28"/>
    </w:rPr>
  </w:style>
  <w:style w:type="paragraph" w:styleId="a5">
    <w:name w:val="footnote text"/>
    <w:basedOn w:val="a"/>
    <w:semiHidden/>
    <w:rPr>
      <w:i/>
      <w:sz w:val="20"/>
      <w:szCs w:val="20"/>
    </w:rPr>
  </w:style>
  <w:style w:type="character" w:styleId="a6">
    <w:name w:val="footnote reference"/>
    <w:semiHidden/>
    <w:rPr>
      <w:vertAlign w:val="superscript"/>
    </w:rPr>
  </w:style>
  <w:style w:type="paragraph" w:styleId="30">
    <w:name w:val="Body Text 3"/>
    <w:basedOn w:val="a"/>
    <w:pPr>
      <w:spacing w:line="360" w:lineRule="auto"/>
      <w:jc w:val="center"/>
    </w:pPr>
    <w:rPr>
      <w:color w:val="000000"/>
      <w:sz w:val="28"/>
    </w:rPr>
  </w:style>
  <w:style w:type="table" w:styleId="a7">
    <w:name w:val="Table Grid"/>
    <w:basedOn w:val="a1"/>
    <w:rsid w:val="008C5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F31A78"/>
    <w:pPr>
      <w:tabs>
        <w:tab w:val="center" w:pos="4677"/>
        <w:tab w:val="right" w:pos="9355"/>
      </w:tabs>
    </w:pPr>
  </w:style>
  <w:style w:type="character" w:styleId="a9">
    <w:name w:val="page number"/>
    <w:basedOn w:val="a0"/>
    <w:rsid w:val="00F31A78"/>
  </w:style>
  <w:style w:type="paragraph" w:styleId="aa">
    <w:name w:val="header"/>
    <w:basedOn w:val="a"/>
    <w:rsid w:val="00F31A7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12847</Words>
  <Characters>73228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МИНЕСТЕРСТВО ОБРАЗОВАНИЯ РФ</vt:lpstr>
    </vt:vector>
  </TitlesOfParts>
  <Company>*</Company>
  <LinksUpToDate>false</LinksUpToDate>
  <CharactersWithSpaces>85904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ОБРАЗОВАНИЯ РФ</dc:title>
  <dc:subject/>
  <dc:creator>*</dc:creator>
  <cp:keywords/>
  <dc:description/>
  <cp:lastModifiedBy>Irina</cp:lastModifiedBy>
  <cp:revision>2</cp:revision>
  <dcterms:created xsi:type="dcterms:W3CDTF">2014-09-07T10:13:00Z</dcterms:created>
  <dcterms:modified xsi:type="dcterms:W3CDTF">2014-09-07T10:13:00Z</dcterms:modified>
</cp:coreProperties>
</file>