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25" w:rsidRDefault="00EF5C25" w:rsidP="00DD4F48">
      <w:pPr>
        <w:spacing w:line="360" w:lineRule="auto"/>
        <w:ind w:firstLine="567"/>
        <w:jc w:val="center"/>
        <w:rPr>
          <w:b/>
          <w:sz w:val="32"/>
          <w:szCs w:val="32"/>
        </w:rPr>
      </w:pPr>
      <w:r>
        <w:rPr>
          <w:b/>
          <w:sz w:val="32"/>
          <w:szCs w:val="32"/>
        </w:rPr>
        <w:t>ЧЕЛЯБИНСКАЯ БАНКОВСКАЯ ШКОЛА</w:t>
      </w:r>
    </w:p>
    <w:p w:rsidR="00EF5C25" w:rsidRDefault="00EF5C25" w:rsidP="00DD4F48">
      <w:pPr>
        <w:spacing w:line="360" w:lineRule="auto"/>
        <w:ind w:firstLine="567"/>
        <w:jc w:val="center"/>
        <w:rPr>
          <w:b/>
          <w:sz w:val="32"/>
          <w:szCs w:val="32"/>
        </w:rPr>
      </w:pPr>
      <w:r>
        <w:rPr>
          <w:b/>
          <w:sz w:val="32"/>
          <w:szCs w:val="32"/>
        </w:rPr>
        <w:t>ЦЕНТРАЛЬНОГО БАНКА РОССИЙСКОЙ ФЕДЕРАЦИИ</w:t>
      </w:r>
    </w:p>
    <w:p w:rsidR="00DD4F48" w:rsidRDefault="00DD4F48" w:rsidP="00DD4F48">
      <w:pPr>
        <w:spacing w:before="240" w:after="240" w:line="360" w:lineRule="auto"/>
        <w:ind w:firstLine="0"/>
        <w:rPr>
          <w:b/>
          <w:sz w:val="32"/>
          <w:szCs w:val="32"/>
        </w:rPr>
      </w:pPr>
    </w:p>
    <w:p w:rsidR="00DD4F48" w:rsidRDefault="00DD4F48" w:rsidP="00DD4F48">
      <w:pPr>
        <w:spacing w:line="360" w:lineRule="auto"/>
        <w:ind w:firstLine="0"/>
        <w:jc w:val="center"/>
        <w:rPr>
          <w:sz w:val="72"/>
          <w:szCs w:val="72"/>
        </w:rPr>
      </w:pPr>
    </w:p>
    <w:p w:rsidR="00DD4F48" w:rsidRPr="00DD4F48" w:rsidRDefault="00DD4F48" w:rsidP="00DD4F48">
      <w:pPr>
        <w:spacing w:line="360" w:lineRule="auto"/>
        <w:ind w:firstLine="0"/>
        <w:jc w:val="center"/>
        <w:rPr>
          <w:sz w:val="72"/>
          <w:szCs w:val="72"/>
        </w:rPr>
      </w:pPr>
      <w:r w:rsidRPr="00DD4F48">
        <w:rPr>
          <w:sz w:val="72"/>
          <w:szCs w:val="72"/>
        </w:rPr>
        <w:t>Курсовая работа</w:t>
      </w:r>
    </w:p>
    <w:p w:rsidR="00DD4F48" w:rsidRPr="00DD4F48" w:rsidRDefault="00DD4F48" w:rsidP="00EF5C25">
      <w:pPr>
        <w:spacing w:before="240" w:after="240" w:line="360" w:lineRule="auto"/>
        <w:ind w:firstLine="567"/>
        <w:jc w:val="center"/>
        <w:rPr>
          <w:sz w:val="44"/>
          <w:szCs w:val="44"/>
        </w:rPr>
      </w:pPr>
      <w:r w:rsidRPr="00DD4F48">
        <w:rPr>
          <w:sz w:val="44"/>
          <w:szCs w:val="44"/>
        </w:rPr>
        <w:t>по предмету: «Учёт в банках»</w:t>
      </w:r>
    </w:p>
    <w:p w:rsidR="00DD4F48" w:rsidRPr="00DD4F48" w:rsidRDefault="00DD4F48" w:rsidP="00DD4F48">
      <w:pPr>
        <w:spacing w:before="240" w:after="240" w:line="360" w:lineRule="auto"/>
        <w:ind w:firstLine="567"/>
        <w:jc w:val="center"/>
        <w:rPr>
          <w:b/>
          <w:sz w:val="52"/>
          <w:szCs w:val="52"/>
        </w:rPr>
      </w:pPr>
      <w:r w:rsidRPr="00DD4F48">
        <w:rPr>
          <w:b/>
          <w:sz w:val="52"/>
          <w:szCs w:val="52"/>
        </w:rPr>
        <w:t>Учёт имущества и результатов деятельности</w:t>
      </w:r>
      <w:r>
        <w:rPr>
          <w:b/>
          <w:sz w:val="52"/>
          <w:szCs w:val="52"/>
        </w:rPr>
        <w:t xml:space="preserve"> кредитной организации</w:t>
      </w:r>
    </w:p>
    <w:p w:rsidR="00DD4F48" w:rsidRDefault="00DD4F48" w:rsidP="00EF5C25">
      <w:pPr>
        <w:spacing w:before="240" w:after="240" w:line="360" w:lineRule="auto"/>
        <w:ind w:firstLine="567"/>
        <w:jc w:val="center"/>
        <w:rPr>
          <w:b/>
          <w:sz w:val="32"/>
          <w:szCs w:val="32"/>
        </w:rPr>
      </w:pPr>
    </w:p>
    <w:p w:rsidR="00DD4F48" w:rsidRDefault="00DD4F48" w:rsidP="00DD4F48">
      <w:pPr>
        <w:spacing w:before="240" w:after="240" w:line="360" w:lineRule="auto"/>
        <w:ind w:firstLine="567"/>
        <w:jc w:val="right"/>
        <w:rPr>
          <w:sz w:val="28"/>
          <w:szCs w:val="28"/>
        </w:rPr>
      </w:pPr>
      <w:r>
        <w:rPr>
          <w:sz w:val="28"/>
          <w:szCs w:val="28"/>
        </w:rPr>
        <w:t>Выполнил: Малетин В.А.</w:t>
      </w:r>
    </w:p>
    <w:p w:rsidR="00DD4F48" w:rsidRPr="00DD4F48" w:rsidRDefault="00DD4F48" w:rsidP="00DD4F48">
      <w:pPr>
        <w:spacing w:line="360" w:lineRule="auto"/>
        <w:ind w:firstLine="567"/>
        <w:jc w:val="right"/>
        <w:rPr>
          <w:sz w:val="28"/>
          <w:szCs w:val="28"/>
        </w:rPr>
      </w:pPr>
      <w:r>
        <w:rPr>
          <w:sz w:val="28"/>
          <w:szCs w:val="28"/>
        </w:rPr>
        <w:t>Провепил: Ермолаева Н.П.</w:t>
      </w:r>
    </w:p>
    <w:p w:rsidR="00DD4F48" w:rsidRDefault="00DD4F48" w:rsidP="00EF5C25">
      <w:pPr>
        <w:spacing w:before="240" w:after="240" w:line="360" w:lineRule="auto"/>
        <w:ind w:firstLine="567"/>
        <w:jc w:val="center"/>
        <w:rPr>
          <w:b/>
          <w:sz w:val="32"/>
          <w:szCs w:val="32"/>
        </w:rPr>
      </w:pPr>
    </w:p>
    <w:p w:rsidR="00DD4F48" w:rsidRDefault="00DD4F48" w:rsidP="00EF5C25">
      <w:pPr>
        <w:spacing w:before="240" w:after="240" w:line="360" w:lineRule="auto"/>
        <w:ind w:firstLine="567"/>
        <w:jc w:val="center"/>
        <w:rPr>
          <w:b/>
          <w:sz w:val="32"/>
          <w:szCs w:val="32"/>
        </w:rPr>
      </w:pPr>
    </w:p>
    <w:p w:rsidR="00DD4F48" w:rsidRDefault="00DD4F48" w:rsidP="00EF5C25">
      <w:pPr>
        <w:spacing w:before="240" w:after="240" w:line="360" w:lineRule="auto"/>
        <w:ind w:firstLine="567"/>
        <w:jc w:val="center"/>
        <w:rPr>
          <w:b/>
          <w:sz w:val="32"/>
          <w:szCs w:val="32"/>
        </w:rPr>
      </w:pPr>
    </w:p>
    <w:p w:rsidR="00EF5C25" w:rsidRDefault="00EF5C25" w:rsidP="00DD4F48">
      <w:pPr>
        <w:spacing w:before="240" w:after="240" w:line="360" w:lineRule="auto"/>
        <w:ind w:firstLine="0"/>
        <w:rPr>
          <w:b/>
          <w:sz w:val="32"/>
          <w:szCs w:val="32"/>
        </w:rPr>
      </w:pPr>
    </w:p>
    <w:p w:rsidR="00EF5C25" w:rsidRDefault="00EF5C25" w:rsidP="00EF5C25">
      <w:pPr>
        <w:spacing w:before="240" w:after="240" w:line="360" w:lineRule="auto"/>
        <w:ind w:firstLine="567"/>
        <w:jc w:val="center"/>
        <w:rPr>
          <w:b/>
          <w:sz w:val="32"/>
          <w:szCs w:val="32"/>
        </w:rPr>
      </w:pPr>
      <w:r w:rsidRPr="00EF5C25">
        <w:rPr>
          <w:b/>
          <w:sz w:val="32"/>
          <w:szCs w:val="32"/>
        </w:rPr>
        <w:t>Содержание</w:t>
      </w:r>
    </w:p>
    <w:p w:rsidR="00C47C28" w:rsidRPr="002B07A5" w:rsidRDefault="00C47C28" w:rsidP="00086D80">
      <w:pPr>
        <w:numPr>
          <w:ilvl w:val="0"/>
          <w:numId w:val="15"/>
        </w:numPr>
        <w:spacing w:before="240" w:after="240" w:line="360" w:lineRule="auto"/>
        <w:jc w:val="left"/>
        <w:rPr>
          <w:sz w:val="32"/>
          <w:szCs w:val="32"/>
        </w:rPr>
      </w:pPr>
      <w:r w:rsidRPr="00B15BD6">
        <w:rPr>
          <w:sz w:val="32"/>
          <w:szCs w:val="32"/>
        </w:rPr>
        <w:t>Основные средства:</w:t>
      </w:r>
      <w:r w:rsidR="00EA197D">
        <w:rPr>
          <w:sz w:val="32"/>
          <w:szCs w:val="32"/>
        </w:rPr>
        <w:tab/>
      </w:r>
      <w:r w:rsidR="00EA197D">
        <w:rPr>
          <w:sz w:val="32"/>
          <w:szCs w:val="32"/>
        </w:rPr>
        <w:tab/>
      </w:r>
      <w:r w:rsidR="00EA197D">
        <w:rPr>
          <w:sz w:val="32"/>
          <w:szCs w:val="32"/>
        </w:rPr>
        <w:tab/>
      </w:r>
      <w:r w:rsidR="00EA197D">
        <w:rPr>
          <w:sz w:val="32"/>
          <w:szCs w:val="32"/>
        </w:rPr>
        <w:tab/>
      </w:r>
      <w:r w:rsidR="00EA197D">
        <w:rPr>
          <w:sz w:val="32"/>
          <w:szCs w:val="32"/>
        </w:rPr>
        <w:tab/>
      </w:r>
      <w:r w:rsidR="00EA197D">
        <w:rPr>
          <w:sz w:val="32"/>
          <w:szCs w:val="32"/>
        </w:rPr>
        <w:tab/>
      </w:r>
      <w:r w:rsidR="00EA197D">
        <w:rPr>
          <w:sz w:val="32"/>
          <w:szCs w:val="32"/>
        </w:rPr>
        <w:tab/>
      </w:r>
      <w:r w:rsidR="00EA197D">
        <w:rPr>
          <w:sz w:val="32"/>
          <w:szCs w:val="32"/>
        </w:rPr>
        <w:tab/>
      </w:r>
      <w:r w:rsidR="00EA197D">
        <w:rPr>
          <w:sz w:val="32"/>
          <w:szCs w:val="32"/>
        </w:rPr>
        <w:tab/>
      </w:r>
      <w:r w:rsidR="00EA197D">
        <w:rPr>
          <w:sz w:val="32"/>
          <w:szCs w:val="32"/>
        </w:rPr>
        <w:tab/>
      </w:r>
    </w:p>
    <w:p w:rsidR="00EF5C25" w:rsidRPr="002B07A5" w:rsidRDefault="00EF5C25" w:rsidP="00086D80">
      <w:pPr>
        <w:numPr>
          <w:ilvl w:val="1"/>
          <w:numId w:val="15"/>
        </w:numPr>
        <w:tabs>
          <w:tab w:val="left" w:pos="851"/>
        </w:tabs>
        <w:spacing w:line="360" w:lineRule="auto"/>
        <w:jc w:val="left"/>
        <w:rPr>
          <w:sz w:val="32"/>
          <w:szCs w:val="32"/>
        </w:rPr>
      </w:pPr>
      <w:r w:rsidRPr="002B07A5">
        <w:rPr>
          <w:sz w:val="32"/>
          <w:szCs w:val="32"/>
        </w:rPr>
        <w:t>Учёт основных средств.</w:t>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p>
    <w:p w:rsidR="00EF5C25" w:rsidRPr="002B07A5" w:rsidRDefault="00EF5C25" w:rsidP="00086D80">
      <w:pPr>
        <w:numPr>
          <w:ilvl w:val="1"/>
          <w:numId w:val="15"/>
        </w:numPr>
        <w:tabs>
          <w:tab w:val="left" w:pos="900"/>
        </w:tabs>
        <w:spacing w:line="360" w:lineRule="auto"/>
        <w:jc w:val="left"/>
        <w:rPr>
          <w:sz w:val="32"/>
          <w:szCs w:val="32"/>
        </w:rPr>
      </w:pPr>
      <w:r w:rsidRPr="002B07A5">
        <w:rPr>
          <w:sz w:val="32"/>
          <w:szCs w:val="32"/>
        </w:rPr>
        <w:t>Оценка основных средств.</w:t>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p>
    <w:p w:rsidR="00EF5C25" w:rsidRPr="002B07A5" w:rsidRDefault="00EF5C25" w:rsidP="00086D80">
      <w:pPr>
        <w:numPr>
          <w:ilvl w:val="1"/>
          <w:numId w:val="15"/>
        </w:numPr>
        <w:tabs>
          <w:tab w:val="left" w:pos="900"/>
        </w:tabs>
        <w:spacing w:line="360" w:lineRule="auto"/>
        <w:jc w:val="left"/>
        <w:rPr>
          <w:sz w:val="32"/>
          <w:szCs w:val="32"/>
        </w:rPr>
      </w:pPr>
      <w:r w:rsidRPr="002B07A5">
        <w:rPr>
          <w:sz w:val="32"/>
          <w:szCs w:val="32"/>
        </w:rPr>
        <w:t>Учёт износа (амортизации) основных средств.</w:t>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p>
    <w:p w:rsidR="00EF5C25" w:rsidRPr="002B07A5" w:rsidRDefault="00EF5C25" w:rsidP="00086D80">
      <w:pPr>
        <w:numPr>
          <w:ilvl w:val="1"/>
          <w:numId w:val="15"/>
        </w:numPr>
        <w:tabs>
          <w:tab w:val="left" w:pos="900"/>
        </w:tabs>
        <w:spacing w:line="360" w:lineRule="auto"/>
        <w:jc w:val="left"/>
        <w:rPr>
          <w:sz w:val="32"/>
          <w:szCs w:val="32"/>
        </w:rPr>
      </w:pPr>
      <w:r w:rsidRPr="002B07A5">
        <w:rPr>
          <w:sz w:val="32"/>
          <w:szCs w:val="32"/>
        </w:rPr>
        <w:t>Учёт капитальных вложений и поступления основных средств</w:t>
      </w:r>
      <w:r w:rsidR="00086D80" w:rsidRPr="002B07A5">
        <w:rPr>
          <w:sz w:val="32"/>
          <w:szCs w:val="32"/>
        </w:rPr>
        <w:tab/>
      </w:r>
    </w:p>
    <w:p w:rsidR="008E150C" w:rsidRPr="002B07A5" w:rsidRDefault="008E150C" w:rsidP="00086D80">
      <w:pPr>
        <w:numPr>
          <w:ilvl w:val="1"/>
          <w:numId w:val="15"/>
        </w:numPr>
        <w:tabs>
          <w:tab w:val="left" w:pos="900"/>
        </w:tabs>
        <w:spacing w:line="360" w:lineRule="auto"/>
        <w:jc w:val="left"/>
        <w:rPr>
          <w:sz w:val="32"/>
          <w:szCs w:val="32"/>
        </w:rPr>
      </w:pPr>
      <w:r w:rsidRPr="002B07A5">
        <w:rPr>
          <w:sz w:val="32"/>
          <w:szCs w:val="32"/>
        </w:rPr>
        <w:t>Учёт долгосрочных арендуемых основных средств.</w:t>
      </w:r>
      <w:r w:rsidR="00086D80" w:rsidRPr="002B07A5">
        <w:rPr>
          <w:sz w:val="32"/>
          <w:szCs w:val="32"/>
        </w:rPr>
        <w:tab/>
      </w:r>
      <w:r w:rsidR="00086D80" w:rsidRPr="002B07A5">
        <w:rPr>
          <w:sz w:val="32"/>
          <w:szCs w:val="32"/>
        </w:rPr>
        <w:tab/>
      </w:r>
      <w:r w:rsidR="00086D80" w:rsidRPr="002B07A5">
        <w:rPr>
          <w:sz w:val="32"/>
          <w:szCs w:val="32"/>
        </w:rPr>
        <w:tab/>
      </w:r>
    </w:p>
    <w:p w:rsidR="008E150C" w:rsidRPr="002B07A5" w:rsidRDefault="008E150C" w:rsidP="00086D80">
      <w:pPr>
        <w:numPr>
          <w:ilvl w:val="1"/>
          <w:numId w:val="15"/>
        </w:numPr>
        <w:tabs>
          <w:tab w:val="left" w:pos="851"/>
        </w:tabs>
        <w:spacing w:line="360" w:lineRule="auto"/>
        <w:jc w:val="left"/>
        <w:rPr>
          <w:sz w:val="32"/>
          <w:szCs w:val="32"/>
        </w:rPr>
      </w:pPr>
      <w:r w:rsidRPr="002B07A5">
        <w:rPr>
          <w:sz w:val="32"/>
          <w:szCs w:val="32"/>
        </w:rPr>
        <w:t>Учёт выбытия основных средств</w:t>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p>
    <w:p w:rsidR="008E150C" w:rsidRPr="002B07A5" w:rsidRDefault="008E150C" w:rsidP="00086D80">
      <w:pPr>
        <w:numPr>
          <w:ilvl w:val="0"/>
          <w:numId w:val="15"/>
        </w:numPr>
        <w:spacing w:line="360" w:lineRule="auto"/>
        <w:ind w:right="-7"/>
        <w:jc w:val="left"/>
        <w:rPr>
          <w:sz w:val="32"/>
          <w:szCs w:val="32"/>
        </w:rPr>
      </w:pPr>
      <w:r w:rsidRPr="002B07A5">
        <w:rPr>
          <w:sz w:val="32"/>
          <w:szCs w:val="32"/>
        </w:rPr>
        <w:t>Учёт нематериальных активов (НМА)</w:t>
      </w:r>
      <w:r w:rsidR="00086D80" w:rsidRPr="002B07A5">
        <w:rPr>
          <w:sz w:val="32"/>
          <w:szCs w:val="32"/>
        </w:rPr>
        <w:t xml:space="preserve">, </w:t>
      </w:r>
      <w:r w:rsidRPr="002B07A5">
        <w:rPr>
          <w:sz w:val="32"/>
          <w:szCs w:val="32"/>
        </w:rPr>
        <w:t>малоценных и быстроизнашивающихся предметов (мбп)</w:t>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r w:rsidR="00086D80" w:rsidRPr="002B07A5">
        <w:rPr>
          <w:sz w:val="32"/>
          <w:szCs w:val="32"/>
        </w:rPr>
        <w:tab/>
      </w:r>
    </w:p>
    <w:p w:rsidR="003049EC" w:rsidRPr="002B07A5" w:rsidRDefault="003049EC" w:rsidP="00086D80">
      <w:pPr>
        <w:pStyle w:val="FR1"/>
        <w:numPr>
          <w:ilvl w:val="0"/>
          <w:numId w:val="15"/>
        </w:numPr>
        <w:spacing w:before="120" w:line="360" w:lineRule="auto"/>
        <w:jc w:val="left"/>
        <w:rPr>
          <w:rFonts w:ascii="Times New Roman" w:hAnsi="Times New Roman" w:cs="Times New Roman"/>
          <w:b w:val="0"/>
          <w:sz w:val="32"/>
          <w:szCs w:val="32"/>
        </w:rPr>
      </w:pPr>
      <w:r w:rsidRPr="002B07A5">
        <w:rPr>
          <w:rFonts w:ascii="Times New Roman" w:hAnsi="Times New Roman" w:cs="Times New Roman"/>
          <w:b w:val="0"/>
          <w:sz w:val="32"/>
          <w:szCs w:val="32"/>
        </w:rPr>
        <w:t>Учёт хозяйственных материалов</w:t>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p>
    <w:p w:rsidR="00C47C28" w:rsidRPr="002B07A5" w:rsidRDefault="00C47C28" w:rsidP="00086D80">
      <w:pPr>
        <w:pStyle w:val="FR1"/>
        <w:numPr>
          <w:ilvl w:val="0"/>
          <w:numId w:val="15"/>
        </w:numPr>
        <w:spacing w:before="120" w:line="360" w:lineRule="auto"/>
        <w:jc w:val="left"/>
        <w:rPr>
          <w:rFonts w:ascii="Times New Roman" w:hAnsi="Times New Roman" w:cs="Times New Roman"/>
          <w:b w:val="0"/>
          <w:sz w:val="32"/>
          <w:szCs w:val="32"/>
        </w:rPr>
      </w:pPr>
      <w:r w:rsidRPr="002B07A5">
        <w:rPr>
          <w:rFonts w:ascii="Times New Roman" w:hAnsi="Times New Roman" w:cs="Times New Roman"/>
          <w:b w:val="0"/>
          <w:sz w:val="32"/>
          <w:szCs w:val="32"/>
        </w:rPr>
        <w:t>Учёт капиталов:</w:t>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p>
    <w:p w:rsidR="003049EC" w:rsidRPr="002B07A5" w:rsidRDefault="003049EC" w:rsidP="00086D80">
      <w:pPr>
        <w:pStyle w:val="FR1"/>
        <w:numPr>
          <w:ilvl w:val="1"/>
          <w:numId w:val="15"/>
        </w:numPr>
        <w:tabs>
          <w:tab w:val="left" w:pos="851"/>
        </w:tabs>
        <w:spacing w:before="120" w:line="360" w:lineRule="auto"/>
        <w:jc w:val="left"/>
        <w:rPr>
          <w:rFonts w:ascii="Times New Roman" w:hAnsi="Times New Roman" w:cs="Times New Roman"/>
          <w:b w:val="0"/>
          <w:sz w:val="32"/>
          <w:szCs w:val="32"/>
        </w:rPr>
      </w:pPr>
      <w:r w:rsidRPr="002B07A5">
        <w:rPr>
          <w:rFonts w:ascii="Times New Roman" w:hAnsi="Times New Roman" w:cs="Times New Roman"/>
          <w:b w:val="0"/>
          <w:sz w:val="32"/>
          <w:szCs w:val="32"/>
        </w:rPr>
        <w:t>Формирование и учет уставного капитала</w:t>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p>
    <w:p w:rsidR="003049EC" w:rsidRPr="002B07A5" w:rsidRDefault="003049EC" w:rsidP="00086D80">
      <w:pPr>
        <w:pStyle w:val="FR1"/>
        <w:numPr>
          <w:ilvl w:val="1"/>
          <w:numId w:val="15"/>
        </w:numPr>
        <w:tabs>
          <w:tab w:val="left" w:pos="851"/>
        </w:tabs>
        <w:spacing w:before="120" w:line="360" w:lineRule="auto"/>
        <w:jc w:val="left"/>
        <w:rPr>
          <w:rFonts w:ascii="Times New Roman" w:hAnsi="Times New Roman" w:cs="Times New Roman"/>
          <w:b w:val="0"/>
          <w:sz w:val="32"/>
          <w:szCs w:val="32"/>
        </w:rPr>
      </w:pPr>
      <w:r w:rsidRPr="002B07A5">
        <w:rPr>
          <w:rFonts w:ascii="Times New Roman" w:hAnsi="Times New Roman" w:cs="Times New Roman"/>
          <w:b w:val="0"/>
          <w:sz w:val="32"/>
          <w:szCs w:val="32"/>
        </w:rPr>
        <w:t>Учет добавочного капитала банка</w:t>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p>
    <w:p w:rsidR="003049EC" w:rsidRPr="002B07A5" w:rsidRDefault="003049EC" w:rsidP="00086D80">
      <w:pPr>
        <w:pStyle w:val="FR1"/>
        <w:numPr>
          <w:ilvl w:val="1"/>
          <w:numId w:val="15"/>
        </w:numPr>
        <w:tabs>
          <w:tab w:val="left" w:pos="851"/>
        </w:tabs>
        <w:spacing w:before="120" w:line="360" w:lineRule="auto"/>
        <w:jc w:val="left"/>
        <w:rPr>
          <w:rFonts w:ascii="Times New Roman" w:hAnsi="Times New Roman" w:cs="Times New Roman"/>
          <w:b w:val="0"/>
          <w:sz w:val="32"/>
          <w:szCs w:val="32"/>
        </w:rPr>
      </w:pPr>
      <w:r w:rsidRPr="002B07A5">
        <w:rPr>
          <w:rFonts w:ascii="Times New Roman" w:hAnsi="Times New Roman" w:cs="Times New Roman"/>
          <w:b w:val="0"/>
          <w:sz w:val="32"/>
          <w:szCs w:val="32"/>
        </w:rPr>
        <w:t>Учет резервного фонда</w:t>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p>
    <w:p w:rsidR="00C47C28" w:rsidRPr="002B07A5" w:rsidRDefault="00C47C28" w:rsidP="00086D80">
      <w:pPr>
        <w:pStyle w:val="FR1"/>
        <w:numPr>
          <w:ilvl w:val="0"/>
          <w:numId w:val="15"/>
        </w:numPr>
        <w:spacing w:before="120" w:line="360" w:lineRule="auto"/>
        <w:jc w:val="left"/>
        <w:rPr>
          <w:rFonts w:ascii="Times New Roman" w:hAnsi="Times New Roman" w:cs="Times New Roman"/>
          <w:b w:val="0"/>
          <w:sz w:val="32"/>
          <w:szCs w:val="32"/>
        </w:rPr>
      </w:pPr>
      <w:r w:rsidRPr="00B15BD6">
        <w:rPr>
          <w:rFonts w:ascii="Times New Roman" w:hAnsi="Times New Roman" w:cs="Times New Roman"/>
          <w:b w:val="0"/>
          <w:sz w:val="32"/>
          <w:szCs w:val="32"/>
        </w:rPr>
        <w:t>Учёт результатов деятельности:</w:t>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p>
    <w:p w:rsidR="00C47C28" w:rsidRPr="00B15BD6" w:rsidRDefault="00C47C28" w:rsidP="00086D80">
      <w:pPr>
        <w:pStyle w:val="FR1"/>
        <w:numPr>
          <w:ilvl w:val="1"/>
          <w:numId w:val="15"/>
        </w:numPr>
        <w:tabs>
          <w:tab w:val="left" w:pos="851"/>
        </w:tabs>
        <w:spacing w:before="120" w:line="360" w:lineRule="auto"/>
        <w:jc w:val="left"/>
        <w:rPr>
          <w:rFonts w:ascii="Times New Roman" w:hAnsi="Times New Roman" w:cs="Times New Roman"/>
          <w:b w:val="0"/>
          <w:sz w:val="32"/>
          <w:szCs w:val="32"/>
        </w:rPr>
      </w:pPr>
      <w:r w:rsidRPr="002B07A5">
        <w:rPr>
          <w:rFonts w:ascii="Times New Roman" w:hAnsi="Times New Roman" w:cs="Times New Roman"/>
          <w:b w:val="0"/>
          <w:sz w:val="32"/>
          <w:szCs w:val="32"/>
        </w:rPr>
        <w:t>Учет доходов, расходов и финансовых результатов банка</w:t>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p>
    <w:p w:rsidR="00C47C28" w:rsidRPr="002B07A5" w:rsidRDefault="00C47C28" w:rsidP="00086D80">
      <w:pPr>
        <w:pStyle w:val="FR1"/>
        <w:numPr>
          <w:ilvl w:val="1"/>
          <w:numId w:val="15"/>
        </w:numPr>
        <w:tabs>
          <w:tab w:val="left" w:pos="851"/>
        </w:tabs>
        <w:spacing w:before="120" w:line="360" w:lineRule="auto"/>
        <w:jc w:val="left"/>
        <w:rPr>
          <w:rFonts w:ascii="Times New Roman" w:hAnsi="Times New Roman" w:cs="Times New Roman"/>
          <w:b w:val="0"/>
          <w:sz w:val="32"/>
          <w:szCs w:val="32"/>
        </w:rPr>
      </w:pPr>
      <w:r w:rsidRPr="00B15BD6">
        <w:rPr>
          <w:rFonts w:ascii="Times New Roman" w:hAnsi="Times New Roman" w:cs="Times New Roman"/>
          <w:b w:val="0"/>
          <w:sz w:val="32"/>
          <w:szCs w:val="32"/>
        </w:rPr>
        <w:t>Использование прибыли</w:t>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r w:rsidR="00086D80" w:rsidRPr="002B07A5">
        <w:rPr>
          <w:rFonts w:ascii="Times New Roman" w:hAnsi="Times New Roman" w:cs="Times New Roman"/>
          <w:b w:val="0"/>
          <w:sz w:val="32"/>
          <w:szCs w:val="32"/>
        </w:rPr>
        <w:tab/>
      </w:r>
    </w:p>
    <w:p w:rsidR="00DD4F48" w:rsidRDefault="00DD4F48" w:rsidP="00086D80">
      <w:pPr>
        <w:spacing w:line="360" w:lineRule="auto"/>
        <w:ind w:firstLine="567"/>
        <w:jc w:val="left"/>
        <w:rPr>
          <w:sz w:val="32"/>
          <w:szCs w:val="32"/>
        </w:rPr>
      </w:pPr>
    </w:p>
    <w:p w:rsidR="00EF5C25" w:rsidRPr="00B15BD6" w:rsidRDefault="00B15BD6" w:rsidP="00086D80">
      <w:pPr>
        <w:spacing w:line="360" w:lineRule="auto"/>
        <w:ind w:firstLine="567"/>
        <w:jc w:val="left"/>
        <w:rPr>
          <w:sz w:val="32"/>
          <w:szCs w:val="32"/>
        </w:rPr>
      </w:pPr>
      <w:r w:rsidRPr="00B15BD6">
        <w:rPr>
          <w:sz w:val="32"/>
          <w:szCs w:val="32"/>
        </w:rPr>
        <w:t>Список литературы</w:t>
      </w:r>
    </w:p>
    <w:p w:rsidR="00EF5C25" w:rsidRPr="00B15BD6" w:rsidRDefault="00EF5C25" w:rsidP="008E150C">
      <w:pPr>
        <w:spacing w:line="360" w:lineRule="auto"/>
        <w:ind w:firstLine="567"/>
        <w:jc w:val="left"/>
        <w:rPr>
          <w:sz w:val="32"/>
          <w:szCs w:val="32"/>
        </w:rPr>
      </w:pPr>
    </w:p>
    <w:p w:rsidR="00EF5C25" w:rsidRDefault="00EF5C25" w:rsidP="00C013AD">
      <w:pPr>
        <w:spacing w:before="240" w:after="240" w:line="360" w:lineRule="auto"/>
        <w:ind w:firstLine="567"/>
        <w:jc w:val="center"/>
        <w:rPr>
          <w:b/>
          <w:sz w:val="32"/>
          <w:szCs w:val="32"/>
        </w:rPr>
      </w:pPr>
    </w:p>
    <w:p w:rsidR="00086D80" w:rsidRDefault="00086D80" w:rsidP="00EA197D">
      <w:pPr>
        <w:spacing w:before="240" w:after="240" w:line="360" w:lineRule="auto"/>
        <w:ind w:firstLine="0"/>
        <w:rPr>
          <w:b/>
          <w:sz w:val="32"/>
          <w:szCs w:val="32"/>
        </w:rPr>
      </w:pPr>
      <w:r>
        <w:rPr>
          <w:b/>
          <w:sz w:val="32"/>
          <w:szCs w:val="32"/>
        </w:rPr>
        <w:t>Основные средства</w:t>
      </w:r>
    </w:p>
    <w:p w:rsidR="00C013AD" w:rsidRPr="00714F95" w:rsidRDefault="00C013AD" w:rsidP="00EA197D">
      <w:pPr>
        <w:spacing w:before="240" w:after="240" w:line="360" w:lineRule="auto"/>
        <w:ind w:left="851" w:firstLine="0"/>
        <w:rPr>
          <w:b/>
          <w:sz w:val="32"/>
          <w:szCs w:val="32"/>
        </w:rPr>
      </w:pPr>
      <w:r w:rsidRPr="00714F95">
        <w:rPr>
          <w:b/>
          <w:sz w:val="32"/>
          <w:szCs w:val="32"/>
        </w:rPr>
        <w:t>Учёт основных средств.</w:t>
      </w:r>
    </w:p>
    <w:p w:rsidR="00C013AD" w:rsidRDefault="00C013AD" w:rsidP="00C013AD">
      <w:pPr>
        <w:spacing w:line="360" w:lineRule="auto"/>
        <w:ind w:firstLine="567"/>
        <w:rPr>
          <w:sz w:val="28"/>
          <w:szCs w:val="28"/>
        </w:rPr>
      </w:pPr>
      <w:r>
        <w:rPr>
          <w:sz w:val="28"/>
          <w:szCs w:val="28"/>
        </w:rPr>
        <w:t>Ни одна кредитная организация не может осуществлять уставную деятельность без наличия основных средств. Основные средства – это имущество банка в виде зданий, сооружений, оборудования, приборов, транспортных средств, вычислительной техники, хозяйственного инвентаря и прочих предметов. Указанные в виде основных средств должны отвечать двум признакам:</w:t>
      </w:r>
    </w:p>
    <w:p w:rsidR="00C013AD" w:rsidRDefault="00C013AD" w:rsidP="00C013AD">
      <w:pPr>
        <w:widowControl/>
        <w:numPr>
          <w:ilvl w:val="0"/>
          <w:numId w:val="11"/>
        </w:numPr>
        <w:tabs>
          <w:tab w:val="clear" w:pos="1287"/>
          <w:tab w:val="num" w:pos="540"/>
        </w:tabs>
        <w:autoSpaceDE/>
        <w:autoSpaceDN/>
        <w:adjustRightInd/>
        <w:spacing w:line="360" w:lineRule="auto"/>
        <w:ind w:left="0" w:firstLine="567"/>
        <w:rPr>
          <w:sz w:val="28"/>
          <w:szCs w:val="28"/>
        </w:rPr>
      </w:pPr>
      <w:r>
        <w:rPr>
          <w:sz w:val="28"/>
          <w:szCs w:val="28"/>
        </w:rPr>
        <w:t>Стоимости - не менее стократного размера минимальной месячной оплаты труда (ММОТ), установленной правительством</w:t>
      </w:r>
    </w:p>
    <w:p w:rsidR="00C013AD" w:rsidRDefault="00C013AD" w:rsidP="00C013AD">
      <w:pPr>
        <w:widowControl/>
        <w:numPr>
          <w:ilvl w:val="0"/>
          <w:numId w:val="11"/>
        </w:numPr>
        <w:tabs>
          <w:tab w:val="clear" w:pos="1287"/>
          <w:tab w:val="num" w:pos="540"/>
        </w:tabs>
        <w:autoSpaceDE/>
        <w:autoSpaceDN/>
        <w:adjustRightInd/>
        <w:spacing w:line="360" w:lineRule="auto"/>
        <w:ind w:left="0" w:firstLine="567"/>
        <w:rPr>
          <w:sz w:val="28"/>
          <w:szCs w:val="28"/>
        </w:rPr>
      </w:pPr>
      <w:r>
        <w:rPr>
          <w:sz w:val="28"/>
          <w:szCs w:val="28"/>
        </w:rPr>
        <w:t>Сроку службы более одного года.</w:t>
      </w:r>
    </w:p>
    <w:p w:rsidR="00C013AD" w:rsidRDefault="00C013AD" w:rsidP="00C013AD">
      <w:pPr>
        <w:spacing w:line="360" w:lineRule="auto"/>
        <w:ind w:left="207"/>
        <w:rPr>
          <w:sz w:val="28"/>
          <w:szCs w:val="28"/>
        </w:rPr>
      </w:pPr>
      <w:r>
        <w:rPr>
          <w:sz w:val="28"/>
          <w:szCs w:val="28"/>
        </w:rPr>
        <w:t>Кроме того, к категории основных средств относятся:</w:t>
      </w:r>
    </w:p>
    <w:p w:rsidR="00C013AD" w:rsidRDefault="00C013AD" w:rsidP="00C013AD">
      <w:pPr>
        <w:widowControl/>
        <w:numPr>
          <w:ilvl w:val="1"/>
          <w:numId w:val="11"/>
        </w:numPr>
        <w:tabs>
          <w:tab w:val="clear" w:pos="2007"/>
          <w:tab w:val="left" w:pos="900"/>
        </w:tabs>
        <w:autoSpaceDE/>
        <w:autoSpaceDN/>
        <w:adjustRightInd/>
        <w:spacing w:line="360" w:lineRule="auto"/>
        <w:ind w:left="0" w:firstLine="567"/>
        <w:rPr>
          <w:sz w:val="28"/>
          <w:szCs w:val="28"/>
        </w:rPr>
      </w:pPr>
      <w:r>
        <w:rPr>
          <w:sz w:val="28"/>
          <w:szCs w:val="28"/>
        </w:rPr>
        <w:t>земельные участки, находящиеся в собственности банка, независимо от стоимости.</w:t>
      </w:r>
    </w:p>
    <w:p w:rsidR="00C013AD" w:rsidRDefault="00C013AD" w:rsidP="00C013AD">
      <w:pPr>
        <w:widowControl/>
        <w:numPr>
          <w:ilvl w:val="1"/>
          <w:numId w:val="11"/>
        </w:numPr>
        <w:tabs>
          <w:tab w:val="clear" w:pos="2007"/>
          <w:tab w:val="left" w:pos="900"/>
        </w:tabs>
        <w:autoSpaceDE/>
        <w:autoSpaceDN/>
        <w:adjustRightInd/>
        <w:spacing w:line="360" w:lineRule="auto"/>
        <w:ind w:left="0" w:firstLine="567"/>
        <w:rPr>
          <w:sz w:val="28"/>
          <w:szCs w:val="28"/>
        </w:rPr>
      </w:pPr>
      <w:r>
        <w:rPr>
          <w:sz w:val="28"/>
          <w:szCs w:val="28"/>
        </w:rPr>
        <w:t>Оружие, независимо от стоимости</w:t>
      </w:r>
    </w:p>
    <w:p w:rsidR="00C013AD" w:rsidRDefault="00C013AD" w:rsidP="00C013AD">
      <w:pPr>
        <w:widowControl/>
        <w:numPr>
          <w:ilvl w:val="1"/>
          <w:numId w:val="11"/>
        </w:numPr>
        <w:tabs>
          <w:tab w:val="clear" w:pos="2007"/>
          <w:tab w:val="left" w:pos="900"/>
        </w:tabs>
        <w:autoSpaceDE/>
        <w:autoSpaceDN/>
        <w:adjustRightInd/>
        <w:spacing w:line="360" w:lineRule="auto"/>
        <w:ind w:left="0" w:firstLine="567"/>
        <w:rPr>
          <w:sz w:val="28"/>
          <w:szCs w:val="28"/>
        </w:rPr>
      </w:pPr>
      <w:r>
        <w:rPr>
          <w:sz w:val="28"/>
          <w:szCs w:val="28"/>
        </w:rPr>
        <w:t>Объекты сигнализации и телефонизации, независимо от стоимости, если они не включены в стоимость зданий, при строительстве</w:t>
      </w:r>
    </w:p>
    <w:p w:rsidR="00C013AD" w:rsidRDefault="00C013AD" w:rsidP="00C013AD">
      <w:pPr>
        <w:widowControl/>
        <w:numPr>
          <w:ilvl w:val="1"/>
          <w:numId w:val="11"/>
        </w:numPr>
        <w:tabs>
          <w:tab w:val="clear" w:pos="2007"/>
          <w:tab w:val="left" w:pos="900"/>
        </w:tabs>
        <w:autoSpaceDE/>
        <w:autoSpaceDN/>
        <w:adjustRightInd/>
        <w:spacing w:line="360" w:lineRule="auto"/>
        <w:ind w:left="0" w:firstLine="567"/>
        <w:rPr>
          <w:sz w:val="28"/>
          <w:szCs w:val="28"/>
        </w:rPr>
      </w:pPr>
      <w:r>
        <w:rPr>
          <w:sz w:val="28"/>
          <w:szCs w:val="28"/>
        </w:rPr>
        <w:t>Книги, не зависимо от стоимости</w:t>
      </w:r>
    </w:p>
    <w:p w:rsidR="00C013AD" w:rsidRDefault="00C013AD" w:rsidP="00C013AD">
      <w:pPr>
        <w:widowControl/>
        <w:numPr>
          <w:ilvl w:val="1"/>
          <w:numId w:val="11"/>
        </w:numPr>
        <w:tabs>
          <w:tab w:val="clear" w:pos="2007"/>
          <w:tab w:val="left" w:pos="900"/>
        </w:tabs>
        <w:autoSpaceDE/>
        <w:autoSpaceDN/>
        <w:adjustRightInd/>
        <w:spacing w:line="360" w:lineRule="auto"/>
        <w:ind w:left="0" w:firstLine="567"/>
        <w:rPr>
          <w:sz w:val="28"/>
          <w:szCs w:val="28"/>
        </w:rPr>
      </w:pPr>
      <w:r>
        <w:rPr>
          <w:sz w:val="28"/>
          <w:szCs w:val="28"/>
        </w:rPr>
        <w:t>Законченные капитальные вложения в арендованные здания, сооружения, другие объекты, относящиеся к основным средствам, они зачисляются банком арендатором в собственные основные средства в сумме фактических затрат, если иное не предусмотрено договором аренды.</w:t>
      </w:r>
    </w:p>
    <w:p w:rsidR="00C013AD" w:rsidRDefault="00C013AD" w:rsidP="00C013AD">
      <w:pPr>
        <w:tabs>
          <w:tab w:val="left" w:pos="900"/>
        </w:tabs>
        <w:spacing w:line="360" w:lineRule="auto"/>
        <w:ind w:firstLine="567"/>
        <w:rPr>
          <w:sz w:val="28"/>
          <w:szCs w:val="28"/>
        </w:rPr>
      </w:pPr>
      <w:r>
        <w:rPr>
          <w:sz w:val="28"/>
          <w:szCs w:val="28"/>
        </w:rPr>
        <w:t xml:space="preserve">Все виды основных средств отражаются в бухгалтерском учёте </w:t>
      </w:r>
      <w:r w:rsidRPr="00A37A38">
        <w:rPr>
          <w:i/>
          <w:sz w:val="28"/>
          <w:szCs w:val="28"/>
        </w:rPr>
        <w:t>по первоначальной стоимости</w:t>
      </w:r>
      <w:r>
        <w:rPr>
          <w:i/>
          <w:sz w:val="28"/>
          <w:szCs w:val="28"/>
        </w:rPr>
        <w:t>,</w:t>
      </w:r>
      <w:r>
        <w:rPr>
          <w:sz w:val="28"/>
          <w:szCs w:val="28"/>
        </w:rPr>
        <w:t xml:space="preserve"> которая определяется для объектов:</w:t>
      </w:r>
    </w:p>
    <w:p w:rsidR="00C013AD" w:rsidRDefault="00C013AD" w:rsidP="00C013AD">
      <w:pPr>
        <w:widowControl/>
        <w:numPr>
          <w:ilvl w:val="0"/>
          <w:numId w:val="12"/>
        </w:numPr>
        <w:autoSpaceDE/>
        <w:autoSpaceDN/>
        <w:adjustRightInd/>
        <w:spacing w:line="360" w:lineRule="auto"/>
        <w:rPr>
          <w:sz w:val="28"/>
          <w:szCs w:val="28"/>
        </w:rPr>
      </w:pPr>
      <w:r>
        <w:rPr>
          <w:sz w:val="28"/>
          <w:szCs w:val="28"/>
        </w:rPr>
        <w:t>Внесённых акционерами (участниками) в счёт вклада в уставный капитал банка – по договорённости сторон</w:t>
      </w:r>
    </w:p>
    <w:p w:rsidR="00C013AD" w:rsidRDefault="00C013AD" w:rsidP="00C013AD">
      <w:pPr>
        <w:widowControl/>
        <w:numPr>
          <w:ilvl w:val="0"/>
          <w:numId w:val="12"/>
        </w:numPr>
        <w:autoSpaceDE/>
        <w:autoSpaceDN/>
        <w:adjustRightInd/>
        <w:spacing w:line="360" w:lineRule="auto"/>
        <w:rPr>
          <w:sz w:val="28"/>
          <w:szCs w:val="28"/>
        </w:rPr>
      </w:pPr>
      <w:r>
        <w:rPr>
          <w:sz w:val="28"/>
          <w:szCs w:val="28"/>
        </w:rPr>
        <w:t>Полученных безвозмездно – экспертным путём или по данным документов приёма-передачи основных средств, или по рыночной цене</w:t>
      </w:r>
    </w:p>
    <w:p w:rsidR="00C013AD" w:rsidRDefault="00C013AD" w:rsidP="00C013AD">
      <w:pPr>
        <w:widowControl/>
        <w:numPr>
          <w:ilvl w:val="0"/>
          <w:numId w:val="12"/>
        </w:numPr>
        <w:autoSpaceDE/>
        <w:autoSpaceDN/>
        <w:adjustRightInd/>
        <w:spacing w:line="360" w:lineRule="auto"/>
        <w:rPr>
          <w:sz w:val="28"/>
          <w:szCs w:val="28"/>
        </w:rPr>
      </w:pPr>
      <w:r>
        <w:rPr>
          <w:sz w:val="28"/>
          <w:szCs w:val="28"/>
        </w:rPr>
        <w:t>Приобретённых за плату – исходя из фактически произведённых затрат, включая расходы по доставке, монтажу, сборке, установке</w:t>
      </w:r>
    </w:p>
    <w:p w:rsidR="00C013AD" w:rsidRDefault="00C013AD" w:rsidP="00C013AD">
      <w:pPr>
        <w:widowControl/>
        <w:numPr>
          <w:ilvl w:val="0"/>
          <w:numId w:val="12"/>
        </w:numPr>
        <w:autoSpaceDE/>
        <w:autoSpaceDN/>
        <w:adjustRightInd/>
        <w:spacing w:line="360" w:lineRule="auto"/>
        <w:rPr>
          <w:sz w:val="28"/>
          <w:szCs w:val="28"/>
        </w:rPr>
      </w:pPr>
      <w:r>
        <w:rPr>
          <w:sz w:val="28"/>
          <w:szCs w:val="28"/>
        </w:rPr>
        <w:t>Построенных – по фактической себестоимости</w:t>
      </w:r>
    </w:p>
    <w:p w:rsidR="00C013AD" w:rsidRDefault="00C013AD" w:rsidP="00C013AD">
      <w:pPr>
        <w:tabs>
          <w:tab w:val="left" w:pos="900"/>
        </w:tabs>
        <w:spacing w:line="360" w:lineRule="auto"/>
        <w:ind w:firstLine="567"/>
        <w:rPr>
          <w:sz w:val="28"/>
          <w:szCs w:val="28"/>
        </w:rPr>
      </w:pPr>
      <w:r>
        <w:rPr>
          <w:sz w:val="28"/>
          <w:szCs w:val="28"/>
        </w:rPr>
        <w:t>Изменение первоначальной стоимости допускается при достройке, дооборудовании, реконструкции, частичной ликвидации и переоценки объекта.</w:t>
      </w:r>
    </w:p>
    <w:p w:rsidR="00C013AD" w:rsidRDefault="00C013AD" w:rsidP="00C013AD">
      <w:pPr>
        <w:tabs>
          <w:tab w:val="left" w:pos="900"/>
        </w:tabs>
        <w:spacing w:line="360" w:lineRule="auto"/>
        <w:ind w:firstLine="567"/>
        <w:rPr>
          <w:sz w:val="28"/>
          <w:szCs w:val="28"/>
        </w:rPr>
      </w:pPr>
      <w:r>
        <w:rPr>
          <w:sz w:val="28"/>
          <w:szCs w:val="28"/>
        </w:rPr>
        <w:t xml:space="preserve">Для отражения состояния и движения основных средств используют синтетический счёт </w:t>
      </w:r>
      <w:r w:rsidRPr="00362C4A">
        <w:rPr>
          <w:b/>
          <w:sz w:val="28"/>
          <w:szCs w:val="28"/>
        </w:rPr>
        <w:t>№ 604</w:t>
      </w:r>
      <w:r>
        <w:rPr>
          <w:sz w:val="28"/>
          <w:szCs w:val="28"/>
        </w:rPr>
        <w:t xml:space="preserve"> «Основные средства банков». Счёт активный. Сальдо дебетовое означает первоначальную стоимость находящихся в собственности банка основных средств; </w:t>
      </w:r>
      <w:r w:rsidRPr="00362C4A">
        <w:rPr>
          <w:sz w:val="28"/>
          <w:szCs w:val="28"/>
          <w:u w:val="single"/>
        </w:rPr>
        <w:t>оборот по дебиту</w:t>
      </w:r>
      <w:r>
        <w:rPr>
          <w:sz w:val="28"/>
          <w:szCs w:val="28"/>
        </w:rPr>
        <w:t xml:space="preserve"> отражает первоначальную стоимость поступивших объектов; </w:t>
      </w:r>
      <w:r w:rsidRPr="00362C4A">
        <w:rPr>
          <w:sz w:val="28"/>
          <w:szCs w:val="28"/>
          <w:u w:val="single"/>
        </w:rPr>
        <w:t>оборот по кредиту</w:t>
      </w:r>
      <w:r>
        <w:rPr>
          <w:sz w:val="28"/>
          <w:szCs w:val="28"/>
        </w:rPr>
        <w:t xml:space="preserve"> означает первоначальную стоимость выбывших объектов основных средств (не считая операций по переоценки основных средств).</w:t>
      </w:r>
    </w:p>
    <w:p w:rsidR="00C013AD" w:rsidRDefault="00C013AD" w:rsidP="00C013AD">
      <w:pPr>
        <w:tabs>
          <w:tab w:val="left" w:pos="900"/>
        </w:tabs>
        <w:spacing w:line="360" w:lineRule="auto"/>
        <w:ind w:firstLine="567"/>
        <w:rPr>
          <w:sz w:val="28"/>
          <w:szCs w:val="28"/>
        </w:rPr>
      </w:pPr>
      <w:r>
        <w:rPr>
          <w:sz w:val="28"/>
          <w:szCs w:val="28"/>
        </w:rPr>
        <w:t>Учёт ведётся по группам основных средств, сформированным по категориям и срокам полезного использования объектов или нормам (срокам) амортизации на счетах второго порядка:</w:t>
      </w:r>
    </w:p>
    <w:p w:rsidR="00C013AD" w:rsidRDefault="00C013AD" w:rsidP="00DE031F">
      <w:pPr>
        <w:tabs>
          <w:tab w:val="left" w:pos="900"/>
        </w:tabs>
        <w:spacing w:line="360" w:lineRule="auto"/>
        <w:ind w:left="567" w:hanging="567"/>
        <w:rPr>
          <w:sz w:val="28"/>
          <w:szCs w:val="28"/>
        </w:rPr>
      </w:pPr>
      <w:r>
        <w:rPr>
          <w:sz w:val="28"/>
          <w:szCs w:val="28"/>
        </w:rPr>
        <w:t>№60401 «Категория 1 – Здания и сооружения»</w:t>
      </w:r>
    </w:p>
    <w:p w:rsidR="00C013AD" w:rsidRDefault="00C013AD" w:rsidP="00DE031F">
      <w:pPr>
        <w:tabs>
          <w:tab w:val="left" w:pos="900"/>
        </w:tabs>
        <w:spacing w:line="360" w:lineRule="auto"/>
        <w:ind w:left="567" w:hanging="567"/>
        <w:rPr>
          <w:sz w:val="28"/>
          <w:szCs w:val="28"/>
        </w:rPr>
      </w:pPr>
      <w:r>
        <w:rPr>
          <w:sz w:val="28"/>
          <w:szCs w:val="28"/>
        </w:rPr>
        <w:t>№60402 «Категория 2 – Легковой автотранспорт, лёгкий грузовой (грузоподъёмность до 2х тон), конторское оборудование и мебель, компьютерная техника, информационные систем и обработки данных»</w:t>
      </w:r>
    </w:p>
    <w:p w:rsidR="00C013AD" w:rsidRDefault="00C013AD" w:rsidP="00DE031F">
      <w:pPr>
        <w:tabs>
          <w:tab w:val="left" w:pos="900"/>
        </w:tabs>
        <w:spacing w:line="360" w:lineRule="auto"/>
        <w:ind w:left="567" w:hanging="567"/>
        <w:rPr>
          <w:sz w:val="28"/>
          <w:szCs w:val="28"/>
        </w:rPr>
      </w:pPr>
      <w:r>
        <w:rPr>
          <w:sz w:val="28"/>
          <w:szCs w:val="28"/>
        </w:rPr>
        <w:t>№60403 «Категория 3 – Оборудования, транспортные средства и другие основные средства, не включённые в 1-ю и 2-ю категории»</w:t>
      </w:r>
    </w:p>
    <w:p w:rsidR="00C013AD" w:rsidRDefault="00C013AD" w:rsidP="00DE031F">
      <w:pPr>
        <w:tabs>
          <w:tab w:val="left" w:pos="900"/>
        </w:tabs>
        <w:spacing w:line="360" w:lineRule="auto"/>
        <w:ind w:left="567" w:hanging="567"/>
        <w:rPr>
          <w:sz w:val="28"/>
          <w:szCs w:val="28"/>
        </w:rPr>
      </w:pPr>
      <w:r>
        <w:rPr>
          <w:sz w:val="28"/>
          <w:szCs w:val="28"/>
        </w:rPr>
        <w:t>№60404 «Земля»</w:t>
      </w:r>
    </w:p>
    <w:p w:rsidR="00C013AD" w:rsidRDefault="00C013AD" w:rsidP="00DE031F">
      <w:pPr>
        <w:tabs>
          <w:tab w:val="left" w:pos="900"/>
        </w:tabs>
        <w:spacing w:line="360" w:lineRule="auto"/>
        <w:ind w:left="567" w:hanging="567"/>
        <w:rPr>
          <w:sz w:val="28"/>
          <w:szCs w:val="28"/>
        </w:rPr>
      </w:pPr>
      <w:r>
        <w:rPr>
          <w:sz w:val="28"/>
          <w:szCs w:val="28"/>
        </w:rPr>
        <w:t>№60405 «Долгосрочно арендуемые основные средства</w:t>
      </w:r>
    </w:p>
    <w:p w:rsidR="00C013AD" w:rsidRDefault="00C013AD" w:rsidP="00DE031F">
      <w:pPr>
        <w:tabs>
          <w:tab w:val="left" w:pos="900"/>
        </w:tabs>
        <w:spacing w:line="360" w:lineRule="auto"/>
        <w:ind w:left="567" w:hanging="567"/>
        <w:rPr>
          <w:sz w:val="28"/>
          <w:szCs w:val="28"/>
        </w:rPr>
      </w:pPr>
      <w:r>
        <w:rPr>
          <w:sz w:val="28"/>
          <w:szCs w:val="28"/>
        </w:rPr>
        <w:t>№60406 «Основные средства, переданные в пользование организациям банков»- активный. На относящихся к нему счетах второго порядка с №60501 по 60506 учитываются те же категории основных средств, что и на счёте №604</w:t>
      </w:r>
    </w:p>
    <w:p w:rsidR="00C013AD" w:rsidRDefault="00C013AD" w:rsidP="00127A87">
      <w:pPr>
        <w:tabs>
          <w:tab w:val="left" w:pos="900"/>
        </w:tabs>
        <w:spacing w:line="360" w:lineRule="auto"/>
        <w:ind w:left="567" w:hanging="567"/>
        <w:rPr>
          <w:sz w:val="28"/>
          <w:szCs w:val="28"/>
        </w:rPr>
      </w:pPr>
      <w:r>
        <w:rPr>
          <w:sz w:val="28"/>
          <w:szCs w:val="28"/>
        </w:rPr>
        <w:t>№606 «Износ (амортизация) основных средств» - пассивный.</w:t>
      </w:r>
    </w:p>
    <w:p w:rsidR="00C013AD" w:rsidRDefault="00C013AD" w:rsidP="00127A87">
      <w:pPr>
        <w:tabs>
          <w:tab w:val="left" w:pos="900"/>
        </w:tabs>
        <w:spacing w:line="360" w:lineRule="auto"/>
        <w:ind w:left="567" w:hanging="567"/>
        <w:rPr>
          <w:sz w:val="28"/>
          <w:szCs w:val="28"/>
        </w:rPr>
      </w:pPr>
      <w:r>
        <w:rPr>
          <w:sz w:val="28"/>
          <w:szCs w:val="28"/>
        </w:rPr>
        <w:t>На счетах второго порядка: с №60601 по 60604 учёт ведётся по тем же категориям, что и на счёте №604;</w:t>
      </w:r>
    </w:p>
    <w:p w:rsidR="00C013AD" w:rsidRDefault="00C013AD" w:rsidP="00127A87">
      <w:pPr>
        <w:spacing w:line="360" w:lineRule="auto"/>
        <w:ind w:left="567" w:hanging="567"/>
        <w:rPr>
          <w:sz w:val="28"/>
          <w:szCs w:val="28"/>
        </w:rPr>
      </w:pPr>
      <w:r>
        <w:rPr>
          <w:sz w:val="28"/>
          <w:szCs w:val="28"/>
        </w:rPr>
        <w:t>№60605 «Арендные обязательства» - пассивный;</w:t>
      </w:r>
    </w:p>
    <w:p w:rsidR="00C013AD" w:rsidRDefault="00C013AD" w:rsidP="00127A87">
      <w:pPr>
        <w:tabs>
          <w:tab w:val="left" w:pos="900"/>
        </w:tabs>
        <w:spacing w:line="360" w:lineRule="auto"/>
        <w:ind w:left="567" w:hanging="567"/>
        <w:rPr>
          <w:sz w:val="28"/>
          <w:szCs w:val="28"/>
        </w:rPr>
      </w:pPr>
      <w:r>
        <w:rPr>
          <w:sz w:val="28"/>
          <w:szCs w:val="28"/>
        </w:rPr>
        <w:t>№60606 «требования по арендным обязательствам» - активный;</w:t>
      </w:r>
    </w:p>
    <w:p w:rsidR="00C013AD" w:rsidRDefault="00C013AD" w:rsidP="00127A87">
      <w:pPr>
        <w:tabs>
          <w:tab w:val="left" w:pos="900"/>
        </w:tabs>
        <w:spacing w:line="360" w:lineRule="auto"/>
        <w:ind w:left="567" w:hanging="567"/>
        <w:rPr>
          <w:sz w:val="28"/>
          <w:szCs w:val="28"/>
        </w:rPr>
      </w:pPr>
      <w:r>
        <w:rPr>
          <w:sz w:val="28"/>
          <w:szCs w:val="28"/>
        </w:rPr>
        <w:t>№607 «Капитальные вложения» - активный»;</w:t>
      </w:r>
    </w:p>
    <w:p w:rsidR="00C013AD" w:rsidRDefault="00C013AD" w:rsidP="00127A87">
      <w:pPr>
        <w:tabs>
          <w:tab w:val="left" w:pos="900"/>
        </w:tabs>
        <w:spacing w:line="360" w:lineRule="auto"/>
        <w:ind w:left="567" w:hanging="567"/>
        <w:rPr>
          <w:sz w:val="28"/>
          <w:szCs w:val="28"/>
        </w:rPr>
      </w:pPr>
      <w:r>
        <w:rPr>
          <w:sz w:val="28"/>
          <w:szCs w:val="28"/>
        </w:rPr>
        <w:t>№60701 «Собственные капитальные вложения»;</w:t>
      </w:r>
    </w:p>
    <w:p w:rsidR="00C013AD" w:rsidRDefault="00C013AD" w:rsidP="00127A87">
      <w:pPr>
        <w:tabs>
          <w:tab w:val="left" w:pos="900"/>
        </w:tabs>
        <w:spacing w:line="360" w:lineRule="auto"/>
        <w:ind w:left="567" w:hanging="567"/>
        <w:rPr>
          <w:sz w:val="28"/>
          <w:szCs w:val="28"/>
        </w:rPr>
      </w:pPr>
      <w:r>
        <w:rPr>
          <w:sz w:val="28"/>
          <w:szCs w:val="28"/>
        </w:rPr>
        <w:t>№608 «Лизинговые операции» - активный;</w:t>
      </w:r>
    </w:p>
    <w:p w:rsidR="00C013AD" w:rsidRDefault="00C013AD" w:rsidP="00127A87">
      <w:pPr>
        <w:tabs>
          <w:tab w:val="left" w:pos="900"/>
        </w:tabs>
        <w:spacing w:line="360" w:lineRule="auto"/>
        <w:ind w:left="567" w:hanging="567"/>
        <w:rPr>
          <w:sz w:val="28"/>
          <w:szCs w:val="28"/>
        </w:rPr>
      </w:pPr>
      <w:r>
        <w:rPr>
          <w:sz w:val="28"/>
          <w:szCs w:val="28"/>
        </w:rPr>
        <w:t>№60801 «Машины, оборудование, транспортные и другие средства, переданные в лизинг»;</w:t>
      </w:r>
    </w:p>
    <w:p w:rsidR="00C013AD" w:rsidRDefault="00C013AD" w:rsidP="00127A87">
      <w:pPr>
        <w:tabs>
          <w:tab w:val="left" w:pos="900"/>
        </w:tabs>
        <w:spacing w:line="360" w:lineRule="auto"/>
        <w:ind w:left="567" w:hanging="567"/>
        <w:rPr>
          <w:sz w:val="28"/>
          <w:szCs w:val="28"/>
        </w:rPr>
      </w:pPr>
      <w:r>
        <w:rPr>
          <w:sz w:val="28"/>
          <w:szCs w:val="28"/>
        </w:rPr>
        <w:t>№60803 «Износ машин, оборудования, транспортных средств, переданных в лизинг» - пассивный;</w:t>
      </w:r>
    </w:p>
    <w:p w:rsidR="00C013AD" w:rsidRDefault="00C013AD" w:rsidP="00127A87">
      <w:pPr>
        <w:tabs>
          <w:tab w:val="left" w:pos="900"/>
        </w:tabs>
        <w:spacing w:line="360" w:lineRule="auto"/>
        <w:ind w:left="567" w:hanging="567"/>
        <w:rPr>
          <w:sz w:val="28"/>
          <w:szCs w:val="28"/>
        </w:rPr>
      </w:pPr>
      <w:r>
        <w:rPr>
          <w:sz w:val="28"/>
          <w:szCs w:val="28"/>
        </w:rPr>
        <w:t>№60610 «Износ (амортизация) долгосрочно арендуемых основных средств, переданных организациям банка» - пассивный;</w:t>
      </w:r>
    </w:p>
    <w:p w:rsidR="00C013AD" w:rsidRDefault="00C013AD" w:rsidP="00127A87">
      <w:pPr>
        <w:tabs>
          <w:tab w:val="left" w:pos="900"/>
        </w:tabs>
        <w:spacing w:line="360" w:lineRule="auto"/>
        <w:ind w:left="567" w:hanging="567"/>
        <w:rPr>
          <w:sz w:val="28"/>
          <w:szCs w:val="28"/>
        </w:rPr>
      </w:pPr>
      <w:r>
        <w:rPr>
          <w:sz w:val="28"/>
          <w:szCs w:val="28"/>
        </w:rPr>
        <w:t>№60611 «Износ (амортизация) оборудования в резерве» - пассивный</w:t>
      </w:r>
    </w:p>
    <w:p w:rsidR="00C013AD" w:rsidRDefault="00C013AD" w:rsidP="00C013AD">
      <w:pPr>
        <w:tabs>
          <w:tab w:val="left" w:pos="900"/>
        </w:tabs>
        <w:spacing w:line="360" w:lineRule="auto"/>
        <w:ind w:firstLine="567"/>
        <w:rPr>
          <w:sz w:val="28"/>
          <w:szCs w:val="28"/>
        </w:rPr>
      </w:pPr>
      <w:r>
        <w:rPr>
          <w:sz w:val="28"/>
          <w:szCs w:val="28"/>
        </w:rPr>
        <w:t>Аналитический учёт основных средств организуется пообъектно, по лицевым счетам предметов на инвентарных карточках или инвентарных книгах 0489007, а так же в журнале основных средств 0489008. В карточках проставляются номера указанные на учитываемых предметах. Карточки размещаются в картотеке по группам однородных предметов. Допускается ведение групповых карточек-паспортов на несколько одновременно приобретённых одинаковых предметов. Журнал учёта основных средств в конце года  не заключается и записи в нём продолжаются и в новом году. По местам эксплуатации объектов составляется список инвентарных объектов, закрепленных за материально ответственными лицами. Основанием для заполнения инвентарных карточек или книг являются первичные учётные документы (акты приёма-передачи основных средств, технические паспорта и прочие документы, характеризующие состояние объекта его назначение и порядок, условия эксплуатации).</w:t>
      </w:r>
    </w:p>
    <w:p w:rsidR="00C013AD" w:rsidRPr="00714F95" w:rsidRDefault="00C013AD" w:rsidP="00EA197D">
      <w:pPr>
        <w:pStyle w:val="1"/>
        <w:numPr>
          <w:ilvl w:val="0"/>
          <w:numId w:val="0"/>
        </w:numPr>
      </w:pPr>
      <w:r w:rsidRPr="00714F95">
        <w:t>Оценка основных средств.</w:t>
      </w:r>
    </w:p>
    <w:p w:rsidR="00C013AD" w:rsidRDefault="00C013AD" w:rsidP="00C013AD">
      <w:pPr>
        <w:tabs>
          <w:tab w:val="left" w:pos="900"/>
        </w:tabs>
        <w:spacing w:line="360" w:lineRule="auto"/>
        <w:ind w:firstLine="567"/>
        <w:rPr>
          <w:sz w:val="28"/>
          <w:szCs w:val="28"/>
        </w:rPr>
      </w:pPr>
      <w:r>
        <w:rPr>
          <w:sz w:val="28"/>
          <w:szCs w:val="28"/>
        </w:rPr>
        <w:t xml:space="preserve">Как правило, объекты основных средств учитываются по первоначальной стоимости, однако она не является единственной учётной стоимостью. Основные средства могут учитываться  и по </w:t>
      </w:r>
      <w:r w:rsidRPr="009E0D80">
        <w:rPr>
          <w:i/>
          <w:sz w:val="28"/>
          <w:szCs w:val="28"/>
        </w:rPr>
        <w:t>восстановленной стоимости</w:t>
      </w:r>
      <w:r>
        <w:rPr>
          <w:i/>
          <w:sz w:val="28"/>
          <w:szCs w:val="28"/>
        </w:rPr>
        <w:t>,</w:t>
      </w:r>
      <w:r>
        <w:rPr>
          <w:sz w:val="28"/>
          <w:szCs w:val="28"/>
        </w:rPr>
        <w:t xml:space="preserve"> которая возникает в результате переоценки основных средств, проводимой по решению правительства. Восстановительная стоимость – это стоимость воспроизводства основных средств в данный момент времени, т.е. приобретение или строительство объектов исходя из действующих цен или затрат на изготовление их в новых условиях. Поскольку (например, в условиях инфляции) стоимость сырья, материалов, запасных частей, расценки по оплате труда возрастают, любой кредитной организации необходимо создавать источник финансирования для замены износившихся объектов в большей сумме, чем их первоначальная стоимость, соответственно при реализации их (объектов) продажная стоимость должна увеличиться. Переоценку производят или через установленные (централизованно) коэффициенты, или путём прямого пересчёта первоначальной стоимости в восстановленную согласно документально подтверждённой рыночной цене. Одновременно пересчитывается и сумма ранее начисленного износа. Результат переоценки изменяет не только первоначальную стоимость  и сумму износа объекта, но и создаёт новый источник – добавочный капитал (счёт № 10601 «Прирост стоимости имущества при переоценки»).</w:t>
      </w:r>
    </w:p>
    <w:p w:rsidR="00C013AD" w:rsidRDefault="00C013AD" w:rsidP="00C013AD">
      <w:pPr>
        <w:tabs>
          <w:tab w:val="left" w:pos="900"/>
        </w:tabs>
        <w:spacing w:before="240" w:after="240" w:line="360" w:lineRule="auto"/>
        <w:jc w:val="center"/>
        <w:rPr>
          <w:sz w:val="28"/>
          <w:szCs w:val="28"/>
        </w:rPr>
      </w:pPr>
      <w:r>
        <w:rPr>
          <w:sz w:val="28"/>
          <w:szCs w:val="28"/>
        </w:rPr>
        <w:t>Счёт № 604 «Основные средства банков»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000"/>
        <w:gridCol w:w="3240"/>
        <w:gridCol w:w="1265"/>
      </w:tblGrid>
      <w:tr w:rsidR="00C013AD" w:rsidRPr="00C013AD">
        <w:trPr>
          <w:trHeight w:val="900"/>
        </w:trPr>
        <w:tc>
          <w:tcPr>
            <w:tcW w:w="1276" w:type="dxa"/>
            <w:tcBorders>
              <w:top w:val="nil"/>
              <w:left w:val="nil"/>
              <w:bottom w:val="nil"/>
              <w:right w:val="nil"/>
            </w:tcBorders>
            <w:shd w:val="clear" w:color="auto" w:fill="auto"/>
            <w:vAlign w:val="center"/>
          </w:tcPr>
          <w:p w:rsidR="00C013AD" w:rsidRPr="00C013AD" w:rsidRDefault="00C013AD" w:rsidP="00127A87">
            <w:pPr>
              <w:tabs>
                <w:tab w:val="left" w:pos="900"/>
              </w:tabs>
              <w:spacing w:line="240" w:lineRule="auto"/>
              <w:ind w:firstLine="0"/>
              <w:jc w:val="center"/>
              <w:rPr>
                <w:sz w:val="24"/>
                <w:szCs w:val="24"/>
              </w:rPr>
            </w:pPr>
            <w:r w:rsidRPr="00C013AD">
              <w:rPr>
                <w:sz w:val="24"/>
                <w:szCs w:val="24"/>
              </w:rPr>
              <w:t>Кредит счетов №</w:t>
            </w:r>
          </w:p>
        </w:tc>
        <w:tc>
          <w:tcPr>
            <w:tcW w:w="4000" w:type="dxa"/>
            <w:tcBorders>
              <w:top w:val="nil"/>
              <w:left w:val="nil"/>
              <w:bottom w:val="single" w:sz="4" w:space="0" w:color="auto"/>
              <w:right w:val="nil"/>
            </w:tcBorders>
            <w:vAlign w:val="bottom"/>
          </w:tcPr>
          <w:p w:rsidR="00C013AD" w:rsidRPr="00C013AD" w:rsidRDefault="00C013AD" w:rsidP="00086D80">
            <w:pPr>
              <w:tabs>
                <w:tab w:val="left" w:pos="900"/>
              </w:tabs>
              <w:rPr>
                <w:b/>
                <w:sz w:val="24"/>
                <w:szCs w:val="24"/>
              </w:rPr>
            </w:pPr>
            <w:r w:rsidRPr="00C013AD">
              <w:rPr>
                <w:b/>
                <w:sz w:val="24"/>
                <w:szCs w:val="24"/>
              </w:rPr>
              <w:t>Д</w:t>
            </w:r>
          </w:p>
        </w:tc>
        <w:tc>
          <w:tcPr>
            <w:tcW w:w="3240" w:type="dxa"/>
            <w:tcBorders>
              <w:top w:val="nil"/>
              <w:left w:val="nil"/>
              <w:bottom w:val="single" w:sz="4" w:space="0" w:color="auto"/>
              <w:right w:val="nil"/>
            </w:tcBorders>
            <w:vAlign w:val="bottom"/>
          </w:tcPr>
          <w:p w:rsidR="00C013AD" w:rsidRPr="00C013AD" w:rsidRDefault="00C013AD" w:rsidP="00086D80">
            <w:pPr>
              <w:tabs>
                <w:tab w:val="left" w:pos="900"/>
              </w:tabs>
              <w:rPr>
                <w:sz w:val="24"/>
                <w:szCs w:val="24"/>
              </w:rPr>
            </w:pPr>
          </w:p>
          <w:p w:rsidR="00C013AD" w:rsidRPr="00C013AD" w:rsidRDefault="00C013AD" w:rsidP="00086D80">
            <w:pPr>
              <w:tabs>
                <w:tab w:val="left" w:pos="900"/>
              </w:tabs>
              <w:rPr>
                <w:b/>
                <w:sz w:val="24"/>
                <w:szCs w:val="24"/>
              </w:rPr>
            </w:pPr>
            <w:r w:rsidRPr="00C013AD">
              <w:rPr>
                <w:b/>
                <w:sz w:val="24"/>
                <w:szCs w:val="24"/>
              </w:rPr>
              <w:t>К</w:t>
            </w:r>
          </w:p>
        </w:tc>
        <w:tc>
          <w:tcPr>
            <w:tcW w:w="1265" w:type="dxa"/>
            <w:tcBorders>
              <w:top w:val="nil"/>
              <w:left w:val="nil"/>
              <w:bottom w:val="nil"/>
              <w:right w:val="nil"/>
            </w:tcBorders>
            <w:vAlign w:val="center"/>
          </w:tcPr>
          <w:p w:rsidR="00C013AD" w:rsidRPr="00C013AD" w:rsidRDefault="00C013AD" w:rsidP="00127A87">
            <w:pPr>
              <w:spacing w:line="240" w:lineRule="auto"/>
              <w:ind w:firstLine="0"/>
              <w:jc w:val="center"/>
              <w:rPr>
                <w:sz w:val="24"/>
                <w:szCs w:val="24"/>
              </w:rPr>
            </w:pPr>
            <w:r w:rsidRPr="00C013AD">
              <w:rPr>
                <w:sz w:val="24"/>
                <w:szCs w:val="24"/>
              </w:rPr>
              <w:t>Дебет счетов №</w:t>
            </w:r>
          </w:p>
        </w:tc>
      </w:tr>
      <w:tr w:rsidR="00C013AD" w:rsidRPr="00C013AD">
        <w:trPr>
          <w:trHeight w:val="1117"/>
        </w:trPr>
        <w:tc>
          <w:tcPr>
            <w:tcW w:w="1276" w:type="dxa"/>
            <w:tcBorders>
              <w:top w:val="nil"/>
              <w:left w:val="nil"/>
              <w:bottom w:val="nil"/>
              <w:right w:val="nil"/>
            </w:tcBorders>
            <w:shd w:val="clear" w:color="auto" w:fill="auto"/>
            <w:vAlign w:val="center"/>
          </w:tcPr>
          <w:p w:rsidR="00C013AD" w:rsidRPr="00C013AD" w:rsidRDefault="00C013AD" w:rsidP="00127A87">
            <w:pPr>
              <w:tabs>
                <w:tab w:val="left" w:pos="900"/>
              </w:tabs>
              <w:ind w:left="20"/>
              <w:jc w:val="left"/>
              <w:rPr>
                <w:sz w:val="24"/>
                <w:szCs w:val="24"/>
              </w:rPr>
            </w:pPr>
          </w:p>
        </w:tc>
        <w:tc>
          <w:tcPr>
            <w:tcW w:w="4000" w:type="dxa"/>
            <w:tcBorders>
              <w:left w:val="nil"/>
              <w:bottom w:val="single" w:sz="4" w:space="0" w:color="auto"/>
            </w:tcBorders>
            <w:vAlign w:val="center"/>
          </w:tcPr>
          <w:p w:rsidR="00C013AD" w:rsidRPr="00C013AD" w:rsidRDefault="00C013AD" w:rsidP="00086D80">
            <w:pPr>
              <w:tabs>
                <w:tab w:val="left" w:pos="900"/>
              </w:tabs>
              <w:rPr>
                <w:sz w:val="24"/>
                <w:szCs w:val="24"/>
              </w:rPr>
            </w:pPr>
            <w:r w:rsidRPr="00C013AD">
              <w:rPr>
                <w:sz w:val="24"/>
                <w:szCs w:val="24"/>
              </w:rPr>
              <w:t>С – первоначальная стоимость, находящаяся в эксплуатации.</w:t>
            </w:r>
          </w:p>
        </w:tc>
        <w:tc>
          <w:tcPr>
            <w:tcW w:w="3240" w:type="dxa"/>
            <w:vMerge w:val="restart"/>
            <w:tcBorders>
              <w:top w:val="single" w:sz="4" w:space="0" w:color="auto"/>
              <w:bottom w:val="nil"/>
              <w:right w:val="nil"/>
            </w:tcBorders>
          </w:tcPr>
          <w:p w:rsidR="00C013AD" w:rsidRPr="00C013AD" w:rsidRDefault="00C013AD" w:rsidP="00086D80">
            <w:pPr>
              <w:tabs>
                <w:tab w:val="left" w:pos="900"/>
              </w:tabs>
              <w:rPr>
                <w:sz w:val="24"/>
                <w:szCs w:val="24"/>
              </w:rPr>
            </w:pPr>
          </w:p>
          <w:p w:rsidR="00C013AD" w:rsidRPr="00C013AD" w:rsidRDefault="00C013AD" w:rsidP="00086D80">
            <w:pPr>
              <w:tabs>
                <w:tab w:val="left" w:pos="900"/>
              </w:tabs>
              <w:rPr>
                <w:sz w:val="24"/>
                <w:szCs w:val="24"/>
              </w:rPr>
            </w:pPr>
          </w:p>
          <w:p w:rsidR="00C013AD" w:rsidRPr="00C013AD" w:rsidRDefault="00C013AD" w:rsidP="00086D80">
            <w:pPr>
              <w:tabs>
                <w:tab w:val="left" w:pos="900"/>
              </w:tabs>
              <w:rPr>
                <w:sz w:val="24"/>
                <w:szCs w:val="24"/>
              </w:rPr>
            </w:pPr>
          </w:p>
          <w:p w:rsidR="00C013AD" w:rsidRPr="00C013AD" w:rsidRDefault="00C013AD" w:rsidP="00086D80">
            <w:pPr>
              <w:tabs>
                <w:tab w:val="left" w:pos="900"/>
              </w:tabs>
              <w:rPr>
                <w:sz w:val="24"/>
                <w:szCs w:val="24"/>
              </w:rPr>
            </w:pPr>
          </w:p>
          <w:p w:rsidR="00C013AD" w:rsidRPr="00C013AD" w:rsidRDefault="00C013AD" w:rsidP="00086D80">
            <w:pPr>
              <w:tabs>
                <w:tab w:val="left" w:pos="900"/>
              </w:tabs>
              <w:rPr>
                <w:sz w:val="24"/>
                <w:szCs w:val="24"/>
              </w:rPr>
            </w:pPr>
            <w:r w:rsidRPr="00C013AD">
              <w:rPr>
                <w:sz w:val="24"/>
                <w:szCs w:val="24"/>
              </w:rPr>
              <w:t>Первоначальная стоимость выбывших объектов основных средств (по любым причинам)</w:t>
            </w:r>
          </w:p>
          <w:p w:rsidR="00C013AD" w:rsidRPr="00C013AD" w:rsidRDefault="00C013AD" w:rsidP="00086D80">
            <w:pPr>
              <w:tabs>
                <w:tab w:val="left" w:pos="900"/>
              </w:tabs>
              <w:rPr>
                <w:sz w:val="24"/>
                <w:szCs w:val="24"/>
              </w:rPr>
            </w:pPr>
            <w:r w:rsidRPr="00C013AD">
              <w:rPr>
                <w:sz w:val="24"/>
                <w:szCs w:val="24"/>
              </w:rPr>
              <w:t>Переоценка с уменьшением первоначальной стоимости основных средств.</w:t>
            </w:r>
          </w:p>
          <w:p w:rsidR="00C013AD" w:rsidRPr="00C013AD" w:rsidRDefault="00C013AD" w:rsidP="00086D80">
            <w:pPr>
              <w:tabs>
                <w:tab w:val="left" w:pos="900"/>
              </w:tabs>
              <w:rPr>
                <w:sz w:val="24"/>
                <w:szCs w:val="24"/>
              </w:rPr>
            </w:pPr>
            <w:r w:rsidRPr="00C013AD">
              <w:rPr>
                <w:sz w:val="24"/>
                <w:szCs w:val="24"/>
              </w:rPr>
              <w:t>Основные средства, переданные в пользование организациям банков.</w:t>
            </w:r>
          </w:p>
          <w:p w:rsidR="00C013AD" w:rsidRPr="00C013AD" w:rsidRDefault="00C013AD" w:rsidP="00086D80">
            <w:pPr>
              <w:tabs>
                <w:tab w:val="left" w:pos="900"/>
              </w:tabs>
              <w:rPr>
                <w:sz w:val="24"/>
                <w:szCs w:val="24"/>
              </w:rPr>
            </w:pPr>
          </w:p>
        </w:tc>
        <w:tc>
          <w:tcPr>
            <w:tcW w:w="1265" w:type="dxa"/>
            <w:vMerge w:val="restart"/>
            <w:tcBorders>
              <w:top w:val="nil"/>
              <w:left w:val="nil"/>
              <w:bottom w:val="nil"/>
              <w:right w:val="nil"/>
            </w:tcBorders>
          </w:tcPr>
          <w:p w:rsidR="00C013AD" w:rsidRPr="00C013AD" w:rsidRDefault="00C013AD" w:rsidP="00086D80">
            <w:pPr>
              <w:tabs>
                <w:tab w:val="left" w:pos="900"/>
              </w:tabs>
              <w:rPr>
                <w:sz w:val="24"/>
                <w:szCs w:val="24"/>
              </w:rPr>
            </w:pPr>
          </w:p>
          <w:p w:rsidR="00C013AD" w:rsidRPr="00C013AD" w:rsidRDefault="00C013AD" w:rsidP="00086D80">
            <w:pPr>
              <w:tabs>
                <w:tab w:val="left" w:pos="900"/>
              </w:tabs>
              <w:rPr>
                <w:sz w:val="24"/>
                <w:szCs w:val="24"/>
              </w:rPr>
            </w:pPr>
          </w:p>
          <w:p w:rsidR="00C013AD" w:rsidRPr="00C013AD" w:rsidRDefault="00C013AD" w:rsidP="00086D80">
            <w:pPr>
              <w:tabs>
                <w:tab w:val="left" w:pos="900"/>
              </w:tabs>
              <w:rPr>
                <w:sz w:val="24"/>
                <w:szCs w:val="24"/>
              </w:rPr>
            </w:pPr>
          </w:p>
          <w:p w:rsidR="00C013AD" w:rsidRDefault="00C013AD" w:rsidP="00086D80">
            <w:pPr>
              <w:tabs>
                <w:tab w:val="left" w:pos="900"/>
              </w:tabs>
              <w:rPr>
                <w:sz w:val="24"/>
                <w:szCs w:val="24"/>
              </w:rPr>
            </w:pPr>
          </w:p>
          <w:p w:rsidR="00127A87" w:rsidRDefault="00127A87" w:rsidP="00086D80">
            <w:pPr>
              <w:tabs>
                <w:tab w:val="left" w:pos="900"/>
              </w:tabs>
              <w:rPr>
                <w:sz w:val="24"/>
                <w:szCs w:val="24"/>
              </w:rPr>
            </w:pPr>
          </w:p>
          <w:p w:rsidR="00127A87" w:rsidRPr="00C013AD" w:rsidRDefault="00127A87" w:rsidP="00086D80">
            <w:pPr>
              <w:tabs>
                <w:tab w:val="left" w:pos="900"/>
              </w:tabs>
              <w:rPr>
                <w:sz w:val="24"/>
                <w:szCs w:val="24"/>
              </w:rPr>
            </w:pPr>
          </w:p>
          <w:p w:rsidR="00C013AD" w:rsidRPr="00C013AD" w:rsidRDefault="00C013AD" w:rsidP="00086D80">
            <w:pPr>
              <w:tabs>
                <w:tab w:val="left" w:pos="900"/>
              </w:tabs>
              <w:rPr>
                <w:sz w:val="24"/>
                <w:szCs w:val="24"/>
              </w:rPr>
            </w:pPr>
            <w:r w:rsidRPr="00C013AD">
              <w:rPr>
                <w:sz w:val="24"/>
                <w:szCs w:val="24"/>
              </w:rPr>
              <w:t>61202</w:t>
            </w:r>
          </w:p>
          <w:p w:rsidR="00C013AD" w:rsidRPr="00C013AD" w:rsidRDefault="00C013AD" w:rsidP="00086D80">
            <w:pPr>
              <w:tabs>
                <w:tab w:val="left" w:pos="900"/>
              </w:tabs>
              <w:rPr>
                <w:sz w:val="24"/>
                <w:szCs w:val="24"/>
              </w:rPr>
            </w:pPr>
          </w:p>
          <w:p w:rsidR="00C013AD" w:rsidRPr="00C013AD" w:rsidRDefault="00C013AD" w:rsidP="00086D80">
            <w:pPr>
              <w:tabs>
                <w:tab w:val="left" w:pos="900"/>
              </w:tabs>
              <w:rPr>
                <w:sz w:val="24"/>
                <w:szCs w:val="24"/>
              </w:rPr>
            </w:pPr>
          </w:p>
          <w:p w:rsidR="00C013AD" w:rsidRPr="00C013AD" w:rsidRDefault="00C013AD" w:rsidP="00086D80">
            <w:pPr>
              <w:tabs>
                <w:tab w:val="left" w:pos="900"/>
              </w:tabs>
              <w:rPr>
                <w:sz w:val="24"/>
                <w:szCs w:val="24"/>
              </w:rPr>
            </w:pPr>
          </w:p>
          <w:p w:rsidR="00C013AD" w:rsidRPr="00C013AD" w:rsidRDefault="00C013AD" w:rsidP="00086D80">
            <w:pPr>
              <w:tabs>
                <w:tab w:val="left" w:pos="900"/>
              </w:tabs>
              <w:rPr>
                <w:sz w:val="24"/>
                <w:szCs w:val="24"/>
              </w:rPr>
            </w:pPr>
            <w:r w:rsidRPr="00C013AD">
              <w:rPr>
                <w:sz w:val="24"/>
                <w:szCs w:val="24"/>
              </w:rPr>
              <w:t>10601</w:t>
            </w:r>
          </w:p>
          <w:p w:rsidR="00C013AD" w:rsidRPr="00C013AD" w:rsidRDefault="00C013AD" w:rsidP="00086D80">
            <w:pPr>
              <w:tabs>
                <w:tab w:val="left" w:pos="900"/>
              </w:tabs>
              <w:rPr>
                <w:sz w:val="24"/>
                <w:szCs w:val="24"/>
              </w:rPr>
            </w:pPr>
          </w:p>
          <w:p w:rsidR="00C013AD" w:rsidRPr="00C013AD" w:rsidRDefault="00C013AD" w:rsidP="00086D80">
            <w:pPr>
              <w:tabs>
                <w:tab w:val="left" w:pos="900"/>
              </w:tabs>
              <w:rPr>
                <w:sz w:val="24"/>
                <w:szCs w:val="24"/>
              </w:rPr>
            </w:pPr>
          </w:p>
          <w:p w:rsidR="00C013AD" w:rsidRPr="00C013AD" w:rsidRDefault="00C013AD" w:rsidP="00086D80">
            <w:pPr>
              <w:tabs>
                <w:tab w:val="left" w:pos="900"/>
              </w:tabs>
              <w:rPr>
                <w:sz w:val="24"/>
                <w:szCs w:val="24"/>
              </w:rPr>
            </w:pPr>
            <w:r w:rsidRPr="00C013AD">
              <w:rPr>
                <w:sz w:val="24"/>
                <w:szCs w:val="24"/>
              </w:rPr>
              <w:t>60502</w:t>
            </w:r>
          </w:p>
        </w:tc>
      </w:tr>
      <w:tr w:rsidR="00C013AD" w:rsidRPr="00C013AD">
        <w:trPr>
          <w:trHeight w:val="4080"/>
        </w:trPr>
        <w:tc>
          <w:tcPr>
            <w:tcW w:w="1276" w:type="dxa"/>
            <w:tcBorders>
              <w:top w:val="nil"/>
              <w:left w:val="nil"/>
              <w:bottom w:val="nil"/>
              <w:right w:val="nil"/>
            </w:tcBorders>
            <w:shd w:val="clear" w:color="auto" w:fill="auto"/>
          </w:tcPr>
          <w:p w:rsidR="00127A87" w:rsidRDefault="00127A87" w:rsidP="00127A87">
            <w:pPr>
              <w:tabs>
                <w:tab w:val="left" w:pos="900"/>
              </w:tabs>
              <w:jc w:val="left"/>
              <w:rPr>
                <w:sz w:val="24"/>
                <w:szCs w:val="24"/>
              </w:rPr>
            </w:pPr>
          </w:p>
          <w:p w:rsidR="00127A87" w:rsidRPr="00C013AD" w:rsidRDefault="00C013AD" w:rsidP="00127A87">
            <w:pPr>
              <w:tabs>
                <w:tab w:val="left" w:pos="900"/>
              </w:tabs>
              <w:jc w:val="left"/>
              <w:rPr>
                <w:sz w:val="24"/>
                <w:szCs w:val="24"/>
              </w:rPr>
            </w:pPr>
            <w:r w:rsidRPr="00C013AD">
              <w:rPr>
                <w:sz w:val="24"/>
                <w:szCs w:val="24"/>
              </w:rPr>
              <w:t>60701</w:t>
            </w:r>
          </w:p>
          <w:p w:rsidR="00C013AD" w:rsidRPr="00C013AD" w:rsidRDefault="00C013AD" w:rsidP="00127A87">
            <w:pPr>
              <w:tabs>
                <w:tab w:val="left" w:pos="900"/>
              </w:tabs>
              <w:jc w:val="left"/>
              <w:rPr>
                <w:sz w:val="24"/>
                <w:szCs w:val="24"/>
              </w:rPr>
            </w:pPr>
            <w:r w:rsidRPr="00C013AD">
              <w:rPr>
                <w:sz w:val="24"/>
                <w:szCs w:val="24"/>
              </w:rPr>
              <w:t>10603</w:t>
            </w:r>
          </w:p>
          <w:p w:rsidR="00C013AD" w:rsidRPr="00C013AD" w:rsidRDefault="00C013AD" w:rsidP="00127A87">
            <w:pPr>
              <w:tabs>
                <w:tab w:val="left" w:pos="900"/>
              </w:tabs>
              <w:ind w:firstLine="0"/>
              <w:jc w:val="left"/>
              <w:rPr>
                <w:sz w:val="24"/>
                <w:szCs w:val="24"/>
              </w:rPr>
            </w:pPr>
          </w:p>
          <w:p w:rsidR="00C013AD" w:rsidRDefault="00127A87" w:rsidP="00127A87">
            <w:pPr>
              <w:tabs>
                <w:tab w:val="left" w:pos="900"/>
              </w:tabs>
              <w:ind w:firstLine="34"/>
              <w:jc w:val="center"/>
              <w:rPr>
                <w:sz w:val="24"/>
                <w:szCs w:val="24"/>
              </w:rPr>
            </w:pPr>
            <w:r>
              <w:rPr>
                <w:sz w:val="24"/>
                <w:szCs w:val="24"/>
              </w:rPr>
              <w:t>102,103</w:t>
            </w:r>
          </w:p>
          <w:p w:rsidR="00C013AD" w:rsidRPr="00C013AD" w:rsidRDefault="00C013AD" w:rsidP="00127A87">
            <w:pPr>
              <w:tabs>
                <w:tab w:val="left" w:pos="900"/>
              </w:tabs>
              <w:ind w:firstLine="34"/>
              <w:jc w:val="center"/>
              <w:rPr>
                <w:sz w:val="24"/>
                <w:szCs w:val="24"/>
              </w:rPr>
            </w:pPr>
            <w:r w:rsidRPr="00C013AD">
              <w:rPr>
                <w:sz w:val="24"/>
                <w:szCs w:val="24"/>
              </w:rPr>
              <w:t>104</w:t>
            </w:r>
          </w:p>
          <w:p w:rsidR="00C013AD" w:rsidRPr="00C013AD" w:rsidRDefault="00C013AD" w:rsidP="00127A87">
            <w:pPr>
              <w:tabs>
                <w:tab w:val="left" w:pos="900"/>
              </w:tabs>
              <w:jc w:val="left"/>
              <w:rPr>
                <w:sz w:val="24"/>
                <w:szCs w:val="24"/>
              </w:rPr>
            </w:pPr>
            <w:r w:rsidRPr="00C013AD">
              <w:rPr>
                <w:sz w:val="24"/>
                <w:szCs w:val="24"/>
              </w:rPr>
              <w:t>10601</w:t>
            </w:r>
          </w:p>
          <w:p w:rsidR="00C013AD" w:rsidRPr="00C013AD" w:rsidRDefault="00C013AD" w:rsidP="00127A87">
            <w:pPr>
              <w:tabs>
                <w:tab w:val="left" w:pos="900"/>
              </w:tabs>
              <w:jc w:val="left"/>
              <w:rPr>
                <w:sz w:val="24"/>
                <w:szCs w:val="24"/>
              </w:rPr>
            </w:pPr>
          </w:p>
          <w:p w:rsidR="00C013AD" w:rsidRPr="00C013AD" w:rsidRDefault="00C013AD" w:rsidP="00127A87">
            <w:pPr>
              <w:tabs>
                <w:tab w:val="left" w:pos="900"/>
              </w:tabs>
              <w:jc w:val="left"/>
              <w:rPr>
                <w:sz w:val="24"/>
                <w:szCs w:val="24"/>
              </w:rPr>
            </w:pPr>
            <w:r w:rsidRPr="00C013AD">
              <w:rPr>
                <w:sz w:val="24"/>
                <w:szCs w:val="24"/>
              </w:rPr>
              <w:t>70107</w:t>
            </w:r>
          </w:p>
          <w:p w:rsidR="00C013AD" w:rsidRPr="00C013AD" w:rsidRDefault="00C013AD" w:rsidP="00127A87">
            <w:pPr>
              <w:tabs>
                <w:tab w:val="left" w:pos="900"/>
              </w:tabs>
              <w:jc w:val="left"/>
              <w:rPr>
                <w:sz w:val="24"/>
                <w:szCs w:val="24"/>
              </w:rPr>
            </w:pPr>
          </w:p>
          <w:p w:rsidR="00C013AD" w:rsidRPr="00C013AD" w:rsidRDefault="00C013AD" w:rsidP="00127A87">
            <w:pPr>
              <w:tabs>
                <w:tab w:val="left" w:pos="900"/>
              </w:tabs>
              <w:jc w:val="left"/>
              <w:rPr>
                <w:sz w:val="24"/>
                <w:szCs w:val="24"/>
              </w:rPr>
            </w:pPr>
          </w:p>
          <w:p w:rsidR="00C013AD" w:rsidRPr="00C013AD" w:rsidRDefault="00C013AD" w:rsidP="00127A87">
            <w:pPr>
              <w:tabs>
                <w:tab w:val="left" w:pos="900"/>
              </w:tabs>
              <w:jc w:val="left"/>
              <w:rPr>
                <w:sz w:val="24"/>
                <w:szCs w:val="24"/>
              </w:rPr>
            </w:pPr>
            <w:r w:rsidRPr="00C013AD">
              <w:rPr>
                <w:sz w:val="24"/>
                <w:szCs w:val="24"/>
              </w:rPr>
              <w:t>60701</w:t>
            </w:r>
          </w:p>
        </w:tc>
        <w:tc>
          <w:tcPr>
            <w:tcW w:w="4000" w:type="dxa"/>
            <w:tcBorders>
              <w:left w:val="nil"/>
              <w:bottom w:val="nil"/>
            </w:tcBorders>
          </w:tcPr>
          <w:p w:rsidR="00C013AD" w:rsidRPr="00C013AD" w:rsidRDefault="00C013AD" w:rsidP="00086D80">
            <w:pPr>
              <w:tabs>
                <w:tab w:val="left" w:pos="900"/>
              </w:tabs>
              <w:rPr>
                <w:sz w:val="24"/>
                <w:szCs w:val="24"/>
              </w:rPr>
            </w:pPr>
            <w:r w:rsidRPr="00C013AD">
              <w:rPr>
                <w:sz w:val="24"/>
                <w:szCs w:val="24"/>
              </w:rPr>
              <w:t>Первоначальная стоимость поступивших объектов: в результате строительства и приобретений безвозмездно.</w:t>
            </w:r>
          </w:p>
          <w:p w:rsidR="00C013AD" w:rsidRPr="00C013AD" w:rsidRDefault="00C013AD" w:rsidP="00086D80">
            <w:pPr>
              <w:tabs>
                <w:tab w:val="left" w:pos="900"/>
              </w:tabs>
              <w:rPr>
                <w:sz w:val="24"/>
                <w:szCs w:val="24"/>
              </w:rPr>
            </w:pPr>
            <w:r w:rsidRPr="00C013AD">
              <w:rPr>
                <w:sz w:val="24"/>
                <w:szCs w:val="24"/>
              </w:rPr>
              <w:t>Вклад учредителей (участников) в уставный капитал.</w:t>
            </w:r>
          </w:p>
          <w:p w:rsidR="00C013AD" w:rsidRPr="00C013AD" w:rsidRDefault="00C013AD" w:rsidP="00086D80">
            <w:pPr>
              <w:tabs>
                <w:tab w:val="left" w:pos="900"/>
              </w:tabs>
              <w:rPr>
                <w:sz w:val="24"/>
                <w:szCs w:val="24"/>
              </w:rPr>
            </w:pPr>
            <w:r w:rsidRPr="00C013AD">
              <w:rPr>
                <w:sz w:val="24"/>
                <w:szCs w:val="24"/>
              </w:rPr>
              <w:t>Увеличение стоимости основных средств при переоценке.</w:t>
            </w:r>
          </w:p>
          <w:p w:rsidR="00C013AD" w:rsidRPr="00C013AD" w:rsidRDefault="00C013AD" w:rsidP="00086D80">
            <w:pPr>
              <w:tabs>
                <w:tab w:val="left" w:pos="900"/>
              </w:tabs>
              <w:rPr>
                <w:sz w:val="24"/>
                <w:szCs w:val="24"/>
              </w:rPr>
            </w:pPr>
            <w:r w:rsidRPr="00C013AD">
              <w:rPr>
                <w:sz w:val="24"/>
                <w:szCs w:val="24"/>
              </w:rPr>
              <w:t>Оприходованы излишки основных средств, выявленные при инвентаризации.</w:t>
            </w:r>
          </w:p>
          <w:p w:rsidR="00C013AD" w:rsidRPr="00C013AD" w:rsidRDefault="00C013AD" w:rsidP="00086D80">
            <w:pPr>
              <w:tabs>
                <w:tab w:val="left" w:pos="900"/>
              </w:tabs>
              <w:rPr>
                <w:sz w:val="24"/>
                <w:szCs w:val="24"/>
              </w:rPr>
            </w:pPr>
            <w:r w:rsidRPr="00C013AD">
              <w:rPr>
                <w:sz w:val="24"/>
                <w:szCs w:val="24"/>
              </w:rPr>
              <w:t>Выкуп долгосрочных арендованных основных средств</w:t>
            </w:r>
          </w:p>
        </w:tc>
        <w:tc>
          <w:tcPr>
            <w:tcW w:w="3240" w:type="dxa"/>
            <w:vMerge/>
            <w:tcBorders>
              <w:bottom w:val="nil"/>
              <w:right w:val="nil"/>
            </w:tcBorders>
          </w:tcPr>
          <w:p w:rsidR="00C013AD" w:rsidRPr="00C013AD" w:rsidRDefault="00C013AD" w:rsidP="00086D80">
            <w:pPr>
              <w:tabs>
                <w:tab w:val="left" w:pos="900"/>
              </w:tabs>
              <w:rPr>
                <w:sz w:val="24"/>
                <w:szCs w:val="24"/>
              </w:rPr>
            </w:pPr>
          </w:p>
        </w:tc>
        <w:tc>
          <w:tcPr>
            <w:tcW w:w="1265" w:type="dxa"/>
            <w:vMerge/>
            <w:tcBorders>
              <w:left w:val="nil"/>
              <w:bottom w:val="nil"/>
              <w:right w:val="nil"/>
            </w:tcBorders>
          </w:tcPr>
          <w:p w:rsidR="00C013AD" w:rsidRPr="00C013AD" w:rsidRDefault="00C013AD" w:rsidP="00086D80">
            <w:pPr>
              <w:tabs>
                <w:tab w:val="left" w:pos="900"/>
              </w:tabs>
              <w:rPr>
                <w:sz w:val="24"/>
                <w:szCs w:val="24"/>
              </w:rPr>
            </w:pPr>
          </w:p>
        </w:tc>
      </w:tr>
    </w:tbl>
    <w:p w:rsidR="00C013AD" w:rsidRPr="00714F95" w:rsidRDefault="00C013AD" w:rsidP="00127A87">
      <w:pPr>
        <w:tabs>
          <w:tab w:val="left" w:pos="900"/>
        </w:tabs>
        <w:spacing w:before="240" w:after="240" w:line="360" w:lineRule="auto"/>
        <w:ind w:firstLine="0"/>
        <w:rPr>
          <w:b/>
          <w:sz w:val="32"/>
          <w:szCs w:val="32"/>
        </w:rPr>
      </w:pPr>
      <w:r w:rsidRPr="00714F95">
        <w:rPr>
          <w:b/>
          <w:sz w:val="32"/>
          <w:szCs w:val="32"/>
        </w:rPr>
        <w:t>Учёт износа (амортизации) основных средств.</w:t>
      </w:r>
    </w:p>
    <w:p w:rsidR="00C013AD" w:rsidRDefault="00C013AD" w:rsidP="00C013AD">
      <w:pPr>
        <w:tabs>
          <w:tab w:val="left" w:pos="900"/>
        </w:tabs>
        <w:spacing w:line="360" w:lineRule="auto"/>
        <w:ind w:firstLine="567"/>
        <w:rPr>
          <w:sz w:val="28"/>
          <w:szCs w:val="28"/>
        </w:rPr>
      </w:pPr>
      <w:r>
        <w:rPr>
          <w:sz w:val="28"/>
          <w:szCs w:val="28"/>
        </w:rPr>
        <w:t xml:space="preserve">В результате эксплуатации любой объект основных средств изнашивается, т.е. утрачивает технико-экономические свойства и физические качества. Стоимостное выражение потери объектами указанных свойств называется износом основных средств. Каждому банку – собственнику основных средств необходимо обеспечить накапливание денежных средств (источников) для приобретения и восстановления износившихся объектов. Это достигается путём амортизационных отчислений, которые включают в расходы банка. Их размер определяется установленными правительством нормами  в процентах к первоначальной стоимости объектов в зависимости от их групп и категорий (Положение №1072 от 22.10.90г.). Нормы годовые, они служат основание для расчёта срока службы объекта. Если на протяжении всего срока эксплуатации объекта сумма амортизации будет одинаковой (при постоянной первоначальной стоимости), то такой вид расчёта амортизации называется </w:t>
      </w:r>
      <w:r w:rsidRPr="00AB06C8">
        <w:rPr>
          <w:i/>
          <w:sz w:val="28"/>
          <w:szCs w:val="28"/>
        </w:rPr>
        <w:t>линейным</w:t>
      </w:r>
      <w:r>
        <w:rPr>
          <w:i/>
          <w:sz w:val="28"/>
          <w:szCs w:val="28"/>
        </w:rPr>
        <w:t>.</w:t>
      </w:r>
      <w:r>
        <w:rPr>
          <w:sz w:val="28"/>
          <w:szCs w:val="28"/>
        </w:rPr>
        <w:t xml:space="preserve"> Начисление амортизации производится со следующего месяца после месяца оприходования на баланс и заканчивается со следующего месяца после месяца выбытия объекта.</w:t>
      </w:r>
    </w:p>
    <w:p w:rsidR="00C013AD" w:rsidRDefault="00C013AD" w:rsidP="00C013AD">
      <w:pPr>
        <w:tabs>
          <w:tab w:val="left" w:pos="900"/>
        </w:tabs>
        <w:spacing w:line="360" w:lineRule="auto"/>
        <w:ind w:firstLine="567"/>
        <w:rPr>
          <w:sz w:val="28"/>
          <w:szCs w:val="28"/>
        </w:rPr>
      </w:pPr>
      <w:r>
        <w:rPr>
          <w:sz w:val="28"/>
          <w:szCs w:val="28"/>
        </w:rPr>
        <w:t>Амортизация начисляется «на полное восстановление», т.е. имеется в виду не только физический, но и моральный износ объектов, это означает, что амортизация начисляется по объектам, находящимся в эксплуатации и в запасе (резерве).</w:t>
      </w:r>
    </w:p>
    <w:p w:rsidR="00C013AD" w:rsidRDefault="00C013AD" w:rsidP="00C013AD">
      <w:pPr>
        <w:tabs>
          <w:tab w:val="left" w:pos="900"/>
        </w:tabs>
        <w:spacing w:line="360" w:lineRule="auto"/>
        <w:ind w:firstLine="567"/>
        <w:rPr>
          <w:sz w:val="28"/>
          <w:szCs w:val="28"/>
        </w:rPr>
      </w:pPr>
      <w:r>
        <w:rPr>
          <w:sz w:val="28"/>
          <w:szCs w:val="28"/>
        </w:rPr>
        <w:t>Предельная сумма начисленного износа (амортизации) по каждому объекту должна быть равна балансовой (первоначальной) стоимости объекта за минусом остатка фонда переоценки этого объекта основных средств. Для учёта и движения сумм износа (амортизации) основных средств используется счёт №606 «Износ (амортизации) основных средств» - пассивный. Сальдо кредитовое означает не только сумму начисленного износа, включённую в расходы банка, но и его увеличение или уменьшение в результате переоценки: оборот по дебиту – списание (уменьшение) износа в связи с выбытием основных средств и переоценкой, по кредиту – начисление износа и его увеличение в момент переоценки. Расчёт амортизации производится ежемесячно. Аналитический учёт организуется по лицевым счетам.</w:t>
      </w:r>
    </w:p>
    <w:p w:rsidR="00C013AD" w:rsidRDefault="00C013AD" w:rsidP="00127A87">
      <w:pPr>
        <w:tabs>
          <w:tab w:val="left" w:pos="900"/>
        </w:tabs>
        <w:spacing w:line="360" w:lineRule="auto"/>
        <w:ind w:firstLine="567"/>
        <w:rPr>
          <w:sz w:val="28"/>
          <w:szCs w:val="28"/>
        </w:rPr>
      </w:pPr>
      <w:r>
        <w:rPr>
          <w:sz w:val="28"/>
          <w:szCs w:val="28"/>
        </w:rPr>
        <w:t>В инвентарных карточках и книгах должен регистрироваться и факт переоценки, т.е. запись восстановительной стоимости и износа. Для кредитных организаций суммы износа и амортизации не совпадают, так как амортизация – это суммы, составляющие расходы банка, а износ включает дополнительную сумму, полученную в результате переоценки.</w:t>
      </w:r>
    </w:p>
    <w:p w:rsidR="00127A87" w:rsidRDefault="00127A87" w:rsidP="00127A87">
      <w:pPr>
        <w:tabs>
          <w:tab w:val="left" w:pos="900"/>
        </w:tabs>
        <w:spacing w:line="360" w:lineRule="auto"/>
        <w:ind w:firstLine="567"/>
        <w:rPr>
          <w:sz w:val="28"/>
          <w:szCs w:val="28"/>
        </w:rPr>
      </w:pPr>
    </w:p>
    <w:p w:rsidR="00C013AD" w:rsidRDefault="00C013AD" w:rsidP="00C013AD">
      <w:pPr>
        <w:tabs>
          <w:tab w:val="left" w:pos="900"/>
        </w:tabs>
        <w:spacing w:line="360" w:lineRule="auto"/>
        <w:ind w:firstLine="567"/>
        <w:jc w:val="center"/>
        <w:rPr>
          <w:sz w:val="28"/>
          <w:szCs w:val="28"/>
        </w:rPr>
      </w:pPr>
      <w:r>
        <w:rPr>
          <w:sz w:val="28"/>
          <w:szCs w:val="28"/>
        </w:rPr>
        <w:t>Счёт № 606 Износ (амортизация) основных средств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3420"/>
        <w:gridCol w:w="3060"/>
        <w:gridCol w:w="1681"/>
      </w:tblGrid>
      <w:tr w:rsidR="00C013AD" w:rsidRPr="00127A87">
        <w:trPr>
          <w:trHeight w:val="900"/>
        </w:trPr>
        <w:tc>
          <w:tcPr>
            <w:tcW w:w="1478" w:type="dxa"/>
            <w:tcBorders>
              <w:top w:val="nil"/>
              <w:left w:val="nil"/>
              <w:bottom w:val="nil"/>
              <w:right w:val="nil"/>
            </w:tcBorders>
            <w:vAlign w:val="center"/>
          </w:tcPr>
          <w:p w:rsidR="00C013AD" w:rsidRPr="00127A87" w:rsidRDefault="00C013AD" w:rsidP="00086D80">
            <w:pPr>
              <w:tabs>
                <w:tab w:val="left" w:pos="900"/>
              </w:tabs>
              <w:jc w:val="center"/>
              <w:rPr>
                <w:sz w:val="24"/>
                <w:szCs w:val="24"/>
              </w:rPr>
            </w:pPr>
            <w:r w:rsidRPr="00127A87">
              <w:rPr>
                <w:sz w:val="24"/>
                <w:szCs w:val="24"/>
              </w:rPr>
              <w:t>Кредит счетов №</w:t>
            </w:r>
          </w:p>
        </w:tc>
        <w:tc>
          <w:tcPr>
            <w:tcW w:w="3420" w:type="dxa"/>
            <w:tcBorders>
              <w:top w:val="nil"/>
              <w:left w:val="nil"/>
              <w:bottom w:val="single" w:sz="4" w:space="0" w:color="auto"/>
              <w:right w:val="nil"/>
            </w:tcBorders>
            <w:vAlign w:val="bottom"/>
          </w:tcPr>
          <w:p w:rsidR="00C013AD" w:rsidRPr="00127A87" w:rsidRDefault="00C013AD" w:rsidP="00086D80">
            <w:pPr>
              <w:rPr>
                <w:b/>
                <w:sz w:val="24"/>
                <w:szCs w:val="24"/>
              </w:rPr>
            </w:pPr>
            <w:r w:rsidRPr="00127A87">
              <w:rPr>
                <w:b/>
                <w:sz w:val="24"/>
                <w:szCs w:val="24"/>
              </w:rPr>
              <w:t>Д</w:t>
            </w:r>
          </w:p>
        </w:tc>
        <w:tc>
          <w:tcPr>
            <w:tcW w:w="3060" w:type="dxa"/>
            <w:tcBorders>
              <w:top w:val="nil"/>
              <w:left w:val="nil"/>
              <w:right w:val="nil"/>
            </w:tcBorders>
            <w:vAlign w:val="bottom"/>
          </w:tcPr>
          <w:p w:rsidR="00C013AD" w:rsidRPr="00127A87" w:rsidRDefault="00C013AD" w:rsidP="00086D80">
            <w:pPr>
              <w:jc w:val="right"/>
              <w:rPr>
                <w:b/>
                <w:sz w:val="24"/>
                <w:szCs w:val="24"/>
              </w:rPr>
            </w:pPr>
            <w:r w:rsidRPr="00127A87">
              <w:rPr>
                <w:b/>
                <w:sz w:val="24"/>
                <w:szCs w:val="24"/>
              </w:rPr>
              <w:t>К</w:t>
            </w:r>
          </w:p>
        </w:tc>
        <w:tc>
          <w:tcPr>
            <w:tcW w:w="1681" w:type="dxa"/>
            <w:tcBorders>
              <w:top w:val="nil"/>
              <w:left w:val="nil"/>
              <w:bottom w:val="nil"/>
              <w:right w:val="nil"/>
            </w:tcBorders>
            <w:vAlign w:val="center"/>
          </w:tcPr>
          <w:p w:rsidR="00C013AD" w:rsidRPr="00127A87" w:rsidRDefault="00C013AD" w:rsidP="00086D80">
            <w:pPr>
              <w:jc w:val="center"/>
              <w:rPr>
                <w:sz w:val="24"/>
                <w:szCs w:val="24"/>
              </w:rPr>
            </w:pPr>
            <w:r w:rsidRPr="00127A87">
              <w:rPr>
                <w:sz w:val="24"/>
                <w:szCs w:val="24"/>
              </w:rPr>
              <w:t>Дебет счетов №</w:t>
            </w:r>
          </w:p>
        </w:tc>
      </w:tr>
      <w:tr w:rsidR="00C013AD" w:rsidRPr="00127A87">
        <w:trPr>
          <w:trHeight w:val="465"/>
        </w:trPr>
        <w:tc>
          <w:tcPr>
            <w:tcW w:w="1478" w:type="dxa"/>
            <w:vMerge w:val="restart"/>
            <w:tcBorders>
              <w:top w:val="nil"/>
              <w:left w:val="nil"/>
              <w:bottom w:val="nil"/>
              <w:right w:val="nil"/>
            </w:tcBorders>
          </w:tcPr>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r w:rsidRPr="00127A87">
              <w:rPr>
                <w:sz w:val="24"/>
                <w:szCs w:val="24"/>
              </w:rPr>
              <w:t>61202</w:t>
            </w: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r w:rsidRPr="00127A87">
              <w:rPr>
                <w:sz w:val="24"/>
                <w:szCs w:val="24"/>
              </w:rPr>
              <w:t>10601</w:t>
            </w:r>
          </w:p>
          <w:p w:rsidR="00C013AD" w:rsidRPr="00127A87" w:rsidRDefault="00C013AD" w:rsidP="00086D80">
            <w:pPr>
              <w:tabs>
                <w:tab w:val="left" w:pos="900"/>
              </w:tabs>
              <w:rPr>
                <w:sz w:val="24"/>
                <w:szCs w:val="24"/>
              </w:rPr>
            </w:pPr>
          </w:p>
        </w:tc>
        <w:tc>
          <w:tcPr>
            <w:tcW w:w="3420" w:type="dxa"/>
            <w:vMerge w:val="restart"/>
            <w:tcBorders>
              <w:left w:val="nil"/>
              <w:bottom w:val="nil"/>
            </w:tcBorders>
            <w:shd w:val="clear" w:color="auto" w:fill="auto"/>
          </w:tcPr>
          <w:p w:rsidR="00C013AD" w:rsidRPr="00127A87" w:rsidRDefault="00C013AD" w:rsidP="00086D80">
            <w:pPr>
              <w:rPr>
                <w:sz w:val="24"/>
                <w:szCs w:val="24"/>
              </w:rPr>
            </w:pPr>
          </w:p>
          <w:p w:rsidR="00C013AD" w:rsidRPr="00127A87" w:rsidRDefault="00C013AD" w:rsidP="00086D80">
            <w:pPr>
              <w:rPr>
                <w:sz w:val="24"/>
                <w:szCs w:val="24"/>
              </w:rPr>
            </w:pPr>
          </w:p>
          <w:p w:rsidR="00C013AD" w:rsidRPr="00127A87" w:rsidRDefault="00C013AD" w:rsidP="00086D80">
            <w:pPr>
              <w:rPr>
                <w:sz w:val="24"/>
                <w:szCs w:val="24"/>
              </w:rPr>
            </w:pPr>
          </w:p>
          <w:p w:rsidR="00C013AD" w:rsidRPr="00127A87" w:rsidRDefault="00C013AD" w:rsidP="00086D80">
            <w:pPr>
              <w:rPr>
                <w:sz w:val="24"/>
                <w:szCs w:val="24"/>
              </w:rPr>
            </w:pPr>
          </w:p>
          <w:p w:rsidR="00C013AD" w:rsidRPr="00127A87" w:rsidRDefault="00C013AD" w:rsidP="00086D80">
            <w:pPr>
              <w:rPr>
                <w:sz w:val="24"/>
                <w:szCs w:val="24"/>
              </w:rPr>
            </w:pPr>
            <w:r w:rsidRPr="00127A87">
              <w:rPr>
                <w:sz w:val="24"/>
                <w:szCs w:val="24"/>
              </w:rPr>
              <w:t>Износ по выбывшим объектам</w:t>
            </w:r>
          </w:p>
          <w:p w:rsidR="00C013AD" w:rsidRPr="00127A87" w:rsidRDefault="00C013AD" w:rsidP="00086D80">
            <w:pPr>
              <w:rPr>
                <w:sz w:val="24"/>
                <w:szCs w:val="24"/>
              </w:rPr>
            </w:pPr>
            <w:r w:rsidRPr="00127A87">
              <w:rPr>
                <w:sz w:val="24"/>
                <w:szCs w:val="24"/>
              </w:rPr>
              <w:t>Списание (уменьшение) износа в результате переоценки</w:t>
            </w:r>
          </w:p>
        </w:tc>
        <w:tc>
          <w:tcPr>
            <w:tcW w:w="3060" w:type="dxa"/>
            <w:tcBorders>
              <w:bottom w:val="single" w:sz="4" w:space="0" w:color="auto"/>
              <w:right w:val="nil"/>
            </w:tcBorders>
            <w:shd w:val="clear" w:color="auto" w:fill="auto"/>
          </w:tcPr>
          <w:p w:rsidR="00C013AD" w:rsidRPr="00127A87" w:rsidRDefault="00C013AD" w:rsidP="00086D80">
            <w:pPr>
              <w:ind w:left="284" w:hanging="284"/>
              <w:rPr>
                <w:sz w:val="24"/>
                <w:szCs w:val="24"/>
              </w:rPr>
            </w:pPr>
            <w:r w:rsidRPr="00127A87">
              <w:rPr>
                <w:sz w:val="24"/>
                <w:szCs w:val="24"/>
              </w:rPr>
              <w:t>С – износ в сумме начисленной амортизации и дооценки</w:t>
            </w:r>
          </w:p>
        </w:tc>
        <w:tc>
          <w:tcPr>
            <w:tcW w:w="1681" w:type="dxa"/>
            <w:vMerge w:val="restart"/>
            <w:tcBorders>
              <w:top w:val="nil"/>
              <w:left w:val="nil"/>
              <w:bottom w:val="nil"/>
              <w:right w:val="nil"/>
            </w:tcBorders>
            <w:shd w:val="clear" w:color="auto" w:fill="auto"/>
          </w:tcPr>
          <w:p w:rsidR="00C013AD" w:rsidRPr="00127A87" w:rsidRDefault="00C013AD" w:rsidP="00086D80">
            <w:pPr>
              <w:rPr>
                <w:sz w:val="24"/>
                <w:szCs w:val="24"/>
              </w:rPr>
            </w:pPr>
          </w:p>
          <w:p w:rsidR="00C013AD" w:rsidRPr="00127A87" w:rsidRDefault="00C013AD" w:rsidP="00086D80">
            <w:pPr>
              <w:rPr>
                <w:sz w:val="24"/>
                <w:szCs w:val="24"/>
              </w:rPr>
            </w:pPr>
          </w:p>
          <w:p w:rsidR="00C013AD" w:rsidRDefault="00C013AD" w:rsidP="00086D80">
            <w:pPr>
              <w:rPr>
                <w:sz w:val="24"/>
                <w:szCs w:val="24"/>
              </w:rPr>
            </w:pPr>
          </w:p>
          <w:p w:rsidR="00127A87" w:rsidRDefault="00127A87" w:rsidP="00086D80">
            <w:pPr>
              <w:rPr>
                <w:sz w:val="24"/>
                <w:szCs w:val="24"/>
              </w:rPr>
            </w:pPr>
          </w:p>
          <w:p w:rsidR="00127A87" w:rsidRPr="00127A87" w:rsidRDefault="00127A87" w:rsidP="00086D80">
            <w:pPr>
              <w:rPr>
                <w:sz w:val="24"/>
                <w:szCs w:val="24"/>
              </w:rPr>
            </w:pPr>
          </w:p>
          <w:p w:rsidR="00C013AD" w:rsidRPr="00127A87" w:rsidRDefault="00C013AD" w:rsidP="00086D80">
            <w:pPr>
              <w:rPr>
                <w:sz w:val="24"/>
                <w:szCs w:val="24"/>
              </w:rPr>
            </w:pPr>
            <w:r w:rsidRPr="00127A87">
              <w:rPr>
                <w:sz w:val="24"/>
                <w:szCs w:val="24"/>
              </w:rPr>
              <w:t>70209</w:t>
            </w:r>
          </w:p>
          <w:p w:rsidR="00C013AD" w:rsidRPr="00127A87" w:rsidRDefault="00C013AD" w:rsidP="00086D80">
            <w:pPr>
              <w:rPr>
                <w:sz w:val="24"/>
                <w:szCs w:val="24"/>
              </w:rPr>
            </w:pPr>
          </w:p>
          <w:p w:rsidR="00C013AD" w:rsidRPr="00127A87" w:rsidRDefault="00C013AD" w:rsidP="00086D80">
            <w:pPr>
              <w:rPr>
                <w:sz w:val="24"/>
                <w:szCs w:val="24"/>
              </w:rPr>
            </w:pPr>
            <w:r w:rsidRPr="00127A87">
              <w:rPr>
                <w:sz w:val="24"/>
                <w:szCs w:val="24"/>
              </w:rPr>
              <w:t>10601</w:t>
            </w:r>
          </w:p>
          <w:p w:rsidR="00C013AD" w:rsidRPr="00127A87" w:rsidRDefault="00C013AD" w:rsidP="00086D80">
            <w:pPr>
              <w:rPr>
                <w:sz w:val="24"/>
                <w:szCs w:val="24"/>
              </w:rPr>
            </w:pPr>
          </w:p>
          <w:p w:rsidR="00C013AD" w:rsidRPr="00127A87" w:rsidRDefault="00C013AD" w:rsidP="00086D80">
            <w:pPr>
              <w:rPr>
                <w:sz w:val="24"/>
                <w:szCs w:val="24"/>
              </w:rPr>
            </w:pPr>
            <w:r w:rsidRPr="00127A87">
              <w:rPr>
                <w:sz w:val="24"/>
                <w:szCs w:val="24"/>
              </w:rPr>
              <w:t>60610</w:t>
            </w:r>
          </w:p>
        </w:tc>
      </w:tr>
      <w:tr w:rsidR="00C013AD" w:rsidRPr="00127A87">
        <w:trPr>
          <w:trHeight w:val="1380"/>
        </w:trPr>
        <w:tc>
          <w:tcPr>
            <w:tcW w:w="1478" w:type="dxa"/>
            <w:vMerge/>
            <w:tcBorders>
              <w:left w:val="nil"/>
              <w:bottom w:val="nil"/>
              <w:right w:val="nil"/>
            </w:tcBorders>
          </w:tcPr>
          <w:p w:rsidR="00C013AD" w:rsidRPr="00127A87" w:rsidRDefault="00C013AD" w:rsidP="00086D80">
            <w:pPr>
              <w:tabs>
                <w:tab w:val="left" w:pos="900"/>
              </w:tabs>
              <w:rPr>
                <w:sz w:val="24"/>
                <w:szCs w:val="24"/>
              </w:rPr>
            </w:pPr>
          </w:p>
        </w:tc>
        <w:tc>
          <w:tcPr>
            <w:tcW w:w="3420" w:type="dxa"/>
            <w:vMerge/>
            <w:tcBorders>
              <w:left w:val="nil"/>
              <w:bottom w:val="nil"/>
            </w:tcBorders>
            <w:shd w:val="clear" w:color="auto" w:fill="auto"/>
          </w:tcPr>
          <w:p w:rsidR="00C013AD" w:rsidRPr="00127A87" w:rsidRDefault="00C013AD" w:rsidP="00086D80">
            <w:pPr>
              <w:rPr>
                <w:sz w:val="24"/>
                <w:szCs w:val="24"/>
              </w:rPr>
            </w:pPr>
          </w:p>
        </w:tc>
        <w:tc>
          <w:tcPr>
            <w:tcW w:w="3060" w:type="dxa"/>
            <w:tcBorders>
              <w:bottom w:val="nil"/>
              <w:right w:val="nil"/>
            </w:tcBorders>
            <w:shd w:val="clear" w:color="auto" w:fill="auto"/>
          </w:tcPr>
          <w:p w:rsidR="00C013AD" w:rsidRPr="00127A87" w:rsidRDefault="00C013AD" w:rsidP="00086D80">
            <w:pPr>
              <w:rPr>
                <w:sz w:val="24"/>
                <w:szCs w:val="24"/>
              </w:rPr>
            </w:pPr>
            <w:r w:rsidRPr="00127A87">
              <w:rPr>
                <w:sz w:val="24"/>
                <w:szCs w:val="24"/>
              </w:rPr>
              <w:t>Ежемесячное начисление амортизации (износа).</w:t>
            </w:r>
          </w:p>
          <w:p w:rsidR="00C013AD" w:rsidRPr="00127A87" w:rsidRDefault="00C013AD" w:rsidP="00086D80">
            <w:pPr>
              <w:rPr>
                <w:sz w:val="24"/>
                <w:szCs w:val="24"/>
              </w:rPr>
            </w:pPr>
            <w:r w:rsidRPr="00127A87">
              <w:rPr>
                <w:sz w:val="24"/>
                <w:szCs w:val="24"/>
              </w:rPr>
              <w:t>Увеличение износа в результате переоценки.</w:t>
            </w:r>
          </w:p>
          <w:p w:rsidR="00C013AD" w:rsidRPr="00127A87" w:rsidRDefault="00C013AD" w:rsidP="00086D80">
            <w:pPr>
              <w:rPr>
                <w:sz w:val="24"/>
                <w:szCs w:val="24"/>
              </w:rPr>
            </w:pPr>
            <w:r w:rsidRPr="00127A87">
              <w:rPr>
                <w:sz w:val="24"/>
                <w:szCs w:val="24"/>
              </w:rPr>
              <w:t>Износ по оприходованным (после выкупа) долгосрочно арендуемым основным средствам.</w:t>
            </w:r>
          </w:p>
        </w:tc>
        <w:tc>
          <w:tcPr>
            <w:tcW w:w="1681" w:type="dxa"/>
            <w:vMerge/>
            <w:tcBorders>
              <w:left w:val="nil"/>
              <w:bottom w:val="nil"/>
              <w:right w:val="nil"/>
            </w:tcBorders>
            <w:shd w:val="clear" w:color="auto" w:fill="auto"/>
          </w:tcPr>
          <w:p w:rsidR="00C013AD" w:rsidRPr="00127A87" w:rsidRDefault="00C013AD" w:rsidP="00086D80">
            <w:pPr>
              <w:rPr>
                <w:sz w:val="24"/>
                <w:szCs w:val="24"/>
              </w:rPr>
            </w:pPr>
          </w:p>
        </w:tc>
      </w:tr>
    </w:tbl>
    <w:p w:rsidR="00C013AD" w:rsidRDefault="00C013AD" w:rsidP="00C013AD">
      <w:pPr>
        <w:tabs>
          <w:tab w:val="left" w:pos="900"/>
        </w:tabs>
        <w:spacing w:line="360" w:lineRule="auto"/>
        <w:ind w:firstLine="567"/>
        <w:rPr>
          <w:sz w:val="28"/>
          <w:szCs w:val="28"/>
        </w:rPr>
      </w:pPr>
    </w:p>
    <w:p w:rsidR="00C013AD" w:rsidRPr="00C523F2" w:rsidRDefault="00C013AD" w:rsidP="00C013AD">
      <w:pPr>
        <w:tabs>
          <w:tab w:val="left" w:pos="900"/>
        </w:tabs>
        <w:spacing w:before="240" w:after="240" w:line="360" w:lineRule="auto"/>
        <w:ind w:firstLine="567"/>
        <w:rPr>
          <w:sz w:val="28"/>
          <w:szCs w:val="28"/>
        </w:rPr>
      </w:pPr>
      <w:r w:rsidRPr="00714F95">
        <w:rPr>
          <w:b/>
          <w:sz w:val="28"/>
          <w:szCs w:val="28"/>
        </w:rPr>
        <w:t>Учёт капитальных вложений и поступления основных средств</w:t>
      </w:r>
    </w:p>
    <w:p w:rsidR="00C013AD" w:rsidRDefault="00C013AD" w:rsidP="00C013AD">
      <w:pPr>
        <w:tabs>
          <w:tab w:val="left" w:pos="900"/>
        </w:tabs>
        <w:spacing w:line="360" w:lineRule="auto"/>
        <w:ind w:firstLine="567"/>
        <w:rPr>
          <w:sz w:val="28"/>
          <w:szCs w:val="28"/>
        </w:rPr>
      </w:pPr>
      <w:r>
        <w:rPr>
          <w:i/>
          <w:sz w:val="28"/>
          <w:szCs w:val="28"/>
        </w:rPr>
        <w:t xml:space="preserve">Капитальные вложения </w:t>
      </w:r>
      <w:r>
        <w:rPr>
          <w:sz w:val="28"/>
          <w:szCs w:val="28"/>
        </w:rPr>
        <w:t>– это инвестиции банка в новое строительство, обновление и приобретение объектов основных средств. С этой целью создаются специальные источники финансирования в виде фонда накопления, фонда амортизации (износа), нераспределённой прибыли или кредитов, полученных от других банков, и др. К капитальным вложениям относится:</w:t>
      </w:r>
    </w:p>
    <w:p w:rsidR="00C013AD" w:rsidRDefault="00C013AD" w:rsidP="00C013AD">
      <w:pPr>
        <w:widowControl/>
        <w:numPr>
          <w:ilvl w:val="0"/>
          <w:numId w:val="13"/>
        </w:numPr>
        <w:tabs>
          <w:tab w:val="left" w:pos="900"/>
        </w:tabs>
        <w:autoSpaceDE/>
        <w:autoSpaceDN/>
        <w:adjustRightInd/>
        <w:spacing w:line="360" w:lineRule="auto"/>
        <w:rPr>
          <w:sz w:val="28"/>
          <w:szCs w:val="28"/>
        </w:rPr>
      </w:pPr>
      <w:r>
        <w:rPr>
          <w:sz w:val="28"/>
          <w:szCs w:val="28"/>
        </w:rPr>
        <w:t>Строительные работы;</w:t>
      </w:r>
    </w:p>
    <w:p w:rsidR="00C013AD" w:rsidRDefault="00C013AD" w:rsidP="00C013AD">
      <w:pPr>
        <w:widowControl/>
        <w:numPr>
          <w:ilvl w:val="0"/>
          <w:numId w:val="13"/>
        </w:numPr>
        <w:tabs>
          <w:tab w:val="left" w:pos="900"/>
        </w:tabs>
        <w:autoSpaceDE/>
        <w:autoSpaceDN/>
        <w:adjustRightInd/>
        <w:spacing w:line="360" w:lineRule="auto"/>
        <w:rPr>
          <w:sz w:val="28"/>
          <w:szCs w:val="28"/>
        </w:rPr>
      </w:pPr>
      <w:r>
        <w:rPr>
          <w:sz w:val="28"/>
          <w:szCs w:val="28"/>
        </w:rPr>
        <w:t>Монтаж оборудования;</w:t>
      </w:r>
    </w:p>
    <w:p w:rsidR="00C013AD" w:rsidRDefault="00C013AD" w:rsidP="00C013AD">
      <w:pPr>
        <w:widowControl/>
        <w:numPr>
          <w:ilvl w:val="0"/>
          <w:numId w:val="13"/>
        </w:numPr>
        <w:tabs>
          <w:tab w:val="left" w:pos="900"/>
        </w:tabs>
        <w:autoSpaceDE/>
        <w:autoSpaceDN/>
        <w:adjustRightInd/>
        <w:spacing w:line="360" w:lineRule="auto"/>
        <w:rPr>
          <w:sz w:val="28"/>
          <w:szCs w:val="28"/>
        </w:rPr>
      </w:pPr>
      <w:r>
        <w:rPr>
          <w:sz w:val="28"/>
          <w:szCs w:val="28"/>
        </w:rPr>
        <w:t>Оборудование, требующие монтажа;</w:t>
      </w:r>
    </w:p>
    <w:p w:rsidR="00C013AD" w:rsidRDefault="00C013AD" w:rsidP="00C013AD">
      <w:pPr>
        <w:widowControl/>
        <w:numPr>
          <w:ilvl w:val="0"/>
          <w:numId w:val="13"/>
        </w:numPr>
        <w:tabs>
          <w:tab w:val="left" w:pos="900"/>
        </w:tabs>
        <w:autoSpaceDE/>
        <w:autoSpaceDN/>
        <w:adjustRightInd/>
        <w:spacing w:line="360" w:lineRule="auto"/>
        <w:rPr>
          <w:sz w:val="28"/>
          <w:szCs w:val="28"/>
        </w:rPr>
      </w:pPr>
      <w:r>
        <w:rPr>
          <w:sz w:val="28"/>
          <w:szCs w:val="28"/>
        </w:rPr>
        <w:t>Оборудование, не требующие монтажа;</w:t>
      </w:r>
    </w:p>
    <w:p w:rsidR="00C013AD" w:rsidRDefault="00C013AD" w:rsidP="00C013AD">
      <w:pPr>
        <w:widowControl/>
        <w:numPr>
          <w:ilvl w:val="0"/>
          <w:numId w:val="13"/>
        </w:numPr>
        <w:tabs>
          <w:tab w:val="left" w:pos="900"/>
        </w:tabs>
        <w:autoSpaceDE/>
        <w:autoSpaceDN/>
        <w:adjustRightInd/>
        <w:spacing w:line="360" w:lineRule="auto"/>
        <w:rPr>
          <w:sz w:val="28"/>
          <w:szCs w:val="28"/>
        </w:rPr>
      </w:pPr>
      <w:r>
        <w:rPr>
          <w:sz w:val="28"/>
          <w:szCs w:val="28"/>
        </w:rPr>
        <w:t>Приобретение инвентаря;</w:t>
      </w:r>
    </w:p>
    <w:p w:rsidR="00C013AD" w:rsidRDefault="00C013AD" w:rsidP="00C013AD">
      <w:pPr>
        <w:widowControl/>
        <w:numPr>
          <w:ilvl w:val="0"/>
          <w:numId w:val="13"/>
        </w:numPr>
        <w:tabs>
          <w:tab w:val="left" w:pos="900"/>
        </w:tabs>
        <w:autoSpaceDE/>
        <w:autoSpaceDN/>
        <w:adjustRightInd/>
        <w:spacing w:line="360" w:lineRule="auto"/>
        <w:rPr>
          <w:sz w:val="28"/>
          <w:szCs w:val="28"/>
        </w:rPr>
      </w:pPr>
      <w:r>
        <w:rPr>
          <w:sz w:val="28"/>
          <w:szCs w:val="28"/>
        </w:rPr>
        <w:t>Стоимость проектоно-сметной документации и др.</w:t>
      </w:r>
    </w:p>
    <w:p w:rsidR="00C013AD" w:rsidRDefault="00C013AD" w:rsidP="00C013AD">
      <w:pPr>
        <w:tabs>
          <w:tab w:val="left" w:pos="900"/>
        </w:tabs>
        <w:spacing w:line="360" w:lineRule="auto"/>
        <w:ind w:firstLine="567"/>
        <w:rPr>
          <w:sz w:val="28"/>
          <w:szCs w:val="28"/>
        </w:rPr>
      </w:pPr>
      <w:r>
        <w:rPr>
          <w:sz w:val="28"/>
          <w:szCs w:val="28"/>
        </w:rPr>
        <w:t>Часть капитальных вложений может быть направлена на реконструкцию и модернизацию объектов и при этом не допускается приём в эксплуатацию построенных, реконструируемых зданий при отсутствии охранно-пожарной сигнализации и телефонизации. Затраты на данный вид объектов, произведенные в действующих зданиях, также осуществляется за счёт капитальных вложений и учитываются как отдельные объекты основных средств независимости от стоимости. Капитальные вложения осуществляются подрядным или хозяйственным способом. В первом случае заключается договор со сторонней строительной или монтажной организацией–подрядчиком. К счёту будут приниматься затраты в сумме объёма выполненных ими работ и принятых заказчиком по акту приёма-сдачи работ, а также стоимость оборудования, требующего монтажа, или стоимость израсходованных материалов, если они принадлежали подрядчику.</w:t>
      </w:r>
    </w:p>
    <w:p w:rsidR="00C013AD" w:rsidRDefault="00C013AD" w:rsidP="00C013AD">
      <w:pPr>
        <w:tabs>
          <w:tab w:val="left" w:pos="900"/>
        </w:tabs>
        <w:spacing w:line="360" w:lineRule="auto"/>
        <w:ind w:firstLine="567"/>
        <w:rPr>
          <w:sz w:val="28"/>
          <w:szCs w:val="28"/>
        </w:rPr>
      </w:pPr>
      <w:r>
        <w:rPr>
          <w:sz w:val="28"/>
          <w:szCs w:val="28"/>
        </w:rPr>
        <w:t>При хозяйственном способе строительных работ и монтажа все затраты на их ведение учитывается по видам (заработная плата работников соответствующей профессии и квалификации, числившихся в штате банка, стоимость приобретённого оборудования, требующего и не требующего монтажа, расход различных строительных материалов и прочих предметов) непосредственно на счёте в банке.</w:t>
      </w:r>
    </w:p>
    <w:p w:rsidR="00C013AD" w:rsidRDefault="00C013AD" w:rsidP="00C013AD">
      <w:pPr>
        <w:tabs>
          <w:tab w:val="left" w:pos="900"/>
        </w:tabs>
        <w:spacing w:line="360" w:lineRule="auto"/>
        <w:ind w:firstLine="567"/>
        <w:rPr>
          <w:sz w:val="28"/>
          <w:szCs w:val="28"/>
        </w:rPr>
      </w:pPr>
      <w:r>
        <w:rPr>
          <w:sz w:val="28"/>
          <w:szCs w:val="28"/>
        </w:rPr>
        <w:t>Для учёта затрат по всем видам капитальных вложений открывается счёт №60701 «Собственные капитальные вложения». Счёт активный, сальдо дебетовое отражает сумму затрат на незаконченные капитальные вложения. Оборот по дебиту – сумму затрат отчётного периода по приобретению основных средств и производству строительных и монтажных работ или затраты, не увеличивающие первоначальной стоимости основных средств (отвод земельного участка, оплата сносимых построек, подготовка кадров для вновь вводимого объекта и др.) непосредственно на счёте в банке. Оборот по кредиту – стоимость основных средств переданных в эксплуатацию, и списание затрат, не увеличивающих стоимость  основных средств.</w:t>
      </w:r>
    </w:p>
    <w:p w:rsidR="00C013AD" w:rsidRDefault="00C013AD" w:rsidP="00127A87">
      <w:pPr>
        <w:tabs>
          <w:tab w:val="left" w:pos="900"/>
        </w:tabs>
        <w:spacing w:line="360" w:lineRule="auto"/>
        <w:ind w:firstLine="0"/>
        <w:rPr>
          <w:sz w:val="28"/>
          <w:szCs w:val="28"/>
        </w:rPr>
      </w:pPr>
    </w:p>
    <w:p w:rsidR="00EA197D" w:rsidRDefault="00EA197D" w:rsidP="00C013AD">
      <w:pPr>
        <w:tabs>
          <w:tab w:val="left" w:pos="900"/>
        </w:tabs>
        <w:spacing w:line="360" w:lineRule="auto"/>
        <w:jc w:val="center"/>
        <w:rPr>
          <w:sz w:val="28"/>
          <w:szCs w:val="28"/>
        </w:rPr>
      </w:pPr>
    </w:p>
    <w:p w:rsidR="00C013AD" w:rsidRPr="00F7001F" w:rsidRDefault="00C013AD" w:rsidP="00C013AD">
      <w:pPr>
        <w:tabs>
          <w:tab w:val="left" w:pos="900"/>
        </w:tabs>
        <w:spacing w:line="360" w:lineRule="auto"/>
        <w:jc w:val="center"/>
        <w:rPr>
          <w:sz w:val="28"/>
          <w:szCs w:val="28"/>
        </w:rPr>
      </w:pPr>
      <w:r w:rsidRPr="00F7001F">
        <w:rPr>
          <w:sz w:val="28"/>
          <w:szCs w:val="28"/>
        </w:rPr>
        <w:t>Счёт №60701 «Собственные капитальные вложения»</w:t>
      </w:r>
    </w:p>
    <w:p w:rsidR="00C013AD" w:rsidRPr="00F7001F" w:rsidRDefault="00C013AD" w:rsidP="00C013AD">
      <w:pPr>
        <w:tabs>
          <w:tab w:val="left" w:pos="900"/>
        </w:tabs>
        <w:spacing w:line="360" w:lineRule="auto"/>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3960"/>
        <w:gridCol w:w="3240"/>
        <w:gridCol w:w="1080"/>
      </w:tblGrid>
      <w:tr w:rsidR="00C013AD" w:rsidRPr="00127A87">
        <w:trPr>
          <w:trHeight w:val="900"/>
        </w:trPr>
        <w:tc>
          <w:tcPr>
            <w:tcW w:w="1080" w:type="dxa"/>
            <w:tcBorders>
              <w:top w:val="nil"/>
              <w:left w:val="nil"/>
              <w:bottom w:val="nil"/>
              <w:right w:val="nil"/>
            </w:tcBorders>
            <w:shd w:val="clear" w:color="auto" w:fill="auto"/>
            <w:vAlign w:val="center"/>
          </w:tcPr>
          <w:p w:rsidR="00C013AD" w:rsidRPr="00127A87" w:rsidRDefault="00C013AD" w:rsidP="00127A87">
            <w:pPr>
              <w:tabs>
                <w:tab w:val="left" w:pos="900"/>
              </w:tabs>
              <w:spacing w:line="240" w:lineRule="auto"/>
              <w:ind w:firstLine="0"/>
              <w:jc w:val="center"/>
              <w:rPr>
                <w:sz w:val="24"/>
                <w:szCs w:val="24"/>
              </w:rPr>
            </w:pPr>
            <w:r w:rsidRPr="00127A87">
              <w:rPr>
                <w:sz w:val="24"/>
                <w:szCs w:val="24"/>
              </w:rPr>
              <w:t>Кредит счетов №</w:t>
            </w:r>
          </w:p>
        </w:tc>
        <w:tc>
          <w:tcPr>
            <w:tcW w:w="3960" w:type="dxa"/>
            <w:tcBorders>
              <w:top w:val="nil"/>
              <w:left w:val="nil"/>
              <w:bottom w:val="single" w:sz="4" w:space="0" w:color="auto"/>
              <w:right w:val="nil"/>
            </w:tcBorders>
            <w:vAlign w:val="bottom"/>
          </w:tcPr>
          <w:p w:rsidR="00C013AD" w:rsidRPr="00127A87" w:rsidRDefault="00C013AD" w:rsidP="00086D80">
            <w:pPr>
              <w:tabs>
                <w:tab w:val="left" w:pos="900"/>
              </w:tabs>
              <w:rPr>
                <w:b/>
                <w:sz w:val="24"/>
                <w:szCs w:val="24"/>
              </w:rPr>
            </w:pPr>
            <w:r w:rsidRPr="00127A87">
              <w:rPr>
                <w:b/>
                <w:sz w:val="24"/>
                <w:szCs w:val="24"/>
              </w:rPr>
              <w:t>Д</w:t>
            </w:r>
          </w:p>
        </w:tc>
        <w:tc>
          <w:tcPr>
            <w:tcW w:w="3240" w:type="dxa"/>
            <w:tcBorders>
              <w:top w:val="nil"/>
              <w:left w:val="nil"/>
              <w:bottom w:val="single" w:sz="4" w:space="0" w:color="auto"/>
              <w:right w:val="nil"/>
            </w:tcBorders>
            <w:vAlign w:val="bottom"/>
          </w:tcPr>
          <w:p w:rsidR="00C013AD" w:rsidRPr="00127A87" w:rsidRDefault="00C013AD" w:rsidP="00086D80">
            <w:pPr>
              <w:tabs>
                <w:tab w:val="left" w:pos="900"/>
              </w:tabs>
              <w:rPr>
                <w:sz w:val="24"/>
                <w:szCs w:val="24"/>
              </w:rPr>
            </w:pPr>
          </w:p>
          <w:p w:rsidR="00C013AD" w:rsidRPr="00127A87" w:rsidRDefault="00C013AD" w:rsidP="00086D80">
            <w:pPr>
              <w:tabs>
                <w:tab w:val="left" w:pos="900"/>
              </w:tabs>
              <w:rPr>
                <w:b/>
                <w:sz w:val="24"/>
                <w:szCs w:val="24"/>
              </w:rPr>
            </w:pPr>
            <w:r w:rsidRPr="00127A87">
              <w:rPr>
                <w:b/>
                <w:sz w:val="24"/>
                <w:szCs w:val="24"/>
              </w:rPr>
              <w:t>К</w:t>
            </w:r>
          </w:p>
        </w:tc>
        <w:tc>
          <w:tcPr>
            <w:tcW w:w="1080" w:type="dxa"/>
            <w:tcBorders>
              <w:top w:val="nil"/>
              <w:left w:val="nil"/>
              <w:bottom w:val="nil"/>
              <w:right w:val="nil"/>
            </w:tcBorders>
            <w:vAlign w:val="center"/>
          </w:tcPr>
          <w:p w:rsidR="00C013AD" w:rsidRPr="00127A87" w:rsidRDefault="00C013AD" w:rsidP="00127A87">
            <w:pPr>
              <w:spacing w:line="240" w:lineRule="auto"/>
              <w:ind w:firstLine="0"/>
              <w:jc w:val="center"/>
              <w:rPr>
                <w:sz w:val="24"/>
                <w:szCs w:val="24"/>
              </w:rPr>
            </w:pPr>
            <w:r w:rsidRPr="00127A87">
              <w:rPr>
                <w:sz w:val="24"/>
                <w:szCs w:val="24"/>
              </w:rPr>
              <w:t>Дебет счетов №</w:t>
            </w:r>
          </w:p>
        </w:tc>
      </w:tr>
      <w:tr w:rsidR="00C013AD" w:rsidRPr="00127A87">
        <w:trPr>
          <w:trHeight w:val="1117"/>
        </w:trPr>
        <w:tc>
          <w:tcPr>
            <w:tcW w:w="1080" w:type="dxa"/>
            <w:tcBorders>
              <w:top w:val="nil"/>
              <w:left w:val="nil"/>
              <w:bottom w:val="nil"/>
              <w:right w:val="nil"/>
            </w:tcBorders>
            <w:shd w:val="clear" w:color="auto" w:fill="auto"/>
            <w:vAlign w:val="center"/>
          </w:tcPr>
          <w:p w:rsidR="00C013AD" w:rsidRPr="00127A87" w:rsidRDefault="00C013AD" w:rsidP="00086D80">
            <w:pPr>
              <w:tabs>
                <w:tab w:val="left" w:pos="900"/>
              </w:tabs>
              <w:jc w:val="center"/>
              <w:rPr>
                <w:sz w:val="24"/>
                <w:szCs w:val="24"/>
              </w:rPr>
            </w:pPr>
          </w:p>
        </w:tc>
        <w:tc>
          <w:tcPr>
            <w:tcW w:w="3960" w:type="dxa"/>
            <w:tcBorders>
              <w:left w:val="nil"/>
              <w:bottom w:val="single" w:sz="4" w:space="0" w:color="auto"/>
            </w:tcBorders>
            <w:vAlign w:val="center"/>
          </w:tcPr>
          <w:p w:rsidR="00C013AD" w:rsidRPr="00127A87" w:rsidRDefault="00C013AD" w:rsidP="00086D80">
            <w:pPr>
              <w:tabs>
                <w:tab w:val="left" w:pos="900"/>
              </w:tabs>
              <w:ind w:left="612" w:hanging="402"/>
              <w:jc w:val="center"/>
              <w:rPr>
                <w:sz w:val="24"/>
                <w:szCs w:val="24"/>
              </w:rPr>
            </w:pPr>
            <w:r w:rsidRPr="00127A87">
              <w:rPr>
                <w:sz w:val="24"/>
                <w:szCs w:val="24"/>
              </w:rPr>
              <w:t>С – фактические затраты по незавершённым работам</w:t>
            </w:r>
          </w:p>
        </w:tc>
        <w:tc>
          <w:tcPr>
            <w:tcW w:w="3240" w:type="dxa"/>
            <w:vMerge w:val="restart"/>
            <w:tcBorders>
              <w:top w:val="single" w:sz="4" w:space="0" w:color="auto"/>
              <w:bottom w:val="nil"/>
              <w:right w:val="nil"/>
            </w:tcBorders>
          </w:tcPr>
          <w:p w:rsidR="00C013AD" w:rsidRPr="00127A87" w:rsidRDefault="00C013AD" w:rsidP="00086D80">
            <w:pPr>
              <w:tabs>
                <w:tab w:val="left" w:pos="900"/>
              </w:tabs>
              <w:rPr>
                <w:sz w:val="24"/>
                <w:szCs w:val="24"/>
              </w:rPr>
            </w:pPr>
            <w:r w:rsidRPr="00127A87">
              <w:rPr>
                <w:sz w:val="24"/>
                <w:szCs w:val="24"/>
              </w:rPr>
              <w:t>Списывается первоначальная стоимость переданных в эксплуатацию объектов (сумма фактических затрат), вновь построенных и выкупленных из долгосрочной аренды.</w:t>
            </w: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r w:rsidRPr="00127A87">
              <w:rPr>
                <w:sz w:val="24"/>
                <w:szCs w:val="24"/>
              </w:rPr>
              <w:t>Списываются затраты, не включаемые в первоначальную стоимость объекта.</w:t>
            </w:r>
          </w:p>
        </w:tc>
        <w:tc>
          <w:tcPr>
            <w:tcW w:w="1080" w:type="dxa"/>
            <w:vMerge w:val="restart"/>
            <w:tcBorders>
              <w:top w:val="nil"/>
              <w:left w:val="nil"/>
              <w:bottom w:val="nil"/>
              <w:right w:val="nil"/>
            </w:tcBorders>
          </w:tcPr>
          <w:p w:rsidR="00127A87" w:rsidRPr="00127A87" w:rsidRDefault="00127A87" w:rsidP="00086D80">
            <w:pPr>
              <w:tabs>
                <w:tab w:val="left" w:pos="900"/>
              </w:tabs>
              <w:rPr>
                <w:sz w:val="24"/>
                <w:szCs w:val="24"/>
              </w:rPr>
            </w:pPr>
          </w:p>
          <w:p w:rsidR="00127A87" w:rsidRPr="00127A87" w:rsidRDefault="00127A87" w:rsidP="00086D80">
            <w:pPr>
              <w:tabs>
                <w:tab w:val="left" w:pos="900"/>
              </w:tabs>
              <w:rPr>
                <w:sz w:val="24"/>
                <w:szCs w:val="24"/>
              </w:rPr>
            </w:pPr>
          </w:p>
          <w:p w:rsidR="00C013AD" w:rsidRPr="00127A87" w:rsidRDefault="00C013AD" w:rsidP="00086D80">
            <w:pPr>
              <w:tabs>
                <w:tab w:val="left" w:pos="900"/>
              </w:tabs>
              <w:rPr>
                <w:sz w:val="24"/>
                <w:szCs w:val="24"/>
              </w:rPr>
            </w:pPr>
            <w:r w:rsidRPr="00127A87">
              <w:rPr>
                <w:sz w:val="24"/>
                <w:szCs w:val="24"/>
              </w:rPr>
              <w:t>60402</w:t>
            </w: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r w:rsidRPr="00127A87">
              <w:rPr>
                <w:sz w:val="24"/>
                <w:szCs w:val="24"/>
              </w:rPr>
              <w:t>10703</w:t>
            </w:r>
          </w:p>
        </w:tc>
      </w:tr>
      <w:tr w:rsidR="00C013AD" w:rsidRPr="00127A87">
        <w:trPr>
          <w:trHeight w:val="4080"/>
        </w:trPr>
        <w:tc>
          <w:tcPr>
            <w:tcW w:w="1080" w:type="dxa"/>
            <w:tcBorders>
              <w:top w:val="nil"/>
              <w:left w:val="nil"/>
              <w:bottom w:val="nil"/>
              <w:right w:val="nil"/>
            </w:tcBorders>
            <w:shd w:val="clear" w:color="auto" w:fill="auto"/>
          </w:tcPr>
          <w:p w:rsidR="00127A87" w:rsidRPr="00127A87" w:rsidRDefault="00127A87" w:rsidP="00127A87">
            <w:pPr>
              <w:tabs>
                <w:tab w:val="left" w:pos="900"/>
              </w:tabs>
              <w:rPr>
                <w:sz w:val="24"/>
                <w:szCs w:val="24"/>
              </w:rPr>
            </w:pPr>
          </w:p>
          <w:p w:rsidR="00127A87" w:rsidRPr="00127A87" w:rsidRDefault="00C013AD" w:rsidP="00127A87">
            <w:pPr>
              <w:tabs>
                <w:tab w:val="left" w:pos="900"/>
              </w:tabs>
              <w:rPr>
                <w:sz w:val="24"/>
                <w:szCs w:val="24"/>
              </w:rPr>
            </w:pPr>
            <w:r w:rsidRPr="00127A87">
              <w:rPr>
                <w:sz w:val="24"/>
                <w:szCs w:val="24"/>
              </w:rPr>
              <w:t>60312</w:t>
            </w: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r w:rsidRPr="00127A87">
              <w:rPr>
                <w:sz w:val="24"/>
                <w:szCs w:val="24"/>
              </w:rPr>
              <w:t>61003</w:t>
            </w: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r w:rsidRPr="00127A87">
              <w:rPr>
                <w:sz w:val="24"/>
                <w:szCs w:val="24"/>
              </w:rPr>
              <w:t>60405</w:t>
            </w: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r w:rsidRPr="00127A87">
              <w:rPr>
                <w:sz w:val="24"/>
                <w:szCs w:val="24"/>
              </w:rPr>
              <w:t>60312</w:t>
            </w: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r w:rsidRPr="00127A87">
              <w:rPr>
                <w:sz w:val="24"/>
                <w:szCs w:val="24"/>
              </w:rPr>
              <w:t>60304,</w:t>
            </w:r>
          </w:p>
          <w:p w:rsidR="00C013AD" w:rsidRPr="00127A87" w:rsidRDefault="00C013AD" w:rsidP="00086D80">
            <w:pPr>
              <w:tabs>
                <w:tab w:val="left" w:pos="900"/>
              </w:tabs>
              <w:rPr>
                <w:sz w:val="24"/>
                <w:szCs w:val="24"/>
              </w:rPr>
            </w:pPr>
            <w:r w:rsidRPr="00127A87">
              <w:rPr>
                <w:sz w:val="24"/>
                <w:szCs w:val="24"/>
              </w:rPr>
              <w:t>60305</w:t>
            </w: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r w:rsidRPr="00127A87">
              <w:rPr>
                <w:sz w:val="24"/>
                <w:szCs w:val="24"/>
              </w:rPr>
              <w:t>61006</w:t>
            </w:r>
          </w:p>
          <w:p w:rsidR="00C013AD" w:rsidRPr="00127A87" w:rsidRDefault="00C013AD" w:rsidP="00086D80">
            <w:pPr>
              <w:tabs>
                <w:tab w:val="left" w:pos="900"/>
              </w:tabs>
              <w:rPr>
                <w:sz w:val="24"/>
                <w:szCs w:val="24"/>
              </w:rPr>
            </w:pPr>
          </w:p>
          <w:p w:rsidR="00C013AD" w:rsidRPr="00127A87" w:rsidRDefault="00C013AD" w:rsidP="00086D80">
            <w:pPr>
              <w:tabs>
                <w:tab w:val="left" w:pos="900"/>
              </w:tabs>
              <w:rPr>
                <w:sz w:val="24"/>
                <w:szCs w:val="24"/>
              </w:rPr>
            </w:pPr>
            <w:r w:rsidRPr="00127A87">
              <w:rPr>
                <w:sz w:val="24"/>
                <w:szCs w:val="24"/>
              </w:rPr>
              <w:t>30102</w:t>
            </w:r>
          </w:p>
        </w:tc>
        <w:tc>
          <w:tcPr>
            <w:tcW w:w="3960" w:type="dxa"/>
            <w:tcBorders>
              <w:left w:val="nil"/>
              <w:bottom w:val="nil"/>
            </w:tcBorders>
          </w:tcPr>
          <w:p w:rsidR="00C013AD" w:rsidRPr="00127A87" w:rsidRDefault="00C013AD" w:rsidP="00086D80">
            <w:pPr>
              <w:tabs>
                <w:tab w:val="left" w:pos="900"/>
              </w:tabs>
              <w:rPr>
                <w:sz w:val="24"/>
                <w:szCs w:val="24"/>
              </w:rPr>
            </w:pPr>
            <w:r w:rsidRPr="00127A87">
              <w:rPr>
                <w:sz w:val="24"/>
                <w:szCs w:val="24"/>
              </w:rPr>
              <w:t>Приобретение оборудования, не требующего монтажа.</w:t>
            </w:r>
          </w:p>
          <w:p w:rsidR="00C013AD" w:rsidRPr="00127A87" w:rsidRDefault="00C013AD" w:rsidP="00086D80">
            <w:pPr>
              <w:tabs>
                <w:tab w:val="left" w:pos="900"/>
              </w:tabs>
              <w:rPr>
                <w:sz w:val="24"/>
                <w:szCs w:val="24"/>
              </w:rPr>
            </w:pPr>
            <w:r w:rsidRPr="00127A87">
              <w:rPr>
                <w:sz w:val="24"/>
                <w:szCs w:val="24"/>
              </w:rPr>
              <w:t>Передача в монтаж оборудования, требующего монтаж.</w:t>
            </w:r>
          </w:p>
          <w:p w:rsidR="00C013AD" w:rsidRPr="00127A87" w:rsidRDefault="00C013AD" w:rsidP="00086D80">
            <w:pPr>
              <w:tabs>
                <w:tab w:val="left" w:pos="900"/>
              </w:tabs>
              <w:rPr>
                <w:sz w:val="24"/>
                <w:szCs w:val="24"/>
              </w:rPr>
            </w:pPr>
            <w:r w:rsidRPr="00127A87">
              <w:rPr>
                <w:sz w:val="24"/>
                <w:szCs w:val="24"/>
              </w:rPr>
              <w:t>Приняты объекты, выкупленные из долгосрочной аренды.</w:t>
            </w:r>
          </w:p>
          <w:p w:rsidR="00C013AD" w:rsidRPr="00127A87" w:rsidRDefault="00C013AD" w:rsidP="00086D80">
            <w:pPr>
              <w:tabs>
                <w:tab w:val="left" w:pos="900"/>
              </w:tabs>
              <w:rPr>
                <w:sz w:val="24"/>
                <w:szCs w:val="24"/>
              </w:rPr>
            </w:pPr>
            <w:r w:rsidRPr="00127A87">
              <w:rPr>
                <w:sz w:val="24"/>
                <w:szCs w:val="24"/>
              </w:rPr>
              <w:t>Приняты выполненные подрядчиком строительные и монтажные работы.</w:t>
            </w:r>
          </w:p>
          <w:p w:rsidR="00C013AD" w:rsidRPr="00127A87" w:rsidRDefault="00C013AD" w:rsidP="00086D80">
            <w:pPr>
              <w:tabs>
                <w:tab w:val="left" w:pos="900"/>
              </w:tabs>
              <w:rPr>
                <w:sz w:val="24"/>
                <w:szCs w:val="24"/>
              </w:rPr>
            </w:pPr>
            <w:r w:rsidRPr="00127A87">
              <w:rPr>
                <w:sz w:val="24"/>
                <w:szCs w:val="24"/>
              </w:rPr>
              <w:t>Начислена заработная плата штатным работникам, занятым на капитальных работах, с начислениями во внебюджетные фонды.</w:t>
            </w:r>
          </w:p>
          <w:p w:rsidR="00C013AD" w:rsidRPr="00127A87" w:rsidRDefault="00C013AD" w:rsidP="00086D80">
            <w:pPr>
              <w:tabs>
                <w:tab w:val="left" w:pos="900"/>
              </w:tabs>
              <w:rPr>
                <w:sz w:val="24"/>
                <w:szCs w:val="24"/>
              </w:rPr>
            </w:pPr>
            <w:r w:rsidRPr="00127A87">
              <w:rPr>
                <w:sz w:val="24"/>
                <w:szCs w:val="24"/>
              </w:rPr>
              <w:t>Переданы строительные и прочие материалы.</w:t>
            </w:r>
          </w:p>
          <w:p w:rsidR="00C013AD" w:rsidRPr="00127A87" w:rsidRDefault="00C013AD" w:rsidP="00086D80">
            <w:pPr>
              <w:tabs>
                <w:tab w:val="left" w:pos="900"/>
              </w:tabs>
              <w:rPr>
                <w:sz w:val="24"/>
                <w:szCs w:val="24"/>
              </w:rPr>
            </w:pPr>
            <w:r w:rsidRPr="00127A87">
              <w:rPr>
                <w:sz w:val="24"/>
                <w:szCs w:val="24"/>
              </w:rPr>
              <w:t>Перечислено за подготовку кадров для приобретённых объектов</w:t>
            </w:r>
          </w:p>
        </w:tc>
        <w:tc>
          <w:tcPr>
            <w:tcW w:w="3240" w:type="dxa"/>
            <w:vMerge/>
            <w:tcBorders>
              <w:bottom w:val="nil"/>
              <w:right w:val="nil"/>
            </w:tcBorders>
          </w:tcPr>
          <w:p w:rsidR="00C013AD" w:rsidRPr="00127A87" w:rsidRDefault="00C013AD" w:rsidP="00086D80">
            <w:pPr>
              <w:tabs>
                <w:tab w:val="left" w:pos="900"/>
              </w:tabs>
              <w:rPr>
                <w:sz w:val="24"/>
                <w:szCs w:val="24"/>
              </w:rPr>
            </w:pPr>
          </w:p>
        </w:tc>
        <w:tc>
          <w:tcPr>
            <w:tcW w:w="1080" w:type="dxa"/>
            <w:vMerge/>
            <w:tcBorders>
              <w:left w:val="nil"/>
              <w:bottom w:val="nil"/>
              <w:right w:val="nil"/>
            </w:tcBorders>
          </w:tcPr>
          <w:p w:rsidR="00C013AD" w:rsidRPr="00127A87" w:rsidRDefault="00C013AD" w:rsidP="00086D80">
            <w:pPr>
              <w:tabs>
                <w:tab w:val="left" w:pos="900"/>
              </w:tabs>
              <w:rPr>
                <w:sz w:val="24"/>
                <w:szCs w:val="24"/>
              </w:rPr>
            </w:pPr>
          </w:p>
        </w:tc>
      </w:tr>
    </w:tbl>
    <w:p w:rsidR="00C013AD" w:rsidRDefault="00C013AD" w:rsidP="00C013AD">
      <w:pPr>
        <w:tabs>
          <w:tab w:val="left" w:pos="900"/>
        </w:tabs>
        <w:spacing w:line="360" w:lineRule="auto"/>
        <w:ind w:firstLine="567"/>
        <w:rPr>
          <w:sz w:val="28"/>
          <w:szCs w:val="28"/>
        </w:rPr>
      </w:pPr>
    </w:p>
    <w:p w:rsidR="00C013AD" w:rsidRDefault="00C013AD" w:rsidP="00C013AD">
      <w:pPr>
        <w:tabs>
          <w:tab w:val="left" w:pos="900"/>
        </w:tabs>
        <w:spacing w:line="360" w:lineRule="auto"/>
        <w:ind w:firstLine="567"/>
        <w:rPr>
          <w:sz w:val="28"/>
          <w:szCs w:val="28"/>
        </w:rPr>
      </w:pPr>
      <w:r>
        <w:rPr>
          <w:sz w:val="28"/>
          <w:szCs w:val="28"/>
        </w:rPr>
        <w:t>Оплата затрат по капитальным вложениям осуществляется непосредственно с корреспондентского счёта по расчётам с поставщиками и подрядчиками или из кассы при выдаче заработной платы работникам строительных специальностей и прочих</w:t>
      </w:r>
      <w:r w:rsidRPr="00710420">
        <w:rPr>
          <w:sz w:val="28"/>
          <w:szCs w:val="28"/>
        </w:rPr>
        <w:t xml:space="preserve"> </w:t>
      </w:r>
      <w:r>
        <w:rPr>
          <w:sz w:val="28"/>
          <w:szCs w:val="28"/>
        </w:rPr>
        <w:t>выплатах.</w:t>
      </w:r>
    </w:p>
    <w:p w:rsidR="00C013AD" w:rsidRDefault="00C013AD" w:rsidP="00C013AD">
      <w:pPr>
        <w:tabs>
          <w:tab w:val="left" w:pos="900"/>
        </w:tabs>
        <w:spacing w:line="360" w:lineRule="auto"/>
        <w:ind w:firstLine="567"/>
        <w:rPr>
          <w:sz w:val="28"/>
          <w:szCs w:val="28"/>
        </w:rPr>
      </w:pPr>
      <w:r>
        <w:rPr>
          <w:sz w:val="28"/>
          <w:szCs w:val="28"/>
        </w:rPr>
        <w:t>Предназначенные для этих целей источники финансирования капитальных вложений, учитываемые на балансовых счетах по учёту фондов и прибыли, движению не подлежат. Использованные источники по видам и размерам отражаются на внебалансовых синтетических счетах:</w:t>
      </w:r>
    </w:p>
    <w:p w:rsidR="00C013AD" w:rsidRDefault="00C013AD" w:rsidP="00127A87">
      <w:pPr>
        <w:spacing w:line="360" w:lineRule="auto"/>
        <w:ind w:left="567" w:hanging="567"/>
        <w:rPr>
          <w:sz w:val="28"/>
          <w:szCs w:val="28"/>
        </w:rPr>
      </w:pPr>
      <w:r>
        <w:rPr>
          <w:sz w:val="28"/>
          <w:szCs w:val="28"/>
        </w:rPr>
        <w:t>№ 919 «Источники финансирования капитальных вложений, приобретения нематериальных активов, оборудования для лизинга» - пассивный, имеющий счета второго порядка:</w:t>
      </w:r>
    </w:p>
    <w:p w:rsidR="00C013AD" w:rsidRDefault="00C013AD" w:rsidP="00127A87">
      <w:pPr>
        <w:tabs>
          <w:tab w:val="left" w:pos="900"/>
        </w:tabs>
        <w:spacing w:line="360" w:lineRule="auto"/>
        <w:ind w:left="567" w:hanging="567"/>
        <w:rPr>
          <w:sz w:val="28"/>
          <w:szCs w:val="28"/>
        </w:rPr>
      </w:pPr>
      <w:r>
        <w:rPr>
          <w:sz w:val="28"/>
          <w:szCs w:val="28"/>
        </w:rPr>
        <w:t>№ 91901 «Средства фондов накопления»</w:t>
      </w:r>
    </w:p>
    <w:p w:rsidR="00C013AD" w:rsidRDefault="00C013AD" w:rsidP="00127A87">
      <w:pPr>
        <w:tabs>
          <w:tab w:val="left" w:pos="900"/>
        </w:tabs>
        <w:spacing w:line="360" w:lineRule="auto"/>
        <w:ind w:left="567" w:hanging="567"/>
        <w:rPr>
          <w:sz w:val="28"/>
          <w:szCs w:val="28"/>
        </w:rPr>
      </w:pPr>
      <w:r>
        <w:rPr>
          <w:sz w:val="28"/>
          <w:szCs w:val="28"/>
        </w:rPr>
        <w:t>№ 91902 «Амортизация (износ) основных средств, нематериальных активов, оборудования для лизинга»</w:t>
      </w:r>
    </w:p>
    <w:p w:rsidR="00C013AD" w:rsidRDefault="00C013AD" w:rsidP="00127A87">
      <w:pPr>
        <w:tabs>
          <w:tab w:val="left" w:pos="900"/>
        </w:tabs>
        <w:spacing w:line="360" w:lineRule="auto"/>
        <w:ind w:left="567" w:hanging="567"/>
        <w:rPr>
          <w:sz w:val="28"/>
          <w:szCs w:val="28"/>
        </w:rPr>
      </w:pPr>
      <w:r>
        <w:rPr>
          <w:sz w:val="28"/>
          <w:szCs w:val="28"/>
        </w:rPr>
        <w:t>№91903 «Кредиты, полученные от других банков на капитальные вложения»</w:t>
      </w:r>
    </w:p>
    <w:p w:rsidR="00C013AD" w:rsidRDefault="00C013AD" w:rsidP="00127A87">
      <w:pPr>
        <w:tabs>
          <w:tab w:val="left" w:pos="900"/>
        </w:tabs>
        <w:spacing w:line="360" w:lineRule="auto"/>
        <w:ind w:left="567" w:hanging="567"/>
        <w:rPr>
          <w:sz w:val="28"/>
          <w:szCs w:val="28"/>
        </w:rPr>
      </w:pPr>
      <w:r>
        <w:rPr>
          <w:sz w:val="28"/>
          <w:szCs w:val="28"/>
        </w:rPr>
        <w:t>№91904 «Затраты на капитальные вложения. Приобретение нематериальных активов,</w:t>
      </w:r>
      <w:r w:rsidRPr="00C11342">
        <w:rPr>
          <w:sz w:val="28"/>
          <w:szCs w:val="28"/>
        </w:rPr>
        <w:t xml:space="preserve"> </w:t>
      </w:r>
      <w:r>
        <w:rPr>
          <w:sz w:val="28"/>
          <w:szCs w:val="28"/>
        </w:rPr>
        <w:t>оборудования для лизинга, произведённые сверх имеющихся ресурсов» - активный.</w:t>
      </w:r>
    </w:p>
    <w:p w:rsidR="00C013AD" w:rsidRDefault="00C013AD" w:rsidP="00C013AD">
      <w:pPr>
        <w:tabs>
          <w:tab w:val="left" w:pos="900"/>
        </w:tabs>
        <w:spacing w:line="360" w:lineRule="auto"/>
        <w:ind w:firstLine="567"/>
        <w:rPr>
          <w:sz w:val="28"/>
          <w:szCs w:val="28"/>
        </w:rPr>
      </w:pPr>
      <w:r>
        <w:rPr>
          <w:sz w:val="28"/>
          <w:szCs w:val="28"/>
        </w:rPr>
        <w:t>По приходу пассивных счетов отражаются суммы ресурсов, их увеличение по каждому счёту в корреспонденции со счётом № 99998. По расходу – суммы использованных ресурсов по каждому счёту, а так же суммы, направленные на восстановление затрат. Учтённых на счёте № 91904 в корреспонденции со счётом  № 99998. По приходу счёта №91904 записываются суммы затрат, не покрытые источниками финансирования, в корреспонденции со счётом №99999. По расходу проводятся суммы, погашающие затраты, произведённые сверх имеющихся ресурсов, т.е. накопленные ресурсы на счетах №91901, 91902, 91903.</w:t>
      </w:r>
    </w:p>
    <w:p w:rsidR="00C013AD" w:rsidRDefault="00C013AD" w:rsidP="00C013AD">
      <w:pPr>
        <w:tabs>
          <w:tab w:val="left" w:pos="900"/>
        </w:tabs>
        <w:spacing w:line="360" w:lineRule="auto"/>
        <w:ind w:firstLine="567"/>
        <w:rPr>
          <w:sz w:val="28"/>
          <w:szCs w:val="28"/>
        </w:rPr>
      </w:pPr>
    </w:p>
    <w:p w:rsidR="00C013AD" w:rsidRDefault="00C013AD" w:rsidP="00C013AD">
      <w:pPr>
        <w:tabs>
          <w:tab w:val="left" w:pos="900"/>
        </w:tabs>
        <w:spacing w:line="360" w:lineRule="auto"/>
        <w:ind w:firstLine="567"/>
        <w:jc w:val="center"/>
        <w:rPr>
          <w:b/>
          <w:sz w:val="28"/>
          <w:szCs w:val="28"/>
        </w:rPr>
      </w:pPr>
      <w:r w:rsidRPr="00A73008">
        <w:rPr>
          <w:b/>
          <w:sz w:val="28"/>
          <w:szCs w:val="28"/>
        </w:rPr>
        <w:t>Учёт долгосрочных арендуемых основных средств.</w:t>
      </w:r>
    </w:p>
    <w:p w:rsidR="00C013AD" w:rsidRDefault="00C013AD" w:rsidP="00C013AD">
      <w:pPr>
        <w:spacing w:line="360" w:lineRule="auto"/>
        <w:ind w:firstLine="567"/>
        <w:rPr>
          <w:sz w:val="28"/>
          <w:szCs w:val="28"/>
        </w:rPr>
      </w:pPr>
      <w:r w:rsidRPr="000A4D9A">
        <w:rPr>
          <w:sz w:val="28"/>
          <w:szCs w:val="28"/>
        </w:rPr>
        <w:t>Указанные объекты принимаются на баланс банка арендатора, при</w:t>
      </w:r>
      <w:r>
        <w:rPr>
          <w:b/>
          <w:sz w:val="28"/>
          <w:szCs w:val="28"/>
        </w:rPr>
        <w:t xml:space="preserve"> </w:t>
      </w:r>
      <w:r w:rsidRPr="000A4D9A">
        <w:rPr>
          <w:sz w:val="28"/>
          <w:szCs w:val="28"/>
        </w:rPr>
        <w:t>заключении договора с арендатором на условиях последующего выкупа</w:t>
      </w:r>
      <w:r>
        <w:rPr>
          <w:sz w:val="28"/>
          <w:szCs w:val="28"/>
        </w:rPr>
        <w:t xml:space="preserve"> арендатором объекта по истечении срока аренды или ранее. В договоре может быть оговорено право возврата объекта, на определённых условиях.</w:t>
      </w:r>
    </w:p>
    <w:p w:rsidR="00C013AD" w:rsidRDefault="00C013AD" w:rsidP="00C013AD">
      <w:pPr>
        <w:spacing w:line="360" w:lineRule="auto"/>
        <w:ind w:firstLine="567"/>
        <w:rPr>
          <w:sz w:val="28"/>
          <w:szCs w:val="28"/>
        </w:rPr>
      </w:pPr>
      <w:r>
        <w:rPr>
          <w:sz w:val="28"/>
          <w:szCs w:val="28"/>
        </w:rPr>
        <w:t>Для учёта долгосрочно арендуемых основных средств предназначены счета второго порядка:</w:t>
      </w:r>
    </w:p>
    <w:p w:rsidR="00C013AD" w:rsidRDefault="00C013AD" w:rsidP="00DE031F">
      <w:pPr>
        <w:spacing w:line="360" w:lineRule="auto"/>
        <w:ind w:left="567" w:hanging="567"/>
        <w:rPr>
          <w:sz w:val="28"/>
          <w:szCs w:val="28"/>
        </w:rPr>
      </w:pPr>
      <w:r>
        <w:rPr>
          <w:sz w:val="28"/>
          <w:szCs w:val="28"/>
        </w:rPr>
        <w:t>№ 60405 «Долгосрочно арендуемые основные средства» - активный.</w:t>
      </w:r>
    </w:p>
    <w:p w:rsidR="00C013AD" w:rsidRDefault="00C013AD" w:rsidP="00DE031F">
      <w:pPr>
        <w:spacing w:line="360" w:lineRule="auto"/>
        <w:ind w:left="567" w:hanging="567"/>
        <w:rPr>
          <w:sz w:val="28"/>
          <w:szCs w:val="28"/>
        </w:rPr>
      </w:pPr>
      <w:r>
        <w:rPr>
          <w:sz w:val="28"/>
          <w:szCs w:val="28"/>
        </w:rPr>
        <w:t>№ 60604 «Износ (амортизация) долгосрочно арендуемых основных средств» - пассивный.</w:t>
      </w:r>
    </w:p>
    <w:p w:rsidR="00C013AD" w:rsidRDefault="00C013AD" w:rsidP="00DE031F">
      <w:pPr>
        <w:spacing w:line="360" w:lineRule="auto"/>
        <w:ind w:left="567" w:hanging="567"/>
        <w:rPr>
          <w:sz w:val="28"/>
          <w:szCs w:val="28"/>
        </w:rPr>
      </w:pPr>
      <w:r>
        <w:rPr>
          <w:sz w:val="28"/>
          <w:szCs w:val="28"/>
        </w:rPr>
        <w:t>№ 60605 «Арендные обязательства» - пассивный</w:t>
      </w:r>
    </w:p>
    <w:p w:rsidR="00C013AD" w:rsidRDefault="00C013AD" w:rsidP="00DE031F">
      <w:pPr>
        <w:spacing w:line="360" w:lineRule="auto"/>
        <w:ind w:left="567" w:hanging="567"/>
        <w:rPr>
          <w:sz w:val="28"/>
          <w:szCs w:val="28"/>
        </w:rPr>
      </w:pPr>
      <w:r>
        <w:rPr>
          <w:sz w:val="28"/>
          <w:szCs w:val="28"/>
        </w:rPr>
        <w:t>№ 60606 «Требования по арендным обязательствам» - активный.</w:t>
      </w:r>
    </w:p>
    <w:p w:rsidR="00C013AD" w:rsidRDefault="00C013AD" w:rsidP="00C013AD">
      <w:pPr>
        <w:spacing w:line="360" w:lineRule="auto"/>
        <w:ind w:firstLine="567"/>
        <w:rPr>
          <w:sz w:val="28"/>
          <w:szCs w:val="28"/>
        </w:rPr>
      </w:pPr>
      <w:r>
        <w:rPr>
          <w:sz w:val="28"/>
          <w:szCs w:val="28"/>
        </w:rPr>
        <w:t>Поступление объектов основных средств на условиях долгосрочной аренды в согласованной сторонами сумме (она будет считаться первоначальной стоимостью):</w:t>
      </w:r>
    </w:p>
    <w:tbl>
      <w:tblPr>
        <w:tblW w:w="0" w:type="auto"/>
        <w:tblInd w:w="1008" w:type="dxa"/>
        <w:tblBorders>
          <w:insideH w:val="single" w:sz="4" w:space="0" w:color="auto"/>
        </w:tblBorders>
        <w:tblLook w:val="01E0" w:firstRow="1" w:lastRow="1" w:firstColumn="1" w:lastColumn="1" w:noHBand="0" w:noVBand="0"/>
      </w:tblPr>
      <w:tblGrid>
        <w:gridCol w:w="3960"/>
        <w:gridCol w:w="3960"/>
      </w:tblGrid>
      <w:tr w:rsidR="00C013AD" w:rsidRPr="00B6782C" w:rsidTr="00B6782C">
        <w:tc>
          <w:tcPr>
            <w:tcW w:w="3960" w:type="dxa"/>
            <w:tcBorders>
              <w:top w:val="nil"/>
              <w:bottom w:val="single" w:sz="4" w:space="0" w:color="auto"/>
              <w:right w:val="single" w:sz="4" w:space="0" w:color="auto"/>
            </w:tcBorders>
            <w:shd w:val="clear" w:color="auto" w:fill="auto"/>
          </w:tcPr>
          <w:p w:rsidR="00C013AD" w:rsidRPr="00B6782C" w:rsidRDefault="00C013AD" w:rsidP="00B6782C">
            <w:pPr>
              <w:ind w:left="432"/>
              <w:rPr>
                <w:sz w:val="28"/>
                <w:szCs w:val="28"/>
              </w:rPr>
            </w:pPr>
            <w:r w:rsidRPr="00B6782C">
              <w:rPr>
                <w:sz w:val="28"/>
                <w:szCs w:val="28"/>
              </w:rPr>
              <w:t>Д-т</w:t>
            </w:r>
          </w:p>
        </w:tc>
        <w:tc>
          <w:tcPr>
            <w:tcW w:w="3960" w:type="dxa"/>
            <w:tcBorders>
              <w:left w:val="single" w:sz="4" w:space="0" w:color="auto"/>
            </w:tcBorders>
            <w:shd w:val="clear" w:color="auto" w:fill="auto"/>
          </w:tcPr>
          <w:p w:rsidR="00C013AD" w:rsidRPr="00B6782C" w:rsidRDefault="00C013AD" w:rsidP="00B6782C">
            <w:pPr>
              <w:ind w:right="432"/>
              <w:jc w:val="right"/>
              <w:rPr>
                <w:sz w:val="28"/>
                <w:szCs w:val="28"/>
              </w:rPr>
            </w:pPr>
            <w:r w:rsidRPr="00B6782C">
              <w:rPr>
                <w:sz w:val="28"/>
                <w:szCs w:val="28"/>
              </w:rPr>
              <w:t>К-т</w:t>
            </w:r>
          </w:p>
        </w:tc>
      </w:tr>
      <w:tr w:rsidR="00C013AD" w:rsidRPr="00B6782C" w:rsidTr="00B6782C">
        <w:tc>
          <w:tcPr>
            <w:tcW w:w="3960" w:type="dxa"/>
            <w:tcBorders>
              <w:top w:val="single" w:sz="4" w:space="0" w:color="auto"/>
              <w:bottom w:val="nil"/>
              <w:right w:val="single" w:sz="4" w:space="0" w:color="auto"/>
            </w:tcBorders>
            <w:shd w:val="clear" w:color="auto" w:fill="auto"/>
          </w:tcPr>
          <w:p w:rsidR="00C013AD" w:rsidRPr="00B6782C" w:rsidRDefault="00C013AD" w:rsidP="00086D80">
            <w:pPr>
              <w:rPr>
                <w:sz w:val="28"/>
                <w:szCs w:val="28"/>
              </w:rPr>
            </w:pPr>
            <w:r w:rsidRPr="00B6782C">
              <w:rPr>
                <w:sz w:val="28"/>
                <w:szCs w:val="28"/>
              </w:rPr>
              <w:t>60405 «Долгосрочно арендуемые основные средства»</w:t>
            </w:r>
          </w:p>
        </w:tc>
        <w:tc>
          <w:tcPr>
            <w:tcW w:w="3960" w:type="dxa"/>
            <w:tcBorders>
              <w:left w:val="single" w:sz="4" w:space="0" w:color="auto"/>
            </w:tcBorders>
            <w:shd w:val="clear" w:color="auto" w:fill="auto"/>
          </w:tcPr>
          <w:p w:rsidR="00C013AD" w:rsidRPr="00B6782C" w:rsidRDefault="00C013AD" w:rsidP="00086D80">
            <w:pPr>
              <w:rPr>
                <w:sz w:val="28"/>
                <w:szCs w:val="28"/>
              </w:rPr>
            </w:pPr>
            <w:r w:rsidRPr="00B6782C">
              <w:rPr>
                <w:sz w:val="28"/>
                <w:szCs w:val="28"/>
              </w:rPr>
              <w:t>60605 «Арендные обязательства»</w:t>
            </w:r>
          </w:p>
        </w:tc>
      </w:tr>
    </w:tbl>
    <w:p w:rsidR="00C013AD" w:rsidRDefault="00C013AD" w:rsidP="00C013AD">
      <w:pPr>
        <w:spacing w:line="360" w:lineRule="auto"/>
        <w:ind w:firstLine="567"/>
        <w:rPr>
          <w:sz w:val="28"/>
          <w:szCs w:val="28"/>
        </w:rPr>
      </w:pPr>
    </w:p>
    <w:p w:rsidR="00C013AD" w:rsidRDefault="00C013AD" w:rsidP="00C013AD">
      <w:pPr>
        <w:spacing w:line="360" w:lineRule="auto"/>
        <w:ind w:firstLine="567"/>
        <w:rPr>
          <w:sz w:val="28"/>
          <w:szCs w:val="28"/>
        </w:rPr>
      </w:pPr>
      <w:r>
        <w:rPr>
          <w:sz w:val="28"/>
          <w:szCs w:val="28"/>
        </w:rPr>
        <w:t>При начислении износа (амортизации) по данному объекту:</w:t>
      </w:r>
    </w:p>
    <w:tbl>
      <w:tblPr>
        <w:tblW w:w="0" w:type="auto"/>
        <w:tblInd w:w="1008" w:type="dxa"/>
        <w:tblBorders>
          <w:insideH w:val="single" w:sz="4" w:space="0" w:color="auto"/>
        </w:tblBorders>
        <w:tblLook w:val="01E0" w:firstRow="1" w:lastRow="1" w:firstColumn="1" w:lastColumn="1" w:noHBand="0" w:noVBand="0"/>
      </w:tblPr>
      <w:tblGrid>
        <w:gridCol w:w="3960"/>
        <w:gridCol w:w="3960"/>
      </w:tblGrid>
      <w:tr w:rsidR="00C013AD" w:rsidRPr="00B6782C" w:rsidTr="00B6782C">
        <w:tc>
          <w:tcPr>
            <w:tcW w:w="3960" w:type="dxa"/>
            <w:tcBorders>
              <w:top w:val="nil"/>
              <w:bottom w:val="single" w:sz="4" w:space="0" w:color="auto"/>
              <w:right w:val="single" w:sz="4" w:space="0" w:color="auto"/>
            </w:tcBorders>
            <w:shd w:val="clear" w:color="auto" w:fill="auto"/>
          </w:tcPr>
          <w:p w:rsidR="00C013AD" w:rsidRPr="00B6782C" w:rsidRDefault="00C013AD" w:rsidP="00B6782C">
            <w:pPr>
              <w:spacing w:line="360" w:lineRule="auto"/>
              <w:ind w:left="432"/>
              <w:rPr>
                <w:sz w:val="28"/>
                <w:szCs w:val="28"/>
              </w:rPr>
            </w:pPr>
            <w:r w:rsidRPr="00B6782C">
              <w:rPr>
                <w:sz w:val="28"/>
                <w:szCs w:val="28"/>
              </w:rPr>
              <w:t>Д-т</w:t>
            </w:r>
          </w:p>
        </w:tc>
        <w:tc>
          <w:tcPr>
            <w:tcW w:w="3960" w:type="dxa"/>
            <w:tcBorders>
              <w:left w:val="single" w:sz="4" w:space="0" w:color="auto"/>
            </w:tcBorders>
            <w:shd w:val="clear" w:color="auto" w:fill="auto"/>
          </w:tcPr>
          <w:p w:rsidR="00C013AD" w:rsidRPr="00B6782C" w:rsidRDefault="00C013AD" w:rsidP="00B6782C">
            <w:pPr>
              <w:spacing w:line="360" w:lineRule="auto"/>
              <w:ind w:right="432"/>
              <w:jc w:val="right"/>
              <w:rPr>
                <w:sz w:val="28"/>
                <w:szCs w:val="28"/>
              </w:rPr>
            </w:pPr>
            <w:r w:rsidRPr="00B6782C">
              <w:rPr>
                <w:sz w:val="28"/>
                <w:szCs w:val="28"/>
              </w:rPr>
              <w:t>К-т</w:t>
            </w:r>
          </w:p>
        </w:tc>
      </w:tr>
      <w:tr w:rsidR="00C013AD" w:rsidRPr="00B6782C" w:rsidTr="00B6782C">
        <w:tc>
          <w:tcPr>
            <w:tcW w:w="3960" w:type="dxa"/>
            <w:tcBorders>
              <w:top w:val="single" w:sz="4" w:space="0" w:color="auto"/>
              <w:bottom w:val="nil"/>
              <w:right w:val="single" w:sz="4" w:space="0" w:color="auto"/>
            </w:tcBorders>
            <w:shd w:val="clear" w:color="auto" w:fill="auto"/>
          </w:tcPr>
          <w:p w:rsidR="00C013AD" w:rsidRPr="00B6782C" w:rsidRDefault="00C013AD" w:rsidP="00086D80">
            <w:pPr>
              <w:rPr>
                <w:sz w:val="28"/>
                <w:szCs w:val="28"/>
              </w:rPr>
            </w:pPr>
            <w:r w:rsidRPr="00B6782C">
              <w:rPr>
                <w:sz w:val="28"/>
                <w:szCs w:val="28"/>
              </w:rPr>
              <w:t>70209 «Другие расходы банка»</w:t>
            </w:r>
          </w:p>
        </w:tc>
        <w:tc>
          <w:tcPr>
            <w:tcW w:w="3960" w:type="dxa"/>
            <w:tcBorders>
              <w:left w:val="single" w:sz="4" w:space="0" w:color="auto"/>
            </w:tcBorders>
            <w:shd w:val="clear" w:color="auto" w:fill="auto"/>
          </w:tcPr>
          <w:p w:rsidR="00C013AD" w:rsidRPr="00B6782C" w:rsidRDefault="00C013AD" w:rsidP="00086D80">
            <w:pPr>
              <w:rPr>
                <w:sz w:val="28"/>
                <w:szCs w:val="28"/>
              </w:rPr>
            </w:pPr>
            <w:r w:rsidRPr="00B6782C">
              <w:rPr>
                <w:sz w:val="28"/>
                <w:szCs w:val="28"/>
              </w:rPr>
              <w:t>60604 «Износ (амортизация) долгосрочно арендуемых основных средств» - пассивный.</w:t>
            </w:r>
          </w:p>
          <w:p w:rsidR="00C013AD" w:rsidRPr="00B6782C" w:rsidRDefault="00C013AD" w:rsidP="00086D80">
            <w:pPr>
              <w:rPr>
                <w:sz w:val="28"/>
                <w:szCs w:val="28"/>
              </w:rPr>
            </w:pPr>
          </w:p>
        </w:tc>
      </w:tr>
    </w:tbl>
    <w:p w:rsidR="00C013AD" w:rsidRDefault="00C013AD" w:rsidP="00C013AD">
      <w:pPr>
        <w:spacing w:line="360" w:lineRule="auto"/>
        <w:ind w:firstLine="567"/>
        <w:rPr>
          <w:sz w:val="28"/>
          <w:szCs w:val="28"/>
        </w:rPr>
      </w:pPr>
    </w:p>
    <w:p w:rsidR="00C013AD" w:rsidRDefault="00C013AD" w:rsidP="00C013AD">
      <w:pPr>
        <w:spacing w:line="360" w:lineRule="auto"/>
        <w:ind w:firstLine="567"/>
        <w:rPr>
          <w:sz w:val="28"/>
          <w:szCs w:val="28"/>
        </w:rPr>
      </w:pPr>
      <w:r>
        <w:rPr>
          <w:sz w:val="28"/>
          <w:szCs w:val="28"/>
        </w:rPr>
        <w:t>Если условием договора предусмотрено начисление процентов в пользу арендодателя:</w:t>
      </w:r>
    </w:p>
    <w:tbl>
      <w:tblPr>
        <w:tblW w:w="0" w:type="auto"/>
        <w:tblInd w:w="1008" w:type="dxa"/>
        <w:tblBorders>
          <w:insideH w:val="single" w:sz="4" w:space="0" w:color="auto"/>
        </w:tblBorders>
        <w:tblLook w:val="01E0" w:firstRow="1" w:lastRow="1" w:firstColumn="1" w:lastColumn="1" w:noHBand="0" w:noVBand="0"/>
      </w:tblPr>
      <w:tblGrid>
        <w:gridCol w:w="3960"/>
        <w:gridCol w:w="3960"/>
      </w:tblGrid>
      <w:tr w:rsidR="00C013AD" w:rsidRPr="00B6782C" w:rsidTr="00B6782C">
        <w:tc>
          <w:tcPr>
            <w:tcW w:w="3960" w:type="dxa"/>
            <w:tcBorders>
              <w:top w:val="nil"/>
              <w:bottom w:val="single" w:sz="4" w:space="0" w:color="auto"/>
              <w:right w:val="single" w:sz="4" w:space="0" w:color="auto"/>
            </w:tcBorders>
            <w:shd w:val="clear" w:color="auto" w:fill="auto"/>
          </w:tcPr>
          <w:p w:rsidR="00C013AD" w:rsidRPr="00B6782C" w:rsidRDefault="00C013AD" w:rsidP="00B6782C">
            <w:pPr>
              <w:spacing w:line="360" w:lineRule="auto"/>
              <w:ind w:left="432"/>
              <w:rPr>
                <w:sz w:val="28"/>
                <w:szCs w:val="28"/>
              </w:rPr>
            </w:pPr>
            <w:r w:rsidRPr="00B6782C">
              <w:rPr>
                <w:sz w:val="28"/>
                <w:szCs w:val="28"/>
              </w:rPr>
              <w:t>Д-т</w:t>
            </w:r>
          </w:p>
        </w:tc>
        <w:tc>
          <w:tcPr>
            <w:tcW w:w="3960" w:type="dxa"/>
            <w:tcBorders>
              <w:left w:val="single" w:sz="4" w:space="0" w:color="auto"/>
            </w:tcBorders>
            <w:shd w:val="clear" w:color="auto" w:fill="auto"/>
          </w:tcPr>
          <w:p w:rsidR="00C013AD" w:rsidRPr="00B6782C" w:rsidRDefault="00C013AD" w:rsidP="00B6782C">
            <w:pPr>
              <w:spacing w:line="360" w:lineRule="auto"/>
              <w:ind w:right="432"/>
              <w:jc w:val="right"/>
              <w:rPr>
                <w:sz w:val="28"/>
                <w:szCs w:val="28"/>
              </w:rPr>
            </w:pPr>
            <w:r w:rsidRPr="00B6782C">
              <w:rPr>
                <w:sz w:val="28"/>
                <w:szCs w:val="28"/>
              </w:rPr>
              <w:t>К-т</w:t>
            </w:r>
          </w:p>
        </w:tc>
      </w:tr>
      <w:tr w:rsidR="00C013AD" w:rsidRPr="00B6782C" w:rsidTr="00B6782C">
        <w:tc>
          <w:tcPr>
            <w:tcW w:w="3960" w:type="dxa"/>
            <w:tcBorders>
              <w:top w:val="single" w:sz="4" w:space="0" w:color="auto"/>
              <w:bottom w:val="nil"/>
              <w:right w:val="single" w:sz="4" w:space="0" w:color="auto"/>
            </w:tcBorders>
            <w:shd w:val="clear" w:color="auto" w:fill="auto"/>
          </w:tcPr>
          <w:p w:rsidR="00C013AD" w:rsidRPr="00B6782C" w:rsidRDefault="00C013AD" w:rsidP="00086D80">
            <w:pPr>
              <w:rPr>
                <w:sz w:val="28"/>
                <w:szCs w:val="28"/>
              </w:rPr>
            </w:pPr>
            <w:r w:rsidRPr="00B6782C">
              <w:rPr>
                <w:sz w:val="28"/>
                <w:szCs w:val="28"/>
              </w:rPr>
              <w:t>70209 «Другие расходы банка»</w:t>
            </w:r>
          </w:p>
        </w:tc>
        <w:tc>
          <w:tcPr>
            <w:tcW w:w="3960" w:type="dxa"/>
            <w:tcBorders>
              <w:left w:val="single" w:sz="4" w:space="0" w:color="auto"/>
            </w:tcBorders>
            <w:shd w:val="clear" w:color="auto" w:fill="auto"/>
          </w:tcPr>
          <w:p w:rsidR="00C013AD" w:rsidRPr="00B6782C" w:rsidRDefault="00C013AD" w:rsidP="00086D80">
            <w:pPr>
              <w:rPr>
                <w:sz w:val="28"/>
                <w:szCs w:val="28"/>
              </w:rPr>
            </w:pPr>
            <w:r w:rsidRPr="00B6782C">
              <w:rPr>
                <w:sz w:val="28"/>
                <w:szCs w:val="28"/>
              </w:rPr>
              <w:t>60605 «Арендные обязательства»</w:t>
            </w:r>
          </w:p>
        </w:tc>
      </w:tr>
    </w:tbl>
    <w:p w:rsidR="00C013AD" w:rsidRDefault="00C013AD" w:rsidP="00C013AD">
      <w:pPr>
        <w:spacing w:line="360" w:lineRule="auto"/>
        <w:ind w:firstLine="567"/>
        <w:rPr>
          <w:sz w:val="28"/>
          <w:szCs w:val="28"/>
        </w:rPr>
      </w:pPr>
    </w:p>
    <w:p w:rsidR="00C013AD" w:rsidRDefault="00C013AD" w:rsidP="00C013AD">
      <w:pPr>
        <w:spacing w:line="360" w:lineRule="auto"/>
        <w:ind w:firstLine="567"/>
        <w:rPr>
          <w:sz w:val="28"/>
          <w:szCs w:val="28"/>
        </w:rPr>
      </w:pPr>
      <w:r>
        <w:rPr>
          <w:sz w:val="28"/>
          <w:szCs w:val="28"/>
        </w:rPr>
        <w:t>При перечислении платежей арендодателю</w:t>
      </w:r>
    </w:p>
    <w:tbl>
      <w:tblPr>
        <w:tblW w:w="0" w:type="auto"/>
        <w:tblInd w:w="1008" w:type="dxa"/>
        <w:tblBorders>
          <w:insideH w:val="single" w:sz="4" w:space="0" w:color="auto"/>
        </w:tblBorders>
        <w:tblLook w:val="01E0" w:firstRow="1" w:lastRow="1" w:firstColumn="1" w:lastColumn="1" w:noHBand="0" w:noVBand="0"/>
      </w:tblPr>
      <w:tblGrid>
        <w:gridCol w:w="3960"/>
        <w:gridCol w:w="3960"/>
      </w:tblGrid>
      <w:tr w:rsidR="00C013AD" w:rsidRPr="00B6782C" w:rsidTr="00B6782C">
        <w:tc>
          <w:tcPr>
            <w:tcW w:w="3960" w:type="dxa"/>
            <w:tcBorders>
              <w:top w:val="nil"/>
              <w:bottom w:val="single" w:sz="4" w:space="0" w:color="auto"/>
              <w:right w:val="single" w:sz="4" w:space="0" w:color="auto"/>
            </w:tcBorders>
            <w:shd w:val="clear" w:color="auto" w:fill="auto"/>
          </w:tcPr>
          <w:p w:rsidR="00C013AD" w:rsidRPr="00B6782C" w:rsidRDefault="00C013AD" w:rsidP="00B6782C">
            <w:pPr>
              <w:spacing w:line="360" w:lineRule="auto"/>
              <w:ind w:left="432"/>
              <w:rPr>
                <w:sz w:val="28"/>
                <w:szCs w:val="28"/>
              </w:rPr>
            </w:pPr>
            <w:r w:rsidRPr="00B6782C">
              <w:rPr>
                <w:sz w:val="28"/>
                <w:szCs w:val="28"/>
              </w:rPr>
              <w:t>Д-т</w:t>
            </w:r>
          </w:p>
        </w:tc>
        <w:tc>
          <w:tcPr>
            <w:tcW w:w="3960" w:type="dxa"/>
            <w:tcBorders>
              <w:left w:val="single" w:sz="4" w:space="0" w:color="auto"/>
            </w:tcBorders>
            <w:shd w:val="clear" w:color="auto" w:fill="auto"/>
          </w:tcPr>
          <w:p w:rsidR="00C013AD" w:rsidRPr="00B6782C" w:rsidRDefault="00C013AD" w:rsidP="00B6782C">
            <w:pPr>
              <w:spacing w:line="360" w:lineRule="auto"/>
              <w:ind w:right="432"/>
              <w:jc w:val="right"/>
              <w:rPr>
                <w:sz w:val="28"/>
                <w:szCs w:val="28"/>
              </w:rPr>
            </w:pPr>
            <w:r w:rsidRPr="00B6782C">
              <w:rPr>
                <w:sz w:val="28"/>
                <w:szCs w:val="28"/>
              </w:rPr>
              <w:t>К-т</w:t>
            </w:r>
          </w:p>
        </w:tc>
      </w:tr>
      <w:tr w:rsidR="00C013AD" w:rsidRPr="00B6782C" w:rsidTr="00B6782C">
        <w:tc>
          <w:tcPr>
            <w:tcW w:w="3960" w:type="dxa"/>
            <w:tcBorders>
              <w:top w:val="single" w:sz="4" w:space="0" w:color="auto"/>
              <w:bottom w:val="nil"/>
              <w:right w:val="single" w:sz="4" w:space="0" w:color="auto"/>
            </w:tcBorders>
            <w:shd w:val="clear" w:color="auto" w:fill="auto"/>
          </w:tcPr>
          <w:p w:rsidR="00C013AD" w:rsidRPr="00B6782C" w:rsidRDefault="00C013AD" w:rsidP="00086D80">
            <w:pPr>
              <w:rPr>
                <w:sz w:val="28"/>
                <w:szCs w:val="28"/>
              </w:rPr>
            </w:pPr>
            <w:r w:rsidRPr="00B6782C">
              <w:rPr>
                <w:sz w:val="28"/>
                <w:szCs w:val="28"/>
              </w:rPr>
              <w:t>60605 «Арендные обязательства»</w:t>
            </w:r>
          </w:p>
        </w:tc>
        <w:tc>
          <w:tcPr>
            <w:tcW w:w="3960" w:type="dxa"/>
            <w:tcBorders>
              <w:left w:val="single" w:sz="4" w:space="0" w:color="auto"/>
            </w:tcBorders>
            <w:shd w:val="clear" w:color="auto" w:fill="auto"/>
          </w:tcPr>
          <w:p w:rsidR="00C013AD" w:rsidRPr="00B6782C" w:rsidRDefault="00C013AD" w:rsidP="00086D80">
            <w:pPr>
              <w:rPr>
                <w:sz w:val="28"/>
                <w:szCs w:val="28"/>
              </w:rPr>
            </w:pPr>
            <w:r w:rsidRPr="00B6782C">
              <w:rPr>
                <w:sz w:val="28"/>
                <w:szCs w:val="28"/>
              </w:rPr>
              <w:t>30101 «Корсчета к.о. в БР» или 40702 «Коммерческие предприятия и организации»</w:t>
            </w:r>
          </w:p>
        </w:tc>
      </w:tr>
    </w:tbl>
    <w:p w:rsidR="00C013AD" w:rsidRDefault="00C013AD" w:rsidP="00C013AD">
      <w:pPr>
        <w:spacing w:line="360" w:lineRule="auto"/>
        <w:ind w:firstLine="567"/>
        <w:rPr>
          <w:sz w:val="28"/>
          <w:szCs w:val="28"/>
        </w:rPr>
      </w:pPr>
    </w:p>
    <w:p w:rsidR="00C013AD" w:rsidRDefault="00C013AD" w:rsidP="00C013AD">
      <w:pPr>
        <w:spacing w:line="360" w:lineRule="auto"/>
        <w:ind w:firstLine="567"/>
        <w:rPr>
          <w:sz w:val="28"/>
          <w:szCs w:val="28"/>
        </w:rPr>
      </w:pPr>
      <w:r>
        <w:rPr>
          <w:sz w:val="28"/>
          <w:szCs w:val="28"/>
        </w:rPr>
        <w:t>При передаче объекта в собственность арендатора-банка:    доначисление оплаты:</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tblGrid>
      <w:tr w:rsidR="00C013AD" w:rsidTr="00B6782C">
        <w:tc>
          <w:tcPr>
            <w:tcW w:w="3960" w:type="dxa"/>
            <w:tcBorders>
              <w:top w:val="nil"/>
              <w:left w:val="nil"/>
              <w:bottom w:val="single" w:sz="4" w:space="0" w:color="auto"/>
              <w:right w:val="single" w:sz="4" w:space="0" w:color="auto"/>
            </w:tcBorders>
            <w:shd w:val="clear" w:color="auto" w:fill="auto"/>
          </w:tcPr>
          <w:p w:rsidR="00C013AD" w:rsidRPr="00B6782C" w:rsidRDefault="00C013AD" w:rsidP="00B6782C">
            <w:pPr>
              <w:spacing w:line="360" w:lineRule="auto"/>
              <w:ind w:left="432"/>
              <w:rPr>
                <w:sz w:val="28"/>
                <w:szCs w:val="28"/>
              </w:rPr>
            </w:pPr>
            <w:r w:rsidRPr="00B6782C">
              <w:rPr>
                <w:sz w:val="28"/>
                <w:szCs w:val="28"/>
              </w:rPr>
              <w:t>Д-т</w:t>
            </w:r>
          </w:p>
        </w:tc>
        <w:tc>
          <w:tcPr>
            <w:tcW w:w="3960" w:type="dxa"/>
            <w:tcBorders>
              <w:top w:val="nil"/>
              <w:left w:val="single" w:sz="4" w:space="0" w:color="auto"/>
              <w:bottom w:val="single" w:sz="4" w:space="0" w:color="auto"/>
              <w:right w:val="nil"/>
            </w:tcBorders>
            <w:shd w:val="clear" w:color="auto" w:fill="auto"/>
          </w:tcPr>
          <w:p w:rsidR="00C013AD" w:rsidRPr="00B6782C" w:rsidRDefault="00C013AD" w:rsidP="00B6782C">
            <w:pPr>
              <w:spacing w:line="360" w:lineRule="auto"/>
              <w:ind w:right="432"/>
              <w:jc w:val="right"/>
              <w:rPr>
                <w:sz w:val="28"/>
                <w:szCs w:val="28"/>
              </w:rPr>
            </w:pPr>
            <w:r w:rsidRPr="00B6782C">
              <w:rPr>
                <w:sz w:val="28"/>
                <w:szCs w:val="28"/>
              </w:rPr>
              <w:t>К-т</w:t>
            </w:r>
          </w:p>
        </w:tc>
      </w:tr>
      <w:tr w:rsidR="00C013AD" w:rsidTr="00B6782C">
        <w:tc>
          <w:tcPr>
            <w:tcW w:w="3960" w:type="dxa"/>
            <w:tcBorders>
              <w:top w:val="single" w:sz="4" w:space="0" w:color="auto"/>
              <w:left w:val="nil"/>
              <w:bottom w:val="nil"/>
              <w:right w:val="single" w:sz="4" w:space="0" w:color="auto"/>
            </w:tcBorders>
            <w:shd w:val="clear" w:color="auto" w:fill="auto"/>
          </w:tcPr>
          <w:p w:rsidR="00C013AD" w:rsidRPr="00B6782C" w:rsidRDefault="00C013AD" w:rsidP="00086D80">
            <w:pPr>
              <w:rPr>
                <w:sz w:val="28"/>
                <w:szCs w:val="28"/>
              </w:rPr>
            </w:pPr>
            <w:r w:rsidRPr="00B6782C">
              <w:rPr>
                <w:sz w:val="28"/>
                <w:szCs w:val="28"/>
              </w:rPr>
              <w:t>60405 «Долгосрочно арендуемые основные средства»</w:t>
            </w:r>
          </w:p>
        </w:tc>
        <w:tc>
          <w:tcPr>
            <w:tcW w:w="3960" w:type="dxa"/>
            <w:tcBorders>
              <w:top w:val="single" w:sz="4" w:space="0" w:color="auto"/>
              <w:left w:val="single" w:sz="4" w:space="0" w:color="auto"/>
              <w:bottom w:val="nil"/>
              <w:right w:val="nil"/>
            </w:tcBorders>
            <w:shd w:val="clear" w:color="auto" w:fill="auto"/>
          </w:tcPr>
          <w:p w:rsidR="00C013AD" w:rsidRPr="00B6782C" w:rsidRDefault="00C013AD" w:rsidP="00086D80">
            <w:pPr>
              <w:rPr>
                <w:sz w:val="28"/>
                <w:szCs w:val="28"/>
              </w:rPr>
            </w:pPr>
            <w:r w:rsidRPr="00B6782C">
              <w:rPr>
                <w:sz w:val="28"/>
                <w:szCs w:val="28"/>
              </w:rPr>
              <w:t>60605 «Арендные обязательства»</w:t>
            </w:r>
          </w:p>
          <w:p w:rsidR="00C013AD" w:rsidRPr="00B6782C" w:rsidRDefault="00C013AD" w:rsidP="00086D80">
            <w:pPr>
              <w:rPr>
                <w:sz w:val="28"/>
                <w:szCs w:val="28"/>
              </w:rPr>
            </w:pPr>
          </w:p>
        </w:tc>
      </w:tr>
    </w:tbl>
    <w:p w:rsidR="00C013AD" w:rsidRDefault="00C013AD" w:rsidP="00C013AD">
      <w:pPr>
        <w:spacing w:line="360" w:lineRule="auto"/>
        <w:ind w:firstLine="567"/>
        <w:rPr>
          <w:sz w:val="28"/>
          <w:szCs w:val="2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tblGrid>
      <w:tr w:rsidR="00C013AD" w:rsidTr="00B6782C">
        <w:tc>
          <w:tcPr>
            <w:tcW w:w="3960" w:type="dxa"/>
            <w:tcBorders>
              <w:top w:val="nil"/>
              <w:left w:val="nil"/>
              <w:bottom w:val="single" w:sz="4" w:space="0" w:color="auto"/>
              <w:right w:val="single" w:sz="4" w:space="0" w:color="auto"/>
            </w:tcBorders>
            <w:shd w:val="clear" w:color="auto" w:fill="auto"/>
          </w:tcPr>
          <w:p w:rsidR="00C013AD" w:rsidRPr="00B6782C" w:rsidRDefault="00C013AD" w:rsidP="00B6782C">
            <w:pPr>
              <w:spacing w:line="360" w:lineRule="auto"/>
              <w:ind w:left="432"/>
              <w:rPr>
                <w:sz w:val="28"/>
                <w:szCs w:val="28"/>
              </w:rPr>
            </w:pPr>
            <w:r w:rsidRPr="00B6782C">
              <w:rPr>
                <w:sz w:val="28"/>
                <w:szCs w:val="28"/>
              </w:rPr>
              <w:t>Д-т</w:t>
            </w:r>
          </w:p>
        </w:tc>
        <w:tc>
          <w:tcPr>
            <w:tcW w:w="3960" w:type="dxa"/>
            <w:tcBorders>
              <w:top w:val="nil"/>
              <w:left w:val="single" w:sz="4" w:space="0" w:color="auto"/>
              <w:bottom w:val="single" w:sz="4" w:space="0" w:color="auto"/>
              <w:right w:val="nil"/>
            </w:tcBorders>
            <w:shd w:val="clear" w:color="auto" w:fill="auto"/>
          </w:tcPr>
          <w:p w:rsidR="00C013AD" w:rsidRPr="00B6782C" w:rsidRDefault="00C013AD" w:rsidP="00B6782C">
            <w:pPr>
              <w:spacing w:line="360" w:lineRule="auto"/>
              <w:ind w:right="432"/>
              <w:jc w:val="right"/>
              <w:rPr>
                <w:sz w:val="28"/>
                <w:szCs w:val="28"/>
              </w:rPr>
            </w:pPr>
            <w:r w:rsidRPr="00B6782C">
              <w:rPr>
                <w:sz w:val="28"/>
                <w:szCs w:val="28"/>
              </w:rPr>
              <w:t>К-т</w:t>
            </w:r>
          </w:p>
        </w:tc>
      </w:tr>
      <w:tr w:rsidR="00C013AD" w:rsidTr="00B6782C">
        <w:tc>
          <w:tcPr>
            <w:tcW w:w="3960" w:type="dxa"/>
            <w:tcBorders>
              <w:top w:val="single" w:sz="4" w:space="0" w:color="auto"/>
              <w:left w:val="nil"/>
              <w:bottom w:val="nil"/>
              <w:right w:val="single" w:sz="4" w:space="0" w:color="auto"/>
            </w:tcBorders>
            <w:shd w:val="clear" w:color="auto" w:fill="auto"/>
          </w:tcPr>
          <w:p w:rsidR="00C013AD" w:rsidRPr="00B6782C" w:rsidRDefault="00C013AD" w:rsidP="00086D80">
            <w:pPr>
              <w:rPr>
                <w:sz w:val="28"/>
                <w:szCs w:val="28"/>
              </w:rPr>
            </w:pPr>
            <w:r w:rsidRPr="00B6782C">
              <w:rPr>
                <w:sz w:val="28"/>
                <w:szCs w:val="28"/>
              </w:rPr>
              <w:t>60701 «Собственные капитальные вложения</w:t>
            </w:r>
          </w:p>
        </w:tc>
        <w:tc>
          <w:tcPr>
            <w:tcW w:w="3960" w:type="dxa"/>
            <w:tcBorders>
              <w:top w:val="single" w:sz="4" w:space="0" w:color="auto"/>
              <w:left w:val="single" w:sz="4" w:space="0" w:color="auto"/>
              <w:bottom w:val="nil"/>
              <w:right w:val="nil"/>
            </w:tcBorders>
            <w:shd w:val="clear" w:color="auto" w:fill="auto"/>
          </w:tcPr>
          <w:p w:rsidR="00C013AD" w:rsidRPr="00B6782C" w:rsidRDefault="00C013AD" w:rsidP="00086D80">
            <w:pPr>
              <w:rPr>
                <w:sz w:val="28"/>
                <w:szCs w:val="28"/>
              </w:rPr>
            </w:pPr>
            <w:r w:rsidRPr="00B6782C">
              <w:rPr>
                <w:sz w:val="28"/>
                <w:szCs w:val="28"/>
              </w:rPr>
              <w:t>60405 «Долгосрочно арендуемые основные средства» - оприходован объект по первоначальной стоимости.</w:t>
            </w:r>
          </w:p>
          <w:p w:rsidR="00C013AD" w:rsidRPr="00B6782C" w:rsidRDefault="00C013AD" w:rsidP="00086D80">
            <w:pPr>
              <w:rPr>
                <w:sz w:val="28"/>
                <w:szCs w:val="28"/>
              </w:rPr>
            </w:pPr>
          </w:p>
        </w:tc>
      </w:tr>
    </w:tbl>
    <w:p w:rsidR="00C013AD" w:rsidRDefault="00C013AD" w:rsidP="00C013AD">
      <w:pPr>
        <w:spacing w:line="360" w:lineRule="auto"/>
        <w:ind w:firstLine="567"/>
        <w:rPr>
          <w:sz w:val="28"/>
          <w:szCs w:val="2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tblGrid>
      <w:tr w:rsidR="00C013AD" w:rsidTr="00B6782C">
        <w:tc>
          <w:tcPr>
            <w:tcW w:w="3960" w:type="dxa"/>
            <w:tcBorders>
              <w:top w:val="nil"/>
              <w:left w:val="nil"/>
              <w:bottom w:val="single" w:sz="4" w:space="0" w:color="auto"/>
              <w:right w:val="single" w:sz="4" w:space="0" w:color="auto"/>
            </w:tcBorders>
            <w:shd w:val="clear" w:color="auto" w:fill="auto"/>
          </w:tcPr>
          <w:p w:rsidR="00C013AD" w:rsidRPr="00B6782C" w:rsidRDefault="00C013AD" w:rsidP="00B6782C">
            <w:pPr>
              <w:spacing w:line="360" w:lineRule="auto"/>
              <w:ind w:left="432"/>
              <w:rPr>
                <w:sz w:val="28"/>
                <w:szCs w:val="28"/>
              </w:rPr>
            </w:pPr>
            <w:r w:rsidRPr="00B6782C">
              <w:rPr>
                <w:sz w:val="28"/>
                <w:szCs w:val="28"/>
              </w:rPr>
              <w:t>Д-т</w:t>
            </w:r>
          </w:p>
        </w:tc>
        <w:tc>
          <w:tcPr>
            <w:tcW w:w="3960" w:type="dxa"/>
            <w:tcBorders>
              <w:top w:val="nil"/>
              <w:left w:val="single" w:sz="4" w:space="0" w:color="auto"/>
              <w:bottom w:val="single" w:sz="4" w:space="0" w:color="auto"/>
              <w:right w:val="nil"/>
            </w:tcBorders>
            <w:shd w:val="clear" w:color="auto" w:fill="auto"/>
          </w:tcPr>
          <w:p w:rsidR="00C013AD" w:rsidRPr="00B6782C" w:rsidRDefault="00C013AD" w:rsidP="00B6782C">
            <w:pPr>
              <w:spacing w:line="360" w:lineRule="auto"/>
              <w:ind w:right="432"/>
              <w:jc w:val="right"/>
              <w:rPr>
                <w:sz w:val="28"/>
                <w:szCs w:val="28"/>
              </w:rPr>
            </w:pPr>
            <w:r w:rsidRPr="00B6782C">
              <w:rPr>
                <w:sz w:val="28"/>
                <w:szCs w:val="28"/>
              </w:rPr>
              <w:t>К-т</w:t>
            </w:r>
          </w:p>
        </w:tc>
      </w:tr>
      <w:tr w:rsidR="00C013AD" w:rsidTr="00B6782C">
        <w:tc>
          <w:tcPr>
            <w:tcW w:w="3960" w:type="dxa"/>
            <w:tcBorders>
              <w:top w:val="single" w:sz="4" w:space="0" w:color="auto"/>
              <w:left w:val="nil"/>
              <w:bottom w:val="nil"/>
              <w:right w:val="single" w:sz="4" w:space="0" w:color="auto"/>
            </w:tcBorders>
            <w:shd w:val="clear" w:color="auto" w:fill="auto"/>
          </w:tcPr>
          <w:p w:rsidR="00C013AD" w:rsidRPr="00B6782C" w:rsidRDefault="00C013AD" w:rsidP="00086D80">
            <w:pPr>
              <w:rPr>
                <w:sz w:val="28"/>
                <w:szCs w:val="28"/>
              </w:rPr>
            </w:pPr>
            <w:r w:rsidRPr="00B6782C">
              <w:rPr>
                <w:sz w:val="28"/>
                <w:szCs w:val="28"/>
              </w:rPr>
              <w:t>60401 «Основные средства банков – здания и сооружения</w:t>
            </w:r>
          </w:p>
        </w:tc>
        <w:tc>
          <w:tcPr>
            <w:tcW w:w="3960" w:type="dxa"/>
            <w:tcBorders>
              <w:top w:val="single" w:sz="4" w:space="0" w:color="auto"/>
              <w:left w:val="single" w:sz="4" w:space="0" w:color="auto"/>
              <w:bottom w:val="nil"/>
              <w:right w:val="nil"/>
            </w:tcBorders>
            <w:shd w:val="clear" w:color="auto" w:fill="auto"/>
          </w:tcPr>
          <w:p w:rsidR="00C013AD" w:rsidRPr="00B6782C" w:rsidRDefault="00C013AD" w:rsidP="00086D80">
            <w:pPr>
              <w:rPr>
                <w:sz w:val="28"/>
                <w:szCs w:val="28"/>
              </w:rPr>
            </w:pPr>
            <w:r w:rsidRPr="00B6782C">
              <w:rPr>
                <w:sz w:val="28"/>
                <w:szCs w:val="28"/>
              </w:rPr>
              <w:t>60701 «Собственные капитальные вложения»</w:t>
            </w:r>
          </w:p>
        </w:tc>
      </w:tr>
    </w:tbl>
    <w:p w:rsidR="00C013AD" w:rsidRDefault="00C013AD" w:rsidP="00C013AD">
      <w:pPr>
        <w:spacing w:line="360" w:lineRule="auto"/>
        <w:ind w:firstLine="567"/>
        <w:rPr>
          <w:sz w:val="28"/>
          <w:szCs w:val="28"/>
        </w:rPr>
      </w:pPr>
    </w:p>
    <w:p w:rsidR="00C013AD" w:rsidRDefault="00C013AD" w:rsidP="00C013AD">
      <w:pPr>
        <w:spacing w:line="360" w:lineRule="auto"/>
        <w:ind w:firstLine="567"/>
        <w:rPr>
          <w:sz w:val="28"/>
          <w:szCs w:val="28"/>
        </w:rPr>
      </w:pPr>
      <w:r>
        <w:rPr>
          <w:sz w:val="28"/>
          <w:szCs w:val="28"/>
        </w:rPr>
        <w:t>Одновременно по внебалансовому счёту списываются  ресурсы, использованные на капитальные вложения:</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tblGrid>
      <w:tr w:rsidR="00C013AD" w:rsidTr="00B6782C">
        <w:tc>
          <w:tcPr>
            <w:tcW w:w="3960" w:type="dxa"/>
            <w:tcBorders>
              <w:top w:val="nil"/>
              <w:left w:val="nil"/>
              <w:bottom w:val="single" w:sz="4" w:space="0" w:color="auto"/>
              <w:right w:val="single" w:sz="4" w:space="0" w:color="auto"/>
            </w:tcBorders>
            <w:shd w:val="clear" w:color="auto" w:fill="auto"/>
          </w:tcPr>
          <w:p w:rsidR="00C013AD" w:rsidRPr="00B6782C" w:rsidRDefault="00C013AD" w:rsidP="00B6782C">
            <w:pPr>
              <w:spacing w:line="360" w:lineRule="auto"/>
              <w:ind w:left="432"/>
              <w:rPr>
                <w:sz w:val="28"/>
                <w:szCs w:val="28"/>
              </w:rPr>
            </w:pPr>
            <w:r w:rsidRPr="00B6782C">
              <w:rPr>
                <w:sz w:val="28"/>
                <w:szCs w:val="28"/>
              </w:rPr>
              <w:t>Д-т</w:t>
            </w:r>
          </w:p>
        </w:tc>
        <w:tc>
          <w:tcPr>
            <w:tcW w:w="3960" w:type="dxa"/>
            <w:tcBorders>
              <w:top w:val="nil"/>
              <w:left w:val="single" w:sz="4" w:space="0" w:color="auto"/>
              <w:bottom w:val="single" w:sz="4" w:space="0" w:color="auto"/>
              <w:right w:val="nil"/>
            </w:tcBorders>
            <w:shd w:val="clear" w:color="auto" w:fill="auto"/>
          </w:tcPr>
          <w:p w:rsidR="00C013AD" w:rsidRPr="00B6782C" w:rsidRDefault="00C013AD" w:rsidP="00B6782C">
            <w:pPr>
              <w:spacing w:line="360" w:lineRule="auto"/>
              <w:ind w:right="432"/>
              <w:jc w:val="right"/>
              <w:rPr>
                <w:sz w:val="28"/>
                <w:szCs w:val="28"/>
              </w:rPr>
            </w:pPr>
            <w:r w:rsidRPr="00B6782C">
              <w:rPr>
                <w:sz w:val="28"/>
                <w:szCs w:val="28"/>
              </w:rPr>
              <w:t>К-т</w:t>
            </w:r>
          </w:p>
        </w:tc>
      </w:tr>
      <w:tr w:rsidR="00C013AD" w:rsidTr="00B6782C">
        <w:tc>
          <w:tcPr>
            <w:tcW w:w="3960" w:type="dxa"/>
            <w:tcBorders>
              <w:top w:val="single" w:sz="4" w:space="0" w:color="auto"/>
              <w:left w:val="nil"/>
              <w:bottom w:val="nil"/>
              <w:right w:val="single" w:sz="4" w:space="0" w:color="auto"/>
            </w:tcBorders>
            <w:shd w:val="clear" w:color="auto" w:fill="auto"/>
          </w:tcPr>
          <w:p w:rsidR="00C013AD" w:rsidRPr="00B6782C" w:rsidRDefault="00C013AD" w:rsidP="00086D80">
            <w:pPr>
              <w:rPr>
                <w:sz w:val="28"/>
                <w:szCs w:val="28"/>
              </w:rPr>
            </w:pPr>
            <w:r w:rsidRPr="00B6782C">
              <w:rPr>
                <w:sz w:val="28"/>
                <w:szCs w:val="28"/>
              </w:rPr>
              <w:t>91901 «Средства фондов накопления»</w:t>
            </w:r>
          </w:p>
        </w:tc>
        <w:tc>
          <w:tcPr>
            <w:tcW w:w="3960" w:type="dxa"/>
            <w:tcBorders>
              <w:top w:val="single" w:sz="4" w:space="0" w:color="auto"/>
              <w:left w:val="single" w:sz="4" w:space="0" w:color="auto"/>
              <w:bottom w:val="nil"/>
              <w:right w:val="nil"/>
            </w:tcBorders>
            <w:shd w:val="clear" w:color="auto" w:fill="auto"/>
          </w:tcPr>
          <w:p w:rsidR="00C013AD" w:rsidRPr="00B6782C" w:rsidRDefault="00C013AD" w:rsidP="00086D80">
            <w:pPr>
              <w:rPr>
                <w:sz w:val="28"/>
                <w:szCs w:val="28"/>
              </w:rPr>
            </w:pPr>
            <w:r w:rsidRPr="00B6782C">
              <w:rPr>
                <w:sz w:val="28"/>
                <w:szCs w:val="28"/>
              </w:rPr>
              <w:t>99998 «Счёт для корреспонденции с пассивными счетами»</w:t>
            </w:r>
          </w:p>
        </w:tc>
      </w:tr>
    </w:tbl>
    <w:p w:rsidR="00C013AD" w:rsidRDefault="00C013AD" w:rsidP="00C013AD">
      <w:pPr>
        <w:spacing w:line="360" w:lineRule="auto"/>
        <w:ind w:firstLine="567"/>
        <w:rPr>
          <w:sz w:val="28"/>
          <w:szCs w:val="28"/>
        </w:rPr>
      </w:pPr>
    </w:p>
    <w:p w:rsidR="00C013AD" w:rsidRDefault="00C013AD" w:rsidP="00C013AD">
      <w:pPr>
        <w:spacing w:line="360" w:lineRule="auto"/>
        <w:ind w:firstLine="567"/>
        <w:rPr>
          <w:sz w:val="28"/>
          <w:szCs w:val="28"/>
        </w:rPr>
      </w:pPr>
      <w:r>
        <w:rPr>
          <w:sz w:val="28"/>
          <w:szCs w:val="28"/>
        </w:rPr>
        <w:t>Списывается (переводится) по назначению ранее начисленный износ по долгосрочно арендуемым объектам основных средств (в состав износа собственных основных средств).</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tblGrid>
      <w:tr w:rsidR="00C013AD" w:rsidTr="00B6782C">
        <w:tc>
          <w:tcPr>
            <w:tcW w:w="3960" w:type="dxa"/>
            <w:tcBorders>
              <w:top w:val="nil"/>
              <w:left w:val="nil"/>
              <w:bottom w:val="single" w:sz="4" w:space="0" w:color="auto"/>
              <w:right w:val="single" w:sz="4" w:space="0" w:color="auto"/>
            </w:tcBorders>
            <w:shd w:val="clear" w:color="auto" w:fill="auto"/>
          </w:tcPr>
          <w:p w:rsidR="00C013AD" w:rsidRPr="00B6782C" w:rsidRDefault="00C013AD" w:rsidP="00B6782C">
            <w:pPr>
              <w:spacing w:line="360" w:lineRule="auto"/>
              <w:ind w:left="432"/>
              <w:rPr>
                <w:sz w:val="28"/>
                <w:szCs w:val="28"/>
              </w:rPr>
            </w:pPr>
            <w:r w:rsidRPr="00B6782C">
              <w:rPr>
                <w:sz w:val="28"/>
                <w:szCs w:val="28"/>
              </w:rPr>
              <w:t>Д-т</w:t>
            </w:r>
          </w:p>
        </w:tc>
        <w:tc>
          <w:tcPr>
            <w:tcW w:w="3960" w:type="dxa"/>
            <w:tcBorders>
              <w:top w:val="nil"/>
              <w:left w:val="single" w:sz="4" w:space="0" w:color="auto"/>
              <w:bottom w:val="single" w:sz="4" w:space="0" w:color="auto"/>
              <w:right w:val="nil"/>
            </w:tcBorders>
            <w:shd w:val="clear" w:color="auto" w:fill="auto"/>
          </w:tcPr>
          <w:p w:rsidR="00C013AD" w:rsidRPr="00B6782C" w:rsidRDefault="00C013AD" w:rsidP="00B6782C">
            <w:pPr>
              <w:spacing w:line="360" w:lineRule="auto"/>
              <w:ind w:right="432"/>
              <w:jc w:val="right"/>
              <w:rPr>
                <w:sz w:val="28"/>
                <w:szCs w:val="28"/>
              </w:rPr>
            </w:pPr>
            <w:r w:rsidRPr="00B6782C">
              <w:rPr>
                <w:sz w:val="28"/>
                <w:szCs w:val="28"/>
              </w:rPr>
              <w:t>К-т</w:t>
            </w:r>
          </w:p>
        </w:tc>
      </w:tr>
      <w:tr w:rsidR="00C013AD" w:rsidTr="00B6782C">
        <w:tc>
          <w:tcPr>
            <w:tcW w:w="3960" w:type="dxa"/>
            <w:tcBorders>
              <w:top w:val="single" w:sz="4" w:space="0" w:color="auto"/>
              <w:left w:val="nil"/>
              <w:bottom w:val="nil"/>
              <w:right w:val="single" w:sz="4" w:space="0" w:color="auto"/>
            </w:tcBorders>
            <w:shd w:val="clear" w:color="auto" w:fill="auto"/>
          </w:tcPr>
          <w:p w:rsidR="00C013AD" w:rsidRPr="00B6782C" w:rsidRDefault="00C013AD" w:rsidP="00086D80">
            <w:pPr>
              <w:rPr>
                <w:sz w:val="28"/>
                <w:szCs w:val="28"/>
              </w:rPr>
            </w:pPr>
            <w:r w:rsidRPr="00B6782C">
              <w:rPr>
                <w:sz w:val="28"/>
                <w:szCs w:val="28"/>
              </w:rPr>
              <w:t>60604 «Износ (амортизация) долгосрочно арендуемых основных средств» - пассивный.</w:t>
            </w:r>
          </w:p>
          <w:p w:rsidR="00C013AD" w:rsidRPr="00B6782C" w:rsidRDefault="00C013AD" w:rsidP="00086D80">
            <w:pPr>
              <w:rPr>
                <w:sz w:val="28"/>
                <w:szCs w:val="28"/>
              </w:rPr>
            </w:pPr>
          </w:p>
        </w:tc>
        <w:tc>
          <w:tcPr>
            <w:tcW w:w="3960" w:type="dxa"/>
            <w:tcBorders>
              <w:top w:val="single" w:sz="4" w:space="0" w:color="auto"/>
              <w:left w:val="single" w:sz="4" w:space="0" w:color="auto"/>
              <w:bottom w:val="nil"/>
              <w:right w:val="nil"/>
            </w:tcBorders>
            <w:shd w:val="clear" w:color="auto" w:fill="auto"/>
          </w:tcPr>
          <w:p w:rsidR="00C013AD" w:rsidRPr="00B6782C" w:rsidRDefault="00C013AD" w:rsidP="00086D80">
            <w:pPr>
              <w:rPr>
                <w:sz w:val="28"/>
                <w:szCs w:val="28"/>
              </w:rPr>
            </w:pPr>
            <w:r w:rsidRPr="00B6782C">
              <w:rPr>
                <w:sz w:val="28"/>
                <w:szCs w:val="28"/>
              </w:rPr>
              <w:t>60601 «Категория 1 – Здания и сооружения».</w:t>
            </w:r>
          </w:p>
        </w:tc>
      </w:tr>
    </w:tbl>
    <w:p w:rsidR="00C013AD" w:rsidRDefault="00C013AD" w:rsidP="00C013AD">
      <w:pPr>
        <w:spacing w:line="360" w:lineRule="auto"/>
        <w:ind w:firstLine="567"/>
        <w:rPr>
          <w:sz w:val="28"/>
          <w:szCs w:val="28"/>
        </w:rPr>
      </w:pPr>
    </w:p>
    <w:p w:rsidR="00C013AD" w:rsidRDefault="00C013AD" w:rsidP="00C013AD">
      <w:pPr>
        <w:spacing w:line="360" w:lineRule="auto"/>
        <w:ind w:firstLine="567"/>
        <w:rPr>
          <w:sz w:val="28"/>
          <w:szCs w:val="28"/>
        </w:rPr>
      </w:pPr>
      <w:r>
        <w:rPr>
          <w:sz w:val="28"/>
          <w:szCs w:val="28"/>
        </w:rPr>
        <w:t>Если по окончании срока аренды объект возвращается арендодателю:</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tblGrid>
      <w:tr w:rsidR="00C013AD" w:rsidTr="00B6782C">
        <w:tc>
          <w:tcPr>
            <w:tcW w:w="3960" w:type="dxa"/>
            <w:tcBorders>
              <w:top w:val="nil"/>
              <w:left w:val="nil"/>
              <w:bottom w:val="single" w:sz="4" w:space="0" w:color="auto"/>
              <w:right w:val="single" w:sz="4" w:space="0" w:color="auto"/>
            </w:tcBorders>
            <w:shd w:val="clear" w:color="auto" w:fill="auto"/>
          </w:tcPr>
          <w:p w:rsidR="00C013AD" w:rsidRPr="00B6782C" w:rsidRDefault="00C013AD" w:rsidP="00B6782C">
            <w:pPr>
              <w:spacing w:line="360" w:lineRule="auto"/>
              <w:ind w:left="432"/>
              <w:rPr>
                <w:sz w:val="28"/>
                <w:szCs w:val="28"/>
              </w:rPr>
            </w:pPr>
            <w:r w:rsidRPr="00B6782C">
              <w:rPr>
                <w:sz w:val="28"/>
                <w:szCs w:val="28"/>
              </w:rPr>
              <w:t>Д-т</w:t>
            </w:r>
          </w:p>
        </w:tc>
        <w:tc>
          <w:tcPr>
            <w:tcW w:w="3960" w:type="dxa"/>
            <w:tcBorders>
              <w:top w:val="nil"/>
              <w:left w:val="single" w:sz="4" w:space="0" w:color="auto"/>
              <w:bottom w:val="single" w:sz="4" w:space="0" w:color="auto"/>
              <w:right w:val="nil"/>
            </w:tcBorders>
            <w:shd w:val="clear" w:color="auto" w:fill="auto"/>
          </w:tcPr>
          <w:p w:rsidR="00C013AD" w:rsidRPr="00B6782C" w:rsidRDefault="00C013AD" w:rsidP="00B6782C">
            <w:pPr>
              <w:spacing w:line="360" w:lineRule="auto"/>
              <w:ind w:right="432"/>
              <w:jc w:val="right"/>
              <w:rPr>
                <w:sz w:val="28"/>
                <w:szCs w:val="28"/>
              </w:rPr>
            </w:pPr>
            <w:r w:rsidRPr="00B6782C">
              <w:rPr>
                <w:sz w:val="28"/>
                <w:szCs w:val="28"/>
              </w:rPr>
              <w:t>К-т</w:t>
            </w:r>
          </w:p>
        </w:tc>
      </w:tr>
      <w:tr w:rsidR="00C013AD" w:rsidTr="00B6782C">
        <w:trPr>
          <w:trHeight w:val="1385"/>
        </w:trPr>
        <w:tc>
          <w:tcPr>
            <w:tcW w:w="3960" w:type="dxa"/>
            <w:tcBorders>
              <w:top w:val="single" w:sz="4" w:space="0" w:color="auto"/>
              <w:left w:val="nil"/>
              <w:bottom w:val="nil"/>
              <w:right w:val="single" w:sz="4" w:space="0" w:color="auto"/>
            </w:tcBorders>
            <w:shd w:val="clear" w:color="auto" w:fill="auto"/>
          </w:tcPr>
          <w:p w:rsidR="00C013AD" w:rsidRPr="00B6782C" w:rsidRDefault="00C013AD" w:rsidP="00086D80">
            <w:pPr>
              <w:rPr>
                <w:sz w:val="28"/>
                <w:szCs w:val="28"/>
              </w:rPr>
            </w:pPr>
            <w:r w:rsidRPr="00B6782C">
              <w:rPr>
                <w:sz w:val="28"/>
                <w:szCs w:val="28"/>
              </w:rPr>
              <w:t>60604 «Износ (амортизация) долгосрочно арендуемых основных средств» - пассивный.</w:t>
            </w:r>
          </w:p>
          <w:p w:rsidR="00C013AD" w:rsidRPr="00B6782C" w:rsidRDefault="00C013AD" w:rsidP="00086D80">
            <w:pPr>
              <w:rPr>
                <w:sz w:val="28"/>
                <w:szCs w:val="28"/>
              </w:rPr>
            </w:pPr>
          </w:p>
        </w:tc>
        <w:tc>
          <w:tcPr>
            <w:tcW w:w="3960" w:type="dxa"/>
            <w:tcBorders>
              <w:top w:val="single" w:sz="4" w:space="0" w:color="auto"/>
              <w:left w:val="single" w:sz="4" w:space="0" w:color="auto"/>
              <w:bottom w:val="nil"/>
              <w:right w:val="nil"/>
            </w:tcBorders>
            <w:shd w:val="clear" w:color="auto" w:fill="auto"/>
          </w:tcPr>
          <w:p w:rsidR="00C013AD" w:rsidRPr="00B6782C" w:rsidRDefault="00C013AD" w:rsidP="00086D80">
            <w:pPr>
              <w:rPr>
                <w:sz w:val="28"/>
                <w:szCs w:val="28"/>
              </w:rPr>
            </w:pPr>
            <w:r w:rsidRPr="00B6782C">
              <w:rPr>
                <w:sz w:val="28"/>
                <w:szCs w:val="28"/>
              </w:rPr>
              <w:t>60405 «Долгосрочно арендуемые основные средства»</w:t>
            </w:r>
          </w:p>
          <w:p w:rsidR="00C013AD" w:rsidRPr="00B6782C" w:rsidRDefault="00C013AD" w:rsidP="00086D80">
            <w:pPr>
              <w:rPr>
                <w:sz w:val="28"/>
                <w:szCs w:val="28"/>
              </w:rPr>
            </w:pPr>
          </w:p>
        </w:tc>
      </w:tr>
    </w:tbl>
    <w:p w:rsidR="00C013AD" w:rsidRDefault="00C013AD" w:rsidP="00C013AD">
      <w:pPr>
        <w:spacing w:line="360" w:lineRule="auto"/>
        <w:ind w:firstLine="567"/>
        <w:rPr>
          <w:sz w:val="28"/>
          <w:szCs w:val="28"/>
        </w:rPr>
      </w:pPr>
    </w:p>
    <w:p w:rsidR="00C013AD" w:rsidRDefault="00C013AD" w:rsidP="00C013AD">
      <w:pPr>
        <w:spacing w:line="360" w:lineRule="auto"/>
        <w:ind w:firstLine="567"/>
        <w:rPr>
          <w:sz w:val="28"/>
          <w:szCs w:val="28"/>
        </w:rPr>
      </w:pPr>
      <w:r>
        <w:rPr>
          <w:sz w:val="28"/>
          <w:szCs w:val="28"/>
        </w:rPr>
        <w:t>Возврат по окончании срока аренды:</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tblGrid>
      <w:tr w:rsidR="00C013AD" w:rsidTr="00B6782C">
        <w:tc>
          <w:tcPr>
            <w:tcW w:w="3960" w:type="dxa"/>
            <w:tcBorders>
              <w:top w:val="nil"/>
              <w:left w:val="nil"/>
              <w:bottom w:val="single" w:sz="4" w:space="0" w:color="auto"/>
              <w:right w:val="single" w:sz="4" w:space="0" w:color="auto"/>
            </w:tcBorders>
            <w:shd w:val="clear" w:color="auto" w:fill="auto"/>
          </w:tcPr>
          <w:p w:rsidR="00C013AD" w:rsidRPr="00B6782C" w:rsidRDefault="00C013AD" w:rsidP="00B6782C">
            <w:pPr>
              <w:spacing w:line="360" w:lineRule="auto"/>
              <w:ind w:left="432"/>
              <w:rPr>
                <w:sz w:val="28"/>
                <w:szCs w:val="28"/>
              </w:rPr>
            </w:pPr>
            <w:r w:rsidRPr="00B6782C">
              <w:rPr>
                <w:sz w:val="28"/>
                <w:szCs w:val="28"/>
              </w:rPr>
              <w:t>Д-т</w:t>
            </w:r>
          </w:p>
        </w:tc>
        <w:tc>
          <w:tcPr>
            <w:tcW w:w="3960" w:type="dxa"/>
            <w:tcBorders>
              <w:top w:val="nil"/>
              <w:left w:val="single" w:sz="4" w:space="0" w:color="auto"/>
              <w:bottom w:val="single" w:sz="4" w:space="0" w:color="auto"/>
              <w:right w:val="nil"/>
            </w:tcBorders>
            <w:shd w:val="clear" w:color="auto" w:fill="auto"/>
          </w:tcPr>
          <w:p w:rsidR="00C013AD" w:rsidRPr="00B6782C" w:rsidRDefault="00C013AD" w:rsidP="00B6782C">
            <w:pPr>
              <w:spacing w:line="360" w:lineRule="auto"/>
              <w:ind w:right="432"/>
              <w:jc w:val="right"/>
              <w:rPr>
                <w:sz w:val="28"/>
                <w:szCs w:val="28"/>
              </w:rPr>
            </w:pPr>
            <w:r w:rsidRPr="00B6782C">
              <w:rPr>
                <w:sz w:val="28"/>
                <w:szCs w:val="28"/>
              </w:rPr>
              <w:t>К-т</w:t>
            </w:r>
          </w:p>
        </w:tc>
      </w:tr>
      <w:tr w:rsidR="00C013AD" w:rsidTr="00B6782C">
        <w:tc>
          <w:tcPr>
            <w:tcW w:w="3960" w:type="dxa"/>
            <w:tcBorders>
              <w:top w:val="single" w:sz="4" w:space="0" w:color="auto"/>
              <w:left w:val="nil"/>
              <w:bottom w:val="nil"/>
              <w:right w:val="single" w:sz="4" w:space="0" w:color="auto"/>
            </w:tcBorders>
            <w:shd w:val="clear" w:color="auto" w:fill="auto"/>
          </w:tcPr>
          <w:p w:rsidR="00C013AD" w:rsidRPr="00B6782C" w:rsidRDefault="00C013AD" w:rsidP="00086D80">
            <w:pPr>
              <w:rPr>
                <w:sz w:val="28"/>
                <w:szCs w:val="28"/>
              </w:rPr>
            </w:pPr>
            <w:r w:rsidRPr="00B6782C">
              <w:rPr>
                <w:sz w:val="28"/>
                <w:szCs w:val="28"/>
              </w:rPr>
              <w:t>60604 «Износ (амортизация) долгосрочно арендуемых основных средств» - пассивный.</w:t>
            </w:r>
          </w:p>
          <w:p w:rsidR="00C013AD" w:rsidRPr="00B6782C" w:rsidRDefault="00C013AD" w:rsidP="00086D80">
            <w:pPr>
              <w:rPr>
                <w:sz w:val="28"/>
                <w:szCs w:val="28"/>
              </w:rPr>
            </w:pPr>
            <w:r w:rsidRPr="00B6782C">
              <w:rPr>
                <w:sz w:val="28"/>
                <w:szCs w:val="28"/>
              </w:rPr>
              <w:t>60606 «Требования по арендным обязательствам</w:t>
            </w:r>
          </w:p>
        </w:tc>
        <w:tc>
          <w:tcPr>
            <w:tcW w:w="3960" w:type="dxa"/>
            <w:tcBorders>
              <w:top w:val="single" w:sz="4" w:space="0" w:color="auto"/>
              <w:left w:val="single" w:sz="4" w:space="0" w:color="auto"/>
              <w:bottom w:val="nil"/>
              <w:right w:val="nil"/>
            </w:tcBorders>
            <w:shd w:val="clear" w:color="auto" w:fill="auto"/>
          </w:tcPr>
          <w:p w:rsidR="00C013AD" w:rsidRPr="00B6782C" w:rsidRDefault="00C013AD" w:rsidP="00086D80">
            <w:pPr>
              <w:rPr>
                <w:sz w:val="28"/>
                <w:szCs w:val="28"/>
              </w:rPr>
            </w:pPr>
            <w:r w:rsidRPr="00B6782C">
              <w:rPr>
                <w:sz w:val="28"/>
                <w:szCs w:val="28"/>
              </w:rPr>
              <w:t>60405 «Долгосрочно арендуемые основные средства»</w:t>
            </w:r>
          </w:p>
          <w:p w:rsidR="00C013AD" w:rsidRPr="00B6782C" w:rsidRDefault="00C013AD" w:rsidP="00086D80">
            <w:pPr>
              <w:rPr>
                <w:sz w:val="28"/>
                <w:szCs w:val="28"/>
              </w:rPr>
            </w:pPr>
          </w:p>
        </w:tc>
      </w:tr>
    </w:tbl>
    <w:p w:rsidR="00C013AD" w:rsidRDefault="00C013AD" w:rsidP="00C013AD">
      <w:pPr>
        <w:spacing w:line="360" w:lineRule="auto"/>
        <w:ind w:firstLine="567"/>
        <w:rPr>
          <w:sz w:val="28"/>
          <w:szCs w:val="28"/>
        </w:rPr>
      </w:pPr>
    </w:p>
    <w:p w:rsidR="00C013AD" w:rsidRDefault="00C013AD" w:rsidP="00C013AD">
      <w:pPr>
        <w:spacing w:line="360" w:lineRule="auto"/>
        <w:ind w:firstLine="567"/>
        <w:rPr>
          <w:sz w:val="28"/>
          <w:szCs w:val="28"/>
        </w:rPr>
      </w:pPr>
      <w:r>
        <w:rPr>
          <w:sz w:val="28"/>
          <w:szCs w:val="28"/>
        </w:rPr>
        <w:t>При аренде объектов без права выкупа последние не приходуются  на баланс арендатора, а учитываются на внебалансовом счёте № 91503 «Арендованные основные средства. (Это текущая аренда).</w:t>
      </w:r>
    </w:p>
    <w:p w:rsidR="00C013AD" w:rsidRDefault="00C013AD" w:rsidP="00C013AD">
      <w:pPr>
        <w:spacing w:line="360" w:lineRule="auto"/>
        <w:ind w:firstLine="567"/>
        <w:rPr>
          <w:sz w:val="28"/>
          <w:szCs w:val="28"/>
        </w:rPr>
      </w:pPr>
      <w:r>
        <w:rPr>
          <w:sz w:val="28"/>
          <w:szCs w:val="28"/>
        </w:rPr>
        <w:t>Принадлежащие банку оружие и аппаратура охранно-пожарной сигнализации независимо от стоимости учитывается так же на счёте №604 «Основные средства банков», счёт второго порядка № 60403, а боеприпасы к нему – на соответствующем счёте по учёту хозяйственных материалов (№ 61006).</w:t>
      </w:r>
    </w:p>
    <w:p w:rsidR="00C013AD" w:rsidRDefault="00C013AD" w:rsidP="00C013AD">
      <w:pPr>
        <w:spacing w:line="360" w:lineRule="auto"/>
        <w:ind w:firstLine="567"/>
        <w:rPr>
          <w:sz w:val="28"/>
          <w:szCs w:val="28"/>
          <w:lang w:val="en-US"/>
        </w:rPr>
      </w:pPr>
      <w:r>
        <w:rPr>
          <w:sz w:val="28"/>
          <w:szCs w:val="28"/>
        </w:rPr>
        <w:t>Приобретенная литература учитывается на соответствующем счёте второго порядка по учёту основных средств. (60403).</w:t>
      </w:r>
    </w:p>
    <w:p w:rsidR="00C013AD" w:rsidRDefault="00C013AD" w:rsidP="00C013AD">
      <w:pPr>
        <w:spacing w:line="360" w:lineRule="auto"/>
        <w:ind w:firstLine="567"/>
        <w:rPr>
          <w:b/>
          <w:sz w:val="32"/>
          <w:szCs w:val="32"/>
        </w:rPr>
      </w:pPr>
    </w:p>
    <w:p w:rsidR="00C013AD" w:rsidRDefault="00C013AD" w:rsidP="00C013AD">
      <w:pPr>
        <w:spacing w:line="360" w:lineRule="auto"/>
        <w:ind w:firstLine="567"/>
        <w:rPr>
          <w:b/>
          <w:sz w:val="32"/>
          <w:szCs w:val="32"/>
        </w:rPr>
      </w:pPr>
      <w:r w:rsidRPr="00BF27F2">
        <w:rPr>
          <w:b/>
          <w:sz w:val="32"/>
          <w:szCs w:val="32"/>
        </w:rPr>
        <w:t>Учёт выбытия основных средств</w:t>
      </w:r>
    </w:p>
    <w:p w:rsidR="00C013AD" w:rsidRDefault="00C013AD" w:rsidP="00C013AD">
      <w:pPr>
        <w:spacing w:line="360" w:lineRule="auto"/>
        <w:ind w:firstLine="567"/>
        <w:rPr>
          <w:sz w:val="28"/>
          <w:szCs w:val="28"/>
        </w:rPr>
      </w:pPr>
      <w:r>
        <w:rPr>
          <w:sz w:val="28"/>
          <w:szCs w:val="28"/>
        </w:rPr>
        <w:t>Под выбытием основных средств понимается их ликвидация по моральному или физическому износу, т.е. списание как полностью амортизированных, так и не полностью амортизированных объектов основных средств, а также их безвозмездная передача и их реализация.</w:t>
      </w:r>
    </w:p>
    <w:p w:rsidR="00C013AD" w:rsidRDefault="00C013AD" w:rsidP="00C013AD">
      <w:pPr>
        <w:spacing w:line="360" w:lineRule="auto"/>
        <w:ind w:firstLine="567"/>
        <w:rPr>
          <w:sz w:val="28"/>
          <w:szCs w:val="28"/>
        </w:rPr>
      </w:pPr>
      <w:r>
        <w:rPr>
          <w:sz w:val="28"/>
          <w:szCs w:val="28"/>
        </w:rPr>
        <w:t>С целью учёта выбывших объектов основных средств и результатов  от их выбытия их выбытия в Плане счетов предусмотрен счёт № 612 «Реализация (выбытие) имущества банков».</w:t>
      </w:r>
    </w:p>
    <w:p w:rsidR="00C013AD" w:rsidRDefault="00C013AD" w:rsidP="00C013AD">
      <w:pPr>
        <w:spacing w:line="360" w:lineRule="auto"/>
        <w:ind w:firstLine="567"/>
        <w:rPr>
          <w:sz w:val="28"/>
          <w:szCs w:val="28"/>
        </w:rPr>
      </w:pPr>
      <w:r>
        <w:rPr>
          <w:sz w:val="28"/>
          <w:szCs w:val="28"/>
        </w:rPr>
        <w:t>Аналитический учёт выбытия ведётся на лицевых счетах, открываемый на каждый объект. Счета второго порядка подразделяются  в зависимости от результата, полученного банком от выбытия основных средств: № 61201 – пассивный, № 61202 – активный. Каждый из них закрывается в день оформления операций итогом: сальдо кредитовое счёта № 61201 – списание на счёт доходов; сальдо дебетовое счёта № 61202 – на счёт расходов.</w:t>
      </w:r>
    </w:p>
    <w:p w:rsidR="00C013AD" w:rsidRDefault="00C013AD" w:rsidP="00C013AD">
      <w:pPr>
        <w:spacing w:line="360" w:lineRule="auto"/>
        <w:ind w:firstLine="567"/>
        <w:rPr>
          <w:sz w:val="28"/>
          <w:szCs w:val="28"/>
        </w:rPr>
      </w:pPr>
      <w:r>
        <w:rPr>
          <w:sz w:val="28"/>
          <w:szCs w:val="28"/>
        </w:rPr>
        <w:t>Следует помнить, что сумма подлежащего к списанию начисленного износа (амортизации) по каждому объекту всегда меньше его первоначальной стоимости на сумму сальдо фонда переоценки по выбывшему объекту, поэтому счёт №61201 должен дополнительно кредитоваться на сумму сальдо указанного фонда.</w:t>
      </w:r>
    </w:p>
    <w:p w:rsidR="00C013AD" w:rsidRDefault="00C013A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EA197D" w:rsidRDefault="00EA197D" w:rsidP="00C013AD">
      <w:pPr>
        <w:spacing w:line="360" w:lineRule="auto"/>
        <w:ind w:firstLine="567"/>
        <w:rPr>
          <w:b/>
          <w:sz w:val="32"/>
          <w:szCs w:val="32"/>
        </w:rPr>
      </w:pPr>
    </w:p>
    <w:p w:rsidR="00C013AD" w:rsidRDefault="00C013AD" w:rsidP="00C013AD">
      <w:pPr>
        <w:spacing w:line="360" w:lineRule="auto"/>
        <w:ind w:firstLine="567"/>
        <w:rPr>
          <w:sz w:val="28"/>
          <w:szCs w:val="28"/>
        </w:rPr>
      </w:pPr>
      <w:r w:rsidRPr="00FC29E4">
        <w:rPr>
          <w:b/>
          <w:sz w:val="32"/>
          <w:szCs w:val="32"/>
        </w:rPr>
        <w:t>Учёт нематериальных активов</w:t>
      </w:r>
      <w:r>
        <w:rPr>
          <w:b/>
          <w:sz w:val="32"/>
          <w:szCs w:val="32"/>
        </w:rPr>
        <w:t xml:space="preserve"> (НМА)</w:t>
      </w:r>
    </w:p>
    <w:p w:rsidR="00C013AD" w:rsidRDefault="00C013AD" w:rsidP="00C013AD">
      <w:pPr>
        <w:spacing w:line="360" w:lineRule="auto"/>
        <w:ind w:firstLine="567"/>
        <w:rPr>
          <w:sz w:val="28"/>
          <w:szCs w:val="28"/>
        </w:rPr>
      </w:pPr>
      <w:r>
        <w:rPr>
          <w:sz w:val="28"/>
          <w:szCs w:val="28"/>
        </w:rPr>
        <w:t xml:space="preserve">К нематериальным активам относятся имущество банка, </w:t>
      </w:r>
      <w:r w:rsidR="00DE031F">
        <w:rPr>
          <w:sz w:val="28"/>
          <w:szCs w:val="28"/>
        </w:rPr>
        <w:t>обеспечивающие более качественное выполнение определённых банковских операций по обслуживанию клиентов (программное обеспечение, приобретение брокерского места на бирже) или ускоряющее процесс регистрации банка (разработка устава, учредительного договора, штампов, печати, и т.д.), так называемые организационные расходы, или приобретение патентов, лицензий, новых технологических разработок, приобретение права пользования земельными участками др. Так же как и большинство активов</w:t>
      </w:r>
      <w:r w:rsidR="00A03942">
        <w:rPr>
          <w:sz w:val="28"/>
          <w:szCs w:val="28"/>
        </w:rPr>
        <w:t>, НМА, т.е. их использование, должно приносить банку доход. Это объекты, срок службы которых должен быть более года, независимости от стоимости. В плане счетов для их  учёта предусмотрены следующие счета второго порядка:</w:t>
      </w:r>
    </w:p>
    <w:p w:rsidR="00A03942" w:rsidRDefault="00A03942" w:rsidP="00C013AD">
      <w:pPr>
        <w:spacing w:line="360" w:lineRule="auto"/>
        <w:ind w:firstLine="567"/>
        <w:rPr>
          <w:sz w:val="28"/>
          <w:szCs w:val="28"/>
        </w:rPr>
      </w:pPr>
      <w:r>
        <w:rPr>
          <w:sz w:val="28"/>
          <w:szCs w:val="28"/>
        </w:rPr>
        <w:t>№ 60901 «Нематериальные активы»</w:t>
      </w:r>
    </w:p>
    <w:p w:rsidR="00A03942" w:rsidRDefault="00A03942" w:rsidP="00C013AD">
      <w:pPr>
        <w:spacing w:line="360" w:lineRule="auto"/>
        <w:ind w:firstLine="567"/>
        <w:rPr>
          <w:sz w:val="28"/>
          <w:szCs w:val="28"/>
        </w:rPr>
      </w:pPr>
      <w:r>
        <w:rPr>
          <w:sz w:val="28"/>
          <w:szCs w:val="28"/>
        </w:rPr>
        <w:t>№ 60902 «Нематериальные активы в организациях банка»</w:t>
      </w:r>
    </w:p>
    <w:p w:rsidR="00C013AD" w:rsidRDefault="00A03942" w:rsidP="00A03942">
      <w:pPr>
        <w:spacing w:line="360" w:lineRule="auto"/>
        <w:ind w:firstLine="567"/>
        <w:rPr>
          <w:sz w:val="28"/>
          <w:szCs w:val="28"/>
        </w:rPr>
      </w:pPr>
      <w:r w:rsidRPr="00A03942">
        <w:rPr>
          <w:sz w:val="28"/>
          <w:szCs w:val="28"/>
        </w:rPr>
        <w:t>№ 60903 «Амортизация нематериальных активов».</w:t>
      </w:r>
    </w:p>
    <w:p w:rsidR="00A03942" w:rsidRDefault="00A03942" w:rsidP="00A03942">
      <w:pPr>
        <w:spacing w:line="360" w:lineRule="auto"/>
        <w:ind w:firstLine="567"/>
        <w:rPr>
          <w:sz w:val="28"/>
          <w:szCs w:val="28"/>
        </w:rPr>
      </w:pPr>
      <w:r>
        <w:rPr>
          <w:sz w:val="28"/>
          <w:szCs w:val="28"/>
        </w:rPr>
        <w:t>Счета № 60901, 60902 – активные и учитывают состояние и движение  НМА по первоначальной стоимости по лицевым счетам объектов. Счёт № 60903 учитывает суммы начисленной амортизации (возмещённой стоимости) по НМА</w:t>
      </w:r>
      <w:r w:rsidR="00094C0E">
        <w:rPr>
          <w:sz w:val="28"/>
          <w:szCs w:val="28"/>
        </w:rPr>
        <w:t xml:space="preserve"> – пассивный (по лицевым счетам объектов).</w:t>
      </w:r>
    </w:p>
    <w:p w:rsidR="00094C0E" w:rsidRDefault="00094C0E" w:rsidP="00A03942">
      <w:pPr>
        <w:spacing w:line="360" w:lineRule="auto"/>
        <w:ind w:firstLine="567"/>
        <w:rPr>
          <w:sz w:val="28"/>
          <w:szCs w:val="28"/>
        </w:rPr>
      </w:pPr>
      <w:r>
        <w:rPr>
          <w:sz w:val="28"/>
          <w:szCs w:val="28"/>
        </w:rPr>
        <w:t>Приобретение, поступление объектов НМА и формирование первоначальной стоимости происходит в результате:</w:t>
      </w:r>
    </w:p>
    <w:p w:rsidR="00094C0E" w:rsidRDefault="00094C0E" w:rsidP="008E150C">
      <w:pPr>
        <w:numPr>
          <w:ilvl w:val="0"/>
          <w:numId w:val="14"/>
        </w:numPr>
        <w:tabs>
          <w:tab w:val="clear" w:pos="1287"/>
        </w:tabs>
        <w:spacing w:line="360" w:lineRule="auto"/>
        <w:ind w:left="567" w:hanging="567"/>
        <w:rPr>
          <w:sz w:val="28"/>
          <w:szCs w:val="28"/>
        </w:rPr>
      </w:pPr>
      <w:r>
        <w:rPr>
          <w:sz w:val="28"/>
          <w:szCs w:val="28"/>
        </w:rPr>
        <w:t>внесения акционерами (учредителями) в счёт вклада в уставный капитал – по договорённости сторон.</w:t>
      </w:r>
    </w:p>
    <w:p w:rsidR="00094C0E" w:rsidRDefault="00094C0E" w:rsidP="008E150C">
      <w:pPr>
        <w:numPr>
          <w:ilvl w:val="0"/>
          <w:numId w:val="14"/>
        </w:numPr>
        <w:tabs>
          <w:tab w:val="clear" w:pos="1287"/>
        </w:tabs>
        <w:spacing w:line="360" w:lineRule="auto"/>
        <w:ind w:left="567" w:hanging="567"/>
        <w:rPr>
          <w:sz w:val="28"/>
          <w:szCs w:val="28"/>
        </w:rPr>
      </w:pPr>
      <w:r>
        <w:rPr>
          <w:sz w:val="28"/>
          <w:szCs w:val="28"/>
        </w:rPr>
        <w:t>приобретение за плату – исходя из фактически произведённых затрат по приобретению и приведению объектов в состояние готовности для эксплуатации</w:t>
      </w:r>
    </w:p>
    <w:p w:rsidR="00094C0E" w:rsidRDefault="00094C0E" w:rsidP="008E150C">
      <w:pPr>
        <w:numPr>
          <w:ilvl w:val="0"/>
          <w:numId w:val="14"/>
        </w:numPr>
        <w:tabs>
          <w:tab w:val="clear" w:pos="1287"/>
        </w:tabs>
        <w:spacing w:line="360" w:lineRule="auto"/>
        <w:ind w:left="567" w:hanging="567"/>
        <w:rPr>
          <w:sz w:val="28"/>
          <w:szCs w:val="28"/>
        </w:rPr>
      </w:pPr>
      <w:r>
        <w:rPr>
          <w:sz w:val="28"/>
          <w:szCs w:val="28"/>
        </w:rPr>
        <w:t>безвозмездного поступления – экспертным путём</w:t>
      </w:r>
    </w:p>
    <w:p w:rsidR="00094C0E" w:rsidRDefault="00094C0E" w:rsidP="008E150C">
      <w:pPr>
        <w:numPr>
          <w:ilvl w:val="0"/>
          <w:numId w:val="14"/>
        </w:numPr>
        <w:tabs>
          <w:tab w:val="clear" w:pos="1287"/>
          <w:tab w:val="num" w:pos="567"/>
        </w:tabs>
        <w:spacing w:line="360" w:lineRule="auto"/>
        <w:ind w:left="567" w:hanging="567"/>
        <w:rPr>
          <w:sz w:val="28"/>
          <w:szCs w:val="28"/>
        </w:rPr>
      </w:pPr>
      <w:r>
        <w:rPr>
          <w:sz w:val="28"/>
          <w:szCs w:val="28"/>
        </w:rPr>
        <w:t>изготовление банком – по себестоимости.</w:t>
      </w:r>
    </w:p>
    <w:p w:rsidR="00094C0E" w:rsidRDefault="00094C0E" w:rsidP="00A03942">
      <w:pPr>
        <w:spacing w:line="360" w:lineRule="auto"/>
        <w:ind w:firstLine="567"/>
        <w:rPr>
          <w:sz w:val="28"/>
          <w:szCs w:val="28"/>
        </w:rPr>
      </w:pPr>
      <w:r>
        <w:rPr>
          <w:sz w:val="28"/>
          <w:szCs w:val="28"/>
        </w:rPr>
        <w:t xml:space="preserve">Операции по приобретённым НМА за плату отражаются </w:t>
      </w:r>
      <w:r w:rsidR="00AE1BBB">
        <w:rPr>
          <w:sz w:val="28"/>
          <w:szCs w:val="28"/>
        </w:rPr>
        <w:t xml:space="preserve"> в порядке, установленном для учёта капитальных вложений основных средств. В том же порядке на внебалансовых счетах учитываются источники финансирования капитальных вложений по объектам НМА. Таким образом, в бухгалтерском учёте будут произведены следующие записи по движению НМА:</w:t>
      </w:r>
    </w:p>
    <w:p w:rsidR="00AE1BBB" w:rsidRDefault="00AE1BBB" w:rsidP="00A03942">
      <w:pPr>
        <w:spacing w:line="360" w:lineRule="auto"/>
        <w:ind w:firstLine="567"/>
        <w:rPr>
          <w:sz w:val="28"/>
          <w:szCs w:val="28"/>
        </w:rPr>
      </w:pPr>
    </w:p>
    <w:p w:rsidR="00AE1BBB" w:rsidRPr="00AE1BBB" w:rsidRDefault="00AE1BBB" w:rsidP="00AE1BBB">
      <w:pPr>
        <w:spacing w:line="360" w:lineRule="auto"/>
        <w:ind w:firstLine="567"/>
        <w:jc w:val="center"/>
        <w:rPr>
          <w:b/>
          <w:sz w:val="28"/>
          <w:szCs w:val="28"/>
        </w:rPr>
      </w:pPr>
      <w:r w:rsidRPr="00AE1BBB">
        <w:rPr>
          <w:b/>
          <w:sz w:val="28"/>
          <w:szCs w:val="28"/>
        </w:rPr>
        <w:t>Счёт № 60901 «Нематериальные активы»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000"/>
        <w:gridCol w:w="3229"/>
        <w:gridCol w:w="1276"/>
      </w:tblGrid>
      <w:tr w:rsidR="00AE1BBB" w:rsidRPr="00C013AD">
        <w:trPr>
          <w:trHeight w:val="900"/>
        </w:trPr>
        <w:tc>
          <w:tcPr>
            <w:tcW w:w="1276" w:type="dxa"/>
            <w:tcBorders>
              <w:top w:val="nil"/>
              <w:left w:val="nil"/>
              <w:bottom w:val="nil"/>
              <w:right w:val="nil"/>
            </w:tcBorders>
            <w:shd w:val="clear" w:color="auto" w:fill="auto"/>
            <w:vAlign w:val="center"/>
          </w:tcPr>
          <w:p w:rsidR="00AE1BBB" w:rsidRPr="00C013AD" w:rsidRDefault="00AE1BBB" w:rsidP="003E3137">
            <w:pPr>
              <w:tabs>
                <w:tab w:val="left" w:pos="900"/>
              </w:tabs>
              <w:spacing w:line="240" w:lineRule="auto"/>
              <w:ind w:firstLine="0"/>
              <w:jc w:val="left"/>
              <w:rPr>
                <w:sz w:val="24"/>
                <w:szCs w:val="24"/>
              </w:rPr>
            </w:pPr>
            <w:r w:rsidRPr="00C013AD">
              <w:rPr>
                <w:sz w:val="24"/>
                <w:szCs w:val="24"/>
              </w:rPr>
              <w:t>Кредит счетов №</w:t>
            </w:r>
          </w:p>
        </w:tc>
        <w:tc>
          <w:tcPr>
            <w:tcW w:w="4000" w:type="dxa"/>
            <w:tcBorders>
              <w:top w:val="nil"/>
              <w:left w:val="nil"/>
              <w:bottom w:val="single" w:sz="4" w:space="0" w:color="auto"/>
              <w:right w:val="nil"/>
            </w:tcBorders>
            <w:vAlign w:val="bottom"/>
          </w:tcPr>
          <w:p w:rsidR="00AE1BBB" w:rsidRPr="00C013AD" w:rsidRDefault="00AE1BBB" w:rsidP="003E3137">
            <w:pPr>
              <w:tabs>
                <w:tab w:val="left" w:pos="900"/>
              </w:tabs>
              <w:spacing w:line="240" w:lineRule="auto"/>
              <w:ind w:firstLine="0"/>
              <w:jc w:val="left"/>
              <w:rPr>
                <w:b/>
                <w:sz w:val="24"/>
                <w:szCs w:val="24"/>
              </w:rPr>
            </w:pPr>
            <w:r w:rsidRPr="00C013AD">
              <w:rPr>
                <w:b/>
                <w:sz w:val="24"/>
                <w:szCs w:val="24"/>
              </w:rPr>
              <w:t>Д</w:t>
            </w:r>
          </w:p>
        </w:tc>
        <w:tc>
          <w:tcPr>
            <w:tcW w:w="3229" w:type="dxa"/>
            <w:tcBorders>
              <w:top w:val="nil"/>
              <w:left w:val="nil"/>
              <w:bottom w:val="single" w:sz="4" w:space="0" w:color="auto"/>
              <w:right w:val="nil"/>
            </w:tcBorders>
            <w:vAlign w:val="bottom"/>
          </w:tcPr>
          <w:p w:rsidR="00AE1BBB" w:rsidRPr="00C013AD" w:rsidRDefault="00AE1BBB" w:rsidP="003E3137">
            <w:pPr>
              <w:tabs>
                <w:tab w:val="left" w:pos="900"/>
              </w:tabs>
              <w:spacing w:line="240" w:lineRule="auto"/>
              <w:ind w:firstLine="0"/>
              <w:jc w:val="left"/>
              <w:rPr>
                <w:sz w:val="24"/>
                <w:szCs w:val="24"/>
              </w:rPr>
            </w:pPr>
          </w:p>
          <w:p w:rsidR="00AE1BBB" w:rsidRPr="00C013AD" w:rsidRDefault="00AE1BBB" w:rsidP="003E3137">
            <w:pPr>
              <w:tabs>
                <w:tab w:val="left" w:pos="900"/>
              </w:tabs>
              <w:spacing w:line="240" w:lineRule="auto"/>
              <w:ind w:firstLine="0"/>
              <w:jc w:val="left"/>
              <w:rPr>
                <w:b/>
                <w:sz w:val="24"/>
                <w:szCs w:val="24"/>
              </w:rPr>
            </w:pPr>
            <w:r w:rsidRPr="00C013AD">
              <w:rPr>
                <w:b/>
                <w:sz w:val="24"/>
                <w:szCs w:val="24"/>
              </w:rPr>
              <w:t>К</w:t>
            </w:r>
          </w:p>
        </w:tc>
        <w:tc>
          <w:tcPr>
            <w:tcW w:w="1276" w:type="dxa"/>
            <w:tcBorders>
              <w:top w:val="nil"/>
              <w:left w:val="nil"/>
              <w:bottom w:val="nil"/>
              <w:right w:val="nil"/>
            </w:tcBorders>
            <w:vAlign w:val="center"/>
          </w:tcPr>
          <w:p w:rsidR="00AE1BBB" w:rsidRPr="00C013AD" w:rsidRDefault="00AE1BBB" w:rsidP="003E3137">
            <w:pPr>
              <w:spacing w:line="240" w:lineRule="auto"/>
              <w:ind w:firstLine="0"/>
              <w:jc w:val="left"/>
              <w:rPr>
                <w:sz w:val="24"/>
                <w:szCs w:val="24"/>
              </w:rPr>
            </w:pPr>
            <w:r w:rsidRPr="00C013AD">
              <w:rPr>
                <w:sz w:val="24"/>
                <w:szCs w:val="24"/>
              </w:rPr>
              <w:t>Дебет счетов №</w:t>
            </w:r>
          </w:p>
        </w:tc>
      </w:tr>
      <w:tr w:rsidR="00AE1BBB" w:rsidRPr="00C013AD">
        <w:trPr>
          <w:trHeight w:val="1117"/>
        </w:trPr>
        <w:tc>
          <w:tcPr>
            <w:tcW w:w="1276" w:type="dxa"/>
            <w:tcBorders>
              <w:top w:val="nil"/>
              <w:left w:val="nil"/>
              <w:bottom w:val="nil"/>
              <w:right w:val="nil"/>
            </w:tcBorders>
            <w:shd w:val="clear" w:color="auto" w:fill="auto"/>
            <w:vAlign w:val="center"/>
          </w:tcPr>
          <w:p w:rsidR="00AE1BBB" w:rsidRDefault="00AE1BBB" w:rsidP="003E3137">
            <w:pPr>
              <w:tabs>
                <w:tab w:val="left" w:pos="900"/>
              </w:tabs>
              <w:spacing w:line="240" w:lineRule="auto"/>
              <w:ind w:firstLine="0"/>
              <w:jc w:val="left"/>
              <w:rPr>
                <w:sz w:val="24"/>
                <w:szCs w:val="24"/>
              </w:rPr>
            </w:pPr>
          </w:p>
          <w:p w:rsidR="003E3137" w:rsidRPr="00C013AD" w:rsidRDefault="003E3137" w:rsidP="003E3137">
            <w:pPr>
              <w:tabs>
                <w:tab w:val="left" w:pos="900"/>
              </w:tabs>
              <w:spacing w:line="240" w:lineRule="auto"/>
              <w:ind w:firstLine="0"/>
              <w:jc w:val="left"/>
              <w:rPr>
                <w:sz w:val="24"/>
                <w:szCs w:val="24"/>
              </w:rPr>
            </w:pPr>
          </w:p>
        </w:tc>
        <w:tc>
          <w:tcPr>
            <w:tcW w:w="4000" w:type="dxa"/>
            <w:tcBorders>
              <w:left w:val="nil"/>
              <w:bottom w:val="single" w:sz="4" w:space="0" w:color="auto"/>
            </w:tcBorders>
          </w:tcPr>
          <w:p w:rsidR="00AE1BBB" w:rsidRPr="00C013AD" w:rsidRDefault="003E3137" w:rsidP="003E3137">
            <w:pPr>
              <w:tabs>
                <w:tab w:val="left" w:pos="900"/>
              </w:tabs>
              <w:spacing w:line="240" w:lineRule="auto"/>
              <w:ind w:firstLine="0"/>
              <w:jc w:val="left"/>
              <w:rPr>
                <w:sz w:val="24"/>
                <w:szCs w:val="24"/>
              </w:rPr>
            </w:pPr>
            <w:r>
              <w:rPr>
                <w:sz w:val="24"/>
                <w:szCs w:val="24"/>
              </w:rPr>
              <w:t>С – стоимость объектов, находящихся в эксплуатации</w:t>
            </w:r>
          </w:p>
        </w:tc>
        <w:tc>
          <w:tcPr>
            <w:tcW w:w="3229" w:type="dxa"/>
            <w:vMerge w:val="restart"/>
            <w:tcBorders>
              <w:top w:val="single" w:sz="4" w:space="0" w:color="auto"/>
              <w:bottom w:val="nil"/>
              <w:right w:val="nil"/>
            </w:tcBorders>
          </w:tcPr>
          <w:p w:rsidR="003E3137" w:rsidRDefault="003E3137" w:rsidP="003E3137">
            <w:pPr>
              <w:tabs>
                <w:tab w:val="left" w:pos="900"/>
              </w:tabs>
              <w:spacing w:line="240" w:lineRule="auto"/>
              <w:ind w:firstLine="0"/>
              <w:jc w:val="left"/>
              <w:rPr>
                <w:sz w:val="24"/>
                <w:szCs w:val="24"/>
              </w:rPr>
            </w:pPr>
          </w:p>
          <w:p w:rsidR="003E3137" w:rsidRDefault="003E3137" w:rsidP="003E3137">
            <w:pPr>
              <w:tabs>
                <w:tab w:val="left" w:pos="900"/>
              </w:tabs>
              <w:spacing w:line="240" w:lineRule="auto"/>
              <w:ind w:firstLine="0"/>
              <w:jc w:val="left"/>
              <w:rPr>
                <w:sz w:val="24"/>
                <w:szCs w:val="24"/>
              </w:rPr>
            </w:pPr>
          </w:p>
          <w:p w:rsidR="003E3137" w:rsidRDefault="003E3137" w:rsidP="003E3137">
            <w:pPr>
              <w:tabs>
                <w:tab w:val="left" w:pos="900"/>
              </w:tabs>
              <w:spacing w:line="240" w:lineRule="auto"/>
              <w:ind w:firstLine="0"/>
              <w:jc w:val="left"/>
              <w:rPr>
                <w:sz w:val="24"/>
                <w:szCs w:val="24"/>
              </w:rPr>
            </w:pPr>
          </w:p>
          <w:p w:rsidR="003E3137" w:rsidRDefault="003E3137" w:rsidP="003E3137">
            <w:pPr>
              <w:tabs>
                <w:tab w:val="left" w:pos="900"/>
              </w:tabs>
              <w:spacing w:line="240" w:lineRule="auto"/>
              <w:ind w:firstLine="0"/>
              <w:jc w:val="left"/>
              <w:rPr>
                <w:sz w:val="24"/>
                <w:szCs w:val="24"/>
              </w:rPr>
            </w:pPr>
          </w:p>
          <w:p w:rsidR="00AE1BBB" w:rsidRPr="00C013AD" w:rsidRDefault="003E3137" w:rsidP="003E3137">
            <w:pPr>
              <w:tabs>
                <w:tab w:val="left" w:pos="900"/>
              </w:tabs>
              <w:spacing w:line="240" w:lineRule="auto"/>
              <w:ind w:firstLine="0"/>
              <w:jc w:val="left"/>
              <w:rPr>
                <w:sz w:val="24"/>
                <w:szCs w:val="24"/>
              </w:rPr>
            </w:pPr>
            <w:r>
              <w:rPr>
                <w:sz w:val="24"/>
                <w:szCs w:val="24"/>
              </w:rPr>
              <w:t>Списание объектов НМА по первоначальной стоимости ( по любым причинам)</w:t>
            </w:r>
          </w:p>
        </w:tc>
        <w:tc>
          <w:tcPr>
            <w:tcW w:w="1276" w:type="dxa"/>
            <w:vMerge w:val="restart"/>
            <w:tcBorders>
              <w:top w:val="nil"/>
              <w:left w:val="nil"/>
              <w:bottom w:val="nil"/>
              <w:right w:val="nil"/>
            </w:tcBorders>
          </w:tcPr>
          <w:p w:rsidR="00AE1BBB" w:rsidRDefault="00AE1BBB" w:rsidP="003E3137">
            <w:pPr>
              <w:tabs>
                <w:tab w:val="left" w:pos="900"/>
              </w:tabs>
              <w:spacing w:line="240" w:lineRule="auto"/>
              <w:ind w:firstLine="0"/>
              <w:jc w:val="left"/>
              <w:rPr>
                <w:sz w:val="24"/>
                <w:szCs w:val="24"/>
              </w:rPr>
            </w:pPr>
          </w:p>
          <w:p w:rsidR="003E3137" w:rsidRDefault="003E3137" w:rsidP="003E3137">
            <w:pPr>
              <w:tabs>
                <w:tab w:val="left" w:pos="900"/>
              </w:tabs>
              <w:spacing w:line="240" w:lineRule="auto"/>
              <w:ind w:firstLine="0"/>
              <w:jc w:val="left"/>
              <w:rPr>
                <w:sz w:val="24"/>
                <w:szCs w:val="24"/>
              </w:rPr>
            </w:pPr>
          </w:p>
          <w:p w:rsidR="003E3137" w:rsidRDefault="003E3137" w:rsidP="003E3137">
            <w:pPr>
              <w:tabs>
                <w:tab w:val="left" w:pos="900"/>
              </w:tabs>
              <w:spacing w:line="240" w:lineRule="auto"/>
              <w:ind w:firstLine="0"/>
              <w:jc w:val="left"/>
              <w:rPr>
                <w:sz w:val="24"/>
                <w:szCs w:val="24"/>
              </w:rPr>
            </w:pPr>
          </w:p>
          <w:p w:rsidR="003E3137" w:rsidRDefault="003E3137" w:rsidP="003E3137">
            <w:pPr>
              <w:tabs>
                <w:tab w:val="left" w:pos="900"/>
              </w:tabs>
              <w:spacing w:line="240" w:lineRule="auto"/>
              <w:ind w:firstLine="0"/>
              <w:jc w:val="left"/>
              <w:rPr>
                <w:sz w:val="24"/>
                <w:szCs w:val="24"/>
              </w:rPr>
            </w:pPr>
          </w:p>
          <w:p w:rsidR="003E3137" w:rsidRDefault="003E3137" w:rsidP="003E3137">
            <w:pPr>
              <w:tabs>
                <w:tab w:val="left" w:pos="900"/>
              </w:tabs>
              <w:spacing w:line="240" w:lineRule="auto"/>
              <w:ind w:firstLine="0"/>
              <w:jc w:val="left"/>
              <w:rPr>
                <w:sz w:val="24"/>
                <w:szCs w:val="24"/>
              </w:rPr>
            </w:pPr>
          </w:p>
          <w:p w:rsidR="003E3137" w:rsidRDefault="003E3137" w:rsidP="003E3137">
            <w:pPr>
              <w:tabs>
                <w:tab w:val="left" w:pos="900"/>
              </w:tabs>
              <w:spacing w:line="240" w:lineRule="auto"/>
              <w:ind w:firstLine="0"/>
              <w:jc w:val="left"/>
              <w:rPr>
                <w:sz w:val="24"/>
                <w:szCs w:val="24"/>
              </w:rPr>
            </w:pPr>
          </w:p>
          <w:p w:rsidR="003E3137" w:rsidRPr="00C013AD" w:rsidRDefault="003E3137" w:rsidP="003E3137">
            <w:pPr>
              <w:tabs>
                <w:tab w:val="left" w:pos="900"/>
              </w:tabs>
              <w:spacing w:line="240" w:lineRule="auto"/>
              <w:ind w:firstLine="0"/>
              <w:jc w:val="left"/>
              <w:rPr>
                <w:sz w:val="24"/>
                <w:szCs w:val="24"/>
              </w:rPr>
            </w:pPr>
            <w:r>
              <w:rPr>
                <w:sz w:val="24"/>
                <w:szCs w:val="24"/>
              </w:rPr>
              <w:t>61202</w:t>
            </w:r>
          </w:p>
        </w:tc>
      </w:tr>
      <w:tr w:rsidR="00AE1BBB" w:rsidRPr="00C013AD">
        <w:trPr>
          <w:trHeight w:val="2310"/>
        </w:trPr>
        <w:tc>
          <w:tcPr>
            <w:tcW w:w="1276" w:type="dxa"/>
            <w:tcBorders>
              <w:top w:val="nil"/>
              <w:left w:val="nil"/>
              <w:bottom w:val="nil"/>
              <w:right w:val="nil"/>
            </w:tcBorders>
            <w:shd w:val="clear" w:color="auto" w:fill="auto"/>
          </w:tcPr>
          <w:p w:rsidR="00AE1BBB" w:rsidRDefault="00AE1BBB" w:rsidP="003E3137">
            <w:pPr>
              <w:tabs>
                <w:tab w:val="left" w:pos="900"/>
              </w:tabs>
              <w:spacing w:line="240" w:lineRule="auto"/>
              <w:ind w:firstLine="0"/>
              <w:jc w:val="left"/>
              <w:rPr>
                <w:sz w:val="24"/>
                <w:szCs w:val="24"/>
              </w:rPr>
            </w:pPr>
          </w:p>
          <w:p w:rsidR="003E3137" w:rsidRDefault="003E3137" w:rsidP="003E3137">
            <w:pPr>
              <w:tabs>
                <w:tab w:val="left" w:pos="900"/>
              </w:tabs>
              <w:spacing w:line="240" w:lineRule="auto"/>
              <w:ind w:firstLine="0"/>
              <w:jc w:val="left"/>
              <w:rPr>
                <w:sz w:val="24"/>
                <w:szCs w:val="24"/>
              </w:rPr>
            </w:pPr>
          </w:p>
          <w:p w:rsidR="003E3137" w:rsidRDefault="003E3137" w:rsidP="003E3137">
            <w:pPr>
              <w:tabs>
                <w:tab w:val="left" w:pos="900"/>
              </w:tabs>
              <w:spacing w:line="240" w:lineRule="auto"/>
              <w:ind w:firstLine="0"/>
              <w:jc w:val="left"/>
              <w:rPr>
                <w:sz w:val="24"/>
                <w:szCs w:val="24"/>
              </w:rPr>
            </w:pPr>
            <w:r>
              <w:rPr>
                <w:sz w:val="24"/>
                <w:szCs w:val="24"/>
              </w:rPr>
              <w:t>60701</w:t>
            </w:r>
          </w:p>
          <w:p w:rsidR="003E3137" w:rsidRDefault="003E3137" w:rsidP="003E3137">
            <w:pPr>
              <w:tabs>
                <w:tab w:val="left" w:pos="900"/>
              </w:tabs>
              <w:spacing w:line="240" w:lineRule="auto"/>
              <w:ind w:firstLine="0"/>
              <w:jc w:val="left"/>
              <w:rPr>
                <w:sz w:val="24"/>
                <w:szCs w:val="24"/>
              </w:rPr>
            </w:pPr>
            <w:r>
              <w:rPr>
                <w:sz w:val="24"/>
                <w:szCs w:val="24"/>
              </w:rPr>
              <w:t>10603</w:t>
            </w:r>
          </w:p>
          <w:p w:rsidR="003E3137" w:rsidRDefault="003E3137" w:rsidP="003E3137">
            <w:pPr>
              <w:tabs>
                <w:tab w:val="left" w:pos="900"/>
              </w:tabs>
              <w:spacing w:line="240" w:lineRule="auto"/>
              <w:ind w:firstLine="0"/>
              <w:jc w:val="left"/>
              <w:rPr>
                <w:sz w:val="24"/>
                <w:szCs w:val="24"/>
              </w:rPr>
            </w:pPr>
            <w:r>
              <w:rPr>
                <w:sz w:val="24"/>
                <w:szCs w:val="24"/>
              </w:rPr>
              <w:t>102, 103, 104</w:t>
            </w:r>
          </w:p>
          <w:p w:rsidR="003E3137" w:rsidRPr="00C013AD" w:rsidRDefault="003E3137" w:rsidP="003E3137">
            <w:pPr>
              <w:tabs>
                <w:tab w:val="left" w:pos="900"/>
              </w:tabs>
              <w:spacing w:line="240" w:lineRule="auto"/>
              <w:ind w:firstLine="0"/>
              <w:jc w:val="left"/>
              <w:rPr>
                <w:sz w:val="24"/>
                <w:szCs w:val="24"/>
              </w:rPr>
            </w:pPr>
            <w:r>
              <w:rPr>
                <w:sz w:val="24"/>
                <w:szCs w:val="24"/>
              </w:rPr>
              <w:t>70107</w:t>
            </w:r>
          </w:p>
        </w:tc>
        <w:tc>
          <w:tcPr>
            <w:tcW w:w="4000" w:type="dxa"/>
            <w:tcBorders>
              <w:left w:val="nil"/>
              <w:bottom w:val="nil"/>
            </w:tcBorders>
          </w:tcPr>
          <w:p w:rsidR="00AE1BBB" w:rsidRDefault="003E3137" w:rsidP="003E3137">
            <w:pPr>
              <w:tabs>
                <w:tab w:val="left" w:pos="900"/>
              </w:tabs>
              <w:spacing w:line="240" w:lineRule="auto"/>
              <w:ind w:firstLine="0"/>
              <w:jc w:val="left"/>
              <w:rPr>
                <w:sz w:val="24"/>
                <w:szCs w:val="24"/>
              </w:rPr>
            </w:pPr>
            <w:r>
              <w:rPr>
                <w:sz w:val="24"/>
                <w:szCs w:val="24"/>
              </w:rPr>
              <w:t>Первоначальная стоимость объектов НМА:</w:t>
            </w:r>
          </w:p>
          <w:p w:rsidR="003E3137" w:rsidRDefault="003E3137" w:rsidP="003E3137">
            <w:pPr>
              <w:tabs>
                <w:tab w:val="left" w:pos="900"/>
              </w:tabs>
              <w:spacing w:line="240" w:lineRule="auto"/>
              <w:ind w:firstLine="0"/>
              <w:jc w:val="left"/>
              <w:rPr>
                <w:sz w:val="24"/>
                <w:szCs w:val="24"/>
              </w:rPr>
            </w:pPr>
            <w:r>
              <w:rPr>
                <w:sz w:val="24"/>
                <w:szCs w:val="24"/>
              </w:rPr>
              <w:t>приобретённых за плату</w:t>
            </w:r>
          </w:p>
          <w:p w:rsidR="003E3137" w:rsidRDefault="003E3137" w:rsidP="003E3137">
            <w:pPr>
              <w:tabs>
                <w:tab w:val="left" w:pos="900"/>
              </w:tabs>
              <w:spacing w:line="240" w:lineRule="auto"/>
              <w:ind w:firstLine="0"/>
              <w:jc w:val="left"/>
              <w:rPr>
                <w:sz w:val="24"/>
                <w:szCs w:val="24"/>
              </w:rPr>
            </w:pPr>
            <w:r>
              <w:rPr>
                <w:sz w:val="24"/>
                <w:szCs w:val="24"/>
              </w:rPr>
              <w:t>полученных базвозмездно</w:t>
            </w:r>
          </w:p>
          <w:p w:rsidR="003E3137" w:rsidRDefault="003E3137" w:rsidP="003E3137">
            <w:pPr>
              <w:tabs>
                <w:tab w:val="left" w:pos="900"/>
              </w:tabs>
              <w:spacing w:line="240" w:lineRule="auto"/>
              <w:ind w:firstLine="0"/>
              <w:jc w:val="left"/>
              <w:rPr>
                <w:sz w:val="24"/>
                <w:szCs w:val="24"/>
              </w:rPr>
            </w:pPr>
            <w:r>
              <w:rPr>
                <w:sz w:val="24"/>
                <w:szCs w:val="24"/>
              </w:rPr>
              <w:t>Вклад в уставный капитал</w:t>
            </w:r>
          </w:p>
          <w:p w:rsidR="003E3137" w:rsidRDefault="003E3137" w:rsidP="003E3137">
            <w:pPr>
              <w:tabs>
                <w:tab w:val="left" w:pos="900"/>
              </w:tabs>
              <w:spacing w:line="240" w:lineRule="auto"/>
              <w:ind w:firstLine="0"/>
              <w:jc w:val="left"/>
              <w:rPr>
                <w:sz w:val="24"/>
                <w:szCs w:val="24"/>
              </w:rPr>
            </w:pPr>
          </w:p>
          <w:p w:rsidR="003E3137" w:rsidRPr="00C013AD" w:rsidRDefault="003E3137" w:rsidP="003E3137">
            <w:pPr>
              <w:tabs>
                <w:tab w:val="left" w:pos="900"/>
              </w:tabs>
              <w:spacing w:line="240" w:lineRule="auto"/>
              <w:ind w:firstLine="0"/>
              <w:jc w:val="left"/>
              <w:rPr>
                <w:sz w:val="24"/>
                <w:szCs w:val="24"/>
              </w:rPr>
            </w:pPr>
            <w:r>
              <w:rPr>
                <w:sz w:val="24"/>
                <w:szCs w:val="24"/>
              </w:rPr>
              <w:t>Излишки при инвентаризации</w:t>
            </w:r>
          </w:p>
        </w:tc>
        <w:tc>
          <w:tcPr>
            <w:tcW w:w="3229" w:type="dxa"/>
            <w:vMerge/>
            <w:tcBorders>
              <w:bottom w:val="nil"/>
              <w:right w:val="nil"/>
            </w:tcBorders>
          </w:tcPr>
          <w:p w:rsidR="00AE1BBB" w:rsidRPr="00C013AD" w:rsidRDefault="00AE1BBB" w:rsidP="003E3137">
            <w:pPr>
              <w:tabs>
                <w:tab w:val="left" w:pos="900"/>
              </w:tabs>
              <w:spacing w:line="240" w:lineRule="auto"/>
              <w:ind w:firstLine="0"/>
              <w:jc w:val="left"/>
              <w:rPr>
                <w:sz w:val="24"/>
                <w:szCs w:val="24"/>
              </w:rPr>
            </w:pPr>
          </w:p>
        </w:tc>
        <w:tc>
          <w:tcPr>
            <w:tcW w:w="1276" w:type="dxa"/>
            <w:vMerge/>
            <w:tcBorders>
              <w:left w:val="nil"/>
              <w:bottom w:val="nil"/>
              <w:right w:val="nil"/>
            </w:tcBorders>
          </w:tcPr>
          <w:p w:rsidR="00AE1BBB" w:rsidRPr="00C013AD" w:rsidRDefault="00AE1BBB" w:rsidP="003E3137">
            <w:pPr>
              <w:tabs>
                <w:tab w:val="left" w:pos="900"/>
              </w:tabs>
              <w:spacing w:line="240" w:lineRule="auto"/>
              <w:ind w:firstLine="0"/>
              <w:jc w:val="left"/>
              <w:rPr>
                <w:sz w:val="24"/>
                <w:szCs w:val="24"/>
              </w:rPr>
            </w:pPr>
          </w:p>
        </w:tc>
      </w:tr>
    </w:tbl>
    <w:p w:rsidR="00C013AD" w:rsidRDefault="003E3137" w:rsidP="003E3137">
      <w:pPr>
        <w:pStyle w:val="FR1"/>
        <w:spacing w:before="120" w:line="360" w:lineRule="auto"/>
        <w:ind w:left="40" w:firstLine="567"/>
        <w:jc w:val="both"/>
        <w:rPr>
          <w:rFonts w:ascii="Times New Roman" w:hAnsi="Times New Roman" w:cs="Times New Roman"/>
          <w:b w:val="0"/>
          <w:sz w:val="28"/>
          <w:szCs w:val="28"/>
        </w:rPr>
      </w:pPr>
      <w:r w:rsidRPr="003E3137">
        <w:rPr>
          <w:rFonts w:ascii="Times New Roman" w:hAnsi="Times New Roman" w:cs="Times New Roman"/>
          <w:b w:val="0"/>
          <w:sz w:val="28"/>
          <w:szCs w:val="28"/>
        </w:rPr>
        <w:t xml:space="preserve">По </w:t>
      </w:r>
      <w:r>
        <w:rPr>
          <w:rFonts w:ascii="Times New Roman" w:hAnsi="Times New Roman" w:cs="Times New Roman"/>
          <w:b w:val="0"/>
          <w:sz w:val="28"/>
          <w:szCs w:val="28"/>
        </w:rPr>
        <w:t>мере оплаты платёжных документов за поступившие от поставщика НМА и прочих расходов, отражённых в составе капитальных вложений на внебалансовых счетах производятся записи:</w:t>
      </w:r>
    </w:p>
    <w:p w:rsidR="003E3137" w:rsidRDefault="003E3137" w:rsidP="003E3137">
      <w:pPr>
        <w:pStyle w:val="FR1"/>
        <w:spacing w:before="120" w:line="360" w:lineRule="auto"/>
        <w:ind w:left="40" w:firstLine="567"/>
        <w:jc w:val="both"/>
        <w:rPr>
          <w:rFonts w:ascii="Times New Roman" w:hAnsi="Times New Roman" w:cs="Times New Roman"/>
          <w:b w:val="0"/>
          <w:sz w:val="28"/>
          <w:szCs w:val="28"/>
        </w:rPr>
      </w:pPr>
      <w:r>
        <w:rPr>
          <w:rFonts w:ascii="Times New Roman" w:hAnsi="Times New Roman" w:cs="Times New Roman"/>
          <w:b w:val="0"/>
          <w:sz w:val="28"/>
          <w:szCs w:val="28"/>
        </w:rPr>
        <w:t>по использованию ресурсов</w:t>
      </w:r>
    </w:p>
    <w:p w:rsidR="003E3137" w:rsidRDefault="003E3137" w:rsidP="003E3137">
      <w:pPr>
        <w:pStyle w:val="FR1"/>
        <w:spacing w:before="120" w:line="360" w:lineRule="auto"/>
        <w:ind w:left="40" w:firstLine="567"/>
        <w:jc w:val="both"/>
        <w:rPr>
          <w:rFonts w:ascii="Times New Roman" w:hAnsi="Times New Roman" w:cs="Times New Roman"/>
          <w:b w:val="0"/>
          <w:sz w:val="28"/>
          <w:szCs w:val="28"/>
        </w:rPr>
      </w:pPr>
      <w:r>
        <w:rPr>
          <w:rFonts w:ascii="Times New Roman" w:hAnsi="Times New Roman" w:cs="Times New Roman"/>
          <w:b w:val="0"/>
          <w:sz w:val="28"/>
          <w:szCs w:val="28"/>
        </w:rPr>
        <w:t>д-т сч. №</w:t>
      </w:r>
      <w:r w:rsidR="00DB6258">
        <w:rPr>
          <w:rFonts w:ascii="Times New Roman" w:hAnsi="Times New Roman" w:cs="Times New Roman"/>
          <w:b w:val="0"/>
          <w:sz w:val="28"/>
          <w:szCs w:val="28"/>
        </w:rPr>
        <w:t xml:space="preserve"> </w:t>
      </w:r>
      <w:r>
        <w:rPr>
          <w:rFonts w:ascii="Times New Roman" w:hAnsi="Times New Roman" w:cs="Times New Roman"/>
          <w:b w:val="0"/>
          <w:sz w:val="28"/>
          <w:szCs w:val="28"/>
        </w:rPr>
        <w:t>97901, 91303</w:t>
      </w:r>
      <w:r w:rsidR="00DB6258">
        <w:rPr>
          <w:rFonts w:ascii="Times New Roman" w:hAnsi="Times New Roman" w:cs="Times New Roman"/>
          <w:b w:val="0"/>
          <w:sz w:val="28"/>
          <w:szCs w:val="28"/>
        </w:rPr>
        <w:t>, к-т сч № 99998</w:t>
      </w:r>
    </w:p>
    <w:p w:rsidR="00DB6258" w:rsidRDefault="00DB6258" w:rsidP="003E3137">
      <w:pPr>
        <w:pStyle w:val="FR1"/>
        <w:spacing w:before="120" w:line="360" w:lineRule="auto"/>
        <w:ind w:left="40" w:firstLine="567"/>
        <w:jc w:val="both"/>
        <w:rPr>
          <w:rFonts w:ascii="Times New Roman" w:hAnsi="Times New Roman" w:cs="Times New Roman"/>
          <w:b w:val="0"/>
          <w:sz w:val="28"/>
          <w:szCs w:val="28"/>
        </w:rPr>
      </w:pPr>
      <w:r>
        <w:rPr>
          <w:rFonts w:ascii="Times New Roman" w:hAnsi="Times New Roman" w:cs="Times New Roman"/>
          <w:b w:val="0"/>
          <w:sz w:val="28"/>
          <w:szCs w:val="28"/>
        </w:rPr>
        <w:t>в пределах имеющихся ресурсов или затрат сверх имеющихся ресурсов</w:t>
      </w:r>
    </w:p>
    <w:p w:rsidR="00DB6258" w:rsidRDefault="00DB6258" w:rsidP="003E3137">
      <w:pPr>
        <w:pStyle w:val="FR1"/>
        <w:spacing w:before="120" w:line="360" w:lineRule="auto"/>
        <w:ind w:left="40" w:firstLine="567"/>
        <w:jc w:val="both"/>
        <w:rPr>
          <w:rFonts w:ascii="Times New Roman" w:hAnsi="Times New Roman" w:cs="Times New Roman"/>
          <w:b w:val="0"/>
          <w:sz w:val="28"/>
          <w:szCs w:val="28"/>
        </w:rPr>
      </w:pPr>
      <w:r>
        <w:rPr>
          <w:rFonts w:ascii="Times New Roman" w:hAnsi="Times New Roman" w:cs="Times New Roman"/>
          <w:b w:val="0"/>
          <w:sz w:val="28"/>
          <w:szCs w:val="28"/>
        </w:rPr>
        <w:t>д-т сч. № 91404, к-т сч. № 99999</w:t>
      </w:r>
    </w:p>
    <w:p w:rsidR="00DB6258" w:rsidRDefault="00DB6258" w:rsidP="003E3137">
      <w:pPr>
        <w:pStyle w:val="FR1"/>
        <w:spacing w:before="120" w:line="360" w:lineRule="auto"/>
        <w:ind w:left="40" w:firstLine="567"/>
        <w:jc w:val="both"/>
        <w:rPr>
          <w:rFonts w:ascii="Times New Roman" w:hAnsi="Times New Roman" w:cs="Times New Roman"/>
          <w:b w:val="0"/>
          <w:sz w:val="28"/>
          <w:szCs w:val="28"/>
        </w:rPr>
      </w:pPr>
      <w:r>
        <w:rPr>
          <w:rFonts w:ascii="Times New Roman" w:hAnsi="Times New Roman" w:cs="Times New Roman"/>
          <w:b w:val="0"/>
          <w:sz w:val="28"/>
          <w:szCs w:val="28"/>
        </w:rPr>
        <w:t>Амортизация НМА начисляется ежемесячно исходя из первоначальной стоимости объектов и срока их полезного использования, установленного банком самостоятельно. Сроком полезного использования считается временной период, в течении которого объект приносит доход, но обязательно более года. Если такой срок установить невозможно, то им считается период 10 лет, но не более срока деятельности банка. Начисленная амортизация включается в состав расходов банка в корреспонденции со счётом №60903 «Амортизация нематериальных активов</w:t>
      </w:r>
      <w:r w:rsidR="00561170">
        <w:rPr>
          <w:rFonts w:ascii="Times New Roman" w:hAnsi="Times New Roman" w:cs="Times New Roman"/>
          <w:b w:val="0"/>
          <w:sz w:val="28"/>
          <w:szCs w:val="28"/>
        </w:rPr>
        <w:t>»</w:t>
      </w:r>
    </w:p>
    <w:p w:rsidR="000616AD" w:rsidRDefault="000616AD" w:rsidP="00561170">
      <w:pPr>
        <w:pStyle w:val="FR1"/>
        <w:spacing w:before="120" w:line="360" w:lineRule="auto"/>
        <w:ind w:left="40" w:firstLine="567"/>
        <w:rPr>
          <w:rFonts w:ascii="Times New Roman" w:hAnsi="Times New Roman" w:cs="Times New Roman"/>
          <w:sz w:val="28"/>
          <w:szCs w:val="28"/>
        </w:rPr>
      </w:pPr>
    </w:p>
    <w:p w:rsidR="000616AD" w:rsidRDefault="000616AD" w:rsidP="00561170">
      <w:pPr>
        <w:pStyle w:val="FR1"/>
        <w:spacing w:before="120" w:line="360" w:lineRule="auto"/>
        <w:ind w:left="40" w:firstLine="567"/>
        <w:rPr>
          <w:rFonts w:ascii="Times New Roman" w:hAnsi="Times New Roman" w:cs="Times New Roman"/>
          <w:sz w:val="28"/>
          <w:szCs w:val="28"/>
        </w:rPr>
      </w:pPr>
    </w:p>
    <w:p w:rsidR="00561170" w:rsidRDefault="00561170" w:rsidP="00561170">
      <w:pPr>
        <w:pStyle w:val="FR1"/>
        <w:spacing w:before="120" w:line="360" w:lineRule="auto"/>
        <w:ind w:left="40" w:firstLine="567"/>
        <w:rPr>
          <w:rFonts w:ascii="Times New Roman" w:hAnsi="Times New Roman" w:cs="Times New Roman"/>
          <w:sz w:val="28"/>
          <w:szCs w:val="28"/>
        </w:rPr>
      </w:pPr>
      <w:r w:rsidRPr="00561170">
        <w:rPr>
          <w:rFonts w:ascii="Times New Roman" w:hAnsi="Times New Roman" w:cs="Times New Roman"/>
          <w:sz w:val="28"/>
          <w:szCs w:val="28"/>
        </w:rPr>
        <w:t>Счёт №60903 «Амортизация нематериальных активов»</w:t>
      </w:r>
    </w:p>
    <w:p w:rsidR="000616AD" w:rsidRDefault="000616AD" w:rsidP="00561170">
      <w:pPr>
        <w:pStyle w:val="FR1"/>
        <w:spacing w:before="120" w:line="360" w:lineRule="auto"/>
        <w:ind w:left="40" w:firstLine="567"/>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3420"/>
        <w:gridCol w:w="3060"/>
        <w:gridCol w:w="1681"/>
      </w:tblGrid>
      <w:tr w:rsidR="00561170">
        <w:trPr>
          <w:trHeight w:val="900"/>
        </w:trPr>
        <w:tc>
          <w:tcPr>
            <w:tcW w:w="1478" w:type="dxa"/>
            <w:tcBorders>
              <w:top w:val="nil"/>
              <w:left w:val="nil"/>
              <w:bottom w:val="nil"/>
              <w:right w:val="nil"/>
            </w:tcBorders>
            <w:shd w:val="clear" w:color="auto" w:fill="auto"/>
            <w:vAlign w:val="center"/>
          </w:tcPr>
          <w:p w:rsidR="00561170" w:rsidRDefault="00561170" w:rsidP="00561170">
            <w:pPr>
              <w:tabs>
                <w:tab w:val="left" w:pos="900"/>
              </w:tabs>
              <w:spacing w:line="240" w:lineRule="auto"/>
              <w:ind w:firstLine="0"/>
              <w:jc w:val="center"/>
              <w:rPr>
                <w:sz w:val="24"/>
                <w:szCs w:val="24"/>
              </w:rPr>
            </w:pPr>
            <w:r>
              <w:rPr>
                <w:sz w:val="24"/>
                <w:szCs w:val="24"/>
              </w:rPr>
              <w:t>Кредит счетов №</w:t>
            </w:r>
          </w:p>
        </w:tc>
        <w:tc>
          <w:tcPr>
            <w:tcW w:w="3420" w:type="dxa"/>
            <w:tcBorders>
              <w:top w:val="nil"/>
              <w:left w:val="nil"/>
              <w:bottom w:val="single" w:sz="4" w:space="0" w:color="auto"/>
              <w:right w:val="nil"/>
            </w:tcBorders>
            <w:shd w:val="clear" w:color="auto" w:fill="auto"/>
            <w:vAlign w:val="bottom"/>
          </w:tcPr>
          <w:p w:rsidR="00561170" w:rsidRDefault="00561170" w:rsidP="00561170">
            <w:pPr>
              <w:spacing w:line="240" w:lineRule="auto"/>
              <w:ind w:firstLine="0"/>
              <w:rPr>
                <w:b/>
                <w:sz w:val="24"/>
                <w:szCs w:val="24"/>
              </w:rPr>
            </w:pPr>
            <w:r>
              <w:rPr>
                <w:b/>
                <w:sz w:val="24"/>
                <w:szCs w:val="24"/>
              </w:rPr>
              <w:t>Д</w:t>
            </w:r>
          </w:p>
        </w:tc>
        <w:tc>
          <w:tcPr>
            <w:tcW w:w="3060" w:type="dxa"/>
            <w:tcBorders>
              <w:top w:val="nil"/>
              <w:left w:val="nil"/>
              <w:bottom w:val="single" w:sz="4" w:space="0" w:color="auto"/>
              <w:right w:val="nil"/>
            </w:tcBorders>
            <w:shd w:val="clear" w:color="auto" w:fill="auto"/>
            <w:vAlign w:val="bottom"/>
          </w:tcPr>
          <w:p w:rsidR="00561170" w:rsidRDefault="00561170" w:rsidP="00561170">
            <w:pPr>
              <w:spacing w:line="240" w:lineRule="auto"/>
              <w:ind w:firstLine="0"/>
              <w:jc w:val="right"/>
              <w:rPr>
                <w:b/>
                <w:sz w:val="24"/>
                <w:szCs w:val="24"/>
              </w:rPr>
            </w:pPr>
            <w:r>
              <w:rPr>
                <w:b/>
                <w:sz w:val="24"/>
                <w:szCs w:val="24"/>
              </w:rPr>
              <w:t>К</w:t>
            </w:r>
          </w:p>
        </w:tc>
        <w:tc>
          <w:tcPr>
            <w:tcW w:w="1681" w:type="dxa"/>
            <w:tcBorders>
              <w:top w:val="nil"/>
              <w:left w:val="nil"/>
              <w:bottom w:val="nil"/>
              <w:right w:val="nil"/>
            </w:tcBorders>
            <w:shd w:val="clear" w:color="auto" w:fill="auto"/>
            <w:vAlign w:val="center"/>
          </w:tcPr>
          <w:p w:rsidR="00561170" w:rsidRDefault="00561170" w:rsidP="00561170">
            <w:pPr>
              <w:spacing w:line="240" w:lineRule="auto"/>
              <w:ind w:firstLine="0"/>
              <w:jc w:val="center"/>
              <w:rPr>
                <w:sz w:val="24"/>
                <w:szCs w:val="24"/>
              </w:rPr>
            </w:pPr>
            <w:r>
              <w:rPr>
                <w:sz w:val="24"/>
                <w:szCs w:val="24"/>
              </w:rPr>
              <w:t>Дебет счетов №</w:t>
            </w:r>
          </w:p>
        </w:tc>
      </w:tr>
      <w:tr w:rsidR="00561170">
        <w:trPr>
          <w:trHeight w:val="465"/>
        </w:trPr>
        <w:tc>
          <w:tcPr>
            <w:tcW w:w="1478" w:type="dxa"/>
            <w:vMerge w:val="restart"/>
            <w:tcBorders>
              <w:top w:val="nil"/>
              <w:left w:val="nil"/>
              <w:bottom w:val="nil"/>
              <w:right w:val="nil"/>
            </w:tcBorders>
            <w:shd w:val="clear" w:color="auto" w:fill="auto"/>
          </w:tcPr>
          <w:p w:rsidR="00561170" w:rsidRDefault="00561170" w:rsidP="00561170">
            <w:pPr>
              <w:tabs>
                <w:tab w:val="left" w:pos="900"/>
              </w:tabs>
              <w:spacing w:line="240" w:lineRule="auto"/>
              <w:ind w:firstLine="0"/>
              <w:rPr>
                <w:sz w:val="24"/>
                <w:szCs w:val="24"/>
              </w:rPr>
            </w:pPr>
          </w:p>
          <w:p w:rsidR="00561170" w:rsidRDefault="00561170" w:rsidP="00561170">
            <w:pPr>
              <w:tabs>
                <w:tab w:val="left" w:pos="900"/>
              </w:tabs>
              <w:spacing w:line="240" w:lineRule="auto"/>
              <w:ind w:firstLine="0"/>
              <w:rPr>
                <w:sz w:val="24"/>
                <w:szCs w:val="24"/>
              </w:rPr>
            </w:pPr>
          </w:p>
          <w:p w:rsidR="00561170" w:rsidRDefault="00561170" w:rsidP="00561170">
            <w:pPr>
              <w:tabs>
                <w:tab w:val="left" w:pos="900"/>
              </w:tabs>
              <w:spacing w:line="240" w:lineRule="auto"/>
              <w:ind w:firstLine="0"/>
              <w:rPr>
                <w:sz w:val="24"/>
                <w:szCs w:val="24"/>
              </w:rPr>
            </w:pPr>
            <w:r>
              <w:rPr>
                <w:sz w:val="24"/>
                <w:szCs w:val="24"/>
              </w:rPr>
              <w:t>61202</w:t>
            </w:r>
          </w:p>
        </w:tc>
        <w:tc>
          <w:tcPr>
            <w:tcW w:w="3420" w:type="dxa"/>
            <w:vMerge w:val="restart"/>
            <w:tcBorders>
              <w:top w:val="single" w:sz="4" w:space="0" w:color="auto"/>
              <w:left w:val="nil"/>
              <w:bottom w:val="nil"/>
              <w:right w:val="single" w:sz="4" w:space="0" w:color="auto"/>
            </w:tcBorders>
            <w:shd w:val="clear" w:color="auto" w:fill="auto"/>
          </w:tcPr>
          <w:p w:rsidR="00561170" w:rsidRDefault="00561170" w:rsidP="00561170">
            <w:pPr>
              <w:spacing w:line="240" w:lineRule="auto"/>
              <w:ind w:firstLine="0"/>
              <w:rPr>
                <w:sz w:val="24"/>
                <w:szCs w:val="24"/>
              </w:rPr>
            </w:pPr>
            <w:r>
              <w:rPr>
                <w:sz w:val="24"/>
                <w:szCs w:val="24"/>
              </w:rPr>
              <w:t>Списывается сумма начисленного износа по выбывшим объектам НМА</w:t>
            </w:r>
          </w:p>
        </w:tc>
        <w:tc>
          <w:tcPr>
            <w:tcW w:w="3060" w:type="dxa"/>
            <w:tcBorders>
              <w:top w:val="single" w:sz="4" w:space="0" w:color="auto"/>
              <w:left w:val="single" w:sz="4" w:space="0" w:color="auto"/>
              <w:bottom w:val="single" w:sz="4" w:space="0" w:color="auto"/>
              <w:right w:val="nil"/>
            </w:tcBorders>
            <w:shd w:val="clear" w:color="auto" w:fill="auto"/>
          </w:tcPr>
          <w:p w:rsidR="00561170" w:rsidRDefault="00561170" w:rsidP="00561170">
            <w:pPr>
              <w:spacing w:line="240" w:lineRule="auto"/>
              <w:ind w:firstLine="0"/>
              <w:rPr>
                <w:sz w:val="24"/>
                <w:szCs w:val="24"/>
              </w:rPr>
            </w:pPr>
            <w:r>
              <w:rPr>
                <w:sz w:val="24"/>
                <w:szCs w:val="24"/>
              </w:rPr>
              <w:t>С – суммы возмещения затрат за период эксплуатации</w:t>
            </w:r>
          </w:p>
        </w:tc>
        <w:tc>
          <w:tcPr>
            <w:tcW w:w="1681" w:type="dxa"/>
            <w:vMerge w:val="restart"/>
            <w:tcBorders>
              <w:top w:val="nil"/>
              <w:left w:val="nil"/>
              <w:bottom w:val="nil"/>
              <w:right w:val="nil"/>
            </w:tcBorders>
            <w:shd w:val="clear" w:color="auto" w:fill="auto"/>
          </w:tcPr>
          <w:p w:rsidR="00561170" w:rsidRDefault="00561170" w:rsidP="00561170">
            <w:pPr>
              <w:spacing w:line="240" w:lineRule="auto"/>
              <w:ind w:firstLine="0"/>
              <w:rPr>
                <w:sz w:val="24"/>
                <w:szCs w:val="24"/>
              </w:rPr>
            </w:pPr>
          </w:p>
          <w:p w:rsidR="00561170" w:rsidRDefault="00561170" w:rsidP="00561170">
            <w:pPr>
              <w:spacing w:line="240" w:lineRule="auto"/>
              <w:ind w:firstLine="0"/>
              <w:rPr>
                <w:sz w:val="24"/>
                <w:szCs w:val="24"/>
              </w:rPr>
            </w:pPr>
          </w:p>
          <w:p w:rsidR="00561170" w:rsidRDefault="00561170" w:rsidP="00561170">
            <w:pPr>
              <w:spacing w:line="240" w:lineRule="auto"/>
              <w:ind w:firstLine="0"/>
              <w:rPr>
                <w:sz w:val="24"/>
                <w:szCs w:val="24"/>
              </w:rPr>
            </w:pPr>
          </w:p>
          <w:p w:rsidR="00561170" w:rsidRDefault="00561170" w:rsidP="00561170">
            <w:pPr>
              <w:spacing w:line="240" w:lineRule="auto"/>
              <w:ind w:firstLine="0"/>
              <w:rPr>
                <w:sz w:val="24"/>
                <w:szCs w:val="24"/>
              </w:rPr>
            </w:pPr>
          </w:p>
          <w:p w:rsidR="00561170" w:rsidRDefault="00561170" w:rsidP="00561170">
            <w:pPr>
              <w:spacing w:line="240" w:lineRule="auto"/>
              <w:ind w:firstLine="0"/>
              <w:rPr>
                <w:sz w:val="24"/>
                <w:szCs w:val="24"/>
              </w:rPr>
            </w:pPr>
            <w:r>
              <w:rPr>
                <w:sz w:val="24"/>
                <w:szCs w:val="24"/>
              </w:rPr>
              <w:t>70209</w:t>
            </w:r>
          </w:p>
        </w:tc>
      </w:tr>
      <w:tr w:rsidR="00561170">
        <w:trPr>
          <w:trHeight w:val="1380"/>
        </w:trPr>
        <w:tc>
          <w:tcPr>
            <w:tcW w:w="0" w:type="auto"/>
            <w:vMerge/>
            <w:tcBorders>
              <w:top w:val="nil"/>
              <w:left w:val="nil"/>
              <w:bottom w:val="nil"/>
              <w:right w:val="nil"/>
            </w:tcBorders>
            <w:shd w:val="clear" w:color="auto" w:fill="auto"/>
            <w:vAlign w:val="center"/>
          </w:tcPr>
          <w:p w:rsidR="00561170" w:rsidRDefault="00561170" w:rsidP="00561170">
            <w:pPr>
              <w:widowControl/>
              <w:autoSpaceDE/>
              <w:autoSpaceDN/>
              <w:adjustRightInd/>
              <w:spacing w:line="240" w:lineRule="auto"/>
              <w:ind w:firstLine="0"/>
              <w:jc w:val="left"/>
              <w:rPr>
                <w:sz w:val="24"/>
                <w:szCs w:val="24"/>
              </w:rPr>
            </w:pPr>
          </w:p>
        </w:tc>
        <w:tc>
          <w:tcPr>
            <w:tcW w:w="0" w:type="auto"/>
            <w:vMerge/>
            <w:tcBorders>
              <w:top w:val="single" w:sz="4" w:space="0" w:color="auto"/>
              <w:left w:val="nil"/>
              <w:bottom w:val="nil"/>
              <w:right w:val="single" w:sz="4" w:space="0" w:color="auto"/>
            </w:tcBorders>
            <w:shd w:val="clear" w:color="auto" w:fill="auto"/>
            <w:vAlign w:val="center"/>
          </w:tcPr>
          <w:p w:rsidR="00561170" w:rsidRDefault="00561170" w:rsidP="00561170">
            <w:pPr>
              <w:widowControl/>
              <w:autoSpaceDE/>
              <w:autoSpaceDN/>
              <w:adjustRightInd/>
              <w:spacing w:line="240" w:lineRule="auto"/>
              <w:ind w:firstLine="0"/>
              <w:jc w:val="left"/>
              <w:rPr>
                <w:sz w:val="24"/>
                <w:szCs w:val="24"/>
              </w:rPr>
            </w:pPr>
          </w:p>
        </w:tc>
        <w:tc>
          <w:tcPr>
            <w:tcW w:w="3060" w:type="dxa"/>
            <w:tcBorders>
              <w:top w:val="single" w:sz="4" w:space="0" w:color="auto"/>
              <w:left w:val="single" w:sz="4" w:space="0" w:color="auto"/>
              <w:bottom w:val="nil"/>
              <w:right w:val="nil"/>
            </w:tcBorders>
            <w:shd w:val="clear" w:color="auto" w:fill="auto"/>
          </w:tcPr>
          <w:p w:rsidR="00561170" w:rsidRDefault="00561170" w:rsidP="00561170">
            <w:pPr>
              <w:spacing w:line="240" w:lineRule="auto"/>
              <w:ind w:firstLine="0"/>
              <w:rPr>
                <w:sz w:val="24"/>
                <w:szCs w:val="24"/>
              </w:rPr>
            </w:pPr>
            <w:r>
              <w:rPr>
                <w:sz w:val="24"/>
                <w:szCs w:val="24"/>
              </w:rPr>
              <w:t>Ежемесячное начисление амортизации</w:t>
            </w:r>
          </w:p>
          <w:p w:rsidR="00561170" w:rsidRDefault="00561170" w:rsidP="00561170">
            <w:pPr>
              <w:spacing w:line="240" w:lineRule="auto"/>
              <w:ind w:firstLine="0"/>
              <w:rPr>
                <w:sz w:val="24"/>
                <w:szCs w:val="24"/>
              </w:rPr>
            </w:pPr>
            <w:r>
              <w:rPr>
                <w:sz w:val="24"/>
                <w:szCs w:val="24"/>
              </w:rPr>
              <w:t>Одновременно отражается факт увеличения ресурсов по финансированию капитальных вложений</w:t>
            </w:r>
          </w:p>
          <w:p w:rsidR="00561170" w:rsidRDefault="00561170" w:rsidP="00561170">
            <w:pPr>
              <w:spacing w:line="240" w:lineRule="auto"/>
              <w:ind w:firstLine="0"/>
              <w:rPr>
                <w:sz w:val="24"/>
                <w:szCs w:val="24"/>
              </w:rPr>
            </w:pPr>
            <w:r>
              <w:rPr>
                <w:sz w:val="24"/>
                <w:szCs w:val="24"/>
              </w:rPr>
              <w:t>(</w:t>
            </w:r>
            <w:r w:rsidRPr="00561170">
              <w:rPr>
                <w:sz w:val="24"/>
                <w:szCs w:val="24"/>
              </w:rPr>
              <w:t>д-т сч. №</w:t>
            </w:r>
            <w:r>
              <w:rPr>
                <w:sz w:val="24"/>
                <w:szCs w:val="24"/>
              </w:rPr>
              <w:t>99998,</w:t>
            </w:r>
          </w:p>
          <w:p w:rsidR="00561170" w:rsidRDefault="00561170" w:rsidP="00561170">
            <w:pPr>
              <w:spacing w:line="240" w:lineRule="auto"/>
              <w:ind w:firstLine="0"/>
              <w:rPr>
                <w:sz w:val="24"/>
                <w:szCs w:val="24"/>
              </w:rPr>
            </w:pPr>
            <w:r>
              <w:rPr>
                <w:sz w:val="24"/>
                <w:szCs w:val="24"/>
              </w:rPr>
              <w:t>к-т сч. №91902).</w:t>
            </w:r>
          </w:p>
        </w:tc>
        <w:tc>
          <w:tcPr>
            <w:tcW w:w="0" w:type="auto"/>
            <w:vMerge/>
            <w:tcBorders>
              <w:top w:val="nil"/>
              <w:left w:val="nil"/>
              <w:bottom w:val="nil"/>
              <w:right w:val="nil"/>
            </w:tcBorders>
            <w:shd w:val="clear" w:color="auto" w:fill="auto"/>
            <w:vAlign w:val="center"/>
          </w:tcPr>
          <w:p w:rsidR="00561170" w:rsidRDefault="00561170" w:rsidP="00561170">
            <w:pPr>
              <w:widowControl/>
              <w:autoSpaceDE/>
              <w:autoSpaceDN/>
              <w:adjustRightInd/>
              <w:spacing w:line="240" w:lineRule="auto"/>
              <w:ind w:firstLine="0"/>
              <w:jc w:val="left"/>
              <w:rPr>
                <w:sz w:val="24"/>
                <w:szCs w:val="24"/>
              </w:rPr>
            </w:pPr>
          </w:p>
        </w:tc>
      </w:tr>
    </w:tbl>
    <w:p w:rsidR="008E150C" w:rsidRDefault="008E150C" w:rsidP="00561170">
      <w:pPr>
        <w:pStyle w:val="FR1"/>
        <w:spacing w:before="0" w:line="240" w:lineRule="auto"/>
        <w:ind w:left="0"/>
        <w:jc w:val="left"/>
        <w:rPr>
          <w:rFonts w:ascii="Times New Roman" w:hAnsi="Times New Roman" w:cs="Times New Roman"/>
          <w:b w:val="0"/>
          <w:sz w:val="28"/>
          <w:szCs w:val="28"/>
        </w:rPr>
      </w:pPr>
    </w:p>
    <w:p w:rsidR="00561170" w:rsidRPr="00561170" w:rsidRDefault="00561170" w:rsidP="00561170">
      <w:pPr>
        <w:pStyle w:val="FR1"/>
        <w:spacing w:before="0" w:line="240" w:lineRule="auto"/>
        <w:ind w:left="0"/>
        <w:jc w:val="left"/>
        <w:rPr>
          <w:rFonts w:ascii="Times New Roman" w:hAnsi="Times New Roman" w:cs="Times New Roman"/>
          <w:b w:val="0"/>
          <w:sz w:val="28"/>
          <w:szCs w:val="28"/>
        </w:rPr>
      </w:pPr>
      <w:r>
        <w:rPr>
          <w:rFonts w:ascii="Times New Roman" w:hAnsi="Times New Roman" w:cs="Times New Roman"/>
          <w:b w:val="0"/>
          <w:sz w:val="28"/>
          <w:szCs w:val="28"/>
        </w:rPr>
        <w:t>Документальное оформление операций по движению НМА идентично документации по движению основных средств (акты приёма-передачи и др.</w:t>
      </w:r>
      <w:r w:rsidR="005D6BED">
        <w:rPr>
          <w:rFonts w:ascii="Times New Roman" w:hAnsi="Times New Roman" w:cs="Times New Roman"/>
          <w:b w:val="0"/>
          <w:sz w:val="28"/>
          <w:szCs w:val="28"/>
        </w:rPr>
        <w:t>)</w:t>
      </w:r>
    </w:p>
    <w:p w:rsidR="003E3137" w:rsidRDefault="003E3137" w:rsidP="00561170">
      <w:pPr>
        <w:pStyle w:val="FR1"/>
        <w:spacing w:before="120" w:line="360" w:lineRule="auto"/>
        <w:ind w:left="0"/>
        <w:jc w:val="both"/>
        <w:rPr>
          <w:sz w:val="28"/>
          <w:szCs w:val="28"/>
        </w:rPr>
      </w:pPr>
    </w:p>
    <w:p w:rsidR="006312CD" w:rsidRPr="000616AD" w:rsidRDefault="00EA197D" w:rsidP="00221F7D">
      <w:pPr>
        <w:pStyle w:val="FR1"/>
        <w:spacing w:before="120" w:line="360" w:lineRule="auto"/>
        <w:ind w:left="40" w:firstLine="567"/>
        <w:rPr>
          <w:rFonts w:ascii="Times New Roman" w:hAnsi="Times New Roman" w:cs="Times New Roman"/>
          <w:sz w:val="32"/>
          <w:szCs w:val="32"/>
        </w:rPr>
      </w:pPr>
      <w:r w:rsidRPr="000616AD">
        <w:rPr>
          <w:rFonts w:ascii="Times New Roman" w:hAnsi="Times New Roman" w:cs="Times New Roman"/>
          <w:sz w:val="32"/>
          <w:szCs w:val="32"/>
        </w:rPr>
        <w:t xml:space="preserve">Учет малоценных и быстроизнашивающихся предметов </w:t>
      </w:r>
      <w:r w:rsidR="006312CD" w:rsidRPr="000616AD">
        <w:rPr>
          <w:sz w:val="32"/>
          <w:szCs w:val="32"/>
        </w:rPr>
        <w:t>(</w:t>
      </w:r>
      <w:r w:rsidR="006312CD" w:rsidRPr="000616AD">
        <w:rPr>
          <w:rFonts w:ascii="Times New Roman" w:hAnsi="Times New Roman" w:cs="Times New Roman"/>
          <w:sz w:val="32"/>
          <w:szCs w:val="32"/>
        </w:rPr>
        <w:t>МБП)</w:t>
      </w:r>
    </w:p>
    <w:p w:rsidR="006312CD" w:rsidRPr="00286B2D" w:rsidRDefault="006312CD" w:rsidP="00221F7D">
      <w:pPr>
        <w:spacing w:before="120" w:line="360" w:lineRule="auto"/>
        <w:ind w:firstLine="567"/>
        <w:rPr>
          <w:sz w:val="28"/>
          <w:szCs w:val="28"/>
        </w:rPr>
      </w:pPr>
      <w:r w:rsidRPr="00286B2D">
        <w:rPr>
          <w:sz w:val="28"/>
          <w:szCs w:val="28"/>
        </w:rPr>
        <w:t>МБП подразделяются на два вида.</w:t>
      </w:r>
    </w:p>
    <w:p w:rsidR="006312CD" w:rsidRPr="00286B2D" w:rsidRDefault="006312CD" w:rsidP="00221F7D">
      <w:pPr>
        <w:spacing w:before="120" w:line="360" w:lineRule="auto"/>
        <w:ind w:firstLine="567"/>
        <w:rPr>
          <w:sz w:val="28"/>
          <w:szCs w:val="28"/>
        </w:rPr>
      </w:pPr>
      <w:r w:rsidRPr="00286B2D">
        <w:rPr>
          <w:sz w:val="28"/>
          <w:szCs w:val="28"/>
        </w:rPr>
        <w:t>Малоценные предметы, стоимость которых не превышает 100-кратного размера месячной мин</w:t>
      </w:r>
      <w:r w:rsidR="004711B4">
        <w:rPr>
          <w:sz w:val="28"/>
          <w:szCs w:val="28"/>
        </w:rPr>
        <w:t>имальной оплаты труда, независи</w:t>
      </w:r>
      <w:r w:rsidRPr="00286B2D">
        <w:rPr>
          <w:sz w:val="28"/>
          <w:szCs w:val="28"/>
        </w:rPr>
        <w:t>мо от срока службы предмета. Быстроизнашивающиеся пре</w:t>
      </w:r>
      <w:r w:rsidR="008E150C">
        <w:rPr>
          <w:sz w:val="28"/>
          <w:szCs w:val="28"/>
        </w:rPr>
        <w:t>дме</w:t>
      </w:r>
      <w:r w:rsidRPr="00286B2D">
        <w:rPr>
          <w:sz w:val="28"/>
          <w:szCs w:val="28"/>
        </w:rPr>
        <w:t>ты, срок службы которых менее года, независимо от стоимости.</w:t>
      </w:r>
    </w:p>
    <w:p w:rsidR="006312CD" w:rsidRPr="00286B2D" w:rsidRDefault="006312CD" w:rsidP="00221F7D">
      <w:pPr>
        <w:spacing w:before="120" w:line="360" w:lineRule="auto"/>
        <w:ind w:firstLine="567"/>
        <w:rPr>
          <w:sz w:val="28"/>
          <w:szCs w:val="28"/>
        </w:rPr>
      </w:pPr>
      <w:r w:rsidRPr="00286B2D">
        <w:rPr>
          <w:sz w:val="28"/>
          <w:szCs w:val="28"/>
        </w:rPr>
        <w:t>Для их учета используют</w:t>
      </w:r>
      <w:r w:rsidR="004711B4">
        <w:rPr>
          <w:sz w:val="28"/>
          <w:szCs w:val="28"/>
        </w:rPr>
        <w:t>ся следующие счета: № 61101 «Ма</w:t>
      </w:r>
      <w:r w:rsidRPr="00286B2D">
        <w:rPr>
          <w:sz w:val="28"/>
          <w:szCs w:val="28"/>
        </w:rPr>
        <w:t>лоценные и быстроизнашивающиеся предметы», № 61102 «Малоценные и быстроизнашивающиеся предметы в организациях банков», № 61103 «Износ МБП».</w:t>
      </w:r>
    </w:p>
    <w:p w:rsidR="006312CD" w:rsidRPr="00286B2D" w:rsidRDefault="006312CD" w:rsidP="00221F7D">
      <w:pPr>
        <w:spacing w:before="120" w:line="360" w:lineRule="auto"/>
        <w:ind w:firstLine="567"/>
        <w:rPr>
          <w:sz w:val="28"/>
          <w:szCs w:val="28"/>
        </w:rPr>
      </w:pPr>
      <w:r w:rsidRPr="00286B2D">
        <w:rPr>
          <w:sz w:val="28"/>
          <w:szCs w:val="28"/>
        </w:rPr>
        <w:t>В момент приобретения (поступления) МБП от поставщиков их стоимость приходуется в состав хозяйственных материалов (</w:t>
      </w:r>
      <w:r w:rsidR="00286B2D">
        <w:rPr>
          <w:sz w:val="28"/>
          <w:szCs w:val="28"/>
        </w:rPr>
        <w:t>д</w:t>
      </w:r>
      <w:r w:rsidR="00286B2D" w:rsidRPr="00286B2D">
        <w:rPr>
          <w:sz w:val="28"/>
          <w:szCs w:val="28"/>
        </w:rPr>
        <w:t>-т</w:t>
      </w:r>
      <w:r w:rsidRPr="00286B2D">
        <w:rPr>
          <w:sz w:val="28"/>
          <w:szCs w:val="28"/>
        </w:rPr>
        <w:t xml:space="preserve"> сч. № 610, к-т сч. № 60311), затем на основании документов о передаче предметов в экспл</w:t>
      </w:r>
      <w:r w:rsidR="00286B2D">
        <w:rPr>
          <w:sz w:val="28"/>
          <w:szCs w:val="28"/>
        </w:rPr>
        <w:t>уатацию (требований) они переда</w:t>
      </w:r>
      <w:r w:rsidRPr="00286B2D">
        <w:rPr>
          <w:sz w:val="28"/>
          <w:szCs w:val="28"/>
        </w:rPr>
        <w:t>ются в состав МБП (</w:t>
      </w:r>
      <w:r w:rsidR="00286B2D">
        <w:rPr>
          <w:sz w:val="28"/>
          <w:szCs w:val="28"/>
        </w:rPr>
        <w:t>д</w:t>
      </w:r>
      <w:r w:rsidR="00286B2D" w:rsidRPr="00286B2D">
        <w:rPr>
          <w:sz w:val="28"/>
          <w:szCs w:val="28"/>
        </w:rPr>
        <w:t>-т</w:t>
      </w:r>
      <w:r w:rsidRPr="00286B2D">
        <w:rPr>
          <w:sz w:val="28"/>
          <w:szCs w:val="28"/>
        </w:rPr>
        <w:t xml:space="preserve"> сч. № 61101, к-т сч. № 610). Если МБП передаются в составе построенных объектов, то их стоимость оформляется проводкой: д-т сч. № 61101, к-т сч. № 60701. При</w:t>
      </w:r>
      <w:r w:rsidR="00286B2D" w:rsidRPr="0037276B">
        <w:rPr>
          <w:sz w:val="28"/>
          <w:szCs w:val="28"/>
        </w:rPr>
        <w:t xml:space="preserve"> </w:t>
      </w:r>
      <w:r w:rsidRPr="00286B2D">
        <w:rPr>
          <w:sz w:val="28"/>
          <w:szCs w:val="28"/>
        </w:rPr>
        <w:t>безвозмездном поступлении - д-т сч. № 61101, к-т сч. № 10603. Стоимость безвозмездно при</w:t>
      </w:r>
      <w:r w:rsidR="00286B2D">
        <w:rPr>
          <w:sz w:val="28"/>
          <w:szCs w:val="28"/>
        </w:rPr>
        <w:t>нятых ценностей определяется ко</w:t>
      </w:r>
      <w:r w:rsidRPr="00286B2D">
        <w:rPr>
          <w:sz w:val="28"/>
          <w:szCs w:val="28"/>
        </w:rPr>
        <w:t>миссией из представителей пер</w:t>
      </w:r>
      <w:r w:rsidR="00286B2D">
        <w:rPr>
          <w:sz w:val="28"/>
          <w:szCs w:val="28"/>
        </w:rPr>
        <w:t>едающей организации и банка, о чём</w:t>
      </w:r>
      <w:r w:rsidRPr="00286B2D">
        <w:rPr>
          <w:sz w:val="28"/>
          <w:szCs w:val="28"/>
        </w:rPr>
        <w:t xml:space="preserve"> составляется протокол о </w:t>
      </w:r>
      <w:r w:rsidR="00286B2D">
        <w:rPr>
          <w:sz w:val="28"/>
          <w:szCs w:val="28"/>
        </w:rPr>
        <w:t>договорной цене и приемо-сдаточ</w:t>
      </w:r>
      <w:r w:rsidRPr="00286B2D">
        <w:rPr>
          <w:sz w:val="28"/>
          <w:szCs w:val="28"/>
        </w:rPr>
        <w:t>ный акт.</w:t>
      </w:r>
    </w:p>
    <w:p w:rsidR="006312CD" w:rsidRPr="00286B2D" w:rsidRDefault="006312CD" w:rsidP="00221F7D">
      <w:pPr>
        <w:spacing w:before="120" w:line="360" w:lineRule="auto"/>
        <w:ind w:firstLine="567"/>
        <w:rPr>
          <w:sz w:val="28"/>
          <w:szCs w:val="28"/>
        </w:rPr>
      </w:pPr>
      <w:r w:rsidRPr="00286B2D">
        <w:rPr>
          <w:sz w:val="28"/>
          <w:szCs w:val="28"/>
        </w:rPr>
        <w:t>В случае выявления излишка при инвентаризации МБП, находящихся в эксплуатации, они приходуются в увеличение доходов (д-т сч. № 61101, к-т сч. № 70107). По кредиту счета № 61101 записывается стоимость выбывших из эксплуатации предметов на основании акта (д-т сч. № 61202, к-т сч. № 61101). Если банк имеет отделения и филиалы, то передача им МБП осу</w:t>
      </w:r>
      <w:r w:rsidR="004711B4">
        <w:rPr>
          <w:sz w:val="28"/>
          <w:szCs w:val="28"/>
        </w:rPr>
        <w:t>ществляет</w:t>
      </w:r>
      <w:r w:rsidRPr="00286B2D">
        <w:rPr>
          <w:sz w:val="28"/>
          <w:szCs w:val="28"/>
        </w:rPr>
        <w:t>ся при использовании счета № 61102 (д-т сч. № 61102, к-т сч. № 6Г101).</w:t>
      </w:r>
    </w:p>
    <w:p w:rsidR="006312CD" w:rsidRPr="00286B2D" w:rsidRDefault="006312CD" w:rsidP="00221F7D">
      <w:pPr>
        <w:spacing w:before="120" w:line="360" w:lineRule="auto"/>
        <w:ind w:firstLine="567"/>
        <w:rPr>
          <w:sz w:val="28"/>
          <w:szCs w:val="28"/>
        </w:rPr>
      </w:pPr>
      <w:r w:rsidRPr="00286B2D">
        <w:rPr>
          <w:sz w:val="28"/>
          <w:szCs w:val="28"/>
        </w:rPr>
        <w:t>Износ по МБП начисляется при передаче их в эксплуатацию, включая случаи оприходован</w:t>
      </w:r>
      <w:r w:rsidR="004711B4">
        <w:rPr>
          <w:sz w:val="28"/>
          <w:szCs w:val="28"/>
        </w:rPr>
        <w:t>ия излишков, в размере 100% сто</w:t>
      </w:r>
      <w:r w:rsidRPr="00286B2D">
        <w:rPr>
          <w:sz w:val="28"/>
          <w:szCs w:val="28"/>
        </w:rPr>
        <w:t>имости. Поэтому остатки по счетам № 61101 и 61102 должны быть равны остатку по счету № 61103. При начислении износа его сумма относится на расходы банка (д-т сч. № 70209, к-т сч. № 61103). Дебетуется счет «Износ МБП» при их выбытии из эксплуатации (д-т сч. № 61103, к-т сч. № 61201). При отнесении стоимости недостачи МБП на виновных лиц сумма их износа относится на счет доходов.</w:t>
      </w:r>
    </w:p>
    <w:p w:rsidR="006312CD" w:rsidRPr="00286B2D" w:rsidRDefault="006312CD" w:rsidP="00221F7D">
      <w:pPr>
        <w:spacing w:before="120" w:line="360" w:lineRule="auto"/>
        <w:ind w:firstLine="567"/>
        <w:rPr>
          <w:sz w:val="28"/>
          <w:szCs w:val="28"/>
        </w:rPr>
      </w:pPr>
      <w:r w:rsidRPr="00286B2D">
        <w:rPr>
          <w:sz w:val="28"/>
          <w:szCs w:val="28"/>
        </w:rPr>
        <w:t>Аналитический учет МБП в</w:t>
      </w:r>
      <w:r w:rsidR="00286B2D">
        <w:rPr>
          <w:sz w:val="28"/>
          <w:szCs w:val="28"/>
        </w:rPr>
        <w:t>едется на лицевых счетах, откры</w:t>
      </w:r>
      <w:r w:rsidRPr="00286B2D">
        <w:rPr>
          <w:sz w:val="28"/>
          <w:szCs w:val="28"/>
        </w:rPr>
        <w:t>ваемых на каждый предмет, с указанием инвентарного номера, цены (стоимости), места экспл</w:t>
      </w:r>
      <w:r w:rsidR="00286B2D">
        <w:rPr>
          <w:sz w:val="28"/>
          <w:szCs w:val="28"/>
        </w:rPr>
        <w:t>уатации, материально ответствен</w:t>
      </w:r>
      <w:r w:rsidRPr="00286B2D">
        <w:rPr>
          <w:sz w:val="28"/>
          <w:szCs w:val="28"/>
        </w:rPr>
        <w:t>ного лица. Разрешается объеди</w:t>
      </w:r>
      <w:r w:rsidR="00286B2D">
        <w:rPr>
          <w:sz w:val="28"/>
          <w:szCs w:val="28"/>
        </w:rPr>
        <w:t>нять учет МБП в однородные груп</w:t>
      </w:r>
      <w:r w:rsidRPr="00286B2D">
        <w:rPr>
          <w:sz w:val="28"/>
          <w:szCs w:val="28"/>
        </w:rPr>
        <w:t xml:space="preserve">пы при условии одинакового названия, одинаковой цены, одного места эксплуатации, одного материально ответственного лица. На объединенном лицевом счете </w:t>
      </w:r>
      <w:r w:rsidR="00286B2D">
        <w:rPr>
          <w:sz w:val="28"/>
          <w:szCs w:val="28"/>
        </w:rPr>
        <w:t>должны указываться все инвентар</w:t>
      </w:r>
      <w:r w:rsidRPr="00286B2D">
        <w:rPr>
          <w:sz w:val="28"/>
          <w:szCs w:val="28"/>
        </w:rPr>
        <w:t>ные номера предметов.</w:t>
      </w:r>
    </w:p>
    <w:p w:rsidR="006312CD" w:rsidRPr="00286B2D" w:rsidRDefault="006312CD" w:rsidP="00221F7D">
      <w:pPr>
        <w:spacing w:before="120" w:line="360" w:lineRule="auto"/>
        <w:ind w:firstLine="567"/>
        <w:rPr>
          <w:sz w:val="28"/>
          <w:szCs w:val="28"/>
        </w:rPr>
      </w:pPr>
      <w:r w:rsidRPr="00286B2D">
        <w:rPr>
          <w:sz w:val="28"/>
          <w:szCs w:val="28"/>
        </w:rPr>
        <w:t>По счету № 61102 аналитический учет ведется на лицевых счетах, открытых на каждую организацию. В таком же порядке ведется аналитический учет п</w:t>
      </w:r>
      <w:r w:rsidR="00286B2D">
        <w:rPr>
          <w:sz w:val="28"/>
          <w:szCs w:val="28"/>
        </w:rPr>
        <w:t>о счету износа МБП. Отметим так</w:t>
      </w:r>
      <w:r w:rsidRPr="00286B2D">
        <w:rPr>
          <w:sz w:val="28"/>
          <w:szCs w:val="28"/>
        </w:rPr>
        <w:t>же, что форменная одежда (спе</w:t>
      </w:r>
      <w:r w:rsidR="004711B4">
        <w:rPr>
          <w:sz w:val="28"/>
          <w:szCs w:val="28"/>
        </w:rPr>
        <w:t>циальная), включая обувь, броне</w:t>
      </w:r>
      <w:r w:rsidRPr="00286B2D">
        <w:rPr>
          <w:sz w:val="28"/>
          <w:szCs w:val="28"/>
        </w:rPr>
        <w:t>жилеты, выданная работникам</w:t>
      </w:r>
      <w:r w:rsidR="00286B2D">
        <w:rPr>
          <w:sz w:val="28"/>
          <w:szCs w:val="28"/>
        </w:rPr>
        <w:t>, независимо от стоимости учиты</w:t>
      </w:r>
      <w:r w:rsidRPr="00286B2D">
        <w:rPr>
          <w:sz w:val="28"/>
          <w:szCs w:val="28"/>
        </w:rPr>
        <w:t>вается на счете № 61101 «МБП». Расходы на ее приобретение осуществляются за счет средств фонда специального назначения. Бухгалтерия учитывает стои</w:t>
      </w:r>
      <w:r w:rsidR="004711B4">
        <w:rPr>
          <w:sz w:val="28"/>
          <w:szCs w:val="28"/>
        </w:rPr>
        <w:t>мость спецодежды на лицевых сче</w:t>
      </w:r>
      <w:r w:rsidRPr="00286B2D">
        <w:rPr>
          <w:sz w:val="28"/>
          <w:szCs w:val="28"/>
        </w:rPr>
        <w:t>тах, открытых на каждого работника - получателя. Списание этих предметов производится по истечении установленного срока, без составления актов.</w:t>
      </w:r>
    </w:p>
    <w:p w:rsidR="006312CD" w:rsidRPr="00286B2D" w:rsidRDefault="006312CD" w:rsidP="00221F7D">
      <w:pPr>
        <w:spacing w:before="120" w:line="360" w:lineRule="auto"/>
        <w:ind w:firstLine="567"/>
        <w:rPr>
          <w:sz w:val="28"/>
          <w:szCs w:val="28"/>
        </w:rPr>
      </w:pPr>
      <w:r w:rsidRPr="00286B2D">
        <w:rPr>
          <w:sz w:val="28"/>
          <w:szCs w:val="28"/>
        </w:rPr>
        <w:t>Кроме этого на счете № 61101 «МБП» учитываются мешки для перевозки и хранения ц</w:t>
      </w:r>
      <w:r w:rsidR="004711B4">
        <w:rPr>
          <w:sz w:val="28"/>
          <w:szCs w:val="28"/>
        </w:rPr>
        <w:t xml:space="preserve">енностей, инкассаторские сумки </w:t>
      </w:r>
      <w:r w:rsidRPr="00286B2D">
        <w:rPr>
          <w:sz w:val="28"/>
          <w:szCs w:val="28"/>
        </w:rPr>
        <w:t>независимо от стоимости.</w:t>
      </w:r>
    </w:p>
    <w:p w:rsidR="00A55C31" w:rsidRDefault="00A55C31" w:rsidP="003049EC">
      <w:pPr>
        <w:pStyle w:val="FR1"/>
        <w:spacing w:before="120" w:line="360" w:lineRule="auto"/>
        <w:jc w:val="both"/>
        <w:rPr>
          <w:sz w:val="28"/>
          <w:szCs w:val="28"/>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0616AD" w:rsidRDefault="000616AD" w:rsidP="00221F7D">
      <w:pPr>
        <w:pStyle w:val="FR1"/>
        <w:spacing w:before="120" w:line="360" w:lineRule="auto"/>
        <w:ind w:left="0" w:firstLine="567"/>
        <w:rPr>
          <w:rFonts w:ascii="Times New Roman" w:hAnsi="Times New Roman" w:cs="Times New Roman"/>
          <w:sz w:val="32"/>
          <w:szCs w:val="32"/>
        </w:rPr>
      </w:pPr>
    </w:p>
    <w:p w:rsidR="006312CD" w:rsidRPr="003049EC" w:rsidRDefault="003049EC" w:rsidP="00221F7D">
      <w:pPr>
        <w:pStyle w:val="FR1"/>
        <w:spacing w:before="120" w:line="360" w:lineRule="auto"/>
        <w:ind w:left="0" w:firstLine="567"/>
        <w:rPr>
          <w:rFonts w:ascii="Times New Roman" w:hAnsi="Times New Roman" w:cs="Times New Roman"/>
          <w:sz w:val="32"/>
          <w:szCs w:val="32"/>
        </w:rPr>
      </w:pPr>
      <w:r w:rsidRPr="003049EC">
        <w:rPr>
          <w:rFonts w:ascii="Times New Roman" w:hAnsi="Times New Roman" w:cs="Times New Roman"/>
          <w:sz w:val="32"/>
          <w:szCs w:val="32"/>
        </w:rPr>
        <w:t>Учёт хозяйственных материалов</w:t>
      </w:r>
    </w:p>
    <w:p w:rsidR="006312CD" w:rsidRPr="00286B2D" w:rsidRDefault="006312CD" w:rsidP="00221F7D">
      <w:pPr>
        <w:spacing w:before="120" w:line="360" w:lineRule="auto"/>
        <w:ind w:firstLine="567"/>
        <w:rPr>
          <w:sz w:val="28"/>
          <w:szCs w:val="28"/>
        </w:rPr>
      </w:pPr>
      <w:r w:rsidRPr="00286B2D">
        <w:rPr>
          <w:sz w:val="28"/>
          <w:szCs w:val="28"/>
        </w:rPr>
        <w:t>Хозяйственные материалы учитываются по счету № 610, и в зависимости от их состава открываются следующие счета второго порядка:</w:t>
      </w:r>
    </w:p>
    <w:p w:rsidR="006312CD" w:rsidRPr="00286B2D" w:rsidRDefault="006312CD" w:rsidP="00221F7D">
      <w:pPr>
        <w:numPr>
          <w:ilvl w:val="0"/>
          <w:numId w:val="1"/>
        </w:numPr>
        <w:tabs>
          <w:tab w:val="clear" w:pos="1287"/>
        </w:tabs>
        <w:spacing w:before="120" w:line="360" w:lineRule="auto"/>
        <w:ind w:left="426" w:hanging="426"/>
        <w:rPr>
          <w:sz w:val="28"/>
          <w:szCs w:val="28"/>
        </w:rPr>
      </w:pPr>
      <w:r w:rsidRPr="00286B2D">
        <w:rPr>
          <w:sz w:val="28"/>
          <w:szCs w:val="28"/>
        </w:rPr>
        <w:t>канцелярские принадлежности (счет № 61001),</w:t>
      </w:r>
    </w:p>
    <w:p w:rsidR="006312CD" w:rsidRPr="00286B2D" w:rsidRDefault="006312CD" w:rsidP="00221F7D">
      <w:pPr>
        <w:numPr>
          <w:ilvl w:val="0"/>
          <w:numId w:val="1"/>
        </w:numPr>
        <w:tabs>
          <w:tab w:val="clear" w:pos="1287"/>
          <w:tab w:val="left" w:pos="426"/>
        </w:tabs>
        <w:spacing w:before="120" w:line="360" w:lineRule="auto"/>
        <w:ind w:left="426" w:hanging="426"/>
        <w:rPr>
          <w:sz w:val="28"/>
          <w:szCs w:val="28"/>
        </w:rPr>
      </w:pPr>
      <w:r w:rsidRPr="00286B2D">
        <w:rPr>
          <w:sz w:val="28"/>
          <w:szCs w:val="28"/>
        </w:rPr>
        <w:t>запасные части, включая шины, для автотранспорта, а также средств вычислительной техники (счет № 61002),</w:t>
      </w:r>
    </w:p>
    <w:p w:rsidR="006312CD" w:rsidRPr="00286B2D" w:rsidRDefault="006312CD" w:rsidP="00221F7D">
      <w:pPr>
        <w:numPr>
          <w:ilvl w:val="0"/>
          <w:numId w:val="1"/>
        </w:numPr>
        <w:tabs>
          <w:tab w:val="clear" w:pos="1287"/>
        </w:tabs>
        <w:spacing w:before="120" w:line="360" w:lineRule="auto"/>
        <w:ind w:left="426" w:hanging="426"/>
        <w:rPr>
          <w:sz w:val="28"/>
          <w:szCs w:val="28"/>
        </w:rPr>
      </w:pPr>
      <w:r w:rsidRPr="00286B2D">
        <w:rPr>
          <w:sz w:val="28"/>
          <w:szCs w:val="28"/>
        </w:rPr>
        <w:t>оборудование, требующее монтажа (счет № 61003),</w:t>
      </w:r>
    </w:p>
    <w:p w:rsidR="006312CD" w:rsidRPr="00286B2D" w:rsidRDefault="006312CD" w:rsidP="00221F7D">
      <w:pPr>
        <w:numPr>
          <w:ilvl w:val="0"/>
          <w:numId w:val="1"/>
        </w:numPr>
        <w:tabs>
          <w:tab w:val="clear" w:pos="1287"/>
        </w:tabs>
        <w:spacing w:before="120" w:line="360" w:lineRule="auto"/>
        <w:ind w:left="426" w:hanging="426"/>
        <w:rPr>
          <w:sz w:val="28"/>
          <w:szCs w:val="28"/>
        </w:rPr>
      </w:pPr>
      <w:r w:rsidRPr="00286B2D">
        <w:rPr>
          <w:sz w:val="28"/>
          <w:szCs w:val="28"/>
        </w:rPr>
        <w:t>материалы для социально-бытовых нужд (счет № 61004),</w:t>
      </w:r>
    </w:p>
    <w:p w:rsidR="006312CD" w:rsidRPr="00286B2D" w:rsidRDefault="006312CD" w:rsidP="00221F7D">
      <w:pPr>
        <w:numPr>
          <w:ilvl w:val="0"/>
          <w:numId w:val="1"/>
        </w:numPr>
        <w:tabs>
          <w:tab w:val="clear" w:pos="1287"/>
        </w:tabs>
        <w:spacing w:before="120" w:line="360" w:lineRule="auto"/>
        <w:ind w:left="426" w:hanging="426"/>
        <w:rPr>
          <w:sz w:val="28"/>
          <w:szCs w:val="28"/>
        </w:rPr>
      </w:pPr>
      <w:r w:rsidRPr="00286B2D">
        <w:rPr>
          <w:sz w:val="28"/>
          <w:szCs w:val="28"/>
        </w:rPr>
        <w:t>материалы для упаковки денег (счет № 61005),</w:t>
      </w:r>
    </w:p>
    <w:p w:rsidR="006312CD" w:rsidRPr="00286B2D" w:rsidRDefault="006312CD" w:rsidP="00221F7D">
      <w:pPr>
        <w:numPr>
          <w:ilvl w:val="0"/>
          <w:numId w:val="1"/>
        </w:numPr>
        <w:tabs>
          <w:tab w:val="clear" w:pos="1287"/>
        </w:tabs>
        <w:spacing w:before="120" w:line="360" w:lineRule="auto"/>
        <w:ind w:left="426" w:hanging="426"/>
        <w:rPr>
          <w:sz w:val="28"/>
          <w:szCs w:val="28"/>
        </w:rPr>
      </w:pPr>
      <w:r w:rsidRPr="00286B2D">
        <w:rPr>
          <w:sz w:val="28"/>
          <w:szCs w:val="28"/>
        </w:rPr>
        <w:t>другие материалы (счет № 61006),</w:t>
      </w:r>
    </w:p>
    <w:p w:rsidR="006312CD" w:rsidRPr="00286B2D" w:rsidRDefault="006312CD" w:rsidP="00221F7D">
      <w:pPr>
        <w:numPr>
          <w:ilvl w:val="0"/>
          <w:numId w:val="1"/>
        </w:numPr>
        <w:tabs>
          <w:tab w:val="clear" w:pos="1287"/>
        </w:tabs>
        <w:spacing w:before="120" w:line="360" w:lineRule="auto"/>
        <w:ind w:left="426" w:hanging="426"/>
        <w:rPr>
          <w:sz w:val="28"/>
          <w:szCs w:val="28"/>
        </w:rPr>
      </w:pPr>
      <w:r w:rsidRPr="00286B2D">
        <w:rPr>
          <w:sz w:val="28"/>
          <w:szCs w:val="28"/>
        </w:rPr>
        <w:t>хозяйственные материалы в организациях банка, состоящих</w:t>
      </w:r>
      <w:r w:rsidRPr="00286B2D">
        <w:rPr>
          <w:b/>
          <w:bCs/>
          <w:sz w:val="28"/>
          <w:szCs w:val="28"/>
        </w:rPr>
        <w:t xml:space="preserve"> </w:t>
      </w:r>
      <w:r w:rsidRPr="004711B4">
        <w:rPr>
          <w:bCs/>
          <w:sz w:val="28"/>
          <w:szCs w:val="28"/>
        </w:rPr>
        <w:t>на</w:t>
      </w:r>
      <w:r w:rsidRPr="00286B2D">
        <w:rPr>
          <w:b/>
          <w:bCs/>
          <w:sz w:val="28"/>
          <w:szCs w:val="28"/>
        </w:rPr>
        <w:t xml:space="preserve"> </w:t>
      </w:r>
      <w:r w:rsidRPr="00286B2D">
        <w:rPr>
          <w:sz w:val="28"/>
          <w:szCs w:val="28"/>
        </w:rPr>
        <w:t>сметном финансировании (счет № 61007).</w:t>
      </w:r>
    </w:p>
    <w:p w:rsidR="006312CD" w:rsidRPr="00286B2D" w:rsidRDefault="006312CD" w:rsidP="00221F7D">
      <w:pPr>
        <w:spacing w:before="120" w:line="360" w:lineRule="auto"/>
        <w:ind w:firstLine="567"/>
        <w:rPr>
          <w:sz w:val="28"/>
          <w:szCs w:val="28"/>
        </w:rPr>
      </w:pPr>
      <w:r w:rsidRPr="00286B2D">
        <w:rPr>
          <w:sz w:val="28"/>
          <w:szCs w:val="28"/>
        </w:rPr>
        <w:t>В аналитическом учете указанные ценности отражаются по количеству, цене и сумме, а т</w:t>
      </w:r>
      <w:r w:rsidR="004711B4">
        <w:rPr>
          <w:sz w:val="28"/>
          <w:szCs w:val="28"/>
        </w:rPr>
        <w:t>акже по местам хранения, эксплу</w:t>
      </w:r>
      <w:r w:rsidRPr="00286B2D">
        <w:rPr>
          <w:sz w:val="28"/>
          <w:szCs w:val="28"/>
        </w:rPr>
        <w:t xml:space="preserve">атации (использования) и материально ответственным лицам. Со всеми должностными лицами, ответственными за сохранность материальных ценностей, при </w:t>
      </w:r>
      <w:r w:rsidR="00A55C31">
        <w:rPr>
          <w:sz w:val="28"/>
          <w:szCs w:val="28"/>
        </w:rPr>
        <w:t>приеме на работу заключается до</w:t>
      </w:r>
      <w:r w:rsidRPr="00286B2D">
        <w:rPr>
          <w:sz w:val="28"/>
          <w:szCs w:val="28"/>
        </w:rPr>
        <w:t>говор о полной материальной ответственности. Учет ценностей на складе ведется в книгах, на карточках с открытием на каждый вид ценностей отдельного лицевог</w:t>
      </w:r>
      <w:r w:rsidR="00A55C31">
        <w:rPr>
          <w:sz w:val="28"/>
          <w:szCs w:val="28"/>
        </w:rPr>
        <w:t>о счета или на электронно-вычис</w:t>
      </w:r>
      <w:r w:rsidRPr="00286B2D">
        <w:rPr>
          <w:sz w:val="28"/>
          <w:szCs w:val="28"/>
        </w:rPr>
        <w:t>лительных машинах.</w:t>
      </w:r>
    </w:p>
    <w:p w:rsidR="006312CD" w:rsidRPr="003537B7" w:rsidRDefault="006312CD" w:rsidP="00221F7D">
      <w:pPr>
        <w:spacing w:before="120" w:line="360" w:lineRule="auto"/>
        <w:ind w:firstLine="567"/>
        <w:rPr>
          <w:sz w:val="28"/>
          <w:szCs w:val="28"/>
        </w:rPr>
      </w:pPr>
      <w:r w:rsidRPr="00286B2D">
        <w:rPr>
          <w:sz w:val="28"/>
          <w:szCs w:val="28"/>
        </w:rPr>
        <w:t>Согласно установленным Правилам возникает необходимость организации в банках отдельно складского и бухгалтерского учета хозяйственных материалов. При этом на складах ведется только аналитический учет, а в бухгалтерии - аналитический и с</w:t>
      </w:r>
      <w:r w:rsidR="003049EC">
        <w:rPr>
          <w:sz w:val="28"/>
          <w:szCs w:val="28"/>
        </w:rPr>
        <w:t>интети</w:t>
      </w:r>
      <w:r w:rsidRPr="00286B2D">
        <w:rPr>
          <w:sz w:val="28"/>
          <w:szCs w:val="28"/>
        </w:rPr>
        <w:t xml:space="preserve">ческий учет. Сверка данных синтетического и аналитического учета в бухгалтерии ведется ежедневно, а аналитические данные склада </w:t>
      </w:r>
      <w:r w:rsidR="003537B7">
        <w:rPr>
          <w:sz w:val="28"/>
          <w:szCs w:val="28"/>
        </w:rPr>
        <w:t>и</w:t>
      </w:r>
      <w:r w:rsidRPr="00286B2D">
        <w:rPr>
          <w:sz w:val="28"/>
          <w:szCs w:val="28"/>
        </w:rPr>
        <w:t xml:space="preserve"> бухгалтерии сверяются в соответствии с </w:t>
      </w:r>
      <w:r w:rsidR="003537B7">
        <w:rPr>
          <w:sz w:val="28"/>
          <w:szCs w:val="28"/>
        </w:rPr>
        <w:t>установленным графи</w:t>
      </w:r>
      <w:r w:rsidRPr="00286B2D">
        <w:rPr>
          <w:sz w:val="28"/>
          <w:szCs w:val="28"/>
        </w:rPr>
        <w:t>ком, но не реже одного раза в неделю. Факт сверки фиксируется</w:t>
      </w:r>
      <w:r w:rsidR="00286B2D" w:rsidRPr="00286B2D">
        <w:rPr>
          <w:sz w:val="28"/>
          <w:szCs w:val="28"/>
        </w:rPr>
        <w:t xml:space="preserve"> </w:t>
      </w:r>
      <w:r w:rsidRPr="00286B2D">
        <w:rPr>
          <w:sz w:val="28"/>
          <w:szCs w:val="28"/>
        </w:rPr>
        <w:t>подписью бухгалтера на карточках (в лицевых сч</w:t>
      </w:r>
      <w:r w:rsidR="003537B7">
        <w:rPr>
          <w:sz w:val="28"/>
          <w:szCs w:val="28"/>
        </w:rPr>
        <w:t>етах, книгах) складского учета.</w:t>
      </w:r>
      <w:r w:rsidRPr="00286B2D">
        <w:rPr>
          <w:sz w:val="28"/>
          <w:szCs w:val="28"/>
        </w:rPr>
        <w:t xml:space="preserve"> Расхождения между показателями оформляются справкой, решение по ним принимается руководителем банка.</w:t>
      </w:r>
    </w:p>
    <w:p w:rsidR="006312CD" w:rsidRPr="00286B2D" w:rsidRDefault="006312CD" w:rsidP="00221F7D">
      <w:pPr>
        <w:spacing w:before="120" w:line="360" w:lineRule="auto"/>
        <w:ind w:firstLine="567"/>
        <w:rPr>
          <w:sz w:val="28"/>
          <w:szCs w:val="28"/>
        </w:rPr>
      </w:pPr>
      <w:r w:rsidRPr="00286B2D">
        <w:rPr>
          <w:sz w:val="28"/>
          <w:szCs w:val="28"/>
        </w:rPr>
        <w:t>Поступление хозяйственны</w:t>
      </w:r>
      <w:r w:rsidR="003537B7">
        <w:rPr>
          <w:sz w:val="28"/>
          <w:szCs w:val="28"/>
        </w:rPr>
        <w:t xml:space="preserve">х материалов оформляется приходными </w:t>
      </w:r>
      <w:r w:rsidRPr="00286B2D">
        <w:rPr>
          <w:sz w:val="28"/>
          <w:szCs w:val="28"/>
        </w:rPr>
        <w:t>накладными или факт приема ценностей отмечается на счетах-фактурах за подписями лиц, сдавших</w:t>
      </w:r>
      <w:r w:rsidR="003537B7">
        <w:rPr>
          <w:sz w:val="28"/>
          <w:szCs w:val="28"/>
        </w:rPr>
        <w:t xml:space="preserve"> и принявших цен</w:t>
      </w:r>
      <w:r w:rsidRPr="00286B2D">
        <w:rPr>
          <w:sz w:val="28"/>
          <w:szCs w:val="28"/>
        </w:rPr>
        <w:t>ности (если количество и виды ценностей, указанные в докумен</w:t>
      </w:r>
      <w:r w:rsidRPr="00286B2D">
        <w:rPr>
          <w:sz w:val="28"/>
          <w:szCs w:val="28"/>
        </w:rPr>
        <w:softHyphen/>
        <w:t>те поставщика и фактически принятые, совпадают).</w:t>
      </w:r>
    </w:p>
    <w:p w:rsidR="006312CD" w:rsidRPr="00286B2D" w:rsidRDefault="006312CD" w:rsidP="00221F7D">
      <w:pPr>
        <w:spacing w:before="120" w:line="360" w:lineRule="auto"/>
        <w:ind w:firstLine="567"/>
        <w:rPr>
          <w:sz w:val="28"/>
          <w:szCs w:val="28"/>
        </w:rPr>
      </w:pPr>
      <w:r w:rsidRPr="00286B2D">
        <w:rPr>
          <w:sz w:val="28"/>
          <w:szCs w:val="28"/>
        </w:rPr>
        <w:t>Отпуск ценностей со склад</w:t>
      </w:r>
      <w:r w:rsidR="003537B7">
        <w:rPr>
          <w:sz w:val="28"/>
          <w:szCs w:val="28"/>
        </w:rPr>
        <w:t>а производится на основании рас</w:t>
      </w:r>
      <w:r w:rsidRPr="00286B2D">
        <w:rPr>
          <w:sz w:val="28"/>
          <w:szCs w:val="28"/>
        </w:rPr>
        <w:t>ходных документов: требований, актов, накладных.</w:t>
      </w:r>
    </w:p>
    <w:p w:rsidR="006312CD" w:rsidRPr="00286B2D" w:rsidRDefault="006312CD" w:rsidP="00221F7D">
      <w:pPr>
        <w:spacing w:before="120" w:line="360" w:lineRule="auto"/>
        <w:ind w:firstLine="567"/>
        <w:rPr>
          <w:sz w:val="28"/>
          <w:szCs w:val="28"/>
        </w:rPr>
      </w:pPr>
      <w:r w:rsidRPr="00286B2D">
        <w:rPr>
          <w:sz w:val="28"/>
          <w:szCs w:val="28"/>
        </w:rPr>
        <w:t>При приобретении ценностей за наличный расчет (на суммы, выданные в подотчет) материально ответственные лица (МОЛ) выписывают приходную накладную, а на товарном чеке у подотчетного лица делают отметку, что означенные ценности приняты по накладной №</w:t>
      </w:r>
      <w:r w:rsidRPr="003537B7">
        <w:rPr>
          <w:sz w:val="28"/>
          <w:szCs w:val="28"/>
          <w:u w:val="single"/>
        </w:rPr>
        <w:t xml:space="preserve"> </w:t>
      </w:r>
      <w:r w:rsidR="003537B7" w:rsidRPr="003537B7">
        <w:rPr>
          <w:sz w:val="28"/>
          <w:szCs w:val="28"/>
          <w:u w:val="single"/>
        </w:rPr>
        <w:t xml:space="preserve">      </w:t>
      </w:r>
      <w:r w:rsidRPr="00286B2D">
        <w:rPr>
          <w:sz w:val="28"/>
          <w:szCs w:val="28"/>
        </w:rPr>
        <w:t>от</w:t>
      </w:r>
      <w:r w:rsidR="003537B7">
        <w:rPr>
          <w:sz w:val="28"/>
          <w:szCs w:val="28"/>
          <w:u w:val="single"/>
        </w:rPr>
        <w:t xml:space="preserve"> </w:t>
      </w:r>
      <w:r w:rsidR="003537B7">
        <w:rPr>
          <w:sz w:val="28"/>
          <w:szCs w:val="28"/>
          <w:u w:val="single"/>
        </w:rPr>
        <w:tab/>
      </w:r>
      <w:r w:rsidRPr="00286B2D">
        <w:rPr>
          <w:sz w:val="28"/>
          <w:szCs w:val="28"/>
        </w:rPr>
        <w:t>, и расписываются в приеме.</w:t>
      </w:r>
    </w:p>
    <w:p w:rsidR="006312CD" w:rsidRPr="00286B2D" w:rsidRDefault="006312CD" w:rsidP="00221F7D">
      <w:pPr>
        <w:spacing w:before="120" w:line="360" w:lineRule="auto"/>
        <w:ind w:firstLine="567"/>
        <w:rPr>
          <w:sz w:val="28"/>
          <w:szCs w:val="28"/>
        </w:rPr>
      </w:pPr>
      <w:r w:rsidRPr="00286B2D">
        <w:rPr>
          <w:sz w:val="28"/>
          <w:szCs w:val="28"/>
        </w:rPr>
        <w:t>Материально ответственные ли</w:t>
      </w:r>
      <w:r w:rsidR="003537B7">
        <w:rPr>
          <w:sz w:val="28"/>
          <w:szCs w:val="28"/>
        </w:rPr>
        <w:t>ца, зав. складом, кладовщик, от</w:t>
      </w:r>
      <w:r w:rsidRPr="00286B2D">
        <w:rPr>
          <w:sz w:val="28"/>
          <w:szCs w:val="28"/>
        </w:rPr>
        <w:t>ветственные за сохранность ма</w:t>
      </w:r>
      <w:r w:rsidR="003537B7">
        <w:rPr>
          <w:sz w:val="28"/>
          <w:szCs w:val="28"/>
        </w:rPr>
        <w:t>териальных ценностей, в установ</w:t>
      </w:r>
      <w:r w:rsidRPr="00286B2D">
        <w:rPr>
          <w:sz w:val="28"/>
          <w:szCs w:val="28"/>
        </w:rPr>
        <w:t>ленные сроки, но не реже одного</w:t>
      </w:r>
      <w:r w:rsidR="003537B7">
        <w:rPr>
          <w:sz w:val="28"/>
          <w:szCs w:val="28"/>
        </w:rPr>
        <w:t xml:space="preserve"> раза в неделю сдают в бухгалте</w:t>
      </w:r>
      <w:r w:rsidRPr="00286B2D">
        <w:rPr>
          <w:sz w:val="28"/>
          <w:szCs w:val="28"/>
        </w:rPr>
        <w:t xml:space="preserve">рию банка отчет о приходе и расходе ценностей, который представляет собой перечень приходных </w:t>
      </w:r>
      <w:r w:rsidR="003537B7">
        <w:rPr>
          <w:sz w:val="28"/>
          <w:szCs w:val="28"/>
        </w:rPr>
        <w:t>и расходных документов, включен</w:t>
      </w:r>
      <w:r w:rsidRPr="00286B2D">
        <w:rPr>
          <w:sz w:val="28"/>
          <w:szCs w:val="28"/>
        </w:rPr>
        <w:t>ных в специальный реестр. Реестр составляется в двух экземплярах, один из которых передается в бухгалтерию, второй за подписью бухгалтера остается у МОЛ. Бухгалтер проверяет правильность заполнения представленных документов, соответствие их номеров и количества указанным данным</w:t>
      </w:r>
      <w:r w:rsidR="0045059F">
        <w:rPr>
          <w:sz w:val="28"/>
          <w:szCs w:val="28"/>
        </w:rPr>
        <w:t xml:space="preserve"> в реестре. На принятых докумен</w:t>
      </w:r>
      <w:r w:rsidRPr="00286B2D">
        <w:rPr>
          <w:sz w:val="28"/>
          <w:szCs w:val="28"/>
        </w:rPr>
        <w:t>тах бухгалтер проставляет цены</w:t>
      </w:r>
      <w:r w:rsidR="0045059F">
        <w:rPr>
          <w:sz w:val="28"/>
          <w:szCs w:val="28"/>
        </w:rPr>
        <w:t xml:space="preserve"> и стоимость материальных ценно</w:t>
      </w:r>
      <w:r w:rsidRPr="00286B2D">
        <w:rPr>
          <w:sz w:val="28"/>
          <w:szCs w:val="28"/>
        </w:rPr>
        <w:t>стей и указывает необходимые про</w:t>
      </w:r>
      <w:r w:rsidR="003537B7">
        <w:rPr>
          <w:sz w:val="28"/>
          <w:szCs w:val="28"/>
        </w:rPr>
        <w:t>водки. Все счета по учету хозяй</w:t>
      </w:r>
      <w:r w:rsidRPr="00286B2D">
        <w:rPr>
          <w:sz w:val="28"/>
          <w:szCs w:val="28"/>
        </w:rPr>
        <w:t>ственных материалов (№ 61001 -</w:t>
      </w:r>
      <w:r w:rsidR="0045059F">
        <w:rPr>
          <w:sz w:val="28"/>
          <w:szCs w:val="28"/>
        </w:rPr>
        <w:t xml:space="preserve"> 61007) - активные. Сальдо дебе</w:t>
      </w:r>
      <w:r w:rsidRPr="00286B2D">
        <w:rPr>
          <w:sz w:val="28"/>
          <w:szCs w:val="28"/>
        </w:rPr>
        <w:t>товое отражает фактическую стои</w:t>
      </w:r>
      <w:r w:rsidR="003537B7">
        <w:rPr>
          <w:sz w:val="28"/>
          <w:szCs w:val="28"/>
        </w:rPr>
        <w:t>мость остатка ценностей на скла</w:t>
      </w:r>
      <w:r w:rsidRPr="00286B2D">
        <w:rPr>
          <w:sz w:val="28"/>
          <w:szCs w:val="28"/>
        </w:rPr>
        <w:t>де; оборот по дебету - поступление материалов по фактической стоимости; оборот по кредиту - о</w:t>
      </w:r>
      <w:r w:rsidR="0045059F">
        <w:rPr>
          <w:sz w:val="28"/>
          <w:szCs w:val="28"/>
        </w:rPr>
        <w:t>тпуск (расход) ценностей на раз</w:t>
      </w:r>
      <w:r w:rsidRPr="00286B2D">
        <w:rPr>
          <w:sz w:val="28"/>
          <w:szCs w:val="28"/>
        </w:rPr>
        <w:t>личные нужды банка также по фактической стоимости.</w:t>
      </w:r>
    </w:p>
    <w:p w:rsidR="006312CD" w:rsidRPr="0085237D" w:rsidRDefault="006312CD" w:rsidP="00221F7D">
      <w:pPr>
        <w:spacing w:before="120" w:line="360" w:lineRule="auto"/>
        <w:ind w:firstLine="720"/>
        <w:jc w:val="center"/>
        <w:rPr>
          <w:sz w:val="28"/>
          <w:szCs w:val="28"/>
          <w:u w:val="single"/>
        </w:rPr>
      </w:pPr>
      <w:r w:rsidRPr="0085237D">
        <w:rPr>
          <w:sz w:val="28"/>
          <w:szCs w:val="28"/>
          <w:u w:val="single"/>
        </w:rPr>
        <w:t>В бухгалтерском учете в</w:t>
      </w:r>
      <w:r w:rsidR="003537B7" w:rsidRPr="0085237D">
        <w:rPr>
          <w:sz w:val="28"/>
          <w:szCs w:val="28"/>
          <w:u w:val="single"/>
        </w:rPr>
        <w:t>озможно отражение следующих опе</w:t>
      </w:r>
      <w:r w:rsidRPr="0085237D">
        <w:rPr>
          <w:sz w:val="28"/>
          <w:szCs w:val="28"/>
          <w:u w:val="single"/>
        </w:rPr>
        <w:t>раций.</w:t>
      </w:r>
    </w:p>
    <w:p w:rsidR="006312CD" w:rsidRPr="0085237D" w:rsidRDefault="006312CD" w:rsidP="00221F7D">
      <w:pPr>
        <w:spacing w:before="120" w:line="360" w:lineRule="auto"/>
        <w:ind w:firstLine="0"/>
        <w:jc w:val="left"/>
        <w:rPr>
          <w:i/>
          <w:sz w:val="28"/>
          <w:szCs w:val="28"/>
        </w:rPr>
      </w:pPr>
      <w:r w:rsidRPr="0085237D">
        <w:rPr>
          <w:i/>
          <w:sz w:val="28"/>
          <w:szCs w:val="28"/>
        </w:rPr>
        <w:t>Поступление хозяйственных материалов:</w:t>
      </w:r>
    </w:p>
    <w:p w:rsidR="006312CD" w:rsidRPr="00286B2D" w:rsidRDefault="006312CD" w:rsidP="00221F7D">
      <w:pPr>
        <w:spacing w:before="120" w:line="360" w:lineRule="auto"/>
        <w:ind w:firstLine="0"/>
        <w:jc w:val="left"/>
        <w:rPr>
          <w:sz w:val="28"/>
          <w:szCs w:val="28"/>
        </w:rPr>
      </w:pPr>
      <w:r w:rsidRPr="00286B2D">
        <w:rPr>
          <w:sz w:val="28"/>
          <w:szCs w:val="28"/>
        </w:rPr>
        <w:t>д-т сч. № 610 (по видам ценностей)</w:t>
      </w:r>
    </w:p>
    <w:p w:rsidR="006312CD" w:rsidRPr="00286B2D" w:rsidRDefault="006312CD" w:rsidP="00221F7D">
      <w:pPr>
        <w:spacing w:before="120" w:line="360" w:lineRule="auto"/>
        <w:ind w:firstLine="0"/>
        <w:jc w:val="left"/>
        <w:rPr>
          <w:sz w:val="28"/>
          <w:szCs w:val="28"/>
        </w:rPr>
      </w:pPr>
      <w:r w:rsidRPr="00286B2D">
        <w:rPr>
          <w:sz w:val="28"/>
          <w:szCs w:val="28"/>
        </w:rPr>
        <w:t>к-т сч. № 60311 «Расчеты с поставщиками,</w:t>
      </w:r>
      <w:r w:rsidRPr="00286B2D">
        <w:rPr>
          <w:b/>
          <w:bCs/>
          <w:sz w:val="28"/>
          <w:szCs w:val="28"/>
        </w:rPr>
        <w:t xml:space="preserve"> </w:t>
      </w:r>
      <w:r w:rsidRPr="003537B7">
        <w:rPr>
          <w:bCs/>
          <w:sz w:val="28"/>
          <w:szCs w:val="28"/>
        </w:rPr>
        <w:t>подрядчиками и</w:t>
      </w:r>
      <w:r w:rsidRPr="00286B2D">
        <w:rPr>
          <w:sz w:val="28"/>
          <w:szCs w:val="28"/>
        </w:rPr>
        <w:t xml:space="preserve"> покупателями».</w:t>
      </w:r>
    </w:p>
    <w:p w:rsidR="006312CD" w:rsidRPr="0085237D" w:rsidRDefault="006312CD" w:rsidP="00221F7D">
      <w:pPr>
        <w:spacing w:before="120" w:line="360" w:lineRule="auto"/>
        <w:ind w:firstLine="0"/>
        <w:jc w:val="left"/>
        <w:rPr>
          <w:i/>
          <w:sz w:val="28"/>
          <w:szCs w:val="28"/>
        </w:rPr>
      </w:pPr>
      <w:r w:rsidRPr="0085237D">
        <w:rPr>
          <w:i/>
          <w:sz w:val="28"/>
          <w:szCs w:val="28"/>
        </w:rPr>
        <w:t>Оплата счетов поставщиков:</w:t>
      </w:r>
    </w:p>
    <w:p w:rsidR="006312CD" w:rsidRPr="00286B2D" w:rsidRDefault="006312CD" w:rsidP="00221F7D">
      <w:pPr>
        <w:spacing w:before="120" w:line="360" w:lineRule="auto"/>
        <w:ind w:firstLine="0"/>
        <w:jc w:val="left"/>
        <w:rPr>
          <w:sz w:val="28"/>
          <w:szCs w:val="28"/>
        </w:rPr>
      </w:pPr>
      <w:r w:rsidRPr="00286B2D">
        <w:rPr>
          <w:sz w:val="28"/>
          <w:szCs w:val="28"/>
        </w:rPr>
        <w:t>д-т</w:t>
      </w:r>
      <w:r w:rsidR="003537B7">
        <w:rPr>
          <w:sz w:val="28"/>
          <w:szCs w:val="28"/>
        </w:rPr>
        <w:t xml:space="preserve"> </w:t>
      </w:r>
      <w:r w:rsidRPr="00286B2D">
        <w:rPr>
          <w:sz w:val="28"/>
          <w:szCs w:val="28"/>
        </w:rPr>
        <w:t>сч.</w:t>
      </w:r>
      <w:r w:rsidR="003537B7">
        <w:rPr>
          <w:sz w:val="28"/>
          <w:szCs w:val="28"/>
        </w:rPr>
        <w:t xml:space="preserve"> </w:t>
      </w:r>
      <w:r w:rsidRPr="00286B2D">
        <w:rPr>
          <w:sz w:val="28"/>
          <w:szCs w:val="28"/>
        </w:rPr>
        <w:t>№ 60311</w:t>
      </w:r>
      <w:r w:rsidR="0045059F">
        <w:rPr>
          <w:sz w:val="28"/>
          <w:szCs w:val="28"/>
        </w:rPr>
        <w:t xml:space="preserve"> </w:t>
      </w:r>
      <w:r w:rsidR="0045059F" w:rsidRPr="00286B2D">
        <w:rPr>
          <w:sz w:val="28"/>
          <w:szCs w:val="28"/>
        </w:rPr>
        <w:t>«Расчеты с поставщиками,</w:t>
      </w:r>
      <w:r w:rsidR="0045059F" w:rsidRPr="00286B2D">
        <w:rPr>
          <w:b/>
          <w:bCs/>
          <w:sz w:val="28"/>
          <w:szCs w:val="28"/>
        </w:rPr>
        <w:t xml:space="preserve"> </w:t>
      </w:r>
      <w:r w:rsidR="0045059F" w:rsidRPr="003537B7">
        <w:rPr>
          <w:bCs/>
          <w:sz w:val="28"/>
          <w:szCs w:val="28"/>
        </w:rPr>
        <w:t>подрядчиками и</w:t>
      </w:r>
      <w:r w:rsidR="0045059F" w:rsidRPr="00286B2D">
        <w:rPr>
          <w:sz w:val="28"/>
          <w:szCs w:val="28"/>
        </w:rPr>
        <w:t xml:space="preserve"> покупателями».</w:t>
      </w:r>
    </w:p>
    <w:p w:rsidR="006312CD" w:rsidRPr="00286B2D" w:rsidRDefault="006312CD" w:rsidP="00221F7D">
      <w:pPr>
        <w:spacing w:before="120" w:line="360" w:lineRule="auto"/>
        <w:ind w:firstLine="0"/>
        <w:jc w:val="left"/>
        <w:rPr>
          <w:sz w:val="28"/>
          <w:szCs w:val="28"/>
        </w:rPr>
      </w:pPr>
      <w:r w:rsidRPr="00286B2D">
        <w:rPr>
          <w:sz w:val="28"/>
          <w:szCs w:val="28"/>
        </w:rPr>
        <w:t>к-т сч. № 30102 «Корреспондентские счета кредитных организац</w:t>
      </w:r>
      <w:r w:rsidR="0045059F">
        <w:rPr>
          <w:sz w:val="28"/>
          <w:szCs w:val="28"/>
        </w:rPr>
        <w:t>ий</w:t>
      </w:r>
      <w:r w:rsidRPr="00286B2D">
        <w:rPr>
          <w:sz w:val="28"/>
          <w:szCs w:val="28"/>
        </w:rPr>
        <w:t xml:space="preserve"> в БР».</w:t>
      </w:r>
    </w:p>
    <w:p w:rsidR="006312CD" w:rsidRPr="0085237D" w:rsidRDefault="006312CD" w:rsidP="00221F7D">
      <w:pPr>
        <w:spacing w:before="120" w:line="360" w:lineRule="auto"/>
        <w:ind w:firstLine="0"/>
        <w:jc w:val="left"/>
        <w:rPr>
          <w:i/>
          <w:sz w:val="28"/>
          <w:szCs w:val="28"/>
        </w:rPr>
      </w:pPr>
      <w:r w:rsidRPr="0085237D">
        <w:rPr>
          <w:i/>
          <w:sz w:val="28"/>
          <w:szCs w:val="28"/>
        </w:rPr>
        <w:t>Оприходование ценностей при сдаче авансового отчета:</w:t>
      </w:r>
    </w:p>
    <w:p w:rsidR="00466329" w:rsidRDefault="0045059F" w:rsidP="00221F7D">
      <w:pPr>
        <w:spacing w:before="120" w:line="360" w:lineRule="auto"/>
        <w:ind w:firstLine="0"/>
        <w:jc w:val="left"/>
        <w:rPr>
          <w:sz w:val="28"/>
          <w:szCs w:val="28"/>
        </w:rPr>
      </w:pPr>
      <w:r>
        <w:rPr>
          <w:sz w:val="28"/>
          <w:szCs w:val="28"/>
        </w:rPr>
        <w:t xml:space="preserve">д-т сч. № 610 </w:t>
      </w:r>
      <w:r w:rsidR="006312CD" w:rsidRPr="00286B2D">
        <w:rPr>
          <w:sz w:val="28"/>
          <w:szCs w:val="28"/>
        </w:rPr>
        <w:t xml:space="preserve">«Хозяйственные материалы» </w:t>
      </w:r>
    </w:p>
    <w:p w:rsidR="006312CD" w:rsidRPr="00286B2D" w:rsidRDefault="006312CD" w:rsidP="00221F7D">
      <w:pPr>
        <w:spacing w:before="120" w:line="360" w:lineRule="auto"/>
        <w:ind w:firstLine="0"/>
        <w:jc w:val="left"/>
        <w:rPr>
          <w:sz w:val="28"/>
          <w:szCs w:val="28"/>
        </w:rPr>
      </w:pPr>
      <w:r w:rsidRPr="00286B2D">
        <w:rPr>
          <w:sz w:val="28"/>
          <w:szCs w:val="28"/>
        </w:rPr>
        <w:t>к-т сч. № 60307 «Расчеты с работ</w:t>
      </w:r>
      <w:r w:rsidR="00466329">
        <w:rPr>
          <w:sz w:val="28"/>
          <w:szCs w:val="28"/>
        </w:rPr>
        <w:t>никами банка по подотчетным сум</w:t>
      </w:r>
      <w:r w:rsidRPr="00286B2D">
        <w:rPr>
          <w:sz w:val="28"/>
          <w:szCs w:val="28"/>
        </w:rPr>
        <w:t>мам».</w:t>
      </w:r>
    </w:p>
    <w:p w:rsidR="006312CD" w:rsidRPr="0085237D" w:rsidRDefault="006312CD" w:rsidP="00221F7D">
      <w:pPr>
        <w:spacing w:before="120" w:line="360" w:lineRule="auto"/>
        <w:ind w:firstLine="0"/>
        <w:rPr>
          <w:i/>
          <w:sz w:val="28"/>
          <w:szCs w:val="28"/>
        </w:rPr>
      </w:pPr>
      <w:r w:rsidRPr="0085237D">
        <w:rPr>
          <w:i/>
          <w:sz w:val="28"/>
          <w:szCs w:val="28"/>
        </w:rPr>
        <w:t>Списание недостачи по вине транспортной организации:</w:t>
      </w:r>
    </w:p>
    <w:p w:rsidR="00466329" w:rsidRDefault="006312CD" w:rsidP="00221F7D">
      <w:pPr>
        <w:spacing w:before="120" w:line="360" w:lineRule="auto"/>
        <w:ind w:firstLine="0"/>
        <w:jc w:val="left"/>
        <w:rPr>
          <w:sz w:val="28"/>
          <w:szCs w:val="28"/>
        </w:rPr>
      </w:pPr>
      <w:r w:rsidRPr="00286B2D">
        <w:rPr>
          <w:sz w:val="28"/>
          <w:szCs w:val="28"/>
        </w:rPr>
        <w:t>д-т сч. № 60323 «Расчеты с прочими дебиторами»</w:t>
      </w:r>
    </w:p>
    <w:p w:rsidR="006312CD" w:rsidRPr="00286B2D" w:rsidRDefault="0045059F" w:rsidP="00221F7D">
      <w:pPr>
        <w:spacing w:before="120" w:line="360" w:lineRule="auto"/>
        <w:ind w:firstLine="0"/>
        <w:jc w:val="left"/>
        <w:rPr>
          <w:sz w:val="28"/>
          <w:szCs w:val="28"/>
        </w:rPr>
      </w:pPr>
      <w:r>
        <w:rPr>
          <w:sz w:val="28"/>
          <w:szCs w:val="28"/>
        </w:rPr>
        <w:t>к-т сч. .№</w:t>
      </w:r>
      <w:r w:rsidR="00466329">
        <w:rPr>
          <w:sz w:val="28"/>
          <w:szCs w:val="28"/>
        </w:rPr>
        <w:t xml:space="preserve"> 610 </w:t>
      </w:r>
      <w:r w:rsidR="006312CD" w:rsidRPr="00286B2D">
        <w:rPr>
          <w:sz w:val="28"/>
          <w:szCs w:val="28"/>
        </w:rPr>
        <w:t>«Хозяйственные материалы» и их погашение;</w:t>
      </w:r>
    </w:p>
    <w:p w:rsidR="00466329" w:rsidRDefault="006312CD" w:rsidP="00221F7D">
      <w:pPr>
        <w:spacing w:before="120" w:line="360" w:lineRule="auto"/>
        <w:ind w:firstLine="0"/>
        <w:jc w:val="left"/>
        <w:rPr>
          <w:sz w:val="28"/>
          <w:szCs w:val="28"/>
        </w:rPr>
      </w:pPr>
      <w:r w:rsidRPr="00286B2D">
        <w:rPr>
          <w:sz w:val="28"/>
          <w:szCs w:val="28"/>
        </w:rPr>
        <w:t xml:space="preserve">д-т сч. №20202, 30102 </w:t>
      </w:r>
    </w:p>
    <w:p w:rsidR="006312CD" w:rsidRPr="00286B2D" w:rsidRDefault="006312CD" w:rsidP="00221F7D">
      <w:pPr>
        <w:spacing w:before="120" w:line="360" w:lineRule="auto"/>
        <w:ind w:firstLine="0"/>
        <w:jc w:val="left"/>
        <w:rPr>
          <w:sz w:val="28"/>
          <w:szCs w:val="28"/>
        </w:rPr>
      </w:pPr>
      <w:r w:rsidRPr="00286B2D">
        <w:rPr>
          <w:sz w:val="28"/>
          <w:szCs w:val="28"/>
        </w:rPr>
        <w:t>к-т сч. № 60323;</w:t>
      </w:r>
    </w:p>
    <w:p w:rsidR="006312CD" w:rsidRPr="00286B2D" w:rsidRDefault="006312CD" w:rsidP="00221F7D">
      <w:pPr>
        <w:spacing w:before="120" w:line="360" w:lineRule="auto"/>
        <w:ind w:firstLine="0"/>
        <w:jc w:val="left"/>
        <w:rPr>
          <w:sz w:val="28"/>
          <w:szCs w:val="28"/>
        </w:rPr>
      </w:pPr>
      <w:r w:rsidRPr="00286B2D">
        <w:rPr>
          <w:sz w:val="28"/>
          <w:szCs w:val="28"/>
        </w:rPr>
        <w:t>недостачи по вине МОЛ:</w:t>
      </w:r>
    </w:p>
    <w:p w:rsidR="006312CD" w:rsidRPr="00286B2D" w:rsidRDefault="006312CD" w:rsidP="00221F7D">
      <w:pPr>
        <w:spacing w:before="120" w:line="360" w:lineRule="auto"/>
        <w:ind w:firstLine="0"/>
        <w:jc w:val="left"/>
        <w:rPr>
          <w:sz w:val="28"/>
          <w:szCs w:val="28"/>
        </w:rPr>
      </w:pPr>
      <w:r w:rsidRPr="00286B2D">
        <w:rPr>
          <w:sz w:val="28"/>
          <w:szCs w:val="28"/>
        </w:rPr>
        <w:t>д-т сч. № 60308 «Расчеты</w:t>
      </w:r>
      <w:r w:rsidRPr="00286B2D">
        <w:rPr>
          <w:b/>
          <w:bCs/>
          <w:sz w:val="28"/>
          <w:szCs w:val="28"/>
        </w:rPr>
        <w:t xml:space="preserve"> </w:t>
      </w:r>
      <w:r w:rsidRPr="00466329">
        <w:rPr>
          <w:bCs/>
          <w:sz w:val="28"/>
          <w:szCs w:val="28"/>
        </w:rPr>
        <w:t>с работниками банка</w:t>
      </w:r>
      <w:r w:rsidR="00466329">
        <w:rPr>
          <w:sz w:val="28"/>
          <w:szCs w:val="28"/>
        </w:rPr>
        <w:t xml:space="preserve"> по п</w:t>
      </w:r>
      <w:r w:rsidRPr="00286B2D">
        <w:rPr>
          <w:sz w:val="28"/>
          <w:szCs w:val="28"/>
        </w:rPr>
        <w:t>одотчетным</w:t>
      </w:r>
    </w:p>
    <w:p w:rsidR="00466329" w:rsidRDefault="006312CD" w:rsidP="00221F7D">
      <w:pPr>
        <w:spacing w:before="120" w:line="360" w:lineRule="auto"/>
        <w:ind w:firstLine="0"/>
        <w:jc w:val="left"/>
        <w:rPr>
          <w:sz w:val="28"/>
          <w:szCs w:val="28"/>
        </w:rPr>
      </w:pPr>
      <w:r w:rsidRPr="00286B2D">
        <w:rPr>
          <w:sz w:val="28"/>
          <w:szCs w:val="28"/>
        </w:rPr>
        <w:t>суммам»</w:t>
      </w:r>
    </w:p>
    <w:p w:rsidR="006312CD" w:rsidRPr="00286B2D" w:rsidRDefault="006312CD" w:rsidP="00221F7D">
      <w:pPr>
        <w:spacing w:before="120" w:line="360" w:lineRule="auto"/>
        <w:ind w:firstLine="0"/>
        <w:jc w:val="left"/>
        <w:rPr>
          <w:sz w:val="28"/>
          <w:szCs w:val="28"/>
        </w:rPr>
      </w:pPr>
      <w:r w:rsidRPr="00286B2D">
        <w:rPr>
          <w:sz w:val="28"/>
          <w:szCs w:val="28"/>
        </w:rPr>
        <w:t>к-т сч. № 610   «Хозяйственные материалы» и их погашение;</w:t>
      </w:r>
    </w:p>
    <w:p w:rsidR="00466329" w:rsidRDefault="006312CD" w:rsidP="00221F7D">
      <w:pPr>
        <w:spacing w:before="120" w:line="360" w:lineRule="auto"/>
        <w:ind w:firstLine="0"/>
        <w:jc w:val="left"/>
        <w:rPr>
          <w:sz w:val="28"/>
          <w:szCs w:val="28"/>
        </w:rPr>
      </w:pPr>
      <w:r w:rsidRPr="00286B2D">
        <w:rPr>
          <w:sz w:val="28"/>
          <w:szCs w:val="28"/>
        </w:rPr>
        <w:t xml:space="preserve">д-т сч. № 20202 </w:t>
      </w:r>
    </w:p>
    <w:p w:rsidR="006312CD" w:rsidRPr="00286B2D" w:rsidRDefault="006312CD" w:rsidP="00221F7D">
      <w:pPr>
        <w:spacing w:before="120" w:line="360" w:lineRule="auto"/>
        <w:ind w:firstLine="0"/>
        <w:jc w:val="left"/>
        <w:rPr>
          <w:sz w:val="28"/>
          <w:szCs w:val="28"/>
        </w:rPr>
      </w:pPr>
      <w:r w:rsidRPr="00286B2D">
        <w:rPr>
          <w:sz w:val="28"/>
          <w:szCs w:val="28"/>
        </w:rPr>
        <w:t>к-т сч. № 60308.</w:t>
      </w:r>
    </w:p>
    <w:p w:rsidR="006312CD" w:rsidRPr="0085237D" w:rsidRDefault="006312CD" w:rsidP="00221F7D">
      <w:pPr>
        <w:spacing w:before="120" w:line="360" w:lineRule="auto"/>
        <w:ind w:firstLine="0"/>
        <w:jc w:val="left"/>
        <w:rPr>
          <w:i/>
          <w:sz w:val="28"/>
          <w:szCs w:val="28"/>
        </w:rPr>
      </w:pPr>
      <w:r w:rsidRPr="0085237D">
        <w:rPr>
          <w:i/>
          <w:sz w:val="28"/>
          <w:szCs w:val="28"/>
        </w:rPr>
        <w:t>Недостачи в пределах норм естественной убыли относятся на расходы банка:</w:t>
      </w:r>
    </w:p>
    <w:p w:rsidR="00466329" w:rsidRDefault="006312CD" w:rsidP="00221F7D">
      <w:pPr>
        <w:spacing w:before="120" w:line="360" w:lineRule="auto"/>
        <w:ind w:firstLine="0"/>
        <w:jc w:val="left"/>
        <w:rPr>
          <w:sz w:val="28"/>
          <w:szCs w:val="28"/>
        </w:rPr>
      </w:pPr>
      <w:r w:rsidRPr="00286B2D">
        <w:rPr>
          <w:sz w:val="28"/>
          <w:szCs w:val="28"/>
        </w:rPr>
        <w:t xml:space="preserve">д-т сч. № 70209 «Другие расходы» </w:t>
      </w:r>
    </w:p>
    <w:p w:rsidR="006312CD" w:rsidRPr="00286B2D" w:rsidRDefault="0085237D" w:rsidP="00221F7D">
      <w:pPr>
        <w:spacing w:before="120" w:line="360" w:lineRule="auto"/>
        <w:ind w:firstLine="0"/>
        <w:jc w:val="left"/>
        <w:rPr>
          <w:sz w:val="28"/>
          <w:szCs w:val="28"/>
        </w:rPr>
      </w:pPr>
      <w:r>
        <w:rPr>
          <w:sz w:val="28"/>
          <w:szCs w:val="28"/>
        </w:rPr>
        <w:t>к-т сч. № 610</w:t>
      </w:r>
      <w:r w:rsidR="006312CD" w:rsidRPr="00286B2D">
        <w:rPr>
          <w:sz w:val="28"/>
          <w:szCs w:val="28"/>
        </w:rPr>
        <w:t xml:space="preserve"> «Хозяйственные материалы».</w:t>
      </w:r>
    </w:p>
    <w:p w:rsidR="006312CD" w:rsidRPr="0085237D" w:rsidRDefault="006312CD" w:rsidP="00221F7D">
      <w:pPr>
        <w:spacing w:before="120" w:line="360" w:lineRule="auto"/>
        <w:ind w:firstLine="0"/>
        <w:jc w:val="left"/>
        <w:rPr>
          <w:i/>
          <w:sz w:val="28"/>
          <w:szCs w:val="28"/>
        </w:rPr>
      </w:pPr>
      <w:r w:rsidRPr="0085237D">
        <w:rPr>
          <w:i/>
          <w:sz w:val="28"/>
          <w:szCs w:val="28"/>
        </w:rPr>
        <w:t>Отпуск (расход) материалов на счетах бухгалтерского учета отражается в зависимости от ц</w:t>
      </w:r>
      <w:r w:rsidR="0085237D" w:rsidRPr="0085237D">
        <w:rPr>
          <w:i/>
          <w:sz w:val="28"/>
          <w:szCs w:val="28"/>
        </w:rPr>
        <w:t>елевого назначения и использова</w:t>
      </w:r>
      <w:r w:rsidRPr="0085237D">
        <w:rPr>
          <w:i/>
          <w:sz w:val="28"/>
          <w:szCs w:val="28"/>
        </w:rPr>
        <w:t>ния отпущенных ценностей:</w:t>
      </w:r>
    </w:p>
    <w:p w:rsidR="006312CD" w:rsidRPr="0085237D" w:rsidRDefault="006312CD" w:rsidP="00221F7D">
      <w:pPr>
        <w:spacing w:before="120" w:line="360" w:lineRule="auto"/>
        <w:ind w:firstLine="0"/>
        <w:jc w:val="left"/>
        <w:rPr>
          <w:sz w:val="28"/>
          <w:szCs w:val="28"/>
        </w:rPr>
      </w:pPr>
      <w:r w:rsidRPr="0085237D">
        <w:rPr>
          <w:sz w:val="28"/>
          <w:szCs w:val="28"/>
        </w:rPr>
        <w:t>на хозяйственные нужды банка</w:t>
      </w:r>
    </w:p>
    <w:p w:rsidR="0085237D" w:rsidRDefault="006312CD" w:rsidP="00221F7D">
      <w:pPr>
        <w:spacing w:before="120" w:line="360" w:lineRule="auto"/>
        <w:ind w:firstLine="0"/>
        <w:jc w:val="left"/>
        <w:rPr>
          <w:sz w:val="28"/>
          <w:szCs w:val="28"/>
        </w:rPr>
      </w:pPr>
      <w:r w:rsidRPr="00286B2D">
        <w:rPr>
          <w:sz w:val="28"/>
          <w:szCs w:val="28"/>
        </w:rPr>
        <w:t>д-т сч. № 70209 «Другие расходы»</w:t>
      </w:r>
    </w:p>
    <w:p w:rsidR="006312CD" w:rsidRPr="00286B2D" w:rsidRDefault="006312CD" w:rsidP="00221F7D">
      <w:pPr>
        <w:spacing w:before="120" w:line="360" w:lineRule="auto"/>
        <w:ind w:firstLine="0"/>
        <w:jc w:val="left"/>
        <w:rPr>
          <w:sz w:val="28"/>
          <w:szCs w:val="28"/>
        </w:rPr>
      </w:pPr>
      <w:r w:rsidRPr="00286B2D">
        <w:rPr>
          <w:sz w:val="28"/>
          <w:szCs w:val="28"/>
        </w:rPr>
        <w:t>к-т сч. № 610   «Хозяйственные</w:t>
      </w:r>
      <w:r w:rsidRPr="00286B2D">
        <w:rPr>
          <w:b/>
          <w:bCs/>
          <w:sz w:val="28"/>
          <w:szCs w:val="28"/>
        </w:rPr>
        <w:t xml:space="preserve"> </w:t>
      </w:r>
      <w:r w:rsidRPr="003537B7">
        <w:rPr>
          <w:bCs/>
          <w:sz w:val="28"/>
          <w:szCs w:val="28"/>
        </w:rPr>
        <w:t>материалы»;</w:t>
      </w:r>
    </w:p>
    <w:p w:rsidR="006312CD" w:rsidRPr="00286B2D" w:rsidRDefault="006312CD" w:rsidP="00221F7D">
      <w:pPr>
        <w:spacing w:before="120" w:line="360" w:lineRule="auto"/>
        <w:ind w:firstLine="0"/>
        <w:jc w:val="left"/>
        <w:rPr>
          <w:sz w:val="28"/>
          <w:szCs w:val="28"/>
        </w:rPr>
      </w:pPr>
      <w:r w:rsidRPr="00286B2D">
        <w:rPr>
          <w:sz w:val="28"/>
          <w:szCs w:val="28"/>
        </w:rPr>
        <w:t>на капитальные вложения</w:t>
      </w:r>
    </w:p>
    <w:p w:rsidR="0085237D" w:rsidRDefault="006312CD" w:rsidP="00221F7D">
      <w:pPr>
        <w:spacing w:before="120" w:line="360" w:lineRule="auto"/>
        <w:ind w:firstLine="0"/>
        <w:jc w:val="left"/>
        <w:rPr>
          <w:b/>
          <w:bCs/>
          <w:sz w:val="28"/>
          <w:szCs w:val="28"/>
        </w:rPr>
      </w:pPr>
      <w:r w:rsidRPr="00286B2D">
        <w:rPr>
          <w:sz w:val="28"/>
          <w:szCs w:val="28"/>
        </w:rPr>
        <w:t>д-т сч. № 60701 «Собственные</w:t>
      </w:r>
      <w:r w:rsidRPr="00286B2D">
        <w:rPr>
          <w:b/>
          <w:bCs/>
          <w:sz w:val="28"/>
          <w:szCs w:val="28"/>
        </w:rPr>
        <w:t xml:space="preserve"> </w:t>
      </w:r>
      <w:r w:rsidRPr="003537B7">
        <w:rPr>
          <w:bCs/>
          <w:sz w:val="28"/>
          <w:szCs w:val="28"/>
        </w:rPr>
        <w:t>капитальные вложения</w:t>
      </w:r>
      <w:r w:rsidRPr="003537B7">
        <w:rPr>
          <w:b/>
          <w:bCs/>
          <w:sz w:val="28"/>
          <w:szCs w:val="28"/>
        </w:rPr>
        <w:t>»</w:t>
      </w:r>
    </w:p>
    <w:p w:rsidR="006312CD" w:rsidRPr="00286B2D" w:rsidRDefault="006312CD" w:rsidP="00221F7D">
      <w:pPr>
        <w:spacing w:before="120" w:line="360" w:lineRule="auto"/>
        <w:ind w:firstLine="0"/>
        <w:jc w:val="left"/>
        <w:rPr>
          <w:sz w:val="28"/>
          <w:szCs w:val="28"/>
        </w:rPr>
      </w:pPr>
      <w:r w:rsidRPr="003537B7">
        <w:rPr>
          <w:sz w:val="28"/>
          <w:szCs w:val="28"/>
        </w:rPr>
        <w:t>к-т</w:t>
      </w:r>
      <w:r w:rsidRPr="00286B2D">
        <w:rPr>
          <w:sz w:val="28"/>
          <w:szCs w:val="28"/>
        </w:rPr>
        <w:t xml:space="preserve"> сч. № 61003 «Оборудование»;</w:t>
      </w:r>
    </w:p>
    <w:p w:rsidR="006312CD" w:rsidRPr="00286B2D" w:rsidRDefault="006312CD" w:rsidP="00221F7D">
      <w:pPr>
        <w:spacing w:before="120" w:line="360" w:lineRule="auto"/>
        <w:ind w:firstLine="0"/>
        <w:jc w:val="left"/>
        <w:rPr>
          <w:sz w:val="28"/>
          <w:szCs w:val="28"/>
        </w:rPr>
      </w:pPr>
      <w:r w:rsidRPr="00286B2D">
        <w:rPr>
          <w:sz w:val="28"/>
          <w:szCs w:val="28"/>
        </w:rPr>
        <w:t>при отпуске материалов на</w:t>
      </w:r>
      <w:r w:rsidRPr="00286B2D">
        <w:rPr>
          <w:b/>
          <w:bCs/>
          <w:sz w:val="28"/>
          <w:szCs w:val="28"/>
        </w:rPr>
        <w:t xml:space="preserve"> </w:t>
      </w:r>
      <w:r w:rsidRPr="003537B7">
        <w:rPr>
          <w:bCs/>
          <w:sz w:val="28"/>
          <w:szCs w:val="28"/>
        </w:rPr>
        <w:t>ремонт в подотчет работникам</w:t>
      </w:r>
      <w:r w:rsidRPr="00286B2D">
        <w:rPr>
          <w:b/>
          <w:bCs/>
          <w:sz w:val="28"/>
          <w:szCs w:val="28"/>
        </w:rPr>
        <w:t xml:space="preserve"> </w:t>
      </w:r>
      <w:r w:rsidRPr="00286B2D">
        <w:rPr>
          <w:sz w:val="28"/>
          <w:szCs w:val="28"/>
        </w:rPr>
        <w:t>банка</w:t>
      </w:r>
    </w:p>
    <w:p w:rsidR="006312CD" w:rsidRPr="00286B2D" w:rsidRDefault="006312CD" w:rsidP="00221F7D">
      <w:pPr>
        <w:spacing w:before="120" w:line="360" w:lineRule="auto"/>
        <w:ind w:firstLine="0"/>
        <w:jc w:val="left"/>
        <w:rPr>
          <w:sz w:val="28"/>
          <w:szCs w:val="28"/>
        </w:rPr>
      </w:pPr>
      <w:r w:rsidRPr="00286B2D">
        <w:rPr>
          <w:sz w:val="28"/>
          <w:szCs w:val="28"/>
        </w:rPr>
        <w:t>д-т сч. № 60308 «Расчеты с работниками банка по подотчетным</w:t>
      </w:r>
    </w:p>
    <w:p w:rsidR="0085237D" w:rsidRDefault="006312CD" w:rsidP="00221F7D">
      <w:pPr>
        <w:spacing w:before="120" w:line="360" w:lineRule="auto"/>
        <w:ind w:firstLine="0"/>
        <w:jc w:val="left"/>
        <w:rPr>
          <w:sz w:val="28"/>
          <w:szCs w:val="28"/>
        </w:rPr>
      </w:pPr>
      <w:r w:rsidRPr="00286B2D">
        <w:rPr>
          <w:sz w:val="28"/>
          <w:szCs w:val="28"/>
        </w:rPr>
        <w:t>суммам»,</w:t>
      </w:r>
    </w:p>
    <w:p w:rsidR="006312CD" w:rsidRPr="00286B2D" w:rsidRDefault="006312CD" w:rsidP="00221F7D">
      <w:pPr>
        <w:spacing w:before="120" w:line="360" w:lineRule="auto"/>
        <w:ind w:firstLine="0"/>
        <w:jc w:val="left"/>
        <w:rPr>
          <w:sz w:val="28"/>
          <w:szCs w:val="28"/>
        </w:rPr>
      </w:pPr>
      <w:r w:rsidRPr="00286B2D">
        <w:rPr>
          <w:sz w:val="28"/>
          <w:szCs w:val="28"/>
        </w:rPr>
        <w:t>д-т сч. № 61201 «Реализация (выбытие) имущества банков» (при</w:t>
      </w:r>
    </w:p>
    <w:p w:rsidR="006312CD" w:rsidRPr="00286B2D" w:rsidRDefault="006312CD" w:rsidP="00221F7D">
      <w:pPr>
        <w:spacing w:before="120" w:line="360" w:lineRule="auto"/>
        <w:ind w:firstLine="0"/>
        <w:jc w:val="left"/>
        <w:rPr>
          <w:sz w:val="28"/>
          <w:szCs w:val="28"/>
        </w:rPr>
      </w:pPr>
      <w:r w:rsidRPr="00286B2D">
        <w:rPr>
          <w:sz w:val="28"/>
          <w:szCs w:val="28"/>
        </w:rPr>
        <w:t>подрядном способе)</w:t>
      </w:r>
      <w:r w:rsidR="0085237D">
        <w:rPr>
          <w:sz w:val="28"/>
          <w:szCs w:val="28"/>
        </w:rPr>
        <w:t>.</w:t>
      </w:r>
    </w:p>
    <w:p w:rsidR="0085237D" w:rsidRDefault="006312CD" w:rsidP="00221F7D">
      <w:pPr>
        <w:spacing w:before="120" w:line="360" w:lineRule="auto"/>
        <w:ind w:firstLine="0"/>
        <w:jc w:val="left"/>
        <w:rPr>
          <w:sz w:val="28"/>
          <w:szCs w:val="28"/>
        </w:rPr>
      </w:pPr>
      <w:r w:rsidRPr="00286B2D">
        <w:rPr>
          <w:sz w:val="28"/>
          <w:szCs w:val="28"/>
        </w:rPr>
        <w:t>к-т сч. № 610  «Хозяйственные материалы».</w:t>
      </w:r>
    </w:p>
    <w:p w:rsidR="006312CD" w:rsidRPr="0085237D" w:rsidRDefault="006312CD" w:rsidP="00221F7D">
      <w:pPr>
        <w:spacing w:before="120" w:line="360" w:lineRule="auto"/>
        <w:ind w:firstLine="0"/>
        <w:jc w:val="left"/>
        <w:rPr>
          <w:i/>
          <w:sz w:val="28"/>
          <w:szCs w:val="28"/>
        </w:rPr>
      </w:pPr>
      <w:r w:rsidRPr="0085237D">
        <w:rPr>
          <w:i/>
          <w:sz w:val="28"/>
          <w:szCs w:val="28"/>
        </w:rPr>
        <w:t xml:space="preserve">По окончании ремонтных </w:t>
      </w:r>
      <w:r w:rsidR="0085237D">
        <w:rPr>
          <w:i/>
          <w:sz w:val="28"/>
          <w:szCs w:val="28"/>
        </w:rPr>
        <w:t>работ хозяйственным способом за</w:t>
      </w:r>
      <w:r w:rsidRPr="0085237D">
        <w:rPr>
          <w:i/>
          <w:sz w:val="28"/>
          <w:szCs w:val="28"/>
        </w:rPr>
        <w:t>долженность с подотчетного лица списывается:</w:t>
      </w:r>
    </w:p>
    <w:p w:rsidR="006312CD" w:rsidRDefault="006312CD" w:rsidP="00221F7D">
      <w:pPr>
        <w:spacing w:before="120" w:line="360" w:lineRule="auto"/>
        <w:ind w:firstLine="0"/>
        <w:jc w:val="left"/>
        <w:rPr>
          <w:sz w:val="28"/>
          <w:szCs w:val="28"/>
        </w:rPr>
      </w:pPr>
      <w:r w:rsidRPr="00286B2D">
        <w:rPr>
          <w:sz w:val="28"/>
          <w:szCs w:val="28"/>
        </w:rPr>
        <w:t>д-т сч. № 70209</w:t>
      </w:r>
    </w:p>
    <w:p w:rsidR="0085237D" w:rsidRPr="00FC453C" w:rsidRDefault="0085237D" w:rsidP="00221F7D">
      <w:pPr>
        <w:spacing w:before="120" w:line="360" w:lineRule="auto"/>
        <w:ind w:firstLine="0"/>
        <w:jc w:val="left"/>
        <w:rPr>
          <w:sz w:val="28"/>
          <w:szCs w:val="28"/>
        </w:rPr>
      </w:pPr>
      <w:r w:rsidRPr="00FC453C">
        <w:rPr>
          <w:sz w:val="28"/>
          <w:szCs w:val="28"/>
        </w:rPr>
        <w:t>к-т сч. № 60308</w:t>
      </w:r>
    </w:p>
    <w:p w:rsidR="000616AD" w:rsidRDefault="000616AD" w:rsidP="00221F7D">
      <w:pPr>
        <w:spacing w:before="120" w:line="360" w:lineRule="auto"/>
        <w:ind w:firstLine="0"/>
        <w:jc w:val="left"/>
        <w:rPr>
          <w:b/>
          <w:sz w:val="32"/>
          <w:szCs w:val="32"/>
        </w:rPr>
      </w:pPr>
    </w:p>
    <w:p w:rsidR="000616AD" w:rsidRDefault="000616AD" w:rsidP="00221F7D">
      <w:pPr>
        <w:spacing w:before="120" w:line="360" w:lineRule="auto"/>
        <w:ind w:firstLine="0"/>
        <w:jc w:val="left"/>
        <w:rPr>
          <w:b/>
          <w:sz w:val="32"/>
          <w:szCs w:val="32"/>
        </w:rPr>
      </w:pPr>
    </w:p>
    <w:p w:rsidR="000616AD" w:rsidRDefault="000616AD" w:rsidP="00221F7D">
      <w:pPr>
        <w:spacing w:before="120" w:line="360" w:lineRule="auto"/>
        <w:ind w:firstLine="0"/>
        <w:jc w:val="left"/>
        <w:rPr>
          <w:b/>
          <w:sz w:val="32"/>
          <w:szCs w:val="32"/>
        </w:rPr>
      </w:pPr>
    </w:p>
    <w:p w:rsidR="000616AD" w:rsidRDefault="000616AD" w:rsidP="00221F7D">
      <w:pPr>
        <w:spacing w:before="120" w:line="360" w:lineRule="auto"/>
        <w:ind w:firstLine="0"/>
        <w:jc w:val="left"/>
        <w:rPr>
          <w:b/>
          <w:sz w:val="32"/>
          <w:szCs w:val="32"/>
        </w:rPr>
      </w:pPr>
    </w:p>
    <w:p w:rsidR="000616AD" w:rsidRDefault="000616AD" w:rsidP="00221F7D">
      <w:pPr>
        <w:spacing w:before="120" w:line="360" w:lineRule="auto"/>
        <w:ind w:firstLine="0"/>
        <w:jc w:val="left"/>
        <w:rPr>
          <w:b/>
          <w:sz w:val="32"/>
          <w:szCs w:val="32"/>
        </w:rPr>
      </w:pPr>
    </w:p>
    <w:p w:rsidR="000616AD" w:rsidRDefault="000616AD" w:rsidP="00221F7D">
      <w:pPr>
        <w:spacing w:before="120" w:line="360" w:lineRule="auto"/>
        <w:ind w:firstLine="0"/>
        <w:jc w:val="left"/>
        <w:rPr>
          <w:b/>
          <w:sz w:val="32"/>
          <w:szCs w:val="32"/>
        </w:rPr>
      </w:pPr>
    </w:p>
    <w:p w:rsidR="000616AD" w:rsidRDefault="000616AD" w:rsidP="00221F7D">
      <w:pPr>
        <w:spacing w:before="120" w:line="360" w:lineRule="auto"/>
        <w:ind w:firstLine="0"/>
        <w:jc w:val="left"/>
        <w:rPr>
          <w:b/>
          <w:sz w:val="32"/>
          <w:szCs w:val="32"/>
        </w:rPr>
      </w:pPr>
    </w:p>
    <w:p w:rsidR="000616AD" w:rsidRDefault="000616AD" w:rsidP="00221F7D">
      <w:pPr>
        <w:spacing w:before="120" w:line="360" w:lineRule="auto"/>
        <w:ind w:firstLine="0"/>
        <w:jc w:val="left"/>
        <w:rPr>
          <w:b/>
          <w:sz w:val="32"/>
          <w:szCs w:val="32"/>
        </w:rPr>
      </w:pPr>
    </w:p>
    <w:p w:rsidR="00FC453C" w:rsidRPr="000616AD" w:rsidRDefault="000616AD" w:rsidP="00221F7D">
      <w:pPr>
        <w:spacing w:before="120" w:line="360" w:lineRule="auto"/>
        <w:ind w:firstLine="0"/>
        <w:jc w:val="left"/>
        <w:rPr>
          <w:b/>
          <w:sz w:val="32"/>
          <w:szCs w:val="32"/>
        </w:rPr>
      </w:pPr>
      <w:r w:rsidRPr="000616AD">
        <w:rPr>
          <w:b/>
          <w:sz w:val="32"/>
          <w:szCs w:val="32"/>
        </w:rPr>
        <w:t>Учёт капиталов</w:t>
      </w:r>
    </w:p>
    <w:p w:rsidR="006312CD" w:rsidRPr="003049EC" w:rsidRDefault="003049EC" w:rsidP="000616AD">
      <w:pPr>
        <w:pStyle w:val="FR1"/>
        <w:spacing w:before="120" w:line="360" w:lineRule="auto"/>
        <w:ind w:left="80" w:firstLine="567"/>
        <w:jc w:val="both"/>
        <w:rPr>
          <w:rFonts w:ascii="Times New Roman" w:hAnsi="Times New Roman" w:cs="Times New Roman"/>
          <w:sz w:val="32"/>
          <w:szCs w:val="32"/>
        </w:rPr>
      </w:pPr>
      <w:r>
        <w:rPr>
          <w:rFonts w:ascii="Times New Roman" w:hAnsi="Times New Roman" w:cs="Times New Roman"/>
          <w:sz w:val="32"/>
          <w:szCs w:val="32"/>
        </w:rPr>
        <w:t>Ф</w:t>
      </w:r>
      <w:r w:rsidRPr="003049EC">
        <w:rPr>
          <w:rFonts w:ascii="Times New Roman" w:hAnsi="Times New Roman" w:cs="Times New Roman"/>
          <w:sz w:val="32"/>
          <w:szCs w:val="32"/>
        </w:rPr>
        <w:t>ормирование и учет уставного капитала</w:t>
      </w:r>
    </w:p>
    <w:p w:rsidR="006312CD" w:rsidRPr="00286B2D" w:rsidRDefault="006312CD" w:rsidP="00221F7D">
      <w:pPr>
        <w:spacing w:before="120" w:line="360" w:lineRule="auto"/>
        <w:ind w:firstLine="567"/>
        <w:rPr>
          <w:sz w:val="28"/>
          <w:szCs w:val="28"/>
        </w:rPr>
      </w:pPr>
      <w:r w:rsidRPr="00286B2D">
        <w:rPr>
          <w:sz w:val="28"/>
          <w:szCs w:val="28"/>
        </w:rPr>
        <w:t>Уставный капитал - один из основных собственных источн</w:t>
      </w:r>
      <w:r w:rsidR="00FC453C">
        <w:rPr>
          <w:sz w:val="28"/>
          <w:szCs w:val="28"/>
        </w:rPr>
        <w:t>и</w:t>
      </w:r>
      <w:r w:rsidRPr="00286B2D">
        <w:rPr>
          <w:sz w:val="28"/>
          <w:szCs w:val="28"/>
        </w:rPr>
        <w:t>ков хозяйственных средств и ре</w:t>
      </w:r>
      <w:r w:rsidR="00FC453C">
        <w:rPr>
          <w:sz w:val="28"/>
          <w:szCs w:val="28"/>
        </w:rPr>
        <w:t>сурсов банка. На его основе на</w:t>
      </w:r>
      <w:r w:rsidRPr="00286B2D">
        <w:rPr>
          <w:sz w:val="28"/>
          <w:szCs w:val="28"/>
        </w:rPr>
        <w:t>чинается процесс организации банка как юридического лица.</w:t>
      </w:r>
    </w:p>
    <w:p w:rsidR="006312CD" w:rsidRPr="00286B2D" w:rsidRDefault="006312CD" w:rsidP="00221F7D">
      <w:pPr>
        <w:spacing w:before="120" w:line="360" w:lineRule="auto"/>
        <w:ind w:firstLine="567"/>
        <w:rPr>
          <w:sz w:val="28"/>
          <w:szCs w:val="28"/>
        </w:rPr>
      </w:pPr>
      <w:r w:rsidRPr="00286B2D">
        <w:rPr>
          <w:sz w:val="28"/>
          <w:szCs w:val="28"/>
        </w:rPr>
        <w:t>Инвестирование в коммерческий банк может производиться юридическими и физическим</w:t>
      </w:r>
      <w:r w:rsidR="00FC453C">
        <w:rPr>
          <w:sz w:val="28"/>
          <w:szCs w:val="28"/>
        </w:rPr>
        <w:t>и лицами путем приобретения ак</w:t>
      </w:r>
      <w:r w:rsidRPr="00286B2D">
        <w:rPr>
          <w:sz w:val="28"/>
          <w:szCs w:val="28"/>
        </w:rPr>
        <w:t>ций или долей в его уставном капитале. Различают акционерные банки, т.е. созданные в форме акционерного общества, и не акционерные банки, созданные как общества с ограниченной ответственностью.</w:t>
      </w:r>
    </w:p>
    <w:p w:rsidR="006312CD" w:rsidRPr="00286B2D" w:rsidRDefault="006312CD" w:rsidP="00221F7D">
      <w:pPr>
        <w:spacing w:before="120" w:line="360" w:lineRule="auto"/>
        <w:ind w:firstLine="567"/>
        <w:rPr>
          <w:sz w:val="28"/>
          <w:szCs w:val="28"/>
        </w:rPr>
      </w:pPr>
      <w:r w:rsidRPr="00286B2D">
        <w:rPr>
          <w:sz w:val="28"/>
          <w:szCs w:val="28"/>
        </w:rPr>
        <w:t>Высшим органом управлен</w:t>
      </w:r>
      <w:r w:rsidR="00FC453C">
        <w:rPr>
          <w:sz w:val="28"/>
          <w:szCs w:val="28"/>
        </w:rPr>
        <w:t>ия банком является общее собра</w:t>
      </w:r>
      <w:r w:rsidRPr="00286B2D">
        <w:rPr>
          <w:sz w:val="28"/>
          <w:szCs w:val="28"/>
        </w:rPr>
        <w:t>ние акционеров или общее соб</w:t>
      </w:r>
      <w:r w:rsidR="00FC453C">
        <w:rPr>
          <w:sz w:val="28"/>
          <w:szCs w:val="28"/>
        </w:rPr>
        <w:t>рание участников. К исключитель</w:t>
      </w:r>
      <w:r w:rsidRPr="00286B2D">
        <w:rPr>
          <w:sz w:val="28"/>
          <w:szCs w:val="28"/>
        </w:rPr>
        <w:t>ной компетенции общего собрания относятся вопросы:</w:t>
      </w:r>
    </w:p>
    <w:p w:rsidR="006312CD" w:rsidRPr="00286B2D" w:rsidRDefault="006312CD" w:rsidP="00221F7D">
      <w:pPr>
        <w:numPr>
          <w:ilvl w:val="0"/>
          <w:numId w:val="5"/>
        </w:numPr>
        <w:tabs>
          <w:tab w:val="clear" w:pos="1287"/>
          <w:tab w:val="num" w:pos="567"/>
        </w:tabs>
        <w:spacing w:before="120" w:line="360" w:lineRule="auto"/>
        <w:ind w:left="567" w:hanging="567"/>
        <w:rPr>
          <w:sz w:val="28"/>
          <w:szCs w:val="28"/>
        </w:rPr>
      </w:pPr>
      <w:r w:rsidRPr="00286B2D">
        <w:rPr>
          <w:sz w:val="28"/>
          <w:szCs w:val="28"/>
        </w:rPr>
        <w:t>внесение изменений и дополнений в устав общества или его новой редакции;</w:t>
      </w:r>
    </w:p>
    <w:p w:rsidR="006312CD" w:rsidRPr="00286B2D" w:rsidRDefault="006312CD" w:rsidP="00221F7D">
      <w:pPr>
        <w:numPr>
          <w:ilvl w:val="0"/>
          <w:numId w:val="5"/>
        </w:numPr>
        <w:tabs>
          <w:tab w:val="clear" w:pos="1287"/>
          <w:tab w:val="num" w:pos="567"/>
        </w:tabs>
        <w:spacing w:before="120" w:line="360" w:lineRule="auto"/>
        <w:ind w:left="567" w:hanging="567"/>
        <w:rPr>
          <w:sz w:val="28"/>
          <w:szCs w:val="28"/>
        </w:rPr>
      </w:pPr>
      <w:r w:rsidRPr="00286B2D">
        <w:rPr>
          <w:sz w:val="28"/>
          <w:szCs w:val="28"/>
        </w:rPr>
        <w:t>реорганизация и ликвидация общества;</w:t>
      </w:r>
    </w:p>
    <w:p w:rsidR="006312CD" w:rsidRPr="00286B2D" w:rsidRDefault="00FC453C" w:rsidP="00221F7D">
      <w:pPr>
        <w:numPr>
          <w:ilvl w:val="0"/>
          <w:numId w:val="5"/>
        </w:numPr>
        <w:tabs>
          <w:tab w:val="clear" w:pos="1287"/>
          <w:tab w:val="num" w:pos="567"/>
        </w:tabs>
        <w:spacing w:before="120" w:line="360" w:lineRule="auto"/>
        <w:ind w:left="567" w:hanging="567"/>
        <w:rPr>
          <w:sz w:val="28"/>
          <w:szCs w:val="28"/>
        </w:rPr>
      </w:pPr>
      <w:r>
        <w:rPr>
          <w:sz w:val="28"/>
          <w:szCs w:val="28"/>
        </w:rPr>
        <w:t>избрание совета директоров;</w:t>
      </w:r>
    </w:p>
    <w:p w:rsidR="006312CD" w:rsidRPr="00286B2D" w:rsidRDefault="006312CD" w:rsidP="00221F7D">
      <w:pPr>
        <w:numPr>
          <w:ilvl w:val="0"/>
          <w:numId w:val="5"/>
        </w:numPr>
        <w:tabs>
          <w:tab w:val="clear" w:pos="1287"/>
          <w:tab w:val="num" w:pos="567"/>
        </w:tabs>
        <w:spacing w:before="120" w:line="360" w:lineRule="auto"/>
        <w:ind w:left="567" w:hanging="567"/>
        <w:rPr>
          <w:sz w:val="28"/>
          <w:szCs w:val="28"/>
        </w:rPr>
      </w:pPr>
      <w:r w:rsidRPr="00286B2D">
        <w:rPr>
          <w:sz w:val="28"/>
          <w:szCs w:val="28"/>
        </w:rPr>
        <w:t>увеличение, уменьшение уставного капитала;</w:t>
      </w:r>
    </w:p>
    <w:p w:rsidR="006312CD" w:rsidRPr="00286B2D" w:rsidRDefault="006312CD" w:rsidP="00221F7D">
      <w:pPr>
        <w:numPr>
          <w:ilvl w:val="0"/>
          <w:numId w:val="5"/>
        </w:numPr>
        <w:tabs>
          <w:tab w:val="clear" w:pos="1287"/>
          <w:tab w:val="num" w:pos="567"/>
        </w:tabs>
        <w:spacing w:before="120" w:line="360" w:lineRule="auto"/>
        <w:ind w:left="567" w:hanging="567"/>
        <w:rPr>
          <w:sz w:val="28"/>
          <w:szCs w:val="28"/>
        </w:rPr>
      </w:pPr>
      <w:r w:rsidRPr="00286B2D">
        <w:rPr>
          <w:sz w:val="28"/>
          <w:szCs w:val="28"/>
        </w:rPr>
        <w:t>избрание исполнительного органа общества;</w:t>
      </w:r>
    </w:p>
    <w:p w:rsidR="006312CD" w:rsidRPr="00286B2D" w:rsidRDefault="006312CD" w:rsidP="00221F7D">
      <w:pPr>
        <w:numPr>
          <w:ilvl w:val="0"/>
          <w:numId w:val="5"/>
        </w:numPr>
        <w:tabs>
          <w:tab w:val="clear" w:pos="1287"/>
          <w:tab w:val="num" w:pos="567"/>
        </w:tabs>
        <w:spacing w:before="120" w:line="360" w:lineRule="auto"/>
        <w:ind w:left="567" w:hanging="567"/>
        <w:rPr>
          <w:sz w:val="28"/>
          <w:szCs w:val="28"/>
        </w:rPr>
      </w:pPr>
      <w:r w:rsidRPr="00286B2D">
        <w:rPr>
          <w:sz w:val="28"/>
          <w:szCs w:val="28"/>
        </w:rPr>
        <w:t>избрание членов ревизионной комиссии;</w:t>
      </w:r>
    </w:p>
    <w:p w:rsidR="006312CD" w:rsidRPr="00286B2D" w:rsidRDefault="006312CD" w:rsidP="00221F7D">
      <w:pPr>
        <w:numPr>
          <w:ilvl w:val="0"/>
          <w:numId w:val="5"/>
        </w:numPr>
        <w:tabs>
          <w:tab w:val="clear" w:pos="1287"/>
          <w:tab w:val="num" w:pos="567"/>
        </w:tabs>
        <w:spacing w:before="120" w:line="360" w:lineRule="auto"/>
        <w:ind w:left="567" w:hanging="567"/>
        <w:rPr>
          <w:sz w:val="28"/>
          <w:szCs w:val="28"/>
        </w:rPr>
      </w:pPr>
      <w:r w:rsidRPr="00286B2D">
        <w:rPr>
          <w:sz w:val="28"/>
          <w:szCs w:val="28"/>
        </w:rPr>
        <w:t>утверждение внешнего аудитора;</w:t>
      </w:r>
    </w:p>
    <w:p w:rsidR="006312CD" w:rsidRPr="00286B2D" w:rsidRDefault="006312CD" w:rsidP="00221F7D">
      <w:pPr>
        <w:numPr>
          <w:ilvl w:val="0"/>
          <w:numId w:val="5"/>
        </w:numPr>
        <w:tabs>
          <w:tab w:val="clear" w:pos="1287"/>
          <w:tab w:val="num" w:pos="567"/>
        </w:tabs>
        <w:spacing w:before="120" w:line="360" w:lineRule="auto"/>
        <w:ind w:left="567" w:hanging="567"/>
        <w:rPr>
          <w:sz w:val="28"/>
          <w:szCs w:val="28"/>
        </w:rPr>
      </w:pPr>
      <w:r w:rsidRPr="00286B2D">
        <w:rPr>
          <w:sz w:val="28"/>
          <w:szCs w:val="28"/>
        </w:rPr>
        <w:t>утверждение годового отчета,</w:t>
      </w:r>
      <w:r w:rsidR="00C9191E">
        <w:rPr>
          <w:sz w:val="28"/>
          <w:szCs w:val="28"/>
        </w:rPr>
        <w:t xml:space="preserve"> бухгалтерских балансов, распре</w:t>
      </w:r>
      <w:r w:rsidRPr="00286B2D">
        <w:rPr>
          <w:sz w:val="28"/>
          <w:szCs w:val="28"/>
        </w:rPr>
        <w:t>деление прибыли, совершение крупных сделок и др.</w:t>
      </w:r>
    </w:p>
    <w:p w:rsidR="006312CD" w:rsidRPr="00286B2D" w:rsidRDefault="006312CD" w:rsidP="00221F7D">
      <w:pPr>
        <w:spacing w:before="120" w:line="360" w:lineRule="auto"/>
        <w:ind w:firstLine="567"/>
        <w:rPr>
          <w:sz w:val="28"/>
          <w:szCs w:val="28"/>
        </w:rPr>
      </w:pPr>
      <w:r w:rsidRPr="00286B2D">
        <w:rPr>
          <w:sz w:val="28"/>
          <w:szCs w:val="28"/>
        </w:rPr>
        <w:t>Исполнительным органом является правление банка во главе с председателем правления банка. Правление в своей деятельности подчинено общему собранию акционеров или участников банка.</w:t>
      </w:r>
    </w:p>
    <w:p w:rsidR="006312CD" w:rsidRPr="00286B2D" w:rsidRDefault="006312CD" w:rsidP="00221F7D">
      <w:pPr>
        <w:spacing w:before="120" w:line="360" w:lineRule="auto"/>
        <w:ind w:firstLine="567"/>
        <w:rPr>
          <w:sz w:val="28"/>
          <w:szCs w:val="28"/>
        </w:rPr>
      </w:pPr>
      <w:r w:rsidRPr="00286B2D">
        <w:rPr>
          <w:sz w:val="28"/>
          <w:szCs w:val="28"/>
        </w:rPr>
        <w:t>Государственный банк России и его территориальные</w:t>
      </w:r>
      <w:r w:rsidR="00C9191E">
        <w:rPr>
          <w:sz w:val="28"/>
          <w:szCs w:val="28"/>
        </w:rPr>
        <w:t xml:space="preserve"> управ</w:t>
      </w:r>
      <w:r w:rsidRPr="00286B2D">
        <w:rPr>
          <w:sz w:val="28"/>
          <w:szCs w:val="28"/>
        </w:rPr>
        <w:t>ления с момента образования коммерческого банка осуществляют постоянный контроль за его</w:t>
      </w:r>
      <w:r w:rsidR="00C9191E">
        <w:rPr>
          <w:sz w:val="28"/>
          <w:szCs w:val="28"/>
        </w:rPr>
        <w:t xml:space="preserve"> деятельностью, ограничивая сте</w:t>
      </w:r>
      <w:r w:rsidRPr="00286B2D">
        <w:rPr>
          <w:sz w:val="28"/>
          <w:szCs w:val="28"/>
        </w:rPr>
        <w:t>пень риска в их работе и снижая вероятность его банкротства. С этой целью разработаны экономические нормативы, всесторонне характеризующие финансовое</w:t>
      </w:r>
      <w:r w:rsidR="00C9191E">
        <w:rPr>
          <w:sz w:val="28"/>
          <w:szCs w:val="28"/>
        </w:rPr>
        <w:t xml:space="preserve"> состояние, положение коммерчес</w:t>
      </w:r>
      <w:r w:rsidRPr="00286B2D">
        <w:rPr>
          <w:sz w:val="28"/>
          <w:szCs w:val="28"/>
        </w:rPr>
        <w:t>кого банка, которые следует со</w:t>
      </w:r>
      <w:r w:rsidR="00C9191E">
        <w:rPr>
          <w:sz w:val="28"/>
          <w:szCs w:val="28"/>
        </w:rPr>
        <w:t>блюдать для обеспечения стабиль</w:t>
      </w:r>
      <w:r w:rsidRPr="00286B2D">
        <w:rPr>
          <w:sz w:val="28"/>
          <w:szCs w:val="28"/>
        </w:rPr>
        <w:t>ной и надежной работы банка. В их объеме банк ежемесячно отчитывается перед главным территориальным управлением БР.</w:t>
      </w:r>
    </w:p>
    <w:p w:rsidR="006312CD" w:rsidRPr="00286B2D" w:rsidRDefault="006312CD" w:rsidP="00221F7D">
      <w:pPr>
        <w:spacing w:before="120" w:line="360" w:lineRule="auto"/>
        <w:ind w:firstLine="567"/>
        <w:rPr>
          <w:sz w:val="28"/>
          <w:szCs w:val="28"/>
        </w:rPr>
      </w:pPr>
      <w:r w:rsidRPr="00286B2D">
        <w:rPr>
          <w:sz w:val="28"/>
          <w:szCs w:val="28"/>
        </w:rPr>
        <w:t>В соответствии с Федеральным законом «О Центральном бан</w:t>
      </w:r>
      <w:r w:rsidRPr="00286B2D">
        <w:rPr>
          <w:sz w:val="28"/>
          <w:szCs w:val="28"/>
        </w:rPr>
        <w:softHyphen/>
        <w:t>ке Российской Федерации» (Банка России) с последующими дополнениями и изменениями, а также инструкцией ЦБ РФ от 01.10.97 г. № 1 «О порядке регулирования деятельности банков» установлены следующие экономические нормативы:</w:t>
      </w:r>
    </w:p>
    <w:p w:rsidR="006312CD" w:rsidRPr="00286B2D" w:rsidRDefault="006312CD" w:rsidP="00221F7D">
      <w:pPr>
        <w:numPr>
          <w:ilvl w:val="0"/>
          <w:numId w:val="8"/>
        </w:numPr>
        <w:tabs>
          <w:tab w:val="clear" w:pos="1287"/>
        </w:tabs>
        <w:spacing w:before="120" w:line="360" w:lineRule="auto"/>
        <w:ind w:left="567" w:hanging="567"/>
        <w:rPr>
          <w:sz w:val="28"/>
          <w:szCs w:val="28"/>
        </w:rPr>
      </w:pPr>
      <w:r w:rsidRPr="00286B2D">
        <w:rPr>
          <w:sz w:val="28"/>
          <w:szCs w:val="28"/>
        </w:rPr>
        <w:t>минимальный размер уставн</w:t>
      </w:r>
      <w:r w:rsidR="00C9191E">
        <w:rPr>
          <w:sz w:val="28"/>
          <w:szCs w:val="28"/>
        </w:rPr>
        <w:t>ого капитала для вновь создавае</w:t>
      </w:r>
      <w:r w:rsidRPr="00286B2D">
        <w:rPr>
          <w:sz w:val="28"/>
          <w:szCs w:val="28"/>
        </w:rPr>
        <w:t>мых банков;</w:t>
      </w:r>
    </w:p>
    <w:p w:rsidR="006312CD" w:rsidRPr="00286B2D" w:rsidRDefault="006312CD" w:rsidP="00221F7D">
      <w:pPr>
        <w:numPr>
          <w:ilvl w:val="0"/>
          <w:numId w:val="8"/>
        </w:numPr>
        <w:tabs>
          <w:tab w:val="clear" w:pos="1287"/>
        </w:tabs>
        <w:spacing w:before="120" w:line="360" w:lineRule="auto"/>
        <w:ind w:left="567" w:hanging="567"/>
        <w:rPr>
          <w:sz w:val="28"/>
          <w:szCs w:val="28"/>
        </w:rPr>
      </w:pPr>
      <w:r w:rsidRPr="00286B2D">
        <w:rPr>
          <w:sz w:val="28"/>
          <w:szCs w:val="28"/>
        </w:rPr>
        <w:t>минимальный размер собственных средств (капитала)</w:t>
      </w:r>
      <w:r w:rsidRPr="00286B2D">
        <w:rPr>
          <w:b/>
          <w:bCs/>
          <w:sz w:val="28"/>
          <w:szCs w:val="28"/>
        </w:rPr>
        <w:t xml:space="preserve"> </w:t>
      </w:r>
      <w:r w:rsidRPr="00C9191E">
        <w:rPr>
          <w:bCs/>
          <w:sz w:val="28"/>
          <w:szCs w:val="28"/>
        </w:rPr>
        <w:t>для</w:t>
      </w:r>
      <w:r w:rsidRPr="00286B2D">
        <w:rPr>
          <w:b/>
          <w:bCs/>
          <w:sz w:val="28"/>
          <w:szCs w:val="28"/>
        </w:rPr>
        <w:t xml:space="preserve"> </w:t>
      </w:r>
      <w:r w:rsidRPr="00286B2D">
        <w:rPr>
          <w:sz w:val="28"/>
          <w:szCs w:val="28"/>
        </w:rPr>
        <w:t>действующих банков;</w:t>
      </w:r>
    </w:p>
    <w:p w:rsidR="006312CD" w:rsidRPr="00286B2D" w:rsidRDefault="006312CD" w:rsidP="00221F7D">
      <w:pPr>
        <w:numPr>
          <w:ilvl w:val="0"/>
          <w:numId w:val="8"/>
        </w:numPr>
        <w:tabs>
          <w:tab w:val="clear" w:pos="1287"/>
        </w:tabs>
        <w:spacing w:before="120" w:line="360" w:lineRule="auto"/>
        <w:ind w:left="567" w:hanging="567"/>
        <w:rPr>
          <w:sz w:val="28"/>
          <w:szCs w:val="28"/>
        </w:rPr>
      </w:pPr>
      <w:r w:rsidRPr="00286B2D">
        <w:rPr>
          <w:sz w:val="28"/>
          <w:szCs w:val="28"/>
        </w:rPr>
        <w:t>норматив достаточности капитала;</w:t>
      </w:r>
    </w:p>
    <w:p w:rsidR="006312CD" w:rsidRPr="00286B2D" w:rsidRDefault="006312CD" w:rsidP="00221F7D">
      <w:pPr>
        <w:numPr>
          <w:ilvl w:val="0"/>
          <w:numId w:val="8"/>
        </w:numPr>
        <w:tabs>
          <w:tab w:val="clear" w:pos="1287"/>
        </w:tabs>
        <w:spacing w:before="120" w:line="360" w:lineRule="auto"/>
        <w:ind w:left="567" w:hanging="567"/>
        <w:rPr>
          <w:sz w:val="28"/>
          <w:szCs w:val="28"/>
        </w:rPr>
      </w:pPr>
      <w:r w:rsidRPr="00286B2D">
        <w:rPr>
          <w:sz w:val="28"/>
          <w:szCs w:val="28"/>
        </w:rPr>
        <w:t>нормативы ликвидности банков;</w:t>
      </w:r>
    </w:p>
    <w:p w:rsidR="006312CD" w:rsidRPr="00286B2D" w:rsidRDefault="006312CD" w:rsidP="00221F7D">
      <w:pPr>
        <w:numPr>
          <w:ilvl w:val="0"/>
          <w:numId w:val="8"/>
        </w:numPr>
        <w:tabs>
          <w:tab w:val="clear" w:pos="1287"/>
        </w:tabs>
        <w:spacing w:before="120" w:line="360" w:lineRule="auto"/>
        <w:ind w:left="567" w:hanging="567"/>
        <w:rPr>
          <w:sz w:val="28"/>
          <w:szCs w:val="28"/>
        </w:rPr>
      </w:pPr>
      <w:r w:rsidRPr="00286B2D">
        <w:rPr>
          <w:sz w:val="28"/>
          <w:szCs w:val="28"/>
        </w:rPr>
        <w:t>максимальный размер риска на</w:t>
      </w:r>
      <w:r w:rsidRPr="00286B2D">
        <w:rPr>
          <w:b/>
          <w:bCs/>
          <w:sz w:val="28"/>
          <w:szCs w:val="28"/>
        </w:rPr>
        <w:t xml:space="preserve"> </w:t>
      </w:r>
      <w:r w:rsidRPr="00C9191E">
        <w:rPr>
          <w:bCs/>
          <w:sz w:val="28"/>
          <w:szCs w:val="28"/>
        </w:rPr>
        <w:t>одного</w:t>
      </w:r>
      <w:r w:rsidRPr="00C9191E">
        <w:rPr>
          <w:sz w:val="28"/>
          <w:szCs w:val="28"/>
        </w:rPr>
        <w:t xml:space="preserve"> заемщика</w:t>
      </w:r>
      <w:r w:rsidRPr="00C9191E">
        <w:rPr>
          <w:bCs/>
          <w:sz w:val="28"/>
          <w:szCs w:val="28"/>
        </w:rPr>
        <w:t xml:space="preserve"> или</w:t>
      </w:r>
      <w:r w:rsidRPr="00C9191E">
        <w:rPr>
          <w:sz w:val="28"/>
          <w:szCs w:val="28"/>
        </w:rPr>
        <w:t xml:space="preserve"> </w:t>
      </w:r>
      <w:r w:rsidRPr="00286B2D">
        <w:rPr>
          <w:sz w:val="28"/>
          <w:szCs w:val="28"/>
        </w:rPr>
        <w:t>группу связанных заемщиков;</w:t>
      </w:r>
    </w:p>
    <w:p w:rsidR="006312CD" w:rsidRPr="00286B2D" w:rsidRDefault="006312CD" w:rsidP="00221F7D">
      <w:pPr>
        <w:numPr>
          <w:ilvl w:val="0"/>
          <w:numId w:val="8"/>
        </w:numPr>
        <w:tabs>
          <w:tab w:val="clear" w:pos="1287"/>
        </w:tabs>
        <w:spacing w:before="120" w:line="360" w:lineRule="auto"/>
        <w:ind w:left="567" w:hanging="567"/>
        <w:rPr>
          <w:sz w:val="28"/>
          <w:szCs w:val="28"/>
        </w:rPr>
      </w:pPr>
      <w:r w:rsidRPr="00286B2D">
        <w:rPr>
          <w:sz w:val="28"/>
          <w:szCs w:val="28"/>
        </w:rPr>
        <w:t>максимальный размер крупных кредитных рисков;</w:t>
      </w:r>
    </w:p>
    <w:p w:rsidR="006312CD" w:rsidRPr="00286B2D" w:rsidRDefault="006312CD" w:rsidP="00221F7D">
      <w:pPr>
        <w:numPr>
          <w:ilvl w:val="0"/>
          <w:numId w:val="8"/>
        </w:numPr>
        <w:tabs>
          <w:tab w:val="clear" w:pos="1287"/>
        </w:tabs>
        <w:spacing w:before="120" w:line="360" w:lineRule="auto"/>
        <w:ind w:left="567" w:hanging="567"/>
        <w:rPr>
          <w:sz w:val="28"/>
          <w:szCs w:val="28"/>
        </w:rPr>
      </w:pPr>
      <w:r w:rsidRPr="00286B2D">
        <w:rPr>
          <w:sz w:val="28"/>
          <w:szCs w:val="28"/>
        </w:rPr>
        <w:t>максимальный размер риска на одного кредитора (вкладчика);</w:t>
      </w:r>
    </w:p>
    <w:p w:rsidR="006312CD" w:rsidRPr="00286B2D" w:rsidRDefault="006312CD" w:rsidP="00221F7D">
      <w:pPr>
        <w:numPr>
          <w:ilvl w:val="0"/>
          <w:numId w:val="8"/>
        </w:numPr>
        <w:tabs>
          <w:tab w:val="clear" w:pos="1287"/>
        </w:tabs>
        <w:spacing w:before="120" w:line="360" w:lineRule="auto"/>
        <w:ind w:left="567" w:hanging="567"/>
        <w:rPr>
          <w:sz w:val="28"/>
          <w:szCs w:val="28"/>
        </w:rPr>
      </w:pPr>
      <w:r w:rsidRPr="00286B2D">
        <w:rPr>
          <w:sz w:val="28"/>
          <w:szCs w:val="28"/>
        </w:rPr>
        <w:t>максимальный размер кредитов, гарантий и поручительств, предоставленных банком св</w:t>
      </w:r>
      <w:r w:rsidR="00C9191E">
        <w:rPr>
          <w:sz w:val="28"/>
          <w:szCs w:val="28"/>
        </w:rPr>
        <w:t>оим участникам (акционерам (пай</w:t>
      </w:r>
      <w:r w:rsidRPr="00286B2D">
        <w:rPr>
          <w:sz w:val="28"/>
          <w:szCs w:val="28"/>
        </w:rPr>
        <w:t>щикам) и инсайдерам);</w:t>
      </w:r>
    </w:p>
    <w:p w:rsidR="006312CD" w:rsidRPr="00286B2D" w:rsidRDefault="006312CD" w:rsidP="00221F7D">
      <w:pPr>
        <w:numPr>
          <w:ilvl w:val="0"/>
          <w:numId w:val="8"/>
        </w:numPr>
        <w:tabs>
          <w:tab w:val="clear" w:pos="1287"/>
        </w:tabs>
        <w:spacing w:before="120" w:line="360" w:lineRule="auto"/>
        <w:ind w:left="567" w:hanging="567"/>
        <w:rPr>
          <w:sz w:val="28"/>
          <w:szCs w:val="28"/>
        </w:rPr>
      </w:pPr>
      <w:r w:rsidRPr="00286B2D">
        <w:rPr>
          <w:sz w:val="28"/>
          <w:szCs w:val="28"/>
        </w:rPr>
        <w:t>максимальный размер пр</w:t>
      </w:r>
      <w:r w:rsidR="00C9191E">
        <w:rPr>
          <w:sz w:val="28"/>
          <w:szCs w:val="28"/>
        </w:rPr>
        <w:t>ивлеченных денежных вкладов (де</w:t>
      </w:r>
      <w:r w:rsidRPr="00286B2D">
        <w:rPr>
          <w:sz w:val="28"/>
          <w:szCs w:val="28"/>
        </w:rPr>
        <w:t>позитов) населения;</w:t>
      </w:r>
    </w:p>
    <w:p w:rsidR="006312CD" w:rsidRPr="00286B2D" w:rsidRDefault="006312CD" w:rsidP="00221F7D">
      <w:pPr>
        <w:numPr>
          <w:ilvl w:val="0"/>
          <w:numId w:val="8"/>
        </w:numPr>
        <w:tabs>
          <w:tab w:val="clear" w:pos="1287"/>
        </w:tabs>
        <w:spacing w:before="120" w:line="360" w:lineRule="auto"/>
        <w:ind w:left="567" w:hanging="567"/>
        <w:rPr>
          <w:sz w:val="28"/>
          <w:szCs w:val="28"/>
        </w:rPr>
      </w:pPr>
      <w:r w:rsidRPr="00286B2D">
        <w:rPr>
          <w:sz w:val="28"/>
          <w:szCs w:val="28"/>
        </w:rPr>
        <w:t>максимальный размер вексельных обязательств банка;</w:t>
      </w:r>
    </w:p>
    <w:p w:rsidR="006312CD" w:rsidRPr="00286B2D" w:rsidRDefault="006312CD" w:rsidP="00221F7D">
      <w:pPr>
        <w:numPr>
          <w:ilvl w:val="0"/>
          <w:numId w:val="8"/>
        </w:numPr>
        <w:tabs>
          <w:tab w:val="clear" w:pos="1287"/>
        </w:tabs>
        <w:spacing w:before="120" w:line="360" w:lineRule="auto"/>
        <w:ind w:left="567" w:hanging="567"/>
        <w:rPr>
          <w:sz w:val="28"/>
          <w:szCs w:val="28"/>
        </w:rPr>
      </w:pPr>
      <w:r w:rsidRPr="00286B2D">
        <w:rPr>
          <w:sz w:val="28"/>
          <w:szCs w:val="28"/>
        </w:rPr>
        <w:t>норматив использования собственных средств банков для при</w:t>
      </w:r>
      <w:r w:rsidRPr="00286B2D">
        <w:rPr>
          <w:sz w:val="28"/>
          <w:szCs w:val="28"/>
        </w:rPr>
        <w:softHyphen/>
        <w:t>обретения долей (акций) других юридических лиц.</w:t>
      </w:r>
    </w:p>
    <w:p w:rsidR="006312CD" w:rsidRPr="00286B2D" w:rsidRDefault="006312CD" w:rsidP="00221F7D">
      <w:pPr>
        <w:spacing w:before="120" w:line="360" w:lineRule="auto"/>
        <w:ind w:firstLine="567"/>
        <w:rPr>
          <w:sz w:val="28"/>
          <w:szCs w:val="28"/>
        </w:rPr>
      </w:pPr>
      <w:r w:rsidRPr="00286B2D">
        <w:rPr>
          <w:sz w:val="28"/>
          <w:szCs w:val="28"/>
        </w:rPr>
        <w:t>Так, указанной инструкцией предусмотрено, что минимальный размер собственных средств (капитала) банков устанавливается соответственно (для вновь создаваемого банка): на 1 января 1998 г. в сумме, эквивалентной 4,0 млн ЭКЮ; на 1 июля 1998 г. - 5,0 млн ЭКЮ.</w:t>
      </w:r>
    </w:p>
    <w:p w:rsidR="006312CD" w:rsidRPr="00286B2D" w:rsidRDefault="006312CD" w:rsidP="00221F7D">
      <w:pPr>
        <w:spacing w:before="120" w:line="360" w:lineRule="auto"/>
        <w:ind w:firstLine="567"/>
        <w:rPr>
          <w:sz w:val="28"/>
          <w:szCs w:val="28"/>
        </w:rPr>
      </w:pPr>
      <w:r w:rsidRPr="00286B2D">
        <w:rPr>
          <w:sz w:val="28"/>
          <w:szCs w:val="28"/>
        </w:rPr>
        <w:t>Минимальный размер собственных средств (капитала) банка, определенных как сумма уставного капитала, фондов банка и нераспределенной прибыли, начи</w:t>
      </w:r>
      <w:r w:rsidR="00C9191E">
        <w:rPr>
          <w:sz w:val="28"/>
          <w:szCs w:val="28"/>
        </w:rPr>
        <w:t>ная с 01.01.99 г. устанавливает</w:t>
      </w:r>
      <w:r w:rsidRPr="00286B2D">
        <w:rPr>
          <w:sz w:val="28"/>
          <w:szCs w:val="28"/>
        </w:rPr>
        <w:t xml:space="preserve">ся в сумме, эквивалентной 5 </w:t>
      </w:r>
      <w:r w:rsidR="00C9191E">
        <w:rPr>
          <w:sz w:val="28"/>
          <w:szCs w:val="28"/>
        </w:rPr>
        <w:t>млн ЭКЮ. Банки, размер собствен</w:t>
      </w:r>
      <w:r w:rsidRPr="00286B2D">
        <w:rPr>
          <w:sz w:val="28"/>
          <w:szCs w:val="28"/>
        </w:rPr>
        <w:t>ных средств (капитала) которых сос</w:t>
      </w:r>
      <w:r w:rsidR="00C9191E">
        <w:rPr>
          <w:sz w:val="28"/>
          <w:szCs w:val="28"/>
        </w:rPr>
        <w:t>тавляет сумму, эквивалент</w:t>
      </w:r>
      <w:r w:rsidRPr="00286B2D">
        <w:rPr>
          <w:sz w:val="28"/>
          <w:szCs w:val="28"/>
        </w:rPr>
        <w:t>ную величине от 1 до 5 млн ЭКЮ, с 01.01.99 г. не могут:</w:t>
      </w:r>
    </w:p>
    <w:p w:rsidR="006312CD" w:rsidRPr="00286B2D" w:rsidRDefault="006312CD" w:rsidP="00221F7D">
      <w:pPr>
        <w:spacing w:before="120" w:line="360" w:lineRule="auto"/>
        <w:ind w:firstLine="567"/>
        <w:rPr>
          <w:sz w:val="28"/>
          <w:szCs w:val="28"/>
        </w:rPr>
      </w:pPr>
      <w:r w:rsidRPr="00286B2D">
        <w:rPr>
          <w:sz w:val="28"/>
          <w:szCs w:val="28"/>
        </w:rPr>
        <w:t>а) проводить банковские операции за пределами Российской Федерации (кроме открытия и ведения корреспондентских сче</w:t>
      </w:r>
      <w:r w:rsidRPr="00286B2D">
        <w:rPr>
          <w:sz w:val="28"/>
          <w:szCs w:val="28"/>
        </w:rPr>
        <w:softHyphen/>
        <w:t>тов в банках-нерезидентах для осуществл</w:t>
      </w:r>
      <w:r w:rsidR="00C9191E">
        <w:rPr>
          <w:sz w:val="28"/>
          <w:szCs w:val="28"/>
        </w:rPr>
        <w:t>ения расчетов по пору</w:t>
      </w:r>
      <w:r w:rsidRPr="00286B2D">
        <w:rPr>
          <w:sz w:val="28"/>
          <w:szCs w:val="28"/>
        </w:rPr>
        <w:t>чению физических и юридических лиц);</w:t>
      </w:r>
    </w:p>
    <w:p w:rsidR="006312CD" w:rsidRPr="00286B2D" w:rsidRDefault="006312CD" w:rsidP="00221F7D">
      <w:pPr>
        <w:spacing w:before="120" w:line="360" w:lineRule="auto"/>
        <w:ind w:firstLine="567"/>
        <w:rPr>
          <w:sz w:val="28"/>
          <w:szCs w:val="28"/>
        </w:rPr>
      </w:pPr>
      <w:r w:rsidRPr="00286B2D">
        <w:rPr>
          <w:sz w:val="28"/>
          <w:szCs w:val="28"/>
        </w:rPr>
        <w:t>б) осуществлять операции по привлечению и размещению Драгоценных металлов;</w:t>
      </w:r>
    </w:p>
    <w:p w:rsidR="006312CD" w:rsidRPr="00286B2D" w:rsidRDefault="006312CD" w:rsidP="00221F7D">
      <w:pPr>
        <w:spacing w:before="120" w:line="360" w:lineRule="auto"/>
        <w:ind w:firstLine="567"/>
        <w:rPr>
          <w:sz w:val="28"/>
          <w:szCs w:val="28"/>
        </w:rPr>
      </w:pPr>
      <w:r w:rsidRPr="00286B2D">
        <w:rPr>
          <w:sz w:val="28"/>
          <w:szCs w:val="28"/>
        </w:rPr>
        <w:t>в) открывать филиалы и создавать дочерние организации</w:t>
      </w:r>
      <w:r w:rsidRPr="00286B2D">
        <w:rPr>
          <w:b/>
          <w:bCs/>
          <w:sz w:val="28"/>
          <w:szCs w:val="28"/>
        </w:rPr>
        <w:t xml:space="preserve"> </w:t>
      </w:r>
      <w:r w:rsidRPr="00C9191E">
        <w:rPr>
          <w:bCs/>
          <w:sz w:val="28"/>
          <w:szCs w:val="28"/>
        </w:rPr>
        <w:t>за</w:t>
      </w:r>
      <w:r w:rsidRPr="00286B2D">
        <w:rPr>
          <w:b/>
          <w:bCs/>
          <w:sz w:val="28"/>
          <w:szCs w:val="28"/>
        </w:rPr>
        <w:t xml:space="preserve"> </w:t>
      </w:r>
      <w:r w:rsidRPr="00286B2D">
        <w:rPr>
          <w:sz w:val="28"/>
          <w:szCs w:val="28"/>
        </w:rPr>
        <w:t>Рубежом;</w:t>
      </w:r>
    </w:p>
    <w:p w:rsidR="006312CD" w:rsidRPr="00286B2D" w:rsidRDefault="006312CD" w:rsidP="00221F7D">
      <w:pPr>
        <w:spacing w:before="120" w:line="360" w:lineRule="auto"/>
        <w:ind w:firstLine="567"/>
        <w:rPr>
          <w:sz w:val="28"/>
          <w:szCs w:val="28"/>
        </w:rPr>
      </w:pPr>
      <w:r w:rsidRPr="00286B2D">
        <w:rPr>
          <w:sz w:val="28"/>
          <w:szCs w:val="28"/>
        </w:rPr>
        <w:t>г) принимать участие в капитале кредитных организаций на сумму, превышающую 25% капитала этих кредитных организаций. Учет уставного капитала осуществляется на счетах:</w:t>
      </w:r>
    </w:p>
    <w:p w:rsidR="006312CD" w:rsidRPr="00286B2D" w:rsidRDefault="006312CD" w:rsidP="00221F7D">
      <w:pPr>
        <w:spacing w:before="120" w:line="360" w:lineRule="auto"/>
        <w:ind w:firstLine="567"/>
        <w:rPr>
          <w:sz w:val="28"/>
          <w:szCs w:val="28"/>
        </w:rPr>
      </w:pPr>
      <w:r w:rsidRPr="00286B2D">
        <w:rPr>
          <w:sz w:val="28"/>
          <w:szCs w:val="28"/>
        </w:rPr>
        <w:t xml:space="preserve">№ 102 «Уставный капитал </w:t>
      </w:r>
      <w:r w:rsidR="00C9191E">
        <w:rPr>
          <w:sz w:val="28"/>
          <w:szCs w:val="28"/>
        </w:rPr>
        <w:t>акционерных банков, сформирован</w:t>
      </w:r>
      <w:r w:rsidRPr="00286B2D">
        <w:rPr>
          <w:sz w:val="28"/>
          <w:szCs w:val="28"/>
        </w:rPr>
        <w:t>ный за счет обыкновенных акций», принадлежащих:</w:t>
      </w:r>
    </w:p>
    <w:p w:rsidR="006312CD" w:rsidRPr="00286B2D" w:rsidRDefault="006312CD" w:rsidP="00221F7D">
      <w:pPr>
        <w:spacing w:before="120" w:line="360" w:lineRule="auto"/>
        <w:ind w:firstLine="567"/>
        <w:jc w:val="left"/>
        <w:rPr>
          <w:sz w:val="28"/>
          <w:szCs w:val="28"/>
        </w:rPr>
      </w:pPr>
      <w:r w:rsidRPr="00286B2D">
        <w:rPr>
          <w:sz w:val="28"/>
          <w:szCs w:val="28"/>
        </w:rPr>
        <w:t>№ 10201 - Российской Федерации,</w:t>
      </w:r>
    </w:p>
    <w:p w:rsidR="006312CD" w:rsidRPr="00286B2D" w:rsidRDefault="006312CD" w:rsidP="00221F7D">
      <w:pPr>
        <w:spacing w:before="120" w:line="360" w:lineRule="auto"/>
        <w:ind w:firstLine="567"/>
        <w:jc w:val="left"/>
        <w:rPr>
          <w:sz w:val="28"/>
          <w:szCs w:val="28"/>
        </w:rPr>
      </w:pPr>
      <w:r w:rsidRPr="00286B2D">
        <w:rPr>
          <w:sz w:val="28"/>
          <w:szCs w:val="28"/>
        </w:rPr>
        <w:t>№ 10202 - субъектам Российской Федерации и местным орг</w:t>
      </w:r>
      <w:r w:rsidR="00C9191E">
        <w:rPr>
          <w:sz w:val="28"/>
          <w:szCs w:val="28"/>
        </w:rPr>
        <w:t>анам</w:t>
      </w:r>
      <w:r w:rsidRPr="00286B2D">
        <w:rPr>
          <w:sz w:val="28"/>
          <w:szCs w:val="28"/>
        </w:rPr>
        <w:t xml:space="preserve"> власти,</w:t>
      </w:r>
    </w:p>
    <w:p w:rsidR="006312CD" w:rsidRPr="00286B2D" w:rsidRDefault="006312CD" w:rsidP="00221F7D">
      <w:pPr>
        <w:spacing w:before="120" w:line="360" w:lineRule="auto"/>
        <w:ind w:firstLine="567"/>
        <w:jc w:val="left"/>
        <w:rPr>
          <w:sz w:val="28"/>
          <w:szCs w:val="28"/>
        </w:rPr>
      </w:pPr>
      <w:r w:rsidRPr="00286B2D">
        <w:rPr>
          <w:sz w:val="28"/>
          <w:szCs w:val="28"/>
        </w:rPr>
        <w:t>№ 10203 - государственным предприятиям и организациям</w:t>
      </w:r>
      <w:r w:rsidR="00C9191E">
        <w:rPr>
          <w:sz w:val="28"/>
          <w:szCs w:val="28"/>
        </w:rPr>
        <w:t>,</w:t>
      </w:r>
    </w:p>
    <w:p w:rsidR="006312CD" w:rsidRPr="00286B2D" w:rsidRDefault="006312CD" w:rsidP="00221F7D">
      <w:pPr>
        <w:spacing w:before="120" w:line="360" w:lineRule="auto"/>
        <w:ind w:firstLine="567"/>
        <w:jc w:val="left"/>
        <w:rPr>
          <w:sz w:val="28"/>
          <w:szCs w:val="28"/>
        </w:rPr>
      </w:pPr>
      <w:r w:rsidRPr="00286B2D">
        <w:rPr>
          <w:sz w:val="28"/>
          <w:szCs w:val="28"/>
        </w:rPr>
        <w:t>№ 10204 - негосударственным организациям,</w:t>
      </w:r>
    </w:p>
    <w:p w:rsidR="006312CD" w:rsidRPr="00286B2D" w:rsidRDefault="006312CD" w:rsidP="00221F7D">
      <w:pPr>
        <w:spacing w:before="120" w:line="360" w:lineRule="auto"/>
        <w:ind w:firstLine="567"/>
        <w:jc w:val="left"/>
        <w:rPr>
          <w:sz w:val="28"/>
          <w:szCs w:val="28"/>
        </w:rPr>
      </w:pPr>
      <w:r w:rsidRPr="00286B2D">
        <w:rPr>
          <w:sz w:val="28"/>
          <w:szCs w:val="28"/>
        </w:rPr>
        <w:t>№ 10205 - физическим лицам,</w:t>
      </w:r>
    </w:p>
    <w:p w:rsidR="006312CD" w:rsidRPr="00286B2D" w:rsidRDefault="006312CD" w:rsidP="00221F7D">
      <w:pPr>
        <w:spacing w:before="120" w:line="360" w:lineRule="auto"/>
        <w:ind w:firstLine="567"/>
        <w:jc w:val="left"/>
        <w:rPr>
          <w:sz w:val="28"/>
          <w:szCs w:val="28"/>
        </w:rPr>
      </w:pPr>
      <w:r w:rsidRPr="00286B2D">
        <w:rPr>
          <w:sz w:val="28"/>
          <w:szCs w:val="28"/>
        </w:rPr>
        <w:t>№ 10206 - нерезидентам.</w:t>
      </w:r>
    </w:p>
    <w:p w:rsidR="006312CD" w:rsidRPr="00286B2D" w:rsidRDefault="006312CD" w:rsidP="00221F7D">
      <w:pPr>
        <w:spacing w:before="120" w:line="360" w:lineRule="auto"/>
        <w:ind w:firstLine="567"/>
        <w:jc w:val="left"/>
        <w:rPr>
          <w:sz w:val="28"/>
          <w:szCs w:val="28"/>
        </w:rPr>
      </w:pPr>
      <w:r w:rsidRPr="00286B2D">
        <w:rPr>
          <w:sz w:val="28"/>
          <w:szCs w:val="28"/>
        </w:rPr>
        <w:t>Держатели обыкновенных акций имеют право голо</w:t>
      </w:r>
      <w:r w:rsidR="00C9191E">
        <w:rPr>
          <w:sz w:val="28"/>
          <w:szCs w:val="28"/>
        </w:rPr>
        <w:t>са, но мо</w:t>
      </w:r>
      <w:r w:rsidRPr="00286B2D">
        <w:rPr>
          <w:sz w:val="28"/>
          <w:szCs w:val="28"/>
        </w:rPr>
        <w:t>гут не получать дивидендов, если финансовое состояние банка не позволяет их начислять и выплачивать;</w:t>
      </w:r>
    </w:p>
    <w:p w:rsidR="006312CD" w:rsidRPr="00286B2D" w:rsidRDefault="006312CD" w:rsidP="00221F7D">
      <w:pPr>
        <w:spacing w:before="120" w:line="360" w:lineRule="auto"/>
        <w:ind w:firstLine="567"/>
        <w:jc w:val="left"/>
        <w:rPr>
          <w:sz w:val="28"/>
          <w:szCs w:val="28"/>
        </w:rPr>
      </w:pPr>
      <w:r w:rsidRPr="00286B2D">
        <w:rPr>
          <w:sz w:val="28"/>
          <w:szCs w:val="28"/>
        </w:rPr>
        <w:t xml:space="preserve">№ 103 «Уставный капитал </w:t>
      </w:r>
      <w:r w:rsidR="00C9191E">
        <w:rPr>
          <w:sz w:val="28"/>
          <w:szCs w:val="28"/>
        </w:rPr>
        <w:t>акционерных банков, сформирован</w:t>
      </w:r>
      <w:r w:rsidRPr="00286B2D">
        <w:rPr>
          <w:sz w:val="28"/>
          <w:szCs w:val="28"/>
        </w:rPr>
        <w:t>ный за счет привилегированных акций». Капитал сгруппирован по принадлежности на счетах вт</w:t>
      </w:r>
      <w:r w:rsidR="00C9191E">
        <w:rPr>
          <w:sz w:val="28"/>
          <w:szCs w:val="28"/>
        </w:rPr>
        <w:t>орого порядка в той же расшиф</w:t>
      </w:r>
      <w:r w:rsidRPr="00286B2D">
        <w:rPr>
          <w:sz w:val="28"/>
          <w:szCs w:val="28"/>
        </w:rPr>
        <w:t>ровке, что и по счету № 102.</w:t>
      </w:r>
    </w:p>
    <w:p w:rsidR="006312CD" w:rsidRPr="00286B2D" w:rsidRDefault="006312CD" w:rsidP="00221F7D">
      <w:pPr>
        <w:spacing w:before="120" w:line="360" w:lineRule="auto"/>
        <w:ind w:firstLine="567"/>
        <w:jc w:val="left"/>
        <w:rPr>
          <w:sz w:val="28"/>
          <w:szCs w:val="28"/>
        </w:rPr>
      </w:pPr>
      <w:r w:rsidRPr="00286B2D">
        <w:rPr>
          <w:sz w:val="28"/>
          <w:szCs w:val="28"/>
        </w:rPr>
        <w:t>По привилегированным ак</w:t>
      </w:r>
      <w:r w:rsidR="00C9191E">
        <w:rPr>
          <w:sz w:val="28"/>
          <w:szCs w:val="28"/>
        </w:rPr>
        <w:t>циям устанавливается фиксирован</w:t>
      </w:r>
      <w:r w:rsidRPr="00286B2D">
        <w:rPr>
          <w:sz w:val="28"/>
          <w:szCs w:val="28"/>
        </w:rPr>
        <w:t>ный, заранее определенный дивиденд, но без права голоса на общем собрании акционеров;</w:t>
      </w:r>
    </w:p>
    <w:p w:rsidR="006312CD" w:rsidRPr="00286B2D" w:rsidRDefault="006312CD" w:rsidP="00221F7D">
      <w:pPr>
        <w:spacing w:before="120" w:line="360" w:lineRule="auto"/>
        <w:ind w:firstLine="567"/>
        <w:jc w:val="left"/>
        <w:rPr>
          <w:sz w:val="28"/>
          <w:szCs w:val="28"/>
        </w:rPr>
      </w:pPr>
      <w:r w:rsidRPr="00286B2D">
        <w:rPr>
          <w:sz w:val="28"/>
          <w:szCs w:val="28"/>
        </w:rPr>
        <w:t>№ 104 «Уставный капитал неакционерных банков». Доли, принадлежащие:</w:t>
      </w:r>
    </w:p>
    <w:p w:rsidR="006312CD" w:rsidRPr="00286B2D" w:rsidRDefault="006312CD" w:rsidP="00221F7D">
      <w:pPr>
        <w:spacing w:before="120" w:line="360" w:lineRule="auto"/>
        <w:ind w:firstLine="567"/>
        <w:jc w:val="left"/>
        <w:rPr>
          <w:sz w:val="28"/>
          <w:szCs w:val="28"/>
        </w:rPr>
      </w:pPr>
      <w:r w:rsidRPr="00286B2D">
        <w:rPr>
          <w:sz w:val="28"/>
          <w:szCs w:val="28"/>
        </w:rPr>
        <w:t>№ 10401 - Российской Федерации,</w:t>
      </w:r>
    </w:p>
    <w:p w:rsidR="006312CD" w:rsidRPr="00286B2D" w:rsidRDefault="006312CD" w:rsidP="00221F7D">
      <w:pPr>
        <w:spacing w:before="120" w:line="360" w:lineRule="auto"/>
        <w:ind w:firstLine="567"/>
        <w:jc w:val="left"/>
        <w:rPr>
          <w:sz w:val="28"/>
          <w:szCs w:val="28"/>
        </w:rPr>
      </w:pPr>
      <w:r w:rsidRPr="00286B2D">
        <w:rPr>
          <w:sz w:val="28"/>
          <w:szCs w:val="28"/>
        </w:rPr>
        <w:t>№ 10402 - субъектам Росс</w:t>
      </w:r>
      <w:r w:rsidR="00C9191E">
        <w:rPr>
          <w:sz w:val="28"/>
          <w:szCs w:val="28"/>
        </w:rPr>
        <w:t>ийской Федерации и местным орга</w:t>
      </w:r>
      <w:r w:rsidRPr="00286B2D">
        <w:rPr>
          <w:sz w:val="28"/>
          <w:szCs w:val="28"/>
        </w:rPr>
        <w:t>нам власти,</w:t>
      </w:r>
    </w:p>
    <w:p w:rsidR="006312CD" w:rsidRPr="00286B2D" w:rsidRDefault="006312CD" w:rsidP="00221F7D">
      <w:pPr>
        <w:spacing w:before="120" w:line="360" w:lineRule="auto"/>
        <w:ind w:firstLine="567"/>
        <w:jc w:val="left"/>
        <w:rPr>
          <w:sz w:val="28"/>
          <w:szCs w:val="28"/>
        </w:rPr>
      </w:pPr>
      <w:r w:rsidRPr="00286B2D">
        <w:rPr>
          <w:sz w:val="28"/>
          <w:szCs w:val="28"/>
        </w:rPr>
        <w:t>№ 10403 - государственным предприятиям и организациям,</w:t>
      </w:r>
    </w:p>
    <w:p w:rsidR="006312CD" w:rsidRPr="00286B2D" w:rsidRDefault="006312CD" w:rsidP="00221F7D">
      <w:pPr>
        <w:spacing w:before="120" w:line="360" w:lineRule="auto"/>
        <w:ind w:firstLine="567"/>
        <w:jc w:val="left"/>
        <w:rPr>
          <w:sz w:val="28"/>
          <w:szCs w:val="28"/>
        </w:rPr>
      </w:pPr>
      <w:r w:rsidRPr="00286B2D">
        <w:rPr>
          <w:sz w:val="28"/>
          <w:szCs w:val="28"/>
        </w:rPr>
        <w:t>№ 10404 - негосударственным организациям,</w:t>
      </w:r>
    </w:p>
    <w:p w:rsidR="006312CD" w:rsidRPr="00286B2D" w:rsidRDefault="006312CD" w:rsidP="00221F7D">
      <w:pPr>
        <w:spacing w:before="120" w:line="360" w:lineRule="auto"/>
        <w:ind w:firstLine="567"/>
        <w:jc w:val="left"/>
        <w:rPr>
          <w:sz w:val="28"/>
          <w:szCs w:val="28"/>
        </w:rPr>
      </w:pPr>
      <w:r w:rsidRPr="00286B2D">
        <w:rPr>
          <w:sz w:val="28"/>
          <w:szCs w:val="28"/>
        </w:rPr>
        <w:t>№ 10405 - физическим лицам,</w:t>
      </w:r>
    </w:p>
    <w:p w:rsidR="006312CD" w:rsidRPr="00286B2D" w:rsidRDefault="006312CD" w:rsidP="00221F7D">
      <w:pPr>
        <w:spacing w:before="120" w:line="360" w:lineRule="auto"/>
        <w:ind w:firstLine="567"/>
        <w:jc w:val="left"/>
        <w:rPr>
          <w:sz w:val="28"/>
          <w:szCs w:val="28"/>
        </w:rPr>
      </w:pPr>
      <w:r w:rsidRPr="00286B2D">
        <w:rPr>
          <w:sz w:val="28"/>
          <w:szCs w:val="28"/>
        </w:rPr>
        <w:t>№ 10406 - нерезидентам.</w:t>
      </w:r>
    </w:p>
    <w:p w:rsidR="006312CD" w:rsidRPr="00286B2D" w:rsidRDefault="006312CD" w:rsidP="00221F7D">
      <w:pPr>
        <w:spacing w:before="120" w:line="360" w:lineRule="auto"/>
        <w:ind w:firstLine="567"/>
        <w:jc w:val="left"/>
        <w:rPr>
          <w:sz w:val="28"/>
          <w:szCs w:val="28"/>
        </w:rPr>
      </w:pPr>
      <w:r w:rsidRPr="00286B2D">
        <w:rPr>
          <w:sz w:val="28"/>
          <w:szCs w:val="28"/>
        </w:rPr>
        <w:t>Все перечисленные счета пассивные;</w:t>
      </w:r>
    </w:p>
    <w:p w:rsidR="006312CD" w:rsidRPr="00286B2D" w:rsidRDefault="006312CD" w:rsidP="00221F7D">
      <w:pPr>
        <w:spacing w:before="120" w:line="360" w:lineRule="auto"/>
        <w:ind w:firstLine="567"/>
        <w:jc w:val="left"/>
        <w:rPr>
          <w:sz w:val="28"/>
          <w:szCs w:val="28"/>
        </w:rPr>
      </w:pPr>
      <w:r w:rsidRPr="00286B2D">
        <w:rPr>
          <w:sz w:val="28"/>
          <w:szCs w:val="28"/>
        </w:rPr>
        <w:t>№ 105 «Собственные доли</w:t>
      </w:r>
      <w:r w:rsidR="00C9191E">
        <w:rPr>
          <w:sz w:val="28"/>
          <w:szCs w:val="28"/>
        </w:rPr>
        <w:t xml:space="preserve"> уставного капитала (акции), вы</w:t>
      </w:r>
      <w:r w:rsidRPr="00286B2D">
        <w:rPr>
          <w:sz w:val="28"/>
          <w:szCs w:val="28"/>
        </w:rPr>
        <w:t>купленные банком» с подразделением на счета второго порядка:</w:t>
      </w:r>
    </w:p>
    <w:p w:rsidR="006312CD" w:rsidRPr="00286B2D" w:rsidRDefault="006312CD" w:rsidP="00221F7D">
      <w:pPr>
        <w:spacing w:before="120" w:line="360" w:lineRule="auto"/>
        <w:ind w:firstLine="567"/>
        <w:jc w:val="left"/>
        <w:rPr>
          <w:sz w:val="28"/>
          <w:szCs w:val="28"/>
        </w:rPr>
      </w:pPr>
      <w:r w:rsidRPr="00286B2D">
        <w:rPr>
          <w:sz w:val="28"/>
          <w:szCs w:val="28"/>
        </w:rPr>
        <w:t>№ 10501 «Собственные акции, выкупленные у акционеров»,</w:t>
      </w:r>
    </w:p>
    <w:p w:rsidR="006312CD" w:rsidRPr="00286B2D" w:rsidRDefault="006312CD" w:rsidP="00221F7D">
      <w:pPr>
        <w:spacing w:before="120" w:line="360" w:lineRule="auto"/>
        <w:ind w:firstLine="567"/>
        <w:jc w:val="left"/>
        <w:rPr>
          <w:sz w:val="28"/>
          <w:szCs w:val="28"/>
        </w:rPr>
      </w:pPr>
      <w:r w:rsidRPr="00286B2D">
        <w:rPr>
          <w:sz w:val="28"/>
          <w:szCs w:val="28"/>
        </w:rPr>
        <w:t xml:space="preserve">№ 10502 «Собственные доли уставного капитала </w:t>
      </w:r>
      <w:r w:rsidR="00C9191E">
        <w:rPr>
          <w:sz w:val="28"/>
          <w:szCs w:val="28"/>
        </w:rPr>
        <w:t>неакционер</w:t>
      </w:r>
      <w:r w:rsidRPr="00286B2D">
        <w:rPr>
          <w:sz w:val="28"/>
          <w:szCs w:val="28"/>
        </w:rPr>
        <w:t>ного банка, выкупленные у участников».</w:t>
      </w:r>
    </w:p>
    <w:p w:rsidR="006312CD" w:rsidRPr="00286B2D" w:rsidRDefault="006312CD" w:rsidP="00221F7D">
      <w:pPr>
        <w:spacing w:before="120" w:line="360" w:lineRule="auto"/>
        <w:ind w:firstLine="567"/>
        <w:jc w:val="left"/>
        <w:rPr>
          <w:sz w:val="28"/>
          <w:szCs w:val="28"/>
        </w:rPr>
      </w:pPr>
      <w:r w:rsidRPr="00286B2D">
        <w:rPr>
          <w:sz w:val="28"/>
          <w:szCs w:val="28"/>
        </w:rPr>
        <w:t>Эти счета в отличие от предыдущих активные.</w:t>
      </w:r>
    </w:p>
    <w:p w:rsidR="006312CD" w:rsidRPr="00286B2D" w:rsidRDefault="006312CD" w:rsidP="00221F7D">
      <w:pPr>
        <w:spacing w:before="120" w:line="360" w:lineRule="auto"/>
        <w:ind w:firstLine="567"/>
        <w:jc w:val="left"/>
        <w:rPr>
          <w:sz w:val="28"/>
          <w:szCs w:val="28"/>
        </w:rPr>
      </w:pPr>
      <w:r w:rsidRPr="00286B2D">
        <w:rPr>
          <w:sz w:val="28"/>
          <w:szCs w:val="28"/>
        </w:rPr>
        <w:t>При неполной продаже акций или наличии не выкупленных долей открывается внебалансовый счет:</w:t>
      </w:r>
    </w:p>
    <w:p w:rsidR="006312CD" w:rsidRPr="00286B2D" w:rsidRDefault="006312CD" w:rsidP="00221F7D">
      <w:pPr>
        <w:spacing w:before="120" w:line="360" w:lineRule="auto"/>
        <w:ind w:firstLine="567"/>
        <w:jc w:val="left"/>
        <w:rPr>
          <w:sz w:val="28"/>
          <w:szCs w:val="28"/>
        </w:rPr>
      </w:pPr>
      <w:r w:rsidRPr="00286B2D">
        <w:rPr>
          <w:sz w:val="28"/>
          <w:szCs w:val="28"/>
        </w:rPr>
        <w:t>№ 906 «Неоплаченный ус</w:t>
      </w:r>
      <w:r w:rsidR="000B797A">
        <w:rPr>
          <w:sz w:val="28"/>
          <w:szCs w:val="28"/>
        </w:rPr>
        <w:t>тавный капитал кредитных органи</w:t>
      </w:r>
      <w:r w:rsidRPr="00286B2D">
        <w:rPr>
          <w:sz w:val="28"/>
          <w:szCs w:val="28"/>
        </w:rPr>
        <w:t>заций» со счетами второго порядка:</w:t>
      </w:r>
    </w:p>
    <w:p w:rsidR="006312CD" w:rsidRPr="00286B2D" w:rsidRDefault="006312CD" w:rsidP="00221F7D">
      <w:pPr>
        <w:spacing w:before="120" w:line="360" w:lineRule="auto"/>
        <w:ind w:firstLine="567"/>
        <w:jc w:val="left"/>
        <w:rPr>
          <w:sz w:val="28"/>
          <w:szCs w:val="28"/>
        </w:rPr>
      </w:pPr>
      <w:r w:rsidRPr="00286B2D">
        <w:rPr>
          <w:sz w:val="28"/>
          <w:szCs w:val="28"/>
        </w:rPr>
        <w:t>№ 90601 «Неоплаченная су</w:t>
      </w:r>
      <w:r w:rsidR="000B797A">
        <w:rPr>
          <w:sz w:val="28"/>
          <w:szCs w:val="28"/>
        </w:rPr>
        <w:t>мма уставного капитала акционер</w:t>
      </w:r>
      <w:r w:rsidRPr="00286B2D">
        <w:rPr>
          <w:sz w:val="28"/>
          <w:szCs w:val="28"/>
        </w:rPr>
        <w:t>ного банка» - активный,</w:t>
      </w:r>
    </w:p>
    <w:p w:rsidR="006312CD" w:rsidRPr="00286B2D" w:rsidRDefault="006312CD" w:rsidP="00221F7D">
      <w:pPr>
        <w:spacing w:before="120" w:line="360" w:lineRule="auto"/>
        <w:ind w:firstLine="567"/>
        <w:jc w:val="left"/>
        <w:rPr>
          <w:sz w:val="28"/>
          <w:szCs w:val="28"/>
        </w:rPr>
      </w:pPr>
      <w:r w:rsidRPr="00286B2D">
        <w:rPr>
          <w:sz w:val="28"/>
          <w:szCs w:val="28"/>
        </w:rPr>
        <w:t>№ 90602 «Неоплаченная</w:t>
      </w:r>
      <w:r w:rsidRPr="00286B2D">
        <w:rPr>
          <w:b/>
          <w:bCs/>
          <w:sz w:val="28"/>
          <w:szCs w:val="28"/>
        </w:rPr>
        <w:t xml:space="preserve"> </w:t>
      </w:r>
      <w:r w:rsidRPr="003C76AA">
        <w:rPr>
          <w:bCs/>
          <w:sz w:val="28"/>
          <w:szCs w:val="28"/>
        </w:rPr>
        <w:t>сумма</w:t>
      </w:r>
      <w:r w:rsidR="000B797A">
        <w:rPr>
          <w:sz w:val="28"/>
          <w:szCs w:val="28"/>
        </w:rPr>
        <w:t xml:space="preserve"> уставного капитала неакцио</w:t>
      </w:r>
      <w:r w:rsidRPr="00286B2D">
        <w:rPr>
          <w:sz w:val="28"/>
          <w:szCs w:val="28"/>
        </w:rPr>
        <w:t>нерного банка» - активный.</w:t>
      </w:r>
    </w:p>
    <w:p w:rsidR="006312CD" w:rsidRDefault="006312CD" w:rsidP="00221F7D">
      <w:pPr>
        <w:spacing w:before="120" w:line="360" w:lineRule="auto"/>
        <w:ind w:left="80" w:firstLine="567"/>
        <w:rPr>
          <w:sz w:val="28"/>
          <w:szCs w:val="28"/>
        </w:rPr>
      </w:pPr>
      <w:r w:rsidRPr="00286B2D">
        <w:rPr>
          <w:sz w:val="28"/>
          <w:szCs w:val="28"/>
        </w:rPr>
        <w:t>В бухгалтерском учете могут осуществляться операции со следующей корреспонденцией счетов:</w:t>
      </w:r>
    </w:p>
    <w:p w:rsidR="00B712A9" w:rsidRPr="00286B2D" w:rsidRDefault="00B712A9" w:rsidP="00221F7D">
      <w:pPr>
        <w:spacing w:before="120" w:line="360" w:lineRule="auto"/>
        <w:ind w:left="80" w:firstLine="567"/>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096"/>
        <w:gridCol w:w="2129"/>
        <w:gridCol w:w="1717"/>
      </w:tblGrid>
      <w:tr w:rsidR="000B797A" w:rsidRPr="00286B2D">
        <w:trPr>
          <w:trHeight w:val="749"/>
        </w:trPr>
        <w:tc>
          <w:tcPr>
            <w:tcW w:w="6096" w:type="dxa"/>
            <w:tcBorders>
              <w:top w:val="nil"/>
              <w:left w:val="nil"/>
              <w:right w:val="nil"/>
            </w:tcBorders>
          </w:tcPr>
          <w:p w:rsidR="000B797A" w:rsidRPr="00286B2D" w:rsidRDefault="000B797A" w:rsidP="00221F7D">
            <w:pPr>
              <w:spacing w:before="120" w:line="240" w:lineRule="auto"/>
              <w:ind w:right="102" w:firstLine="0"/>
              <w:jc w:val="center"/>
              <w:rPr>
                <w:sz w:val="28"/>
                <w:szCs w:val="28"/>
              </w:rPr>
            </w:pPr>
          </w:p>
        </w:tc>
        <w:tc>
          <w:tcPr>
            <w:tcW w:w="2129" w:type="dxa"/>
            <w:tcBorders>
              <w:top w:val="nil"/>
              <w:left w:val="nil"/>
              <w:right w:val="nil"/>
            </w:tcBorders>
            <w:vAlign w:val="center"/>
          </w:tcPr>
          <w:p w:rsidR="000B797A" w:rsidRPr="00286B2D" w:rsidRDefault="000B797A" w:rsidP="00221F7D">
            <w:pPr>
              <w:spacing w:before="120" w:line="240" w:lineRule="auto"/>
              <w:ind w:left="113" w:firstLine="0"/>
              <w:jc w:val="left"/>
              <w:rPr>
                <w:sz w:val="28"/>
                <w:szCs w:val="28"/>
              </w:rPr>
            </w:pPr>
            <w:r w:rsidRPr="00286B2D">
              <w:rPr>
                <w:sz w:val="28"/>
                <w:szCs w:val="28"/>
              </w:rPr>
              <w:t>Дебет</w:t>
            </w:r>
          </w:p>
          <w:p w:rsidR="000B797A" w:rsidRPr="00286B2D" w:rsidRDefault="000B797A" w:rsidP="00221F7D">
            <w:pPr>
              <w:spacing w:before="120" w:line="240" w:lineRule="auto"/>
              <w:ind w:left="113" w:firstLine="0"/>
              <w:jc w:val="left"/>
              <w:rPr>
                <w:sz w:val="28"/>
                <w:szCs w:val="28"/>
              </w:rPr>
            </w:pPr>
            <w:r w:rsidRPr="00286B2D">
              <w:rPr>
                <w:sz w:val="28"/>
                <w:szCs w:val="28"/>
              </w:rPr>
              <w:t>счета №</w:t>
            </w:r>
          </w:p>
        </w:tc>
        <w:tc>
          <w:tcPr>
            <w:tcW w:w="1717" w:type="dxa"/>
            <w:tcBorders>
              <w:top w:val="nil"/>
              <w:left w:val="nil"/>
              <w:right w:val="nil"/>
            </w:tcBorders>
            <w:vAlign w:val="center"/>
          </w:tcPr>
          <w:p w:rsidR="000B797A" w:rsidRPr="00286B2D" w:rsidRDefault="000B797A" w:rsidP="00221F7D">
            <w:pPr>
              <w:spacing w:before="120" w:line="240" w:lineRule="auto"/>
              <w:ind w:firstLine="0"/>
              <w:jc w:val="left"/>
              <w:rPr>
                <w:sz w:val="28"/>
                <w:szCs w:val="28"/>
              </w:rPr>
            </w:pPr>
            <w:r w:rsidRPr="00286B2D">
              <w:rPr>
                <w:sz w:val="28"/>
                <w:szCs w:val="28"/>
              </w:rPr>
              <w:t>Кредит</w:t>
            </w:r>
          </w:p>
          <w:p w:rsidR="000B797A" w:rsidRPr="00286B2D" w:rsidRDefault="000B797A" w:rsidP="00221F7D">
            <w:pPr>
              <w:spacing w:before="120" w:line="240" w:lineRule="auto"/>
              <w:ind w:firstLine="0"/>
              <w:jc w:val="left"/>
              <w:rPr>
                <w:sz w:val="28"/>
                <w:szCs w:val="28"/>
              </w:rPr>
            </w:pPr>
            <w:r w:rsidRPr="00286B2D">
              <w:rPr>
                <w:sz w:val="28"/>
                <w:szCs w:val="28"/>
              </w:rPr>
              <w:t>счета №</w:t>
            </w:r>
          </w:p>
        </w:tc>
      </w:tr>
      <w:tr w:rsidR="006312CD" w:rsidRPr="00286B2D">
        <w:trPr>
          <w:trHeight w:hRule="exact" w:val="380"/>
        </w:trPr>
        <w:tc>
          <w:tcPr>
            <w:tcW w:w="6096" w:type="dxa"/>
            <w:tcBorders>
              <w:top w:val="nil"/>
              <w:left w:val="nil"/>
              <w:bottom w:val="nil"/>
              <w:right w:val="nil"/>
            </w:tcBorders>
          </w:tcPr>
          <w:p w:rsidR="006312CD" w:rsidRPr="00286B2D" w:rsidRDefault="006312CD" w:rsidP="00221F7D">
            <w:pPr>
              <w:spacing w:before="120" w:line="240" w:lineRule="auto"/>
              <w:ind w:right="102" w:firstLine="0"/>
              <w:jc w:val="center"/>
              <w:rPr>
                <w:sz w:val="28"/>
                <w:szCs w:val="28"/>
              </w:rPr>
            </w:pPr>
            <w:r w:rsidRPr="00286B2D">
              <w:rPr>
                <w:sz w:val="28"/>
                <w:szCs w:val="28"/>
              </w:rPr>
              <w:t>Акционерный банк</w:t>
            </w:r>
          </w:p>
          <w:p w:rsidR="006312CD" w:rsidRPr="00286B2D" w:rsidRDefault="006312CD" w:rsidP="00221F7D">
            <w:pPr>
              <w:spacing w:before="120" w:line="240" w:lineRule="auto"/>
              <w:ind w:right="102" w:firstLine="0"/>
              <w:jc w:val="center"/>
              <w:rPr>
                <w:sz w:val="28"/>
                <w:szCs w:val="28"/>
              </w:rPr>
            </w:pPr>
          </w:p>
        </w:tc>
        <w:tc>
          <w:tcPr>
            <w:tcW w:w="2129" w:type="dxa"/>
            <w:tcBorders>
              <w:top w:val="nil"/>
              <w:left w:val="nil"/>
              <w:bottom w:val="nil"/>
              <w:right w:val="nil"/>
            </w:tcBorders>
          </w:tcPr>
          <w:p w:rsidR="006312CD" w:rsidRPr="00286B2D" w:rsidRDefault="006312CD" w:rsidP="00221F7D">
            <w:pPr>
              <w:spacing w:before="120" w:line="240" w:lineRule="auto"/>
              <w:ind w:left="113" w:firstLine="0"/>
              <w:jc w:val="center"/>
              <w:rPr>
                <w:sz w:val="28"/>
                <w:szCs w:val="28"/>
              </w:rPr>
            </w:pPr>
          </w:p>
          <w:p w:rsidR="006312CD" w:rsidRPr="00286B2D" w:rsidRDefault="006312CD" w:rsidP="00221F7D">
            <w:pPr>
              <w:spacing w:before="120" w:line="240" w:lineRule="auto"/>
              <w:ind w:left="113" w:firstLine="0"/>
              <w:jc w:val="center"/>
              <w:rPr>
                <w:sz w:val="28"/>
                <w:szCs w:val="28"/>
              </w:rPr>
            </w:pPr>
          </w:p>
        </w:tc>
        <w:tc>
          <w:tcPr>
            <w:tcW w:w="1717" w:type="dxa"/>
            <w:tcBorders>
              <w:top w:val="nil"/>
              <w:left w:val="nil"/>
              <w:bottom w:val="nil"/>
              <w:right w:val="nil"/>
            </w:tcBorders>
          </w:tcPr>
          <w:p w:rsidR="006312CD" w:rsidRPr="00286B2D" w:rsidRDefault="006312CD" w:rsidP="00221F7D">
            <w:pPr>
              <w:spacing w:before="120" w:line="240" w:lineRule="auto"/>
              <w:ind w:firstLine="0"/>
              <w:jc w:val="center"/>
              <w:rPr>
                <w:sz w:val="28"/>
                <w:szCs w:val="28"/>
              </w:rPr>
            </w:pPr>
          </w:p>
          <w:p w:rsidR="006312CD" w:rsidRPr="00286B2D" w:rsidRDefault="006312CD" w:rsidP="00221F7D">
            <w:pPr>
              <w:spacing w:before="120" w:line="240" w:lineRule="auto"/>
              <w:ind w:firstLine="0"/>
              <w:jc w:val="center"/>
              <w:rPr>
                <w:sz w:val="28"/>
                <w:szCs w:val="28"/>
              </w:rPr>
            </w:pPr>
          </w:p>
        </w:tc>
      </w:tr>
      <w:tr w:rsidR="00A10B8C" w:rsidRPr="00286B2D">
        <w:trPr>
          <w:trHeight w:val="1176"/>
        </w:trPr>
        <w:tc>
          <w:tcPr>
            <w:tcW w:w="6096" w:type="dxa"/>
            <w:tcBorders>
              <w:top w:val="nil"/>
              <w:left w:val="nil"/>
              <w:right w:val="nil"/>
            </w:tcBorders>
          </w:tcPr>
          <w:p w:rsidR="000B797A" w:rsidRPr="00286B2D" w:rsidRDefault="000B797A" w:rsidP="00221F7D">
            <w:pPr>
              <w:pStyle w:val="a3"/>
              <w:spacing w:before="120" w:after="0"/>
              <w:ind w:right="102"/>
            </w:pPr>
            <w:r w:rsidRPr="00286B2D">
              <w:t>1.Получены и оприходованы бланки акций, предназначенных для распространения среди акционеров (по условной</w:t>
            </w:r>
            <w:r w:rsidR="00250D99">
              <w:t xml:space="preserve"> </w:t>
            </w:r>
            <w:r w:rsidRPr="00286B2D">
              <w:t>оценке 1 руб. за бланк)</w:t>
            </w:r>
          </w:p>
        </w:tc>
        <w:tc>
          <w:tcPr>
            <w:tcW w:w="2129" w:type="dxa"/>
            <w:tcBorders>
              <w:top w:val="nil"/>
              <w:left w:val="nil"/>
              <w:right w:val="nil"/>
            </w:tcBorders>
          </w:tcPr>
          <w:p w:rsidR="000B797A" w:rsidRPr="00286B2D" w:rsidRDefault="000B797A" w:rsidP="00221F7D">
            <w:pPr>
              <w:spacing w:before="120" w:line="240" w:lineRule="auto"/>
              <w:ind w:left="113" w:firstLine="0"/>
              <w:jc w:val="left"/>
              <w:rPr>
                <w:sz w:val="28"/>
                <w:szCs w:val="28"/>
              </w:rPr>
            </w:pPr>
          </w:p>
          <w:p w:rsidR="000B797A" w:rsidRPr="00286B2D" w:rsidRDefault="000B797A" w:rsidP="00221F7D">
            <w:pPr>
              <w:spacing w:before="120" w:line="240" w:lineRule="auto"/>
              <w:ind w:left="113" w:firstLine="0"/>
              <w:jc w:val="left"/>
              <w:rPr>
                <w:sz w:val="28"/>
                <w:szCs w:val="28"/>
              </w:rPr>
            </w:pPr>
            <w:r w:rsidRPr="00286B2D">
              <w:rPr>
                <w:sz w:val="28"/>
                <w:szCs w:val="28"/>
              </w:rPr>
              <w:t>90701</w:t>
            </w:r>
          </w:p>
        </w:tc>
        <w:tc>
          <w:tcPr>
            <w:tcW w:w="1717" w:type="dxa"/>
            <w:tcBorders>
              <w:top w:val="nil"/>
              <w:left w:val="nil"/>
              <w:right w:val="nil"/>
            </w:tcBorders>
          </w:tcPr>
          <w:p w:rsidR="000B797A" w:rsidRPr="00286B2D" w:rsidRDefault="000B797A" w:rsidP="00221F7D">
            <w:pPr>
              <w:spacing w:before="120" w:line="240" w:lineRule="auto"/>
              <w:ind w:firstLine="0"/>
              <w:jc w:val="left"/>
              <w:rPr>
                <w:sz w:val="28"/>
                <w:szCs w:val="28"/>
              </w:rPr>
            </w:pPr>
          </w:p>
          <w:p w:rsidR="000B797A" w:rsidRPr="00286B2D" w:rsidRDefault="000B797A" w:rsidP="00221F7D">
            <w:pPr>
              <w:spacing w:before="120" w:line="240" w:lineRule="auto"/>
              <w:ind w:firstLine="0"/>
              <w:jc w:val="left"/>
              <w:rPr>
                <w:sz w:val="28"/>
                <w:szCs w:val="28"/>
              </w:rPr>
            </w:pPr>
            <w:r w:rsidRPr="00286B2D">
              <w:rPr>
                <w:sz w:val="28"/>
                <w:szCs w:val="28"/>
              </w:rPr>
              <w:t>99999</w:t>
            </w:r>
          </w:p>
        </w:tc>
      </w:tr>
      <w:tr w:rsidR="00A10B8C" w:rsidRPr="00286B2D">
        <w:trPr>
          <w:trHeight w:hRule="exact" w:val="475"/>
        </w:trPr>
        <w:tc>
          <w:tcPr>
            <w:tcW w:w="6096" w:type="dxa"/>
            <w:vMerge w:val="restart"/>
            <w:tcBorders>
              <w:top w:val="nil"/>
              <w:left w:val="nil"/>
              <w:right w:val="nil"/>
            </w:tcBorders>
          </w:tcPr>
          <w:p w:rsidR="00531DD5" w:rsidRDefault="000B797A" w:rsidP="00221F7D">
            <w:pPr>
              <w:pStyle w:val="a3"/>
              <w:spacing w:before="120" w:after="0"/>
              <w:ind w:right="102"/>
            </w:pPr>
            <w:r w:rsidRPr="00286B2D">
              <w:t>2.Получено наличными в оплату акций:</w:t>
            </w:r>
          </w:p>
          <w:p w:rsidR="00531DD5" w:rsidRDefault="000B797A" w:rsidP="00221F7D">
            <w:pPr>
              <w:pStyle w:val="20"/>
              <w:spacing w:before="120" w:after="0"/>
              <w:ind w:right="102"/>
            </w:pPr>
            <w:r w:rsidRPr="00286B2D">
              <w:t>суммы переданы на корсчет банка</w:t>
            </w:r>
          </w:p>
          <w:p w:rsidR="005D6BED" w:rsidRDefault="005D6BED" w:rsidP="00221F7D">
            <w:pPr>
              <w:pStyle w:val="20"/>
              <w:spacing w:before="120" w:after="0"/>
              <w:ind w:right="102"/>
            </w:pPr>
          </w:p>
          <w:p w:rsidR="000B797A" w:rsidRPr="00286B2D" w:rsidRDefault="000B797A" w:rsidP="00221F7D">
            <w:pPr>
              <w:pStyle w:val="20"/>
              <w:spacing w:before="120" w:after="0"/>
              <w:ind w:right="102"/>
            </w:pPr>
            <w:r w:rsidRPr="00286B2D">
              <w:t>суммы переведены на накопительный</w:t>
            </w:r>
            <w:r w:rsidR="00531DD5">
              <w:t xml:space="preserve"> </w:t>
            </w:r>
            <w:r w:rsidRPr="00286B2D">
              <w:t>счет</w:t>
            </w:r>
          </w:p>
        </w:tc>
        <w:tc>
          <w:tcPr>
            <w:tcW w:w="2129" w:type="dxa"/>
            <w:tcBorders>
              <w:top w:val="nil"/>
              <w:left w:val="nil"/>
              <w:right w:val="nil"/>
            </w:tcBorders>
          </w:tcPr>
          <w:p w:rsidR="000B797A" w:rsidRPr="00286B2D" w:rsidRDefault="000B797A" w:rsidP="00221F7D">
            <w:pPr>
              <w:spacing w:before="120" w:line="240" w:lineRule="auto"/>
              <w:ind w:left="113" w:firstLine="0"/>
              <w:jc w:val="left"/>
              <w:rPr>
                <w:sz w:val="28"/>
                <w:szCs w:val="28"/>
              </w:rPr>
            </w:pPr>
            <w:r w:rsidRPr="00286B2D">
              <w:rPr>
                <w:sz w:val="28"/>
                <w:szCs w:val="28"/>
              </w:rPr>
              <w:t>20202</w:t>
            </w:r>
          </w:p>
          <w:p w:rsidR="000B797A" w:rsidRPr="00286B2D" w:rsidRDefault="000B797A" w:rsidP="00221F7D">
            <w:pPr>
              <w:spacing w:before="120" w:line="240" w:lineRule="auto"/>
              <w:ind w:left="113" w:firstLine="0"/>
              <w:jc w:val="left"/>
              <w:rPr>
                <w:sz w:val="28"/>
                <w:szCs w:val="28"/>
              </w:rPr>
            </w:pPr>
          </w:p>
        </w:tc>
        <w:tc>
          <w:tcPr>
            <w:tcW w:w="1717" w:type="dxa"/>
            <w:tcBorders>
              <w:top w:val="nil"/>
              <w:left w:val="nil"/>
              <w:right w:val="nil"/>
            </w:tcBorders>
          </w:tcPr>
          <w:p w:rsidR="000B797A" w:rsidRPr="00286B2D" w:rsidRDefault="000B797A" w:rsidP="00221F7D">
            <w:pPr>
              <w:spacing w:before="120" w:line="240" w:lineRule="auto"/>
              <w:ind w:firstLine="0"/>
              <w:jc w:val="left"/>
              <w:rPr>
                <w:sz w:val="28"/>
                <w:szCs w:val="28"/>
              </w:rPr>
            </w:pPr>
            <w:r w:rsidRPr="00286B2D">
              <w:rPr>
                <w:sz w:val="28"/>
                <w:szCs w:val="28"/>
              </w:rPr>
              <w:t>60322</w:t>
            </w:r>
          </w:p>
          <w:p w:rsidR="000B797A" w:rsidRPr="00286B2D" w:rsidRDefault="000B797A" w:rsidP="00221F7D">
            <w:pPr>
              <w:spacing w:before="120" w:line="240" w:lineRule="auto"/>
              <w:ind w:firstLine="0"/>
              <w:jc w:val="left"/>
              <w:rPr>
                <w:sz w:val="28"/>
                <w:szCs w:val="28"/>
              </w:rPr>
            </w:pPr>
          </w:p>
        </w:tc>
      </w:tr>
      <w:tr w:rsidR="000B797A" w:rsidRPr="00286B2D">
        <w:trPr>
          <w:trHeight w:hRule="exact" w:val="1003"/>
        </w:trPr>
        <w:tc>
          <w:tcPr>
            <w:tcW w:w="6096" w:type="dxa"/>
            <w:vMerge/>
            <w:tcBorders>
              <w:top w:val="single" w:sz="4" w:space="0" w:color="auto"/>
              <w:left w:val="nil"/>
              <w:right w:val="nil"/>
            </w:tcBorders>
          </w:tcPr>
          <w:p w:rsidR="000B797A" w:rsidRPr="00286B2D" w:rsidRDefault="000B797A" w:rsidP="00221F7D">
            <w:pPr>
              <w:spacing w:before="120"/>
              <w:ind w:right="102"/>
              <w:jc w:val="left"/>
              <w:rPr>
                <w:sz w:val="28"/>
                <w:szCs w:val="28"/>
              </w:rPr>
            </w:pPr>
          </w:p>
        </w:tc>
        <w:tc>
          <w:tcPr>
            <w:tcW w:w="2129" w:type="dxa"/>
            <w:tcBorders>
              <w:left w:val="nil"/>
              <w:bottom w:val="nil"/>
              <w:right w:val="nil"/>
            </w:tcBorders>
          </w:tcPr>
          <w:p w:rsidR="000B797A" w:rsidRPr="00286B2D" w:rsidRDefault="000B797A" w:rsidP="00221F7D">
            <w:pPr>
              <w:spacing w:before="120" w:line="240" w:lineRule="auto"/>
              <w:ind w:left="113" w:firstLine="0"/>
              <w:jc w:val="left"/>
              <w:rPr>
                <w:sz w:val="28"/>
                <w:szCs w:val="28"/>
              </w:rPr>
            </w:pPr>
            <w:r w:rsidRPr="00286B2D">
              <w:rPr>
                <w:sz w:val="28"/>
                <w:szCs w:val="28"/>
              </w:rPr>
              <w:t>30102</w:t>
            </w:r>
          </w:p>
          <w:p w:rsidR="000B797A" w:rsidRPr="00286B2D" w:rsidRDefault="000B797A" w:rsidP="00221F7D">
            <w:pPr>
              <w:spacing w:before="120" w:line="240" w:lineRule="auto"/>
              <w:ind w:left="113" w:firstLine="0"/>
              <w:jc w:val="left"/>
              <w:rPr>
                <w:sz w:val="28"/>
                <w:szCs w:val="28"/>
              </w:rPr>
            </w:pPr>
          </w:p>
        </w:tc>
        <w:tc>
          <w:tcPr>
            <w:tcW w:w="1717" w:type="dxa"/>
            <w:tcBorders>
              <w:left w:val="nil"/>
              <w:bottom w:val="nil"/>
              <w:right w:val="nil"/>
            </w:tcBorders>
          </w:tcPr>
          <w:p w:rsidR="000B797A" w:rsidRPr="00286B2D" w:rsidRDefault="000B797A" w:rsidP="00221F7D">
            <w:pPr>
              <w:spacing w:before="120" w:line="240" w:lineRule="auto"/>
              <w:ind w:firstLine="0"/>
              <w:jc w:val="left"/>
              <w:rPr>
                <w:sz w:val="28"/>
                <w:szCs w:val="28"/>
              </w:rPr>
            </w:pPr>
            <w:r w:rsidRPr="00286B2D">
              <w:rPr>
                <w:sz w:val="28"/>
                <w:szCs w:val="28"/>
              </w:rPr>
              <w:t>20202</w:t>
            </w:r>
          </w:p>
          <w:p w:rsidR="000B797A" w:rsidRPr="00286B2D" w:rsidRDefault="000B797A" w:rsidP="00221F7D">
            <w:pPr>
              <w:spacing w:before="120" w:line="240" w:lineRule="auto"/>
              <w:ind w:firstLine="0"/>
              <w:jc w:val="left"/>
              <w:rPr>
                <w:sz w:val="28"/>
                <w:szCs w:val="28"/>
              </w:rPr>
            </w:pPr>
          </w:p>
        </w:tc>
      </w:tr>
      <w:tr w:rsidR="000B797A" w:rsidRPr="00286B2D">
        <w:trPr>
          <w:trHeight w:hRule="exact" w:val="80"/>
        </w:trPr>
        <w:tc>
          <w:tcPr>
            <w:tcW w:w="6096" w:type="dxa"/>
            <w:vMerge/>
            <w:tcBorders>
              <w:left w:val="nil"/>
              <w:right w:val="nil"/>
            </w:tcBorders>
          </w:tcPr>
          <w:p w:rsidR="000B797A" w:rsidRPr="00286B2D" w:rsidRDefault="000B797A" w:rsidP="00221F7D">
            <w:pPr>
              <w:spacing w:before="120"/>
              <w:ind w:right="102"/>
              <w:jc w:val="left"/>
              <w:rPr>
                <w:sz w:val="28"/>
                <w:szCs w:val="28"/>
              </w:rPr>
            </w:pPr>
          </w:p>
        </w:tc>
        <w:tc>
          <w:tcPr>
            <w:tcW w:w="2129" w:type="dxa"/>
            <w:tcBorders>
              <w:top w:val="nil"/>
              <w:left w:val="nil"/>
              <w:right w:val="nil"/>
            </w:tcBorders>
          </w:tcPr>
          <w:p w:rsidR="000B797A" w:rsidRPr="00286B2D" w:rsidRDefault="000B797A" w:rsidP="00221F7D">
            <w:pPr>
              <w:spacing w:before="120" w:line="240" w:lineRule="auto"/>
              <w:ind w:left="113" w:firstLine="0"/>
              <w:jc w:val="left"/>
              <w:rPr>
                <w:sz w:val="28"/>
                <w:szCs w:val="28"/>
              </w:rPr>
            </w:pPr>
          </w:p>
        </w:tc>
        <w:tc>
          <w:tcPr>
            <w:tcW w:w="1717" w:type="dxa"/>
            <w:tcBorders>
              <w:top w:val="nil"/>
              <w:left w:val="nil"/>
              <w:right w:val="nil"/>
            </w:tcBorders>
          </w:tcPr>
          <w:p w:rsidR="000B797A" w:rsidRPr="00286B2D" w:rsidRDefault="000B797A" w:rsidP="00221F7D">
            <w:pPr>
              <w:spacing w:before="120" w:line="240" w:lineRule="auto"/>
              <w:ind w:firstLine="0"/>
              <w:jc w:val="left"/>
              <w:rPr>
                <w:sz w:val="28"/>
                <w:szCs w:val="28"/>
              </w:rPr>
            </w:pPr>
          </w:p>
        </w:tc>
      </w:tr>
      <w:tr w:rsidR="000B797A" w:rsidRPr="00286B2D">
        <w:trPr>
          <w:trHeight w:hRule="exact" w:val="925"/>
        </w:trPr>
        <w:tc>
          <w:tcPr>
            <w:tcW w:w="6096" w:type="dxa"/>
            <w:vMerge/>
            <w:tcBorders>
              <w:left w:val="nil"/>
              <w:right w:val="nil"/>
            </w:tcBorders>
          </w:tcPr>
          <w:p w:rsidR="000B797A" w:rsidRPr="00286B2D" w:rsidRDefault="000B797A" w:rsidP="00221F7D">
            <w:pPr>
              <w:spacing w:before="120" w:line="240" w:lineRule="auto"/>
              <w:ind w:right="102" w:firstLine="0"/>
              <w:jc w:val="left"/>
              <w:rPr>
                <w:sz w:val="28"/>
                <w:szCs w:val="28"/>
              </w:rPr>
            </w:pPr>
          </w:p>
        </w:tc>
        <w:tc>
          <w:tcPr>
            <w:tcW w:w="2129" w:type="dxa"/>
            <w:tcBorders>
              <w:top w:val="nil"/>
              <w:left w:val="nil"/>
              <w:right w:val="nil"/>
            </w:tcBorders>
          </w:tcPr>
          <w:p w:rsidR="000B797A" w:rsidRPr="00286B2D" w:rsidRDefault="000B797A" w:rsidP="00221F7D">
            <w:pPr>
              <w:spacing w:before="120" w:line="240" w:lineRule="auto"/>
              <w:ind w:left="113" w:firstLine="0"/>
              <w:jc w:val="left"/>
              <w:rPr>
                <w:sz w:val="28"/>
                <w:szCs w:val="28"/>
              </w:rPr>
            </w:pPr>
            <w:r w:rsidRPr="00286B2D">
              <w:rPr>
                <w:sz w:val="28"/>
                <w:szCs w:val="28"/>
              </w:rPr>
              <w:t>30208</w:t>
            </w:r>
          </w:p>
        </w:tc>
        <w:tc>
          <w:tcPr>
            <w:tcW w:w="1717" w:type="dxa"/>
            <w:tcBorders>
              <w:top w:val="nil"/>
              <w:left w:val="nil"/>
              <w:right w:val="nil"/>
            </w:tcBorders>
          </w:tcPr>
          <w:p w:rsidR="000B797A" w:rsidRPr="00286B2D" w:rsidRDefault="000B797A" w:rsidP="00221F7D">
            <w:pPr>
              <w:spacing w:before="120" w:line="240" w:lineRule="auto"/>
              <w:ind w:firstLine="0"/>
              <w:jc w:val="left"/>
              <w:rPr>
                <w:sz w:val="28"/>
                <w:szCs w:val="28"/>
              </w:rPr>
            </w:pPr>
            <w:r w:rsidRPr="00286B2D">
              <w:rPr>
                <w:sz w:val="28"/>
                <w:szCs w:val="28"/>
              </w:rPr>
              <w:t>3010</w:t>
            </w:r>
            <w:r w:rsidR="00BD11F4">
              <w:rPr>
                <w:sz w:val="28"/>
                <w:szCs w:val="28"/>
              </w:rPr>
              <w:t>2</w:t>
            </w:r>
          </w:p>
        </w:tc>
      </w:tr>
      <w:tr w:rsidR="00531DD5" w:rsidRPr="00286B2D">
        <w:trPr>
          <w:gridAfter w:val="1"/>
          <w:wAfter w:w="1717" w:type="dxa"/>
          <w:trHeight w:val="489"/>
        </w:trPr>
        <w:tc>
          <w:tcPr>
            <w:tcW w:w="6096" w:type="dxa"/>
            <w:vMerge w:val="restart"/>
            <w:tcBorders>
              <w:left w:val="nil"/>
              <w:right w:val="nil"/>
            </w:tcBorders>
          </w:tcPr>
          <w:p w:rsidR="00531DD5" w:rsidRPr="00286B2D" w:rsidRDefault="00531DD5" w:rsidP="00221F7D">
            <w:pPr>
              <w:pStyle w:val="a3"/>
              <w:spacing w:before="120" w:after="0"/>
              <w:ind w:right="102"/>
            </w:pPr>
            <w:r w:rsidRPr="00286B2D">
              <w:t>3</w:t>
            </w:r>
            <w:r w:rsidRPr="00531DD5">
              <w:t>. Перечислено безналичным порядком в оплату акций</w:t>
            </w:r>
            <w:r w:rsidRPr="00286B2D">
              <w:t>:</w:t>
            </w:r>
          </w:p>
          <w:p w:rsidR="00531DD5" w:rsidRPr="00286B2D" w:rsidRDefault="00531DD5" w:rsidP="00221F7D">
            <w:pPr>
              <w:pStyle w:val="20"/>
              <w:spacing w:before="120" w:after="0"/>
              <w:ind w:right="102"/>
            </w:pPr>
            <w:r w:rsidRPr="00286B2D">
              <w:t>на накопительный счет в банке (покупатель не является клиентом банка)</w:t>
            </w:r>
          </w:p>
          <w:p w:rsidR="00531DD5" w:rsidRPr="00286B2D" w:rsidRDefault="00531DD5" w:rsidP="00221F7D">
            <w:pPr>
              <w:pStyle w:val="20"/>
              <w:spacing w:before="120" w:after="0"/>
              <w:ind w:right="102"/>
            </w:pPr>
            <w:r w:rsidRPr="00286B2D">
              <w:t>клиент банка с расчетного счета</w:t>
            </w:r>
          </w:p>
          <w:p w:rsidR="00531DD5" w:rsidRDefault="00531DD5" w:rsidP="00221F7D">
            <w:pPr>
              <w:pStyle w:val="20"/>
              <w:spacing w:before="120" w:after="0"/>
              <w:ind w:right="102"/>
            </w:pPr>
            <w:r w:rsidRPr="00286B2D">
              <w:t>физическое лицо (с депозитного счета)</w:t>
            </w:r>
          </w:p>
          <w:p w:rsidR="00531DD5" w:rsidRPr="00286B2D" w:rsidRDefault="00531DD5" w:rsidP="00221F7D">
            <w:pPr>
              <w:pStyle w:val="20"/>
              <w:spacing w:before="120" w:after="0"/>
              <w:ind w:right="102"/>
            </w:pPr>
            <w:r w:rsidRPr="00286B2D">
              <w:t>в</w:t>
            </w:r>
            <w:r>
              <w:t>се суммы, полученные в безналич</w:t>
            </w:r>
            <w:r w:rsidRPr="00286B2D">
              <w:t>ном порядке, зачисляются на н</w:t>
            </w:r>
            <w:r>
              <w:t>акопи</w:t>
            </w:r>
            <w:r w:rsidRPr="00286B2D">
              <w:t>тельный счет</w:t>
            </w:r>
          </w:p>
        </w:tc>
        <w:tc>
          <w:tcPr>
            <w:tcW w:w="2129" w:type="dxa"/>
            <w:tcBorders>
              <w:left w:val="nil"/>
              <w:right w:val="nil"/>
            </w:tcBorders>
          </w:tcPr>
          <w:p w:rsidR="00531DD5" w:rsidRPr="00286B2D" w:rsidRDefault="00531DD5" w:rsidP="00221F7D">
            <w:pPr>
              <w:spacing w:before="120"/>
              <w:ind w:left="113" w:firstLine="0"/>
              <w:jc w:val="left"/>
              <w:rPr>
                <w:sz w:val="28"/>
                <w:szCs w:val="28"/>
              </w:rPr>
            </w:pPr>
          </w:p>
        </w:tc>
      </w:tr>
      <w:tr w:rsidR="000B797A" w:rsidRPr="00286B2D">
        <w:trPr>
          <w:trHeight w:hRule="exact" w:val="415"/>
        </w:trPr>
        <w:tc>
          <w:tcPr>
            <w:tcW w:w="6096" w:type="dxa"/>
            <w:vMerge/>
            <w:tcBorders>
              <w:left w:val="nil"/>
              <w:right w:val="nil"/>
            </w:tcBorders>
          </w:tcPr>
          <w:p w:rsidR="000B797A" w:rsidRPr="00286B2D" w:rsidRDefault="000B797A" w:rsidP="00221F7D">
            <w:pPr>
              <w:spacing w:before="120"/>
              <w:ind w:right="102"/>
              <w:jc w:val="left"/>
              <w:rPr>
                <w:sz w:val="28"/>
                <w:szCs w:val="28"/>
              </w:rPr>
            </w:pPr>
          </w:p>
        </w:tc>
        <w:tc>
          <w:tcPr>
            <w:tcW w:w="2129" w:type="dxa"/>
            <w:tcBorders>
              <w:top w:val="nil"/>
              <w:left w:val="nil"/>
              <w:bottom w:val="nil"/>
              <w:right w:val="nil"/>
            </w:tcBorders>
          </w:tcPr>
          <w:p w:rsidR="000B797A" w:rsidRPr="00286B2D" w:rsidRDefault="000B797A" w:rsidP="00221F7D">
            <w:pPr>
              <w:spacing w:before="120" w:line="240" w:lineRule="auto"/>
              <w:ind w:left="113" w:firstLine="0"/>
              <w:jc w:val="left"/>
              <w:rPr>
                <w:sz w:val="28"/>
                <w:szCs w:val="28"/>
              </w:rPr>
            </w:pPr>
          </w:p>
        </w:tc>
        <w:tc>
          <w:tcPr>
            <w:tcW w:w="1717" w:type="dxa"/>
            <w:tcBorders>
              <w:top w:val="nil"/>
              <w:left w:val="nil"/>
              <w:bottom w:val="nil"/>
              <w:right w:val="nil"/>
            </w:tcBorders>
          </w:tcPr>
          <w:p w:rsidR="000B797A" w:rsidRPr="00286B2D" w:rsidRDefault="000B797A" w:rsidP="00221F7D">
            <w:pPr>
              <w:spacing w:before="120" w:line="240" w:lineRule="auto"/>
              <w:ind w:firstLine="0"/>
              <w:jc w:val="left"/>
              <w:rPr>
                <w:sz w:val="28"/>
                <w:szCs w:val="28"/>
              </w:rPr>
            </w:pPr>
          </w:p>
        </w:tc>
      </w:tr>
      <w:tr w:rsidR="000B797A" w:rsidRPr="00286B2D">
        <w:trPr>
          <w:trHeight w:hRule="exact" w:val="563"/>
        </w:trPr>
        <w:tc>
          <w:tcPr>
            <w:tcW w:w="6096" w:type="dxa"/>
            <w:vMerge/>
            <w:tcBorders>
              <w:left w:val="nil"/>
              <w:right w:val="nil"/>
            </w:tcBorders>
          </w:tcPr>
          <w:p w:rsidR="000B797A" w:rsidRPr="00286B2D" w:rsidRDefault="000B797A" w:rsidP="00221F7D">
            <w:pPr>
              <w:spacing w:before="120"/>
              <w:ind w:right="102"/>
              <w:jc w:val="left"/>
              <w:rPr>
                <w:sz w:val="28"/>
                <w:szCs w:val="28"/>
              </w:rPr>
            </w:pPr>
          </w:p>
        </w:tc>
        <w:tc>
          <w:tcPr>
            <w:tcW w:w="2129" w:type="dxa"/>
            <w:tcBorders>
              <w:top w:val="nil"/>
              <w:left w:val="nil"/>
              <w:right w:val="nil"/>
            </w:tcBorders>
          </w:tcPr>
          <w:p w:rsidR="000B797A" w:rsidRPr="00286B2D" w:rsidRDefault="000B797A" w:rsidP="00221F7D">
            <w:pPr>
              <w:spacing w:before="120" w:line="240" w:lineRule="auto"/>
              <w:ind w:left="113" w:firstLine="0"/>
              <w:jc w:val="left"/>
              <w:rPr>
                <w:sz w:val="28"/>
                <w:szCs w:val="28"/>
              </w:rPr>
            </w:pPr>
            <w:r w:rsidRPr="00286B2D">
              <w:rPr>
                <w:sz w:val="28"/>
                <w:szCs w:val="28"/>
              </w:rPr>
              <w:t>30208</w:t>
            </w:r>
          </w:p>
        </w:tc>
        <w:tc>
          <w:tcPr>
            <w:tcW w:w="1717" w:type="dxa"/>
            <w:tcBorders>
              <w:top w:val="nil"/>
              <w:left w:val="nil"/>
              <w:bottom w:val="nil"/>
              <w:right w:val="nil"/>
            </w:tcBorders>
          </w:tcPr>
          <w:p w:rsidR="000B797A" w:rsidRPr="00286B2D" w:rsidRDefault="000B797A" w:rsidP="00221F7D">
            <w:pPr>
              <w:spacing w:before="120" w:line="240" w:lineRule="auto"/>
              <w:ind w:firstLine="0"/>
              <w:jc w:val="left"/>
              <w:rPr>
                <w:sz w:val="28"/>
                <w:szCs w:val="28"/>
              </w:rPr>
            </w:pPr>
            <w:r w:rsidRPr="00286B2D">
              <w:rPr>
                <w:sz w:val="28"/>
                <w:szCs w:val="28"/>
              </w:rPr>
              <w:t>60322</w:t>
            </w:r>
          </w:p>
        </w:tc>
      </w:tr>
      <w:tr w:rsidR="00531DD5" w:rsidRPr="00286B2D">
        <w:trPr>
          <w:trHeight w:hRule="exact" w:val="557"/>
        </w:trPr>
        <w:tc>
          <w:tcPr>
            <w:tcW w:w="6096" w:type="dxa"/>
            <w:vMerge/>
            <w:tcBorders>
              <w:left w:val="nil"/>
              <w:right w:val="nil"/>
            </w:tcBorders>
          </w:tcPr>
          <w:p w:rsidR="00531DD5" w:rsidRPr="00286B2D" w:rsidRDefault="00531DD5" w:rsidP="00221F7D">
            <w:pPr>
              <w:spacing w:before="120"/>
              <w:ind w:right="102"/>
              <w:jc w:val="left"/>
              <w:rPr>
                <w:sz w:val="28"/>
                <w:szCs w:val="28"/>
              </w:rPr>
            </w:pPr>
          </w:p>
        </w:tc>
        <w:tc>
          <w:tcPr>
            <w:tcW w:w="2129" w:type="dxa"/>
            <w:tcBorders>
              <w:left w:val="nil"/>
              <w:right w:val="nil"/>
            </w:tcBorders>
          </w:tcPr>
          <w:p w:rsidR="00531DD5" w:rsidRPr="00286B2D" w:rsidRDefault="00531DD5" w:rsidP="00221F7D">
            <w:pPr>
              <w:spacing w:before="120" w:line="240" w:lineRule="auto"/>
              <w:ind w:left="113" w:firstLine="0"/>
              <w:jc w:val="left"/>
              <w:rPr>
                <w:sz w:val="28"/>
                <w:szCs w:val="28"/>
              </w:rPr>
            </w:pPr>
            <w:r w:rsidRPr="00286B2D">
              <w:rPr>
                <w:sz w:val="28"/>
                <w:szCs w:val="28"/>
              </w:rPr>
              <w:t>40702</w:t>
            </w:r>
          </w:p>
        </w:tc>
        <w:tc>
          <w:tcPr>
            <w:tcW w:w="1717" w:type="dxa"/>
            <w:tcBorders>
              <w:top w:val="nil"/>
              <w:left w:val="nil"/>
              <w:bottom w:val="nil"/>
              <w:right w:val="nil"/>
            </w:tcBorders>
          </w:tcPr>
          <w:p w:rsidR="00531DD5" w:rsidRPr="00286B2D" w:rsidRDefault="00531DD5" w:rsidP="00221F7D">
            <w:pPr>
              <w:spacing w:before="120" w:line="240" w:lineRule="auto"/>
              <w:ind w:firstLine="0"/>
              <w:jc w:val="left"/>
              <w:rPr>
                <w:sz w:val="28"/>
                <w:szCs w:val="28"/>
              </w:rPr>
            </w:pPr>
            <w:r w:rsidRPr="00286B2D">
              <w:rPr>
                <w:sz w:val="28"/>
                <w:szCs w:val="28"/>
              </w:rPr>
              <w:t>60322</w:t>
            </w:r>
          </w:p>
          <w:p w:rsidR="00531DD5" w:rsidRPr="00286B2D" w:rsidRDefault="00531DD5" w:rsidP="00221F7D">
            <w:pPr>
              <w:spacing w:before="120" w:line="240" w:lineRule="auto"/>
              <w:ind w:firstLine="0"/>
              <w:jc w:val="left"/>
              <w:rPr>
                <w:sz w:val="28"/>
                <w:szCs w:val="28"/>
              </w:rPr>
            </w:pPr>
          </w:p>
        </w:tc>
      </w:tr>
      <w:tr w:rsidR="00BD11F4" w:rsidRPr="00286B2D">
        <w:trPr>
          <w:trHeight w:val="423"/>
        </w:trPr>
        <w:tc>
          <w:tcPr>
            <w:tcW w:w="6096" w:type="dxa"/>
            <w:vMerge/>
            <w:tcBorders>
              <w:left w:val="nil"/>
              <w:right w:val="nil"/>
            </w:tcBorders>
          </w:tcPr>
          <w:p w:rsidR="00BD11F4" w:rsidRPr="00286B2D" w:rsidRDefault="00BD11F4" w:rsidP="00221F7D">
            <w:pPr>
              <w:spacing w:before="120"/>
              <w:ind w:right="102"/>
              <w:jc w:val="left"/>
              <w:rPr>
                <w:sz w:val="28"/>
                <w:szCs w:val="28"/>
              </w:rPr>
            </w:pPr>
          </w:p>
        </w:tc>
        <w:tc>
          <w:tcPr>
            <w:tcW w:w="2129" w:type="dxa"/>
            <w:tcBorders>
              <w:left w:val="nil"/>
              <w:right w:val="nil"/>
            </w:tcBorders>
          </w:tcPr>
          <w:p w:rsidR="00BD11F4" w:rsidRPr="00286B2D" w:rsidRDefault="00BD11F4" w:rsidP="00221F7D">
            <w:pPr>
              <w:spacing w:before="120" w:line="240" w:lineRule="auto"/>
              <w:ind w:left="113" w:firstLine="0"/>
              <w:jc w:val="left"/>
              <w:rPr>
                <w:sz w:val="28"/>
                <w:szCs w:val="28"/>
              </w:rPr>
            </w:pPr>
            <w:r w:rsidRPr="00286B2D">
              <w:rPr>
                <w:sz w:val="28"/>
                <w:szCs w:val="28"/>
              </w:rPr>
              <w:t>42301</w:t>
            </w:r>
            <w:r>
              <w:rPr>
                <w:sz w:val="28"/>
                <w:szCs w:val="28"/>
              </w:rPr>
              <w:t xml:space="preserve"> -</w:t>
            </w:r>
            <w:r w:rsidRPr="00286B2D">
              <w:rPr>
                <w:sz w:val="28"/>
                <w:szCs w:val="28"/>
              </w:rPr>
              <w:t>42307</w:t>
            </w:r>
          </w:p>
        </w:tc>
        <w:tc>
          <w:tcPr>
            <w:tcW w:w="1717" w:type="dxa"/>
            <w:tcBorders>
              <w:top w:val="nil"/>
              <w:left w:val="nil"/>
              <w:right w:val="nil"/>
            </w:tcBorders>
            <w:vAlign w:val="center"/>
          </w:tcPr>
          <w:p w:rsidR="00BD11F4" w:rsidRPr="00286B2D" w:rsidRDefault="00BD11F4" w:rsidP="00221F7D">
            <w:pPr>
              <w:spacing w:before="120" w:line="240" w:lineRule="auto"/>
              <w:ind w:firstLine="0"/>
              <w:jc w:val="left"/>
              <w:rPr>
                <w:sz w:val="28"/>
                <w:szCs w:val="28"/>
              </w:rPr>
            </w:pPr>
            <w:r w:rsidRPr="00286B2D">
              <w:rPr>
                <w:sz w:val="28"/>
                <w:szCs w:val="28"/>
              </w:rPr>
              <w:t>60322</w:t>
            </w:r>
          </w:p>
        </w:tc>
      </w:tr>
      <w:tr w:rsidR="00A10B8C" w:rsidRPr="00286B2D">
        <w:trPr>
          <w:trHeight w:hRule="exact" w:val="815"/>
        </w:trPr>
        <w:tc>
          <w:tcPr>
            <w:tcW w:w="6096" w:type="dxa"/>
            <w:vMerge/>
            <w:tcBorders>
              <w:left w:val="nil"/>
              <w:right w:val="nil"/>
            </w:tcBorders>
          </w:tcPr>
          <w:p w:rsidR="000B797A" w:rsidRPr="00286B2D" w:rsidRDefault="000B797A" w:rsidP="00221F7D">
            <w:pPr>
              <w:spacing w:before="120" w:line="240" w:lineRule="auto"/>
              <w:ind w:right="102" w:firstLine="0"/>
              <w:jc w:val="left"/>
              <w:rPr>
                <w:sz w:val="28"/>
                <w:szCs w:val="28"/>
              </w:rPr>
            </w:pPr>
          </w:p>
        </w:tc>
        <w:tc>
          <w:tcPr>
            <w:tcW w:w="2129" w:type="dxa"/>
            <w:tcBorders>
              <w:top w:val="nil"/>
              <w:left w:val="nil"/>
              <w:bottom w:val="nil"/>
              <w:right w:val="nil"/>
            </w:tcBorders>
          </w:tcPr>
          <w:p w:rsidR="000B797A" w:rsidRPr="00286B2D" w:rsidRDefault="000B797A" w:rsidP="00221F7D">
            <w:pPr>
              <w:spacing w:before="120" w:line="240" w:lineRule="auto"/>
              <w:ind w:left="113" w:firstLine="0"/>
              <w:jc w:val="left"/>
              <w:rPr>
                <w:sz w:val="28"/>
                <w:szCs w:val="28"/>
              </w:rPr>
            </w:pPr>
            <w:r w:rsidRPr="00286B2D">
              <w:rPr>
                <w:sz w:val="28"/>
                <w:szCs w:val="28"/>
              </w:rPr>
              <w:t>30208</w:t>
            </w:r>
          </w:p>
        </w:tc>
        <w:tc>
          <w:tcPr>
            <w:tcW w:w="1717" w:type="dxa"/>
            <w:tcBorders>
              <w:top w:val="nil"/>
              <w:left w:val="nil"/>
              <w:right w:val="nil"/>
            </w:tcBorders>
          </w:tcPr>
          <w:p w:rsidR="000B797A" w:rsidRPr="00286B2D" w:rsidRDefault="000B797A" w:rsidP="00221F7D">
            <w:pPr>
              <w:spacing w:before="120" w:line="240" w:lineRule="auto"/>
              <w:ind w:firstLine="0"/>
              <w:jc w:val="left"/>
              <w:rPr>
                <w:sz w:val="28"/>
                <w:szCs w:val="28"/>
              </w:rPr>
            </w:pPr>
            <w:r w:rsidRPr="00286B2D">
              <w:rPr>
                <w:sz w:val="28"/>
                <w:szCs w:val="28"/>
              </w:rPr>
              <w:t>30102</w:t>
            </w:r>
          </w:p>
        </w:tc>
      </w:tr>
      <w:tr w:rsidR="00BD11F4" w:rsidRPr="00286B2D">
        <w:trPr>
          <w:trHeight w:val="425"/>
        </w:trPr>
        <w:tc>
          <w:tcPr>
            <w:tcW w:w="6096" w:type="dxa"/>
            <w:vMerge w:val="restart"/>
            <w:tcBorders>
              <w:left w:val="nil"/>
              <w:right w:val="nil"/>
            </w:tcBorders>
          </w:tcPr>
          <w:p w:rsidR="00BD11F4" w:rsidRPr="00286B2D" w:rsidRDefault="00BD11F4" w:rsidP="00221F7D">
            <w:pPr>
              <w:pStyle w:val="a3"/>
              <w:spacing w:before="120" w:after="0"/>
              <w:ind w:right="102"/>
            </w:pPr>
            <w:r w:rsidRPr="00286B2D">
              <w:t>4. Внесено имущество в оплату акций:</w:t>
            </w:r>
          </w:p>
          <w:p w:rsidR="00BD11F4" w:rsidRPr="00286B2D" w:rsidRDefault="00BD11F4" w:rsidP="00221F7D">
            <w:pPr>
              <w:pStyle w:val="20"/>
              <w:spacing w:before="120" w:after="0"/>
              <w:ind w:right="102"/>
            </w:pPr>
            <w:r w:rsidRPr="00286B2D">
              <w:t>основными средствами</w:t>
            </w:r>
          </w:p>
          <w:p w:rsidR="00BD11F4" w:rsidRPr="00286B2D" w:rsidRDefault="00BD11F4" w:rsidP="00221F7D">
            <w:pPr>
              <w:pStyle w:val="20"/>
              <w:spacing w:before="120" w:after="0"/>
              <w:ind w:right="102"/>
            </w:pPr>
            <w:r w:rsidRPr="00286B2D">
              <w:t>хозяйственными материалами</w:t>
            </w:r>
          </w:p>
          <w:p w:rsidR="003A67A0" w:rsidRDefault="003A67A0" w:rsidP="00221F7D">
            <w:pPr>
              <w:pStyle w:val="20"/>
              <w:spacing w:before="120" w:after="0"/>
              <w:ind w:right="102"/>
            </w:pPr>
          </w:p>
          <w:p w:rsidR="00BD11F4" w:rsidRPr="00286B2D" w:rsidRDefault="00BD11F4" w:rsidP="00221F7D">
            <w:pPr>
              <w:pStyle w:val="20"/>
              <w:spacing w:before="120" w:after="0"/>
              <w:ind w:right="102"/>
            </w:pPr>
            <w:r w:rsidRPr="00286B2D">
              <w:t>малоценными предметами</w:t>
            </w:r>
          </w:p>
          <w:p w:rsidR="00BD11F4" w:rsidRPr="00286B2D" w:rsidRDefault="00BD11F4" w:rsidP="00221F7D">
            <w:pPr>
              <w:pStyle w:val="20"/>
              <w:spacing w:before="120" w:after="0"/>
              <w:ind w:right="102"/>
            </w:pPr>
            <w:r w:rsidRPr="00286B2D">
              <w:t>начислен износ МБП при передаче в</w:t>
            </w:r>
            <w:r>
              <w:t xml:space="preserve"> </w:t>
            </w:r>
            <w:r w:rsidRPr="00286B2D">
              <w:t>эксплуатацию</w:t>
            </w:r>
          </w:p>
          <w:p w:rsidR="00BD11F4" w:rsidRPr="00286B2D" w:rsidRDefault="00BD11F4" w:rsidP="00221F7D">
            <w:pPr>
              <w:spacing w:before="120"/>
              <w:ind w:right="102"/>
              <w:jc w:val="left"/>
              <w:rPr>
                <w:sz w:val="28"/>
                <w:szCs w:val="28"/>
              </w:rPr>
            </w:pPr>
          </w:p>
        </w:tc>
        <w:tc>
          <w:tcPr>
            <w:tcW w:w="2129" w:type="dxa"/>
            <w:tcBorders>
              <w:top w:val="nil"/>
              <w:left w:val="nil"/>
              <w:right w:val="nil"/>
            </w:tcBorders>
          </w:tcPr>
          <w:p w:rsidR="00BD11F4" w:rsidRPr="00286B2D" w:rsidRDefault="00BD11F4" w:rsidP="00221F7D">
            <w:pPr>
              <w:spacing w:before="120" w:line="240" w:lineRule="auto"/>
              <w:ind w:left="113" w:firstLine="0"/>
              <w:jc w:val="left"/>
              <w:rPr>
                <w:sz w:val="28"/>
                <w:szCs w:val="28"/>
              </w:rPr>
            </w:pPr>
          </w:p>
          <w:p w:rsidR="00BD11F4" w:rsidRPr="00286B2D" w:rsidRDefault="00BD11F4" w:rsidP="00221F7D">
            <w:pPr>
              <w:spacing w:before="120" w:line="240" w:lineRule="auto"/>
              <w:ind w:left="113" w:firstLine="0"/>
              <w:jc w:val="left"/>
              <w:rPr>
                <w:sz w:val="28"/>
                <w:szCs w:val="28"/>
              </w:rPr>
            </w:pPr>
            <w:r w:rsidRPr="00286B2D">
              <w:rPr>
                <w:sz w:val="28"/>
                <w:szCs w:val="28"/>
              </w:rPr>
              <w:t>60401 -60403</w:t>
            </w:r>
          </w:p>
        </w:tc>
        <w:tc>
          <w:tcPr>
            <w:tcW w:w="1717" w:type="dxa"/>
            <w:tcBorders>
              <w:top w:val="nil"/>
              <w:left w:val="nil"/>
              <w:right w:val="nil"/>
            </w:tcBorders>
          </w:tcPr>
          <w:p w:rsidR="00BD11F4" w:rsidRDefault="00BD11F4" w:rsidP="00221F7D">
            <w:pPr>
              <w:spacing w:before="120" w:line="240" w:lineRule="auto"/>
              <w:ind w:firstLine="0"/>
              <w:jc w:val="left"/>
              <w:rPr>
                <w:sz w:val="28"/>
                <w:szCs w:val="28"/>
              </w:rPr>
            </w:pPr>
          </w:p>
          <w:p w:rsidR="00BD11F4" w:rsidRPr="00286B2D" w:rsidRDefault="00BD11F4" w:rsidP="00221F7D">
            <w:pPr>
              <w:spacing w:before="120" w:line="240" w:lineRule="auto"/>
              <w:ind w:firstLine="0"/>
              <w:jc w:val="left"/>
              <w:rPr>
                <w:sz w:val="28"/>
                <w:szCs w:val="28"/>
              </w:rPr>
            </w:pPr>
            <w:r w:rsidRPr="00286B2D">
              <w:rPr>
                <w:sz w:val="28"/>
                <w:szCs w:val="28"/>
              </w:rPr>
              <w:t>60322</w:t>
            </w:r>
          </w:p>
        </w:tc>
      </w:tr>
      <w:tr w:rsidR="00BD11F4" w:rsidRPr="00286B2D">
        <w:trPr>
          <w:trHeight w:val="790"/>
        </w:trPr>
        <w:tc>
          <w:tcPr>
            <w:tcW w:w="6096" w:type="dxa"/>
            <w:vMerge/>
            <w:tcBorders>
              <w:left w:val="nil"/>
              <w:right w:val="nil"/>
            </w:tcBorders>
          </w:tcPr>
          <w:p w:rsidR="00BD11F4" w:rsidRPr="00286B2D" w:rsidRDefault="00BD11F4" w:rsidP="00221F7D">
            <w:pPr>
              <w:spacing w:before="120"/>
              <w:ind w:right="102"/>
              <w:jc w:val="left"/>
              <w:rPr>
                <w:sz w:val="28"/>
                <w:szCs w:val="28"/>
              </w:rPr>
            </w:pPr>
          </w:p>
        </w:tc>
        <w:tc>
          <w:tcPr>
            <w:tcW w:w="2129" w:type="dxa"/>
            <w:tcBorders>
              <w:left w:val="nil"/>
              <w:right w:val="nil"/>
            </w:tcBorders>
          </w:tcPr>
          <w:p w:rsidR="00BD11F4" w:rsidRPr="00286B2D" w:rsidRDefault="00BD11F4" w:rsidP="00221F7D">
            <w:pPr>
              <w:spacing w:before="120" w:line="240" w:lineRule="auto"/>
              <w:ind w:left="113" w:firstLine="0"/>
              <w:jc w:val="left"/>
              <w:rPr>
                <w:sz w:val="28"/>
                <w:szCs w:val="28"/>
              </w:rPr>
            </w:pPr>
            <w:r w:rsidRPr="00286B2D">
              <w:rPr>
                <w:sz w:val="28"/>
                <w:szCs w:val="28"/>
              </w:rPr>
              <w:t>61001 -61006</w:t>
            </w:r>
          </w:p>
        </w:tc>
        <w:tc>
          <w:tcPr>
            <w:tcW w:w="1717" w:type="dxa"/>
            <w:tcBorders>
              <w:left w:val="nil"/>
              <w:right w:val="nil"/>
            </w:tcBorders>
          </w:tcPr>
          <w:p w:rsidR="00BD11F4" w:rsidRPr="00286B2D" w:rsidRDefault="00BD11F4" w:rsidP="00221F7D">
            <w:pPr>
              <w:spacing w:before="120" w:line="240" w:lineRule="auto"/>
              <w:ind w:firstLine="0"/>
              <w:jc w:val="left"/>
              <w:rPr>
                <w:sz w:val="28"/>
                <w:szCs w:val="28"/>
              </w:rPr>
            </w:pPr>
            <w:r>
              <w:rPr>
                <w:sz w:val="28"/>
                <w:szCs w:val="28"/>
              </w:rPr>
              <w:t>60322</w:t>
            </w:r>
          </w:p>
        </w:tc>
      </w:tr>
      <w:tr w:rsidR="00A10B8C" w:rsidRPr="00286B2D">
        <w:trPr>
          <w:trHeight w:hRule="exact" w:val="478"/>
        </w:trPr>
        <w:tc>
          <w:tcPr>
            <w:tcW w:w="6096" w:type="dxa"/>
            <w:vMerge/>
            <w:tcBorders>
              <w:left w:val="nil"/>
              <w:right w:val="nil"/>
            </w:tcBorders>
          </w:tcPr>
          <w:p w:rsidR="006C595D" w:rsidRPr="00286B2D" w:rsidRDefault="006C595D" w:rsidP="00221F7D">
            <w:pPr>
              <w:spacing w:before="120"/>
              <w:ind w:right="102"/>
              <w:jc w:val="left"/>
              <w:rPr>
                <w:sz w:val="28"/>
                <w:szCs w:val="28"/>
              </w:rPr>
            </w:pPr>
          </w:p>
        </w:tc>
        <w:tc>
          <w:tcPr>
            <w:tcW w:w="2129" w:type="dxa"/>
            <w:tcBorders>
              <w:top w:val="nil"/>
              <w:left w:val="nil"/>
              <w:bottom w:val="nil"/>
              <w:right w:val="nil"/>
            </w:tcBorders>
          </w:tcPr>
          <w:p w:rsidR="006C595D" w:rsidRPr="00286B2D" w:rsidRDefault="006C595D" w:rsidP="00221F7D">
            <w:pPr>
              <w:spacing w:before="120" w:line="240" w:lineRule="auto"/>
              <w:ind w:left="113" w:firstLine="0"/>
              <w:jc w:val="left"/>
              <w:rPr>
                <w:sz w:val="28"/>
                <w:szCs w:val="28"/>
              </w:rPr>
            </w:pPr>
            <w:r w:rsidRPr="00286B2D">
              <w:rPr>
                <w:sz w:val="28"/>
                <w:szCs w:val="28"/>
              </w:rPr>
              <w:t>61101</w:t>
            </w:r>
          </w:p>
          <w:p w:rsidR="006C595D" w:rsidRPr="00286B2D" w:rsidRDefault="006C595D" w:rsidP="00221F7D">
            <w:pPr>
              <w:spacing w:before="120" w:line="240" w:lineRule="auto"/>
              <w:ind w:left="113" w:firstLine="0"/>
              <w:jc w:val="left"/>
              <w:rPr>
                <w:sz w:val="28"/>
                <w:szCs w:val="28"/>
              </w:rPr>
            </w:pPr>
          </w:p>
        </w:tc>
        <w:tc>
          <w:tcPr>
            <w:tcW w:w="1717" w:type="dxa"/>
            <w:tcBorders>
              <w:top w:val="nil"/>
              <w:left w:val="nil"/>
              <w:bottom w:val="nil"/>
              <w:right w:val="nil"/>
            </w:tcBorders>
          </w:tcPr>
          <w:p w:rsidR="006C595D" w:rsidRPr="00286B2D" w:rsidRDefault="003A67A0" w:rsidP="00221F7D">
            <w:pPr>
              <w:spacing w:before="120" w:line="240" w:lineRule="auto"/>
              <w:ind w:firstLine="0"/>
              <w:jc w:val="left"/>
              <w:rPr>
                <w:sz w:val="28"/>
                <w:szCs w:val="28"/>
              </w:rPr>
            </w:pPr>
            <w:r>
              <w:rPr>
                <w:sz w:val="28"/>
                <w:szCs w:val="28"/>
              </w:rPr>
              <w:t>60322</w:t>
            </w:r>
          </w:p>
          <w:p w:rsidR="006C595D" w:rsidRPr="00286B2D" w:rsidRDefault="006C595D" w:rsidP="00221F7D">
            <w:pPr>
              <w:spacing w:before="120" w:line="240" w:lineRule="auto"/>
              <w:ind w:firstLine="0"/>
              <w:jc w:val="left"/>
              <w:rPr>
                <w:sz w:val="28"/>
                <w:szCs w:val="28"/>
              </w:rPr>
            </w:pPr>
          </w:p>
        </w:tc>
      </w:tr>
      <w:tr w:rsidR="00A10B8C" w:rsidRPr="00286B2D">
        <w:trPr>
          <w:trHeight w:hRule="exact" w:val="382"/>
        </w:trPr>
        <w:tc>
          <w:tcPr>
            <w:tcW w:w="6096" w:type="dxa"/>
            <w:vMerge/>
            <w:tcBorders>
              <w:left w:val="nil"/>
              <w:right w:val="nil"/>
            </w:tcBorders>
          </w:tcPr>
          <w:p w:rsidR="006C595D" w:rsidRPr="00286B2D" w:rsidRDefault="006C595D" w:rsidP="00221F7D">
            <w:pPr>
              <w:spacing w:before="120"/>
              <w:ind w:right="102"/>
              <w:jc w:val="left"/>
              <w:rPr>
                <w:sz w:val="28"/>
                <w:szCs w:val="28"/>
              </w:rPr>
            </w:pPr>
          </w:p>
        </w:tc>
        <w:tc>
          <w:tcPr>
            <w:tcW w:w="2129" w:type="dxa"/>
            <w:tcBorders>
              <w:top w:val="nil"/>
              <w:left w:val="nil"/>
              <w:bottom w:val="nil"/>
              <w:right w:val="nil"/>
            </w:tcBorders>
          </w:tcPr>
          <w:p w:rsidR="006C595D" w:rsidRPr="00286B2D" w:rsidRDefault="006C595D" w:rsidP="00221F7D">
            <w:pPr>
              <w:spacing w:before="120" w:line="240" w:lineRule="auto"/>
              <w:ind w:left="113" w:firstLine="0"/>
              <w:jc w:val="left"/>
              <w:rPr>
                <w:sz w:val="28"/>
                <w:szCs w:val="28"/>
              </w:rPr>
            </w:pPr>
          </w:p>
          <w:p w:rsidR="006C595D" w:rsidRPr="00286B2D" w:rsidRDefault="006C595D" w:rsidP="00221F7D">
            <w:pPr>
              <w:spacing w:before="120" w:line="240" w:lineRule="auto"/>
              <w:ind w:left="113" w:firstLine="0"/>
              <w:jc w:val="left"/>
              <w:rPr>
                <w:sz w:val="28"/>
                <w:szCs w:val="28"/>
              </w:rPr>
            </w:pPr>
          </w:p>
        </w:tc>
        <w:tc>
          <w:tcPr>
            <w:tcW w:w="1717" w:type="dxa"/>
            <w:tcBorders>
              <w:top w:val="nil"/>
              <w:left w:val="nil"/>
              <w:bottom w:val="nil"/>
              <w:right w:val="nil"/>
            </w:tcBorders>
          </w:tcPr>
          <w:p w:rsidR="006C595D" w:rsidRPr="00286B2D" w:rsidRDefault="006C595D" w:rsidP="00221F7D">
            <w:pPr>
              <w:spacing w:before="120" w:line="240" w:lineRule="auto"/>
              <w:ind w:firstLine="0"/>
              <w:jc w:val="left"/>
              <w:rPr>
                <w:sz w:val="28"/>
                <w:szCs w:val="28"/>
              </w:rPr>
            </w:pPr>
          </w:p>
          <w:p w:rsidR="006C595D" w:rsidRPr="00286B2D" w:rsidRDefault="006C595D" w:rsidP="00221F7D">
            <w:pPr>
              <w:spacing w:before="120" w:line="240" w:lineRule="auto"/>
              <w:ind w:firstLine="0"/>
              <w:jc w:val="left"/>
              <w:rPr>
                <w:sz w:val="28"/>
                <w:szCs w:val="28"/>
              </w:rPr>
            </w:pPr>
          </w:p>
        </w:tc>
      </w:tr>
      <w:tr w:rsidR="00A10B8C" w:rsidRPr="00286B2D">
        <w:trPr>
          <w:trHeight w:hRule="exact" w:val="441"/>
        </w:trPr>
        <w:tc>
          <w:tcPr>
            <w:tcW w:w="6096" w:type="dxa"/>
            <w:vMerge/>
            <w:tcBorders>
              <w:left w:val="nil"/>
              <w:right w:val="nil"/>
            </w:tcBorders>
          </w:tcPr>
          <w:p w:rsidR="006C595D" w:rsidRPr="00286B2D" w:rsidRDefault="006C595D" w:rsidP="00221F7D">
            <w:pPr>
              <w:spacing w:before="120" w:line="240" w:lineRule="auto"/>
              <w:ind w:right="102" w:firstLine="0"/>
              <w:jc w:val="left"/>
              <w:rPr>
                <w:sz w:val="28"/>
                <w:szCs w:val="28"/>
              </w:rPr>
            </w:pPr>
          </w:p>
        </w:tc>
        <w:tc>
          <w:tcPr>
            <w:tcW w:w="2129" w:type="dxa"/>
            <w:tcBorders>
              <w:top w:val="nil"/>
              <w:left w:val="nil"/>
              <w:bottom w:val="nil"/>
              <w:right w:val="nil"/>
            </w:tcBorders>
          </w:tcPr>
          <w:p w:rsidR="006C595D" w:rsidRPr="00286B2D" w:rsidRDefault="006C595D" w:rsidP="00221F7D">
            <w:pPr>
              <w:spacing w:before="120" w:line="240" w:lineRule="auto"/>
              <w:ind w:left="113" w:firstLine="0"/>
              <w:jc w:val="left"/>
              <w:rPr>
                <w:sz w:val="28"/>
                <w:szCs w:val="28"/>
              </w:rPr>
            </w:pPr>
            <w:r w:rsidRPr="00286B2D">
              <w:rPr>
                <w:sz w:val="28"/>
                <w:szCs w:val="28"/>
              </w:rPr>
              <w:t>70209</w:t>
            </w:r>
          </w:p>
          <w:p w:rsidR="006C595D" w:rsidRPr="00286B2D" w:rsidRDefault="006C595D" w:rsidP="00221F7D">
            <w:pPr>
              <w:spacing w:before="120" w:line="240" w:lineRule="auto"/>
              <w:ind w:left="113" w:firstLine="0"/>
              <w:jc w:val="left"/>
              <w:rPr>
                <w:sz w:val="28"/>
                <w:szCs w:val="28"/>
              </w:rPr>
            </w:pPr>
          </w:p>
        </w:tc>
        <w:tc>
          <w:tcPr>
            <w:tcW w:w="1717" w:type="dxa"/>
            <w:tcBorders>
              <w:top w:val="nil"/>
              <w:left w:val="nil"/>
              <w:bottom w:val="nil"/>
              <w:right w:val="nil"/>
            </w:tcBorders>
          </w:tcPr>
          <w:p w:rsidR="006C595D" w:rsidRPr="00286B2D" w:rsidRDefault="006C595D" w:rsidP="00221F7D">
            <w:pPr>
              <w:spacing w:before="120" w:line="240" w:lineRule="auto"/>
              <w:ind w:firstLine="0"/>
              <w:jc w:val="left"/>
              <w:rPr>
                <w:sz w:val="28"/>
                <w:szCs w:val="28"/>
              </w:rPr>
            </w:pPr>
            <w:r w:rsidRPr="00286B2D">
              <w:rPr>
                <w:sz w:val="28"/>
                <w:szCs w:val="28"/>
              </w:rPr>
              <w:t>61103</w:t>
            </w:r>
          </w:p>
          <w:p w:rsidR="006C595D" w:rsidRPr="00286B2D" w:rsidRDefault="006C595D" w:rsidP="00221F7D">
            <w:pPr>
              <w:spacing w:before="120" w:line="240" w:lineRule="auto"/>
              <w:ind w:firstLine="0"/>
              <w:jc w:val="left"/>
              <w:rPr>
                <w:sz w:val="28"/>
                <w:szCs w:val="28"/>
              </w:rPr>
            </w:pPr>
          </w:p>
        </w:tc>
      </w:tr>
      <w:tr w:rsidR="003A67A0" w:rsidRPr="00286B2D">
        <w:trPr>
          <w:trHeight w:val="864"/>
        </w:trPr>
        <w:tc>
          <w:tcPr>
            <w:tcW w:w="6096" w:type="dxa"/>
            <w:tcBorders>
              <w:left w:val="nil"/>
              <w:right w:val="nil"/>
            </w:tcBorders>
          </w:tcPr>
          <w:p w:rsidR="003A67A0" w:rsidRPr="00286B2D" w:rsidRDefault="003A67A0" w:rsidP="00221F7D">
            <w:pPr>
              <w:pStyle w:val="a3"/>
              <w:spacing w:before="120" w:after="0"/>
              <w:ind w:right="102"/>
            </w:pPr>
            <w:r w:rsidRPr="00286B2D">
              <w:t>5</w:t>
            </w:r>
            <w:r w:rsidRPr="003A67A0">
              <w:t>. В момент госрегистрации отражена неоплаченная часть акций</w:t>
            </w:r>
          </w:p>
        </w:tc>
        <w:tc>
          <w:tcPr>
            <w:tcW w:w="2129" w:type="dxa"/>
            <w:tcBorders>
              <w:top w:val="nil"/>
              <w:left w:val="nil"/>
              <w:right w:val="nil"/>
            </w:tcBorders>
          </w:tcPr>
          <w:p w:rsidR="003A67A0" w:rsidRDefault="003A67A0" w:rsidP="00221F7D">
            <w:pPr>
              <w:spacing w:before="120" w:line="240" w:lineRule="auto"/>
              <w:ind w:firstLine="0"/>
              <w:jc w:val="left"/>
              <w:rPr>
                <w:sz w:val="28"/>
                <w:szCs w:val="28"/>
              </w:rPr>
            </w:pPr>
          </w:p>
          <w:p w:rsidR="003A67A0" w:rsidRPr="00286B2D" w:rsidRDefault="003A67A0" w:rsidP="005D6BED">
            <w:pPr>
              <w:spacing w:before="120" w:line="240" w:lineRule="auto"/>
              <w:ind w:left="101" w:firstLine="0"/>
              <w:jc w:val="left"/>
              <w:rPr>
                <w:sz w:val="28"/>
                <w:szCs w:val="28"/>
              </w:rPr>
            </w:pPr>
            <w:r w:rsidRPr="00286B2D">
              <w:rPr>
                <w:sz w:val="28"/>
                <w:szCs w:val="28"/>
              </w:rPr>
              <w:t>90601</w:t>
            </w:r>
          </w:p>
        </w:tc>
        <w:tc>
          <w:tcPr>
            <w:tcW w:w="1717" w:type="dxa"/>
            <w:tcBorders>
              <w:top w:val="nil"/>
              <w:left w:val="nil"/>
              <w:right w:val="nil"/>
            </w:tcBorders>
          </w:tcPr>
          <w:p w:rsidR="003A67A0" w:rsidRDefault="003A67A0" w:rsidP="00221F7D">
            <w:pPr>
              <w:spacing w:before="120" w:line="240" w:lineRule="auto"/>
              <w:ind w:firstLine="0"/>
              <w:jc w:val="left"/>
              <w:rPr>
                <w:sz w:val="28"/>
                <w:szCs w:val="28"/>
              </w:rPr>
            </w:pPr>
          </w:p>
          <w:p w:rsidR="003A67A0" w:rsidRPr="00286B2D" w:rsidRDefault="003A67A0" w:rsidP="00221F7D">
            <w:pPr>
              <w:spacing w:before="120" w:line="240" w:lineRule="auto"/>
              <w:ind w:firstLine="0"/>
              <w:jc w:val="left"/>
              <w:rPr>
                <w:sz w:val="28"/>
                <w:szCs w:val="28"/>
              </w:rPr>
            </w:pPr>
            <w:r w:rsidRPr="00286B2D">
              <w:rPr>
                <w:sz w:val="28"/>
                <w:szCs w:val="28"/>
              </w:rPr>
              <w:t>99999</w:t>
            </w:r>
          </w:p>
        </w:tc>
      </w:tr>
      <w:tr w:rsidR="006312CD" w:rsidRPr="00286B2D">
        <w:trPr>
          <w:trHeight w:val="409"/>
        </w:trPr>
        <w:tc>
          <w:tcPr>
            <w:tcW w:w="6096" w:type="dxa"/>
            <w:tcBorders>
              <w:top w:val="nil"/>
              <w:left w:val="nil"/>
              <w:bottom w:val="nil"/>
              <w:right w:val="nil"/>
            </w:tcBorders>
          </w:tcPr>
          <w:p w:rsidR="006312CD" w:rsidRPr="00286B2D" w:rsidRDefault="006312CD" w:rsidP="00221F7D">
            <w:pPr>
              <w:spacing w:before="120" w:line="240" w:lineRule="auto"/>
              <w:ind w:right="102" w:firstLine="0"/>
              <w:jc w:val="left"/>
              <w:rPr>
                <w:sz w:val="28"/>
                <w:szCs w:val="28"/>
              </w:rPr>
            </w:pPr>
            <w:r w:rsidRPr="00286B2D">
              <w:rPr>
                <w:sz w:val="28"/>
                <w:szCs w:val="28"/>
              </w:rPr>
              <w:t>6. Разблокирован накопительный счет</w:t>
            </w:r>
          </w:p>
        </w:tc>
        <w:tc>
          <w:tcPr>
            <w:tcW w:w="2129" w:type="dxa"/>
            <w:tcBorders>
              <w:top w:val="nil"/>
              <w:left w:val="nil"/>
              <w:bottom w:val="nil"/>
              <w:right w:val="nil"/>
            </w:tcBorders>
          </w:tcPr>
          <w:p w:rsidR="006312CD" w:rsidRPr="00286B2D" w:rsidRDefault="006312CD" w:rsidP="00221F7D">
            <w:pPr>
              <w:spacing w:before="120" w:line="240" w:lineRule="auto"/>
              <w:ind w:left="113" w:firstLine="0"/>
              <w:jc w:val="left"/>
              <w:rPr>
                <w:sz w:val="28"/>
                <w:szCs w:val="28"/>
              </w:rPr>
            </w:pPr>
            <w:r w:rsidRPr="00286B2D">
              <w:rPr>
                <w:sz w:val="28"/>
                <w:szCs w:val="28"/>
              </w:rPr>
              <w:t>30102</w:t>
            </w:r>
          </w:p>
        </w:tc>
        <w:tc>
          <w:tcPr>
            <w:tcW w:w="1717" w:type="dxa"/>
            <w:tcBorders>
              <w:top w:val="nil"/>
              <w:left w:val="nil"/>
              <w:bottom w:val="nil"/>
              <w:right w:val="nil"/>
            </w:tcBorders>
          </w:tcPr>
          <w:p w:rsidR="006312CD" w:rsidRPr="00286B2D" w:rsidRDefault="006312CD" w:rsidP="00221F7D">
            <w:pPr>
              <w:spacing w:before="120" w:line="240" w:lineRule="auto"/>
              <w:ind w:firstLine="0"/>
              <w:jc w:val="left"/>
              <w:rPr>
                <w:sz w:val="28"/>
                <w:szCs w:val="28"/>
              </w:rPr>
            </w:pPr>
            <w:r w:rsidRPr="00286B2D">
              <w:rPr>
                <w:sz w:val="28"/>
                <w:szCs w:val="28"/>
              </w:rPr>
              <w:t>3020</w:t>
            </w:r>
            <w:r w:rsidR="003A67A0">
              <w:rPr>
                <w:sz w:val="28"/>
                <w:szCs w:val="28"/>
              </w:rPr>
              <w:t>8</w:t>
            </w:r>
          </w:p>
        </w:tc>
      </w:tr>
      <w:tr w:rsidR="001C5A0E" w:rsidRPr="00286B2D">
        <w:trPr>
          <w:gridAfter w:val="2"/>
          <w:wAfter w:w="3846" w:type="dxa"/>
          <w:trHeight w:val="827"/>
        </w:trPr>
        <w:tc>
          <w:tcPr>
            <w:tcW w:w="6096" w:type="dxa"/>
            <w:vMerge w:val="restart"/>
            <w:tcBorders>
              <w:top w:val="nil"/>
              <w:left w:val="nil"/>
              <w:right w:val="nil"/>
            </w:tcBorders>
          </w:tcPr>
          <w:p w:rsidR="001C5A0E" w:rsidRPr="00286B2D" w:rsidRDefault="001C5A0E" w:rsidP="00221F7D">
            <w:pPr>
              <w:pStyle w:val="a3"/>
              <w:spacing w:before="120" w:after="0"/>
              <w:ind w:right="102"/>
            </w:pPr>
            <w:r w:rsidRPr="00286B2D">
              <w:t>7. В состав уставного капитала оприходованы все полученные средства в сумме</w:t>
            </w:r>
            <w:r>
              <w:t xml:space="preserve"> </w:t>
            </w:r>
            <w:r w:rsidRPr="00286B2D">
              <w:t>номинала:</w:t>
            </w:r>
          </w:p>
          <w:p w:rsidR="001C5A0E" w:rsidRPr="00286B2D" w:rsidRDefault="001C5A0E" w:rsidP="00221F7D">
            <w:pPr>
              <w:pStyle w:val="20"/>
              <w:spacing w:before="120" w:after="0"/>
              <w:ind w:right="102"/>
            </w:pPr>
            <w:r w:rsidRPr="00286B2D">
              <w:t>обыкновенные акции</w:t>
            </w:r>
          </w:p>
          <w:p w:rsidR="001C5A0E" w:rsidRPr="00286B2D" w:rsidRDefault="001C5A0E" w:rsidP="00221F7D">
            <w:pPr>
              <w:pStyle w:val="20"/>
              <w:spacing w:before="120" w:after="0"/>
              <w:ind w:right="102"/>
            </w:pPr>
            <w:r w:rsidRPr="00286B2D">
              <w:t>привилегированные акции</w:t>
            </w:r>
          </w:p>
          <w:p w:rsidR="001C5A0E" w:rsidRPr="00286B2D" w:rsidRDefault="001C5A0E" w:rsidP="00221F7D">
            <w:pPr>
              <w:pStyle w:val="20"/>
              <w:spacing w:before="120" w:after="0"/>
              <w:ind w:right="102"/>
            </w:pPr>
            <w:r w:rsidRPr="00286B2D">
              <w:t>в сумме превышения размещенных</w:t>
            </w:r>
          </w:p>
          <w:p w:rsidR="001C5A0E" w:rsidRPr="00286B2D" w:rsidRDefault="001C5A0E" w:rsidP="00221F7D">
            <w:pPr>
              <w:pStyle w:val="20"/>
              <w:spacing w:before="120" w:after="0"/>
              <w:ind w:right="102"/>
            </w:pPr>
            <w:r w:rsidRPr="00286B2D">
              <w:t>акций над их номинальной ценой</w:t>
            </w:r>
          </w:p>
        </w:tc>
      </w:tr>
      <w:tr w:rsidR="001C5A0E" w:rsidRPr="00286B2D">
        <w:trPr>
          <w:trHeight w:val="427"/>
        </w:trPr>
        <w:tc>
          <w:tcPr>
            <w:tcW w:w="6096" w:type="dxa"/>
            <w:vMerge/>
            <w:tcBorders>
              <w:left w:val="nil"/>
              <w:right w:val="nil"/>
            </w:tcBorders>
          </w:tcPr>
          <w:p w:rsidR="001C5A0E" w:rsidRPr="00286B2D" w:rsidRDefault="001C5A0E" w:rsidP="00221F7D">
            <w:pPr>
              <w:spacing w:before="120" w:line="360" w:lineRule="auto"/>
              <w:ind w:right="102"/>
              <w:jc w:val="left"/>
              <w:rPr>
                <w:sz w:val="28"/>
                <w:szCs w:val="28"/>
              </w:rPr>
            </w:pPr>
          </w:p>
        </w:tc>
        <w:tc>
          <w:tcPr>
            <w:tcW w:w="2129" w:type="dxa"/>
            <w:tcBorders>
              <w:top w:val="nil"/>
              <w:left w:val="nil"/>
              <w:right w:val="nil"/>
            </w:tcBorders>
          </w:tcPr>
          <w:p w:rsidR="001C5A0E" w:rsidRPr="00286B2D" w:rsidRDefault="001C5A0E" w:rsidP="00221F7D">
            <w:pPr>
              <w:spacing w:before="120" w:line="240" w:lineRule="auto"/>
              <w:ind w:left="113" w:firstLine="0"/>
              <w:jc w:val="left"/>
              <w:rPr>
                <w:sz w:val="28"/>
                <w:szCs w:val="28"/>
              </w:rPr>
            </w:pPr>
            <w:r w:rsidRPr="00286B2D">
              <w:rPr>
                <w:sz w:val="28"/>
                <w:szCs w:val="28"/>
              </w:rPr>
              <w:t>60322</w:t>
            </w:r>
          </w:p>
        </w:tc>
        <w:tc>
          <w:tcPr>
            <w:tcW w:w="1717" w:type="dxa"/>
            <w:tcBorders>
              <w:top w:val="nil"/>
              <w:left w:val="nil"/>
              <w:right w:val="nil"/>
            </w:tcBorders>
          </w:tcPr>
          <w:p w:rsidR="001C5A0E" w:rsidRPr="00286B2D" w:rsidRDefault="001C5A0E" w:rsidP="00221F7D">
            <w:pPr>
              <w:spacing w:before="120" w:line="240" w:lineRule="auto"/>
              <w:ind w:firstLine="0"/>
              <w:jc w:val="left"/>
              <w:rPr>
                <w:sz w:val="28"/>
                <w:szCs w:val="28"/>
              </w:rPr>
            </w:pPr>
            <w:r w:rsidRPr="00286B2D">
              <w:rPr>
                <w:sz w:val="28"/>
                <w:szCs w:val="28"/>
              </w:rPr>
              <w:t>10201 -10206</w:t>
            </w:r>
          </w:p>
        </w:tc>
      </w:tr>
      <w:tr w:rsidR="001C5A0E" w:rsidRPr="00286B2D">
        <w:trPr>
          <w:trHeight w:val="405"/>
        </w:trPr>
        <w:tc>
          <w:tcPr>
            <w:tcW w:w="6096" w:type="dxa"/>
            <w:vMerge/>
            <w:tcBorders>
              <w:left w:val="nil"/>
              <w:right w:val="nil"/>
            </w:tcBorders>
          </w:tcPr>
          <w:p w:rsidR="001C5A0E" w:rsidRPr="00286B2D" w:rsidRDefault="001C5A0E" w:rsidP="00221F7D">
            <w:pPr>
              <w:spacing w:before="120" w:line="360" w:lineRule="auto"/>
              <w:ind w:right="102"/>
              <w:jc w:val="left"/>
              <w:rPr>
                <w:sz w:val="28"/>
                <w:szCs w:val="28"/>
              </w:rPr>
            </w:pPr>
          </w:p>
        </w:tc>
        <w:tc>
          <w:tcPr>
            <w:tcW w:w="2129" w:type="dxa"/>
            <w:tcBorders>
              <w:top w:val="nil"/>
              <w:left w:val="nil"/>
              <w:right w:val="nil"/>
            </w:tcBorders>
          </w:tcPr>
          <w:p w:rsidR="001C5A0E" w:rsidRPr="00286B2D" w:rsidRDefault="001C5A0E" w:rsidP="00221F7D">
            <w:pPr>
              <w:spacing w:before="120" w:line="240" w:lineRule="auto"/>
              <w:ind w:left="113" w:firstLine="0"/>
              <w:jc w:val="left"/>
              <w:rPr>
                <w:sz w:val="28"/>
                <w:szCs w:val="28"/>
              </w:rPr>
            </w:pPr>
            <w:r w:rsidRPr="00286B2D">
              <w:rPr>
                <w:sz w:val="28"/>
                <w:szCs w:val="28"/>
              </w:rPr>
              <w:t>60322</w:t>
            </w:r>
          </w:p>
        </w:tc>
        <w:tc>
          <w:tcPr>
            <w:tcW w:w="1717" w:type="dxa"/>
            <w:tcBorders>
              <w:top w:val="nil"/>
              <w:left w:val="nil"/>
              <w:right w:val="nil"/>
            </w:tcBorders>
          </w:tcPr>
          <w:p w:rsidR="001C5A0E" w:rsidRPr="00286B2D" w:rsidRDefault="001C5A0E" w:rsidP="00221F7D">
            <w:pPr>
              <w:spacing w:before="120" w:line="240" w:lineRule="auto"/>
              <w:ind w:firstLine="0"/>
              <w:jc w:val="left"/>
              <w:rPr>
                <w:sz w:val="28"/>
                <w:szCs w:val="28"/>
              </w:rPr>
            </w:pPr>
            <w:r w:rsidRPr="00286B2D">
              <w:rPr>
                <w:sz w:val="28"/>
                <w:szCs w:val="28"/>
              </w:rPr>
              <w:t>10301 -10306</w:t>
            </w:r>
          </w:p>
        </w:tc>
      </w:tr>
      <w:tr w:rsidR="001C5A0E" w:rsidRPr="00286B2D">
        <w:trPr>
          <w:trHeight w:val="1230"/>
        </w:trPr>
        <w:tc>
          <w:tcPr>
            <w:tcW w:w="6096" w:type="dxa"/>
            <w:vMerge/>
            <w:tcBorders>
              <w:left w:val="nil"/>
              <w:bottom w:val="nil"/>
              <w:right w:val="nil"/>
            </w:tcBorders>
          </w:tcPr>
          <w:p w:rsidR="001C5A0E" w:rsidRPr="00286B2D" w:rsidRDefault="001C5A0E" w:rsidP="00221F7D">
            <w:pPr>
              <w:spacing w:before="120" w:line="360" w:lineRule="auto"/>
              <w:ind w:right="102"/>
              <w:jc w:val="left"/>
              <w:rPr>
                <w:sz w:val="28"/>
                <w:szCs w:val="28"/>
              </w:rPr>
            </w:pPr>
          </w:p>
        </w:tc>
        <w:tc>
          <w:tcPr>
            <w:tcW w:w="2129" w:type="dxa"/>
            <w:vMerge w:val="restart"/>
            <w:tcBorders>
              <w:top w:val="nil"/>
              <w:left w:val="nil"/>
              <w:bottom w:val="nil"/>
              <w:right w:val="nil"/>
            </w:tcBorders>
          </w:tcPr>
          <w:p w:rsidR="001C5A0E" w:rsidRPr="00286B2D" w:rsidRDefault="001C5A0E" w:rsidP="005D6BED">
            <w:pPr>
              <w:spacing w:before="120" w:line="360" w:lineRule="auto"/>
              <w:ind w:left="101" w:firstLine="0"/>
              <w:jc w:val="left"/>
              <w:rPr>
                <w:sz w:val="28"/>
                <w:szCs w:val="28"/>
              </w:rPr>
            </w:pPr>
            <w:r w:rsidRPr="00286B2D">
              <w:rPr>
                <w:sz w:val="28"/>
                <w:szCs w:val="28"/>
              </w:rPr>
              <w:t>60322</w:t>
            </w:r>
          </w:p>
          <w:p w:rsidR="001C5A0E" w:rsidRDefault="001C5A0E" w:rsidP="00221F7D">
            <w:pPr>
              <w:spacing w:before="120" w:line="360" w:lineRule="auto"/>
              <w:ind w:firstLine="0"/>
              <w:jc w:val="left"/>
              <w:rPr>
                <w:sz w:val="28"/>
                <w:szCs w:val="28"/>
              </w:rPr>
            </w:pPr>
          </w:p>
          <w:p w:rsidR="00842FAA" w:rsidRDefault="00842FAA" w:rsidP="00221F7D">
            <w:pPr>
              <w:spacing w:before="120" w:line="360" w:lineRule="auto"/>
              <w:ind w:firstLine="0"/>
              <w:jc w:val="left"/>
              <w:rPr>
                <w:sz w:val="28"/>
                <w:szCs w:val="28"/>
              </w:rPr>
            </w:pPr>
          </w:p>
          <w:p w:rsidR="001C5A0E" w:rsidRPr="00286B2D" w:rsidRDefault="001C5A0E" w:rsidP="005D6BED">
            <w:pPr>
              <w:spacing w:before="120" w:line="360" w:lineRule="auto"/>
              <w:ind w:left="101" w:firstLine="0"/>
              <w:jc w:val="left"/>
              <w:rPr>
                <w:sz w:val="28"/>
                <w:szCs w:val="28"/>
              </w:rPr>
            </w:pPr>
            <w:r w:rsidRPr="00286B2D">
              <w:rPr>
                <w:sz w:val="28"/>
                <w:szCs w:val="28"/>
              </w:rPr>
              <w:t>99999</w:t>
            </w:r>
          </w:p>
        </w:tc>
        <w:tc>
          <w:tcPr>
            <w:tcW w:w="1717" w:type="dxa"/>
            <w:vMerge w:val="restart"/>
            <w:tcBorders>
              <w:top w:val="nil"/>
              <w:left w:val="nil"/>
              <w:bottom w:val="nil"/>
              <w:right w:val="nil"/>
            </w:tcBorders>
          </w:tcPr>
          <w:p w:rsidR="001C5A0E" w:rsidRPr="00286B2D" w:rsidRDefault="001C5A0E" w:rsidP="00221F7D">
            <w:pPr>
              <w:spacing w:before="120" w:line="360" w:lineRule="auto"/>
              <w:ind w:firstLine="0"/>
              <w:jc w:val="left"/>
              <w:rPr>
                <w:sz w:val="28"/>
                <w:szCs w:val="28"/>
              </w:rPr>
            </w:pPr>
            <w:r w:rsidRPr="00286B2D">
              <w:rPr>
                <w:sz w:val="28"/>
                <w:szCs w:val="28"/>
              </w:rPr>
              <w:t>10602</w:t>
            </w:r>
          </w:p>
          <w:p w:rsidR="001C5A0E" w:rsidRDefault="001C5A0E" w:rsidP="00221F7D">
            <w:pPr>
              <w:spacing w:before="120" w:line="360" w:lineRule="auto"/>
              <w:ind w:firstLine="0"/>
              <w:jc w:val="left"/>
              <w:rPr>
                <w:sz w:val="28"/>
                <w:szCs w:val="28"/>
              </w:rPr>
            </w:pPr>
          </w:p>
          <w:p w:rsidR="00842FAA" w:rsidRDefault="00842FAA" w:rsidP="00221F7D">
            <w:pPr>
              <w:spacing w:before="120" w:line="360" w:lineRule="auto"/>
              <w:ind w:firstLine="0"/>
              <w:jc w:val="left"/>
              <w:rPr>
                <w:sz w:val="28"/>
                <w:szCs w:val="28"/>
              </w:rPr>
            </w:pPr>
          </w:p>
          <w:p w:rsidR="001C5A0E" w:rsidRPr="00286B2D" w:rsidRDefault="001C5A0E" w:rsidP="00221F7D">
            <w:pPr>
              <w:spacing w:before="120" w:line="360" w:lineRule="auto"/>
              <w:ind w:firstLine="0"/>
              <w:jc w:val="left"/>
              <w:rPr>
                <w:sz w:val="28"/>
                <w:szCs w:val="28"/>
              </w:rPr>
            </w:pPr>
            <w:r w:rsidRPr="00286B2D">
              <w:rPr>
                <w:sz w:val="28"/>
                <w:szCs w:val="28"/>
              </w:rPr>
              <w:t>90701</w:t>
            </w:r>
          </w:p>
        </w:tc>
      </w:tr>
      <w:tr w:rsidR="001C5A0E" w:rsidRPr="00286B2D">
        <w:trPr>
          <w:trHeight w:val="727"/>
        </w:trPr>
        <w:tc>
          <w:tcPr>
            <w:tcW w:w="6096" w:type="dxa"/>
            <w:tcBorders>
              <w:top w:val="nil"/>
              <w:left w:val="nil"/>
              <w:right w:val="nil"/>
            </w:tcBorders>
          </w:tcPr>
          <w:p w:rsidR="001C5A0E" w:rsidRPr="00286B2D" w:rsidRDefault="001C5A0E" w:rsidP="00221F7D">
            <w:pPr>
              <w:spacing w:before="120" w:line="360" w:lineRule="auto"/>
              <w:ind w:right="102" w:firstLine="0"/>
              <w:jc w:val="left"/>
              <w:rPr>
                <w:sz w:val="28"/>
                <w:szCs w:val="28"/>
              </w:rPr>
            </w:pPr>
            <w:r w:rsidRPr="00286B2D">
              <w:rPr>
                <w:sz w:val="28"/>
                <w:szCs w:val="28"/>
              </w:rPr>
              <w:t>8. Списаны бланки акций, выданных акционерам</w:t>
            </w:r>
          </w:p>
        </w:tc>
        <w:tc>
          <w:tcPr>
            <w:tcW w:w="2129" w:type="dxa"/>
            <w:vMerge/>
            <w:tcBorders>
              <w:left w:val="nil"/>
              <w:right w:val="nil"/>
            </w:tcBorders>
          </w:tcPr>
          <w:p w:rsidR="001C5A0E" w:rsidRPr="00286B2D" w:rsidRDefault="001C5A0E" w:rsidP="00221F7D">
            <w:pPr>
              <w:spacing w:before="120" w:line="360" w:lineRule="auto"/>
              <w:ind w:left="113"/>
              <w:jc w:val="left"/>
              <w:rPr>
                <w:sz w:val="28"/>
                <w:szCs w:val="28"/>
              </w:rPr>
            </w:pPr>
          </w:p>
        </w:tc>
        <w:tc>
          <w:tcPr>
            <w:tcW w:w="1717" w:type="dxa"/>
            <w:vMerge/>
            <w:tcBorders>
              <w:left w:val="nil"/>
              <w:right w:val="nil"/>
            </w:tcBorders>
          </w:tcPr>
          <w:p w:rsidR="001C5A0E" w:rsidRPr="00286B2D" w:rsidRDefault="001C5A0E" w:rsidP="00221F7D">
            <w:pPr>
              <w:spacing w:before="120" w:line="360" w:lineRule="auto"/>
              <w:ind w:firstLine="567"/>
              <w:jc w:val="left"/>
              <w:rPr>
                <w:sz w:val="28"/>
                <w:szCs w:val="28"/>
              </w:rPr>
            </w:pPr>
          </w:p>
        </w:tc>
      </w:tr>
      <w:tr w:rsidR="00842FAA" w:rsidRPr="00286B2D">
        <w:trPr>
          <w:trHeight w:hRule="exact" w:val="289"/>
        </w:trPr>
        <w:tc>
          <w:tcPr>
            <w:tcW w:w="6096" w:type="dxa"/>
            <w:vMerge w:val="restart"/>
            <w:tcBorders>
              <w:top w:val="nil"/>
              <w:left w:val="nil"/>
              <w:right w:val="nil"/>
            </w:tcBorders>
          </w:tcPr>
          <w:p w:rsidR="00842FAA" w:rsidRPr="00286B2D" w:rsidRDefault="00842FAA" w:rsidP="00221F7D">
            <w:pPr>
              <w:pStyle w:val="a3"/>
              <w:spacing w:before="120" w:after="0"/>
              <w:ind w:right="102"/>
            </w:pPr>
            <w:r w:rsidRPr="00286B2D">
              <w:t>9. Получена доплата за акции:</w:t>
            </w:r>
          </w:p>
          <w:p w:rsidR="00842FAA" w:rsidRPr="00286B2D" w:rsidRDefault="00842FAA" w:rsidP="00221F7D">
            <w:pPr>
              <w:pStyle w:val="20"/>
              <w:spacing w:before="120" w:after="0"/>
              <w:ind w:right="102"/>
            </w:pPr>
            <w:r w:rsidRPr="00286B2D">
              <w:t>наличными (покупная стоимость)</w:t>
            </w:r>
          </w:p>
          <w:p w:rsidR="00842FAA" w:rsidRPr="00286B2D" w:rsidRDefault="00842FAA" w:rsidP="00221F7D">
            <w:pPr>
              <w:pStyle w:val="20"/>
              <w:spacing w:before="120" w:after="0"/>
              <w:ind w:right="102"/>
            </w:pPr>
            <w:r w:rsidRPr="00286B2D">
              <w:t>безналичным путем (покупная стоимость)</w:t>
            </w:r>
          </w:p>
          <w:p w:rsidR="00842FAA" w:rsidRPr="00286B2D" w:rsidRDefault="00842FAA" w:rsidP="00221F7D">
            <w:pPr>
              <w:pStyle w:val="20"/>
              <w:spacing w:before="120" w:after="0"/>
              <w:ind w:right="102"/>
            </w:pPr>
            <w:r w:rsidRPr="00286B2D">
              <w:t>эмиссионный доход</w:t>
            </w:r>
          </w:p>
        </w:tc>
        <w:tc>
          <w:tcPr>
            <w:tcW w:w="2129" w:type="dxa"/>
            <w:tcBorders>
              <w:top w:val="nil"/>
              <w:left w:val="nil"/>
              <w:bottom w:val="nil"/>
              <w:right w:val="nil"/>
            </w:tcBorders>
          </w:tcPr>
          <w:p w:rsidR="00842FAA" w:rsidRPr="00286B2D" w:rsidRDefault="00842FAA" w:rsidP="00221F7D">
            <w:pPr>
              <w:spacing w:before="120" w:line="360" w:lineRule="auto"/>
              <w:ind w:left="113" w:firstLine="0"/>
              <w:jc w:val="left"/>
              <w:rPr>
                <w:sz w:val="28"/>
                <w:szCs w:val="28"/>
              </w:rPr>
            </w:pPr>
          </w:p>
          <w:p w:rsidR="00842FAA" w:rsidRPr="00286B2D" w:rsidRDefault="00842FAA" w:rsidP="00221F7D">
            <w:pPr>
              <w:spacing w:before="120" w:line="360" w:lineRule="auto"/>
              <w:ind w:left="113" w:firstLine="0"/>
              <w:jc w:val="left"/>
              <w:rPr>
                <w:sz w:val="28"/>
                <w:szCs w:val="28"/>
              </w:rPr>
            </w:pPr>
          </w:p>
        </w:tc>
        <w:tc>
          <w:tcPr>
            <w:tcW w:w="1717" w:type="dxa"/>
            <w:tcBorders>
              <w:top w:val="nil"/>
              <w:left w:val="nil"/>
              <w:bottom w:val="nil"/>
              <w:right w:val="nil"/>
            </w:tcBorders>
          </w:tcPr>
          <w:p w:rsidR="00842FAA" w:rsidRPr="00286B2D" w:rsidRDefault="00842FAA" w:rsidP="00221F7D">
            <w:pPr>
              <w:spacing w:before="120" w:line="360" w:lineRule="auto"/>
              <w:ind w:firstLine="567"/>
              <w:jc w:val="left"/>
              <w:rPr>
                <w:sz w:val="28"/>
                <w:szCs w:val="28"/>
              </w:rPr>
            </w:pPr>
          </w:p>
          <w:p w:rsidR="00842FAA" w:rsidRPr="00286B2D" w:rsidRDefault="00842FAA" w:rsidP="00221F7D">
            <w:pPr>
              <w:spacing w:before="120" w:line="360" w:lineRule="auto"/>
              <w:ind w:firstLine="567"/>
              <w:jc w:val="left"/>
              <w:rPr>
                <w:sz w:val="28"/>
                <w:szCs w:val="28"/>
              </w:rPr>
            </w:pPr>
          </w:p>
        </w:tc>
      </w:tr>
      <w:tr w:rsidR="00842FAA" w:rsidRPr="00286B2D">
        <w:trPr>
          <w:trHeight w:hRule="exact" w:val="563"/>
        </w:trPr>
        <w:tc>
          <w:tcPr>
            <w:tcW w:w="6096" w:type="dxa"/>
            <w:vMerge/>
            <w:tcBorders>
              <w:left w:val="nil"/>
              <w:right w:val="nil"/>
            </w:tcBorders>
          </w:tcPr>
          <w:p w:rsidR="00842FAA" w:rsidRPr="00286B2D" w:rsidRDefault="00842FAA" w:rsidP="00221F7D">
            <w:pPr>
              <w:spacing w:before="120" w:line="360" w:lineRule="auto"/>
              <w:ind w:right="102"/>
              <w:jc w:val="left"/>
              <w:rPr>
                <w:sz w:val="28"/>
                <w:szCs w:val="28"/>
              </w:rPr>
            </w:pPr>
          </w:p>
        </w:tc>
        <w:tc>
          <w:tcPr>
            <w:tcW w:w="2129" w:type="dxa"/>
            <w:tcBorders>
              <w:top w:val="nil"/>
              <w:left w:val="nil"/>
              <w:bottom w:val="nil"/>
              <w:right w:val="nil"/>
            </w:tcBorders>
          </w:tcPr>
          <w:p w:rsidR="00842FAA" w:rsidRPr="00286B2D" w:rsidRDefault="00842FAA" w:rsidP="00221F7D">
            <w:pPr>
              <w:spacing w:before="120" w:line="360" w:lineRule="auto"/>
              <w:ind w:left="113" w:firstLine="0"/>
              <w:jc w:val="left"/>
              <w:rPr>
                <w:sz w:val="28"/>
                <w:szCs w:val="28"/>
              </w:rPr>
            </w:pPr>
            <w:r w:rsidRPr="00286B2D">
              <w:rPr>
                <w:sz w:val="28"/>
                <w:szCs w:val="28"/>
              </w:rPr>
              <w:t>20202</w:t>
            </w:r>
          </w:p>
          <w:p w:rsidR="00842FAA" w:rsidRPr="00286B2D" w:rsidRDefault="00842FAA" w:rsidP="00221F7D">
            <w:pPr>
              <w:spacing w:before="120" w:line="360" w:lineRule="auto"/>
              <w:ind w:left="113" w:firstLine="0"/>
              <w:jc w:val="left"/>
              <w:rPr>
                <w:sz w:val="28"/>
                <w:szCs w:val="28"/>
              </w:rPr>
            </w:pPr>
          </w:p>
        </w:tc>
        <w:tc>
          <w:tcPr>
            <w:tcW w:w="1717" w:type="dxa"/>
            <w:vMerge w:val="restart"/>
            <w:tcBorders>
              <w:top w:val="nil"/>
              <w:left w:val="nil"/>
              <w:right w:val="nil"/>
            </w:tcBorders>
          </w:tcPr>
          <w:p w:rsidR="00842FAA" w:rsidRDefault="00842FAA" w:rsidP="00221F7D">
            <w:pPr>
              <w:spacing w:before="120" w:line="360" w:lineRule="auto"/>
              <w:ind w:firstLine="0"/>
              <w:jc w:val="left"/>
              <w:rPr>
                <w:sz w:val="28"/>
                <w:szCs w:val="28"/>
              </w:rPr>
            </w:pPr>
            <w:r w:rsidRPr="00286B2D">
              <w:rPr>
                <w:sz w:val="28"/>
                <w:szCs w:val="28"/>
              </w:rPr>
              <w:t>10201 -10205</w:t>
            </w:r>
          </w:p>
          <w:p w:rsidR="00842FAA" w:rsidRPr="00842FAA" w:rsidRDefault="00842FAA" w:rsidP="00221F7D">
            <w:pPr>
              <w:spacing w:before="120" w:line="240" w:lineRule="auto"/>
              <w:ind w:firstLine="0"/>
              <w:jc w:val="left"/>
              <w:rPr>
                <w:sz w:val="24"/>
                <w:szCs w:val="24"/>
              </w:rPr>
            </w:pPr>
            <w:r w:rsidRPr="00842FAA">
              <w:rPr>
                <w:sz w:val="24"/>
                <w:szCs w:val="24"/>
              </w:rPr>
              <w:t>Номинальная стоимость</w:t>
            </w:r>
          </w:p>
        </w:tc>
      </w:tr>
      <w:tr w:rsidR="00842FAA" w:rsidRPr="00286B2D">
        <w:trPr>
          <w:trHeight w:val="483"/>
        </w:trPr>
        <w:tc>
          <w:tcPr>
            <w:tcW w:w="6096" w:type="dxa"/>
            <w:vMerge/>
            <w:tcBorders>
              <w:left w:val="nil"/>
              <w:right w:val="nil"/>
            </w:tcBorders>
          </w:tcPr>
          <w:p w:rsidR="00842FAA" w:rsidRPr="00286B2D" w:rsidRDefault="00842FAA" w:rsidP="00221F7D">
            <w:pPr>
              <w:spacing w:before="120" w:line="360" w:lineRule="auto"/>
              <w:ind w:right="102"/>
              <w:jc w:val="left"/>
              <w:rPr>
                <w:sz w:val="28"/>
                <w:szCs w:val="28"/>
              </w:rPr>
            </w:pPr>
          </w:p>
        </w:tc>
        <w:tc>
          <w:tcPr>
            <w:tcW w:w="2129" w:type="dxa"/>
            <w:tcBorders>
              <w:top w:val="nil"/>
              <w:left w:val="nil"/>
              <w:right w:val="nil"/>
            </w:tcBorders>
          </w:tcPr>
          <w:p w:rsidR="00842FAA" w:rsidRPr="00286B2D" w:rsidRDefault="00842FAA" w:rsidP="00221F7D">
            <w:pPr>
              <w:spacing w:before="120" w:line="360" w:lineRule="auto"/>
              <w:ind w:left="113" w:firstLine="0"/>
              <w:jc w:val="left"/>
              <w:rPr>
                <w:sz w:val="28"/>
                <w:szCs w:val="28"/>
              </w:rPr>
            </w:pPr>
            <w:r w:rsidRPr="00286B2D">
              <w:rPr>
                <w:sz w:val="28"/>
                <w:szCs w:val="28"/>
              </w:rPr>
              <w:t>40702</w:t>
            </w:r>
            <w:r>
              <w:rPr>
                <w:sz w:val="28"/>
                <w:szCs w:val="28"/>
              </w:rPr>
              <w:t xml:space="preserve"> /</w:t>
            </w:r>
            <w:r w:rsidRPr="00286B2D">
              <w:rPr>
                <w:sz w:val="28"/>
                <w:szCs w:val="28"/>
              </w:rPr>
              <w:t>30102</w:t>
            </w:r>
          </w:p>
        </w:tc>
        <w:tc>
          <w:tcPr>
            <w:tcW w:w="1717" w:type="dxa"/>
            <w:vMerge/>
            <w:tcBorders>
              <w:left w:val="nil"/>
              <w:right w:val="nil"/>
            </w:tcBorders>
          </w:tcPr>
          <w:p w:rsidR="00842FAA" w:rsidRPr="00286B2D" w:rsidRDefault="00842FAA" w:rsidP="00221F7D">
            <w:pPr>
              <w:spacing w:before="120" w:line="360" w:lineRule="auto"/>
              <w:ind w:firstLine="567"/>
              <w:jc w:val="left"/>
              <w:rPr>
                <w:sz w:val="28"/>
                <w:szCs w:val="28"/>
              </w:rPr>
            </w:pPr>
          </w:p>
        </w:tc>
      </w:tr>
      <w:tr w:rsidR="00842FAA" w:rsidRPr="00286B2D">
        <w:trPr>
          <w:trHeight w:hRule="exact" w:val="705"/>
        </w:trPr>
        <w:tc>
          <w:tcPr>
            <w:tcW w:w="6096" w:type="dxa"/>
            <w:vMerge/>
            <w:tcBorders>
              <w:left w:val="nil"/>
              <w:bottom w:val="nil"/>
              <w:right w:val="nil"/>
            </w:tcBorders>
          </w:tcPr>
          <w:p w:rsidR="00842FAA" w:rsidRPr="00286B2D" w:rsidRDefault="00842FAA" w:rsidP="00221F7D">
            <w:pPr>
              <w:spacing w:before="120" w:line="360" w:lineRule="auto"/>
              <w:ind w:right="102" w:firstLine="0"/>
              <w:jc w:val="left"/>
              <w:rPr>
                <w:sz w:val="28"/>
                <w:szCs w:val="28"/>
              </w:rPr>
            </w:pPr>
          </w:p>
        </w:tc>
        <w:tc>
          <w:tcPr>
            <w:tcW w:w="2129" w:type="dxa"/>
            <w:tcBorders>
              <w:top w:val="nil"/>
              <w:left w:val="nil"/>
              <w:bottom w:val="nil"/>
              <w:right w:val="nil"/>
            </w:tcBorders>
          </w:tcPr>
          <w:p w:rsidR="00842FAA" w:rsidRPr="00286B2D" w:rsidRDefault="00842FAA" w:rsidP="00221F7D">
            <w:pPr>
              <w:spacing w:before="120" w:line="360" w:lineRule="auto"/>
              <w:ind w:firstLine="0"/>
              <w:jc w:val="left"/>
              <w:rPr>
                <w:sz w:val="28"/>
                <w:szCs w:val="28"/>
              </w:rPr>
            </w:pPr>
          </w:p>
        </w:tc>
        <w:tc>
          <w:tcPr>
            <w:tcW w:w="1717" w:type="dxa"/>
            <w:tcBorders>
              <w:top w:val="nil"/>
              <w:left w:val="nil"/>
              <w:bottom w:val="nil"/>
              <w:right w:val="nil"/>
            </w:tcBorders>
          </w:tcPr>
          <w:p w:rsidR="00842FAA" w:rsidRPr="00286B2D" w:rsidRDefault="00842FAA" w:rsidP="00221F7D">
            <w:pPr>
              <w:spacing w:before="120" w:line="360" w:lineRule="auto"/>
              <w:ind w:firstLine="0"/>
              <w:jc w:val="left"/>
              <w:rPr>
                <w:sz w:val="28"/>
                <w:szCs w:val="28"/>
              </w:rPr>
            </w:pPr>
            <w:r w:rsidRPr="00286B2D">
              <w:rPr>
                <w:sz w:val="28"/>
                <w:szCs w:val="28"/>
              </w:rPr>
              <w:t>10602</w:t>
            </w:r>
          </w:p>
        </w:tc>
      </w:tr>
      <w:tr w:rsidR="00C543D6" w:rsidRPr="00286B2D">
        <w:trPr>
          <w:trHeight w:val="1051"/>
        </w:trPr>
        <w:tc>
          <w:tcPr>
            <w:tcW w:w="6096" w:type="dxa"/>
            <w:tcBorders>
              <w:top w:val="nil"/>
              <w:left w:val="nil"/>
              <w:bottom w:val="nil"/>
              <w:right w:val="nil"/>
            </w:tcBorders>
          </w:tcPr>
          <w:p w:rsidR="006312CD" w:rsidRPr="00286B2D" w:rsidRDefault="006312CD" w:rsidP="00221F7D">
            <w:pPr>
              <w:pStyle w:val="a3"/>
              <w:spacing w:before="120" w:after="0"/>
              <w:ind w:right="102"/>
            </w:pPr>
            <w:r w:rsidRPr="00286B2D">
              <w:t>10.</w:t>
            </w:r>
            <w:r w:rsidR="00C543D6">
              <w:t xml:space="preserve"> </w:t>
            </w:r>
            <w:r w:rsidRPr="00286B2D">
              <w:t>Списывается номинальная стоимост</w:t>
            </w:r>
            <w:r w:rsidR="00842FAA">
              <w:t xml:space="preserve">ь </w:t>
            </w:r>
            <w:r w:rsidR="00842FAA" w:rsidRPr="00286B2D">
              <w:t>реализованных акций (из состава ранее</w:t>
            </w:r>
            <w:r w:rsidR="00842FAA">
              <w:t xml:space="preserve"> </w:t>
            </w:r>
            <w:r w:rsidR="00842FAA" w:rsidRPr="00286B2D">
              <w:t>неоплаченных)</w:t>
            </w:r>
          </w:p>
        </w:tc>
        <w:tc>
          <w:tcPr>
            <w:tcW w:w="2129" w:type="dxa"/>
            <w:tcBorders>
              <w:top w:val="nil"/>
              <w:left w:val="nil"/>
              <w:bottom w:val="nil"/>
              <w:right w:val="nil"/>
            </w:tcBorders>
          </w:tcPr>
          <w:p w:rsidR="00842FAA" w:rsidRDefault="00842FAA" w:rsidP="005D6BED">
            <w:pPr>
              <w:widowControl/>
              <w:autoSpaceDE/>
              <w:autoSpaceDN/>
              <w:adjustRightInd/>
              <w:spacing w:before="120" w:line="240" w:lineRule="auto"/>
              <w:ind w:left="113" w:firstLine="0"/>
              <w:jc w:val="left"/>
              <w:rPr>
                <w:sz w:val="28"/>
                <w:szCs w:val="28"/>
              </w:rPr>
            </w:pPr>
          </w:p>
          <w:p w:rsidR="00842FAA" w:rsidRDefault="00842FAA" w:rsidP="005D6BED">
            <w:pPr>
              <w:widowControl/>
              <w:autoSpaceDE/>
              <w:autoSpaceDN/>
              <w:adjustRightInd/>
              <w:spacing w:before="120" w:line="240" w:lineRule="auto"/>
              <w:ind w:left="113" w:firstLine="0"/>
              <w:jc w:val="left"/>
              <w:rPr>
                <w:sz w:val="28"/>
                <w:szCs w:val="28"/>
              </w:rPr>
            </w:pPr>
          </w:p>
          <w:p w:rsidR="006312CD" w:rsidRPr="00286B2D" w:rsidRDefault="00842FAA" w:rsidP="005D6BED">
            <w:pPr>
              <w:spacing w:before="120" w:line="240" w:lineRule="auto"/>
              <w:ind w:left="113" w:firstLine="0"/>
              <w:jc w:val="left"/>
              <w:rPr>
                <w:sz w:val="28"/>
                <w:szCs w:val="28"/>
              </w:rPr>
            </w:pPr>
            <w:r w:rsidRPr="00286B2D">
              <w:rPr>
                <w:sz w:val="28"/>
                <w:szCs w:val="28"/>
              </w:rPr>
              <w:t>99999</w:t>
            </w:r>
          </w:p>
        </w:tc>
        <w:tc>
          <w:tcPr>
            <w:tcW w:w="1717" w:type="dxa"/>
            <w:tcBorders>
              <w:top w:val="nil"/>
              <w:left w:val="nil"/>
              <w:bottom w:val="nil"/>
              <w:right w:val="nil"/>
            </w:tcBorders>
          </w:tcPr>
          <w:p w:rsidR="00842FAA" w:rsidRDefault="00842FAA" w:rsidP="00221F7D">
            <w:pPr>
              <w:widowControl/>
              <w:autoSpaceDE/>
              <w:autoSpaceDN/>
              <w:adjustRightInd/>
              <w:spacing w:before="120" w:line="240" w:lineRule="auto"/>
              <w:ind w:firstLine="0"/>
              <w:jc w:val="left"/>
              <w:rPr>
                <w:sz w:val="28"/>
                <w:szCs w:val="28"/>
              </w:rPr>
            </w:pPr>
          </w:p>
          <w:p w:rsidR="00842FAA" w:rsidRDefault="00842FAA" w:rsidP="00221F7D">
            <w:pPr>
              <w:widowControl/>
              <w:autoSpaceDE/>
              <w:autoSpaceDN/>
              <w:adjustRightInd/>
              <w:spacing w:before="120" w:line="240" w:lineRule="auto"/>
              <w:ind w:firstLine="0"/>
              <w:jc w:val="left"/>
              <w:rPr>
                <w:sz w:val="28"/>
                <w:szCs w:val="28"/>
              </w:rPr>
            </w:pPr>
          </w:p>
          <w:p w:rsidR="006312CD" w:rsidRPr="00286B2D" w:rsidRDefault="00842FAA" w:rsidP="00221F7D">
            <w:pPr>
              <w:spacing w:before="120" w:line="240" w:lineRule="auto"/>
              <w:ind w:firstLine="0"/>
              <w:jc w:val="left"/>
              <w:rPr>
                <w:sz w:val="28"/>
                <w:szCs w:val="28"/>
              </w:rPr>
            </w:pPr>
            <w:r w:rsidRPr="00286B2D">
              <w:rPr>
                <w:sz w:val="28"/>
                <w:szCs w:val="28"/>
              </w:rPr>
              <w:t>90701</w:t>
            </w:r>
          </w:p>
        </w:tc>
      </w:tr>
      <w:tr w:rsidR="00C543D6" w:rsidRPr="00286B2D">
        <w:trPr>
          <w:trHeight w:hRule="exact" w:val="258"/>
        </w:trPr>
        <w:tc>
          <w:tcPr>
            <w:tcW w:w="6096" w:type="dxa"/>
            <w:vMerge w:val="restart"/>
            <w:tcBorders>
              <w:top w:val="nil"/>
              <w:left w:val="nil"/>
              <w:right w:val="nil"/>
            </w:tcBorders>
          </w:tcPr>
          <w:p w:rsidR="00C543D6" w:rsidRPr="00286B2D" w:rsidRDefault="00C543D6" w:rsidP="00221F7D">
            <w:pPr>
              <w:pStyle w:val="a3"/>
              <w:spacing w:before="120" w:after="0"/>
              <w:ind w:right="102"/>
            </w:pPr>
            <w:r w:rsidRPr="00286B2D">
              <w:t>11. Выкуп собственных акций по:</w:t>
            </w:r>
          </w:p>
          <w:p w:rsidR="00C543D6" w:rsidRPr="00286B2D" w:rsidRDefault="00C543D6" w:rsidP="00221F7D">
            <w:pPr>
              <w:pStyle w:val="20"/>
              <w:spacing w:before="120" w:after="0"/>
              <w:ind w:right="102"/>
            </w:pPr>
            <w:r w:rsidRPr="00286B2D">
              <w:t>номинальной цене</w:t>
            </w:r>
          </w:p>
          <w:p w:rsidR="00C543D6" w:rsidRDefault="00C543D6" w:rsidP="00221F7D">
            <w:pPr>
              <w:pStyle w:val="20"/>
              <w:spacing w:before="120" w:after="0"/>
              <w:ind w:right="102"/>
            </w:pPr>
          </w:p>
          <w:p w:rsidR="00C543D6" w:rsidRPr="00286B2D" w:rsidRDefault="00C543D6" w:rsidP="00221F7D">
            <w:pPr>
              <w:pStyle w:val="20"/>
              <w:spacing w:before="120" w:after="0"/>
              <w:ind w:right="102"/>
            </w:pPr>
            <w:r w:rsidRPr="00286B2D">
              <w:t>по цене выше номинала</w:t>
            </w:r>
          </w:p>
          <w:p w:rsidR="00C543D6" w:rsidRDefault="00C543D6" w:rsidP="00221F7D">
            <w:pPr>
              <w:pStyle w:val="20"/>
              <w:spacing w:before="120" w:after="0"/>
              <w:ind w:right="102"/>
            </w:pPr>
          </w:p>
          <w:p w:rsidR="00C543D6" w:rsidRPr="00286B2D" w:rsidRDefault="00C543D6" w:rsidP="00221F7D">
            <w:pPr>
              <w:pStyle w:val="20"/>
              <w:spacing w:before="120" w:after="0"/>
              <w:ind w:right="102"/>
            </w:pPr>
            <w:r w:rsidRPr="00286B2D">
              <w:t>по цене ниже номинала</w:t>
            </w:r>
          </w:p>
        </w:tc>
        <w:tc>
          <w:tcPr>
            <w:tcW w:w="2129" w:type="dxa"/>
            <w:tcBorders>
              <w:top w:val="nil"/>
              <w:left w:val="nil"/>
              <w:bottom w:val="nil"/>
              <w:right w:val="nil"/>
            </w:tcBorders>
          </w:tcPr>
          <w:p w:rsidR="00C543D6" w:rsidRPr="00286B2D" w:rsidRDefault="00C543D6" w:rsidP="005D6BED">
            <w:pPr>
              <w:spacing w:before="120" w:line="240" w:lineRule="auto"/>
              <w:ind w:left="113" w:firstLine="0"/>
              <w:jc w:val="left"/>
              <w:rPr>
                <w:sz w:val="28"/>
                <w:szCs w:val="28"/>
              </w:rPr>
            </w:pPr>
          </w:p>
          <w:p w:rsidR="00C543D6" w:rsidRPr="00286B2D" w:rsidRDefault="00C543D6" w:rsidP="005D6BED">
            <w:pPr>
              <w:spacing w:before="120" w:line="240" w:lineRule="auto"/>
              <w:ind w:left="113" w:firstLine="0"/>
              <w:jc w:val="left"/>
              <w:rPr>
                <w:sz w:val="28"/>
                <w:szCs w:val="28"/>
              </w:rPr>
            </w:pPr>
          </w:p>
        </w:tc>
        <w:tc>
          <w:tcPr>
            <w:tcW w:w="1717" w:type="dxa"/>
            <w:tcBorders>
              <w:top w:val="nil"/>
              <w:left w:val="nil"/>
              <w:bottom w:val="nil"/>
              <w:right w:val="nil"/>
            </w:tcBorders>
          </w:tcPr>
          <w:p w:rsidR="00C543D6" w:rsidRPr="00286B2D" w:rsidRDefault="00C543D6" w:rsidP="00221F7D">
            <w:pPr>
              <w:spacing w:before="120" w:line="240" w:lineRule="auto"/>
              <w:ind w:firstLine="0"/>
              <w:jc w:val="left"/>
              <w:rPr>
                <w:sz w:val="28"/>
                <w:szCs w:val="28"/>
              </w:rPr>
            </w:pPr>
          </w:p>
          <w:p w:rsidR="00C543D6" w:rsidRPr="00286B2D" w:rsidRDefault="00C543D6" w:rsidP="00221F7D">
            <w:pPr>
              <w:spacing w:before="120" w:line="240" w:lineRule="auto"/>
              <w:ind w:firstLine="0"/>
              <w:jc w:val="left"/>
              <w:rPr>
                <w:sz w:val="28"/>
                <w:szCs w:val="28"/>
              </w:rPr>
            </w:pPr>
          </w:p>
        </w:tc>
      </w:tr>
      <w:tr w:rsidR="00C543D6" w:rsidRPr="00286B2D">
        <w:trPr>
          <w:trHeight w:val="960"/>
        </w:trPr>
        <w:tc>
          <w:tcPr>
            <w:tcW w:w="6096" w:type="dxa"/>
            <w:vMerge/>
            <w:tcBorders>
              <w:left w:val="nil"/>
              <w:right w:val="nil"/>
            </w:tcBorders>
          </w:tcPr>
          <w:p w:rsidR="00C543D6" w:rsidRPr="00286B2D" w:rsidRDefault="00C543D6" w:rsidP="00221F7D">
            <w:pPr>
              <w:spacing w:before="120"/>
              <w:ind w:right="102"/>
              <w:jc w:val="left"/>
              <w:rPr>
                <w:sz w:val="28"/>
                <w:szCs w:val="28"/>
              </w:rPr>
            </w:pPr>
          </w:p>
        </w:tc>
        <w:tc>
          <w:tcPr>
            <w:tcW w:w="2129" w:type="dxa"/>
            <w:tcBorders>
              <w:top w:val="nil"/>
              <w:left w:val="nil"/>
              <w:right w:val="nil"/>
            </w:tcBorders>
          </w:tcPr>
          <w:p w:rsidR="00C543D6" w:rsidRDefault="00C543D6" w:rsidP="005D6BED">
            <w:pPr>
              <w:spacing w:before="120" w:line="240" w:lineRule="auto"/>
              <w:ind w:left="113" w:firstLine="0"/>
              <w:jc w:val="left"/>
              <w:rPr>
                <w:sz w:val="28"/>
                <w:szCs w:val="28"/>
              </w:rPr>
            </w:pPr>
          </w:p>
          <w:p w:rsidR="00C543D6" w:rsidRPr="00286B2D" w:rsidRDefault="00C543D6" w:rsidP="005D6BED">
            <w:pPr>
              <w:spacing w:before="120" w:line="240" w:lineRule="auto"/>
              <w:ind w:left="113" w:firstLine="0"/>
              <w:jc w:val="left"/>
              <w:rPr>
                <w:sz w:val="28"/>
                <w:szCs w:val="28"/>
              </w:rPr>
            </w:pPr>
            <w:r w:rsidRPr="00286B2D">
              <w:rPr>
                <w:sz w:val="28"/>
                <w:szCs w:val="28"/>
              </w:rPr>
              <w:t>10501</w:t>
            </w:r>
          </w:p>
        </w:tc>
        <w:tc>
          <w:tcPr>
            <w:tcW w:w="1717" w:type="dxa"/>
            <w:tcBorders>
              <w:top w:val="nil"/>
              <w:left w:val="nil"/>
              <w:right w:val="nil"/>
            </w:tcBorders>
          </w:tcPr>
          <w:p w:rsidR="00C543D6" w:rsidRPr="00286B2D" w:rsidRDefault="00C543D6" w:rsidP="00221F7D">
            <w:pPr>
              <w:spacing w:before="120" w:line="240" w:lineRule="auto"/>
              <w:ind w:firstLine="0"/>
              <w:jc w:val="left"/>
              <w:rPr>
                <w:sz w:val="28"/>
                <w:szCs w:val="28"/>
              </w:rPr>
            </w:pPr>
            <w:r w:rsidRPr="00286B2D">
              <w:rPr>
                <w:sz w:val="28"/>
                <w:szCs w:val="28"/>
              </w:rPr>
              <w:t>30102</w:t>
            </w:r>
          </w:p>
          <w:p w:rsidR="00C543D6" w:rsidRPr="00286B2D" w:rsidRDefault="00C543D6" w:rsidP="00221F7D">
            <w:pPr>
              <w:spacing w:before="120" w:line="240" w:lineRule="auto"/>
              <w:ind w:firstLine="0"/>
              <w:jc w:val="left"/>
              <w:rPr>
                <w:sz w:val="28"/>
                <w:szCs w:val="28"/>
              </w:rPr>
            </w:pPr>
            <w:r w:rsidRPr="00286B2D">
              <w:rPr>
                <w:sz w:val="28"/>
                <w:szCs w:val="28"/>
              </w:rPr>
              <w:t>40702</w:t>
            </w:r>
          </w:p>
          <w:p w:rsidR="00C543D6" w:rsidRPr="00286B2D" w:rsidRDefault="00C543D6" w:rsidP="00221F7D">
            <w:pPr>
              <w:spacing w:before="120" w:line="240" w:lineRule="auto"/>
              <w:ind w:firstLine="0"/>
              <w:jc w:val="left"/>
              <w:rPr>
                <w:sz w:val="28"/>
                <w:szCs w:val="28"/>
              </w:rPr>
            </w:pPr>
            <w:r w:rsidRPr="00286B2D">
              <w:rPr>
                <w:sz w:val="28"/>
                <w:szCs w:val="28"/>
              </w:rPr>
              <w:t>20202</w:t>
            </w:r>
          </w:p>
        </w:tc>
      </w:tr>
      <w:tr w:rsidR="00C543D6" w:rsidRPr="00286B2D">
        <w:trPr>
          <w:trHeight w:val="1013"/>
        </w:trPr>
        <w:tc>
          <w:tcPr>
            <w:tcW w:w="6096" w:type="dxa"/>
            <w:vMerge/>
            <w:tcBorders>
              <w:left w:val="nil"/>
              <w:right w:val="nil"/>
            </w:tcBorders>
          </w:tcPr>
          <w:p w:rsidR="00C543D6" w:rsidRPr="00286B2D" w:rsidRDefault="00C543D6" w:rsidP="00221F7D">
            <w:pPr>
              <w:spacing w:before="120"/>
              <w:ind w:right="102"/>
              <w:jc w:val="left"/>
              <w:rPr>
                <w:sz w:val="28"/>
                <w:szCs w:val="28"/>
              </w:rPr>
            </w:pPr>
          </w:p>
        </w:tc>
        <w:tc>
          <w:tcPr>
            <w:tcW w:w="2129" w:type="dxa"/>
            <w:tcBorders>
              <w:top w:val="nil"/>
              <w:left w:val="nil"/>
              <w:right w:val="nil"/>
            </w:tcBorders>
          </w:tcPr>
          <w:p w:rsidR="00C543D6" w:rsidRPr="00286B2D" w:rsidRDefault="00C543D6" w:rsidP="005D6BED">
            <w:pPr>
              <w:spacing w:before="120" w:line="240" w:lineRule="auto"/>
              <w:ind w:left="113" w:firstLine="0"/>
              <w:jc w:val="left"/>
              <w:rPr>
                <w:sz w:val="28"/>
                <w:szCs w:val="28"/>
              </w:rPr>
            </w:pPr>
            <w:r w:rsidRPr="00286B2D">
              <w:rPr>
                <w:sz w:val="28"/>
                <w:szCs w:val="28"/>
              </w:rPr>
              <w:t>10501</w:t>
            </w:r>
          </w:p>
          <w:p w:rsidR="00C543D6" w:rsidRPr="00286B2D" w:rsidRDefault="00C543D6" w:rsidP="005D6BED">
            <w:pPr>
              <w:spacing w:before="120" w:line="240" w:lineRule="auto"/>
              <w:ind w:left="113" w:firstLine="0"/>
              <w:jc w:val="left"/>
              <w:rPr>
                <w:sz w:val="28"/>
                <w:szCs w:val="28"/>
              </w:rPr>
            </w:pPr>
            <w:r w:rsidRPr="00286B2D">
              <w:rPr>
                <w:sz w:val="28"/>
                <w:szCs w:val="28"/>
              </w:rPr>
              <w:t>70209</w:t>
            </w:r>
          </w:p>
        </w:tc>
        <w:tc>
          <w:tcPr>
            <w:tcW w:w="1717" w:type="dxa"/>
            <w:tcBorders>
              <w:top w:val="nil"/>
              <w:left w:val="nil"/>
              <w:right w:val="nil"/>
            </w:tcBorders>
          </w:tcPr>
          <w:p w:rsidR="00C543D6" w:rsidRPr="00286B2D" w:rsidRDefault="00C543D6" w:rsidP="00221F7D">
            <w:pPr>
              <w:spacing w:before="120" w:line="240" w:lineRule="auto"/>
              <w:ind w:firstLine="0"/>
              <w:jc w:val="left"/>
              <w:rPr>
                <w:sz w:val="28"/>
                <w:szCs w:val="28"/>
              </w:rPr>
            </w:pPr>
            <w:r w:rsidRPr="00286B2D">
              <w:rPr>
                <w:sz w:val="28"/>
                <w:szCs w:val="28"/>
              </w:rPr>
              <w:t>30102</w:t>
            </w:r>
          </w:p>
          <w:p w:rsidR="00C543D6" w:rsidRDefault="00C543D6" w:rsidP="00221F7D">
            <w:pPr>
              <w:spacing w:before="120" w:line="240" w:lineRule="auto"/>
              <w:ind w:firstLine="0"/>
              <w:jc w:val="left"/>
              <w:rPr>
                <w:sz w:val="28"/>
                <w:szCs w:val="28"/>
              </w:rPr>
            </w:pPr>
            <w:r>
              <w:rPr>
                <w:sz w:val="28"/>
                <w:szCs w:val="28"/>
              </w:rPr>
              <w:t>70702</w:t>
            </w:r>
          </w:p>
          <w:p w:rsidR="00C543D6" w:rsidRPr="00286B2D" w:rsidRDefault="00C543D6" w:rsidP="00221F7D">
            <w:pPr>
              <w:spacing w:before="120"/>
              <w:ind w:firstLine="0"/>
              <w:jc w:val="left"/>
              <w:rPr>
                <w:sz w:val="28"/>
                <w:szCs w:val="28"/>
              </w:rPr>
            </w:pPr>
            <w:r w:rsidRPr="00286B2D">
              <w:rPr>
                <w:sz w:val="28"/>
                <w:szCs w:val="28"/>
              </w:rPr>
              <w:t>20202</w:t>
            </w:r>
          </w:p>
        </w:tc>
      </w:tr>
      <w:tr w:rsidR="00C543D6" w:rsidRPr="00286B2D">
        <w:trPr>
          <w:trHeight w:hRule="exact" w:val="573"/>
        </w:trPr>
        <w:tc>
          <w:tcPr>
            <w:tcW w:w="6096" w:type="dxa"/>
            <w:vMerge/>
            <w:tcBorders>
              <w:left w:val="nil"/>
              <w:bottom w:val="nil"/>
              <w:right w:val="nil"/>
            </w:tcBorders>
          </w:tcPr>
          <w:p w:rsidR="00C543D6" w:rsidRPr="00286B2D" w:rsidRDefault="00C543D6" w:rsidP="00221F7D">
            <w:pPr>
              <w:spacing w:before="120" w:line="240" w:lineRule="auto"/>
              <w:ind w:right="102" w:firstLine="0"/>
              <w:jc w:val="left"/>
              <w:rPr>
                <w:sz w:val="28"/>
                <w:szCs w:val="28"/>
              </w:rPr>
            </w:pPr>
          </w:p>
        </w:tc>
        <w:tc>
          <w:tcPr>
            <w:tcW w:w="2129" w:type="dxa"/>
            <w:tcBorders>
              <w:top w:val="nil"/>
              <w:left w:val="nil"/>
              <w:right w:val="nil"/>
            </w:tcBorders>
          </w:tcPr>
          <w:p w:rsidR="00C543D6" w:rsidRPr="00286B2D" w:rsidRDefault="00C543D6" w:rsidP="005D6BED">
            <w:pPr>
              <w:spacing w:before="120" w:line="240" w:lineRule="auto"/>
              <w:ind w:left="113" w:firstLine="0"/>
              <w:jc w:val="left"/>
              <w:rPr>
                <w:sz w:val="28"/>
                <w:szCs w:val="28"/>
              </w:rPr>
            </w:pPr>
            <w:r w:rsidRPr="00286B2D">
              <w:rPr>
                <w:sz w:val="28"/>
                <w:szCs w:val="28"/>
              </w:rPr>
              <w:t>10501</w:t>
            </w:r>
          </w:p>
          <w:p w:rsidR="00C543D6" w:rsidRPr="00286B2D" w:rsidRDefault="00C543D6" w:rsidP="005D6BED">
            <w:pPr>
              <w:spacing w:before="120" w:line="240" w:lineRule="auto"/>
              <w:ind w:left="113" w:firstLine="0"/>
              <w:jc w:val="left"/>
              <w:rPr>
                <w:sz w:val="28"/>
                <w:szCs w:val="28"/>
              </w:rPr>
            </w:pPr>
          </w:p>
        </w:tc>
        <w:tc>
          <w:tcPr>
            <w:tcW w:w="1717" w:type="dxa"/>
            <w:tcBorders>
              <w:top w:val="nil"/>
              <w:left w:val="nil"/>
              <w:bottom w:val="nil"/>
              <w:right w:val="nil"/>
            </w:tcBorders>
          </w:tcPr>
          <w:p w:rsidR="00C543D6" w:rsidRPr="00286B2D" w:rsidRDefault="00C543D6" w:rsidP="00221F7D">
            <w:pPr>
              <w:spacing w:before="120" w:line="240" w:lineRule="auto"/>
              <w:ind w:firstLine="0"/>
              <w:jc w:val="left"/>
              <w:rPr>
                <w:sz w:val="28"/>
                <w:szCs w:val="28"/>
              </w:rPr>
            </w:pPr>
            <w:r w:rsidRPr="00286B2D">
              <w:rPr>
                <w:sz w:val="28"/>
                <w:szCs w:val="28"/>
              </w:rPr>
              <w:t>70102 Д</w:t>
            </w:r>
          </w:p>
          <w:p w:rsidR="00C543D6" w:rsidRPr="00286B2D" w:rsidRDefault="00C543D6" w:rsidP="00221F7D">
            <w:pPr>
              <w:spacing w:before="120" w:line="240" w:lineRule="auto"/>
              <w:ind w:firstLine="0"/>
              <w:jc w:val="left"/>
              <w:rPr>
                <w:sz w:val="28"/>
                <w:szCs w:val="28"/>
              </w:rPr>
            </w:pPr>
          </w:p>
        </w:tc>
      </w:tr>
      <w:tr w:rsidR="00C543D6" w:rsidRPr="00286B2D">
        <w:trPr>
          <w:trHeight w:val="1290"/>
        </w:trPr>
        <w:tc>
          <w:tcPr>
            <w:tcW w:w="6096" w:type="dxa"/>
            <w:tcBorders>
              <w:top w:val="nil"/>
              <w:left w:val="nil"/>
            </w:tcBorders>
          </w:tcPr>
          <w:p w:rsidR="00C543D6" w:rsidRPr="00286B2D" w:rsidRDefault="00C543D6" w:rsidP="00221F7D">
            <w:pPr>
              <w:spacing w:before="120" w:line="240" w:lineRule="auto"/>
              <w:ind w:right="102" w:firstLine="0"/>
              <w:jc w:val="left"/>
              <w:rPr>
                <w:sz w:val="28"/>
                <w:szCs w:val="28"/>
              </w:rPr>
            </w:pPr>
            <w:r w:rsidRPr="00286B2D">
              <w:rPr>
                <w:sz w:val="28"/>
                <w:szCs w:val="28"/>
              </w:rPr>
              <w:t>12. Отражена неоплаченная сумма уставного капитала акционерного банка</w:t>
            </w:r>
          </w:p>
        </w:tc>
        <w:tc>
          <w:tcPr>
            <w:tcW w:w="2129" w:type="dxa"/>
            <w:tcBorders>
              <w:top w:val="nil"/>
            </w:tcBorders>
          </w:tcPr>
          <w:p w:rsidR="00C543D6" w:rsidRDefault="00C543D6" w:rsidP="005D6BED">
            <w:pPr>
              <w:widowControl/>
              <w:autoSpaceDE/>
              <w:autoSpaceDN/>
              <w:adjustRightInd/>
              <w:spacing w:before="120" w:line="240" w:lineRule="auto"/>
              <w:ind w:left="113" w:firstLine="0"/>
              <w:jc w:val="left"/>
              <w:rPr>
                <w:sz w:val="28"/>
                <w:szCs w:val="28"/>
              </w:rPr>
            </w:pPr>
          </w:p>
          <w:p w:rsidR="00C543D6" w:rsidRPr="00286B2D" w:rsidRDefault="00C543D6" w:rsidP="005D6BED">
            <w:pPr>
              <w:spacing w:before="120" w:line="240" w:lineRule="auto"/>
              <w:ind w:left="113" w:firstLine="0"/>
              <w:jc w:val="left"/>
              <w:rPr>
                <w:sz w:val="28"/>
                <w:szCs w:val="28"/>
              </w:rPr>
            </w:pPr>
            <w:r w:rsidRPr="00286B2D">
              <w:rPr>
                <w:sz w:val="28"/>
                <w:szCs w:val="28"/>
              </w:rPr>
              <w:t>90601</w:t>
            </w:r>
          </w:p>
        </w:tc>
        <w:tc>
          <w:tcPr>
            <w:tcW w:w="1717" w:type="dxa"/>
            <w:tcBorders>
              <w:top w:val="nil"/>
              <w:left w:val="nil"/>
              <w:right w:val="nil"/>
            </w:tcBorders>
          </w:tcPr>
          <w:p w:rsidR="00C543D6" w:rsidRDefault="00C543D6" w:rsidP="00221F7D">
            <w:pPr>
              <w:widowControl/>
              <w:autoSpaceDE/>
              <w:autoSpaceDN/>
              <w:adjustRightInd/>
              <w:spacing w:before="120" w:line="240" w:lineRule="auto"/>
              <w:ind w:firstLine="0"/>
              <w:jc w:val="left"/>
              <w:rPr>
                <w:sz w:val="28"/>
                <w:szCs w:val="28"/>
              </w:rPr>
            </w:pPr>
          </w:p>
          <w:p w:rsidR="00C543D6" w:rsidRPr="00286B2D" w:rsidRDefault="00C543D6" w:rsidP="00221F7D">
            <w:pPr>
              <w:spacing w:before="120" w:line="240" w:lineRule="auto"/>
              <w:ind w:firstLine="0"/>
              <w:jc w:val="left"/>
              <w:rPr>
                <w:sz w:val="28"/>
                <w:szCs w:val="28"/>
              </w:rPr>
            </w:pPr>
            <w:r w:rsidRPr="00286B2D">
              <w:rPr>
                <w:sz w:val="28"/>
                <w:szCs w:val="28"/>
              </w:rPr>
              <w:t>99999Н</w:t>
            </w:r>
          </w:p>
        </w:tc>
      </w:tr>
      <w:tr w:rsidR="00FB7566" w:rsidRPr="00286B2D">
        <w:trPr>
          <w:trHeight w:val="960"/>
        </w:trPr>
        <w:tc>
          <w:tcPr>
            <w:tcW w:w="6096" w:type="dxa"/>
            <w:vMerge w:val="restart"/>
            <w:tcBorders>
              <w:top w:val="nil"/>
              <w:left w:val="nil"/>
            </w:tcBorders>
          </w:tcPr>
          <w:p w:rsidR="00FB7566" w:rsidRPr="00286B2D" w:rsidRDefault="00FB7566" w:rsidP="00221F7D">
            <w:pPr>
              <w:pStyle w:val="a3"/>
              <w:spacing w:before="120" w:after="0"/>
              <w:ind w:left="0" w:right="102" w:firstLine="284"/>
            </w:pPr>
            <w:r w:rsidRPr="00286B2D">
              <w:t>13. Увели</w:t>
            </w:r>
            <w:r>
              <w:t>чивается уставный капитал (капи</w:t>
            </w:r>
            <w:r w:rsidRPr="00286B2D">
              <w:t>тализация) за счет:</w:t>
            </w:r>
          </w:p>
          <w:p w:rsidR="00FB7566" w:rsidRPr="00286B2D" w:rsidRDefault="00FB7566" w:rsidP="00221F7D">
            <w:pPr>
              <w:pStyle w:val="20"/>
              <w:spacing w:before="120" w:after="0"/>
              <w:ind w:right="102"/>
            </w:pPr>
            <w:r w:rsidRPr="00286B2D">
              <w:t>эмиссионного дохода</w:t>
            </w:r>
          </w:p>
          <w:p w:rsidR="00FB7566" w:rsidRPr="00286B2D" w:rsidRDefault="00FB7566" w:rsidP="00221F7D">
            <w:pPr>
              <w:pStyle w:val="20"/>
              <w:spacing w:before="120" w:after="0"/>
              <w:ind w:right="102"/>
            </w:pPr>
            <w:r w:rsidRPr="00286B2D">
              <w:t>резервного фонда в случае превышения норматива</w:t>
            </w:r>
          </w:p>
          <w:p w:rsidR="00FB7566" w:rsidRPr="00286B2D" w:rsidRDefault="00FB7566" w:rsidP="00221F7D">
            <w:pPr>
              <w:pStyle w:val="20"/>
              <w:spacing w:before="120" w:after="0"/>
              <w:ind w:right="102"/>
            </w:pPr>
            <w:r w:rsidRPr="00286B2D">
              <w:t>прироста имущества при переоценке</w:t>
            </w:r>
          </w:p>
          <w:p w:rsidR="00FB7566" w:rsidRPr="00286B2D" w:rsidRDefault="00FB7566" w:rsidP="00221F7D">
            <w:pPr>
              <w:pStyle w:val="20"/>
              <w:spacing w:before="120" w:after="0"/>
              <w:ind w:right="102"/>
            </w:pPr>
            <w:r w:rsidRPr="00286B2D">
              <w:t>фондов специального назначения</w:t>
            </w:r>
          </w:p>
          <w:p w:rsidR="00FB7566" w:rsidRPr="00286B2D" w:rsidRDefault="00FB7566" w:rsidP="00221F7D">
            <w:pPr>
              <w:pStyle w:val="20"/>
              <w:spacing w:before="120" w:after="0"/>
              <w:ind w:right="102"/>
            </w:pPr>
            <w:r w:rsidRPr="00286B2D">
              <w:t>прибыли прошлых лет, начисленной</w:t>
            </w:r>
            <w:r>
              <w:t xml:space="preserve"> </w:t>
            </w:r>
            <w:r w:rsidRPr="00286B2D">
              <w:t>и невыданной по дивиденда</w:t>
            </w:r>
            <w:r>
              <w:t>м</w:t>
            </w:r>
          </w:p>
        </w:tc>
        <w:tc>
          <w:tcPr>
            <w:tcW w:w="2129" w:type="dxa"/>
            <w:tcBorders>
              <w:top w:val="nil"/>
              <w:left w:val="nil"/>
              <w:right w:val="nil"/>
            </w:tcBorders>
            <w:vAlign w:val="bottom"/>
          </w:tcPr>
          <w:p w:rsidR="00FB7566" w:rsidRPr="00286B2D" w:rsidRDefault="0001579C" w:rsidP="005D6BED">
            <w:pPr>
              <w:spacing w:before="120"/>
              <w:ind w:left="113" w:firstLine="0"/>
              <w:jc w:val="left"/>
              <w:rPr>
                <w:sz w:val="28"/>
                <w:szCs w:val="28"/>
              </w:rPr>
            </w:pPr>
            <w:r>
              <w:rPr>
                <w:sz w:val="28"/>
                <w:szCs w:val="28"/>
              </w:rPr>
              <w:t>10602</w:t>
            </w:r>
          </w:p>
        </w:tc>
        <w:tc>
          <w:tcPr>
            <w:tcW w:w="1717" w:type="dxa"/>
            <w:tcBorders>
              <w:top w:val="nil"/>
              <w:left w:val="nil"/>
              <w:right w:val="nil"/>
            </w:tcBorders>
            <w:vAlign w:val="bottom"/>
          </w:tcPr>
          <w:p w:rsidR="00FB7566" w:rsidRPr="00286B2D" w:rsidRDefault="0001579C" w:rsidP="00221F7D">
            <w:pPr>
              <w:spacing w:before="120"/>
              <w:ind w:firstLine="0"/>
              <w:jc w:val="left"/>
              <w:rPr>
                <w:sz w:val="28"/>
                <w:szCs w:val="28"/>
              </w:rPr>
            </w:pPr>
            <w:r>
              <w:rPr>
                <w:sz w:val="28"/>
                <w:szCs w:val="28"/>
              </w:rPr>
              <w:t>10201-10206</w:t>
            </w:r>
          </w:p>
        </w:tc>
      </w:tr>
      <w:tr w:rsidR="00FB7566" w:rsidRPr="00286B2D">
        <w:trPr>
          <w:trHeight w:hRule="exact" w:val="887"/>
        </w:trPr>
        <w:tc>
          <w:tcPr>
            <w:tcW w:w="6096" w:type="dxa"/>
            <w:vMerge/>
            <w:tcBorders>
              <w:left w:val="nil"/>
            </w:tcBorders>
          </w:tcPr>
          <w:p w:rsidR="00FB7566" w:rsidRPr="00286B2D" w:rsidRDefault="00FB7566" w:rsidP="00221F7D">
            <w:pPr>
              <w:spacing w:before="120"/>
              <w:ind w:right="102"/>
              <w:jc w:val="left"/>
              <w:rPr>
                <w:sz w:val="28"/>
                <w:szCs w:val="28"/>
              </w:rPr>
            </w:pPr>
          </w:p>
        </w:tc>
        <w:tc>
          <w:tcPr>
            <w:tcW w:w="2129" w:type="dxa"/>
            <w:tcBorders>
              <w:right w:val="nil"/>
            </w:tcBorders>
            <w:vAlign w:val="bottom"/>
          </w:tcPr>
          <w:p w:rsidR="00FB7566" w:rsidRPr="00286B2D" w:rsidRDefault="0001579C" w:rsidP="005D6BED">
            <w:pPr>
              <w:spacing w:before="120" w:line="240" w:lineRule="auto"/>
              <w:ind w:left="113" w:firstLine="0"/>
              <w:jc w:val="left"/>
              <w:rPr>
                <w:sz w:val="28"/>
                <w:szCs w:val="28"/>
              </w:rPr>
            </w:pPr>
            <w:r>
              <w:rPr>
                <w:sz w:val="28"/>
                <w:szCs w:val="28"/>
              </w:rPr>
              <w:t>10701</w:t>
            </w:r>
          </w:p>
        </w:tc>
        <w:tc>
          <w:tcPr>
            <w:tcW w:w="1717" w:type="dxa"/>
            <w:tcBorders>
              <w:top w:val="nil"/>
              <w:left w:val="nil"/>
              <w:bottom w:val="nil"/>
              <w:right w:val="nil"/>
            </w:tcBorders>
            <w:vAlign w:val="bottom"/>
          </w:tcPr>
          <w:p w:rsidR="00FB7566" w:rsidRPr="00286B2D" w:rsidRDefault="0001579C" w:rsidP="00221F7D">
            <w:pPr>
              <w:spacing w:before="120" w:line="240" w:lineRule="auto"/>
              <w:ind w:firstLine="0"/>
              <w:jc w:val="left"/>
              <w:rPr>
                <w:sz w:val="28"/>
                <w:szCs w:val="28"/>
              </w:rPr>
            </w:pPr>
            <w:r>
              <w:rPr>
                <w:sz w:val="28"/>
                <w:szCs w:val="28"/>
              </w:rPr>
              <w:t>10301-10306</w:t>
            </w:r>
          </w:p>
        </w:tc>
      </w:tr>
      <w:tr w:rsidR="00FB7566" w:rsidRPr="00286B2D">
        <w:trPr>
          <w:trHeight w:hRule="exact" w:val="406"/>
        </w:trPr>
        <w:tc>
          <w:tcPr>
            <w:tcW w:w="6096" w:type="dxa"/>
            <w:vMerge/>
            <w:tcBorders>
              <w:left w:val="nil"/>
            </w:tcBorders>
          </w:tcPr>
          <w:p w:rsidR="00FB7566" w:rsidRPr="00286B2D" w:rsidRDefault="00FB7566" w:rsidP="00221F7D">
            <w:pPr>
              <w:spacing w:before="120"/>
              <w:ind w:right="102"/>
              <w:jc w:val="left"/>
              <w:rPr>
                <w:sz w:val="28"/>
                <w:szCs w:val="28"/>
              </w:rPr>
            </w:pPr>
          </w:p>
        </w:tc>
        <w:tc>
          <w:tcPr>
            <w:tcW w:w="2129" w:type="dxa"/>
            <w:tcBorders>
              <w:left w:val="nil"/>
              <w:right w:val="nil"/>
            </w:tcBorders>
          </w:tcPr>
          <w:p w:rsidR="00FB7566" w:rsidRPr="00286B2D" w:rsidRDefault="0001579C" w:rsidP="005D6BED">
            <w:pPr>
              <w:spacing w:before="120" w:line="240" w:lineRule="auto"/>
              <w:ind w:left="113" w:firstLine="0"/>
              <w:jc w:val="left"/>
              <w:rPr>
                <w:sz w:val="28"/>
                <w:szCs w:val="28"/>
              </w:rPr>
            </w:pPr>
            <w:r>
              <w:rPr>
                <w:sz w:val="28"/>
                <w:szCs w:val="28"/>
              </w:rPr>
              <w:t>10601</w:t>
            </w:r>
          </w:p>
        </w:tc>
        <w:tc>
          <w:tcPr>
            <w:tcW w:w="1717" w:type="dxa"/>
            <w:tcBorders>
              <w:top w:val="nil"/>
              <w:left w:val="nil"/>
              <w:bottom w:val="nil"/>
              <w:right w:val="nil"/>
            </w:tcBorders>
          </w:tcPr>
          <w:p w:rsidR="00FB7566" w:rsidRPr="00286B2D" w:rsidRDefault="0001579C" w:rsidP="00221F7D">
            <w:pPr>
              <w:spacing w:before="120" w:line="240" w:lineRule="auto"/>
              <w:ind w:firstLine="0"/>
              <w:jc w:val="left"/>
              <w:rPr>
                <w:sz w:val="28"/>
                <w:szCs w:val="28"/>
              </w:rPr>
            </w:pPr>
            <w:r>
              <w:rPr>
                <w:sz w:val="28"/>
                <w:szCs w:val="28"/>
              </w:rPr>
              <w:t>10301-10306</w:t>
            </w:r>
          </w:p>
        </w:tc>
      </w:tr>
      <w:tr w:rsidR="00FB7566" w:rsidRPr="00286B2D">
        <w:trPr>
          <w:trHeight w:hRule="exact" w:val="593"/>
        </w:trPr>
        <w:tc>
          <w:tcPr>
            <w:tcW w:w="6096" w:type="dxa"/>
            <w:vMerge/>
            <w:tcBorders>
              <w:left w:val="nil"/>
            </w:tcBorders>
          </w:tcPr>
          <w:p w:rsidR="00FB7566" w:rsidRPr="00286B2D" w:rsidRDefault="00FB7566" w:rsidP="00221F7D">
            <w:pPr>
              <w:spacing w:before="120"/>
              <w:ind w:right="102"/>
              <w:jc w:val="left"/>
              <w:rPr>
                <w:sz w:val="28"/>
                <w:szCs w:val="28"/>
              </w:rPr>
            </w:pPr>
          </w:p>
        </w:tc>
        <w:tc>
          <w:tcPr>
            <w:tcW w:w="2129" w:type="dxa"/>
            <w:tcBorders>
              <w:left w:val="nil"/>
              <w:right w:val="nil"/>
            </w:tcBorders>
          </w:tcPr>
          <w:p w:rsidR="00FB7566" w:rsidRPr="00286B2D" w:rsidRDefault="0001579C" w:rsidP="005D6BED">
            <w:pPr>
              <w:spacing w:before="120" w:line="240" w:lineRule="auto"/>
              <w:ind w:left="113" w:firstLine="0"/>
              <w:jc w:val="left"/>
              <w:rPr>
                <w:sz w:val="28"/>
                <w:szCs w:val="28"/>
              </w:rPr>
            </w:pPr>
            <w:r>
              <w:rPr>
                <w:sz w:val="28"/>
                <w:szCs w:val="28"/>
              </w:rPr>
              <w:t>10703</w:t>
            </w:r>
          </w:p>
        </w:tc>
        <w:tc>
          <w:tcPr>
            <w:tcW w:w="1717" w:type="dxa"/>
            <w:tcBorders>
              <w:top w:val="nil"/>
              <w:left w:val="nil"/>
              <w:bottom w:val="nil"/>
              <w:right w:val="nil"/>
            </w:tcBorders>
          </w:tcPr>
          <w:p w:rsidR="00FB7566" w:rsidRPr="00286B2D" w:rsidRDefault="0001579C" w:rsidP="00221F7D">
            <w:pPr>
              <w:spacing w:before="120" w:line="240" w:lineRule="auto"/>
              <w:ind w:firstLine="0"/>
              <w:jc w:val="left"/>
              <w:rPr>
                <w:sz w:val="28"/>
                <w:szCs w:val="28"/>
              </w:rPr>
            </w:pPr>
            <w:r>
              <w:rPr>
                <w:sz w:val="28"/>
                <w:szCs w:val="28"/>
              </w:rPr>
              <w:t>10301-10306</w:t>
            </w:r>
          </w:p>
        </w:tc>
      </w:tr>
      <w:tr w:rsidR="0001579C" w:rsidRPr="00286B2D">
        <w:trPr>
          <w:trHeight w:val="823"/>
        </w:trPr>
        <w:tc>
          <w:tcPr>
            <w:tcW w:w="6096" w:type="dxa"/>
            <w:vMerge/>
            <w:tcBorders>
              <w:left w:val="nil"/>
            </w:tcBorders>
          </w:tcPr>
          <w:p w:rsidR="0001579C" w:rsidRPr="00286B2D" w:rsidRDefault="0001579C" w:rsidP="00221F7D">
            <w:pPr>
              <w:spacing w:before="120"/>
              <w:ind w:right="102"/>
              <w:jc w:val="left"/>
              <w:rPr>
                <w:sz w:val="28"/>
                <w:szCs w:val="28"/>
              </w:rPr>
            </w:pPr>
          </w:p>
        </w:tc>
        <w:tc>
          <w:tcPr>
            <w:tcW w:w="2129" w:type="dxa"/>
            <w:tcBorders>
              <w:left w:val="nil"/>
              <w:right w:val="nil"/>
            </w:tcBorders>
          </w:tcPr>
          <w:p w:rsidR="0001579C" w:rsidRDefault="0001579C" w:rsidP="005D6BED">
            <w:pPr>
              <w:spacing w:before="120" w:line="240" w:lineRule="auto"/>
              <w:ind w:left="113" w:firstLine="0"/>
              <w:jc w:val="left"/>
              <w:rPr>
                <w:sz w:val="28"/>
                <w:szCs w:val="28"/>
              </w:rPr>
            </w:pPr>
            <w:r>
              <w:rPr>
                <w:sz w:val="28"/>
                <w:szCs w:val="28"/>
              </w:rPr>
              <w:t>70302</w:t>
            </w:r>
          </w:p>
          <w:p w:rsidR="0001579C" w:rsidRPr="00286B2D" w:rsidRDefault="0001579C" w:rsidP="005D6BED">
            <w:pPr>
              <w:spacing w:before="120" w:line="240" w:lineRule="auto"/>
              <w:ind w:left="113" w:firstLine="0"/>
              <w:jc w:val="left"/>
              <w:rPr>
                <w:sz w:val="28"/>
                <w:szCs w:val="28"/>
              </w:rPr>
            </w:pPr>
            <w:r>
              <w:rPr>
                <w:sz w:val="28"/>
                <w:szCs w:val="28"/>
              </w:rPr>
              <w:t>60320</w:t>
            </w:r>
          </w:p>
        </w:tc>
        <w:tc>
          <w:tcPr>
            <w:tcW w:w="1717" w:type="dxa"/>
            <w:tcBorders>
              <w:top w:val="nil"/>
              <w:left w:val="nil"/>
              <w:right w:val="nil"/>
            </w:tcBorders>
          </w:tcPr>
          <w:p w:rsidR="0001579C" w:rsidRDefault="0001579C" w:rsidP="00221F7D">
            <w:pPr>
              <w:spacing w:before="120" w:line="240" w:lineRule="auto"/>
              <w:ind w:firstLine="0"/>
              <w:jc w:val="left"/>
              <w:rPr>
                <w:sz w:val="28"/>
                <w:szCs w:val="28"/>
              </w:rPr>
            </w:pPr>
            <w:r>
              <w:rPr>
                <w:sz w:val="28"/>
                <w:szCs w:val="28"/>
              </w:rPr>
              <w:t>10301-10306</w:t>
            </w:r>
          </w:p>
          <w:p w:rsidR="0001579C" w:rsidRPr="00286B2D" w:rsidRDefault="0001579C" w:rsidP="00221F7D">
            <w:pPr>
              <w:spacing w:before="120" w:line="240" w:lineRule="auto"/>
              <w:ind w:firstLine="0"/>
              <w:jc w:val="left"/>
              <w:rPr>
                <w:sz w:val="28"/>
                <w:szCs w:val="28"/>
              </w:rPr>
            </w:pPr>
            <w:r>
              <w:rPr>
                <w:sz w:val="28"/>
                <w:szCs w:val="28"/>
              </w:rPr>
              <w:t>10301-10306</w:t>
            </w:r>
          </w:p>
        </w:tc>
      </w:tr>
      <w:tr w:rsidR="0001579C" w:rsidRPr="00286B2D">
        <w:trPr>
          <w:trHeight w:val="765"/>
        </w:trPr>
        <w:tc>
          <w:tcPr>
            <w:tcW w:w="6096" w:type="dxa"/>
            <w:vMerge w:val="restart"/>
            <w:tcBorders>
              <w:top w:val="nil"/>
              <w:left w:val="nil"/>
              <w:right w:val="nil"/>
            </w:tcBorders>
          </w:tcPr>
          <w:p w:rsidR="0001579C" w:rsidRPr="00286B2D" w:rsidRDefault="0001579C" w:rsidP="00221F7D">
            <w:pPr>
              <w:pStyle w:val="a3"/>
              <w:spacing w:before="120" w:after="0"/>
              <w:ind w:right="102"/>
            </w:pPr>
            <w:r w:rsidRPr="00286B2D">
              <w:t>14. При аннулировании регистрации выпуска ценных бумаг (не получено разрешение)</w:t>
            </w:r>
          </w:p>
          <w:p w:rsidR="0001579C" w:rsidRPr="00286B2D" w:rsidRDefault="0001579C" w:rsidP="00221F7D">
            <w:pPr>
              <w:pStyle w:val="20"/>
              <w:spacing w:before="120" w:after="0"/>
              <w:ind w:right="102"/>
            </w:pPr>
            <w:r w:rsidRPr="00286B2D">
              <w:t>на всю сумму накопительного счета</w:t>
            </w:r>
            <w:r>
              <w:t xml:space="preserve"> </w:t>
            </w:r>
            <w:r w:rsidRPr="00286B2D">
              <w:t>восстановлены платежи на корсчет</w:t>
            </w:r>
          </w:p>
          <w:p w:rsidR="0001579C" w:rsidRPr="00286B2D" w:rsidRDefault="0001579C" w:rsidP="00221F7D">
            <w:pPr>
              <w:pStyle w:val="20"/>
              <w:spacing w:before="120" w:after="0"/>
              <w:ind w:right="102"/>
            </w:pPr>
            <w:r w:rsidRPr="00286B2D">
              <w:t>зачислено плательщикам (возврат основных средств)</w:t>
            </w:r>
          </w:p>
          <w:p w:rsidR="0001579C" w:rsidRPr="00286B2D" w:rsidRDefault="0001579C" w:rsidP="00221F7D">
            <w:pPr>
              <w:pStyle w:val="20"/>
              <w:spacing w:before="120" w:after="0"/>
              <w:ind w:right="102"/>
            </w:pPr>
            <w:r w:rsidRPr="00286B2D">
              <w:t>возврат прочего имущества</w:t>
            </w:r>
          </w:p>
          <w:p w:rsidR="0001579C" w:rsidRPr="00286B2D" w:rsidRDefault="0001579C" w:rsidP="00221F7D">
            <w:pPr>
              <w:spacing w:before="120"/>
              <w:ind w:right="102"/>
              <w:jc w:val="left"/>
              <w:rPr>
                <w:sz w:val="28"/>
                <w:szCs w:val="28"/>
              </w:rPr>
            </w:pPr>
          </w:p>
        </w:tc>
        <w:tc>
          <w:tcPr>
            <w:tcW w:w="2129" w:type="dxa"/>
            <w:tcBorders>
              <w:top w:val="nil"/>
              <w:left w:val="nil"/>
              <w:right w:val="nil"/>
            </w:tcBorders>
          </w:tcPr>
          <w:p w:rsidR="0001579C" w:rsidRDefault="0001579C" w:rsidP="005D6BED">
            <w:pPr>
              <w:spacing w:before="120" w:line="240" w:lineRule="auto"/>
              <w:ind w:left="113" w:firstLine="0"/>
              <w:jc w:val="left"/>
              <w:rPr>
                <w:sz w:val="28"/>
                <w:szCs w:val="28"/>
              </w:rPr>
            </w:pPr>
          </w:p>
          <w:p w:rsidR="0001579C" w:rsidRPr="00286B2D" w:rsidRDefault="0001579C" w:rsidP="005D6BED">
            <w:pPr>
              <w:spacing w:before="120" w:line="240" w:lineRule="auto"/>
              <w:ind w:left="113" w:firstLine="0"/>
              <w:jc w:val="left"/>
              <w:rPr>
                <w:sz w:val="28"/>
                <w:szCs w:val="28"/>
              </w:rPr>
            </w:pPr>
            <w:r>
              <w:rPr>
                <w:sz w:val="28"/>
                <w:szCs w:val="28"/>
              </w:rPr>
              <w:t>60320</w:t>
            </w:r>
          </w:p>
        </w:tc>
        <w:tc>
          <w:tcPr>
            <w:tcW w:w="1717" w:type="dxa"/>
            <w:tcBorders>
              <w:top w:val="nil"/>
              <w:left w:val="nil"/>
              <w:right w:val="nil"/>
            </w:tcBorders>
          </w:tcPr>
          <w:p w:rsidR="0001579C" w:rsidRPr="00286B2D" w:rsidRDefault="00806A95" w:rsidP="00221F7D">
            <w:pPr>
              <w:spacing w:before="120" w:line="240" w:lineRule="auto"/>
              <w:ind w:firstLine="0"/>
              <w:jc w:val="left"/>
              <w:rPr>
                <w:sz w:val="28"/>
                <w:szCs w:val="28"/>
              </w:rPr>
            </w:pPr>
            <w:r>
              <w:rPr>
                <w:sz w:val="28"/>
                <w:szCs w:val="28"/>
              </w:rPr>
              <w:t>1</w:t>
            </w:r>
          </w:p>
        </w:tc>
      </w:tr>
      <w:tr w:rsidR="00FB7566" w:rsidRPr="00286B2D">
        <w:trPr>
          <w:trHeight w:hRule="exact" w:val="642"/>
        </w:trPr>
        <w:tc>
          <w:tcPr>
            <w:tcW w:w="6096" w:type="dxa"/>
            <w:vMerge/>
            <w:tcBorders>
              <w:left w:val="nil"/>
              <w:right w:val="nil"/>
            </w:tcBorders>
          </w:tcPr>
          <w:p w:rsidR="00FB7566" w:rsidRPr="00286B2D" w:rsidRDefault="00FB7566" w:rsidP="00221F7D">
            <w:pPr>
              <w:spacing w:before="120"/>
              <w:ind w:right="102"/>
              <w:jc w:val="left"/>
              <w:rPr>
                <w:sz w:val="28"/>
                <w:szCs w:val="28"/>
              </w:rPr>
            </w:pPr>
          </w:p>
        </w:tc>
        <w:tc>
          <w:tcPr>
            <w:tcW w:w="2129" w:type="dxa"/>
            <w:tcBorders>
              <w:top w:val="nil"/>
              <w:left w:val="nil"/>
              <w:bottom w:val="nil"/>
              <w:right w:val="nil"/>
            </w:tcBorders>
            <w:vAlign w:val="bottom"/>
          </w:tcPr>
          <w:p w:rsidR="00806A95" w:rsidRPr="00286B2D" w:rsidRDefault="00806A95" w:rsidP="005D6BED">
            <w:pPr>
              <w:spacing w:before="120" w:line="240" w:lineRule="auto"/>
              <w:ind w:left="113" w:firstLine="0"/>
              <w:jc w:val="left"/>
              <w:rPr>
                <w:sz w:val="28"/>
                <w:szCs w:val="28"/>
              </w:rPr>
            </w:pPr>
            <w:r>
              <w:rPr>
                <w:sz w:val="28"/>
                <w:szCs w:val="28"/>
              </w:rPr>
              <w:t>60322</w:t>
            </w:r>
          </w:p>
        </w:tc>
        <w:tc>
          <w:tcPr>
            <w:tcW w:w="1717" w:type="dxa"/>
            <w:tcBorders>
              <w:top w:val="nil"/>
              <w:left w:val="nil"/>
              <w:bottom w:val="nil"/>
              <w:right w:val="nil"/>
            </w:tcBorders>
            <w:vAlign w:val="bottom"/>
          </w:tcPr>
          <w:p w:rsidR="00FB7566" w:rsidRPr="00286B2D" w:rsidRDefault="00806A95" w:rsidP="00221F7D">
            <w:pPr>
              <w:spacing w:before="120" w:line="240" w:lineRule="auto"/>
              <w:ind w:firstLine="0"/>
              <w:jc w:val="left"/>
              <w:rPr>
                <w:sz w:val="28"/>
                <w:szCs w:val="28"/>
              </w:rPr>
            </w:pPr>
            <w:r>
              <w:rPr>
                <w:sz w:val="28"/>
                <w:szCs w:val="28"/>
              </w:rPr>
              <w:t>30208</w:t>
            </w:r>
          </w:p>
        </w:tc>
      </w:tr>
      <w:tr w:rsidR="00806A95" w:rsidRPr="00286B2D">
        <w:trPr>
          <w:trHeight w:val="851"/>
        </w:trPr>
        <w:tc>
          <w:tcPr>
            <w:tcW w:w="6096" w:type="dxa"/>
            <w:vMerge/>
            <w:tcBorders>
              <w:left w:val="nil"/>
              <w:right w:val="nil"/>
            </w:tcBorders>
          </w:tcPr>
          <w:p w:rsidR="00806A95" w:rsidRPr="00286B2D" w:rsidRDefault="00806A95" w:rsidP="00221F7D">
            <w:pPr>
              <w:spacing w:before="120"/>
              <w:ind w:right="102"/>
              <w:jc w:val="left"/>
              <w:rPr>
                <w:sz w:val="28"/>
                <w:szCs w:val="28"/>
              </w:rPr>
            </w:pPr>
          </w:p>
        </w:tc>
        <w:tc>
          <w:tcPr>
            <w:tcW w:w="2129" w:type="dxa"/>
            <w:tcBorders>
              <w:top w:val="nil"/>
              <w:left w:val="nil"/>
              <w:right w:val="nil"/>
            </w:tcBorders>
            <w:vAlign w:val="center"/>
          </w:tcPr>
          <w:p w:rsidR="00806A95" w:rsidRPr="00286B2D" w:rsidRDefault="00806A95" w:rsidP="005D6BED">
            <w:pPr>
              <w:spacing w:before="120" w:line="240" w:lineRule="auto"/>
              <w:ind w:left="113" w:firstLine="0"/>
              <w:jc w:val="left"/>
              <w:rPr>
                <w:sz w:val="28"/>
                <w:szCs w:val="28"/>
              </w:rPr>
            </w:pPr>
            <w:r>
              <w:rPr>
                <w:sz w:val="28"/>
                <w:szCs w:val="28"/>
              </w:rPr>
              <w:t>30102</w:t>
            </w:r>
          </w:p>
        </w:tc>
        <w:tc>
          <w:tcPr>
            <w:tcW w:w="1717" w:type="dxa"/>
            <w:tcBorders>
              <w:top w:val="nil"/>
              <w:left w:val="nil"/>
              <w:right w:val="nil"/>
            </w:tcBorders>
            <w:vAlign w:val="center"/>
          </w:tcPr>
          <w:p w:rsidR="00806A95" w:rsidRPr="00286B2D" w:rsidRDefault="00806A95" w:rsidP="00221F7D">
            <w:pPr>
              <w:spacing w:before="120" w:line="240" w:lineRule="auto"/>
              <w:ind w:firstLine="0"/>
              <w:jc w:val="left"/>
              <w:rPr>
                <w:sz w:val="28"/>
                <w:szCs w:val="28"/>
              </w:rPr>
            </w:pPr>
            <w:r>
              <w:rPr>
                <w:sz w:val="28"/>
                <w:szCs w:val="28"/>
              </w:rPr>
              <w:t>40702</w:t>
            </w:r>
          </w:p>
        </w:tc>
      </w:tr>
      <w:tr w:rsidR="00FB7566" w:rsidRPr="00286B2D">
        <w:trPr>
          <w:trHeight w:hRule="exact" w:val="1180"/>
        </w:trPr>
        <w:tc>
          <w:tcPr>
            <w:tcW w:w="6096" w:type="dxa"/>
            <w:vMerge/>
            <w:tcBorders>
              <w:left w:val="nil"/>
              <w:bottom w:val="nil"/>
              <w:right w:val="nil"/>
            </w:tcBorders>
          </w:tcPr>
          <w:p w:rsidR="00FB7566" w:rsidRPr="00286B2D" w:rsidRDefault="00FB7566" w:rsidP="00221F7D">
            <w:pPr>
              <w:spacing w:before="120" w:line="240" w:lineRule="auto"/>
              <w:ind w:right="102" w:firstLine="0"/>
              <w:jc w:val="left"/>
              <w:rPr>
                <w:sz w:val="28"/>
                <w:szCs w:val="28"/>
              </w:rPr>
            </w:pPr>
          </w:p>
        </w:tc>
        <w:tc>
          <w:tcPr>
            <w:tcW w:w="2129" w:type="dxa"/>
            <w:tcBorders>
              <w:top w:val="nil"/>
              <w:left w:val="nil"/>
              <w:bottom w:val="nil"/>
              <w:right w:val="nil"/>
            </w:tcBorders>
          </w:tcPr>
          <w:p w:rsidR="00FB7566" w:rsidRPr="00286B2D" w:rsidRDefault="00806A95" w:rsidP="005D6BED">
            <w:pPr>
              <w:spacing w:before="120" w:line="240" w:lineRule="auto"/>
              <w:ind w:left="113" w:firstLine="0"/>
              <w:jc w:val="left"/>
              <w:rPr>
                <w:sz w:val="28"/>
                <w:szCs w:val="28"/>
              </w:rPr>
            </w:pPr>
            <w:r>
              <w:rPr>
                <w:sz w:val="28"/>
                <w:szCs w:val="28"/>
              </w:rPr>
              <w:t>60322</w:t>
            </w:r>
          </w:p>
        </w:tc>
        <w:tc>
          <w:tcPr>
            <w:tcW w:w="1717" w:type="dxa"/>
            <w:tcBorders>
              <w:top w:val="nil"/>
              <w:left w:val="nil"/>
              <w:bottom w:val="nil"/>
              <w:right w:val="nil"/>
            </w:tcBorders>
          </w:tcPr>
          <w:p w:rsidR="00FB7566" w:rsidRPr="00286B2D" w:rsidRDefault="00806A95" w:rsidP="00221F7D">
            <w:pPr>
              <w:spacing w:before="120" w:line="240" w:lineRule="auto"/>
              <w:ind w:firstLine="0"/>
              <w:jc w:val="left"/>
              <w:rPr>
                <w:sz w:val="28"/>
                <w:szCs w:val="28"/>
              </w:rPr>
            </w:pPr>
            <w:r>
              <w:rPr>
                <w:sz w:val="28"/>
                <w:szCs w:val="28"/>
              </w:rPr>
              <w:t>60401</w:t>
            </w:r>
          </w:p>
        </w:tc>
      </w:tr>
      <w:tr w:rsidR="00FB7566" w:rsidRPr="00286B2D">
        <w:trPr>
          <w:trHeight w:hRule="exact" w:val="383"/>
        </w:trPr>
        <w:tc>
          <w:tcPr>
            <w:tcW w:w="6096" w:type="dxa"/>
            <w:vMerge w:val="restart"/>
            <w:tcBorders>
              <w:top w:val="nil"/>
              <w:left w:val="nil"/>
              <w:right w:val="nil"/>
            </w:tcBorders>
          </w:tcPr>
          <w:p w:rsidR="00FB7566" w:rsidRPr="00286B2D" w:rsidRDefault="00FB7566" w:rsidP="00221F7D">
            <w:pPr>
              <w:spacing w:before="120" w:line="240" w:lineRule="auto"/>
              <w:ind w:right="102" w:firstLine="0"/>
              <w:jc w:val="left"/>
              <w:rPr>
                <w:sz w:val="28"/>
                <w:szCs w:val="28"/>
              </w:rPr>
            </w:pPr>
            <w:r w:rsidRPr="00286B2D">
              <w:rPr>
                <w:sz w:val="28"/>
                <w:szCs w:val="28"/>
              </w:rPr>
              <w:t>15. Если выкупленные собственные акции</w:t>
            </w:r>
            <w:r w:rsidR="00806A95">
              <w:rPr>
                <w:sz w:val="28"/>
                <w:szCs w:val="28"/>
              </w:rPr>
              <w:t xml:space="preserve"> </w:t>
            </w:r>
            <w:r w:rsidRPr="00286B2D">
              <w:rPr>
                <w:sz w:val="28"/>
                <w:szCs w:val="28"/>
              </w:rPr>
              <w:t>не реализова</w:t>
            </w:r>
            <w:r w:rsidR="00806A95">
              <w:rPr>
                <w:sz w:val="28"/>
                <w:szCs w:val="28"/>
              </w:rPr>
              <w:t>ны в течение шести меся</w:t>
            </w:r>
            <w:r w:rsidRPr="00286B2D">
              <w:rPr>
                <w:sz w:val="28"/>
                <w:szCs w:val="28"/>
              </w:rPr>
              <w:t>цев</w:t>
            </w:r>
          </w:p>
        </w:tc>
        <w:tc>
          <w:tcPr>
            <w:tcW w:w="2129" w:type="dxa"/>
            <w:tcBorders>
              <w:top w:val="nil"/>
              <w:left w:val="nil"/>
              <w:bottom w:val="nil"/>
              <w:right w:val="nil"/>
            </w:tcBorders>
          </w:tcPr>
          <w:p w:rsidR="00FB7566" w:rsidRPr="00286B2D" w:rsidRDefault="00806A95" w:rsidP="005D6BED">
            <w:pPr>
              <w:spacing w:before="120" w:line="240" w:lineRule="auto"/>
              <w:ind w:left="113" w:firstLine="0"/>
              <w:jc w:val="left"/>
              <w:rPr>
                <w:sz w:val="28"/>
                <w:szCs w:val="28"/>
              </w:rPr>
            </w:pPr>
            <w:r>
              <w:rPr>
                <w:sz w:val="28"/>
                <w:szCs w:val="28"/>
              </w:rPr>
              <w:t>60322</w:t>
            </w:r>
          </w:p>
        </w:tc>
        <w:tc>
          <w:tcPr>
            <w:tcW w:w="1717" w:type="dxa"/>
            <w:tcBorders>
              <w:top w:val="nil"/>
              <w:left w:val="nil"/>
              <w:bottom w:val="nil"/>
              <w:right w:val="nil"/>
            </w:tcBorders>
          </w:tcPr>
          <w:p w:rsidR="00FB7566" w:rsidRPr="00286B2D" w:rsidRDefault="00806A95" w:rsidP="00221F7D">
            <w:pPr>
              <w:spacing w:before="120" w:line="240" w:lineRule="auto"/>
              <w:ind w:firstLine="0"/>
              <w:jc w:val="left"/>
              <w:rPr>
                <w:sz w:val="28"/>
                <w:szCs w:val="28"/>
              </w:rPr>
            </w:pPr>
            <w:r>
              <w:rPr>
                <w:sz w:val="28"/>
                <w:szCs w:val="28"/>
              </w:rPr>
              <w:t>61002</w:t>
            </w:r>
          </w:p>
        </w:tc>
      </w:tr>
      <w:tr w:rsidR="00FB7566" w:rsidRPr="00286B2D">
        <w:trPr>
          <w:trHeight w:hRule="exact" w:val="418"/>
        </w:trPr>
        <w:tc>
          <w:tcPr>
            <w:tcW w:w="6096" w:type="dxa"/>
            <w:vMerge/>
            <w:tcBorders>
              <w:left w:val="nil"/>
              <w:right w:val="nil"/>
            </w:tcBorders>
          </w:tcPr>
          <w:p w:rsidR="00FB7566" w:rsidRPr="00286B2D" w:rsidRDefault="00FB7566" w:rsidP="00221F7D">
            <w:pPr>
              <w:spacing w:before="120"/>
              <w:ind w:right="102"/>
              <w:jc w:val="left"/>
              <w:rPr>
                <w:sz w:val="28"/>
                <w:szCs w:val="28"/>
              </w:rPr>
            </w:pPr>
          </w:p>
        </w:tc>
        <w:tc>
          <w:tcPr>
            <w:tcW w:w="2129" w:type="dxa"/>
            <w:tcBorders>
              <w:top w:val="nil"/>
              <w:left w:val="nil"/>
              <w:bottom w:val="nil"/>
              <w:right w:val="nil"/>
            </w:tcBorders>
          </w:tcPr>
          <w:p w:rsidR="00FB7566" w:rsidRPr="00286B2D" w:rsidRDefault="00806A95" w:rsidP="005D6BED">
            <w:pPr>
              <w:spacing w:before="120" w:line="240" w:lineRule="auto"/>
              <w:ind w:left="113" w:firstLine="0"/>
              <w:jc w:val="left"/>
              <w:rPr>
                <w:sz w:val="28"/>
                <w:szCs w:val="28"/>
              </w:rPr>
            </w:pPr>
            <w:r>
              <w:rPr>
                <w:sz w:val="28"/>
                <w:szCs w:val="28"/>
              </w:rPr>
              <w:t>10201-10206</w:t>
            </w:r>
          </w:p>
        </w:tc>
        <w:tc>
          <w:tcPr>
            <w:tcW w:w="1717" w:type="dxa"/>
            <w:tcBorders>
              <w:top w:val="nil"/>
              <w:left w:val="nil"/>
              <w:bottom w:val="nil"/>
              <w:right w:val="nil"/>
            </w:tcBorders>
          </w:tcPr>
          <w:p w:rsidR="00FB7566" w:rsidRPr="00286B2D" w:rsidRDefault="00806A95" w:rsidP="00221F7D">
            <w:pPr>
              <w:spacing w:before="120" w:line="240" w:lineRule="auto"/>
              <w:ind w:firstLine="0"/>
              <w:jc w:val="left"/>
              <w:rPr>
                <w:sz w:val="28"/>
                <w:szCs w:val="28"/>
              </w:rPr>
            </w:pPr>
            <w:r>
              <w:rPr>
                <w:sz w:val="28"/>
                <w:szCs w:val="28"/>
              </w:rPr>
              <w:t>10501</w:t>
            </w:r>
          </w:p>
        </w:tc>
      </w:tr>
      <w:tr w:rsidR="00806A95" w:rsidRPr="00286B2D">
        <w:trPr>
          <w:trHeight w:val="424"/>
        </w:trPr>
        <w:tc>
          <w:tcPr>
            <w:tcW w:w="6096" w:type="dxa"/>
            <w:vMerge/>
            <w:tcBorders>
              <w:left w:val="nil"/>
              <w:right w:val="nil"/>
            </w:tcBorders>
          </w:tcPr>
          <w:p w:rsidR="00806A95" w:rsidRPr="00286B2D" w:rsidRDefault="00806A95" w:rsidP="00221F7D">
            <w:pPr>
              <w:spacing w:before="120"/>
              <w:ind w:right="102"/>
              <w:jc w:val="left"/>
              <w:rPr>
                <w:sz w:val="28"/>
                <w:szCs w:val="28"/>
              </w:rPr>
            </w:pPr>
          </w:p>
        </w:tc>
        <w:tc>
          <w:tcPr>
            <w:tcW w:w="2129" w:type="dxa"/>
            <w:tcBorders>
              <w:top w:val="nil"/>
              <w:left w:val="nil"/>
              <w:right w:val="nil"/>
            </w:tcBorders>
          </w:tcPr>
          <w:p w:rsidR="00806A95" w:rsidRPr="00286B2D" w:rsidRDefault="00806A95" w:rsidP="005D6BED">
            <w:pPr>
              <w:spacing w:before="120" w:line="240" w:lineRule="auto"/>
              <w:ind w:left="113" w:firstLine="0"/>
              <w:jc w:val="left"/>
              <w:rPr>
                <w:sz w:val="28"/>
                <w:szCs w:val="28"/>
              </w:rPr>
            </w:pPr>
            <w:r>
              <w:rPr>
                <w:sz w:val="28"/>
                <w:szCs w:val="28"/>
              </w:rPr>
              <w:t>10301-10306</w:t>
            </w:r>
          </w:p>
        </w:tc>
        <w:tc>
          <w:tcPr>
            <w:tcW w:w="1717" w:type="dxa"/>
            <w:tcBorders>
              <w:top w:val="nil"/>
              <w:left w:val="nil"/>
              <w:right w:val="nil"/>
            </w:tcBorders>
          </w:tcPr>
          <w:p w:rsidR="00806A95" w:rsidRPr="00286B2D" w:rsidRDefault="00806A95" w:rsidP="00221F7D">
            <w:pPr>
              <w:spacing w:before="120" w:line="240" w:lineRule="auto"/>
              <w:ind w:firstLine="0"/>
              <w:jc w:val="left"/>
              <w:rPr>
                <w:sz w:val="28"/>
                <w:szCs w:val="28"/>
              </w:rPr>
            </w:pPr>
            <w:r>
              <w:rPr>
                <w:sz w:val="28"/>
                <w:szCs w:val="28"/>
              </w:rPr>
              <w:t>10501</w:t>
            </w:r>
          </w:p>
        </w:tc>
      </w:tr>
      <w:tr w:rsidR="006312CD" w:rsidRPr="00286B2D">
        <w:trPr>
          <w:trHeight w:hRule="exact" w:val="1124"/>
        </w:trPr>
        <w:tc>
          <w:tcPr>
            <w:tcW w:w="6096" w:type="dxa"/>
            <w:tcBorders>
              <w:top w:val="nil"/>
              <w:left w:val="nil"/>
              <w:bottom w:val="nil"/>
              <w:right w:val="nil"/>
            </w:tcBorders>
            <w:vAlign w:val="center"/>
          </w:tcPr>
          <w:p w:rsidR="006312CD" w:rsidRPr="00286B2D" w:rsidRDefault="006312CD" w:rsidP="00221F7D">
            <w:pPr>
              <w:spacing w:before="120" w:line="240" w:lineRule="auto"/>
              <w:ind w:right="102" w:firstLine="0"/>
              <w:jc w:val="center"/>
              <w:rPr>
                <w:sz w:val="28"/>
                <w:szCs w:val="28"/>
              </w:rPr>
            </w:pPr>
            <w:r w:rsidRPr="00286B2D">
              <w:rPr>
                <w:sz w:val="28"/>
                <w:szCs w:val="28"/>
              </w:rPr>
              <w:t>Неакционерный банк</w:t>
            </w:r>
          </w:p>
          <w:p w:rsidR="006312CD" w:rsidRPr="00286B2D" w:rsidRDefault="006312CD" w:rsidP="00221F7D">
            <w:pPr>
              <w:spacing w:before="120" w:line="240" w:lineRule="auto"/>
              <w:ind w:right="102" w:firstLine="0"/>
              <w:jc w:val="center"/>
              <w:rPr>
                <w:sz w:val="28"/>
                <w:szCs w:val="28"/>
              </w:rPr>
            </w:pPr>
          </w:p>
        </w:tc>
        <w:tc>
          <w:tcPr>
            <w:tcW w:w="2129" w:type="dxa"/>
            <w:tcBorders>
              <w:top w:val="nil"/>
              <w:left w:val="nil"/>
              <w:bottom w:val="nil"/>
              <w:right w:val="nil"/>
            </w:tcBorders>
            <w:vAlign w:val="center"/>
          </w:tcPr>
          <w:p w:rsidR="006312CD" w:rsidRPr="00286B2D" w:rsidRDefault="006312CD" w:rsidP="005D6BED">
            <w:pPr>
              <w:spacing w:before="120" w:line="240" w:lineRule="auto"/>
              <w:ind w:left="113" w:firstLine="0"/>
              <w:jc w:val="center"/>
              <w:rPr>
                <w:sz w:val="28"/>
                <w:szCs w:val="28"/>
              </w:rPr>
            </w:pPr>
          </w:p>
        </w:tc>
        <w:tc>
          <w:tcPr>
            <w:tcW w:w="1717" w:type="dxa"/>
            <w:tcBorders>
              <w:top w:val="nil"/>
              <w:left w:val="nil"/>
              <w:bottom w:val="nil"/>
              <w:right w:val="nil"/>
            </w:tcBorders>
            <w:vAlign w:val="center"/>
          </w:tcPr>
          <w:p w:rsidR="006312CD" w:rsidRPr="00286B2D" w:rsidRDefault="006312CD" w:rsidP="00221F7D">
            <w:pPr>
              <w:spacing w:before="120" w:line="240" w:lineRule="auto"/>
              <w:ind w:firstLine="0"/>
              <w:jc w:val="center"/>
              <w:rPr>
                <w:sz w:val="28"/>
                <w:szCs w:val="28"/>
              </w:rPr>
            </w:pPr>
          </w:p>
        </w:tc>
      </w:tr>
      <w:tr w:rsidR="00FB7566" w:rsidRPr="00286B2D">
        <w:trPr>
          <w:trHeight w:hRule="exact" w:val="340"/>
        </w:trPr>
        <w:tc>
          <w:tcPr>
            <w:tcW w:w="6096" w:type="dxa"/>
            <w:vMerge w:val="restart"/>
            <w:tcBorders>
              <w:top w:val="nil"/>
              <w:left w:val="nil"/>
              <w:right w:val="nil"/>
            </w:tcBorders>
          </w:tcPr>
          <w:p w:rsidR="00FB7566" w:rsidRPr="00286B2D" w:rsidRDefault="00FB7566" w:rsidP="00221F7D">
            <w:pPr>
              <w:spacing w:before="120" w:line="240" w:lineRule="auto"/>
              <w:ind w:right="102" w:firstLine="0"/>
              <w:jc w:val="left"/>
              <w:rPr>
                <w:sz w:val="28"/>
                <w:szCs w:val="28"/>
              </w:rPr>
            </w:pPr>
            <w:r w:rsidRPr="00286B2D">
              <w:rPr>
                <w:sz w:val="28"/>
                <w:szCs w:val="28"/>
              </w:rPr>
              <w:t>1</w:t>
            </w:r>
            <w:r w:rsidRPr="00806A95">
              <w:rPr>
                <w:rStyle w:val="a4"/>
              </w:rPr>
              <w:t>. Оплата участниками приобретенных долей в уставном капитале</w:t>
            </w:r>
          </w:p>
        </w:tc>
        <w:tc>
          <w:tcPr>
            <w:tcW w:w="2129" w:type="dxa"/>
            <w:tcBorders>
              <w:top w:val="nil"/>
              <w:left w:val="nil"/>
              <w:bottom w:val="nil"/>
              <w:right w:val="nil"/>
            </w:tcBorders>
          </w:tcPr>
          <w:p w:rsidR="00FB7566" w:rsidRPr="00286B2D" w:rsidRDefault="00806A95" w:rsidP="005D6BED">
            <w:pPr>
              <w:spacing w:before="120" w:line="240" w:lineRule="auto"/>
              <w:ind w:left="113" w:firstLine="0"/>
              <w:jc w:val="left"/>
              <w:rPr>
                <w:sz w:val="28"/>
                <w:szCs w:val="28"/>
              </w:rPr>
            </w:pPr>
            <w:r>
              <w:rPr>
                <w:sz w:val="28"/>
                <w:szCs w:val="28"/>
              </w:rPr>
              <w:t>30102,</w:t>
            </w:r>
          </w:p>
        </w:tc>
        <w:tc>
          <w:tcPr>
            <w:tcW w:w="1717" w:type="dxa"/>
            <w:tcBorders>
              <w:top w:val="nil"/>
              <w:left w:val="nil"/>
              <w:bottom w:val="nil"/>
              <w:right w:val="nil"/>
            </w:tcBorders>
          </w:tcPr>
          <w:p w:rsidR="00FB7566" w:rsidRPr="00286B2D" w:rsidRDefault="00FB7566" w:rsidP="00221F7D">
            <w:pPr>
              <w:spacing w:before="120" w:line="240" w:lineRule="auto"/>
              <w:ind w:firstLine="0"/>
              <w:jc w:val="left"/>
              <w:rPr>
                <w:sz w:val="28"/>
                <w:szCs w:val="28"/>
              </w:rPr>
            </w:pPr>
          </w:p>
        </w:tc>
      </w:tr>
      <w:tr w:rsidR="00FB7566" w:rsidRPr="00286B2D">
        <w:trPr>
          <w:trHeight w:hRule="exact" w:val="365"/>
        </w:trPr>
        <w:tc>
          <w:tcPr>
            <w:tcW w:w="6096" w:type="dxa"/>
            <w:vMerge/>
            <w:tcBorders>
              <w:left w:val="nil"/>
              <w:right w:val="nil"/>
            </w:tcBorders>
          </w:tcPr>
          <w:p w:rsidR="00FB7566" w:rsidRPr="00286B2D" w:rsidRDefault="00FB7566" w:rsidP="00221F7D">
            <w:pPr>
              <w:spacing w:before="120"/>
              <w:ind w:right="102"/>
              <w:jc w:val="left"/>
              <w:rPr>
                <w:sz w:val="28"/>
                <w:szCs w:val="28"/>
              </w:rPr>
            </w:pPr>
          </w:p>
        </w:tc>
        <w:tc>
          <w:tcPr>
            <w:tcW w:w="2129" w:type="dxa"/>
            <w:tcBorders>
              <w:top w:val="nil"/>
              <w:left w:val="nil"/>
              <w:bottom w:val="nil"/>
              <w:right w:val="nil"/>
            </w:tcBorders>
          </w:tcPr>
          <w:p w:rsidR="00FB7566" w:rsidRPr="00286B2D" w:rsidRDefault="00806A95" w:rsidP="005D6BED">
            <w:pPr>
              <w:spacing w:before="120" w:line="240" w:lineRule="auto"/>
              <w:ind w:left="113" w:firstLine="0"/>
              <w:jc w:val="left"/>
              <w:rPr>
                <w:sz w:val="28"/>
                <w:szCs w:val="28"/>
              </w:rPr>
            </w:pPr>
            <w:r>
              <w:rPr>
                <w:sz w:val="28"/>
                <w:szCs w:val="28"/>
              </w:rPr>
              <w:t>40702,</w:t>
            </w:r>
          </w:p>
        </w:tc>
        <w:tc>
          <w:tcPr>
            <w:tcW w:w="1717" w:type="dxa"/>
            <w:tcBorders>
              <w:top w:val="nil"/>
              <w:left w:val="nil"/>
              <w:bottom w:val="nil"/>
              <w:right w:val="nil"/>
            </w:tcBorders>
          </w:tcPr>
          <w:p w:rsidR="00FB7566" w:rsidRPr="00286B2D" w:rsidRDefault="00806A95" w:rsidP="00221F7D">
            <w:pPr>
              <w:spacing w:before="120" w:line="240" w:lineRule="auto"/>
              <w:ind w:firstLine="0"/>
              <w:jc w:val="left"/>
              <w:rPr>
                <w:sz w:val="28"/>
                <w:szCs w:val="28"/>
              </w:rPr>
            </w:pPr>
            <w:r>
              <w:rPr>
                <w:sz w:val="28"/>
                <w:szCs w:val="28"/>
              </w:rPr>
              <w:t>104</w:t>
            </w:r>
          </w:p>
        </w:tc>
      </w:tr>
      <w:tr w:rsidR="00FB7566" w:rsidRPr="00286B2D">
        <w:trPr>
          <w:trHeight w:hRule="exact" w:val="539"/>
        </w:trPr>
        <w:tc>
          <w:tcPr>
            <w:tcW w:w="6096" w:type="dxa"/>
            <w:vMerge/>
            <w:tcBorders>
              <w:left w:val="nil"/>
              <w:bottom w:val="nil"/>
              <w:right w:val="nil"/>
            </w:tcBorders>
          </w:tcPr>
          <w:p w:rsidR="00FB7566" w:rsidRPr="00286B2D" w:rsidRDefault="00FB7566" w:rsidP="00221F7D">
            <w:pPr>
              <w:spacing w:before="120" w:line="240" w:lineRule="auto"/>
              <w:ind w:right="102" w:firstLine="0"/>
              <w:jc w:val="left"/>
              <w:rPr>
                <w:sz w:val="28"/>
                <w:szCs w:val="28"/>
              </w:rPr>
            </w:pPr>
          </w:p>
        </w:tc>
        <w:tc>
          <w:tcPr>
            <w:tcW w:w="2129" w:type="dxa"/>
            <w:tcBorders>
              <w:top w:val="nil"/>
              <w:left w:val="nil"/>
              <w:bottom w:val="nil"/>
              <w:right w:val="nil"/>
            </w:tcBorders>
          </w:tcPr>
          <w:p w:rsidR="00FB7566" w:rsidRPr="00286B2D" w:rsidRDefault="00806A95" w:rsidP="005D6BED">
            <w:pPr>
              <w:spacing w:before="120" w:line="240" w:lineRule="auto"/>
              <w:ind w:left="113" w:firstLine="0"/>
              <w:jc w:val="left"/>
              <w:rPr>
                <w:sz w:val="28"/>
                <w:szCs w:val="28"/>
              </w:rPr>
            </w:pPr>
            <w:r>
              <w:rPr>
                <w:sz w:val="28"/>
                <w:szCs w:val="28"/>
              </w:rPr>
              <w:t>604</w:t>
            </w:r>
          </w:p>
        </w:tc>
        <w:tc>
          <w:tcPr>
            <w:tcW w:w="1717" w:type="dxa"/>
            <w:tcBorders>
              <w:top w:val="nil"/>
              <w:left w:val="nil"/>
              <w:bottom w:val="nil"/>
              <w:right w:val="nil"/>
            </w:tcBorders>
          </w:tcPr>
          <w:p w:rsidR="00FB7566" w:rsidRPr="00286B2D" w:rsidRDefault="00FB7566" w:rsidP="00221F7D">
            <w:pPr>
              <w:spacing w:before="120" w:line="240" w:lineRule="auto"/>
              <w:ind w:firstLine="0"/>
              <w:jc w:val="left"/>
              <w:rPr>
                <w:sz w:val="28"/>
                <w:szCs w:val="28"/>
              </w:rPr>
            </w:pPr>
          </w:p>
        </w:tc>
      </w:tr>
      <w:tr w:rsidR="00806A95" w:rsidRPr="00286B2D">
        <w:trPr>
          <w:trHeight w:val="577"/>
        </w:trPr>
        <w:tc>
          <w:tcPr>
            <w:tcW w:w="6096" w:type="dxa"/>
            <w:tcBorders>
              <w:top w:val="nil"/>
              <w:left w:val="nil"/>
              <w:right w:val="nil"/>
            </w:tcBorders>
          </w:tcPr>
          <w:p w:rsidR="00806A95" w:rsidRPr="00286B2D" w:rsidRDefault="00806A95" w:rsidP="00221F7D">
            <w:pPr>
              <w:pStyle w:val="a3"/>
              <w:spacing w:before="120" w:after="0"/>
              <w:ind w:right="102"/>
            </w:pPr>
            <w:r w:rsidRPr="00286B2D">
              <w:t>2. Неоплаченная часть долей в уставном</w:t>
            </w:r>
            <w:r>
              <w:t xml:space="preserve"> </w:t>
            </w:r>
            <w:r w:rsidRPr="00286B2D">
              <w:t>капитале</w:t>
            </w:r>
          </w:p>
        </w:tc>
        <w:tc>
          <w:tcPr>
            <w:tcW w:w="2129" w:type="dxa"/>
            <w:tcBorders>
              <w:top w:val="nil"/>
              <w:left w:val="nil"/>
              <w:right w:val="nil"/>
            </w:tcBorders>
          </w:tcPr>
          <w:p w:rsidR="00806A95" w:rsidRPr="00286B2D" w:rsidRDefault="00806A95" w:rsidP="005D6BED">
            <w:pPr>
              <w:spacing w:before="120" w:line="240" w:lineRule="auto"/>
              <w:ind w:left="113" w:firstLine="0"/>
              <w:jc w:val="left"/>
              <w:rPr>
                <w:sz w:val="28"/>
                <w:szCs w:val="28"/>
              </w:rPr>
            </w:pPr>
            <w:r>
              <w:rPr>
                <w:sz w:val="28"/>
                <w:szCs w:val="28"/>
              </w:rPr>
              <w:t>90602</w:t>
            </w:r>
          </w:p>
        </w:tc>
        <w:tc>
          <w:tcPr>
            <w:tcW w:w="1717" w:type="dxa"/>
            <w:tcBorders>
              <w:top w:val="nil"/>
              <w:left w:val="nil"/>
              <w:right w:val="nil"/>
            </w:tcBorders>
          </w:tcPr>
          <w:p w:rsidR="00806A95" w:rsidRPr="00286B2D" w:rsidRDefault="00806A95" w:rsidP="00221F7D">
            <w:pPr>
              <w:spacing w:before="120" w:line="240" w:lineRule="auto"/>
              <w:ind w:firstLine="0"/>
              <w:jc w:val="left"/>
              <w:rPr>
                <w:sz w:val="28"/>
                <w:szCs w:val="28"/>
              </w:rPr>
            </w:pPr>
            <w:r>
              <w:rPr>
                <w:sz w:val="28"/>
                <w:szCs w:val="28"/>
              </w:rPr>
              <w:t>99999</w:t>
            </w:r>
          </w:p>
        </w:tc>
      </w:tr>
      <w:tr w:rsidR="00806A95" w:rsidRPr="00286B2D">
        <w:trPr>
          <w:trHeight w:val="720"/>
        </w:trPr>
        <w:tc>
          <w:tcPr>
            <w:tcW w:w="6096" w:type="dxa"/>
            <w:tcBorders>
              <w:top w:val="nil"/>
              <w:left w:val="nil"/>
              <w:right w:val="nil"/>
            </w:tcBorders>
          </w:tcPr>
          <w:p w:rsidR="00806A95" w:rsidRPr="00286B2D" w:rsidRDefault="00806A95" w:rsidP="00221F7D">
            <w:pPr>
              <w:pStyle w:val="a3"/>
              <w:spacing w:before="120" w:after="0"/>
              <w:ind w:right="102"/>
            </w:pPr>
            <w:r w:rsidRPr="00286B2D">
              <w:t>3. Списание оплаченной доли уставного</w:t>
            </w:r>
          </w:p>
          <w:p w:rsidR="00806A95" w:rsidRPr="00286B2D" w:rsidRDefault="00806A95" w:rsidP="00221F7D">
            <w:pPr>
              <w:pStyle w:val="a3"/>
              <w:spacing w:before="120" w:after="0"/>
              <w:ind w:right="102"/>
            </w:pPr>
            <w:r w:rsidRPr="00286B2D">
              <w:t>капитала</w:t>
            </w:r>
          </w:p>
        </w:tc>
        <w:tc>
          <w:tcPr>
            <w:tcW w:w="2129" w:type="dxa"/>
            <w:tcBorders>
              <w:top w:val="nil"/>
              <w:left w:val="nil"/>
              <w:right w:val="nil"/>
            </w:tcBorders>
          </w:tcPr>
          <w:p w:rsidR="00806A95" w:rsidRPr="00286B2D" w:rsidRDefault="00806A95" w:rsidP="005D6BED">
            <w:pPr>
              <w:spacing w:before="120" w:line="240" w:lineRule="auto"/>
              <w:ind w:left="113" w:firstLine="0"/>
              <w:jc w:val="left"/>
              <w:rPr>
                <w:sz w:val="28"/>
                <w:szCs w:val="28"/>
              </w:rPr>
            </w:pPr>
            <w:r>
              <w:rPr>
                <w:sz w:val="28"/>
                <w:szCs w:val="28"/>
              </w:rPr>
              <w:t>99999</w:t>
            </w:r>
          </w:p>
        </w:tc>
        <w:tc>
          <w:tcPr>
            <w:tcW w:w="1717" w:type="dxa"/>
            <w:tcBorders>
              <w:top w:val="nil"/>
              <w:left w:val="nil"/>
              <w:right w:val="nil"/>
            </w:tcBorders>
          </w:tcPr>
          <w:p w:rsidR="00806A95" w:rsidRPr="00286B2D" w:rsidRDefault="00806A95" w:rsidP="00221F7D">
            <w:pPr>
              <w:spacing w:before="120" w:line="240" w:lineRule="auto"/>
              <w:ind w:firstLine="0"/>
              <w:jc w:val="left"/>
              <w:rPr>
                <w:sz w:val="28"/>
                <w:szCs w:val="28"/>
              </w:rPr>
            </w:pPr>
            <w:r>
              <w:rPr>
                <w:sz w:val="28"/>
                <w:szCs w:val="28"/>
              </w:rPr>
              <w:t>90602</w:t>
            </w:r>
          </w:p>
        </w:tc>
      </w:tr>
      <w:tr w:rsidR="00B712A9" w:rsidRPr="00531DD5">
        <w:trPr>
          <w:trHeight w:val="1673"/>
        </w:trPr>
        <w:tc>
          <w:tcPr>
            <w:tcW w:w="6096" w:type="dxa"/>
            <w:vMerge w:val="restart"/>
            <w:tcBorders>
              <w:top w:val="nil"/>
              <w:left w:val="nil"/>
              <w:right w:val="nil"/>
            </w:tcBorders>
          </w:tcPr>
          <w:p w:rsidR="00B712A9" w:rsidRPr="00531DD5" w:rsidRDefault="00B712A9" w:rsidP="00221F7D">
            <w:pPr>
              <w:pStyle w:val="a3"/>
              <w:spacing w:before="120" w:after="0"/>
              <w:ind w:right="102"/>
            </w:pPr>
            <w:r w:rsidRPr="00531DD5">
              <w:t>4. Увеличение уставного капитала за счет</w:t>
            </w:r>
          </w:p>
          <w:p w:rsidR="00B712A9" w:rsidRPr="00531DD5" w:rsidRDefault="00B712A9" w:rsidP="00221F7D">
            <w:pPr>
              <w:pStyle w:val="a3"/>
              <w:spacing w:before="120" w:after="0"/>
              <w:ind w:right="102"/>
            </w:pPr>
            <w:r w:rsidRPr="00531DD5">
              <w:t>капитализации:</w:t>
            </w:r>
          </w:p>
          <w:p w:rsidR="00B712A9" w:rsidRDefault="00B712A9" w:rsidP="00221F7D">
            <w:pPr>
              <w:pStyle w:val="20"/>
              <w:spacing w:before="120" w:after="0"/>
              <w:ind w:right="102"/>
            </w:pPr>
            <w:r w:rsidRPr="00531DD5">
              <w:t>резервного фонда, в пределах суммы</w:t>
            </w:r>
            <w:r w:rsidR="00A10B8C">
              <w:t xml:space="preserve"> </w:t>
            </w:r>
            <w:r w:rsidRPr="00531DD5">
              <w:t>превышения норматива</w:t>
            </w:r>
          </w:p>
          <w:p w:rsidR="00B712A9" w:rsidRDefault="00B712A9" w:rsidP="00221F7D">
            <w:pPr>
              <w:pStyle w:val="20"/>
              <w:spacing w:before="120" w:after="0"/>
              <w:ind w:right="102"/>
            </w:pPr>
            <w:r w:rsidRPr="00531DD5">
              <w:t xml:space="preserve">переоценки имущества </w:t>
            </w:r>
          </w:p>
          <w:p w:rsidR="00B712A9" w:rsidRPr="00531DD5" w:rsidRDefault="00B712A9" w:rsidP="00221F7D">
            <w:pPr>
              <w:pStyle w:val="20"/>
              <w:spacing w:before="120" w:after="0"/>
              <w:ind w:right="102"/>
            </w:pPr>
            <w:r w:rsidRPr="00531DD5">
              <w:t>за счет остатков фонда специального назначения</w:t>
            </w:r>
          </w:p>
          <w:p w:rsidR="00B712A9" w:rsidRPr="00531DD5" w:rsidRDefault="00B712A9" w:rsidP="00221F7D">
            <w:pPr>
              <w:pStyle w:val="20"/>
              <w:spacing w:before="120" w:after="0"/>
              <w:ind w:right="102"/>
            </w:pPr>
            <w:r w:rsidRPr="00531DD5">
              <w:t>начисленных, но не уплаченных дивидендов</w:t>
            </w:r>
          </w:p>
          <w:p w:rsidR="00B712A9" w:rsidRPr="00531DD5" w:rsidRDefault="00B712A9" w:rsidP="00221F7D">
            <w:pPr>
              <w:pStyle w:val="20"/>
              <w:spacing w:before="120" w:after="0"/>
              <w:ind w:right="102"/>
            </w:pPr>
            <w:r w:rsidRPr="00286B2D">
              <w:t>нераспределенной прибыли прошлых лет</w:t>
            </w:r>
          </w:p>
        </w:tc>
        <w:tc>
          <w:tcPr>
            <w:tcW w:w="2129" w:type="dxa"/>
            <w:tcBorders>
              <w:top w:val="nil"/>
              <w:left w:val="nil"/>
              <w:right w:val="nil"/>
            </w:tcBorders>
            <w:vAlign w:val="bottom"/>
          </w:tcPr>
          <w:p w:rsidR="00B712A9" w:rsidRPr="00531DD5" w:rsidRDefault="00B712A9" w:rsidP="005D6BED">
            <w:pPr>
              <w:spacing w:before="120"/>
              <w:ind w:left="113" w:firstLine="0"/>
              <w:jc w:val="left"/>
              <w:rPr>
                <w:sz w:val="28"/>
                <w:szCs w:val="28"/>
              </w:rPr>
            </w:pPr>
            <w:r>
              <w:rPr>
                <w:sz w:val="28"/>
                <w:szCs w:val="28"/>
              </w:rPr>
              <w:t>10701</w:t>
            </w:r>
          </w:p>
        </w:tc>
        <w:tc>
          <w:tcPr>
            <w:tcW w:w="1717" w:type="dxa"/>
            <w:tcBorders>
              <w:top w:val="nil"/>
              <w:left w:val="nil"/>
              <w:right w:val="nil"/>
            </w:tcBorders>
            <w:vAlign w:val="bottom"/>
          </w:tcPr>
          <w:p w:rsidR="00B712A9" w:rsidRPr="00531DD5" w:rsidRDefault="00B712A9" w:rsidP="00221F7D">
            <w:pPr>
              <w:spacing w:before="120"/>
              <w:ind w:firstLine="0"/>
              <w:jc w:val="left"/>
              <w:rPr>
                <w:sz w:val="28"/>
                <w:szCs w:val="28"/>
              </w:rPr>
            </w:pPr>
            <w:r>
              <w:rPr>
                <w:sz w:val="28"/>
                <w:szCs w:val="28"/>
              </w:rPr>
              <w:t>104</w:t>
            </w:r>
          </w:p>
        </w:tc>
      </w:tr>
      <w:tr w:rsidR="00B712A9" w:rsidRPr="00286B2D">
        <w:trPr>
          <w:trHeight w:hRule="exact" w:val="445"/>
        </w:trPr>
        <w:tc>
          <w:tcPr>
            <w:tcW w:w="6096" w:type="dxa"/>
            <w:vMerge/>
            <w:tcBorders>
              <w:left w:val="nil"/>
              <w:right w:val="nil"/>
            </w:tcBorders>
          </w:tcPr>
          <w:p w:rsidR="00B712A9" w:rsidRPr="00286B2D" w:rsidRDefault="00B712A9" w:rsidP="00221F7D">
            <w:pPr>
              <w:spacing w:before="120"/>
              <w:ind w:right="102"/>
              <w:jc w:val="left"/>
              <w:rPr>
                <w:sz w:val="28"/>
                <w:szCs w:val="28"/>
              </w:rPr>
            </w:pPr>
          </w:p>
        </w:tc>
        <w:tc>
          <w:tcPr>
            <w:tcW w:w="2129" w:type="dxa"/>
            <w:tcBorders>
              <w:left w:val="nil"/>
              <w:right w:val="nil"/>
            </w:tcBorders>
            <w:vAlign w:val="bottom"/>
          </w:tcPr>
          <w:p w:rsidR="00B712A9" w:rsidRPr="00286B2D" w:rsidRDefault="00B712A9" w:rsidP="005D6BED">
            <w:pPr>
              <w:spacing w:before="120" w:line="240" w:lineRule="auto"/>
              <w:ind w:left="113" w:firstLine="0"/>
              <w:jc w:val="left"/>
              <w:rPr>
                <w:sz w:val="28"/>
                <w:szCs w:val="28"/>
              </w:rPr>
            </w:pPr>
            <w:r>
              <w:rPr>
                <w:sz w:val="28"/>
                <w:szCs w:val="28"/>
              </w:rPr>
              <w:t>10601</w:t>
            </w:r>
          </w:p>
        </w:tc>
        <w:tc>
          <w:tcPr>
            <w:tcW w:w="1717" w:type="dxa"/>
            <w:tcBorders>
              <w:top w:val="nil"/>
              <w:left w:val="nil"/>
              <w:right w:val="nil"/>
            </w:tcBorders>
            <w:vAlign w:val="bottom"/>
          </w:tcPr>
          <w:p w:rsidR="00B712A9" w:rsidRPr="00286B2D" w:rsidRDefault="00B712A9" w:rsidP="00221F7D">
            <w:pPr>
              <w:spacing w:before="120" w:line="240" w:lineRule="auto"/>
              <w:ind w:firstLine="0"/>
              <w:jc w:val="left"/>
              <w:rPr>
                <w:sz w:val="28"/>
                <w:szCs w:val="28"/>
              </w:rPr>
            </w:pPr>
            <w:r>
              <w:rPr>
                <w:sz w:val="28"/>
                <w:szCs w:val="28"/>
              </w:rPr>
              <w:t>104</w:t>
            </w:r>
          </w:p>
        </w:tc>
      </w:tr>
      <w:tr w:rsidR="00B712A9" w:rsidRPr="00286B2D">
        <w:trPr>
          <w:trHeight w:hRule="exact" w:val="849"/>
        </w:trPr>
        <w:tc>
          <w:tcPr>
            <w:tcW w:w="6096" w:type="dxa"/>
            <w:vMerge/>
            <w:tcBorders>
              <w:left w:val="nil"/>
              <w:right w:val="nil"/>
            </w:tcBorders>
          </w:tcPr>
          <w:p w:rsidR="00B712A9" w:rsidRPr="00286B2D" w:rsidRDefault="00B712A9" w:rsidP="00221F7D">
            <w:pPr>
              <w:spacing w:before="120"/>
              <w:ind w:right="102"/>
              <w:jc w:val="left"/>
              <w:rPr>
                <w:sz w:val="28"/>
                <w:szCs w:val="28"/>
              </w:rPr>
            </w:pPr>
          </w:p>
        </w:tc>
        <w:tc>
          <w:tcPr>
            <w:tcW w:w="2129" w:type="dxa"/>
            <w:tcBorders>
              <w:left w:val="nil"/>
              <w:bottom w:val="nil"/>
              <w:right w:val="nil"/>
            </w:tcBorders>
            <w:vAlign w:val="center"/>
          </w:tcPr>
          <w:p w:rsidR="00B712A9" w:rsidRDefault="00B712A9" w:rsidP="005D6BED">
            <w:pPr>
              <w:spacing w:before="120"/>
              <w:ind w:left="113" w:firstLine="0"/>
              <w:jc w:val="left"/>
              <w:rPr>
                <w:sz w:val="28"/>
                <w:szCs w:val="28"/>
              </w:rPr>
            </w:pPr>
            <w:r>
              <w:rPr>
                <w:sz w:val="28"/>
                <w:szCs w:val="28"/>
              </w:rPr>
              <w:t>10702</w:t>
            </w:r>
          </w:p>
        </w:tc>
        <w:tc>
          <w:tcPr>
            <w:tcW w:w="1717" w:type="dxa"/>
            <w:tcBorders>
              <w:left w:val="nil"/>
              <w:bottom w:val="nil"/>
              <w:right w:val="nil"/>
            </w:tcBorders>
            <w:vAlign w:val="center"/>
          </w:tcPr>
          <w:p w:rsidR="00B712A9" w:rsidRDefault="00B712A9" w:rsidP="00221F7D">
            <w:pPr>
              <w:spacing w:before="120"/>
              <w:ind w:firstLine="0"/>
              <w:jc w:val="left"/>
              <w:rPr>
                <w:sz w:val="28"/>
                <w:szCs w:val="28"/>
              </w:rPr>
            </w:pPr>
            <w:r>
              <w:rPr>
                <w:sz w:val="28"/>
                <w:szCs w:val="28"/>
              </w:rPr>
              <w:t>104</w:t>
            </w:r>
          </w:p>
        </w:tc>
      </w:tr>
      <w:tr w:rsidR="00B712A9" w:rsidRPr="00286B2D">
        <w:trPr>
          <w:trHeight w:hRule="exact" w:val="397"/>
        </w:trPr>
        <w:tc>
          <w:tcPr>
            <w:tcW w:w="6096" w:type="dxa"/>
            <w:vMerge/>
            <w:tcBorders>
              <w:left w:val="nil"/>
              <w:right w:val="nil"/>
            </w:tcBorders>
          </w:tcPr>
          <w:p w:rsidR="00B712A9" w:rsidRPr="00286B2D" w:rsidRDefault="00B712A9" w:rsidP="00221F7D">
            <w:pPr>
              <w:spacing w:before="120" w:line="240" w:lineRule="auto"/>
              <w:ind w:right="102" w:firstLine="0"/>
              <w:jc w:val="left"/>
              <w:rPr>
                <w:sz w:val="28"/>
                <w:szCs w:val="28"/>
              </w:rPr>
            </w:pPr>
          </w:p>
        </w:tc>
        <w:tc>
          <w:tcPr>
            <w:tcW w:w="2129" w:type="dxa"/>
            <w:tcBorders>
              <w:top w:val="nil"/>
              <w:left w:val="nil"/>
              <w:right w:val="nil"/>
            </w:tcBorders>
          </w:tcPr>
          <w:p w:rsidR="00B712A9" w:rsidRPr="00286B2D" w:rsidRDefault="00B712A9" w:rsidP="005D6BED">
            <w:pPr>
              <w:spacing w:before="120" w:line="240" w:lineRule="auto"/>
              <w:ind w:left="113" w:firstLine="0"/>
              <w:jc w:val="left"/>
              <w:rPr>
                <w:sz w:val="28"/>
                <w:szCs w:val="28"/>
              </w:rPr>
            </w:pPr>
            <w:r>
              <w:rPr>
                <w:sz w:val="28"/>
                <w:szCs w:val="28"/>
              </w:rPr>
              <w:t>60320</w:t>
            </w:r>
          </w:p>
        </w:tc>
        <w:tc>
          <w:tcPr>
            <w:tcW w:w="1717" w:type="dxa"/>
            <w:tcBorders>
              <w:top w:val="nil"/>
              <w:left w:val="nil"/>
              <w:right w:val="nil"/>
            </w:tcBorders>
          </w:tcPr>
          <w:p w:rsidR="00B712A9" w:rsidRPr="00286B2D" w:rsidRDefault="00B712A9" w:rsidP="00221F7D">
            <w:pPr>
              <w:spacing w:before="120" w:line="240" w:lineRule="auto"/>
              <w:ind w:firstLine="0"/>
              <w:jc w:val="left"/>
              <w:rPr>
                <w:sz w:val="28"/>
                <w:szCs w:val="28"/>
              </w:rPr>
            </w:pPr>
            <w:r>
              <w:rPr>
                <w:sz w:val="28"/>
                <w:szCs w:val="28"/>
              </w:rPr>
              <w:t>104</w:t>
            </w:r>
          </w:p>
        </w:tc>
      </w:tr>
      <w:tr w:rsidR="00B712A9" w:rsidRPr="00286B2D">
        <w:trPr>
          <w:trHeight w:hRule="exact" w:val="445"/>
        </w:trPr>
        <w:tc>
          <w:tcPr>
            <w:tcW w:w="6096" w:type="dxa"/>
            <w:vMerge/>
            <w:tcBorders>
              <w:left w:val="nil"/>
              <w:bottom w:val="nil"/>
              <w:right w:val="nil"/>
            </w:tcBorders>
          </w:tcPr>
          <w:p w:rsidR="00B712A9" w:rsidRPr="00286B2D" w:rsidRDefault="00B712A9" w:rsidP="00221F7D">
            <w:pPr>
              <w:spacing w:before="120" w:line="240" w:lineRule="auto"/>
              <w:ind w:right="102" w:firstLine="0"/>
              <w:jc w:val="left"/>
              <w:rPr>
                <w:sz w:val="28"/>
                <w:szCs w:val="28"/>
              </w:rPr>
            </w:pPr>
          </w:p>
        </w:tc>
        <w:tc>
          <w:tcPr>
            <w:tcW w:w="2129" w:type="dxa"/>
            <w:tcBorders>
              <w:left w:val="nil"/>
              <w:bottom w:val="nil"/>
              <w:right w:val="nil"/>
            </w:tcBorders>
          </w:tcPr>
          <w:p w:rsidR="00B712A9" w:rsidRDefault="00B712A9" w:rsidP="005D6BED">
            <w:pPr>
              <w:spacing w:before="120"/>
              <w:ind w:left="113" w:firstLine="0"/>
              <w:jc w:val="left"/>
              <w:rPr>
                <w:sz w:val="28"/>
                <w:szCs w:val="28"/>
              </w:rPr>
            </w:pPr>
            <w:r>
              <w:rPr>
                <w:sz w:val="28"/>
                <w:szCs w:val="28"/>
              </w:rPr>
              <w:t>70302</w:t>
            </w:r>
          </w:p>
        </w:tc>
        <w:tc>
          <w:tcPr>
            <w:tcW w:w="1717" w:type="dxa"/>
            <w:tcBorders>
              <w:left w:val="nil"/>
              <w:bottom w:val="nil"/>
              <w:right w:val="nil"/>
            </w:tcBorders>
          </w:tcPr>
          <w:p w:rsidR="00B712A9" w:rsidRDefault="00B712A9" w:rsidP="00221F7D">
            <w:pPr>
              <w:spacing w:before="120"/>
              <w:ind w:firstLine="0"/>
              <w:jc w:val="left"/>
              <w:rPr>
                <w:sz w:val="28"/>
                <w:szCs w:val="28"/>
              </w:rPr>
            </w:pPr>
            <w:r>
              <w:rPr>
                <w:sz w:val="28"/>
                <w:szCs w:val="28"/>
              </w:rPr>
              <w:t>104</w:t>
            </w:r>
          </w:p>
        </w:tc>
      </w:tr>
      <w:tr w:rsidR="00FC502C" w:rsidRPr="00286B2D">
        <w:trPr>
          <w:trHeight w:hRule="exact" w:val="469"/>
        </w:trPr>
        <w:tc>
          <w:tcPr>
            <w:tcW w:w="6096" w:type="dxa"/>
            <w:vMerge w:val="restart"/>
            <w:tcBorders>
              <w:top w:val="nil"/>
              <w:left w:val="nil"/>
              <w:right w:val="nil"/>
            </w:tcBorders>
          </w:tcPr>
          <w:p w:rsidR="00FC502C" w:rsidRPr="00286B2D" w:rsidRDefault="00FC502C" w:rsidP="00221F7D">
            <w:pPr>
              <w:pStyle w:val="a3"/>
              <w:spacing w:before="120" w:after="0"/>
              <w:ind w:right="102"/>
            </w:pPr>
            <w:r w:rsidRPr="00286B2D">
              <w:t>5. Выкупленные банком собственные доли</w:t>
            </w:r>
          </w:p>
          <w:p w:rsidR="00FC502C" w:rsidRPr="00286B2D" w:rsidRDefault="00FC502C" w:rsidP="00221F7D">
            <w:pPr>
              <w:pStyle w:val="a3"/>
              <w:spacing w:before="120" w:after="0"/>
              <w:ind w:right="102"/>
            </w:pPr>
            <w:r w:rsidRPr="00286B2D">
              <w:t>уставного капитала</w:t>
            </w:r>
          </w:p>
        </w:tc>
        <w:tc>
          <w:tcPr>
            <w:tcW w:w="2129" w:type="dxa"/>
            <w:tcBorders>
              <w:top w:val="nil"/>
              <w:left w:val="nil"/>
              <w:right w:val="nil"/>
            </w:tcBorders>
          </w:tcPr>
          <w:p w:rsidR="00FC502C" w:rsidRPr="00286B2D" w:rsidRDefault="00B712A9" w:rsidP="005D6BED">
            <w:pPr>
              <w:spacing w:before="120" w:line="240" w:lineRule="auto"/>
              <w:ind w:left="113" w:firstLine="0"/>
              <w:jc w:val="left"/>
              <w:rPr>
                <w:sz w:val="28"/>
                <w:szCs w:val="28"/>
              </w:rPr>
            </w:pPr>
            <w:r>
              <w:rPr>
                <w:sz w:val="28"/>
                <w:szCs w:val="28"/>
              </w:rPr>
              <w:t>90502</w:t>
            </w:r>
          </w:p>
        </w:tc>
        <w:tc>
          <w:tcPr>
            <w:tcW w:w="1717" w:type="dxa"/>
            <w:tcBorders>
              <w:top w:val="nil"/>
              <w:left w:val="nil"/>
              <w:bottom w:val="nil"/>
              <w:right w:val="nil"/>
            </w:tcBorders>
          </w:tcPr>
          <w:p w:rsidR="00FC502C" w:rsidRPr="00286B2D" w:rsidRDefault="00B712A9" w:rsidP="00221F7D">
            <w:pPr>
              <w:spacing w:before="120" w:line="240" w:lineRule="auto"/>
              <w:ind w:firstLine="0"/>
              <w:jc w:val="left"/>
              <w:rPr>
                <w:sz w:val="28"/>
                <w:szCs w:val="28"/>
              </w:rPr>
            </w:pPr>
            <w:r>
              <w:rPr>
                <w:sz w:val="28"/>
                <w:szCs w:val="28"/>
              </w:rPr>
              <w:t>30102,</w:t>
            </w:r>
          </w:p>
        </w:tc>
      </w:tr>
      <w:tr w:rsidR="00B712A9" w:rsidRPr="00286B2D">
        <w:trPr>
          <w:trHeight w:hRule="exact" w:val="433"/>
        </w:trPr>
        <w:tc>
          <w:tcPr>
            <w:tcW w:w="6096" w:type="dxa"/>
            <w:vMerge/>
            <w:tcBorders>
              <w:left w:val="nil"/>
              <w:right w:val="nil"/>
            </w:tcBorders>
          </w:tcPr>
          <w:p w:rsidR="00B712A9" w:rsidRPr="00286B2D" w:rsidRDefault="00B712A9" w:rsidP="00221F7D">
            <w:pPr>
              <w:spacing w:before="120"/>
              <w:ind w:right="102"/>
              <w:jc w:val="left"/>
              <w:rPr>
                <w:sz w:val="28"/>
                <w:szCs w:val="28"/>
              </w:rPr>
            </w:pPr>
          </w:p>
        </w:tc>
        <w:tc>
          <w:tcPr>
            <w:tcW w:w="2129" w:type="dxa"/>
            <w:tcBorders>
              <w:top w:val="nil"/>
              <w:left w:val="nil"/>
              <w:bottom w:val="nil"/>
            </w:tcBorders>
          </w:tcPr>
          <w:p w:rsidR="00B712A9" w:rsidRPr="00286B2D" w:rsidRDefault="00B712A9" w:rsidP="005D6BED">
            <w:pPr>
              <w:spacing w:before="120" w:line="240" w:lineRule="auto"/>
              <w:ind w:left="113" w:firstLine="0"/>
              <w:jc w:val="left"/>
              <w:rPr>
                <w:sz w:val="28"/>
                <w:szCs w:val="28"/>
              </w:rPr>
            </w:pPr>
          </w:p>
        </w:tc>
        <w:tc>
          <w:tcPr>
            <w:tcW w:w="1717" w:type="dxa"/>
            <w:tcBorders>
              <w:top w:val="nil"/>
              <w:left w:val="nil"/>
              <w:bottom w:val="nil"/>
              <w:right w:val="nil"/>
            </w:tcBorders>
          </w:tcPr>
          <w:p w:rsidR="00B712A9" w:rsidRPr="00286B2D" w:rsidRDefault="00B712A9" w:rsidP="00221F7D">
            <w:pPr>
              <w:spacing w:before="120" w:line="240" w:lineRule="auto"/>
              <w:ind w:firstLine="0"/>
              <w:jc w:val="left"/>
              <w:rPr>
                <w:sz w:val="28"/>
                <w:szCs w:val="28"/>
              </w:rPr>
            </w:pPr>
            <w:r>
              <w:rPr>
                <w:sz w:val="28"/>
                <w:szCs w:val="28"/>
              </w:rPr>
              <w:t>40702,</w:t>
            </w:r>
          </w:p>
        </w:tc>
      </w:tr>
      <w:tr w:rsidR="00FC502C" w:rsidRPr="00286B2D">
        <w:trPr>
          <w:trHeight w:hRule="exact" w:val="410"/>
        </w:trPr>
        <w:tc>
          <w:tcPr>
            <w:tcW w:w="6096" w:type="dxa"/>
            <w:vMerge/>
            <w:tcBorders>
              <w:left w:val="nil"/>
              <w:bottom w:val="nil"/>
              <w:right w:val="nil"/>
            </w:tcBorders>
          </w:tcPr>
          <w:p w:rsidR="00FC502C" w:rsidRPr="00286B2D" w:rsidRDefault="00FC502C" w:rsidP="00221F7D">
            <w:pPr>
              <w:spacing w:before="120" w:line="240" w:lineRule="auto"/>
              <w:ind w:right="102" w:firstLine="0"/>
              <w:jc w:val="left"/>
              <w:rPr>
                <w:sz w:val="28"/>
                <w:szCs w:val="28"/>
              </w:rPr>
            </w:pPr>
          </w:p>
        </w:tc>
        <w:tc>
          <w:tcPr>
            <w:tcW w:w="2129" w:type="dxa"/>
            <w:tcBorders>
              <w:top w:val="nil"/>
              <w:left w:val="nil"/>
              <w:bottom w:val="nil"/>
              <w:right w:val="nil"/>
            </w:tcBorders>
          </w:tcPr>
          <w:p w:rsidR="00FC502C" w:rsidRPr="00286B2D" w:rsidRDefault="00FC502C" w:rsidP="005D6BED">
            <w:pPr>
              <w:spacing w:before="120" w:line="240" w:lineRule="auto"/>
              <w:ind w:left="113" w:firstLine="0"/>
              <w:jc w:val="left"/>
              <w:rPr>
                <w:sz w:val="28"/>
                <w:szCs w:val="28"/>
              </w:rPr>
            </w:pPr>
          </w:p>
        </w:tc>
        <w:tc>
          <w:tcPr>
            <w:tcW w:w="1717" w:type="dxa"/>
            <w:tcBorders>
              <w:top w:val="nil"/>
              <w:left w:val="nil"/>
              <w:bottom w:val="nil"/>
              <w:right w:val="nil"/>
            </w:tcBorders>
          </w:tcPr>
          <w:p w:rsidR="00FC502C" w:rsidRPr="00286B2D" w:rsidRDefault="00B712A9" w:rsidP="00221F7D">
            <w:pPr>
              <w:spacing w:before="120" w:line="240" w:lineRule="auto"/>
              <w:ind w:firstLine="0"/>
              <w:jc w:val="left"/>
              <w:rPr>
                <w:sz w:val="28"/>
                <w:szCs w:val="28"/>
              </w:rPr>
            </w:pPr>
            <w:r>
              <w:rPr>
                <w:sz w:val="28"/>
                <w:szCs w:val="28"/>
              </w:rPr>
              <w:t>20202</w:t>
            </w:r>
          </w:p>
        </w:tc>
      </w:tr>
      <w:tr w:rsidR="00A10B8C" w:rsidRPr="00286B2D">
        <w:trPr>
          <w:trHeight w:val="283"/>
        </w:trPr>
        <w:tc>
          <w:tcPr>
            <w:tcW w:w="6096" w:type="dxa"/>
            <w:tcBorders>
              <w:top w:val="nil"/>
              <w:left w:val="nil"/>
              <w:right w:val="nil"/>
            </w:tcBorders>
          </w:tcPr>
          <w:p w:rsidR="00A10B8C" w:rsidRPr="00286B2D" w:rsidRDefault="00A10B8C" w:rsidP="00221F7D">
            <w:pPr>
              <w:spacing w:before="120" w:line="240" w:lineRule="auto"/>
              <w:ind w:right="102" w:firstLine="0"/>
              <w:jc w:val="left"/>
              <w:rPr>
                <w:sz w:val="28"/>
                <w:szCs w:val="28"/>
              </w:rPr>
            </w:pPr>
            <w:r w:rsidRPr="00286B2D">
              <w:rPr>
                <w:sz w:val="28"/>
                <w:szCs w:val="28"/>
              </w:rPr>
              <w:t>6. Не р</w:t>
            </w:r>
            <w:r>
              <w:rPr>
                <w:sz w:val="28"/>
                <w:szCs w:val="28"/>
              </w:rPr>
              <w:t>еализованные в течение шести ме</w:t>
            </w:r>
            <w:r w:rsidRPr="00286B2D">
              <w:rPr>
                <w:sz w:val="28"/>
                <w:szCs w:val="28"/>
              </w:rPr>
              <w:t>сяцев собственные доли уставного капитала неакционерного банка, выкупленные у участников</w:t>
            </w:r>
          </w:p>
        </w:tc>
        <w:tc>
          <w:tcPr>
            <w:tcW w:w="2129" w:type="dxa"/>
            <w:tcBorders>
              <w:top w:val="nil"/>
              <w:left w:val="nil"/>
              <w:right w:val="nil"/>
            </w:tcBorders>
            <w:vAlign w:val="bottom"/>
          </w:tcPr>
          <w:p w:rsidR="00A10B8C" w:rsidRPr="00286B2D" w:rsidRDefault="00A10B8C" w:rsidP="005D6BED">
            <w:pPr>
              <w:spacing w:before="120" w:line="240" w:lineRule="auto"/>
              <w:ind w:left="113" w:firstLine="0"/>
              <w:jc w:val="left"/>
              <w:rPr>
                <w:sz w:val="28"/>
                <w:szCs w:val="28"/>
              </w:rPr>
            </w:pPr>
            <w:r>
              <w:rPr>
                <w:sz w:val="28"/>
                <w:szCs w:val="28"/>
              </w:rPr>
              <w:t>104</w:t>
            </w:r>
          </w:p>
        </w:tc>
        <w:tc>
          <w:tcPr>
            <w:tcW w:w="1717" w:type="dxa"/>
            <w:tcBorders>
              <w:top w:val="nil"/>
              <w:left w:val="nil"/>
              <w:right w:val="nil"/>
            </w:tcBorders>
            <w:vAlign w:val="bottom"/>
          </w:tcPr>
          <w:p w:rsidR="00A10B8C" w:rsidRPr="00286B2D" w:rsidRDefault="00A10B8C" w:rsidP="00221F7D">
            <w:pPr>
              <w:spacing w:before="120" w:line="240" w:lineRule="auto"/>
              <w:ind w:firstLine="0"/>
              <w:jc w:val="left"/>
              <w:rPr>
                <w:sz w:val="28"/>
                <w:szCs w:val="28"/>
              </w:rPr>
            </w:pPr>
            <w:r>
              <w:rPr>
                <w:sz w:val="28"/>
                <w:szCs w:val="28"/>
              </w:rPr>
              <w:t>90502</w:t>
            </w:r>
          </w:p>
        </w:tc>
      </w:tr>
    </w:tbl>
    <w:p w:rsidR="003C76AA" w:rsidRDefault="003C76AA" w:rsidP="00221F7D">
      <w:pPr>
        <w:pStyle w:val="FR1"/>
        <w:spacing w:before="120" w:line="240" w:lineRule="auto"/>
        <w:ind w:left="0"/>
        <w:rPr>
          <w:sz w:val="28"/>
          <w:szCs w:val="28"/>
        </w:rPr>
      </w:pPr>
    </w:p>
    <w:p w:rsidR="003C76AA" w:rsidRDefault="003C76AA" w:rsidP="00221F7D">
      <w:pPr>
        <w:pStyle w:val="FR1"/>
        <w:spacing w:before="120" w:line="360" w:lineRule="auto"/>
        <w:ind w:left="120" w:firstLine="567"/>
        <w:rPr>
          <w:sz w:val="28"/>
          <w:szCs w:val="28"/>
        </w:rPr>
      </w:pPr>
    </w:p>
    <w:p w:rsidR="006312CD" w:rsidRPr="003049EC" w:rsidRDefault="003049EC" w:rsidP="00221F7D">
      <w:pPr>
        <w:pStyle w:val="FR1"/>
        <w:spacing w:before="120" w:line="360" w:lineRule="auto"/>
        <w:ind w:left="120" w:firstLine="567"/>
        <w:rPr>
          <w:rFonts w:ascii="Times New Roman" w:hAnsi="Times New Roman" w:cs="Times New Roman"/>
          <w:sz w:val="32"/>
          <w:szCs w:val="32"/>
        </w:rPr>
      </w:pPr>
      <w:r w:rsidRPr="003049EC">
        <w:rPr>
          <w:rFonts w:ascii="Times New Roman" w:hAnsi="Times New Roman" w:cs="Times New Roman"/>
          <w:sz w:val="32"/>
          <w:szCs w:val="32"/>
        </w:rPr>
        <w:t>Учет добавочного капитала банка</w:t>
      </w:r>
    </w:p>
    <w:p w:rsidR="006312CD" w:rsidRPr="00286B2D" w:rsidRDefault="006312CD" w:rsidP="00221F7D">
      <w:pPr>
        <w:spacing w:before="120" w:line="360" w:lineRule="auto"/>
        <w:ind w:firstLine="567"/>
        <w:rPr>
          <w:sz w:val="28"/>
          <w:szCs w:val="28"/>
        </w:rPr>
      </w:pPr>
      <w:r w:rsidRPr="00286B2D">
        <w:rPr>
          <w:sz w:val="28"/>
          <w:szCs w:val="28"/>
        </w:rPr>
        <w:t>Добавочным капиталом к уставному являются:</w:t>
      </w:r>
    </w:p>
    <w:p w:rsidR="006312CD" w:rsidRPr="00286B2D" w:rsidRDefault="006312CD" w:rsidP="00221F7D">
      <w:pPr>
        <w:numPr>
          <w:ilvl w:val="0"/>
          <w:numId w:val="9"/>
        </w:numPr>
        <w:tabs>
          <w:tab w:val="clear" w:pos="1287"/>
          <w:tab w:val="num" w:pos="567"/>
        </w:tabs>
        <w:spacing w:before="120" w:line="360" w:lineRule="auto"/>
        <w:ind w:hanging="1287"/>
        <w:rPr>
          <w:sz w:val="28"/>
          <w:szCs w:val="28"/>
        </w:rPr>
      </w:pPr>
      <w:r w:rsidRPr="00286B2D">
        <w:rPr>
          <w:sz w:val="28"/>
          <w:szCs w:val="28"/>
        </w:rPr>
        <w:t>прирост стоимости при п</w:t>
      </w:r>
      <w:r w:rsidR="009F7DD7">
        <w:rPr>
          <w:sz w:val="28"/>
          <w:szCs w:val="28"/>
        </w:rPr>
        <w:t>ереоценке имущества (счет № 10601)</w:t>
      </w:r>
    </w:p>
    <w:p w:rsidR="006312CD" w:rsidRPr="00286B2D" w:rsidRDefault="006312CD" w:rsidP="00221F7D">
      <w:pPr>
        <w:numPr>
          <w:ilvl w:val="0"/>
          <w:numId w:val="9"/>
        </w:numPr>
        <w:tabs>
          <w:tab w:val="clear" w:pos="1287"/>
          <w:tab w:val="num" w:pos="567"/>
        </w:tabs>
        <w:spacing w:before="120" w:line="360" w:lineRule="auto"/>
        <w:ind w:hanging="1287"/>
        <w:rPr>
          <w:sz w:val="28"/>
          <w:szCs w:val="28"/>
        </w:rPr>
      </w:pPr>
      <w:r w:rsidRPr="00286B2D">
        <w:rPr>
          <w:sz w:val="28"/>
          <w:szCs w:val="28"/>
        </w:rPr>
        <w:t>эмиссионный доход (счет № 10602),</w:t>
      </w:r>
    </w:p>
    <w:p w:rsidR="006312CD" w:rsidRPr="00286B2D" w:rsidRDefault="006312CD" w:rsidP="00221F7D">
      <w:pPr>
        <w:numPr>
          <w:ilvl w:val="0"/>
          <w:numId w:val="9"/>
        </w:numPr>
        <w:tabs>
          <w:tab w:val="clear" w:pos="1287"/>
          <w:tab w:val="num" w:pos="567"/>
        </w:tabs>
        <w:spacing w:before="120" w:line="360" w:lineRule="auto"/>
        <w:ind w:hanging="1287"/>
        <w:rPr>
          <w:sz w:val="28"/>
          <w:szCs w:val="28"/>
        </w:rPr>
      </w:pPr>
      <w:r w:rsidRPr="00286B2D">
        <w:rPr>
          <w:sz w:val="28"/>
          <w:szCs w:val="28"/>
        </w:rPr>
        <w:t xml:space="preserve">стоимость безвозмездно полученного имущества (счет </w:t>
      </w:r>
      <w:r w:rsidRPr="00286B2D">
        <w:rPr>
          <w:i/>
          <w:iCs/>
          <w:sz w:val="28"/>
          <w:szCs w:val="28"/>
        </w:rPr>
        <w:t xml:space="preserve">^ </w:t>
      </w:r>
      <w:r w:rsidRPr="00286B2D">
        <w:rPr>
          <w:sz w:val="28"/>
          <w:szCs w:val="28"/>
        </w:rPr>
        <w:t>10603).</w:t>
      </w:r>
    </w:p>
    <w:p w:rsidR="006312CD" w:rsidRPr="00286B2D" w:rsidRDefault="006312CD" w:rsidP="00221F7D">
      <w:pPr>
        <w:spacing w:before="120" w:line="360" w:lineRule="auto"/>
        <w:ind w:firstLine="567"/>
        <w:rPr>
          <w:sz w:val="28"/>
          <w:szCs w:val="28"/>
        </w:rPr>
      </w:pPr>
      <w:r w:rsidRPr="00286B2D">
        <w:rPr>
          <w:sz w:val="28"/>
          <w:szCs w:val="28"/>
        </w:rPr>
        <w:t>Все указанные счета пасси</w:t>
      </w:r>
      <w:r w:rsidR="009F7DD7">
        <w:rPr>
          <w:sz w:val="28"/>
          <w:szCs w:val="28"/>
        </w:rPr>
        <w:t>вные, их кредитовое сальдо озна</w:t>
      </w:r>
      <w:r w:rsidRPr="00286B2D">
        <w:rPr>
          <w:sz w:val="28"/>
          <w:szCs w:val="28"/>
        </w:rPr>
        <w:t>чает дополнительный источник собственных средств банка' оборот по дебету - списание, уменьшение источника за счет включения в состав уставного капитала (к-т сч. № 102, 103, 104) уменьшения и снижения стоимости имущества в результате переоценки (к-т сч. № 604), при выбытии объектов основных средств (к-т сч. № 612), на погашение убытка в результате передачи имущества безвозмездно (к-т сч. № 612); оборот по кредиту - увеличение источников средств: за счет увеличения стоимости имущества при переоценке (д-т сч. № 604), при ре</w:t>
      </w:r>
      <w:r w:rsidRPr="00286B2D">
        <w:rPr>
          <w:sz w:val="28"/>
          <w:szCs w:val="28"/>
        </w:rPr>
        <w:softHyphen/>
        <w:t>ализации акций по цене, превышающей их номинальную сто</w:t>
      </w:r>
      <w:r w:rsidRPr="00286B2D">
        <w:rPr>
          <w:sz w:val="28"/>
          <w:szCs w:val="28"/>
        </w:rPr>
        <w:softHyphen/>
        <w:t>имость (д-т сч. № 30102, 60322), при безвозмездном поступле</w:t>
      </w:r>
      <w:r w:rsidRPr="00286B2D">
        <w:rPr>
          <w:sz w:val="28"/>
          <w:szCs w:val="28"/>
        </w:rPr>
        <w:softHyphen/>
        <w:t>нии имущества (д-т сч. № 604) и др.</w:t>
      </w:r>
    </w:p>
    <w:p w:rsidR="006312CD" w:rsidRPr="00286B2D" w:rsidRDefault="006312CD" w:rsidP="00221F7D">
      <w:pPr>
        <w:spacing w:before="120" w:line="360" w:lineRule="auto"/>
        <w:ind w:firstLine="567"/>
        <w:rPr>
          <w:sz w:val="28"/>
          <w:szCs w:val="28"/>
        </w:rPr>
      </w:pPr>
      <w:r w:rsidRPr="00286B2D">
        <w:rPr>
          <w:sz w:val="28"/>
          <w:szCs w:val="28"/>
        </w:rPr>
        <w:t>Операции по счетам оформляются выписыванием мемориаль</w:t>
      </w:r>
      <w:r w:rsidRPr="00286B2D">
        <w:rPr>
          <w:sz w:val="28"/>
          <w:szCs w:val="28"/>
        </w:rPr>
        <w:softHyphen/>
        <w:t>ных ордеров на основании сп</w:t>
      </w:r>
      <w:r w:rsidR="000616AD">
        <w:rPr>
          <w:sz w:val="28"/>
          <w:szCs w:val="28"/>
        </w:rPr>
        <w:t>равок-расчетов, распоряжений, ак</w:t>
      </w:r>
      <w:r w:rsidRPr="00286B2D">
        <w:rPr>
          <w:sz w:val="28"/>
          <w:szCs w:val="28"/>
        </w:rPr>
        <w:t>тов приема-передачи основных средств, нематериальных активов.</w:t>
      </w:r>
    </w:p>
    <w:p w:rsidR="006312CD" w:rsidRPr="00286B2D" w:rsidRDefault="006312CD" w:rsidP="00221F7D">
      <w:pPr>
        <w:spacing w:before="120" w:line="360" w:lineRule="auto"/>
        <w:ind w:firstLine="567"/>
        <w:rPr>
          <w:sz w:val="28"/>
          <w:szCs w:val="28"/>
        </w:rPr>
      </w:pPr>
      <w:r w:rsidRPr="00286B2D">
        <w:rPr>
          <w:sz w:val="28"/>
          <w:szCs w:val="28"/>
        </w:rPr>
        <w:t>Аналитический учет по счету № 10601 организуется по лице</w:t>
      </w:r>
      <w:r w:rsidRPr="00286B2D">
        <w:rPr>
          <w:sz w:val="28"/>
          <w:szCs w:val="28"/>
        </w:rPr>
        <w:softHyphen/>
        <w:t>вым счетам, открываемым н</w:t>
      </w:r>
      <w:r w:rsidR="000616AD">
        <w:rPr>
          <w:sz w:val="28"/>
          <w:szCs w:val="28"/>
        </w:rPr>
        <w:t>а каждый предмет переоцениваемо</w:t>
      </w:r>
      <w:r w:rsidRPr="00286B2D">
        <w:rPr>
          <w:sz w:val="28"/>
          <w:szCs w:val="28"/>
        </w:rPr>
        <w:t>го имущества; по счету № 10602 - на одном лицевом счете; по счету № 10603 - также на одном лицевом счете.</w:t>
      </w:r>
    </w:p>
    <w:p w:rsidR="006312CD" w:rsidRPr="003049EC" w:rsidRDefault="003049EC" w:rsidP="00221F7D">
      <w:pPr>
        <w:pStyle w:val="FR1"/>
        <w:spacing w:before="120" w:line="360" w:lineRule="auto"/>
        <w:ind w:left="80" w:firstLine="567"/>
        <w:rPr>
          <w:rFonts w:ascii="Times New Roman" w:hAnsi="Times New Roman" w:cs="Times New Roman"/>
          <w:sz w:val="32"/>
          <w:szCs w:val="32"/>
        </w:rPr>
      </w:pPr>
      <w:r w:rsidRPr="003049EC">
        <w:rPr>
          <w:rFonts w:ascii="Times New Roman" w:hAnsi="Times New Roman" w:cs="Times New Roman"/>
          <w:sz w:val="32"/>
          <w:szCs w:val="32"/>
        </w:rPr>
        <w:t>Учет резервного фонда</w:t>
      </w:r>
    </w:p>
    <w:p w:rsidR="006312CD" w:rsidRPr="00286B2D" w:rsidRDefault="006312CD" w:rsidP="00221F7D">
      <w:pPr>
        <w:spacing w:before="120" w:line="360" w:lineRule="auto"/>
        <w:ind w:firstLine="567"/>
        <w:rPr>
          <w:sz w:val="28"/>
          <w:szCs w:val="28"/>
        </w:rPr>
      </w:pPr>
      <w:r w:rsidRPr="00286B2D">
        <w:rPr>
          <w:sz w:val="28"/>
          <w:szCs w:val="28"/>
        </w:rPr>
        <w:t>Характерные особенности и порядок использования резервно</w:t>
      </w:r>
      <w:r w:rsidRPr="00286B2D">
        <w:rPr>
          <w:sz w:val="28"/>
          <w:szCs w:val="28"/>
        </w:rPr>
        <w:softHyphen/>
        <w:t>го фонда установлены положением «О порядке формирования и использования резервного фонда в кредитных организациях» от 23.12.97 г. № 9-П. Назначение резервного фонда сводится к по</w:t>
      </w:r>
      <w:r w:rsidRPr="00286B2D">
        <w:rPr>
          <w:sz w:val="28"/>
          <w:szCs w:val="28"/>
        </w:rPr>
        <w:softHyphen/>
        <w:t xml:space="preserve">крытию убытков и потерь, возникающих в результате уставной деятельности банка. Минимальный размер резервного фонда определяется исходя из размера уставного капитала банка и должен составлять не менее 15% его </w:t>
      </w:r>
      <w:r w:rsidR="00A10B8C">
        <w:rPr>
          <w:sz w:val="28"/>
          <w:szCs w:val="28"/>
        </w:rPr>
        <w:t>величины. Причем в банках</w:t>
      </w:r>
      <w:r w:rsidRPr="00286B2D">
        <w:rPr>
          <w:sz w:val="28"/>
          <w:szCs w:val="28"/>
        </w:rPr>
        <w:t xml:space="preserve"> образованных в форме акцио</w:t>
      </w:r>
      <w:r w:rsidR="009F7DD7">
        <w:rPr>
          <w:sz w:val="28"/>
          <w:szCs w:val="28"/>
        </w:rPr>
        <w:t>нерных обществ, исходят из вели</w:t>
      </w:r>
      <w:r w:rsidRPr="00286B2D">
        <w:rPr>
          <w:sz w:val="28"/>
          <w:szCs w:val="28"/>
        </w:rPr>
        <w:t xml:space="preserve">чины фактически внесенных </w:t>
      </w:r>
      <w:r w:rsidR="00A10B8C">
        <w:rPr>
          <w:sz w:val="28"/>
          <w:szCs w:val="28"/>
        </w:rPr>
        <w:t>сумм (проданных акций); в других</w:t>
      </w:r>
      <w:r w:rsidRPr="00286B2D">
        <w:rPr>
          <w:sz w:val="28"/>
          <w:szCs w:val="28"/>
        </w:rPr>
        <w:t xml:space="preserve"> банках -</w:t>
      </w:r>
      <w:r w:rsidRPr="00A10B8C">
        <w:rPr>
          <w:bCs/>
          <w:sz w:val="28"/>
          <w:szCs w:val="28"/>
        </w:rPr>
        <w:t xml:space="preserve"> из</w:t>
      </w:r>
      <w:r w:rsidRPr="00286B2D">
        <w:rPr>
          <w:sz w:val="28"/>
          <w:szCs w:val="28"/>
        </w:rPr>
        <w:t xml:space="preserve"> величины зарегистрированного уставного капитала</w:t>
      </w:r>
      <w:r w:rsidR="00A10B8C">
        <w:rPr>
          <w:sz w:val="28"/>
          <w:szCs w:val="28"/>
        </w:rPr>
        <w:t xml:space="preserve"> н</w:t>
      </w:r>
      <w:r w:rsidR="00A10B8C" w:rsidRPr="00A10B8C">
        <w:rPr>
          <w:iCs/>
          <w:sz w:val="28"/>
          <w:szCs w:val="28"/>
        </w:rPr>
        <w:t>о</w:t>
      </w:r>
      <w:r w:rsidR="00A10B8C">
        <w:rPr>
          <w:i/>
          <w:iCs/>
          <w:sz w:val="28"/>
          <w:szCs w:val="28"/>
        </w:rPr>
        <w:t xml:space="preserve"> </w:t>
      </w:r>
      <w:r w:rsidRPr="00286B2D">
        <w:rPr>
          <w:sz w:val="28"/>
          <w:szCs w:val="28"/>
        </w:rPr>
        <w:t>не выше оплаченного). Источником формирования р</w:t>
      </w:r>
      <w:r w:rsidR="00A10B8C">
        <w:rPr>
          <w:sz w:val="28"/>
          <w:szCs w:val="28"/>
        </w:rPr>
        <w:t>езервно</w:t>
      </w:r>
      <w:r w:rsidRPr="00286B2D">
        <w:rPr>
          <w:sz w:val="28"/>
          <w:szCs w:val="28"/>
        </w:rPr>
        <w:t>го фонда является прибыль отчетного года, оставшаяся в распоряжении банка после уплаты налогов и других платежей, т.е. листая прибыль. Она определяется после утверждения общим собранием учредителей годово</w:t>
      </w:r>
      <w:r w:rsidR="005F45DC">
        <w:rPr>
          <w:sz w:val="28"/>
          <w:szCs w:val="28"/>
        </w:rPr>
        <w:t>го отчета и отчета о распределе</w:t>
      </w:r>
      <w:r w:rsidRPr="00286B2D">
        <w:rPr>
          <w:sz w:val="28"/>
          <w:szCs w:val="28"/>
        </w:rPr>
        <w:t>нии прибыли.</w:t>
      </w:r>
    </w:p>
    <w:p w:rsidR="006312CD" w:rsidRDefault="006312CD" w:rsidP="00221F7D">
      <w:pPr>
        <w:spacing w:before="120" w:line="360" w:lineRule="auto"/>
        <w:ind w:left="40" w:firstLine="567"/>
        <w:rPr>
          <w:sz w:val="28"/>
          <w:szCs w:val="28"/>
        </w:rPr>
      </w:pPr>
      <w:r w:rsidRPr="00286B2D">
        <w:rPr>
          <w:sz w:val="28"/>
          <w:szCs w:val="28"/>
        </w:rPr>
        <w:t>Размер ежегодного отчисления в резервный фонд устанавли</w:t>
      </w:r>
      <w:r w:rsidRPr="00286B2D">
        <w:rPr>
          <w:sz w:val="28"/>
          <w:szCs w:val="28"/>
        </w:rPr>
        <w:softHyphen/>
        <w:t>вается Уставом банка, но он не должен быть менее 6% от чистой прибыли до достижения фондом минимального размера, установленного уставом банка.</w:t>
      </w:r>
    </w:p>
    <w:p w:rsidR="006312CD" w:rsidRPr="00286B2D" w:rsidRDefault="006312CD" w:rsidP="00221F7D">
      <w:pPr>
        <w:spacing w:before="120" w:line="360" w:lineRule="auto"/>
        <w:ind w:left="40" w:firstLine="567"/>
        <w:rPr>
          <w:sz w:val="28"/>
          <w:szCs w:val="28"/>
        </w:rPr>
      </w:pPr>
      <w:r w:rsidRPr="00286B2D">
        <w:rPr>
          <w:sz w:val="28"/>
          <w:szCs w:val="28"/>
        </w:rPr>
        <w:t>Средства резервного фонда учитываются на балансовом счете второго порядка: № 10701 «Резервный фонд». Счет пассивный, сальдо кредитовое означает сумму созданного на начало отчет</w:t>
      </w:r>
      <w:r w:rsidRPr="00286B2D">
        <w:rPr>
          <w:sz w:val="28"/>
          <w:szCs w:val="28"/>
        </w:rPr>
        <w:softHyphen/>
        <w:t>ного периода резервного фонда; оборот по дебету - использова</w:t>
      </w:r>
      <w:r w:rsidRPr="00286B2D">
        <w:rPr>
          <w:sz w:val="28"/>
          <w:szCs w:val="28"/>
        </w:rPr>
        <w:softHyphen/>
        <w:t>ние фонда; оборот по кредиту - образование фонда.</w:t>
      </w:r>
    </w:p>
    <w:p w:rsidR="006312CD" w:rsidRPr="00286B2D" w:rsidRDefault="006312CD" w:rsidP="00221F7D">
      <w:pPr>
        <w:spacing w:before="120" w:line="360" w:lineRule="auto"/>
        <w:ind w:firstLine="567"/>
        <w:jc w:val="center"/>
        <w:rPr>
          <w:sz w:val="28"/>
          <w:szCs w:val="28"/>
        </w:rPr>
      </w:pPr>
      <w:r w:rsidRPr="00286B2D">
        <w:rPr>
          <w:b/>
          <w:bCs/>
          <w:sz w:val="28"/>
          <w:szCs w:val="28"/>
        </w:rPr>
        <w:t>Счет № 10701 «Резервный фонд»</w:t>
      </w:r>
    </w:p>
    <w:p w:rsidR="006312CD" w:rsidRPr="00286B2D" w:rsidRDefault="003049EC" w:rsidP="00221F7D">
      <w:pPr>
        <w:pStyle w:val="FR1"/>
        <w:spacing w:before="120" w:line="360" w:lineRule="auto"/>
        <w:ind w:left="0" w:firstLine="567"/>
        <w:rPr>
          <w:sz w:val="28"/>
          <w:szCs w:val="28"/>
        </w:rPr>
      </w:pPr>
      <w:r w:rsidRPr="00286B2D">
        <w:rPr>
          <w:sz w:val="28"/>
          <w:szCs w:val="28"/>
        </w:rPr>
        <w:t>Учет других фондов</w:t>
      </w:r>
    </w:p>
    <w:p w:rsidR="006312CD" w:rsidRPr="00286B2D" w:rsidRDefault="006312CD" w:rsidP="00221F7D">
      <w:pPr>
        <w:spacing w:before="120" w:line="360" w:lineRule="auto"/>
        <w:ind w:firstLine="567"/>
        <w:rPr>
          <w:sz w:val="28"/>
          <w:szCs w:val="28"/>
        </w:rPr>
      </w:pPr>
      <w:r w:rsidRPr="00286B2D">
        <w:rPr>
          <w:sz w:val="28"/>
          <w:szCs w:val="28"/>
        </w:rPr>
        <w:t>К другим фондам, образуемым банком, относятся:</w:t>
      </w:r>
    </w:p>
    <w:p w:rsidR="006312CD" w:rsidRPr="00286B2D" w:rsidRDefault="006312CD" w:rsidP="00221F7D">
      <w:pPr>
        <w:numPr>
          <w:ilvl w:val="0"/>
          <w:numId w:val="10"/>
        </w:numPr>
        <w:tabs>
          <w:tab w:val="clear" w:pos="1287"/>
          <w:tab w:val="num" w:pos="426"/>
        </w:tabs>
        <w:spacing w:before="120" w:line="360" w:lineRule="auto"/>
        <w:ind w:left="426" w:hanging="426"/>
        <w:rPr>
          <w:sz w:val="28"/>
          <w:szCs w:val="28"/>
        </w:rPr>
      </w:pPr>
      <w:r w:rsidRPr="00286B2D">
        <w:rPr>
          <w:sz w:val="28"/>
          <w:szCs w:val="28"/>
        </w:rPr>
        <w:t>фонды специального назначения (счет № 10702)</w:t>
      </w:r>
    </w:p>
    <w:p w:rsidR="006312CD" w:rsidRPr="00286B2D" w:rsidRDefault="006312CD" w:rsidP="00221F7D">
      <w:pPr>
        <w:numPr>
          <w:ilvl w:val="0"/>
          <w:numId w:val="10"/>
        </w:numPr>
        <w:tabs>
          <w:tab w:val="clear" w:pos="1287"/>
          <w:tab w:val="num" w:pos="426"/>
        </w:tabs>
        <w:spacing w:before="120" w:line="360" w:lineRule="auto"/>
        <w:ind w:left="426" w:hanging="426"/>
        <w:rPr>
          <w:sz w:val="28"/>
          <w:szCs w:val="28"/>
        </w:rPr>
      </w:pPr>
      <w:r w:rsidRPr="00286B2D">
        <w:rPr>
          <w:sz w:val="28"/>
          <w:szCs w:val="28"/>
        </w:rPr>
        <w:t>фонды накопления (счет № 10703)</w:t>
      </w:r>
    </w:p>
    <w:p w:rsidR="006312CD" w:rsidRPr="00286B2D" w:rsidRDefault="005F45DC" w:rsidP="00221F7D">
      <w:pPr>
        <w:numPr>
          <w:ilvl w:val="0"/>
          <w:numId w:val="10"/>
        </w:numPr>
        <w:tabs>
          <w:tab w:val="clear" w:pos="1287"/>
          <w:tab w:val="num" w:pos="426"/>
        </w:tabs>
        <w:spacing w:before="120" w:line="360" w:lineRule="auto"/>
        <w:ind w:left="426" w:hanging="426"/>
        <w:rPr>
          <w:sz w:val="28"/>
          <w:szCs w:val="28"/>
        </w:rPr>
      </w:pPr>
      <w:r>
        <w:rPr>
          <w:sz w:val="28"/>
          <w:szCs w:val="28"/>
        </w:rPr>
        <w:t>д</w:t>
      </w:r>
      <w:r w:rsidR="006312CD" w:rsidRPr="00286B2D">
        <w:rPr>
          <w:sz w:val="28"/>
          <w:szCs w:val="28"/>
        </w:rPr>
        <w:t>ругие фонды (счет № 10704).</w:t>
      </w:r>
    </w:p>
    <w:p w:rsidR="006312CD" w:rsidRPr="00286B2D" w:rsidRDefault="006312CD" w:rsidP="00221F7D">
      <w:pPr>
        <w:spacing w:before="120" w:line="360" w:lineRule="auto"/>
        <w:ind w:firstLine="567"/>
        <w:rPr>
          <w:sz w:val="28"/>
          <w:szCs w:val="28"/>
        </w:rPr>
      </w:pPr>
      <w:r w:rsidRPr="00286B2D">
        <w:rPr>
          <w:sz w:val="28"/>
          <w:szCs w:val="28"/>
        </w:rPr>
        <w:t xml:space="preserve">Все указанные счета пассивные, служат для учета источников </w:t>
      </w:r>
      <w:r w:rsidR="005F45DC">
        <w:rPr>
          <w:sz w:val="28"/>
          <w:szCs w:val="28"/>
        </w:rPr>
        <w:t>сре</w:t>
      </w:r>
      <w:r w:rsidRPr="00286B2D">
        <w:rPr>
          <w:sz w:val="28"/>
          <w:szCs w:val="28"/>
        </w:rPr>
        <w:t>дств с целью осуществле</w:t>
      </w:r>
      <w:r w:rsidR="005F45DC">
        <w:rPr>
          <w:sz w:val="28"/>
          <w:szCs w:val="28"/>
        </w:rPr>
        <w:t>ния капитальных вложений (фонд н</w:t>
      </w:r>
      <w:r w:rsidRPr="00286B2D">
        <w:rPr>
          <w:sz w:val="28"/>
          <w:szCs w:val="28"/>
        </w:rPr>
        <w:t>акопления), удовлетворени</w:t>
      </w:r>
      <w:r w:rsidR="005F45DC">
        <w:rPr>
          <w:sz w:val="28"/>
          <w:szCs w:val="28"/>
        </w:rPr>
        <w:t>я социально-бытовых и материаль</w:t>
      </w:r>
      <w:r w:rsidR="005F45DC" w:rsidRPr="00286B2D">
        <w:rPr>
          <w:sz w:val="28"/>
          <w:szCs w:val="28"/>
        </w:rPr>
        <w:t>ных</w:t>
      </w:r>
      <w:r w:rsidRPr="00286B2D">
        <w:rPr>
          <w:sz w:val="28"/>
          <w:szCs w:val="28"/>
        </w:rPr>
        <w:t xml:space="preserve"> нужд коллектива (фонд сп</w:t>
      </w:r>
      <w:r w:rsidR="005F45DC">
        <w:rPr>
          <w:sz w:val="28"/>
          <w:szCs w:val="28"/>
        </w:rPr>
        <w:t>ециального назначения) и его по</w:t>
      </w:r>
      <w:r w:rsidRPr="00286B2D">
        <w:rPr>
          <w:sz w:val="28"/>
          <w:szCs w:val="28"/>
        </w:rPr>
        <w:t>требностей.</w:t>
      </w:r>
    </w:p>
    <w:p w:rsidR="005D6BED" w:rsidRDefault="005D6BED" w:rsidP="00221F7D">
      <w:pPr>
        <w:spacing w:before="120" w:line="360" w:lineRule="auto"/>
        <w:ind w:left="1400" w:right="1200" w:firstLine="567"/>
        <w:jc w:val="center"/>
        <w:rPr>
          <w:b/>
          <w:bCs/>
          <w:sz w:val="28"/>
          <w:szCs w:val="28"/>
        </w:rPr>
      </w:pPr>
    </w:p>
    <w:p w:rsidR="005D6BED" w:rsidRDefault="005D6BED" w:rsidP="00221F7D">
      <w:pPr>
        <w:spacing w:before="120" w:line="360" w:lineRule="auto"/>
        <w:ind w:left="1400" w:right="1200" w:firstLine="567"/>
        <w:jc w:val="center"/>
        <w:rPr>
          <w:b/>
          <w:bCs/>
          <w:sz w:val="28"/>
          <w:szCs w:val="28"/>
        </w:rPr>
      </w:pPr>
    </w:p>
    <w:p w:rsidR="005D6BED" w:rsidRDefault="005D6BED" w:rsidP="00221F7D">
      <w:pPr>
        <w:spacing w:before="120" w:line="360" w:lineRule="auto"/>
        <w:ind w:left="1400" w:right="1200" w:firstLine="567"/>
        <w:jc w:val="center"/>
        <w:rPr>
          <w:b/>
          <w:bCs/>
          <w:sz w:val="28"/>
          <w:szCs w:val="28"/>
        </w:rPr>
      </w:pPr>
    </w:p>
    <w:p w:rsidR="005D6BED" w:rsidRDefault="005D6BED" w:rsidP="00221F7D">
      <w:pPr>
        <w:spacing w:before="120" w:line="360" w:lineRule="auto"/>
        <w:ind w:left="1400" w:right="1200" w:firstLine="567"/>
        <w:jc w:val="center"/>
        <w:rPr>
          <w:b/>
          <w:bCs/>
          <w:sz w:val="28"/>
          <w:szCs w:val="28"/>
        </w:rPr>
      </w:pPr>
    </w:p>
    <w:p w:rsidR="006312CD" w:rsidRPr="00286B2D" w:rsidRDefault="006312CD" w:rsidP="00221F7D">
      <w:pPr>
        <w:spacing w:before="120" w:line="360" w:lineRule="auto"/>
        <w:ind w:left="1400" w:right="1200" w:firstLine="567"/>
        <w:jc w:val="center"/>
        <w:rPr>
          <w:sz w:val="28"/>
          <w:szCs w:val="28"/>
        </w:rPr>
      </w:pPr>
      <w:r w:rsidRPr="00286B2D">
        <w:rPr>
          <w:b/>
          <w:bCs/>
          <w:sz w:val="28"/>
          <w:szCs w:val="28"/>
        </w:rPr>
        <w:t>Счет № 10702 «Фонды специального назначения»</w:t>
      </w:r>
    </w:p>
    <w:tbl>
      <w:tblPr>
        <w:tblW w:w="0" w:type="auto"/>
        <w:tblInd w:w="40" w:type="dxa"/>
        <w:tblLayout w:type="fixed"/>
        <w:tblCellMar>
          <w:left w:w="40" w:type="dxa"/>
          <w:right w:w="40" w:type="dxa"/>
        </w:tblCellMar>
        <w:tblLook w:val="0000" w:firstRow="0" w:lastRow="0" w:firstColumn="0" w:lastColumn="0" w:noHBand="0" w:noVBand="0"/>
      </w:tblPr>
      <w:tblGrid>
        <w:gridCol w:w="1134"/>
        <w:gridCol w:w="4111"/>
        <w:gridCol w:w="3261"/>
        <w:gridCol w:w="1125"/>
      </w:tblGrid>
      <w:tr w:rsidR="005D6BED" w:rsidRPr="00286B2D">
        <w:trPr>
          <w:trHeight w:hRule="exact" w:val="946"/>
        </w:trPr>
        <w:tc>
          <w:tcPr>
            <w:tcW w:w="1134" w:type="dxa"/>
            <w:tcBorders>
              <w:top w:val="nil"/>
              <w:left w:val="nil"/>
              <w:bottom w:val="single" w:sz="4" w:space="0" w:color="auto"/>
              <w:right w:val="nil"/>
            </w:tcBorders>
          </w:tcPr>
          <w:p w:rsidR="005D6BED" w:rsidRDefault="005D6BED" w:rsidP="00221F7D">
            <w:pPr>
              <w:spacing w:before="120" w:line="240" w:lineRule="auto"/>
              <w:ind w:firstLine="0"/>
              <w:jc w:val="center"/>
              <w:rPr>
                <w:sz w:val="28"/>
                <w:szCs w:val="28"/>
              </w:rPr>
            </w:pPr>
            <w:r w:rsidRPr="00286B2D">
              <w:rPr>
                <w:sz w:val="28"/>
                <w:szCs w:val="28"/>
              </w:rPr>
              <w:t>Кредит счетов</w:t>
            </w:r>
          </w:p>
          <w:p w:rsidR="005D6BED" w:rsidRDefault="005D6BED" w:rsidP="00221F7D">
            <w:pPr>
              <w:spacing w:before="120" w:line="240" w:lineRule="auto"/>
              <w:ind w:firstLine="0"/>
              <w:jc w:val="center"/>
              <w:rPr>
                <w:sz w:val="28"/>
                <w:szCs w:val="28"/>
              </w:rPr>
            </w:pPr>
            <w:r w:rsidRPr="00286B2D">
              <w:rPr>
                <w:sz w:val="28"/>
                <w:szCs w:val="28"/>
              </w:rPr>
              <w:t>№</w:t>
            </w:r>
          </w:p>
          <w:p w:rsidR="005D6BED" w:rsidRPr="00286B2D" w:rsidRDefault="005D6BED" w:rsidP="00221F7D">
            <w:pPr>
              <w:spacing w:before="120" w:line="240" w:lineRule="auto"/>
              <w:ind w:firstLine="0"/>
              <w:jc w:val="center"/>
              <w:rPr>
                <w:sz w:val="28"/>
                <w:szCs w:val="28"/>
              </w:rPr>
            </w:pPr>
          </w:p>
        </w:tc>
        <w:tc>
          <w:tcPr>
            <w:tcW w:w="4110" w:type="dxa"/>
            <w:tcBorders>
              <w:top w:val="nil"/>
              <w:left w:val="nil"/>
              <w:bottom w:val="single" w:sz="6" w:space="0" w:color="auto"/>
              <w:right w:val="single" w:sz="4" w:space="0" w:color="auto"/>
            </w:tcBorders>
            <w:vAlign w:val="bottom"/>
          </w:tcPr>
          <w:p w:rsidR="005D6BED" w:rsidRPr="00286B2D" w:rsidRDefault="005D6BED" w:rsidP="005D6BED">
            <w:pPr>
              <w:spacing w:before="120" w:line="240" w:lineRule="auto"/>
              <w:ind w:left="244" w:firstLine="0"/>
              <w:jc w:val="left"/>
              <w:rPr>
                <w:sz w:val="28"/>
                <w:szCs w:val="28"/>
              </w:rPr>
            </w:pPr>
            <w:r>
              <w:rPr>
                <w:sz w:val="28"/>
                <w:szCs w:val="28"/>
              </w:rPr>
              <w:t>Д</w:t>
            </w:r>
          </w:p>
        </w:tc>
        <w:tc>
          <w:tcPr>
            <w:tcW w:w="3261" w:type="dxa"/>
            <w:tcBorders>
              <w:top w:val="nil"/>
              <w:left w:val="single" w:sz="4" w:space="0" w:color="auto"/>
              <w:bottom w:val="single" w:sz="6" w:space="0" w:color="auto"/>
              <w:right w:val="nil"/>
            </w:tcBorders>
            <w:vAlign w:val="bottom"/>
          </w:tcPr>
          <w:p w:rsidR="005D6BED" w:rsidRPr="00286B2D" w:rsidRDefault="005D6BED" w:rsidP="005D6BED">
            <w:pPr>
              <w:spacing w:before="120" w:line="240" w:lineRule="auto"/>
              <w:ind w:right="244" w:firstLine="0"/>
              <w:jc w:val="right"/>
              <w:rPr>
                <w:sz w:val="28"/>
                <w:szCs w:val="28"/>
              </w:rPr>
            </w:pPr>
            <w:r>
              <w:rPr>
                <w:sz w:val="28"/>
                <w:szCs w:val="28"/>
              </w:rPr>
              <w:t>К</w:t>
            </w:r>
          </w:p>
        </w:tc>
        <w:tc>
          <w:tcPr>
            <w:tcW w:w="1125" w:type="dxa"/>
            <w:tcBorders>
              <w:bottom w:val="single" w:sz="4" w:space="0" w:color="auto"/>
            </w:tcBorders>
            <w:shd w:val="clear" w:color="auto" w:fill="auto"/>
          </w:tcPr>
          <w:p w:rsidR="005D6BED" w:rsidRDefault="005D6BED" w:rsidP="00221F7D">
            <w:pPr>
              <w:widowControl/>
              <w:autoSpaceDE/>
              <w:autoSpaceDN/>
              <w:adjustRightInd/>
              <w:spacing w:before="120" w:line="240" w:lineRule="auto"/>
              <w:ind w:firstLine="0"/>
              <w:jc w:val="center"/>
              <w:rPr>
                <w:sz w:val="28"/>
                <w:szCs w:val="28"/>
              </w:rPr>
            </w:pPr>
            <w:r>
              <w:rPr>
                <w:sz w:val="28"/>
                <w:szCs w:val="28"/>
              </w:rPr>
              <w:t>Дебит счетов</w:t>
            </w:r>
          </w:p>
          <w:p w:rsidR="005D6BED" w:rsidRPr="00286B2D" w:rsidRDefault="005D6BED" w:rsidP="00221F7D">
            <w:pPr>
              <w:widowControl/>
              <w:autoSpaceDE/>
              <w:autoSpaceDN/>
              <w:adjustRightInd/>
              <w:spacing w:before="120" w:line="240" w:lineRule="auto"/>
              <w:ind w:firstLine="0"/>
              <w:jc w:val="center"/>
              <w:rPr>
                <w:sz w:val="28"/>
                <w:szCs w:val="28"/>
              </w:rPr>
            </w:pPr>
            <w:r>
              <w:rPr>
                <w:sz w:val="28"/>
                <w:szCs w:val="28"/>
              </w:rPr>
              <w:t>№</w:t>
            </w:r>
          </w:p>
        </w:tc>
      </w:tr>
      <w:tr w:rsidR="006312CD" w:rsidRPr="00286B2D">
        <w:trPr>
          <w:gridAfter w:val="1"/>
          <w:wAfter w:w="1125" w:type="dxa"/>
          <w:trHeight w:hRule="exact" w:val="1443"/>
        </w:trPr>
        <w:tc>
          <w:tcPr>
            <w:tcW w:w="1134" w:type="dxa"/>
            <w:vMerge w:val="restart"/>
            <w:tcBorders>
              <w:top w:val="single" w:sz="4" w:space="0" w:color="auto"/>
              <w:left w:val="nil"/>
              <w:bottom w:val="nil"/>
              <w:right w:val="nil"/>
            </w:tcBorders>
          </w:tcPr>
          <w:p w:rsidR="00221F7D" w:rsidRDefault="00221F7D" w:rsidP="00221F7D">
            <w:pPr>
              <w:spacing w:before="120" w:line="240" w:lineRule="auto"/>
              <w:ind w:firstLine="0"/>
              <w:jc w:val="left"/>
              <w:rPr>
                <w:sz w:val="28"/>
                <w:szCs w:val="28"/>
              </w:rPr>
            </w:pPr>
          </w:p>
          <w:p w:rsidR="005F45DC" w:rsidRDefault="005F45DC" w:rsidP="00221F7D">
            <w:pPr>
              <w:spacing w:before="120" w:line="240" w:lineRule="auto"/>
              <w:ind w:firstLine="0"/>
              <w:jc w:val="left"/>
              <w:rPr>
                <w:sz w:val="28"/>
                <w:szCs w:val="28"/>
              </w:rPr>
            </w:pPr>
            <w:r w:rsidRPr="00286B2D">
              <w:rPr>
                <w:sz w:val="28"/>
                <w:szCs w:val="28"/>
              </w:rPr>
              <w:t>20202</w:t>
            </w:r>
          </w:p>
          <w:p w:rsidR="00221F7D" w:rsidRDefault="00221F7D" w:rsidP="00221F7D">
            <w:pPr>
              <w:spacing w:before="120" w:line="240" w:lineRule="auto"/>
              <w:ind w:firstLine="0"/>
              <w:jc w:val="left"/>
              <w:rPr>
                <w:sz w:val="28"/>
                <w:szCs w:val="28"/>
              </w:rPr>
            </w:pPr>
          </w:p>
          <w:p w:rsidR="00221F7D" w:rsidRDefault="00221F7D" w:rsidP="00221F7D">
            <w:pPr>
              <w:spacing w:before="120" w:line="240" w:lineRule="auto"/>
              <w:ind w:firstLine="0"/>
              <w:jc w:val="left"/>
              <w:rPr>
                <w:sz w:val="28"/>
                <w:szCs w:val="28"/>
              </w:rPr>
            </w:pPr>
          </w:p>
          <w:p w:rsidR="005F45DC" w:rsidRPr="00286B2D" w:rsidRDefault="005F45DC" w:rsidP="00221F7D">
            <w:pPr>
              <w:spacing w:before="120" w:line="240" w:lineRule="auto"/>
              <w:ind w:firstLine="0"/>
              <w:jc w:val="left"/>
              <w:rPr>
                <w:sz w:val="28"/>
                <w:szCs w:val="28"/>
              </w:rPr>
            </w:pPr>
            <w:r w:rsidRPr="00286B2D">
              <w:rPr>
                <w:sz w:val="28"/>
                <w:szCs w:val="28"/>
              </w:rPr>
              <w:t>30102</w:t>
            </w:r>
          </w:p>
          <w:p w:rsidR="00221F7D" w:rsidRDefault="00221F7D" w:rsidP="00221F7D">
            <w:pPr>
              <w:spacing w:before="120" w:line="240" w:lineRule="auto"/>
              <w:ind w:firstLine="0"/>
              <w:rPr>
                <w:sz w:val="28"/>
                <w:szCs w:val="28"/>
              </w:rPr>
            </w:pPr>
          </w:p>
          <w:p w:rsidR="00221F7D" w:rsidRDefault="00221F7D" w:rsidP="00221F7D">
            <w:pPr>
              <w:spacing w:before="120" w:line="240" w:lineRule="auto"/>
              <w:ind w:firstLine="0"/>
              <w:rPr>
                <w:sz w:val="28"/>
                <w:szCs w:val="28"/>
              </w:rPr>
            </w:pPr>
          </w:p>
          <w:p w:rsidR="00221F7D" w:rsidRDefault="005F45DC" w:rsidP="00221F7D">
            <w:pPr>
              <w:spacing w:before="120" w:line="240" w:lineRule="auto"/>
              <w:ind w:firstLine="0"/>
              <w:rPr>
                <w:sz w:val="28"/>
                <w:szCs w:val="28"/>
              </w:rPr>
            </w:pPr>
            <w:r w:rsidRPr="00286B2D">
              <w:rPr>
                <w:sz w:val="28"/>
                <w:szCs w:val="28"/>
              </w:rPr>
              <w:t xml:space="preserve">30102 </w:t>
            </w:r>
          </w:p>
          <w:p w:rsidR="00221F7D" w:rsidRDefault="00221F7D" w:rsidP="00221F7D">
            <w:pPr>
              <w:spacing w:before="120" w:line="240" w:lineRule="auto"/>
              <w:ind w:firstLine="0"/>
              <w:rPr>
                <w:sz w:val="28"/>
                <w:szCs w:val="28"/>
              </w:rPr>
            </w:pPr>
          </w:p>
          <w:p w:rsidR="005F45DC" w:rsidRPr="00286B2D" w:rsidRDefault="005F45DC" w:rsidP="00221F7D">
            <w:pPr>
              <w:spacing w:before="120" w:line="240" w:lineRule="auto"/>
              <w:ind w:firstLine="0"/>
              <w:rPr>
                <w:sz w:val="28"/>
                <w:szCs w:val="28"/>
              </w:rPr>
            </w:pPr>
            <w:r w:rsidRPr="00286B2D">
              <w:rPr>
                <w:sz w:val="28"/>
                <w:szCs w:val="28"/>
              </w:rPr>
              <w:t>60308, 20202, 30102</w:t>
            </w:r>
          </w:p>
          <w:p w:rsidR="006312CD" w:rsidRPr="00286B2D" w:rsidRDefault="006312CD" w:rsidP="00221F7D">
            <w:pPr>
              <w:spacing w:before="120" w:line="240" w:lineRule="auto"/>
              <w:ind w:firstLine="0"/>
              <w:rPr>
                <w:sz w:val="28"/>
                <w:szCs w:val="28"/>
              </w:rPr>
            </w:pPr>
          </w:p>
        </w:tc>
        <w:tc>
          <w:tcPr>
            <w:tcW w:w="4111" w:type="dxa"/>
            <w:vMerge w:val="restart"/>
            <w:tcBorders>
              <w:top w:val="single" w:sz="6" w:space="0" w:color="auto"/>
              <w:left w:val="nil"/>
              <w:bottom w:val="nil"/>
              <w:right w:val="single" w:sz="6" w:space="0" w:color="auto"/>
            </w:tcBorders>
          </w:tcPr>
          <w:p w:rsidR="00221F7D" w:rsidRDefault="006312CD" w:rsidP="00221F7D">
            <w:pPr>
              <w:spacing w:before="120" w:line="240" w:lineRule="auto"/>
              <w:ind w:firstLine="0"/>
              <w:jc w:val="left"/>
              <w:rPr>
                <w:sz w:val="28"/>
                <w:szCs w:val="28"/>
              </w:rPr>
            </w:pPr>
            <w:r w:rsidRPr="00286B2D">
              <w:rPr>
                <w:sz w:val="28"/>
                <w:szCs w:val="28"/>
              </w:rPr>
              <w:t xml:space="preserve">Выдана наличными материальная помощь </w:t>
            </w:r>
          </w:p>
          <w:p w:rsidR="00221F7D" w:rsidRDefault="00221F7D" w:rsidP="00221F7D">
            <w:pPr>
              <w:spacing w:before="120" w:line="240" w:lineRule="auto"/>
              <w:ind w:firstLine="0"/>
              <w:jc w:val="left"/>
              <w:rPr>
                <w:sz w:val="28"/>
                <w:szCs w:val="28"/>
              </w:rPr>
            </w:pPr>
          </w:p>
          <w:p w:rsidR="00221F7D" w:rsidRDefault="006312CD" w:rsidP="00221F7D">
            <w:pPr>
              <w:spacing w:before="120" w:line="240" w:lineRule="auto"/>
              <w:ind w:firstLine="0"/>
              <w:jc w:val="left"/>
              <w:rPr>
                <w:sz w:val="28"/>
                <w:szCs w:val="28"/>
              </w:rPr>
            </w:pPr>
            <w:r w:rsidRPr="00286B2D">
              <w:rPr>
                <w:sz w:val="28"/>
                <w:szCs w:val="28"/>
              </w:rPr>
              <w:t xml:space="preserve">Оплачено за питание сотрудников </w:t>
            </w:r>
          </w:p>
          <w:p w:rsidR="00221F7D" w:rsidRDefault="00221F7D" w:rsidP="00221F7D">
            <w:pPr>
              <w:spacing w:before="120" w:line="240" w:lineRule="auto"/>
              <w:ind w:firstLine="0"/>
              <w:jc w:val="left"/>
              <w:rPr>
                <w:sz w:val="28"/>
                <w:szCs w:val="28"/>
              </w:rPr>
            </w:pPr>
            <w:r>
              <w:rPr>
                <w:sz w:val="28"/>
                <w:szCs w:val="28"/>
              </w:rPr>
              <w:t>Платежи по медицинс</w:t>
            </w:r>
            <w:r w:rsidR="006312CD" w:rsidRPr="00286B2D">
              <w:rPr>
                <w:sz w:val="28"/>
                <w:szCs w:val="28"/>
              </w:rPr>
              <w:t>кому обсл</w:t>
            </w:r>
            <w:r>
              <w:rPr>
                <w:sz w:val="28"/>
                <w:szCs w:val="28"/>
              </w:rPr>
              <w:t>уживанию и страхованию сотрудни</w:t>
            </w:r>
            <w:r w:rsidR="006312CD" w:rsidRPr="00286B2D">
              <w:rPr>
                <w:sz w:val="28"/>
                <w:szCs w:val="28"/>
              </w:rPr>
              <w:t>ков</w:t>
            </w:r>
          </w:p>
          <w:p w:rsidR="00221F7D" w:rsidRDefault="00221F7D" w:rsidP="00221F7D">
            <w:pPr>
              <w:spacing w:before="120" w:line="240" w:lineRule="auto"/>
              <w:ind w:firstLine="0"/>
              <w:jc w:val="left"/>
              <w:rPr>
                <w:sz w:val="28"/>
                <w:szCs w:val="28"/>
              </w:rPr>
            </w:pPr>
          </w:p>
          <w:p w:rsidR="006312CD" w:rsidRPr="00286B2D" w:rsidRDefault="006312CD" w:rsidP="00221F7D">
            <w:pPr>
              <w:spacing w:before="120" w:line="240" w:lineRule="auto"/>
              <w:ind w:firstLine="0"/>
              <w:jc w:val="left"/>
              <w:rPr>
                <w:sz w:val="28"/>
                <w:szCs w:val="28"/>
              </w:rPr>
            </w:pPr>
            <w:r w:rsidRPr="00286B2D">
              <w:rPr>
                <w:sz w:val="28"/>
                <w:szCs w:val="28"/>
              </w:rPr>
              <w:t>Приобретение подарков</w:t>
            </w:r>
          </w:p>
          <w:p w:rsidR="006312CD" w:rsidRPr="00286B2D" w:rsidRDefault="006312CD" w:rsidP="00221F7D">
            <w:pPr>
              <w:spacing w:before="120" w:line="240" w:lineRule="auto"/>
              <w:ind w:firstLine="0"/>
              <w:jc w:val="left"/>
              <w:rPr>
                <w:sz w:val="28"/>
                <w:szCs w:val="28"/>
              </w:rPr>
            </w:pPr>
          </w:p>
        </w:tc>
        <w:tc>
          <w:tcPr>
            <w:tcW w:w="3260" w:type="dxa"/>
            <w:tcBorders>
              <w:top w:val="single" w:sz="6" w:space="0" w:color="auto"/>
              <w:left w:val="single" w:sz="6" w:space="0" w:color="auto"/>
              <w:bottom w:val="single" w:sz="6" w:space="0" w:color="auto"/>
            </w:tcBorders>
          </w:tcPr>
          <w:p w:rsidR="006312CD" w:rsidRPr="00286B2D" w:rsidRDefault="005F45DC" w:rsidP="00221F7D">
            <w:pPr>
              <w:spacing w:before="120" w:line="240" w:lineRule="auto"/>
              <w:ind w:left="385" w:hanging="385"/>
              <w:jc w:val="left"/>
              <w:rPr>
                <w:sz w:val="28"/>
                <w:szCs w:val="28"/>
              </w:rPr>
            </w:pPr>
            <w:r>
              <w:rPr>
                <w:sz w:val="28"/>
                <w:szCs w:val="28"/>
              </w:rPr>
              <w:t>С - неиспользован</w:t>
            </w:r>
            <w:r w:rsidR="006312CD" w:rsidRPr="00286B2D">
              <w:rPr>
                <w:sz w:val="28"/>
                <w:szCs w:val="28"/>
              </w:rPr>
              <w:t>ный остаток фонда на начало отчетно</w:t>
            </w:r>
            <w:r w:rsidR="006312CD" w:rsidRPr="00286B2D">
              <w:rPr>
                <w:sz w:val="28"/>
                <w:szCs w:val="28"/>
              </w:rPr>
              <w:softHyphen/>
              <w:t>го периода</w:t>
            </w:r>
          </w:p>
          <w:p w:rsidR="006312CD" w:rsidRPr="00286B2D" w:rsidRDefault="006312CD" w:rsidP="00221F7D">
            <w:pPr>
              <w:spacing w:before="120" w:line="240" w:lineRule="auto"/>
              <w:ind w:left="284" w:hanging="284"/>
              <w:jc w:val="left"/>
              <w:rPr>
                <w:sz w:val="28"/>
                <w:szCs w:val="28"/>
              </w:rPr>
            </w:pPr>
          </w:p>
        </w:tc>
      </w:tr>
      <w:tr w:rsidR="00221F7D" w:rsidRPr="00286B2D">
        <w:trPr>
          <w:trHeight w:hRule="exact" w:val="3790"/>
        </w:trPr>
        <w:tc>
          <w:tcPr>
            <w:tcW w:w="1134" w:type="dxa"/>
            <w:vMerge/>
            <w:tcBorders>
              <w:top w:val="nil"/>
              <w:left w:val="nil"/>
              <w:bottom w:val="nil"/>
              <w:right w:val="nil"/>
            </w:tcBorders>
          </w:tcPr>
          <w:p w:rsidR="006312CD" w:rsidRPr="00286B2D" w:rsidRDefault="006312CD" w:rsidP="00221F7D">
            <w:pPr>
              <w:spacing w:before="120" w:line="240" w:lineRule="auto"/>
              <w:ind w:firstLine="0"/>
              <w:jc w:val="left"/>
              <w:rPr>
                <w:sz w:val="28"/>
                <w:szCs w:val="28"/>
              </w:rPr>
            </w:pPr>
          </w:p>
        </w:tc>
        <w:tc>
          <w:tcPr>
            <w:tcW w:w="4111" w:type="dxa"/>
            <w:vMerge/>
            <w:tcBorders>
              <w:top w:val="nil"/>
              <w:left w:val="nil"/>
              <w:bottom w:val="nil"/>
              <w:right w:val="single" w:sz="6" w:space="0" w:color="auto"/>
            </w:tcBorders>
          </w:tcPr>
          <w:p w:rsidR="006312CD" w:rsidRPr="00286B2D" w:rsidRDefault="006312CD" w:rsidP="00221F7D">
            <w:pPr>
              <w:spacing w:before="120" w:line="240" w:lineRule="auto"/>
              <w:ind w:firstLine="0"/>
              <w:jc w:val="left"/>
              <w:rPr>
                <w:sz w:val="28"/>
                <w:szCs w:val="28"/>
              </w:rPr>
            </w:pPr>
          </w:p>
        </w:tc>
        <w:tc>
          <w:tcPr>
            <w:tcW w:w="3260" w:type="dxa"/>
            <w:tcBorders>
              <w:top w:val="single" w:sz="6" w:space="0" w:color="auto"/>
              <w:left w:val="single" w:sz="6" w:space="0" w:color="auto"/>
              <w:bottom w:val="nil"/>
              <w:right w:val="nil"/>
            </w:tcBorders>
          </w:tcPr>
          <w:p w:rsidR="006312CD" w:rsidRPr="00286B2D" w:rsidRDefault="006312CD" w:rsidP="00221F7D">
            <w:pPr>
              <w:spacing w:before="120" w:line="240" w:lineRule="auto"/>
              <w:ind w:firstLine="0"/>
              <w:jc w:val="left"/>
              <w:rPr>
                <w:sz w:val="28"/>
                <w:szCs w:val="28"/>
              </w:rPr>
            </w:pPr>
            <w:r w:rsidRPr="00286B2D">
              <w:rPr>
                <w:sz w:val="28"/>
                <w:szCs w:val="28"/>
              </w:rPr>
              <w:t>Отчисления</w:t>
            </w:r>
            <w:r w:rsidR="00221F7D">
              <w:rPr>
                <w:sz w:val="28"/>
                <w:szCs w:val="28"/>
              </w:rPr>
              <w:t xml:space="preserve"> в фонд за счет прибыли в отчет</w:t>
            </w:r>
            <w:r w:rsidRPr="00286B2D">
              <w:rPr>
                <w:sz w:val="28"/>
                <w:szCs w:val="28"/>
              </w:rPr>
              <w:t>ном периоде</w:t>
            </w:r>
          </w:p>
          <w:p w:rsidR="006312CD" w:rsidRPr="00286B2D" w:rsidRDefault="006312CD" w:rsidP="00221F7D">
            <w:pPr>
              <w:spacing w:before="120" w:line="240" w:lineRule="auto"/>
              <w:ind w:firstLine="0"/>
              <w:jc w:val="left"/>
              <w:rPr>
                <w:sz w:val="28"/>
                <w:szCs w:val="28"/>
              </w:rPr>
            </w:pPr>
          </w:p>
        </w:tc>
        <w:tc>
          <w:tcPr>
            <w:tcW w:w="1125" w:type="dxa"/>
            <w:shd w:val="clear" w:color="auto" w:fill="auto"/>
          </w:tcPr>
          <w:p w:rsidR="00221F7D" w:rsidRPr="00286B2D" w:rsidRDefault="00221F7D" w:rsidP="00221F7D">
            <w:pPr>
              <w:widowControl/>
              <w:autoSpaceDE/>
              <w:autoSpaceDN/>
              <w:adjustRightInd/>
              <w:spacing w:before="120" w:line="240" w:lineRule="auto"/>
              <w:ind w:firstLine="0"/>
              <w:jc w:val="left"/>
              <w:rPr>
                <w:sz w:val="28"/>
                <w:szCs w:val="28"/>
              </w:rPr>
            </w:pPr>
            <w:r>
              <w:rPr>
                <w:sz w:val="28"/>
                <w:szCs w:val="28"/>
              </w:rPr>
              <w:t>70501</w:t>
            </w:r>
          </w:p>
        </w:tc>
      </w:tr>
    </w:tbl>
    <w:p w:rsidR="006312CD" w:rsidRPr="00286B2D" w:rsidRDefault="006312CD" w:rsidP="00221F7D">
      <w:pPr>
        <w:spacing w:before="120" w:line="240" w:lineRule="auto"/>
        <w:ind w:firstLine="0"/>
        <w:jc w:val="left"/>
        <w:rPr>
          <w:sz w:val="28"/>
          <w:szCs w:val="28"/>
        </w:rPr>
      </w:pPr>
    </w:p>
    <w:p w:rsidR="006312CD" w:rsidRPr="00286B2D" w:rsidRDefault="006312CD" w:rsidP="00221F7D">
      <w:pPr>
        <w:spacing w:before="120" w:line="360" w:lineRule="auto"/>
        <w:ind w:firstLine="567"/>
        <w:rPr>
          <w:sz w:val="28"/>
          <w:szCs w:val="28"/>
        </w:rPr>
      </w:pPr>
      <w:r w:rsidRPr="00286B2D">
        <w:rPr>
          <w:sz w:val="28"/>
          <w:szCs w:val="28"/>
        </w:rPr>
        <w:t xml:space="preserve">В зависимости от учетной </w:t>
      </w:r>
      <w:r w:rsidR="00221F7D">
        <w:rPr>
          <w:sz w:val="28"/>
          <w:szCs w:val="28"/>
        </w:rPr>
        <w:t>политики, принятой банком, обра</w:t>
      </w:r>
      <w:r w:rsidRPr="00286B2D">
        <w:rPr>
          <w:sz w:val="28"/>
          <w:szCs w:val="28"/>
        </w:rPr>
        <w:t>зование фондов может производиться ежеквартально или ежегодно. Главный критерий их образования - наличие прибыли и права на его образование, установленные учредительными документами, где оговариваются и размер, и условия использования. Если такого права администрация банка не имеет, то указанный фонд может быть образован по решению собрания учредителей при рассмотрении и утверждении годового отчета банка и опре</w:t>
      </w:r>
      <w:r w:rsidRPr="00286B2D">
        <w:rPr>
          <w:sz w:val="28"/>
          <w:szCs w:val="28"/>
        </w:rPr>
        <w:softHyphen/>
        <w:t>делении порядка использования чистой прибыли.</w:t>
      </w:r>
    </w:p>
    <w:p w:rsidR="006312CD" w:rsidRPr="00286B2D" w:rsidRDefault="006312CD" w:rsidP="00221F7D">
      <w:pPr>
        <w:spacing w:before="120" w:line="360" w:lineRule="auto"/>
        <w:ind w:firstLine="567"/>
        <w:rPr>
          <w:sz w:val="28"/>
          <w:szCs w:val="28"/>
        </w:rPr>
      </w:pPr>
      <w:r w:rsidRPr="00286B2D">
        <w:rPr>
          <w:sz w:val="28"/>
          <w:szCs w:val="28"/>
        </w:rPr>
        <w:t>В учредительных документах банка могут быть предусмотрены права на образование и других фондов банка (фонд предсе</w:t>
      </w:r>
      <w:r w:rsidRPr="00286B2D">
        <w:rPr>
          <w:sz w:val="28"/>
          <w:szCs w:val="28"/>
        </w:rPr>
        <w:softHyphen/>
        <w:t>дателя банка), которые будут учитываться на счете № 10704.</w:t>
      </w:r>
    </w:p>
    <w:p w:rsidR="006312CD" w:rsidRPr="00286B2D" w:rsidRDefault="006312CD" w:rsidP="00221F7D">
      <w:pPr>
        <w:spacing w:before="120" w:line="360" w:lineRule="auto"/>
        <w:ind w:firstLine="567"/>
        <w:rPr>
          <w:sz w:val="28"/>
          <w:szCs w:val="28"/>
        </w:rPr>
      </w:pPr>
      <w:r w:rsidRPr="00286B2D">
        <w:rPr>
          <w:sz w:val="28"/>
          <w:szCs w:val="28"/>
        </w:rPr>
        <w:t>Фонд накопления (счет № 10703) предназначен для инвестиций в капитальные вложения банка; образуется за счет чистой прибыли ('д-т сч. № 70501, к-т сч. № 10703), если этот факт оговорен в законодательном порядке или учредительными д</w:t>
      </w:r>
      <w:r w:rsidR="000616AD">
        <w:rPr>
          <w:sz w:val="28"/>
          <w:szCs w:val="28"/>
        </w:rPr>
        <w:t>оку</w:t>
      </w:r>
      <w:r w:rsidRPr="00286B2D">
        <w:rPr>
          <w:sz w:val="28"/>
          <w:szCs w:val="28"/>
        </w:rPr>
        <w:t>ментами банка. В случае использования накопленных средств на балансовом счете № 10703 его размер не изменяется, если затраты на произведенные и переданные в эксплуатацию капитальные вложения включаются в</w:t>
      </w:r>
      <w:r w:rsidR="000616AD">
        <w:rPr>
          <w:sz w:val="28"/>
          <w:szCs w:val="28"/>
        </w:rPr>
        <w:t xml:space="preserve"> первоначальную стоимость объек</w:t>
      </w:r>
      <w:r w:rsidRPr="00286B2D">
        <w:rPr>
          <w:sz w:val="28"/>
          <w:szCs w:val="28"/>
        </w:rPr>
        <w:t>та. Если же затраты на капитальные вложения связаны с отводом земельного участка под строительство, сносом объектов, подготовкой кадров для вновь создаваемого объекта и в состав первоначальной стоимости объекта</w:t>
      </w:r>
      <w:r w:rsidR="009F7DD7">
        <w:rPr>
          <w:sz w:val="28"/>
          <w:szCs w:val="28"/>
        </w:rPr>
        <w:t xml:space="preserve"> не включаются, то они погашают</w:t>
      </w:r>
      <w:r w:rsidRPr="00286B2D">
        <w:rPr>
          <w:sz w:val="28"/>
          <w:szCs w:val="28"/>
        </w:rPr>
        <w:t>ся в момент закрытия счета по учету капитальных вложений со счета № 10703 (д-т сч. № 10703, к-т сч. № 60701); в момент осуществления этих затрат делается запись: д-т сч. № 60701, к-т сч. № 60322, 20202, 30102 и др.</w:t>
      </w:r>
    </w:p>
    <w:p w:rsidR="006312CD" w:rsidRDefault="006312CD" w:rsidP="00221F7D">
      <w:pPr>
        <w:spacing w:before="120" w:line="360" w:lineRule="auto"/>
        <w:ind w:firstLine="567"/>
        <w:rPr>
          <w:sz w:val="28"/>
          <w:szCs w:val="28"/>
        </w:rPr>
      </w:pPr>
      <w:r w:rsidRPr="00286B2D">
        <w:rPr>
          <w:sz w:val="28"/>
          <w:szCs w:val="28"/>
        </w:rPr>
        <w:t>Первоначальная стоимость оприходованных объектов в результате капитальных вложений фиксируется не только на балансовых счетах, но и на внебалансовом</w:t>
      </w:r>
      <w:r w:rsidR="00221F7D">
        <w:rPr>
          <w:sz w:val="28"/>
          <w:szCs w:val="28"/>
        </w:rPr>
        <w:t xml:space="preserve"> счете № 919 «Источники финанси</w:t>
      </w:r>
      <w:r w:rsidRPr="00286B2D">
        <w:rPr>
          <w:sz w:val="28"/>
          <w:szCs w:val="28"/>
        </w:rPr>
        <w:t>рования капитальных вложений», в том числе на счете № 91901 «Средства фондов накопления» (д-т сч. № 91901, к-т сч. № 99998) в сумме использованного источни</w:t>
      </w:r>
      <w:r w:rsidR="00221F7D">
        <w:rPr>
          <w:sz w:val="28"/>
          <w:szCs w:val="28"/>
        </w:rPr>
        <w:t>ка средств, равного первоначаль</w:t>
      </w:r>
      <w:r w:rsidRPr="00286B2D">
        <w:rPr>
          <w:sz w:val="28"/>
          <w:szCs w:val="28"/>
        </w:rPr>
        <w:t>ной стоимости переданного в эксплуатацию объекта.</w:t>
      </w:r>
    </w:p>
    <w:p w:rsidR="00C47C28" w:rsidRPr="00286B2D" w:rsidRDefault="00C47C28" w:rsidP="00221F7D">
      <w:pPr>
        <w:spacing w:before="120" w:line="360" w:lineRule="auto"/>
        <w:ind w:firstLine="567"/>
        <w:rPr>
          <w:sz w:val="28"/>
          <w:szCs w:val="28"/>
        </w:rPr>
      </w:pPr>
    </w:p>
    <w:p w:rsidR="000616AD" w:rsidRDefault="000616AD" w:rsidP="00221F7D">
      <w:pPr>
        <w:pStyle w:val="FR1"/>
        <w:spacing w:before="120" w:line="360" w:lineRule="auto"/>
        <w:ind w:left="360" w:right="400" w:firstLine="567"/>
        <w:rPr>
          <w:rFonts w:ascii="Times New Roman" w:hAnsi="Times New Roman" w:cs="Times New Roman"/>
          <w:sz w:val="32"/>
          <w:szCs w:val="32"/>
        </w:rPr>
      </w:pPr>
    </w:p>
    <w:p w:rsidR="000616AD" w:rsidRDefault="000616AD" w:rsidP="000616AD">
      <w:pPr>
        <w:pStyle w:val="FR1"/>
        <w:spacing w:before="120" w:line="360" w:lineRule="auto"/>
        <w:ind w:left="360" w:right="400" w:firstLine="567"/>
        <w:jc w:val="left"/>
        <w:rPr>
          <w:rFonts w:ascii="Times New Roman" w:hAnsi="Times New Roman" w:cs="Times New Roman"/>
          <w:sz w:val="32"/>
          <w:szCs w:val="32"/>
        </w:rPr>
      </w:pPr>
      <w:r>
        <w:rPr>
          <w:rFonts w:ascii="Times New Roman" w:hAnsi="Times New Roman" w:cs="Times New Roman"/>
          <w:sz w:val="32"/>
          <w:szCs w:val="32"/>
        </w:rPr>
        <w:t>Учёт результатов деятельности</w:t>
      </w:r>
    </w:p>
    <w:p w:rsidR="006312CD" w:rsidRPr="003049EC" w:rsidRDefault="003049EC" w:rsidP="00221F7D">
      <w:pPr>
        <w:pStyle w:val="FR1"/>
        <w:spacing w:before="120" w:line="360" w:lineRule="auto"/>
        <w:ind w:left="360" w:right="400" w:firstLine="567"/>
        <w:rPr>
          <w:rFonts w:ascii="Times New Roman" w:hAnsi="Times New Roman" w:cs="Times New Roman"/>
          <w:sz w:val="32"/>
          <w:szCs w:val="32"/>
        </w:rPr>
      </w:pPr>
      <w:r w:rsidRPr="003049EC">
        <w:rPr>
          <w:rFonts w:ascii="Times New Roman" w:hAnsi="Times New Roman" w:cs="Times New Roman"/>
          <w:sz w:val="32"/>
          <w:szCs w:val="32"/>
        </w:rPr>
        <w:t>Учет доходов, расходов и финансовых результатов банка</w:t>
      </w:r>
    </w:p>
    <w:p w:rsidR="006312CD" w:rsidRPr="00286B2D" w:rsidRDefault="006312CD" w:rsidP="00221F7D">
      <w:pPr>
        <w:spacing w:before="120" w:line="360" w:lineRule="auto"/>
        <w:ind w:firstLine="567"/>
        <w:rPr>
          <w:sz w:val="28"/>
          <w:szCs w:val="28"/>
        </w:rPr>
      </w:pPr>
      <w:r w:rsidRPr="00286B2D">
        <w:rPr>
          <w:sz w:val="28"/>
          <w:szCs w:val="28"/>
        </w:rPr>
        <w:t>Согласно Уставу банк являе</w:t>
      </w:r>
      <w:r w:rsidR="00221F7D">
        <w:rPr>
          <w:sz w:val="28"/>
          <w:szCs w:val="28"/>
        </w:rPr>
        <w:t>тся юридическим лицом и действу</w:t>
      </w:r>
      <w:r w:rsidRPr="00286B2D">
        <w:rPr>
          <w:sz w:val="28"/>
          <w:szCs w:val="28"/>
        </w:rPr>
        <w:t>ет на коммерческой основе. Это значит, что ему п</w:t>
      </w:r>
      <w:r w:rsidR="00221F7D">
        <w:rPr>
          <w:sz w:val="28"/>
          <w:szCs w:val="28"/>
        </w:rPr>
        <w:t>рисущи следу</w:t>
      </w:r>
      <w:r w:rsidRPr="00286B2D">
        <w:rPr>
          <w:sz w:val="28"/>
          <w:szCs w:val="28"/>
        </w:rPr>
        <w:t>ющие принципы хозяйствова</w:t>
      </w:r>
      <w:r w:rsidR="00221F7D">
        <w:rPr>
          <w:sz w:val="28"/>
          <w:szCs w:val="28"/>
        </w:rPr>
        <w:t>ния: самоокупаемость, самофинан</w:t>
      </w:r>
      <w:r w:rsidRPr="00286B2D">
        <w:rPr>
          <w:sz w:val="28"/>
          <w:szCs w:val="28"/>
        </w:rPr>
        <w:t>сирование и рентабельность.</w:t>
      </w:r>
    </w:p>
    <w:p w:rsidR="006312CD" w:rsidRPr="00286B2D" w:rsidRDefault="006312CD" w:rsidP="00221F7D">
      <w:pPr>
        <w:spacing w:before="120" w:line="360" w:lineRule="auto"/>
        <w:ind w:firstLine="567"/>
        <w:rPr>
          <w:sz w:val="28"/>
          <w:szCs w:val="28"/>
        </w:rPr>
      </w:pPr>
      <w:r w:rsidRPr="00286B2D">
        <w:rPr>
          <w:sz w:val="28"/>
          <w:szCs w:val="28"/>
        </w:rPr>
        <w:t>Для выполнения указанных</w:t>
      </w:r>
      <w:r w:rsidR="00221F7D">
        <w:rPr>
          <w:sz w:val="28"/>
          <w:szCs w:val="28"/>
        </w:rPr>
        <w:t xml:space="preserve"> принципов вся деятельность бан</w:t>
      </w:r>
      <w:r w:rsidRPr="00286B2D">
        <w:rPr>
          <w:sz w:val="28"/>
          <w:szCs w:val="28"/>
        </w:rPr>
        <w:t>ка должна быть направлена на получение дохода.</w:t>
      </w:r>
    </w:p>
    <w:p w:rsidR="006312CD" w:rsidRPr="00286B2D" w:rsidRDefault="006312CD" w:rsidP="00221F7D">
      <w:pPr>
        <w:spacing w:before="120" w:line="360" w:lineRule="auto"/>
        <w:ind w:firstLine="567"/>
        <w:rPr>
          <w:sz w:val="28"/>
          <w:szCs w:val="28"/>
        </w:rPr>
      </w:pPr>
      <w:r w:rsidRPr="00286B2D">
        <w:rPr>
          <w:sz w:val="28"/>
          <w:szCs w:val="28"/>
        </w:rPr>
        <w:t xml:space="preserve">Принцип </w:t>
      </w:r>
      <w:r w:rsidRPr="00286B2D">
        <w:rPr>
          <w:i/>
          <w:iCs/>
          <w:sz w:val="28"/>
          <w:szCs w:val="28"/>
        </w:rPr>
        <w:t>самоокупаемости</w:t>
      </w:r>
      <w:r w:rsidRPr="00286B2D">
        <w:rPr>
          <w:sz w:val="28"/>
          <w:szCs w:val="28"/>
        </w:rPr>
        <w:t xml:space="preserve"> свидетельствует о равенстве</w:t>
      </w:r>
      <w:r w:rsidRPr="00286B2D">
        <w:rPr>
          <w:b/>
          <w:bCs/>
          <w:sz w:val="28"/>
          <w:szCs w:val="28"/>
        </w:rPr>
        <w:t xml:space="preserve"> сумм </w:t>
      </w:r>
      <w:r w:rsidRPr="00286B2D">
        <w:rPr>
          <w:sz w:val="28"/>
          <w:szCs w:val="28"/>
        </w:rPr>
        <w:t>полученных доходов и произведенных расходов.</w:t>
      </w:r>
    </w:p>
    <w:p w:rsidR="006312CD" w:rsidRPr="00286B2D" w:rsidRDefault="006312CD" w:rsidP="00221F7D">
      <w:pPr>
        <w:spacing w:before="120" w:line="360" w:lineRule="auto"/>
        <w:ind w:firstLine="567"/>
        <w:rPr>
          <w:sz w:val="28"/>
          <w:szCs w:val="28"/>
        </w:rPr>
      </w:pPr>
      <w:r w:rsidRPr="00286B2D">
        <w:rPr>
          <w:i/>
          <w:iCs/>
          <w:sz w:val="28"/>
          <w:szCs w:val="28"/>
        </w:rPr>
        <w:t>Самофинансирование -</w:t>
      </w:r>
      <w:r w:rsidRPr="00286B2D">
        <w:rPr>
          <w:sz w:val="28"/>
          <w:szCs w:val="28"/>
        </w:rPr>
        <w:t xml:space="preserve"> это возможность инвестирования, ко</w:t>
      </w:r>
      <w:r w:rsidRPr="00286B2D">
        <w:rPr>
          <w:sz w:val="28"/>
          <w:szCs w:val="28"/>
        </w:rPr>
        <w:softHyphen/>
        <w:t xml:space="preserve">торое предполагает кроме </w:t>
      </w:r>
      <w:r w:rsidR="00221F7D">
        <w:rPr>
          <w:sz w:val="28"/>
          <w:szCs w:val="28"/>
        </w:rPr>
        <w:t>самоокупаемости получение прибы</w:t>
      </w:r>
      <w:r w:rsidRPr="00286B2D">
        <w:rPr>
          <w:sz w:val="28"/>
          <w:szCs w:val="28"/>
        </w:rPr>
        <w:t>ли и вложение ее в расширение производственно-технической базы банка, направление на материальное поощрение сотрудников.</w:t>
      </w:r>
    </w:p>
    <w:p w:rsidR="006312CD" w:rsidRPr="00286B2D" w:rsidRDefault="006312CD" w:rsidP="00221F7D">
      <w:pPr>
        <w:spacing w:before="120" w:line="360" w:lineRule="auto"/>
        <w:ind w:firstLine="567"/>
        <w:rPr>
          <w:sz w:val="28"/>
          <w:szCs w:val="28"/>
        </w:rPr>
      </w:pPr>
      <w:r w:rsidRPr="00286B2D">
        <w:rPr>
          <w:i/>
          <w:iCs/>
          <w:sz w:val="28"/>
          <w:szCs w:val="28"/>
        </w:rPr>
        <w:t>Прибыль -</w:t>
      </w:r>
      <w:r w:rsidRPr="00286B2D">
        <w:rPr>
          <w:sz w:val="28"/>
          <w:szCs w:val="28"/>
        </w:rPr>
        <w:t xml:space="preserve"> превышение суммы дохода над произведенными расходами. Отсюда </w:t>
      </w:r>
      <w:r w:rsidRPr="00286B2D">
        <w:rPr>
          <w:i/>
          <w:iCs/>
          <w:sz w:val="28"/>
          <w:szCs w:val="28"/>
        </w:rPr>
        <w:t>уровень рентабельности</w:t>
      </w:r>
      <w:r w:rsidRPr="00286B2D">
        <w:rPr>
          <w:sz w:val="28"/>
          <w:szCs w:val="28"/>
        </w:rPr>
        <w:t xml:space="preserve"> может быть рассчи</w:t>
      </w:r>
      <w:r w:rsidRPr="00286B2D">
        <w:rPr>
          <w:sz w:val="28"/>
          <w:szCs w:val="28"/>
        </w:rPr>
        <w:softHyphen/>
        <w:t>тан как отношение прибыли: а) к общей сумме активов или б) только к сумме активов, приносящих доход; в) к сумме уставного капитала или г) к сумме собственных источников (капитал, фонды), или д) к общей сумме расходов и пр.</w:t>
      </w:r>
    </w:p>
    <w:p w:rsidR="006312CD" w:rsidRPr="00286B2D" w:rsidRDefault="006312CD" w:rsidP="00221F7D">
      <w:pPr>
        <w:spacing w:before="120" w:line="360" w:lineRule="auto"/>
        <w:ind w:firstLine="567"/>
        <w:rPr>
          <w:sz w:val="28"/>
          <w:szCs w:val="28"/>
        </w:rPr>
      </w:pPr>
      <w:r w:rsidRPr="00286B2D">
        <w:rPr>
          <w:sz w:val="28"/>
          <w:szCs w:val="28"/>
        </w:rPr>
        <w:t>Следует отметить, что доходы и расходы учитываются банка РФ по кассовому методу, т.е. по мере зачисления доходов на счета денежных средств и по мере</w:t>
      </w:r>
      <w:r w:rsidR="00221F7D">
        <w:rPr>
          <w:sz w:val="28"/>
          <w:szCs w:val="28"/>
        </w:rPr>
        <w:t xml:space="preserve"> фактически произведенных з</w:t>
      </w:r>
      <w:r w:rsidRPr="00286B2D">
        <w:rPr>
          <w:sz w:val="28"/>
          <w:szCs w:val="28"/>
        </w:rPr>
        <w:t>атрат в отчетном периоде.</w:t>
      </w:r>
    </w:p>
    <w:p w:rsidR="006312CD" w:rsidRPr="00286B2D" w:rsidRDefault="006312CD" w:rsidP="00221F7D">
      <w:pPr>
        <w:spacing w:before="120" w:line="360" w:lineRule="auto"/>
        <w:ind w:firstLine="567"/>
        <w:rPr>
          <w:sz w:val="28"/>
          <w:szCs w:val="28"/>
        </w:rPr>
      </w:pPr>
      <w:r w:rsidRPr="00286B2D">
        <w:rPr>
          <w:sz w:val="28"/>
          <w:szCs w:val="28"/>
        </w:rPr>
        <w:t>Выведение результатов деятельности (прибыли, убытки) производится по решению, принят</w:t>
      </w:r>
      <w:r w:rsidR="00221F7D">
        <w:rPr>
          <w:sz w:val="28"/>
          <w:szCs w:val="28"/>
        </w:rPr>
        <w:t>ому банком в учетной политике, еже</w:t>
      </w:r>
      <w:r w:rsidRPr="00286B2D">
        <w:rPr>
          <w:sz w:val="28"/>
          <w:szCs w:val="28"/>
        </w:rPr>
        <w:t>месячно, ежеквартально, по окончании года.</w:t>
      </w:r>
    </w:p>
    <w:p w:rsidR="006312CD" w:rsidRPr="00286B2D" w:rsidRDefault="006312CD" w:rsidP="00221F7D">
      <w:pPr>
        <w:spacing w:before="120" w:line="360" w:lineRule="auto"/>
        <w:ind w:firstLine="567"/>
        <w:rPr>
          <w:sz w:val="28"/>
          <w:szCs w:val="28"/>
        </w:rPr>
      </w:pPr>
      <w:r w:rsidRPr="00286B2D">
        <w:rPr>
          <w:sz w:val="28"/>
          <w:szCs w:val="28"/>
        </w:rPr>
        <w:t xml:space="preserve">Для учета полученных доходов и произведенных расходов за отчетный период используются счета № 701 «Доходы» и № 705 «Расходы». Первый из них - пассивный, второй - активный поэтому по кредиту счета № </w:t>
      </w:r>
      <w:r w:rsidR="00221F7D">
        <w:rPr>
          <w:sz w:val="28"/>
          <w:szCs w:val="28"/>
        </w:rPr>
        <w:t>701 учитываются доходы, получен</w:t>
      </w:r>
      <w:r w:rsidRPr="00286B2D">
        <w:rPr>
          <w:sz w:val="28"/>
          <w:szCs w:val="28"/>
        </w:rPr>
        <w:t>ные в отчетном периоде; по де</w:t>
      </w:r>
      <w:r w:rsidR="007935AC">
        <w:rPr>
          <w:sz w:val="28"/>
          <w:szCs w:val="28"/>
        </w:rPr>
        <w:t>бету счета № 702 - расходы, про</w:t>
      </w:r>
      <w:r w:rsidRPr="00286B2D">
        <w:rPr>
          <w:sz w:val="28"/>
          <w:szCs w:val="28"/>
        </w:rPr>
        <w:t>изведенные за отчетный пери</w:t>
      </w:r>
      <w:r w:rsidR="007935AC">
        <w:rPr>
          <w:sz w:val="28"/>
          <w:szCs w:val="28"/>
        </w:rPr>
        <w:t>од. По окончании отчетного пери</w:t>
      </w:r>
      <w:r w:rsidRPr="00286B2D">
        <w:rPr>
          <w:sz w:val="28"/>
          <w:szCs w:val="28"/>
        </w:rPr>
        <w:t>ода для оп</w:t>
      </w:r>
      <w:r w:rsidR="007935AC">
        <w:rPr>
          <w:sz w:val="28"/>
          <w:szCs w:val="28"/>
        </w:rPr>
        <w:t>ределения финансового результата</w:t>
      </w:r>
      <w:r w:rsidRPr="00286B2D">
        <w:rPr>
          <w:sz w:val="28"/>
          <w:szCs w:val="28"/>
        </w:rPr>
        <w:t xml:space="preserve"> производится закрытие этих счетов.</w:t>
      </w:r>
    </w:p>
    <w:p w:rsidR="006312CD" w:rsidRPr="00286B2D" w:rsidRDefault="006312CD" w:rsidP="00221F7D">
      <w:pPr>
        <w:spacing w:before="120" w:line="360" w:lineRule="auto"/>
        <w:ind w:firstLine="567"/>
        <w:rPr>
          <w:sz w:val="28"/>
          <w:szCs w:val="28"/>
        </w:rPr>
      </w:pPr>
      <w:r w:rsidRPr="00286B2D">
        <w:rPr>
          <w:sz w:val="28"/>
          <w:szCs w:val="28"/>
        </w:rPr>
        <w:t>Прибыль (убыток) рассчитывается путем отнесения в дебет счета учета прибылей (№ 703</w:t>
      </w:r>
      <w:r w:rsidR="007935AC">
        <w:rPr>
          <w:sz w:val="28"/>
          <w:szCs w:val="28"/>
        </w:rPr>
        <w:t>) или убытков (№ 704) суммы про</w:t>
      </w:r>
      <w:r w:rsidRPr="00286B2D">
        <w:rPr>
          <w:sz w:val="28"/>
          <w:szCs w:val="28"/>
        </w:rPr>
        <w:t>изведенных расходов и в кредит счета учета прибылей или убытков суммы полученных доходов (д-т сч. № 703, 704, к-т сч. № 702 и д-т сч. № 701, к-т сч. № 703, 704). Какой из счетов должен быть использован (№ 703 или</w:t>
      </w:r>
      <w:r w:rsidR="007935AC">
        <w:rPr>
          <w:sz w:val="28"/>
          <w:szCs w:val="28"/>
        </w:rPr>
        <w:t xml:space="preserve"> 704) легко определить при сопо</w:t>
      </w:r>
      <w:r w:rsidRPr="00286B2D">
        <w:rPr>
          <w:sz w:val="28"/>
          <w:szCs w:val="28"/>
        </w:rPr>
        <w:t>ставлении итогов счета учета доходов и счета учета расходов:</w:t>
      </w:r>
    </w:p>
    <w:p w:rsidR="006312CD" w:rsidRPr="00286B2D" w:rsidRDefault="006312CD" w:rsidP="00221F7D">
      <w:pPr>
        <w:spacing w:before="120" w:line="360" w:lineRule="auto"/>
        <w:ind w:firstLine="567"/>
        <w:rPr>
          <w:sz w:val="28"/>
          <w:szCs w:val="28"/>
        </w:rPr>
      </w:pPr>
      <w:r w:rsidRPr="00286B2D">
        <w:rPr>
          <w:sz w:val="28"/>
          <w:szCs w:val="28"/>
        </w:rPr>
        <w:t>превышение суммы доходов над суммой расходов свидетельствует о сумме прибыли как финансовом результате деятельности банка и наоборот.</w:t>
      </w:r>
    </w:p>
    <w:p w:rsidR="006312CD" w:rsidRPr="00286B2D" w:rsidRDefault="006312CD" w:rsidP="00221F7D">
      <w:pPr>
        <w:spacing w:before="120" w:line="360" w:lineRule="auto"/>
        <w:ind w:firstLine="567"/>
        <w:rPr>
          <w:sz w:val="28"/>
          <w:szCs w:val="28"/>
        </w:rPr>
      </w:pPr>
      <w:r w:rsidRPr="00286B2D">
        <w:rPr>
          <w:sz w:val="28"/>
          <w:szCs w:val="28"/>
        </w:rPr>
        <w:t>Для анализа доходов и расходов, финансовых результатов и использования прибыли выделены счета второго порядка.</w:t>
      </w:r>
    </w:p>
    <w:p w:rsidR="006312CD" w:rsidRPr="00286B2D" w:rsidRDefault="006312CD" w:rsidP="00221F7D">
      <w:pPr>
        <w:spacing w:before="120" w:line="360" w:lineRule="auto"/>
        <w:ind w:firstLine="567"/>
        <w:rPr>
          <w:sz w:val="28"/>
          <w:szCs w:val="28"/>
        </w:rPr>
      </w:pPr>
      <w:r w:rsidRPr="00286B2D">
        <w:rPr>
          <w:sz w:val="28"/>
          <w:szCs w:val="28"/>
        </w:rPr>
        <w:t>Доходы (счет № 701):</w:t>
      </w:r>
    </w:p>
    <w:p w:rsidR="006312CD" w:rsidRPr="00286B2D" w:rsidRDefault="006312CD" w:rsidP="00221F7D">
      <w:pPr>
        <w:spacing w:before="120" w:line="360" w:lineRule="auto"/>
        <w:ind w:firstLine="567"/>
        <w:rPr>
          <w:sz w:val="28"/>
          <w:szCs w:val="28"/>
        </w:rPr>
      </w:pPr>
      <w:r w:rsidRPr="00286B2D">
        <w:rPr>
          <w:sz w:val="28"/>
          <w:szCs w:val="28"/>
        </w:rPr>
        <w:t>№ 70101 «Проценты, полученные за предоставленные креди</w:t>
      </w:r>
      <w:r w:rsidRPr="00286B2D">
        <w:rPr>
          <w:sz w:val="28"/>
          <w:szCs w:val="28"/>
        </w:rPr>
        <w:softHyphen/>
        <w:t>ты»,</w:t>
      </w:r>
    </w:p>
    <w:p w:rsidR="006312CD" w:rsidRPr="00286B2D" w:rsidRDefault="006312CD" w:rsidP="00221F7D">
      <w:pPr>
        <w:spacing w:before="120" w:line="360" w:lineRule="auto"/>
        <w:ind w:firstLine="567"/>
        <w:rPr>
          <w:sz w:val="28"/>
          <w:szCs w:val="28"/>
        </w:rPr>
      </w:pPr>
      <w:r w:rsidRPr="00286B2D">
        <w:rPr>
          <w:sz w:val="28"/>
          <w:szCs w:val="28"/>
        </w:rPr>
        <w:t>№ 70102 «Доходы, полученные</w:t>
      </w:r>
      <w:r w:rsidRPr="00286B2D">
        <w:rPr>
          <w:b/>
          <w:bCs/>
          <w:sz w:val="28"/>
          <w:szCs w:val="28"/>
        </w:rPr>
        <w:t xml:space="preserve"> </w:t>
      </w:r>
      <w:r w:rsidRPr="007935AC">
        <w:rPr>
          <w:bCs/>
          <w:sz w:val="28"/>
          <w:szCs w:val="28"/>
        </w:rPr>
        <w:t>от</w:t>
      </w:r>
      <w:r w:rsidRPr="00286B2D">
        <w:rPr>
          <w:sz w:val="28"/>
          <w:szCs w:val="28"/>
        </w:rPr>
        <w:t xml:space="preserve"> операций с ценными бумагами»,</w:t>
      </w:r>
    </w:p>
    <w:p w:rsidR="006312CD" w:rsidRPr="00286B2D" w:rsidRDefault="006312CD" w:rsidP="00221F7D">
      <w:pPr>
        <w:spacing w:before="120" w:line="360" w:lineRule="auto"/>
        <w:ind w:firstLine="567"/>
        <w:rPr>
          <w:sz w:val="28"/>
          <w:szCs w:val="28"/>
        </w:rPr>
      </w:pPr>
      <w:r w:rsidRPr="00286B2D">
        <w:rPr>
          <w:sz w:val="28"/>
          <w:szCs w:val="28"/>
        </w:rPr>
        <w:t>№ 70103 «Доходы, полученные от операций с иностранной валютой и другими валютными ценностями»,</w:t>
      </w:r>
    </w:p>
    <w:p w:rsidR="006312CD" w:rsidRPr="00286B2D" w:rsidRDefault="006312CD" w:rsidP="00221F7D">
      <w:pPr>
        <w:spacing w:before="120" w:line="360" w:lineRule="auto"/>
        <w:ind w:firstLine="567"/>
        <w:rPr>
          <w:sz w:val="28"/>
          <w:szCs w:val="28"/>
        </w:rPr>
      </w:pPr>
      <w:r w:rsidRPr="00286B2D">
        <w:rPr>
          <w:sz w:val="28"/>
          <w:szCs w:val="28"/>
        </w:rPr>
        <w:t>№ 70104 «Дивиденды полученные»,</w:t>
      </w:r>
    </w:p>
    <w:p w:rsidR="006312CD" w:rsidRPr="00286B2D" w:rsidRDefault="006312CD" w:rsidP="00221F7D">
      <w:pPr>
        <w:spacing w:before="120" w:line="360" w:lineRule="auto"/>
        <w:ind w:firstLine="567"/>
        <w:rPr>
          <w:sz w:val="28"/>
          <w:szCs w:val="28"/>
        </w:rPr>
      </w:pPr>
      <w:r w:rsidRPr="00286B2D">
        <w:rPr>
          <w:sz w:val="28"/>
          <w:szCs w:val="28"/>
        </w:rPr>
        <w:t>№ 70105 «Доходы по организациям банков»,</w:t>
      </w:r>
    </w:p>
    <w:p w:rsidR="006312CD" w:rsidRPr="00286B2D" w:rsidRDefault="006312CD" w:rsidP="00221F7D">
      <w:pPr>
        <w:spacing w:before="120" w:line="360" w:lineRule="auto"/>
        <w:ind w:firstLine="567"/>
        <w:rPr>
          <w:sz w:val="28"/>
          <w:szCs w:val="28"/>
        </w:rPr>
      </w:pPr>
      <w:r w:rsidRPr="00286B2D">
        <w:rPr>
          <w:sz w:val="28"/>
          <w:szCs w:val="28"/>
        </w:rPr>
        <w:t>№ 70106 «Штрафы, пени, неустойки полученные»,</w:t>
      </w:r>
    </w:p>
    <w:p w:rsidR="006312CD" w:rsidRPr="00286B2D" w:rsidRDefault="006312CD" w:rsidP="00221F7D">
      <w:pPr>
        <w:spacing w:before="120" w:line="360" w:lineRule="auto"/>
        <w:ind w:firstLine="567"/>
        <w:rPr>
          <w:sz w:val="28"/>
          <w:szCs w:val="28"/>
        </w:rPr>
      </w:pPr>
      <w:r w:rsidRPr="00286B2D">
        <w:rPr>
          <w:sz w:val="28"/>
          <w:szCs w:val="28"/>
        </w:rPr>
        <w:t>№ 70107 «Другие доходы».</w:t>
      </w:r>
    </w:p>
    <w:p w:rsidR="006312CD" w:rsidRPr="00286B2D" w:rsidRDefault="006312CD" w:rsidP="00221F7D">
      <w:pPr>
        <w:spacing w:before="120" w:line="360" w:lineRule="auto"/>
        <w:ind w:firstLine="567"/>
        <w:rPr>
          <w:sz w:val="28"/>
          <w:szCs w:val="28"/>
        </w:rPr>
      </w:pPr>
      <w:r w:rsidRPr="00286B2D">
        <w:rPr>
          <w:sz w:val="28"/>
          <w:szCs w:val="28"/>
        </w:rPr>
        <w:t>Расходы (счет № 702):</w:t>
      </w:r>
    </w:p>
    <w:p w:rsidR="006312CD" w:rsidRPr="00286B2D" w:rsidRDefault="006312CD" w:rsidP="00221F7D">
      <w:pPr>
        <w:spacing w:before="120" w:line="360" w:lineRule="auto"/>
        <w:ind w:firstLine="567"/>
        <w:rPr>
          <w:sz w:val="28"/>
          <w:szCs w:val="28"/>
        </w:rPr>
      </w:pPr>
      <w:r w:rsidRPr="00286B2D">
        <w:rPr>
          <w:sz w:val="28"/>
          <w:szCs w:val="28"/>
        </w:rPr>
        <w:t>№ 70201 «Проценты, уплаченные за привлеченные кредиты»,</w:t>
      </w:r>
    </w:p>
    <w:p w:rsidR="006312CD" w:rsidRPr="00286B2D" w:rsidRDefault="006312CD" w:rsidP="00221F7D">
      <w:pPr>
        <w:spacing w:before="120" w:line="360" w:lineRule="auto"/>
        <w:ind w:firstLine="567"/>
        <w:rPr>
          <w:sz w:val="28"/>
          <w:szCs w:val="28"/>
        </w:rPr>
      </w:pPr>
      <w:r w:rsidRPr="00286B2D">
        <w:rPr>
          <w:sz w:val="28"/>
          <w:szCs w:val="28"/>
        </w:rPr>
        <w:t>№ 70202 «Проценты, уплаченные юридическим лицам по привлеченным средствам»,</w:t>
      </w:r>
    </w:p>
    <w:p w:rsidR="006312CD" w:rsidRPr="00286B2D" w:rsidRDefault="006312CD" w:rsidP="00221F7D">
      <w:pPr>
        <w:spacing w:before="120" w:line="360" w:lineRule="auto"/>
        <w:ind w:firstLine="567"/>
        <w:rPr>
          <w:sz w:val="28"/>
          <w:szCs w:val="28"/>
        </w:rPr>
      </w:pPr>
      <w:r w:rsidRPr="00286B2D">
        <w:rPr>
          <w:sz w:val="28"/>
          <w:szCs w:val="28"/>
        </w:rPr>
        <w:t>№ 70203 «Проценты, уплаченные физическим лицам по депозитам»,</w:t>
      </w:r>
    </w:p>
    <w:p w:rsidR="006312CD" w:rsidRPr="00286B2D" w:rsidRDefault="006312CD" w:rsidP="00221F7D">
      <w:pPr>
        <w:spacing w:before="120" w:line="360" w:lineRule="auto"/>
        <w:ind w:firstLine="567"/>
        <w:rPr>
          <w:sz w:val="28"/>
          <w:szCs w:val="28"/>
        </w:rPr>
      </w:pPr>
      <w:r w:rsidRPr="00286B2D">
        <w:rPr>
          <w:sz w:val="28"/>
          <w:szCs w:val="28"/>
        </w:rPr>
        <w:t>№ 70204 «Расходы по операциям с ценными бумагами»,</w:t>
      </w:r>
    </w:p>
    <w:p w:rsidR="006312CD" w:rsidRPr="00286B2D" w:rsidRDefault="006312CD" w:rsidP="00221F7D">
      <w:pPr>
        <w:spacing w:before="120" w:line="360" w:lineRule="auto"/>
        <w:ind w:firstLine="567"/>
        <w:rPr>
          <w:sz w:val="28"/>
          <w:szCs w:val="28"/>
        </w:rPr>
      </w:pPr>
      <w:r w:rsidRPr="00286B2D">
        <w:rPr>
          <w:sz w:val="28"/>
          <w:szCs w:val="28"/>
        </w:rPr>
        <w:t>№ 70205 «Расходы по операциям с иностранной валютой и другими валютными ценностями»,</w:t>
      </w:r>
    </w:p>
    <w:p w:rsidR="006312CD" w:rsidRPr="00286B2D" w:rsidRDefault="006312CD" w:rsidP="00221F7D">
      <w:pPr>
        <w:spacing w:before="120" w:line="360" w:lineRule="auto"/>
        <w:ind w:firstLine="567"/>
        <w:rPr>
          <w:sz w:val="28"/>
          <w:szCs w:val="28"/>
        </w:rPr>
      </w:pPr>
      <w:r w:rsidRPr="00286B2D">
        <w:rPr>
          <w:sz w:val="28"/>
          <w:szCs w:val="28"/>
        </w:rPr>
        <w:t>№ 70206 «Расходы на содержание аппарата управления»,</w:t>
      </w:r>
    </w:p>
    <w:p w:rsidR="006312CD" w:rsidRPr="00286B2D" w:rsidRDefault="006312CD" w:rsidP="00221F7D">
      <w:pPr>
        <w:spacing w:before="120" w:line="360" w:lineRule="auto"/>
        <w:ind w:firstLine="567"/>
        <w:rPr>
          <w:sz w:val="28"/>
          <w:szCs w:val="28"/>
        </w:rPr>
      </w:pPr>
      <w:r w:rsidRPr="00286B2D">
        <w:rPr>
          <w:sz w:val="28"/>
          <w:szCs w:val="28"/>
        </w:rPr>
        <w:t>№ 70207 «Расходы по организации банков»,</w:t>
      </w:r>
    </w:p>
    <w:p w:rsidR="00790703" w:rsidRDefault="009F7DD7" w:rsidP="00221F7D">
      <w:pPr>
        <w:spacing w:before="120" w:line="360" w:lineRule="auto"/>
        <w:ind w:right="400" w:firstLine="567"/>
        <w:jc w:val="left"/>
        <w:rPr>
          <w:sz w:val="28"/>
          <w:szCs w:val="28"/>
        </w:rPr>
      </w:pPr>
      <w:r>
        <w:rPr>
          <w:sz w:val="28"/>
          <w:szCs w:val="28"/>
        </w:rPr>
        <w:t xml:space="preserve">№ </w:t>
      </w:r>
      <w:r w:rsidR="006312CD" w:rsidRPr="00286B2D">
        <w:rPr>
          <w:sz w:val="28"/>
          <w:szCs w:val="28"/>
        </w:rPr>
        <w:t>70208 «Штрафы, пени, неустойки</w:t>
      </w:r>
      <w:r w:rsidR="00790703">
        <w:rPr>
          <w:sz w:val="28"/>
          <w:szCs w:val="28"/>
        </w:rPr>
        <w:t>, уплаченные»</w:t>
      </w:r>
    </w:p>
    <w:p w:rsidR="00790703" w:rsidRDefault="00790703" w:rsidP="00221F7D">
      <w:pPr>
        <w:spacing w:before="120" w:line="360" w:lineRule="auto"/>
        <w:ind w:right="400" w:firstLine="567"/>
        <w:jc w:val="left"/>
        <w:rPr>
          <w:sz w:val="28"/>
          <w:szCs w:val="28"/>
        </w:rPr>
      </w:pPr>
      <w:r>
        <w:rPr>
          <w:sz w:val="28"/>
          <w:szCs w:val="28"/>
        </w:rPr>
        <w:t>№ 70209 «Другие расходы».</w:t>
      </w:r>
    </w:p>
    <w:p w:rsidR="006312CD" w:rsidRPr="00286B2D" w:rsidRDefault="006312CD" w:rsidP="00221F7D">
      <w:pPr>
        <w:spacing w:before="120" w:line="360" w:lineRule="auto"/>
        <w:ind w:right="400" w:firstLine="567"/>
        <w:jc w:val="left"/>
        <w:rPr>
          <w:sz w:val="28"/>
          <w:szCs w:val="28"/>
        </w:rPr>
      </w:pPr>
      <w:r w:rsidRPr="00286B2D">
        <w:rPr>
          <w:sz w:val="28"/>
          <w:szCs w:val="28"/>
        </w:rPr>
        <w:t>Прибыль (счет № 703):</w:t>
      </w:r>
    </w:p>
    <w:p w:rsidR="006312CD" w:rsidRPr="00286B2D" w:rsidRDefault="006312CD" w:rsidP="00221F7D">
      <w:pPr>
        <w:spacing w:before="120" w:line="360" w:lineRule="auto"/>
        <w:ind w:firstLine="567"/>
        <w:jc w:val="left"/>
        <w:rPr>
          <w:sz w:val="28"/>
          <w:szCs w:val="28"/>
        </w:rPr>
      </w:pPr>
      <w:r w:rsidRPr="00286B2D">
        <w:rPr>
          <w:sz w:val="28"/>
          <w:szCs w:val="28"/>
        </w:rPr>
        <w:t>№ 70301 «Прибыль отчетного года»;</w:t>
      </w:r>
    </w:p>
    <w:p w:rsidR="00790703" w:rsidRDefault="006312CD" w:rsidP="00221F7D">
      <w:pPr>
        <w:spacing w:before="120" w:line="360" w:lineRule="auto"/>
        <w:ind w:firstLine="567"/>
        <w:jc w:val="left"/>
        <w:rPr>
          <w:sz w:val="28"/>
          <w:szCs w:val="28"/>
        </w:rPr>
      </w:pPr>
      <w:r w:rsidRPr="00286B2D">
        <w:rPr>
          <w:sz w:val="28"/>
          <w:szCs w:val="28"/>
        </w:rPr>
        <w:t>№ 7030</w:t>
      </w:r>
      <w:r w:rsidR="00790703">
        <w:rPr>
          <w:sz w:val="28"/>
          <w:szCs w:val="28"/>
        </w:rPr>
        <w:t>2 «Прибыль предшествующих лет».</w:t>
      </w:r>
    </w:p>
    <w:p w:rsidR="006312CD" w:rsidRPr="00286B2D" w:rsidRDefault="006312CD" w:rsidP="00221F7D">
      <w:pPr>
        <w:spacing w:before="120" w:line="360" w:lineRule="auto"/>
        <w:ind w:firstLine="567"/>
        <w:jc w:val="left"/>
        <w:rPr>
          <w:sz w:val="28"/>
          <w:szCs w:val="28"/>
        </w:rPr>
      </w:pPr>
      <w:r w:rsidRPr="00286B2D">
        <w:rPr>
          <w:sz w:val="28"/>
          <w:szCs w:val="28"/>
        </w:rPr>
        <w:t>Убытки (счет № 704):</w:t>
      </w:r>
    </w:p>
    <w:p w:rsidR="006312CD" w:rsidRPr="00286B2D" w:rsidRDefault="006312CD" w:rsidP="00221F7D">
      <w:pPr>
        <w:spacing w:before="120" w:line="360" w:lineRule="auto"/>
        <w:ind w:firstLine="567"/>
        <w:jc w:val="left"/>
        <w:rPr>
          <w:sz w:val="28"/>
          <w:szCs w:val="28"/>
        </w:rPr>
      </w:pPr>
      <w:r w:rsidRPr="00286B2D">
        <w:rPr>
          <w:sz w:val="28"/>
          <w:szCs w:val="28"/>
        </w:rPr>
        <w:t>№ 70401 «Убытки отчетного года»,</w:t>
      </w:r>
    </w:p>
    <w:p w:rsidR="006312CD" w:rsidRPr="00286B2D" w:rsidRDefault="006312CD" w:rsidP="00221F7D">
      <w:pPr>
        <w:spacing w:before="120" w:line="360" w:lineRule="auto"/>
        <w:ind w:firstLine="567"/>
        <w:jc w:val="left"/>
        <w:rPr>
          <w:sz w:val="28"/>
          <w:szCs w:val="28"/>
        </w:rPr>
      </w:pPr>
      <w:r w:rsidRPr="00286B2D">
        <w:rPr>
          <w:sz w:val="28"/>
          <w:szCs w:val="28"/>
        </w:rPr>
        <w:t>№ 70402 «Убытки предшествующих лет».</w:t>
      </w:r>
    </w:p>
    <w:p w:rsidR="006312CD" w:rsidRPr="00286B2D" w:rsidRDefault="006312CD" w:rsidP="00790703">
      <w:pPr>
        <w:spacing w:before="120" w:line="360" w:lineRule="auto"/>
        <w:ind w:firstLine="567"/>
        <w:jc w:val="left"/>
        <w:rPr>
          <w:sz w:val="28"/>
          <w:szCs w:val="28"/>
        </w:rPr>
      </w:pPr>
      <w:r w:rsidRPr="00286B2D">
        <w:rPr>
          <w:sz w:val="28"/>
          <w:szCs w:val="28"/>
        </w:rPr>
        <w:t>Использование прибыли (счет № 705):</w:t>
      </w:r>
    </w:p>
    <w:p w:rsidR="00790703" w:rsidRDefault="006312CD" w:rsidP="00790703">
      <w:pPr>
        <w:spacing w:before="120" w:line="360" w:lineRule="auto"/>
        <w:ind w:firstLine="567"/>
        <w:jc w:val="left"/>
        <w:rPr>
          <w:sz w:val="28"/>
          <w:szCs w:val="28"/>
        </w:rPr>
      </w:pPr>
      <w:r w:rsidRPr="00286B2D">
        <w:rPr>
          <w:sz w:val="28"/>
          <w:szCs w:val="28"/>
        </w:rPr>
        <w:t xml:space="preserve">№ 70501 «Использование прибыли отчетного года», </w:t>
      </w:r>
    </w:p>
    <w:p w:rsidR="006312CD" w:rsidRDefault="006312CD" w:rsidP="00790703">
      <w:pPr>
        <w:spacing w:before="120" w:line="360" w:lineRule="auto"/>
        <w:ind w:firstLine="567"/>
        <w:jc w:val="left"/>
        <w:rPr>
          <w:sz w:val="28"/>
          <w:szCs w:val="28"/>
        </w:rPr>
      </w:pPr>
      <w:r w:rsidRPr="00286B2D">
        <w:rPr>
          <w:sz w:val="28"/>
          <w:szCs w:val="28"/>
        </w:rPr>
        <w:t>№ 70502 «Использование прибыли предшествующих лет».</w:t>
      </w:r>
    </w:p>
    <w:p w:rsidR="00EF5C25" w:rsidRPr="00286B2D" w:rsidRDefault="00EF5C25" w:rsidP="00790703">
      <w:pPr>
        <w:spacing w:before="120" w:line="360" w:lineRule="auto"/>
        <w:ind w:firstLine="567"/>
        <w:jc w:val="left"/>
        <w:rPr>
          <w:sz w:val="28"/>
          <w:szCs w:val="28"/>
        </w:rPr>
      </w:pPr>
    </w:p>
    <w:p w:rsidR="006312CD" w:rsidRPr="00286B2D" w:rsidRDefault="006312CD" w:rsidP="00221F7D">
      <w:pPr>
        <w:spacing w:before="120" w:line="360" w:lineRule="auto"/>
        <w:ind w:left="40" w:firstLine="567"/>
        <w:jc w:val="center"/>
        <w:rPr>
          <w:sz w:val="28"/>
          <w:szCs w:val="28"/>
        </w:rPr>
      </w:pPr>
      <w:r w:rsidRPr="00286B2D">
        <w:rPr>
          <w:b/>
          <w:bCs/>
          <w:sz w:val="28"/>
          <w:szCs w:val="28"/>
        </w:rPr>
        <w:t>Счет № 701 «Доходы»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062"/>
        <w:gridCol w:w="3309"/>
        <w:gridCol w:w="1011"/>
      </w:tblGrid>
      <w:tr w:rsidR="0037276B" w:rsidRPr="002B77B9">
        <w:trPr>
          <w:trHeight w:val="900"/>
        </w:trPr>
        <w:tc>
          <w:tcPr>
            <w:tcW w:w="993" w:type="dxa"/>
            <w:tcBorders>
              <w:top w:val="nil"/>
              <w:left w:val="nil"/>
              <w:bottom w:val="nil"/>
              <w:right w:val="nil"/>
            </w:tcBorders>
            <w:shd w:val="clear" w:color="auto" w:fill="auto"/>
            <w:vAlign w:val="center"/>
          </w:tcPr>
          <w:p w:rsidR="0037276B" w:rsidRPr="00EF5C25" w:rsidRDefault="0037276B" w:rsidP="00230944">
            <w:pPr>
              <w:tabs>
                <w:tab w:val="left" w:pos="900"/>
              </w:tabs>
              <w:ind w:firstLine="0"/>
              <w:jc w:val="center"/>
              <w:rPr>
                <w:sz w:val="24"/>
                <w:szCs w:val="24"/>
              </w:rPr>
            </w:pPr>
            <w:r w:rsidRPr="00EF5C25">
              <w:rPr>
                <w:sz w:val="24"/>
                <w:szCs w:val="24"/>
              </w:rPr>
              <w:t>Кредит счетов №</w:t>
            </w:r>
          </w:p>
        </w:tc>
        <w:tc>
          <w:tcPr>
            <w:tcW w:w="4062" w:type="dxa"/>
            <w:tcBorders>
              <w:top w:val="nil"/>
              <w:left w:val="nil"/>
              <w:bottom w:val="single" w:sz="4" w:space="0" w:color="auto"/>
              <w:right w:val="nil"/>
            </w:tcBorders>
            <w:vAlign w:val="bottom"/>
          </w:tcPr>
          <w:p w:rsidR="0037276B" w:rsidRPr="00EC6099" w:rsidRDefault="0037276B" w:rsidP="00152B4B">
            <w:pPr>
              <w:tabs>
                <w:tab w:val="left" w:pos="900"/>
              </w:tabs>
              <w:rPr>
                <w:b/>
              </w:rPr>
            </w:pPr>
            <w:r w:rsidRPr="00EC6099">
              <w:rPr>
                <w:b/>
              </w:rPr>
              <w:t>Д</w:t>
            </w:r>
          </w:p>
        </w:tc>
        <w:tc>
          <w:tcPr>
            <w:tcW w:w="3309" w:type="dxa"/>
            <w:tcBorders>
              <w:top w:val="nil"/>
              <w:left w:val="nil"/>
              <w:bottom w:val="single" w:sz="4" w:space="0" w:color="auto"/>
              <w:right w:val="nil"/>
            </w:tcBorders>
            <w:vAlign w:val="bottom"/>
          </w:tcPr>
          <w:p w:rsidR="0037276B" w:rsidRPr="002B77B9" w:rsidRDefault="0037276B" w:rsidP="00170280">
            <w:pPr>
              <w:tabs>
                <w:tab w:val="left" w:pos="900"/>
              </w:tabs>
              <w:ind w:right="176"/>
              <w:jc w:val="right"/>
            </w:pPr>
          </w:p>
          <w:p w:rsidR="0037276B" w:rsidRPr="00EC6099" w:rsidRDefault="0037276B" w:rsidP="00170280">
            <w:pPr>
              <w:tabs>
                <w:tab w:val="left" w:pos="900"/>
              </w:tabs>
              <w:ind w:right="176"/>
              <w:jc w:val="right"/>
              <w:rPr>
                <w:b/>
              </w:rPr>
            </w:pPr>
            <w:r w:rsidRPr="00EC6099">
              <w:rPr>
                <w:b/>
              </w:rPr>
              <w:t>К</w:t>
            </w:r>
          </w:p>
        </w:tc>
        <w:tc>
          <w:tcPr>
            <w:tcW w:w="1011" w:type="dxa"/>
            <w:tcBorders>
              <w:top w:val="nil"/>
              <w:left w:val="nil"/>
              <w:bottom w:val="nil"/>
              <w:right w:val="nil"/>
            </w:tcBorders>
            <w:vAlign w:val="center"/>
          </w:tcPr>
          <w:p w:rsidR="0037276B" w:rsidRPr="00EF5C25" w:rsidRDefault="0037276B" w:rsidP="00230944">
            <w:pPr>
              <w:ind w:firstLine="0"/>
              <w:jc w:val="center"/>
              <w:rPr>
                <w:sz w:val="24"/>
                <w:szCs w:val="24"/>
              </w:rPr>
            </w:pPr>
            <w:r w:rsidRPr="00EF5C25">
              <w:rPr>
                <w:sz w:val="24"/>
                <w:szCs w:val="24"/>
              </w:rPr>
              <w:t>Дебет счетов №</w:t>
            </w:r>
          </w:p>
        </w:tc>
      </w:tr>
      <w:tr w:rsidR="00230944" w:rsidRPr="002B77B9">
        <w:trPr>
          <w:trHeight w:val="990"/>
        </w:trPr>
        <w:tc>
          <w:tcPr>
            <w:tcW w:w="993" w:type="dxa"/>
            <w:vMerge w:val="restart"/>
            <w:tcBorders>
              <w:top w:val="nil"/>
              <w:left w:val="nil"/>
              <w:right w:val="nil"/>
            </w:tcBorders>
            <w:shd w:val="clear" w:color="auto" w:fill="auto"/>
            <w:vAlign w:val="center"/>
          </w:tcPr>
          <w:p w:rsidR="00230944" w:rsidRPr="002B77B9" w:rsidRDefault="00230944" w:rsidP="00152B4B">
            <w:pPr>
              <w:tabs>
                <w:tab w:val="left" w:pos="900"/>
              </w:tabs>
              <w:jc w:val="center"/>
            </w:pPr>
          </w:p>
        </w:tc>
        <w:tc>
          <w:tcPr>
            <w:tcW w:w="4062" w:type="dxa"/>
            <w:vMerge w:val="restart"/>
            <w:tcBorders>
              <w:left w:val="nil"/>
              <w:bottom w:val="single" w:sz="4" w:space="0" w:color="auto"/>
            </w:tcBorders>
          </w:tcPr>
          <w:p w:rsidR="00230944" w:rsidRDefault="00230944" w:rsidP="00230944">
            <w:pPr>
              <w:tabs>
                <w:tab w:val="left" w:pos="900"/>
              </w:tabs>
              <w:ind w:firstLine="0"/>
              <w:jc w:val="left"/>
            </w:pPr>
          </w:p>
          <w:p w:rsidR="00230944" w:rsidRDefault="00230944" w:rsidP="00230944">
            <w:pPr>
              <w:tabs>
                <w:tab w:val="left" w:pos="900"/>
              </w:tabs>
              <w:ind w:firstLine="0"/>
              <w:jc w:val="left"/>
            </w:pPr>
          </w:p>
          <w:p w:rsidR="00230944" w:rsidRDefault="00230944" w:rsidP="00230944">
            <w:pPr>
              <w:tabs>
                <w:tab w:val="left" w:pos="900"/>
              </w:tabs>
              <w:ind w:firstLine="0"/>
              <w:jc w:val="left"/>
            </w:pPr>
          </w:p>
          <w:p w:rsidR="00230944" w:rsidRDefault="00230944" w:rsidP="00230944">
            <w:pPr>
              <w:tabs>
                <w:tab w:val="left" w:pos="900"/>
              </w:tabs>
              <w:ind w:firstLine="0"/>
              <w:jc w:val="left"/>
            </w:pPr>
          </w:p>
          <w:p w:rsidR="00230944" w:rsidRDefault="00230944" w:rsidP="00230944">
            <w:pPr>
              <w:tabs>
                <w:tab w:val="left" w:pos="900"/>
              </w:tabs>
              <w:ind w:firstLine="0"/>
              <w:jc w:val="left"/>
            </w:pPr>
          </w:p>
          <w:p w:rsidR="00230944" w:rsidRPr="005D6BED" w:rsidRDefault="00230944" w:rsidP="00230944">
            <w:pPr>
              <w:tabs>
                <w:tab w:val="left" w:pos="900"/>
              </w:tabs>
              <w:ind w:firstLine="0"/>
              <w:jc w:val="left"/>
              <w:rPr>
                <w:sz w:val="24"/>
                <w:szCs w:val="24"/>
              </w:rPr>
            </w:pPr>
            <w:r w:rsidRPr="005D6BED">
              <w:rPr>
                <w:sz w:val="24"/>
                <w:szCs w:val="24"/>
              </w:rPr>
              <w:t>Списание полученных доходов по установленным банком отчётным периодам</w:t>
            </w:r>
          </w:p>
        </w:tc>
        <w:tc>
          <w:tcPr>
            <w:tcW w:w="3309" w:type="dxa"/>
            <w:tcBorders>
              <w:top w:val="single" w:sz="4" w:space="0" w:color="auto"/>
              <w:bottom w:val="single" w:sz="4" w:space="0" w:color="auto"/>
              <w:right w:val="nil"/>
            </w:tcBorders>
          </w:tcPr>
          <w:p w:rsidR="00230944" w:rsidRPr="005D6BED" w:rsidRDefault="00230944" w:rsidP="00152B4B">
            <w:pPr>
              <w:tabs>
                <w:tab w:val="left" w:pos="900"/>
              </w:tabs>
              <w:rPr>
                <w:sz w:val="24"/>
                <w:szCs w:val="24"/>
              </w:rPr>
            </w:pPr>
            <w:r w:rsidRPr="005D6BED">
              <w:rPr>
                <w:sz w:val="24"/>
                <w:szCs w:val="24"/>
              </w:rPr>
              <w:t>С – суммы расходов, полученных на начало отчётного периода</w:t>
            </w:r>
          </w:p>
          <w:p w:rsidR="00230944" w:rsidRPr="002B77B9" w:rsidRDefault="00230944" w:rsidP="00152B4B">
            <w:pPr>
              <w:tabs>
                <w:tab w:val="left" w:pos="900"/>
              </w:tabs>
            </w:pPr>
          </w:p>
        </w:tc>
        <w:tc>
          <w:tcPr>
            <w:tcW w:w="1011" w:type="dxa"/>
            <w:vMerge w:val="restart"/>
            <w:tcBorders>
              <w:top w:val="nil"/>
              <w:left w:val="nil"/>
              <w:bottom w:val="nil"/>
              <w:right w:val="nil"/>
            </w:tcBorders>
          </w:tcPr>
          <w:p w:rsidR="00230944" w:rsidRDefault="00230944" w:rsidP="00230944">
            <w:pPr>
              <w:tabs>
                <w:tab w:val="left" w:pos="900"/>
              </w:tabs>
              <w:spacing w:line="240" w:lineRule="auto"/>
              <w:ind w:firstLine="0"/>
              <w:jc w:val="center"/>
            </w:pPr>
          </w:p>
          <w:p w:rsidR="00230944" w:rsidRDefault="00230944" w:rsidP="00230944">
            <w:pPr>
              <w:tabs>
                <w:tab w:val="left" w:pos="900"/>
              </w:tabs>
              <w:spacing w:line="240" w:lineRule="auto"/>
              <w:ind w:firstLine="0"/>
              <w:jc w:val="center"/>
            </w:pPr>
          </w:p>
          <w:p w:rsidR="00230944" w:rsidRDefault="00230944" w:rsidP="00230944">
            <w:pPr>
              <w:tabs>
                <w:tab w:val="left" w:pos="900"/>
              </w:tabs>
              <w:spacing w:line="240" w:lineRule="auto"/>
              <w:ind w:firstLine="0"/>
              <w:jc w:val="center"/>
            </w:pPr>
          </w:p>
          <w:p w:rsidR="00230944" w:rsidRDefault="00230944" w:rsidP="00230944">
            <w:pPr>
              <w:tabs>
                <w:tab w:val="left" w:pos="900"/>
              </w:tabs>
              <w:spacing w:line="240" w:lineRule="auto"/>
              <w:ind w:firstLine="0"/>
              <w:jc w:val="center"/>
            </w:pPr>
          </w:p>
          <w:p w:rsidR="00230944" w:rsidRDefault="00230944" w:rsidP="00230944">
            <w:pPr>
              <w:tabs>
                <w:tab w:val="left" w:pos="900"/>
              </w:tabs>
              <w:spacing w:line="240" w:lineRule="auto"/>
              <w:ind w:firstLine="0"/>
              <w:jc w:val="center"/>
            </w:pPr>
          </w:p>
          <w:p w:rsidR="00230944" w:rsidRPr="00EF5C25" w:rsidRDefault="00230944" w:rsidP="00230944">
            <w:pPr>
              <w:tabs>
                <w:tab w:val="left" w:pos="900"/>
              </w:tabs>
              <w:spacing w:line="240" w:lineRule="auto"/>
              <w:ind w:firstLine="0"/>
              <w:jc w:val="center"/>
              <w:rPr>
                <w:sz w:val="24"/>
                <w:szCs w:val="24"/>
              </w:rPr>
            </w:pPr>
          </w:p>
          <w:p w:rsidR="00230944" w:rsidRPr="002B77B9" w:rsidRDefault="00230944" w:rsidP="00230944">
            <w:pPr>
              <w:tabs>
                <w:tab w:val="left" w:pos="900"/>
              </w:tabs>
              <w:spacing w:line="240" w:lineRule="auto"/>
              <w:ind w:firstLine="0"/>
              <w:jc w:val="center"/>
            </w:pPr>
            <w:r w:rsidRPr="00EF5C25">
              <w:rPr>
                <w:sz w:val="24"/>
                <w:szCs w:val="24"/>
              </w:rPr>
              <w:t>3010, 40702</w:t>
            </w:r>
          </w:p>
        </w:tc>
      </w:tr>
      <w:tr w:rsidR="00230944" w:rsidRPr="002B77B9">
        <w:trPr>
          <w:trHeight w:val="268"/>
        </w:trPr>
        <w:tc>
          <w:tcPr>
            <w:tcW w:w="993" w:type="dxa"/>
            <w:vMerge/>
            <w:tcBorders>
              <w:left w:val="nil"/>
              <w:bottom w:val="nil"/>
              <w:right w:val="nil"/>
            </w:tcBorders>
            <w:shd w:val="clear" w:color="auto" w:fill="auto"/>
            <w:vAlign w:val="center"/>
          </w:tcPr>
          <w:p w:rsidR="00230944" w:rsidRPr="002B77B9" w:rsidRDefault="00230944" w:rsidP="00152B4B">
            <w:pPr>
              <w:tabs>
                <w:tab w:val="left" w:pos="900"/>
              </w:tabs>
              <w:jc w:val="center"/>
            </w:pPr>
          </w:p>
        </w:tc>
        <w:tc>
          <w:tcPr>
            <w:tcW w:w="4062" w:type="dxa"/>
            <w:vMerge/>
            <w:tcBorders>
              <w:left w:val="nil"/>
              <w:bottom w:val="single" w:sz="4" w:space="0" w:color="auto"/>
            </w:tcBorders>
          </w:tcPr>
          <w:p w:rsidR="00230944" w:rsidRDefault="00230944" w:rsidP="00230944">
            <w:pPr>
              <w:tabs>
                <w:tab w:val="left" w:pos="900"/>
              </w:tabs>
              <w:ind w:firstLine="0"/>
              <w:jc w:val="left"/>
            </w:pPr>
          </w:p>
        </w:tc>
        <w:tc>
          <w:tcPr>
            <w:tcW w:w="3309" w:type="dxa"/>
            <w:vMerge w:val="restart"/>
            <w:tcBorders>
              <w:top w:val="single" w:sz="4" w:space="0" w:color="auto"/>
              <w:bottom w:val="single" w:sz="4" w:space="0" w:color="auto"/>
              <w:right w:val="nil"/>
            </w:tcBorders>
          </w:tcPr>
          <w:p w:rsidR="00230944" w:rsidRDefault="00230944" w:rsidP="00152B4B">
            <w:pPr>
              <w:tabs>
                <w:tab w:val="left" w:pos="900"/>
              </w:tabs>
            </w:pPr>
          </w:p>
          <w:p w:rsidR="00230944" w:rsidRPr="005D6BED" w:rsidRDefault="00230944" w:rsidP="00152B4B">
            <w:pPr>
              <w:tabs>
                <w:tab w:val="left" w:pos="900"/>
              </w:tabs>
              <w:rPr>
                <w:sz w:val="24"/>
                <w:szCs w:val="24"/>
              </w:rPr>
            </w:pPr>
            <w:r w:rsidRPr="005D6BED">
              <w:rPr>
                <w:sz w:val="24"/>
                <w:szCs w:val="24"/>
              </w:rPr>
              <w:t>Проценты, полученные, за предоставленные кредиты</w:t>
            </w:r>
          </w:p>
          <w:p w:rsidR="00230944" w:rsidRPr="005D6BED" w:rsidRDefault="00230944" w:rsidP="00152B4B">
            <w:pPr>
              <w:tabs>
                <w:tab w:val="left" w:pos="900"/>
              </w:tabs>
              <w:rPr>
                <w:sz w:val="24"/>
                <w:szCs w:val="24"/>
              </w:rPr>
            </w:pPr>
            <w:r w:rsidRPr="005D6BED">
              <w:rPr>
                <w:sz w:val="24"/>
                <w:szCs w:val="24"/>
              </w:rPr>
              <w:t>Доходы по операциям в ин валюте, по ценным бумагам и прочим вложениям</w:t>
            </w:r>
          </w:p>
          <w:p w:rsidR="00230944" w:rsidRPr="005D6BED" w:rsidRDefault="00230944" w:rsidP="00152B4B">
            <w:pPr>
              <w:tabs>
                <w:tab w:val="left" w:pos="900"/>
              </w:tabs>
              <w:rPr>
                <w:sz w:val="24"/>
                <w:szCs w:val="24"/>
              </w:rPr>
            </w:pPr>
            <w:r w:rsidRPr="005D6BED">
              <w:rPr>
                <w:sz w:val="24"/>
                <w:szCs w:val="24"/>
              </w:rPr>
              <w:t>Доходы от реализации имущества</w:t>
            </w:r>
          </w:p>
          <w:p w:rsidR="00230944" w:rsidRPr="005D6BED" w:rsidRDefault="00230944" w:rsidP="00152B4B">
            <w:pPr>
              <w:tabs>
                <w:tab w:val="left" w:pos="900"/>
              </w:tabs>
              <w:rPr>
                <w:sz w:val="24"/>
                <w:szCs w:val="24"/>
              </w:rPr>
            </w:pPr>
            <w:r w:rsidRPr="005D6BED">
              <w:rPr>
                <w:sz w:val="24"/>
                <w:szCs w:val="24"/>
              </w:rPr>
              <w:t>Зачислена арендная плата</w:t>
            </w:r>
          </w:p>
          <w:p w:rsidR="00170280" w:rsidRDefault="00170280" w:rsidP="00152B4B">
            <w:pPr>
              <w:tabs>
                <w:tab w:val="left" w:pos="900"/>
              </w:tabs>
            </w:pPr>
            <w:r w:rsidRPr="005D6BED">
              <w:rPr>
                <w:sz w:val="24"/>
                <w:szCs w:val="24"/>
              </w:rPr>
              <w:t>Штрафы полученные и др</w:t>
            </w:r>
            <w:r>
              <w:t>.</w:t>
            </w:r>
          </w:p>
        </w:tc>
        <w:tc>
          <w:tcPr>
            <w:tcW w:w="1011" w:type="dxa"/>
            <w:vMerge/>
            <w:tcBorders>
              <w:top w:val="nil"/>
              <w:left w:val="nil"/>
              <w:bottom w:val="nil"/>
              <w:right w:val="nil"/>
            </w:tcBorders>
          </w:tcPr>
          <w:p w:rsidR="00230944" w:rsidRPr="002B77B9" w:rsidRDefault="00230944" w:rsidP="00152B4B">
            <w:pPr>
              <w:tabs>
                <w:tab w:val="left" w:pos="900"/>
              </w:tabs>
            </w:pPr>
          </w:p>
        </w:tc>
      </w:tr>
      <w:tr w:rsidR="00230944" w:rsidRPr="002B77B9">
        <w:trPr>
          <w:trHeight w:val="2594"/>
        </w:trPr>
        <w:tc>
          <w:tcPr>
            <w:tcW w:w="993" w:type="dxa"/>
            <w:tcBorders>
              <w:top w:val="nil"/>
              <w:left w:val="nil"/>
              <w:bottom w:val="nil"/>
              <w:right w:val="nil"/>
            </w:tcBorders>
            <w:shd w:val="clear" w:color="auto" w:fill="auto"/>
          </w:tcPr>
          <w:p w:rsidR="00230944" w:rsidRDefault="00230944" w:rsidP="00230944">
            <w:pPr>
              <w:tabs>
                <w:tab w:val="left" w:pos="900"/>
              </w:tabs>
              <w:spacing w:line="240" w:lineRule="auto"/>
              <w:ind w:firstLine="0"/>
              <w:jc w:val="center"/>
            </w:pPr>
          </w:p>
          <w:p w:rsidR="00230944" w:rsidRPr="00EF5C25" w:rsidRDefault="00230944" w:rsidP="00230944">
            <w:pPr>
              <w:tabs>
                <w:tab w:val="left" w:pos="900"/>
              </w:tabs>
              <w:spacing w:line="240" w:lineRule="auto"/>
              <w:ind w:firstLine="0"/>
              <w:jc w:val="center"/>
              <w:rPr>
                <w:sz w:val="24"/>
                <w:szCs w:val="24"/>
              </w:rPr>
            </w:pPr>
            <w:r w:rsidRPr="00EF5C25">
              <w:rPr>
                <w:sz w:val="24"/>
                <w:szCs w:val="24"/>
              </w:rPr>
              <w:t>703,</w:t>
            </w:r>
          </w:p>
          <w:p w:rsidR="00230944" w:rsidRPr="002B77B9" w:rsidRDefault="00230944" w:rsidP="00230944">
            <w:pPr>
              <w:tabs>
                <w:tab w:val="left" w:pos="900"/>
              </w:tabs>
              <w:spacing w:line="240" w:lineRule="auto"/>
              <w:ind w:firstLine="0"/>
              <w:jc w:val="center"/>
            </w:pPr>
            <w:r w:rsidRPr="00EF5C25">
              <w:rPr>
                <w:sz w:val="24"/>
                <w:szCs w:val="24"/>
              </w:rPr>
              <w:t>704</w:t>
            </w:r>
          </w:p>
        </w:tc>
        <w:tc>
          <w:tcPr>
            <w:tcW w:w="4062" w:type="dxa"/>
            <w:vMerge/>
            <w:tcBorders>
              <w:left w:val="nil"/>
              <w:bottom w:val="nil"/>
            </w:tcBorders>
          </w:tcPr>
          <w:p w:rsidR="00230944" w:rsidRPr="002B77B9" w:rsidRDefault="00230944" w:rsidP="00152B4B">
            <w:pPr>
              <w:tabs>
                <w:tab w:val="left" w:pos="900"/>
              </w:tabs>
            </w:pPr>
          </w:p>
        </w:tc>
        <w:tc>
          <w:tcPr>
            <w:tcW w:w="3309" w:type="dxa"/>
            <w:vMerge/>
            <w:tcBorders>
              <w:bottom w:val="nil"/>
              <w:right w:val="nil"/>
            </w:tcBorders>
          </w:tcPr>
          <w:p w:rsidR="00230944" w:rsidRPr="002B77B9" w:rsidRDefault="00230944" w:rsidP="00152B4B">
            <w:pPr>
              <w:tabs>
                <w:tab w:val="left" w:pos="900"/>
              </w:tabs>
            </w:pPr>
          </w:p>
        </w:tc>
        <w:tc>
          <w:tcPr>
            <w:tcW w:w="1011" w:type="dxa"/>
            <w:vMerge/>
            <w:tcBorders>
              <w:left w:val="nil"/>
              <w:bottom w:val="nil"/>
              <w:right w:val="nil"/>
            </w:tcBorders>
          </w:tcPr>
          <w:p w:rsidR="00230944" w:rsidRPr="002B77B9" w:rsidRDefault="00230944" w:rsidP="00152B4B">
            <w:pPr>
              <w:tabs>
                <w:tab w:val="left" w:pos="900"/>
              </w:tabs>
            </w:pPr>
          </w:p>
        </w:tc>
      </w:tr>
    </w:tbl>
    <w:p w:rsidR="00170280" w:rsidRPr="00286B2D" w:rsidRDefault="00170280" w:rsidP="00221F7D">
      <w:pPr>
        <w:spacing w:before="120" w:line="360" w:lineRule="auto"/>
        <w:ind w:firstLine="567"/>
        <w:jc w:val="left"/>
        <w:rPr>
          <w:sz w:val="28"/>
          <w:szCs w:val="28"/>
        </w:rPr>
      </w:pPr>
    </w:p>
    <w:p w:rsidR="006312CD" w:rsidRDefault="00170280" w:rsidP="00170280">
      <w:pPr>
        <w:spacing w:before="120" w:line="360" w:lineRule="auto"/>
        <w:ind w:firstLine="567"/>
        <w:jc w:val="center"/>
        <w:rPr>
          <w:b/>
          <w:sz w:val="28"/>
          <w:szCs w:val="28"/>
        </w:rPr>
      </w:pPr>
      <w:r w:rsidRPr="00170280">
        <w:rPr>
          <w:b/>
          <w:sz w:val="28"/>
          <w:szCs w:val="28"/>
        </w:rPr>
        <w:t>Счёт № 702 расходы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4111"/>
        <w:gridCol w:w="2851"/>
        <w:gridCol w:w="996"/>
      </w:tblGrid>
      <w:tr w:rsidR="00170280" w:rsidRPr="002B77B9">
        <w:trPr>
          <w:trHeight w:val="900"/>
        </w:trPr>
        <w:tc>
          <w:tcPr>
            <w:tcW w:w="1701" w:type="dxa"/>
            <w:tcBorders>
              <w:top w:val="nil"/>
              <w:left w:val="nil"/>
              <w:bottom w:val="nil"/>
              <w:right w:val="nil"/>
            </w:tcBorders>
            <w:shd w:val="clear" w:color="auto" w:fill="auto"/>
            <w:vAlign w:val="center"/>
          </w:tcPr>
          <w:p w:rsidR="00170280" w:rsidRPr="002B77B9" w:rsidRDefault="00170280" w:rsidP="00170280">
            <w:pPr>
              <w:tabs>
                <w:tab w:val="left" w:pos="900"/>
              </w:tabs>
              <w:spacing w:line="240" w:lineRule="auto"/>
              <w:ind w:left="113" w:firstLine="0"/>
              <w:jc w:val="center"/>
            </w:pPr>
            <w:r w:rsidRPr="002B77B9">
              <w:t>Кредит счетов №</w:t>
            </w:r>
          </w:p>
        </w:tc>
        <w:tc>
          <w:tcPr>
            <w:tcW w:w="4111" w:type="dxa"/>
            <w:tcBorders>
              <w:top w:val="nil"/>
              <w:left w:val="nil"/>
              <w:bottom w:val="single" w:sz="4" w:space="0" w:color="auto"/>
              <w:right w:val="nil"/>
            </w:tcBorders>
            <w:vAlign w:val="bottom"/>
          </w:tcPr>
          <w:p w:rsidR="00170280" w:rsidRPr="00EC6099" w:rsidRDefault="00170280" w:rsidP="00170280">
            <w:pPr>
              <w:tabs>
                <w:tab w:val="left" w:pos="900"/>
              </w:tabs>
              <w:spacing w:line="240" w:lineRule="auto"/>
              <w:ind w:left="113" w:firstLine="0"/>
              <w:rPr>
                <w:b/>
              </w:rPr>
            </w:pPr>
            <w:r w:rsidRPr="00EC6099">
              <w:rPr>
                <w:b/>
              </w:rPr>
              <w:t>Д</w:t>
            </w:r>
          </w:p>
        </w:tc>
        <w:tc>
          <w:tcPr>
            <w:tcW w:w="2851" w:type="dxa"/>
            <w:tcBorders>
              <w:top w:val="nil"/>
              <w:left w:val="nil"/>
              <w:bottom w:val="single" w:sz="4" w:space="0" w:color="auto"/>
              <w:right w:val="nil"/>
            </w:tcBorders>
            <w:vAlign w:val="bottom"/>
          </w:tcPr>
          <w:p w:rsidR="00170280" w:rsidRPr="002B77B9" w:rsidRDefault="00170280" w:rsidP="00170280">
            <w:pPr>
              <w:tabs>
                <w:tab w:val="left" w:pos="900"/>
              </w:tabs>
              <w:spacing w:line="240" w:lineRule="auto"/>
              <w:ind w:left="113" w:firstLine="0"/>
            </w:pPr>
          </w:p>
          <w:p w:rsidR="00170280" w:rsidRPr="00EC6099" w:rsidRDefault="00170280" w:rsidP="00170280">
            <w:pPr>
              <w:tabs>
                <w:tab w:val="left" w:pos="900"/>
              </w:tabs>
              <w:spacing w:line="240" w:lineRule="auto"/>
              <w:ind w:left="113" w:firstLine="0"/>
              <w:rPr>
                <w:b/>
              </w:rPr>
            </w:pPr>
            <w:r w:rsidRPr="00EC6099">
              <w:rPr>
                <w:b/>
              </w:rPr>
              <w:t>К</w:t>
            </w:r>
          </w:p>
        </w:tc>
        <w:tc>
          <w:tcPr>
            <w:tcW w:w="996" w:type="dxa"/>
            <w:tcBorders>
              <w:top w:val="nil"/>
              <w:left w:val="nil"/>
              <w:bottom w:val="nil"/>
              <w:right w:val="nil"/>
            </w:tcBorders>
            <w:vAlign w:val="center"/>
          </w:tcPr>
          <w:p w:rsidR="00170280" w:rsidRPr="002B77B9" w:rsidRDefault="00170280" w:rsidP="00170280">
            <w:pPr>
              <w:spacing w:line="240" w:lineRule="auto"/>
              <w:ind w:left="113" w:firstLine="0"/>
              <w:jc w:val="center"/>
            </w:pPr>
            <w:r>
              <w:t>Дебет счетов №</w:t>
            </w:r>
          </w:p>
        </w:tc>
      </w:tr>
      <w:tr w:rsidR="00170280" w:rsidRPr="002B77B9">
        <w:trPr>
          <w:trHeight w:val="1117"/>
        </w:trPr>
        <w:tc>
          <w:tcPr>
            <w:tcW w:w="1701" w:type="dxa"/>
            <w:tcBorders>
              <w:top w:val="nil"/>
              <w:left w:val="nil"/>
              <w:bottom w:val="nil"/>
              <w:right w:val="nil"/>
            </w:tcBorders>
            <w:shd w:val="clear" w:color="auto" w:fill="auto"/>
            <w:vAlign w:val="center"/>
          </w:tcPr>
          <w:p w:rsidR="00170280" w:rsidRPr="002B77B9" w:rsidRDefault="00170280" w:rsidP="00170280">
            <w:pPr>
              <w:tabs>
                <w:tab w:val="left" w:pos="900"/>
              </w:tabs>
              <w:spacing w:line="240" w:lineRule="auto"/>
              <w:ind w:left="113" w:firstLine="0"/>
              <w:jc w:val="center"/>
            </w:pPr>
          </w:p>
        </w:tc>
        <w:tc>
          <w:tcPr>
            <w:tcW w:w="4111" w:type="dxa"/>
            <w:tcBorders>
              <w:left w:val="nil"/>
              <w:bottom w:val="single" w:sz="4" w:space="0" w:color="auto"/>
            </w:tcBorders>
          </w:tcPr>
          <w:p w:rsidR="00170280" w:rsidRPr="008821AF" w:rsidRDefault="00170280" w:rsidP="00170280">
            <w:pPr>
              <w:tabs>
                <w:tab w:val="left" w:pos="782"/>
              </w:tabs>
              <w:spacing w:line="240" w:lineRule="auto"/>
              <w:ind w:left="113" w:firstLine="0"/>
              <w:jc w:val="left"/>
              <w:rPr>
                <w:sz w:val="24"/>
                <w:szCs w:val="24"/>
              </w:rPr>
            </w:pPr>
            <w:r w:rsidRPr="008821AF">
              <w:rPr>
                <w:sz w:val="24"/>
                <w:szCs w:val="24"/>
              </w:rPr>
              <w:t>С – расходы, произведённые на начало отчётного периода</w:t>
            </w:r>
          </w:p>
        </w:tc>
        <w:tc>
          <w:tcPr>
            <w:tcW w:w="2851" w:type="dxa"/>
            <w:vMerge w:val="restart"/>
            <w:tcBorders>
              <w:top w:val="single" w:sz="4" w:space="0" w:color="auto"/>
              <w:bottom w:val="nil"/>
              <w:right w:val="nil"/>
            </w:tcBorders>
          </w:tcPr>
          <w:p w:rsidR="00170280" w:rsidRPr="002B77B9" w:rsidRDefault="00170280" w:rsidP="00170280">
            <w:pPr>
              <w:tabs>
                <w:tab w:val="left" w:pos="900"/>
              </w:tabs>
              <w:spacing w:line="240" w:lineRule="auto"/>
              <w:ind w:left="113" w:firstLine="0"/>
            </w:pPr>
          </w:p>
        </w:tc>
        <w:tc>
          <w:tcPr>
            <w:tcW w:w="996" w:type="dxa"/>
            <w:vMerge w:val="restart"/>
            <w:tcBorders>
              <w:top w:val="nil"/>
              <w:left w:val="nil"/>
              <w:bottom w:val="nil"/>
              <w:right w:val="nil"/>
            </w:tcBorders>
          </w:tcPr>
          <w:p w:rsidR="00170280" w:rsidRPr="002B77B9" w:rsidRDefault="00170280" w:rsidP="00170280">
            <w:pPr>
              <w:tabs>
                <w:tab w:val="left" w:pos="900"/>
              </w:tabs>
              <w:spacing w:line="240" w:lineRule="auto"/>
              <w:ind w:left="113" w:firstLine="0"/>
            </w:pPr>
          </w:p>
        </w:tc>
      </w:tr>
      <w:tr w:rsidR="00170280" w:rsidRPr="002B77B9">
        <w:trPr>
          <w:trHeight w:val="1123"/>
        </w:trPr>
        <w:tc>
          <w:tcPr>
            <w:tcW w:w="1701" w:type="dxa"/>
            <w:tcBorders>
              <w:top w:val="nil"/>
              <w:left w:val="nil"/>
              <w:bottom w:val="nil"/>
              <w:right w:val="nil"/>
            </w:tcBorders>
            <w:shd w:val="clear" w:color="auto" w:fill="auto"/>
          </w:tcPr>
          <w:p w:rsidR="008821AF" w:rsidRDefault="008821AF" w:rsidP="00F61D75">
            <w:pPr>
              <w:tabs>
                <w:tab w:val="left" w:pos="900"/>
              </w:tabs>
              <w:spacing w:line="240" w:lineRule="auto"/>
              <w:ind w:left="34" w:firstLine="0"/>
              <w:rPr>
                <w:sz w:val="24"/>
                <w:szCs w:val="24"/>
              </w:rPr>
            </w:pPr>
          </w:p>
          <w:p w:rsidR="00170280" w:rsidRPr="008821AF" w:rsidRDefault="00170280" w:rsidP="00F61D75">
            <w:pPr>
              <w:tabs>
                <w:tab w:val="left" w:pos="900"/>
              </w:tabs>
              <w:spacing w:line="240" w:lineRule="auto"/>
              <w:ind w:left="34" w:firstLine="0"/>
              <w:rPr>
                <w:sz w:val="24"/>
                <w:szCs w:val="24"/>
              </w:rPr>
            </w:pPr>
            <w:r w:rsidRPr="008821AF">
              <w:rPr>
                <w:sz w:val="24"/>
                <w:szCs w:val="24"/>
              </w:rPr>
              <w:t>30102,</w:t>
            </w:r>
          </w:p>
          <w:p w:rsidR="00170280" w:rsidRPr="008821AF" w:rsidRDefault="00170280" w:rsidP="00F61D75">
            <w:pPr>
              <w:tabs>
                <w:tab w:val="left" w:pos="900"/>
              </w:tabs>
              <w:spacing w:line="240" w:lineRule="auto"/>
              <w:ind w:left="34" w:firstLine="0"/>
              <w:rPr>
                <w:sz w:val="24"/>
                <w:szCs w:val="24"/>
              </w:rPr>
            </w:pPr>
            <w:r w:rsidRPr="008821AF">
              <w:rPr>
                <w:sz w:val="24"/>
                <w:szCs w:val="24"/>
              </w:rPr>
              <w:t>30109,</w:t>
            </w:r>
          </w:p>
          <w:p w:rsidR="00170280" w:rsidRPr="008821AF" w:rsidRDefault="00170280" w:rsidP="00F61D75">
            <w:pPr>
              <w:tabs>
                <w:tab w:val="left" w:pos="900"/>
              </w:tabs>
              <w:spacing w:line="240" w:lineRule="auto"/>
              <w:ind w:left="34" w:firstLine="0"/>
              <w:rPr>
                <w:sz w:val="24"/>
                <w:szCs w:val="24"/>
              </w:rPr>
            </w:pPr>
            <w:r w:rsidRPr="008821AF">
              <w:rPr>
                <w:sz w:val="24"/>
                <w:szCs w:val="24"/>
              </w:rPr>
              <w:t>40702</w:t>
            </w:r>
          </w:p>
          <w:p w:rsidR="00170280" w:rsidRPr="008821AF" w:rsidRDefault="00170280" w:rsidP="00F61D75">
            <w:pPr>
              <w:tabs>
                <w:tab w:val="left" w:pos="900"/>
              </w:tabs>
              <w:spacing w:line="240" w:lineRule="auto"/>
              <w:ind w:left="34" w:firstLine="0"/>
              <w:rPr>
                <w:sz w:val="24"/>
                <w:szCs w:val="24"/>
              </w:rPr>
            </w:pPr>
          </w:p>
          <w:p w:rsidR="00424C5D" w:rsidRPr="008821AF" w:rsidRDefault="00424C5D" w:rsidP="00F61D75">
            <w:pPr>
              <w:tabs>
                <w:tab w:val="left" w:pos="900"/>
              </w:tabs>
              <w:spacing w:line="240" w:lineRule="auto"/>
              <w:ind w:left="34" w:firstLine="0"/>
              <w:rPr>
                <w:sz w:val="24"/>
                <w:szCs w:val="24"/>
              </w:rPr>
            </w:pPr>
            <w:r w:rsidRPr="008821AF">
              <w:rPr>
                <w:sz w:val="24"/>
                <w:szCs w:val="24"/>
              </w:rPr>
              <w:t>42305</w:t>
            </w:r>
          </w:p>
          <w:p w:rsidR="00424C5D" w:rsidRPr="008821AF" w:rsidRDefault="00424C5D" w:rsidP="00F61D75">
            <w:pPr>
              <w:tabs>
                <w:tab w:val="left" w:pos="900"/>
              </w:tabs>
              <w:spacing w:line="240" w:lineRule="auto"/>
              <w:ind w:left="34" w:firstLine="0"/>
              <w:rPr>
                <w:sz w:val="24"/>
                <w:szCs w:val="24"/>
              </w:rPr>
            </w:pPr>
          </w:p>
          <w:p w:rsidR="00424C5D" w:rsidRPr="008821AF" w:rsidRDefault="00424C5D" w:rsidP="00F61D75">
            <w:pPr>
              <w:tabs>
                <w:tab w:val="left" w:pos="900"/>
              </w:tabs>
              <w:spacing w:line="240" w:lineRule="auto"/>
              <w:ind w:left="34" w:firstLine="0"/>
              <w:rPr>
                <w:sz w:val="24"/>
                <w:szCs w:val="24"/>
              </w:rPr>
            </w:pPr>
          </w:p>
          <w:p w:rsidR="00424C5D" w:rsidRPr="008821AF" w:rsidRDefault="00424C5D" w:rsidP="00F61D75">
            <w:pPr>
              <w:tabs>
                <w:tab w:val="left" w:pos="900"/>
              </w:tabs>
              <w:spacing w:line="240" w:lineRule="auto"/>
              <w:ind w:left="34" w:firstLine="0"/>
              <w:rPr>
                <w:sz w:val="24"/>
                <w:szCs w:val="24"/>
              </w:rPr>
            </w:pPr>
            <w:r w:rsidRPr="008821AF">
              <w:rPr>
                <w:sz w:val="24"/>
                <w:szCs w:val="24"/>
              </w:rPr>
              <w:t>60305</w:t>
            </w:r>
          </w:p>
          <w:p w:rsidR="00424C5D" w:rsidRPr="008821AF" w:rsidRDefault="00424C5D" w:rsidP="00F61D75">
            <w:pPr>
              <w:tabs>
                <w:tab w:val="left" w:pos="900"/>
              </w:tabs>
              <w:spacing w:line="240" w:lineRule="auto"/>
              <w:ind w:left="34" w:firstLine="0"/>
              <w:rPr>
                <w:sz w:val="24"/>
                <w:szCs w:val="24"/>
              </w:rPr>
            </w:pPr>
            <w:r w:rsidRPr="008821AF">
              <w:rPr>
                <w:sz w:val="24"/>
                <w:szCs w:val="24"/>
              </w:rPr>
              <w:t>60303</w:t>
            </w:r>
          </w:p>
          <w:p w:rsidR="00424C5D" w:rsidRPr="008821AF" w:rsidRDefault="00424C5D" w:rsidP="00F61D75">
            <w:pPr>
              <w:tabs>
                <w:tab w:val="left" w:pos="900"/>
              </w:tabs>
              <w:spacing w:line="240" w:lineRule="auto"/>
              <w:ind w:left="34" w:firstLine="0"/>
              <w:rPr>
                <w:sz w:val="24"/>
                <w:szCs w:val="24"/>
              </w:rPr>
            </w:pPr>
          </w:p>
          <w:p w:rsidR="00424C5D" w:rsidRPr="008821AF" w:rsidRDefault="00424C5D" w:rsidP="00F61D75">
            <w:pPr>
              <w:tabs>
                <w:tab w:val="left" w:pos="900"/>
              </w:tabs>
              <w:spacing w:line="240" w:lineRule="auto"/>
              <w:ind w:left="34" w:firstLine="0"/>
              <w:rPr>
                <w:sz w:val="24"/>
                <w:szCs w:val="24"/>
              </w:rPr>
            </w:pPr>
            <w:r w:rsidRPr="008821AF">
              <w:rPr>
                <w:sz w:val="24"/>
                <w:szCs w:val="24"/>
              </w:rPr>
              <w:t>60308</w:t>
            </w:r>
          </w:p>
          <w:p w:rsidR="00424C5D" w:rsidRPr="008821AF" w:rsidRDefault="00424C5D" w:rsidP="00F61D75">
            <w:pPr>
              <w:tabs>
                <w:tab w:val="left" w:pos="900"/>
              </w:tabs>
              <w:spacing w:line="240" w:lineRule="auto"/>
              <w:ind w:left="34" w:firstLine="0"/>
              <w:rPr>
                <w:sz w:val="24"/>
                <w:szCs w:val="24"/>
              </w:rPr>
            </w:pPr>
            <w:r w:rsidRPr="008821AF">
              <w:rPr>
                <w:sz w:val="24"/>
                <w:szCs w:val="24"/>
              </w:rPr>
              <w:t>60301,</w:t>
            </w:r>
          </w:p>
          <w:p w:rsidR="00424C5D" w:rsidRPr="008821AF" w:rsidRDefault="00424C5D" w:rsidP="00F61D75">
            <w:pPr>
              <w:tabs>
                <w:tab w:val="left" w:pos="900"/>
              </w:tabs>
              <w:spacing w:line="240" w:lineRule="auto"/>
              <w:ind w:left="34" w:firstLine="0"/>
              <w:rPr>
                <w:sz w:val="24"/>
                <w:szCs w:val="24"/>
              </w:rPr>
            </w:pPr>
            <w:r w:rsidRPr="008821AF">
              <w:rPr>
                <w:sz w:val="24"/>
                <w:szCs w:val="24"/>
              </w:rPr>
              <w:t>30102</w:t>
            </w:r>
          </w:p>
          <w:p w:rsidR="008821AF" w:rsidRDefault="008821AF" w:rsidP="00F61D75">
            <w:pPr>
              <w:tabs>
                <w:tab w:val="left" w:pos="900"/>
              </w:tabs>
              <w:spacing w:line="240" w:lineRule="auto"/>
              <w:ind w:left="34" w:firstLine="0"/>
              <w:rPr>
                <w:sz w:val="24"/>
                <w:szCs w:val="24"/>
              </w:rPr>
            </w:pPr>
          </w:p>
          <w:p w:rsidR="00424C5D" w:rsidRPr="008821AF" w:rsidRDefault="00424C5D" w:rsidP="00F61D75">
            <w:pPr>
              <w:tabs>
                <w:tab w:val="left" w:pos="900"/>
              </w:tabs>
              <w:spacing w:line="240" w:lineRule="auto"/>
              <w:ind w:left="34" w:firstLine="0"/>
              <w:rPr>
                <w:sz w:val="24"/>
                <w:szCs w:val="24"/>
              </w:rPr>
            </w:pPr>
            <w:r w:rsidRPr="008821AF">
              <w:rPr>
                <w:sz w:val="24"/>
                <w:szCs w:val="24"/>
              </w:rPr>
              <w:t>20202</w:t>
            </w:r>
          </w:p>
          <w:p w:rsidR="00424C5D" w:rsidRPr="008821AF" w:rsidRDefault="00424C5D" w:rsidP="00F61D75">
            <w:pPr>
              <w:tabs>
                <w:tab w:val="left" w:pos="900"/>
              </w:tabs>
              <w:spacing w:line="240" w:lineRule="auto"/>
              <w:ind w:left="34" w:firstLine="0"/>
              <w:rPr>
                <w:sz w:val="24"/>
                <w:szCs w:val="24"/>
              </w:rPr>
            </w:pPr>
            <w:r w:rsidRPr="008821AF">
              <w:rPr>
                <w:sz w:val="24"/>
                <w:szCs w:val="24"/>
              </w:rPr>
              <w:t>61001</w:t>
            </w:r>
          </w:p>
          <w:p w:rsidR="008821AF" w:rsidRDefault="00424C5D" w:rsidP="00F61D75">
            <w:pPr>
              <w:tabs>
                <w:tab w:val="left" w:pos="900"/>
              </w:tabs>
              <w:spacing w:line="240" w:lineRule="auto"/>
              <w:ind w:left="34" w:firstLine="0"/>
              <w:rPr>
                <w:sz w:val="24"/>
                <w:szCs w:val="24"/>
              </w:rPr>
            </w:pPr>
            <w:r w:rsidRPr="008821AF">
              <w:rPr>
                <w:sz w:val="24"/>
                <w:szCs w:val="24"/>
              </w:rPr>
              <w:t>30102</w:t>
            </w:r>
          </w:p>
          <w:p w:rsidR="00424C5D" w:rsidRPr="008821AF" w:rsidRDefault="00424C5D" w:rsidP="00F61D75">
            <w:pPr>
              <w:tabs>
                <w:tab w:val="left" w:pos="900"/>
              </w:tabs>
              <w:spacing w:line="240" w:lineRule="auto"/>
              <w:ind w:left="34" w:firstLine="0"/>
              <w:rPr>
                <w:sz w:val="24"/>
                <w:szCs w:val="24"/>
              </w:rPr>
            </w:pPr>
            <w:r w:rsidRPr="008821AF">
              <w:rPr>
                <w:sz w:val="24"/>
                <w:szCs w:val="24"/>
              </w:rPr>
              <w:t>60323,</w:t>
            </w:r>
          </w:p>
          <w:p w:rsidR="00424C5D" w:rsidRDefault="00424C5D" w:rsidP="00F61D75">
            <w:pPr>
              <w:tabs>
                <w:tab w:val="left" w:pos="900"/>
              </w:tabs>
              <w:spacing w:line="240" w:lineRule="auto"/>
              <w:ind w:left="34" w:firstLine="0"/>
              <w:rPr>
                <w:sz w:val="24"/>
                <w:szCs w:val="24"/>
              </w:rPr>
            </w:pPr>
            <w:r w:rsidRPr="008821AF">
              <w:rPr>
                <w:sz w:val="24"/>
                <w:szCs w:val="24"/>
              </w:rPr>
              <w:t>30102</w:t>
            </w:r>
          </w:p>
          <w:p w:rsidR="008821AF" w:rsidRDefault="008821AF" w:rsidP="00F61D75">
            <w:pPr>
              <w:tabs>
                <w:tab w:val="left" w:pos="900"/>
              </w:tabs>
              <w:spacing w:line="240" w:lineRule="auto"/>
              <w:ind w:left="34" w:firstLine="0"/>
              <w:rPr>
                <w:sz w:val="24"/>
                <w:szCs w:val="24"/>
              </w:rPr>
            </w:pPr>
          </w:p>
          <w:p w:rsidR="008821AF" w:rsidRDefault="008821AF" w:rsidP="00F61D75">
            <w:pPr>
              <w:tabs>
                <w:tab w:val="left" w:pos="900"/>
              </w:tabs>
              <w:spacing w:line="240" w:lineRule="auto"/>
              <w:ind w:left="34" w:firstLine="0"/>
              <w:rPr>
                <w:sz w:val="24"/>
                <w:szCs w:val="24"/>
              </w:rPr>
            </w:pPr>
          </w:p>
          <w:p w:rsidR="008821AF" w:rsidRDefault="008821AF" w:rsidP="00F61D75">
            <w:pPr>
              <w:tabs>
                <w:tab w:val="left" w:pos="900"/>
              </w:tabs>
              <w:spacing w:line="240" w:lineRule="auto"/>
              <w:ind w:left="34" w:firstLine="0"/>
              <w:rPr>
                <w:sz w:val="24"/>
                <w:szCs w:val="24"/>
              </w:rPr>
            </w:pPr>
          </w:p>
          <w:p w:rsidR="008821AF" w:rsidRDefault="008821AF" w:rsidP="00F61D75">
            <w:pPr>
              <w:tabs>
                <w:tab w:val="left" w:pos="900"/>
              </w:tabs>
              <w:spacing w:line="240" w:lineRule="auto"/>
              <w:ind w:left="34" w:firstLine="0"/>
              <w:rPr>
                <w:sz w:val="24"/>
                <w:szCs w:val="24"/>
              </w:rPr>
            </w:pPr>
          </w:p>
          <w:p w:rsidR="008821AF" w:rsidRDefault="008821AF" w:rsidP="00F61D75">
            <w:pPr>
              <w:tabs>
                <w:tab w:val="left" w:pos="900"/>
              </w:tabs>
              <w:spacing w:line="240" w:lineRule="auto"/>
              <w:ind w:left="34" w:firstLine="0"/>
              <w:rPr>
                <w:sz w:val="24"/>
                <w:szCs w:val="24"/>
              </w:rPr>
            </w:pPr>
          </w:p>
          <w:p w:rsidR="008821AF" w:rsidRDefault="008821AF" w:rsidP="00F61D75">
            <w:pPr>
              <w:tabs>
                <w:tab w:val="left" w:pos="900"/>
              </w:tabs>
              <w:spacing w:line="240" w:lineRule="auto"/>
              <w:ind w:left="34" w:firstLine="0"/>
              <w:rPr>
                <w:sz w:val="24"/>
                <w:szCs w:val="24"/>
              </w:rPr>
            </w:pPr>
            <w:r>
              <w:rPr>
                <w:sz w:val="24"/>
                <w:szCs w:val="24"/>
              </w:rPr>
              <w:t>60323</w:t>
            </w:r>
          </w:p>
          <w:p w:rsidR="008821AF" w:rsidRDefault="008821AF" w:rsidP="00F61D75">
            <w:pPr>
              <w:tabs>
                <w:tab w:val="left" w:pos="900"/>
              </w:tabs>
              <w:spacing w:line="240" w:lineRule="auto"/>
              <w:ind w:left="34" w:firstLine="0"/>
              <w:rPr>
                <w:sz w:val="24"/>
                <w:szCs w:val="24"/>
              </w:rPr>
            </w:pPr>
          </w:p>
          <w:p w:rsidR="008821AF" w:rsidRDefault="008821AF" w:rsidP="00F61D75">
            <w:pPr>
              <w:tabs>
                <w:tab w:val="left" w:pos="900"/>
              </w:tabs>
              <w:spacing w:line="240" w:lineRule="auto"/>
              <w:ind w:left="34" w:firstLine="0"/>
              <w:rPr>
                <w:sz w:val="24"/>
                <w:szCs w:val="24"/>
              </w:rPr>
            </w:pPr>
          </w:p>
          <w:p w:rsidR="008821AF" w:rsidRDefault="008821AF" w:rsidP="00F61D75">
            <w:pPr>
              <w:tabs>
                <w:tab w:val="left" w:pos="900"/>
              </w:tabs>
              <w:spacing w:line="240" w:lineRule="auto"/>
              <w:ind w:left="34" w:firstLine="0"/>
              <w:rPr>
                <w:sz w:val="24"/>
                <w:szCs w:val="24"/>
              </w:rPr>
            </w:pPr>
            <w:r>
              <w:rPr>
                <w:sz w:val="24"/>
                <w:szCs w:val="24"/>
              </w:rPr>
              <w:t>30102</w:t>
            </w:r>
          </w:p>
          <w:p w:rsidR="008821AF" w:rsidRDefault="008821AF" w:rsidP="00F61D75">
            <w:pPr>
              <w:tabs>
                <w:tab w:val="left" w:pos="900"/>
              </w:tabs>
              <w:spacing w:line="240" w:lineRule="auto"/>
              <w:ind w:left="34" w:firstLine="0"/>
              <w:rPr>
                <w:sz w:val="24"/>
                <w:szCs w:val="24"/>
              </w:rPr>
            </w:pPr>
          </w:p>
          <w:p w:rsidR="008821AF" w:rsidRDefault="008821AF" w:rsidP="00F61D75">
            <w:pPr>
              <w:tabs>
                <w:tab w:val="left" w:pos="900"/>
              </w:tabs>
              <w:spacing w:line="240" w:lineRule="auto"/>
              <w:ind w:left="34" w:firstLine="0"/>
              <w:rPr>
                <w:sz w:val="24"/>
                <w:szCs w:val="24"/>
              </w:rPr>
            </w:pPr>
            <w:r>
              <w:rPr>
                <w:sz w:val="24"/>
                <w:szCs w:val="24"/>
              </w:rPr>
              <w:t>60903</w:t>
            </w:r>
          </w:p>
          <w:p w:rsidR="00152B4B" w:rsidRDefault="00152B4B" w:rsidP="00F61D75">
            <w:pPr>
              <w:tabs>
                <w:tab w:val="left" w:pos="900"/>
              </w:tabs>
              <w:spacing w:line="240" w:lineRule="auto"/>
              <w:ind w:left="34" w:firstLine="0"/>
              <w:rPr>
                <w:sz w:val="24"/>
                <w:szCs w:val="24"/>
              </w:rPr>
            </w:pPr>
            <w:r>
              <w:rPr>
                <w:sz w:val="24"/>
                <w:szCs w:val="24"/>
              </w:rPr>
              <w:t>60601-60604,</w:t>
            </w:r>
          </w:p>
          <w:p w:rsidR="00152B4B" w:rsidRDefault="00152B4B" w:rsidP="00F61D75">
            <w:pPr>
              <w:tabs>
                <w:tab w:val="left" w:pos="900"/>
              </w:tabs>
              <w:spacing w:line="240" w:lineRule="auto"/>
              <w:ind w:left="34" w:firstLine="0"/>
              <w:rPr>
                <w:sz w:val="24"/>
                <w:szCs w:val="24"/>
              </w:rPr>
            </w:pPr>
            <w:r>
              <w:rPr>
                <w:sz w:val="24"/>
                <w:szCs w:val="24"/>
              </w:rPr>
              <w:t>60803,</w:t>
            </w:r>
          </w:p>
          <w:p w:rsidR="00152B4B" w:rsidRDefault="00152B4B" w:rsidP="00F61D75">
            <w:pPr>
              <w:tabs>
                <w:tab w:val="left" w:pos="900"/>
              </w:tabs>
              <w:spacing w:line="240" w:lineRule="auto"/>
              <w:ind w:left="34" w:firstLine="0"/>
              <w:rPr>
                <w:sz w:val="24"/>
                <w:szCs w:val="24"/>
              </w:rPr>
            </w:pPr>
            <w:r>
              <w:rPr>
                <w:sz w:val="24"/>
                <w:szCs w:val="24"/>
              </w:rPr>
              <w:t>60610,</w:t>
            </w:r>
          </w:p>
          <w:p w:rsidR="00152B4B" w:rsidRDefault="00152B4B" w:rsidP="00F61D75">
            <w:pPr>
              <w:tabs>
                <w:tab w:val="left" w:pos="900"/>
              </w:tabs>
              <w:spacing w:line="240" w:lineRule="auto"/>
              <w:ind w:left="34" w:firstLine="0"/>
              <w:rPr>
                <w:sz w:val="24"/>
                <w:szCs w:val="24"/>
              </w:rPr>
            </w:pPr>
            <w:r>
              <w:rPr>
                <w:sz w:val="24"/>
                <w:szCs w:val="24"/>
              </w:rPr>
              <w:t>60611</w:t>
            </w:r>
          </w:p>
          <w:p w:rsidR="00152B4B" w:rsidRDefault="00152B4B" w:rsidP="00F61D75">
            <w:pPr>
              <w:tabs>
                <w:tab w:val="left" w:pos="900"/>
              </w:tabs>
              <w:spacing w:line="240" w:lineRule="auto"/>
              <w:ind w:left="34" w:firstLine="0"/>
              <w:rPr>
                <w:sz w:val="24"/>
                <w:szCs w:val="24"/>
              </w:rPr>
            </w:pPr>
          </w:p>
          <w:p w:rsidR="00152B4B" w:rsidRDefault="00152B4B" w:rsidP="00F61D75">
            <w:pPr>
              <w:tabs>
                <w:tab w:val="left" w:pos="900"/>
              </w:tabs>
              <w:spacing w:line="240" w:lineRule="auto"/>
              <w:ind w:left="34" w:firstLine="0"/>
              <w:rPr>
                <w:sz w:val="24"/>
                <w:szCs w:val="24"/>
              </w:rPr>
            </w:pPr>
            <w:r>
              <w:rPr>
                <w:sz w:val="24"/>
                <w:szCs w:val="24"/>
              </w:rPr>
              <w:t>61006</w:t>
            </w:r>
          </w:p>
          <w:p w:rsidR="00F61D75" w:rsidRDefault="00F61D75" w:rsidP="00F61D75">
            <w:pPr>
              <w:tabs>
                <w:tab w:val="left" w:pos="900"/>
              </w:tabs>
              <w:spacing w:line="240" w:lineRule="auto"/>
              <w:ind w:left="34" w:firstLine="0"/>
              <w:rPr>
                <w:sz w:val="24"/>
                <w:szCs w:val="24"/>
              </w:rPr>
            </w:pPr>
            <w:r>
              <w:rPr>
                <w:sz w:val="24"/>
                <w:szCs w:val="24"/>
              </w:rPr>
              <w:t>60324-51210,</w:t>
            </w:r>
          </w:p>
          <w:p w:rsidR="00F61D75" w:rsidRDefault="002F7B7B" w:rsidP="00F61D75">
            <w:pPr>
              <w:tabs>
                <w:tab w:val="left" w:pos="900"/>
              </w:tabs>
              <w:spacing w:line="240" w:lineRule="auto"/>
              <w:ind w:left="34" w:firstLine="0"/>
              <w:rPr>
                <w:sz w:val="24"/>
                <w:szCs w:val="24"/>
              </w:rPr>
            </w:pPr>
            <w:r>
              <w:rPr>
                <w:sz w:val="24"/>
                <w:szCs w:val="24"/>
              </w:rPr>
              <w:t>50804-51104,</w:t>
            </w:r>
          </w:p>
          <w:p w:rsidR="002F7B7B" w:rsidRDefault="002F7B7B" w:rsidP="00F61D75">
            <w:pPr>
              <w:tabs>
                <w:tab w:val="left" w:pos="900"/>
              </w:tabs>
              <w:spacing w:line="240" w:lineRule="auto"/>
              <w:ind w:left="34" w:firstLine="0"/>
              <w:rPr>
                <w:sz w:val="24"/>
                <w:szCs w:val="24"/>
              </w:rPr>
            </w:pPr>
            <w:r>
              <w:rPr>
                <w:sz w:val="24"/>
                <w:szCs w:val="24"/>
              </w:rPr>
              <w:t>50204-50704,</w:t>
            </w:r>
          </w:p>
          <w:p w:rsidR="002F7B7B" w:rsidRDefault="002F7B7B" w:rsidP="00F61D75">
            <w:pPr>
              <w:tabs>
                <w:tab w:val="left" w:pos="900"/>
              </w:tabs>
              <w:spacing w:line="240" w:lineRule="auto"/>
              <w:ind w:left="34" w:firstLine="0"/>
              <w:rPr>
                <w:sz w:val="24"/>
                <w:szCs w:val="24"/>
              </w:rPr>
            </w:pPr>
            <w:r>
              <w:rPr>
                <w:sz w:val="24"/>
                <w:szCs w:val="24"/>
              </w:rPr>
              <w:t>47425,</w:t>
            </w:r>
          </w:p>
          <w:p w:rsidR="002F7B7B" w:rsidRDefault="002F7B7B" w:rsidP="00F61D75">
            <w:pPr>
              <w:tabs>
                <w:tab w:val="left" w:pos="900"/>
              </w:tabs>
              <w:spacing w:line="240" w:lineRule="auto"/>
              <w:ind w:left="34" w:firstLine="0"/>
              <w:rPr>
                <w:sz w:val="24"/>
                <w:szCs w:val="24"/>
              </w:rPr>
            </w:pPr>
            <w:r>
              <w:rPr>
                <w:sz w:val="24"/>
                <w:szCs w:val="24"/>
              </w:rPr>
              <w:t>46008-47308,</w:t>
            </w:r>
          </w:p>
          <w:p w:rsidR="002F7B7B" w:rsidRDefault="002F7B7B" w:rsidP="00F61D75">
            <w:pPr>
              <w:tabs>
                <w:tab w:val="left" w:pos="900"/>
              </w:tabs>
              <w:spacing w:line="240" w:lineRule="auto"/>
              <w:ind w:left="34" w:firstLine="0"/>
              <w:rPr>
                <w:sz w:val="24"/>
                <w:szCs w:val="24"/>
              </w:rPr>
            </w:pPr>
            <w:r>
              <w:rPr>
                <w:sz w:val="24"/>
                <w:szCs w:val="24"/>
              </w:rPr>
              <w:t>45009-45409,</w:t>
            </w:r>
          </w:p>
          <w:p w:rsidR="002F7B7B" w:rsidRDefault="002F7B7B" w:rsidP="00F61D75">
            <w:pPr>
              <w:tabs>
                <w:tab w:val="left" w:pos="900"/>
              </w:tabs>
              <w:spacing w:line="240" w:lineRule="auto"/>
              <w:ind w:left="34" w:firstLine="0"/>
              <w:rPr>
                <w:sz w:val="24"/>
                <w:szCs w:val="24"/>
              </w:rPr>
            </w:pPr>
            <w:r>
              <w:rPr>
                <w:sz w:val="24"/>
                <w:szCs w:val="24"/>
              </w:rPr>
              <w:t>44210-44410,</w:t>
            </w:r>
          </w:p>
          <w:p w:rsidR="002F7B7B" w:rsidRDefault="002F7B7B" w:rsidP="00F61D75">
            <w:pPr>
              <w:tabs>
                <w:tab w:val="left" w:pos="900"/>
              </w:tabs>
              <w:spacing w:line="240" w:lineRule="auto"/>
              <w:ind w:left="34" w:firstLine="0"/>
              <w:rPr>
                <w:sz w:val="24"/>
                <w:szCs w:val="24"/>
              </w:rPr>
            </w:pPr>
            <w:r>
              <w:rPr>
                <w:sz w:val="24"/>
                <w:szCs w:val="24"/>
              </w:rPr>
              <w:t>и др.</w:t>
            </w:r>
          </w:p>
          <w:p w:rsidR="00F61D75" w:rsidRPr="008821AF" w:rsidRDefault="00F61D75" w:rsidP="00F61D75">
            <w:pPr>
              <w:tabs>
                <w:tab w:val="left" w:pos="900"/>
              </w:tabs>
              <w:spacing w:line="240" w:lineRule="auto"/>
              <w:ind w:left="34" w:firstLine="0"/>
              <w:rPr>
                <w:sz w:val="24"/>
                <w:szCs w:val="24"/>
              </w:rPr>
            </w:pPr>
          </w:p>
        </w:tc>
        <w:tc>
          <w:tcPr>
            <w:tcW w:w="4111" w:type="dxa"/>
            <w:tcBorders>
              <w:left w:val="nil"/>
              <w:bottom w:val="nil"/>
            </w:tcBorders>
          </w:tcPr>
          <w:p w:rsidR="00170280" w:rsidRPr="008821AF" w:rsidRDefault="00170280" w:rsidP="00170280">
            <w:pPr>
              <w:tabs>
                <w:tab w:val="left" w:pos="900"/>
              </w:tabs>
              <w:spacing w:line="240" w:lineRule="auto"/>
              <w:ind w:left="113" w:firstLine="0"/>
              <w:rPr>
                <w:sz w:val="24"/>
                <w:szCs w:val="24"/>
              </w:rPr>
            </w:pPr>
            <w:r w:rsidRPr="008821AF">
              <w:rPr>
                <w:sz w:val="24"/>
                <w:szCs w:val="24"/>
              </w:rPr>
              <w:t>Проценты, уплаченные юридическим лицам за привлечённые кредиты по межбанковским кредитам</w:t>
            </w:r>
          </w:p>
          <w:p w:rsidR="00170280" w:rsidRPr="008821AF" w:rsidRDefault="00170280" w:rsidP="00170280">
            <w:pPr>
              <w:tabs>
                <w:tab w:val="left" w:pos="900"/>
              </w:tabs>
              <w:spacing w:line="240" w:lineRule="auto"/>
              <w:ind w:left="113" w:firstLine="0"/>
              <w:rPr>
                <w:sz w:val="24"/>
                <w:szCs w:val="24"/>
              </w:rPr>
            </w:pPr>
            <w:r w:rsidRPr="008821AF">
              <w:rPr>
                <w:sz w:val="24"/>
                <w:szCs w:val="24"/>
              </w:rPr>
              <w:t xml:space="preserve">Проценты, доначисленные </w:t>
            </w:r>
            <w:r w:rsidR="00424C5D" w:rsidRPr="008821AF">
              <w:rPr>
                <w:sz w:val="24"/>
                <w:szCs w:val="24"/>
              </w:rPr>
              <w:t>физическим лицам по депозитам</w:t>
            </w:r>
          </w:p>
          <w:p w:rsidR="00424C5D" w:rsidRPr="008821AF" w:rsidRDefault="00424C5D" w:rsidP="00170280">
            <w:pPr>
              <w:tabs>
                <w:tab w:val="left" w:pos="900"/>
              </w:tabs>
              <w:spacing w:line="240" w:lineRule="auto"/>
              <w:ind w:left="113" w:firstLine="0"/>
              <w:rPr>
                <w:sz w:val="24"/>
                <w:szCs w:val="24"/>
              </w:rPr>
            </w:pPr>
            <w:r w:rsidRPr="008821AF">
              <w:rPr>
                <w:sz w:val="24"/>
                <w:szCs w:val="24"/>
              </w:rPr>
              <w:t>Расходы на содержание управленческого персонала:</w:t>
            </w:r>
          </w:p>
          <w:p w:rsidR="00424C5D" w:rsidRPr="008821AF" w:rsidRDefault="00424C5D" w:rsidP="00424C5D">
            <w:pPr>
              <w:tabs>
                <w:tab w:val="left" w:pos="900"/>
              </w:tabs>
              <w:spacing w:line="240" w:lineRule="auto"/>
              <w:ind w:left="113" w:firstLine="284"/>
              <w:rPr>
                <w:sz w:val="24"/>
                <w:szCs w:val="24"/>
              </w:rPr>
            </w:pPr>
            <w:r w:rsidRPr="008821AF">
              <w:rPr>
                <w:sz w:val="24"/>
                <w:szCs w:val="24"/>
              </w:rPr>
              <w:t>начисление заработной платы</w:t>
            </w:r>
          </w:p>
          <w:p w:rsidR="00424C5D" w:rsidRPr="008821AF" w:rsidRDefault="00424C5D" w:rsidP="00424C5D">
            <w:pPr>
              <w:tabs>
                <w:tab w:val="left" w:pos="900"/>
              </w:tabs>
              <w:spacing w:line="240" w:lineRule="auto"/>
              <w:ind w:left="113" w:firstLine="284"/>
              <w:rPr>
                <w:sz w:val="24"/>
                <w:szCs w:val="24"/>
              </w:rPr>
            </w:pPr>
            <w:r w:rsidRPr="008821AF">
              <w:rPr>
                <w:sz w:val="24"/>
                <w:szCs w:val="24"/>
              </w:rPr>
              <w:t>начисление на заработную плату</w:t>
            </w:r>
          </w:p>
          <w:p w:rsidR="00424C5D" w:rsidRPr="008821AF" w:rsidRDefault="00424C5D" w:rsidP="00424C5D">
            <w:pPr>
              <w:tabs>
                <w:tab w:val="left" w:pos="900"/>
              </w:tabs>
              <w:spacing w:line="240" w:lineRule="auto"/>
              <w:ind w:left="113" w:firstLine="10"/>
              <w:rPr>
                <w:sz w:val="24"/>
                <w:szCs w:val="24"/>
              </w:rPr>
            </w:pPr>
            <w:r w:rsidRPr="008821AF">
              <w:rPr>
                <w:sz w:val="24"/>
                <w:szCs w:val="24"/>
              </w:rPr>
              <w:t>Командировочные расходы в пределах норм</w:t>
            </w:r>
          </w:p>
          <w:p w:rsidR="00424C5D" w:rsidRPr="008821AF" w:rsidRDefault="00424C5D" w:rsidP="00424C5D">
            <w:pPr>
              <w:tabs>
                <w:tab w:val="left" w:pos="900"/>
              </w:tabs>
              <w:spacing w:line="240" w:lineRule="auto"/>
              <w:ind w:left="113" w:firstLine="10"/>
              <w:rPr>
                <w:sz w:val="24"/>
                <w:szCs w:val="24"/>
              </w:rPr>
            </w:pPr>
            <w:r w:rsidRPr="008821AF">
              <w:rPr>
                <w:sz w:val="24"/>
                <w:szCs w:val="24"/>
              </w:rPr>
              <w:t>Расходы на рекламу по норме</w:t>
            </w:r>
          </w:p>
          <w:p w:rsidR="00424C5D" w:rsidRPr="008821AF" w:rsidRDefault="00424C5D" w:rsidP="00424C5D">
            <w:pPr>
              <w:tabs>
                <w:tab w:val="left" w:pos="900"/>
              </w:tabs>
              <w:spacing w:line="240" w:lineRule="auto"/>
              <w:ind w:left="113" w:firstLine="10"/>
              <w:rPr>
                <w:sz w:val="24"/>
                <w:szCs w:val="24"/>
              </w:rPr>
            </w:pPr>
          </w:p>
          <w:p w:rsidR="00424C5D" w:rsidRPr="008821AF" w:rsidRDefault="00424C5D" w:rsidP="00424C5D">
            <w:pPr>
              <w:tabs>
                <w:tab w:val="left" w:pos="900"/>
              </w:tabs>
              <w:spacing w:line="240" w:lineRule="auto"/>
              <w:ind w:left="113" w:firstLine="10"/>
              <w:rPr>
                <w:sz w:val="24"/>
                <w:szCs w:val="24"/>
              </w:rPr>
            </w:pPr>
            <w:r w:rsidRPr="008821AF">
              <w:rPr>
                <w:sz w:val="24"/>
                <w:szCs w:val="24"/>
              </w:rPr>
              <w:t>Представительские расходы по норме</w:t>
            </w:r>
          </w:p>
          <w:p w:rsidR="00424C5D" w:rsidRPr="008821AF" w:rsidRDefault="00424C5D" w:rsidP="00424C5D">
            <w:pPr>
              <w:tabs>
                <w:tab w:val="left" w:pos="900"/>
              </w:tabs>
              <w:spacing w:line="240" w:lineRule="auto"/>
              <w:ind w:left="113" w:firstLine="10"/>
              <w:rPr>
                <w:sz w:val="24"/>
                <w:szCs w:val="24"/>
              </w:rPr>
            </w:pPr>
            <w:r w:rsidRPr="008821AF">
              <w:rPr>
                <w:sz w:val="24"/>
                <w:szCs w:val="24"/>
              </w:rPr>
              <w:t xml:space="preserve">Канцелярские расходы </w:t>
            </w:r>
          </w:p>
          <w:p w:rsidR="00424C5D" w:rsidRPr="008821AF" w:rsidRDefault="00424C5D" w:rsidP="00424C5D">
            <w:pPr>
              <w:tabs>
                <w:tab w:val="left" w:pos="900"/>
              </w:tabs>
              <w:spacing w:line="240" w:lineRule="auto"/>
              <w:ind w:left="113" w:firstLine="10"/>
              <w:rPr>
                <w:sz w:val="24"/>
                <w:szCs w:val="24"/>
              </w:rPr>
            </w:pPr>
            <w:r w:rsidRPr="008821AF">
              <w:rPr>
                <w:sz w:val="24"/>
                <w:szCs w:val="24"/>
              </w:rPr>
              <w:t>Оплата арендной платы</w:t>
            </w:r>
          </w:p>
          <w:p w:rsidR="00424C5D" w:rsidRPr="008821AF" w:rsidRDefault="00424C5D" w:rsidP="00424C5D">
            <w:pPr>
              <w:tabs>
                <w:tab w:val="left" w:pos="900"/>
              </w:tabs>
              <w:spacing w:line="240" w:lineRule="auto"/>
              <w:ind w:left="113" w:firstLine="10"/>
              <w:rPr>
                <w:sz w:val="24"/>
                <w:szCs w:val="24"/>
              </w:rPr>
            </w:pPr>
            <w:r w:rsidRPr="008821AF">
              <w:rPr>
                <w:sz w:val="24"/>
                <w:szCs w:val="24"/>
              </w:rPr>
              <w:t>Расходы на содержание зданий и сооружений (тепло, вода, свет и пр.)</w:t>
            </w:r>
          </w:p>
          <w:p w:rsidR="008821AF" w:rsidRPr="008821AF" w:rsidRDefault="008821AF" w:rsidP="00424C5D">
            <w:pPr>
              <w:tabs>
                <w:tab w:val="left" w:pos="900"/>
              </w:tabs>
              <w:spacing w:line="240" w:lineRule="auto"/>
              <w:ind w:left="113" w:firstLine="10"/>
              <w:rPr>
                <w:sz w:val="24"/>
                <w:szCs w:val="24"/>
              </w:rPr>
            </w:pPr>
          </w:p>
          <w:p w:rsidR="00424C5D" w:rsidRPr="008821AF" w:rsidRDefault="008821AF" w:rsidP="008821AF">
            <w:pPr>
              <w:tabs>
                <w:tab w:val="left" w:pos="900"/>
              </w:tabs>
              <w:spacing w:line="240" w:lineRule="auto"/>
              <w:ind w:left="113" w:firstLine="10"/>
              <w:jc w:val="center"/>
              <w:rPr>
                <w:sz w:val="24"/>
                <w:szCs w:val="24"/>
              </w:rPr>
            </w:pPr>
            <w:r w:rsidRPr="008821AF">
              <w:rPr>
                <w:sz w:val="24"/>
                <w:szCs w:val="24"/>
              </w:rPr>
              <w:t>Другие расходы в том числе</w:t>
            </w:r>
            <w:r>
              <w:rPr>
                <w:sz w:val="24"/>
                <w:szCs w:val="24"/>
              </w:rPr>
              <w:t>:</w:t>
            </w:r>
          </w:p>
          <w:p w:rsidR="00424C5D" w:rsidRPr="008821AF" w:rsidRDefault="008821AF" w:rsidP="00424C5D">
            <w:pPr>
              <w:tabs>
                <w:tab w:val="left" w:pos="900"/>
              </w:tabs>
              <w:spacing w:line="240" w:lineRule="auto"/>
              <w:ind w:left="113" w:firstLine="10"/>
              <w:rPr>
                <w:sz w:val="24"/>
                <w:szCs w:val="24"/>
              </w:rPr>
            </w:pPr>
            <w:r>
              <w:rPr>
                <w:sz w:val="24"/>
                <w:szCs w:val="24"/>
              </w:rPr>
              <w:t>типографские  расходы, расходы на охрану в разрешённых случаях расходы на ремонт всех видов основных средств включая арендованные, кроме автотранспорта</w:t>
            </w:r>
          </w:p>
          <w:p w:rsidR="00424C5D" w:rsidRDefault="008821AF" w:rsidP="00424C5D">
            <w:pPr>
              <w:tabs>
                <w:tab w:val="left" w:pos="900"/>
              </w:tabs>
              <w:spacing w:line="240" w:lineRule="auto"/>
              <w:ind w:left="113" w:firstLine="10"/>
              <w:rPr>
                <w:sz w:val="24"/>
                <w:szCs w:val="24"/>
              </w:rPr>
            </w:pPr>
            <w:r>
              <w:rPr>
                <w:sz w:val="24"/>
                <w:szCs w:val="24"/>
              </w:rPr>
              <w:t>Штрафы уплаченные</w:t>
            </w:r>
          </w:p>
          <w:p w:rsidR="008821AF" w:rsidRDefault="008821AF" w:rsidP="008821AF">
            <w:pPr>
              <w:tabs>
                <w:tab w:val="left" w:pos="900"/>
              </w:tabs>
              <w:spacing w:line="240" w:lineRule="auto"/>
              <w:ind w:left="113" w:firstLine="10"/>
              <w:jc w:val="center"/>
              <w:rPr>
                <w:sz w:val="24"/>
                <w:szCs w:val="24"/>
              </w:rPr>
            </w:pPr>
            <w:r>
              <w:rPr>
                <w:sz w:val="24"/>
                <w:szCs w:val="24"/>
              </w:rPr>
              <w:t>Начислены:</w:t>
            </w:r>
          </w:p>
          <w:p w:rsidR="008821AF" w:rsidRDefault="008821AF" w:rsidP="008821AF">
            <w:pPr>
              <w:tabs>
                <w:tab w:val="left" w:pos="900"/>
              </w:tabs>
              <w:spacing w:line="240" w:lineRule="auto"/>
              <w:ind w:left="113" w:firstLine="10"/>
              <w:jc w:val="left"/>
              <w:rPr>
                <w:sz w:val="24"/>
                <w:szCs w:val="24"/>
              </w:rPr>
            </w:pPr>
            <w:r>
              <w:rPr>
                <w:sz w:val="24"/>
                <w:szCs w:val="24"/>
              </w:rPr>
              <w:t>Амортизация НМА</w:t>
            </w:r>
          </w:p>
          <w:p w:rsidR="008821AF" w:rsidRDefault="008821AF" w:rsidP="008821AF">
            <w:pPr>
              <w:tabs>
                <w:tab w:val="left" w:pos="900"/>
              </w:tabs>
              <w:spacing w:line="240" w:lineRule="auto"/>
              <w:ind w:left="113" w:firstLine="10"/>
              <w:jc w:val="left"/>
              <w:rPr>
                <w:sz w:val="24"/>
                <w:szCs w:val="24"/>
              </w:rPr>
            </w:pPr>
            <w:r>
              <w:rPr>
                <w:sz w:val="24"/>
                <w:szCs w:val="24"/>
              </w:rPr>
              <w:t>Износ (амортизация) основных средств</w:t>
            </w:r>
            <w:r w:rsidR="00152B4B">
              <w:rPr>
                <w:sz w:val="24"/>
                <w:szCs w:val="24"/>
              </w:rPr>
              <w:t xml:space="preserve"> всех видов и назначений</w:t>
            </w:r>
          </w:p>
          <w:p w:rsidR="00152B4B" w:rsidRDefault="00152B4B" w:rsidP="008821AF">
            <w:pPr>
              <w:tabs>
                <w:tab w:val="left" w:pos="900"/>
              </w:tabs>
              <w:spacing w:line="240" w:lineRule="auto"/>
              <w:ind w:left="113" w:firstLine="10"/>
              <w:jc w:val="left"/>
              <w:rPr>
                <w:sz w:val="24"/>
                <w:szCs w:val="24"/>
              </w:rPr>
            </w:pPr>
          </w:p>
          <w:p w:rsidR="00152B4B" w:rsidRDefault="00152B4B" w:rsidP="008821AF">
            <w:pPr>
              <w:tabs>
                <w:tab w:val="left" w:pos="900"/>
              </w:tabs>
              <w:spacing w:line="240" w:lineRule="auto"/>
              <w:ind w:left="113" w:firstLine="10"/>
              <w:jc w:val="left"/>
              <w:rPr>
                <w:sz w:val="24"/>
                <w:szCs w:val="24"/>
              </w:rPr>
            </w:pPr>
          </w:p>
          <w:p w:rsidR="00152B4B" w:rsidRDefault="00152B4B" w:rsidP="008821AF">
            <w:pPr>
              <w:tabs>
                <w:tab w:val="left" w:pos="900"/>
              </w:tabs>
              <w:spacing w:line="240" w:lineRule="auto"/>
              <w:ind w:left="113" w:firstLine="10"/>
              <w:jc w:val="left"/>
              <w:rPr>
                <w:sz w:val="24"/>
                <w:szCs w:val="24"/>
              </w:rPr>
            </w:pPr>
          </w:p>
          <w:p w:rsidR="00152B4B" w:rsidRDefault="00152B4B" w:rsidP="00152B4B">
            <w:pPr>
              <w:tabs>
                <w:tab w:val="left" w:pos="900"/>
              </w:tabs>
              <w:spacing w:line="240" w:lineRule="auto"/>
              <w:ind w:firstLine="0"/>
              <w:jc w:val="left"/>
              <w:rPr>
                <w:sz w:val="24"/>
                <w:szCs w:val="24"/>
              </w:rPr>
            </w:pPr>
            <w:r>
              <w:rPr>
                <w:sz w:val="24"/>
                <w:szCs w:val="24"/>
              </w:rPr>
              <w:t>Недостачи в пределах норм естественной убыли</w:t>
            </w:r>
          </w:p>
          <w:p w:rsidR="00152B4B" w:rsidRPr="008821AF" w:rsidRDefault="00152B4B" w:rsidP="00152B4B">
            <w:pPr>
              <w:tabs>
                <w:tab w:val="left" w:pos="900"/>
              </w:tabs>
              <w:spacing w:line="240" w:lineRule="auto"/>
              <w:ind w:firstLine="0"/>
              <w:jc w:val="left"/>
              <w:rPr>
                <w:sz w:val="24"/>
                <w:szCs w:val="24"/>
              </w:rPr>
            </w:pPr>
            <w:r>
              <w:rPr>
                <w:sz w:val="24"/>
                <w:szCs w:val="24"/>
              </w:rPr>
              <w:t>Резерв под возможные потери по ссудам и приравненных к ним размещенных средств</w:t>
            </w:r>
          </w:p>
        </w:tc>
        <w:tc>
          <w:tcPr>
            <w:tcW w:w="2851" w:type="dxa"/>
            <w:vMerge/>
            <w:tcBorders>
              <w:bottom w:val="nil"/>
              <w:right w:val="nil"/>
            </w:tcBorders>
          </w:tcPr>
          <w:p w:rsidR="00170280" w:rsidRPr="002B77B9" w:rsidRDefault="00170280" w:rsidP="00170280">
            <w:pPr>
              <w:tabs>
                <w:tab w:val="left" w:pos="900"/>
              </w:tabs>
              <w:spacing w:line="240" w:lineRule="auto"/>
              <w:ind w:left="113" w:firstLine="0"/>
            </w:pPr>
          </w:p>
        </w:tc>
        <w:tc>
          <w:tcPr>
            <w:tcW w:w="996" w:type="dxa"/>
            <w:vMerge/>
            <w:tcBorders>
              <w:left w:val="nil"/>
              <w:bottom w:val="nil"/>
              <w:right w:val="nil"/>
            </w:tcBorders>
          </w:tcPr>
          <w:p w:rsidR="00170280" w:rsidRPr="002B77B9" w:rsidRDefault="00170280" w:rsidP="00170280">
            <w:pPr>
              <w:tabs>
                <w:tab w:val="left" w:pos="900"/>
              </w:tabs>
              <w:spacing w:line="240" w:lineRule="auto"/>
              <w:ind w:left="113" w:firstLine="0"/>
            </w:pPr>
          </w:p>
        </w:tc>
      </w:tr>
    </w:tbl>
    <w:p w:rsidR="00170280" w:rsidRPr="00170280" w:rsidRDefault="00170280" w:rsidP="00170280">
      <w:pPr>
        <w:spacing w:before="120" w:line="360" w:lineRule="auto"/>
        <w:ind w:firstLine="567"/>
        <w:jc w:val="center"/>
        <w:rPr>
          <w:b/>
          <w:sz w:val="28"/>
          <w:szCs w:val="28"/>
        </w:rPr>
      </w:pPr>
    </w:p>
    <w:p w:rsidR="006312CD" w:rsidRPr="00286B2D" w:rsidRDefault="006312CD" w:rsidP="00221F7D">
      <w:pPr>
        <w:spacing w:before="120" w:line="360" w:lineRule="auto"/>
        <w:ind w:firstLine="567"/>
        <w:rPr>
          <w:sz w:val="28"/>
          <w:szCs w:val="28"/>
        </w:rPr>
      </w:pPr>
      <w:r w:rsidRPr="00286B2D">
        <w:rPr>
          <w:sz w:val="28"/>
          <w:szCs w:val="28"/>
        </w:rPr>
        <w:t>По окончании отчетного периода для определения финансового результата производится закрытие счетов учета доходов и расходов банка. В течение отчетного года прибыль или убыток определяется нарастающим итогом. Если банк</w:t>
      </w:r>
      <w:r w:rsidR="00C013AD">
        <w:rPr>
          <w:sz w:val="28"/>
          <w:szCs w:val="28"/>
        </w:rPr>
        <w:t xml:space="preserve"> имеет филиалы, то результат со</w:t>
      </w:r>
      <w:r w:rsidRPr="00286B2D">
        <w:rPr>
          <w:sz w:val="28"/>
          <w:szCs w:val="28"/>
        </w:rPr>
        <w:t>вместной деятельности показывае</w:t>
      </w:r>
      <w:r w:rsidR="00C013AD">
        <w:rPr>
          <w:sz w:val="28"/>
          <w:szCs w:val="28"/>
        </w:rPr>
        <w:t>тся свернуто, при наличии дочер</w:t>
      </w:r>
      <w:r w:rsidRPr="00286B2D">
        <w:rPr>
          <w:sz w:val="28"/>
          <w:szCs w:val="28"/>
        </w:rPr>
        <w:t>них организаций - юридических л</w:t>
      </w:r>
      <w:r w:rsidR="00C013AD">
        <w:rPr>
          <w:sz w:val="28"/>
          <w:szCs w:val="28"/>
        </w:rPr>
        <w:t>иц - развернуто - прибыли, убыт</w:t>
      </w:r>
      <w:r w:rsidRPr="00286B2D">
        <w:rPr>
          <w:sz w:val="28"/>
          <w:szCs w:val="28"/>
        </w:rPr>
        <w:t>ки. После сдачи банком годового бухгалтерского баланса сумма прибыли (остаток счета № 70301</w:t>
      </w:r>
      <w:r w:rsidR="00C013AD">
        <w:rPr>
          <w:sz w:val="28"/>
          <w:szCs w:val="28"/>
        </w:rPr>
        <w:t xml:space="preserve"> «Прибыль отчетного года») пере</w:t>
      </w:r>
      <w:r w:rsidRPr="00286B2D">
        <w:rPr>
          <w:sz w:val="28"/>
          <w:szCs w:val="28"/>
        </w:rPr>
        <w:t>носится на счет № 70302 «Прибыль предшествующих лет» (д-т</w:t>
      </w:r>
      <w:r w:rsidRPr="00286B2D">
        <w:rPr>
          <w:b/>
          <w:bCs/>
          <w:sz w:val="28"/>
          <w:szCs w:val="28"/>
        </w:rPr>
        <w:t xml:space="preserve"> </w:t>
      </w:r>
      <w:r w:rsidRPr="00C013AD">
        <w:rPr>
          <w:bCs/>
          <w:sz w:val="28"/>
          <w:szCs w:val="28"/>
        </w:rPr>
        <w:t>сч</w:t>
      </w:r>
      <w:r w:rsidRPr="00286B2D">
        <w:rPr>
          <w:b/>
          <w:bCs/>
          <w:sz w:val="28"/>
          <w:szCs w:val="28"/>
        </w:rPr>
        <w:t xml:space="preserve">. </w:t>
      </w:r>
      <w:r w:rsidRPr="00286B2D">
        <w:rPr>
          <w:sz w:val="28"/>
          <w:szCs w:val="28"/>
        </w:rPr>
        <w:t>№ 70301, к-т сч. № 70302), аналогично учитываются убытки.</w:t>
      </w:r>
    </w:p>
    <w:p w:rsidR="006312CD" w:rsidRPr="00286B2D" w:rsidRDefault="006312CD" w:rsidP="00221F7D">
      <w:pPr>
        <w:spacing w:before="120" w:line="360" w:lineRule="auto"/>
        <w:ind w:firstLine="567"/>
        <w:rPr>
          <w:sz w:val="28"/>
          <w:szCs w:val="28"/>
        </w:rPr>
      </w:pPr>
      <w:r w:rsidRPr="00286B2D">
        <w:rPr>
          <w:sz w:val="28"/>
          <w:szCs w:val="28"/>
        </w:rPr>
        <w:t>После утверждения годового отчета учредителями банка счет № 70302 закрывается отнесением в дебет этого счета суммы остатка, числящегося на счете, в корреспонденции со счетом «Использование прибыли предшествующих лет» (д-т сч. № 70302, к-т сч. № 70502).</w:t>
      </w:r>
    </w:p>
    <w:p w:rsidR="006312CD" w:rsidRPr="00286B2D" w:rsidRDefault="006312CD" w:rsidP="00221F7D">
      <w:pPr>
        <w:spacing w:before="120" w:line="360" w:lineRule="auto"/>
        <w:ind w:firstLine="567"/>
        <w:rPr>
          <w:sz w:val="28"/>
          <w:szCs w:val="28"/>
        </w:rPr>
      </w:pPr>
      <w:r w:rsidRPr="00286B2D">
        <w:rPr>
          <w:sz w:val="28"/>
          <w:szCs w:val="28"/>
        </w:rPr>
        <w:t>Убыток как результат финансовой деятельности банка пога</w:t>
      </w:r>
      <w:r w:rsidRPr="00286B2D">
        <w:rPr>
          <w:sz w:val="28"/>
          <w:szCs w:val="28"/>
        </w:rPr>
        <w:softHyphen/>
        <w:t>шается за счет источников, определенных учредителями банка.</w:t>
      </w:r>
    </w:p>
    <w:p w:rsidR="006312CD" w:rsidRPr="00C47C28" w:rsidRDefault="009F7DD7" w:rsidP="00221F7D">
      <w:pPr>
        <w:pStyle w:val="FR1"/>
        <w:spacing w:before="120" w:line="360" w:lineRule="auto"/>
        <w:ind w:left="80" w:firstLine="640"/>
        <w:rPr>
          <w:rFonts w:ascii="Times New Roman" w:hAnsi="Times New Roman" w:cs="Times New Roman"/>
          <w:sz w:val="32"/>
          <w:szCs w:val="32"/>
        </w:rPr>
      </w:pPr>
      <w:r w:rsidRPr="00C47C28">
        <w:rPr>
          <w:rFonts w:ascii="Times New Roman" w:hAnsi="Times New Roman" w:cs="Times New Roman"/>
          <w:sz w:val="32"/>
          <w:szCs w:val="32"/>
        </w:rPr>
        <w:t>И</w:t>
      </w:r>
      <w:r w:rsidR="00C47C28" w:rsidRPr="00C47C28">
        <w:rPr>
          <w:rFonts w:ascii="Times New Roman" w:hAnsi="Times New Roman" w:cs="Times New Roman"/>
          <w:sz w:val="32"/>
          <w:szCs w:val="32"/>
        </w:rPr>
        <w:t>спользование прибыли</w:t>
      </w:r>
    </w:p>
    <w:p w:rsidR="006312CD" w:rsidRPr="00286B2D" w:rsidRDefault="006312CD" w:rsidP="00221F7D">
      <w:pPr>
        <w:spacing w:before="120" w:line="360" w:lineRule="auto"/>
        <w:ind w:firstLine="567"/>
        <w:rPr>
          <w:sz w:val="28"/>
          <w:szCs w:val="28"/>
        </w:rPr>
      </w:pPr>
      <w:r w:rsidRPr="00286B2D">
        <w:rPr>
          <w:sz w:val="28"/>
          <w:szCs w:val="28"/>
        </w:rPr>
        <w:t>Необходимо различать бала</w:t>
      </w:r>
      <w:r w:rsidR="00C013AD">
        <w:rPr>
          <w:sz w:val="28"/>
          <w:szCs w:val="28"/>
        </w:rPr>
        <w:t>нсовую и чистую прибыль (остав</w:t>
      </w:r>
      <w:r w:rsidRPr="00286B2D">
        <w:rPr>
          <w:sz w:val="28"/>
          <w:szCs w:val="28"/>
        </w:rPr>
        <w:t>шуюся в распоряжении банка). Приб</w:t>
      </w:r>
      <w:r w:rsidR="00C013AD">
        <w:rPr>
          <w:sz w:val="28"/>
          <w:szCs w:val="28"/>
        </w:rPr>
        <w:t>ыль отчетного года, полу</w:t>
      </w:r>
      <w:r w:rsidRPr="00286B2D">
        <w:rPr>
          <w:sz w:val="28"/>
          <w:szCs w:val="28"/>
        </w:rPr>
        <w:t>ченная как разница между об</w:t>
      </w:r>
      <w:r w:rsidR="00C013AD">
        <w:rPr>
          <w:sz w:val="28"/>
          <w:szCs w:val="28"/>
        </w:rPr>
        <w:t>оротами (дебетовыми и кредитовы</w:t>
      </w:r>
      <w:r w:rsidRPr="00286B2D">
        <w:rPr>
          <w:sz w:val="28"/>
          <w:szCs w:val="28"/>
        </w:rPr>
        <w:t xml:space="preserve">ми) счета № 70301, называется </w:t>
      </w:r>
      <w:r w:rsidRPr="00286B2D">
        <w:rPr>
          <w:i/>
          <w:iCs/>
          <w:sz w:val="28"/>
          <w:szCs w:val="28"/>
        </w:rPr>
        <w:t>балансовой.</w:t>
      </w:r>
      <w:r w:rsidRPr="00286B2D">
        <w:rPr>
          <w:sz w:val="28"/>
          <w:szCs w:val="28"/>
        </w:rPr>
        <w:t xml:space="preserve"> Балансовая прибыль уменьшенная на сумму налога на прибыль, составляет размер </w:t>
      </w:r>
      <w:r w:rsidRPr="00286B2D">
        <w:rPr>
          <w:i/>
          <w:iCs/>
          <w:sz w:val="28"/>
          <w:szCs w:val="28"/>
        </w:rPr>
        <w:t>чистой прибыли.</w:t>
      </w:r>
    </w:p>
    <w:p w:rsidR="006312CD" w:rsidRPr="00286B2D" w:rsidRDefault="006312CD" w:rsidP="00221F7D">
      <w:pPr>
        <w:spacing w:before="120" w:line="360" w:lineRule="auto"/>
        <w:ind w:firstLine="567"/>
        <w:rPr>
          <w:sz w:val="28"/>
          <w:szCs w:val="28"/>
        </w:rPr>
      </w:pPr>
      <w:r w:rsidRPr="00286B2D">
        <w:rPr>
          <w:sz w:val="28"/>
          <w:szCs w:val="28"/>
        </w:rPr>
        <w:t>Назначение счета № 705 «Использование прибыли» сводится к учету использованной в отчетном году фактически полученной прибыли и оставшейся неис</w:t>
      </w:r>
      <w:r w:rsidR="00C013AD">
        <w:rPr>
          <w:sz w:val="28"/>
          <w:szCs w:val="28"/>
        </w:rPr>
        <w:t>пользованной прибыли предшеству</w:t>
      </w:r>
      <w:r w:rsidRPr="00286B2D">
        <w:rPr>
          <w:sz w:val="28"/>
          <w:szCs w:val="28"/>
        </w:rPr>
        <w:t>ющих лет. Счет № 705 - активный; сальдо дебетовое отражает суммы использованной в течение года прибыли</w:t>
      </w:r>
      <w:r w:rsidR="00C013AD">
        <w:rPr>
          <w:sz w:val="28"/>
          <w:szCs w:val="28"/>
        </w:rPr>
        <w:t xml:space="preserve">, </w:t>
      </w:r>
      <w:r w:rsidRPr="00286B2D">
        <w:rPr>
          <w:sz w:val="28"/>
          <w:szCs w:val="28"/>
        </w:rPr>
        <w:t>до отчетного периода, оборот по дебету - суммы, использованные в отчетном периоде в виде:</w:t>
      </w:r>
      <w:r w:rsidR="009F7DD7" w:rsidRPr="009F7DD7">
        <w:rPr>
          <w:sz w:val="28"/>
          <w:szCs w:val="28"/>
        </w:rPr>
        <w:t xml:space="preserve"> </w:t>
      </w:r>
      <w:r w:rsidRPr="00286B2D">
        <w:rPr>
          <w:sz w:val="28"/>
          <w:szCs w:val="28"/>
        </w:rPr>
        <w:t>налогов, начисляемых за счет прибыли (д-т сч. № 70501, к-т сч. № 60301);</w:t>
      </w:r>
    </w:p>
    <w:p w:rsidR="006312CD" w:rsidRPr="00286B2D" w:rsidRDefault="006312CD" w:rsidP="00221F7D">
      <w:pPr>
        <w:spacing w:before="120" w:line="360" w:lineRule="auto"/>
        <w:ind w:firstLine="567"/>
        <w:rPr>
          <w:sz w:val="28"/>
          <w:szCs w:val="28"/>
        </w:rPr>
      </w:pPr>
      <w:r w:rsidRPr="00286B2D">
        <w:rPr>
          <w:sz w:val="28"/>
          <w:szCs w:val="28"/>
        </w:rPr>
        <w:t>дивидендов акционерам от участия в устав</w:t>
      </w:r>
      <w:r w:rsidR="00C013AD">
        <w:rPr>
          <w:sz w:val="28"/>
          <w:szCs w:val="28"/>
        </w:rPr>
        <w:t>ном капитале акци</w:t>
      </w:r>
      <w:r w:rsidRPr="00286B2D">
        <w:rPr>
          <w:sz w:val="28"/>
          <w:szCs w:val="28"/>
        </w:rPr>
        <w:t>онерного банка (д-т сч. № 70501, к-т сч. № 60320);</w:t>
      </w:r>
    </w:p>
    <w:p w:rsidR="006312CD" w:rsidRPr="00286B2D" w:rsidRDefault="006312CD" w:rsidP="00221F7D">
      <w:pPr>
        <w:spacing w:before="120" w:line="360" w:lineRule="auto"/>
        <w:ind w:firstLine="567"/>
        <w:rPr>
          <w:sz w:val="28"/>
          <w:szCs w:val="28"/>
        </w:rPr>
      </w:pPr>
      <w:r w:rsidRPr="00286B2D">
        <w:rPr>
          <w:sz w:val="28"/>
          <w:szCs w:val="28"/>
        </w:rPr>
        <w:t>отчислений в резервный фонд (д-т сч. № 70501, к-т сч. № 10701), фонды специального назначения, в другие фонды (д-т сч. № 70501, к-т сч. № 10702) и на иные цели.</w:t>
      </w:r>
    </w:p>
    <w:p w:rsidR="006312CD" w:rsidRPr="00286B2D" w:rsidRDefault="006312CD" w:rsidP="00221F7D">
      <w:pPr>
        <w:spacing w:before="120" w:line="360" w:lineRule="auto"/>
        <w:ind w:firstLine="567"/>
        <w:rPr>
          <w:sz w:val="28"/>
          <w:szCs w:val="28"/>
        </w:rPr>
      </w:pPr>
      <w:r w:rsidRPr="00286B2D">
        <w:rPr>
          <w:sz w:val="28"/>
          <w:szCs w:val="28"/>
        </w:rPr>
        <w:t>Оборот по кредиту отражает списание сумм остатков, числившихся на счете, в корреспонденции со счетом по учету прибылей и убытков (№ 703 или № 704).</w:t>
      </w:r>
      <w:r w:rsidR="00C013AD">
        <w:rPr>
          <w:sz w:val="28"/>
          <w:szCs w:val="28"/>
        </w:rPr>
        <w:t xml:space="preserve"> После сдачи годового бухгалтер</w:t>
      </w:r>
      <w:r w:rsidRPr="00286B2D">
        <w:rPr>
          <w:sz w:val="28"/>
          <w:szCs w:val="28"/>
        </w:rPr>
        <w:t>ского баланса остаток счета № 70501 переносится на счет № 70502, также переносятся и суммы прибылей. Затем, после утверждения годового отчета учредителями банка, на счете № 70502 отражается использование не распределенной на конец года прибыли на цели, указанные учредителями (д-т сч. № 70502, к-т сч. № 10702, № 60320 и др.).</w:t>
      </w:r>
    </w:p>
    <w:p w:rsidR="006312CD" w:rsidRPr="00286B2D" w:rsidRDefault="006312CD" w:rsidP="00221F7D">
      <w:pPr>
        <w:spacing w:before="120" w:line="360" w:lineRule="auto"/>
        <w:ind w:firstLine="567"/>
        <w:rPr>
          <w:sz w:val="28"/>
          <w:szCs w:val="28"/>
        </w:rPr>
      </w:pPr>
      <w:r w:rsidRPr="00286B2D">
        <w:rPr>
          <w:sz w:val="28"/>
          <w:szCs w:val="28"/>
        </w:rPr>
        <w:t>Счет № 70302 закрывается в корреспонденции со счетом № 70502 (д-т сч. № 70302, к-т сч. № 70502).</w:t>
      </w:r>
    </w:p>
    <w:p w:rsidR="006312CD" w:rsidRPr="00286B2D" w:rsidRDefault="006312CD" w:rsidP="00221F7D">
      <w:pPr>
        <w:spacing w:before="120" w:line="360" w:lineRule="auto"/>
        <w:ind w:firstLine="567"/>
        <w:rPr>
          <w:sz w:val="28"/>
          <w:szCs w:val="28"/>
        </w:rPr>
      </w:pPr>
      <w:r w:rsidRPr="00286B2D">
        <w:rPr>
          <w:sz w:val="28"/>
          <w:szCs w:val="28"/>
        </w:rPr>
        <w:t>В аналитическом учете ведутся лицевые счета по видам отчислений, взносов, платежей.</w:t>
      </w:r>
    </w:p>
    <w:p w:rsidR="006312CD" w:rsidRPr="00286B2D" w:rsidRDefault="006312CD" w:rsidP="00221F7D">
      <w:pPr>
        <w:spacing w:before="120" w:line="360" w:lineRule="auto"/>
        <w:ind w:firstLine="567"/>
        <w:rPr>
          <w:sz w:val="28"/>
          <w:szCs w:val="28"/>
        </w:rPr>
      </w:pPr>
      <w:r w:rsidRPr="00286B2D">
        <w:rPr>
          <w:sz w:val="28"/>
          <w:szCs w:val="28"/>
        </w:rPr>
        <w:t>Таким образом, выделим три временных периода изменения статьи прибыли.</w:t>
      </w:r>
    </w:p>
    <w:p w:rsidR="006312CD" w:rsidRPr="00286B2D" w:rsidRDefault="006312CD" w:rsidP="00221F7D">
      <w:pPr>
        <w:spacing w:before="120" w:line="360" w:lineRule="auto"/>
        <w:ind w:firstLine="567"/>
        <w:rPr>
          <w:sz w:val="28"/>
          <w:szCs w:val="28"/>
        </w:rPr>
      </w:pPr>
      <w:r w:rsidRPr="00286B2D">
        <w:rPr>
          <w:sz w:val="28"/>
          <w:szCs w:val="28"/>
        </w:rPr>
        <w:t>1. По окончании отчетного периода: сумма прибыли определяется путем закрытия счетов по учету доходов и расходов:</w:t>
      </w:r>
    </w:p>
    <w:p w:rsidR="006312CD" w:rsidRPr="00286B2D" w:rsidRDefault="006312CD" w:rsidP="00221F7D">
      <w:pPr>
        <w:spacing w:before="120" w:line="360" w:lineRule="auto"/>
        <w:ind w:left="160" w:firstLine="567"/>
        <w:jc w:val="left"/>
        <w:rPr>
          <w:sz w:val="28"/>
          <w:szCs w:val="28"/>
        </w:rPr>
      </w:pPr>
      <w:r w:rsidRPr="00286B2D">
        <w:rPr>
          <w:sz w:val="28"/>
          <w:szCs w:val="28"/>
        </w:rPr>
        <w:t>д-т сч. № 70301, к-т сч. № 702;</w:t>
      </w:r>
    </w:p>
    <w:p w:rsidR="006312CD" w:rsidRPr="00286B2D" w:rsidRDefault="006312CD" w:rsidP="00221F7D">
      <w:pPr>
        <w:spacing w:before="120" w:line="360" w:lineRule="auto"/>
        <w:ind w:left="160" w:firstLine="567"/>
        <w:jc w:val="left"/>
        <w:rPr>
          <w:sz w:val="28"/>
          <w:szCs w:val="28"/>
        </w:rPr>
      </w:pPr>
      <w:r w:rsidRPr="00286B2D">
        <w:rPr>
          <w:sz w:val="28"/>
          <w:szCs w:val="28"/>
        </w:rPr>
        <w:t>д-т сч. № 701, к-т (.ч. № 70301.</w:t>
      </w:r>
    </w:p>
    <w:p w:rsidR="006312CD" w:rsidRPr="00286B2D" w:rsidRDefault="006312CD" w:rsidP="00221F7D">
      <w:pPr>
        <w:spacing w:before="120" w:line="360" w:lineRule="auto"/>
        <w:ind w:firstLine="567"/>
        <w:rPr>
          <w:sz w:val="28"/>
          <w:szCs w:val="28"/>
        </w:rPr>
      </w:pPr>
      <w:r w:rsidRPr="00286B2D">
        <w:rPr>
          <w:sz w:val="28"/>
          <w:szCs w:val="28"/>
        </w:rPr>
        <w:t>Кредитовое сальдо по счету № 70301 и есть прибыль отчетно</w:t>
      </w:r>
      <w:r w:rsidR="00C013AD">
        <w:rPr>
          <w:sz w:val="28"/>
          <w:szCs w:val="28"/>
        </w:rPr>
        <w:t>г</w:t>
      </w:r>
      <w:r w:rsidRPr="00286B2D">
        <w:rPr>
          <w:sz w:val="28"/>
          <w:szCs w:val="28"/>
        </w:rPr>
        <w:t>о года (т.е. превышение суммы доходов над суммой расходов составит финансовый результат деятельности банка).</w:t>
      </w:r>
    </w:p>
    <w:p w:rsidR="006312CD" w:rsidRPr="00286B2D" w:rsidRDefault="006312CD" w:rsidP="00221F7D">
      <w:pPr>
        <w:spacing w:before="120" w:line="360" w:lineRule="auto"/>
        <w:ind w:firstLine="567"/>
        <w:rPr>
          <w:sz w:val="28"/>
          <w:szCs w:val="28"/>
        </w:rPr>
      </w:pPr>
      <w:r w:rsidRPr="00286B2D">
        <w:rPr>
          <w:sz w:val="28"/>
          <w:szCs w:val="28"/>
        </w:rPr>
        <w:t>2. После сдачи годового отчета: сумма прибыли отчетного года переносится на счет № 70302 «Прибыль предшествующих лет» (д-т сч. № 70301, к-т сч. № 70302).</w:t>
      </w:r>
    </w:p>
    <w:p w:rsidR="006312CD" w:rsidRPr="00286B2D" w:rsidRDefault="006312CD" w:rsidP="00221F7D">
      <w:pPr>
        <w:spacing w:before="120" w:line="360" w:lineRule="auto"/>
        <w:ind w:firstLine="567"/>
        <w:rPr>
          <w:sz w:val="28"/>
          <w:szCs w:val="28"/>
        </w:rPr>
      </w:pPr>
      <w:r w:rsidRPr="00286B2D">
        <w:rPr>
          <w:sz w:val="28"/>
          <w:szCs w:val="28"/>
        </w:rPr>
        <w:t>Таким же образом переносятся суммы остатков по счетам учета использования прибыли (д-т сч. № 70502, к-т сч. № 70501).</w:t>
      </w:r>
    </w:p>
    <w:p w:rsidR="006312CD" w:rsidRPr="00286B2D" w:rsidRDefault="006312CD" w:rsidP="00221F7D">
      <w:pPr>
        <w:spacing w:before="120" w:line="360" w:lineRule="auto"/>
        <w:ind w:firstLine="567"/>
        <w:rPr>
          <w:sz w:val="28"/>
          <w:szCs w:val="28"/>
        </w:rPr>
      </w:pPr>
      <w:r w:rsidRPr="00286B2D">
        <w:rPr>
          <w:sz w:val="28"/>
          <w:szCs w:val="28"/>
        </w:rPr>
        <w:t>3. После утверждения годового отчета учредителями (акцио</w:t>
      </w:r>
      <w:r w:rsidRPr="00286B2D">
        <w:rPr>
          <w:sz w:val="28"/>
          <w:szCs w:val="28"/>
        </w:rPr>
        <w:softHyphen/>
        <w:t>нерами) и принятия решения о распределении неиспользованной прибыли предшествующих лет делается запись:</w:t>
      </w:r>
    </w:p>
    <w:p w:rsidR="006312CD" w:rsidRPr="00286B2D" w:rsidRDefault="006312CD" w:rsidP="00221F7D">
      <w:pPr>
        <w:spacing w:before="120" w:line="360" w:lineRule="auto"/>
        <w:ind w:left="120" w:right="800" w:firstLine="567"/>
        <w:jc w:val="left"/>
        <w:rPr>
          <w:sz w:val="28"/>
          <w:szCs w:val="28"/>
        </w:rPr>
      </w:pPr>
      <w:r w:rsidRPr="00286B2D">
        <w:rPr>
          <w:sz w:val="28"/>
          <w:szCs w:val="28"/>
        </w:rPr>
        <w:t>д-т сч. № 70302, к-т сч. № 70502 и д-т сч. № 70502, к-т сч. № 107, 102, 103, 104, 60320.</w:t>
      </w:r>
    </w:p>
    <w:p w:rsidR="006312CD" w:rsidRDefault="006312CD" w:rsidP="00221F7D">
      <w:pPr>
        <w:spacing w:before="120" w:line="360" w:lineRule="auto"/>
        <w:ind w:firstLine="567"/>
        <w:rPr>
          <w:sz w:val="28"/>
          <w:szCs w:val="28"/>
          <w:lang w:val="en-US"/>
        </w:rPr>
      </w:pPr>
      <w:r w:rsidRPr="00286B2D">
        <w:rPr>
          <w:sz w:val="28"/>
          <w:szCs w:val="28"/>
        </w:rPr>
        <w:t>Полное содержание отчета о прибылях и убытках см. приложение № 2. В заключение рассмотрения вопросов учета фондов, резервов, финансовых результатов предлагаем познакомиться с методикой расчета собственных средств (капитала) кредитной организации (ЦБР</w:t>
      </w:r>
      <w:r w:rsidRPr="00286B2D">
        <w:rPr>
          <w:b/>
          <w:bCs/>
          <w:sz w:val="28"/>
          <w:szCs w:val="28"/>
        </w:rPr>
        <w:t xml:space="preserve"> </w:t>
      </w:r>
      <w:r w:rsidRPr="00C013AD">
        <w:rPr>
          <w:bCs/>
          <w:sz w:val="28"/>
          <w:szCs w:val="28"/>
        </w:rPr>
        <w:t>от</w:t>
      </w:r>
      <w:r w:rsidRPr="00286B2D">
        <w:rPr>
          <w:sz w:val="28"/>
          <w:szCs w:val="28"/>
        </w:rPr>
        <w:t xml:space="preserve"> 01.06.98 г. № 31-П).</w:t>
      </w:r>
    </w:p>
    <w:p w:rsidR="00EA197D" w:rsidRDefault="00EA197D" w:rsidP="00EA197D">
      <w:pPr>
        <w:spacing w:before="120" w:line="360" w:lineRule="auto"/>
        <w:ind w:firstLine="567"/>
        <w:jc w:val="center"/>
        <w:rPr>
          <w:sz w:val="28"/>
          <w:szCs w:val="28"/>
        </w:rPr>
      </w:pPr>
      <w:r>
        <w:rPr>
          <w:sz w:val="28"/>
          <w:szCs w:val="28"/>
          <w:lang w:val="en-US"/>
        </w:rPr>
        <w:br w:type="page"/>
      </w:r>
      <w:r>
        <w:rPr>
          <w:sz w:val="28"/>
          <w:szCs w:val="28"/>
        </w:rPr>
        <w:t>Список литературы</w:t>
      </w:r>
    </w:p>
    <w:p w:rsidR="00EA197D" w:rsidRDefault="00EA197D" w:rsidP="000616AD">
      <w:pPr>
        <w:numPr>
          <w:ilvl w:val="0"/>
          <w:numId w:val="24"/>
        </w:numPr>
        <w:spacing w:before="120" w:line="360" w:lineRule="auto"/>
        <w:jc w:val="left"/>
        <w:rPr>
          <w:sz w:val="28"/>
          <w:szCs w:val="28"/>
        </w:rPr>
      </w:pPr>
      <w:r>
        <w:rPr>
          <w:sz w:val="28"/>
          <w:szCs w:val="28"/>
        </w:rPr>
        <w:t>«Бухгалтерский учёт в коммерческих банках» - Е.П. Козлова, Е.Н. Галанина.</w:t>
      </w:r>
    </w:p>
    <w:p w:rsidR="00EA197D" w:rsidRDefault="00EA197D" w:rsidP="000616AD">
      <w:pPr>
        <w:numPr>
          <w:ilvl w:val="0"/>
          <w:numId w:val="24"/>
        </w:numPr>
        <w:spacing w:before="120" w:line="360" w:lineRule="auto"/>
        <w:jc w:val="left"/>
        <w:rPr>
          <w:sz w:val="28"/>
          <w:szCs w:val="28"/>
        </w:rPr>
      </w:pPr>
      <w:r>
        <w:rPr>
          <w:sz w:val="28"/>
          <w:szCs w:val="28"/>
        </w:rPr>
        <w:t>«Банковский учёт и операционная техника» - К.Г. Парфёнов.</w:t>
      </w:r>
    </w:p>
    <w:p w:rsidR="00EA197D" w:rsidRPr="00EA197D" w:rsidRDefault="00EA197D" w:rsidP="000616AD">
      <w:pPr>
        <w:pStyle w:val="a9"/>
        <w:numPr>
          <w:ilvl w:val="0"/>
          <w:numId w:val="24"/>
        </w:numPr>
        <w:spacing w:line="360" w:lineRule="auto"/>
        <w:rPr>
          <w:color w:val="000000"/>
          <w:sz w:val="28"/>
          <w:szCs w:val="28"/>
        </w:rPr>
      </w:pPr>
      <w:r w:rsidRPr="00EA197D">
        <w:rPr>
          <w:rStyle w:val="hl0"/>
          <w:sz w:val="28"/>
          <w:szCs w:val="28"/>
        </w:rPr>
        <w:t xml:space="preserve">УКАЗАНИЕ </w:t>
      </w:r>
      <w:r>
        <w:rPr>
          <w:rStyle w:val="hl0"/>
          <w:sz w:val="28"/>
          <w:szCs w:val="28"/>
        </w:rPr>
        <w:t>Ц.Б. «</w:t>
      </w:r>
      <w:r w:rsidRPr="00EA197D">
        <w:rPr>
          <w:rStyle w:val="hl0"/>
          <w:sz w:val="28"/>
          <w:szCs w:val="28"/>
        </w:rPr>
        <w:t xml:space="preserve">Об отражении в бухгалтерском </w:t>
      </w:r>
      <w:r w:rsidRPr="00EA197D">
        <w:rPr>
          <w:rStyle w:val="hl0"/>
          <w:iCs/>
          <w:color w:val="000000"/>
          <w:sz w:val="28"/>
          <w:szCs w:val="28"/>
        </w:rPr>
        <w:t>учете</w:t>
      </w:r>
      <w:r w:rsidRPr="00EA197D">
        <w:rPr>
          <w:rStyle w:val="hl0"/>
          <w:color w:val="000000"/>
          <w:sz w:val="28"/>
          <w:szCs w:val="28"/>
        </w:rPr>
        <w:t xml:space="preserve"> </w:t>
      </w:r>
      <w:r w:rsidRPr="00EA197D">
        <w:rPr>
          <w:rStyle w:val="hl0"/>
          <w:sz w:val="28"/>
          <w:szCs w:val="28"/>
        </w:rPr>
        <w:t xml:space="preserve">кредитных организаций, расположенных на территории Российской Федерации, отдельных операций </w:t>
      </w:r>
      <w:r w:rsidRPr="00EA197D">
        <w:rPr>
          <w:rStyle w:val="hl0"/>
          <w:color w:val="000000"/>
          <w:sz w:val="28"/>
          <w:szCs w:val="28"/>
        </w:rPr>
        <w:t xml:space="preserve">по </w:t>
      </w:r>
      <w:r w:rsidRPr="00EA197D">
        <w:rPr>
          <w:rStyle w:val="hl0"/>
          <w:iCs/>
          <w:color w:val="000000"/>
          <w:sz w:val="28"/>
          <w:szCs w:val="28"/>
        </w:rPr>
        <w:t>учету</w:t>
      </w:r>
      <w:r w:rsidRPr="00EA197D">
        <w:rPr>
          <w:rStyle w:val="hl0"/>
          <w:color w:val="000000"/>
          <w:sz w:val="28"/>
          <w:szCs w:val="28"/>
        </w:rPr>
        <w:t xml:space="preserve"> </w:t>
      </w:r>
      <w:r w:rsidRPr="00EA197D">
        <w:rPr>
          <w:rStyle w:val="hl0"/>
          <w:iCs/>
          <w:color w:val="000000"/>
          <w:sz w:val="28"/>
          <w:szCs w:val="28"/>
        </w:rPr>
        <w:t>основных</w:t>
      </w:r>
      <w:r w:rsidRPr="00EA197D">
        <w:rPr>
          <w:rStyle w:val="hl0"/>
          <w:color w:val="000000"/>
          <w:sz w:val="28"/>
          <w:szCs w:val="28"/>
        </w:rPr>
        <w:t xml:space="preserve"> </w:t>
      </w:r>
      <w:r w:rsidRPr="00EA197D">
        <w:rPr>
          <w:rStyle w:val="hl0"/>
          <w:iCs/>
          <w:color w:val="000000"/>
          <w:sz w:val="28"/>
          <w:szCs w:val="28"/>
        </w:rPr>
        <w:t>средств</w:t>
      </w:r>
      <w:r>
        <w:rPr>
          <w:rStyle w:val="hl0"/>
          <w:iCs/>
          <w:color w:val="000000"/>
          <w:sz w:val="28"/>
          <w:szCs w:val="28"/>
        </w:rPr>
        <w:t>»</w:t>
      </w:r>
      <w:r>
        <w:rPr>
          <w:color w:val="000000"/>
        </w:rPr>
        <w:t xml:space="preserve"> </w:t>
      </w:r>
      <w:r w:rsidRPr="00EA197D">
        <w:rPr>
          <w:color w:val="000000"/>
          <w:sz w:val="28"/>
          <w:szCs w:val="28"/>
        </w:rPr>
        <w:t>от</w:t>
      </w:r>
      <w:r w:rsidRPr="00EA197D">
        <w:rPr>
          <w:sz w:val="28"/>
          <w:szCs w:val="28"/>
        </w:rPr>
        <w:t>12 июля 2000 года № 821-У</w:t>
      </w:r>
      <w:bookmarkStart w:id="0" w:name="_GoBack"/>
      <w:bookmarkEnd w:id="0"/>
    </w:p>
    <w:sectPr w:rsidR="00EA197D" w:rsidRPr="00EA197D" w:rsidSect="00086D80">
      <w:footerReference w:type="even" r:id="rId7"/>
      <w:footerReference w:type="default" r:id="rId8"/>
      <w:footerReference w:type="first" r:id="rId9"/>
      <w:pgSz w:w="11900" w:h="16820"/>
      <w:pgMar w:top="1134" w:right="567" w:bottom="1134" w:left="85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82C" w:rsidRDefault="00B6782C">
      <w:pPr>
        <w:spacing w:line="240" w:lineRule="auto"/>
      </w:pPr>
      <w:r>
        <w:separator/>
      </w:r>
    </w:p>
  </w:endnote>
  <w:endnote w:type="continuationSeparator" w:id="0">
    <w:p w:rsidR="00B6782C" w:rsidRDefault="00B67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FC7" w:rsidRDefault="00192FC7" w:rsidP="00086D80">
    <w:pPr>
      <w:pStyle w:val="a6"/>
      <w:framePr w:wrap="around" w:vAnchor="text" w:hAnchor="margin" w:xAlign="center" w:y="1"/>
      <w:rPr>
        <w:rStyle w:val="a7"/>
      </w:rPr>
    </w:pPr>
  </w:p>
  <w:p w:rsidR="00192FC7" w:rsidRDefault="00192F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FC7" w:rsidRDefault="00F33DDC" w:rsidP="00086D80">
    <w:pPr>
      <w:pStyle w:val="a6"/>
      <w:framePr w:wrap="around" w:vAnchor="text" w:hAnchor="margin" w:xAlign="center" w:y="1"/>
      <w:rPr>
        <w:rStyle w:val="a7"/>
      </w:rPr>
    </w:pPr>
    <w:r>
      <w:rPr>
        <w:rStyle w:val="a7"/>
        <w:noProof/>
      </w:rPr>
      <w:t>2</w:t>
    </w:r>
  </w:p>
  <w:p w:rsidR="00192FC7" w:rsidRDefault="00192FC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FC7" w:rsidRDefault="00192FC7" w:rsidP="00EF5C25">
    <w:pPr>
      <w:pStyle w:val="a6"/>
      <w:jc w:val="center"/>
    </w:pPr>
    <w:r>
      <w:t>г. Челябинск</w:t>
    </w:r>
  </w:p>
  <w:p w:rsidR="00192FC7" w:rsidRDefault="00192FC7" w:rsidP="00EF5C25">
    <w:pPr>
      <w:pStyle w:val="a6"/>
      <w:jc w:val="center"/>
    </w:pPr>
    <w:r>
      <w:t>2002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82C" w:rsidRDefault="00B6782C">
      <w:pPr>
        <w:spacing w:line="240" w:lineRule="auto"/>
      </w:pPr>
      <w:r>
        <w:separator/>
      </w:r>
    </w:p>
  </w:footnote>
  <w:footnote w:type="continuationSeparator" w:id="0">
    <w:p w:rsidR="00B6782C" w:rsidRDefault="00B678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081E"/>
    <w:multiLevelType w:val="hybridMultilevel"/>
    <w:tmpl w:val="39EEDD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AE1CAA"/>
    <w:multiLevelType w:val="multilevel"/>
    <w:tmpl w:val="4B10F242"/>
    <w:lvl w:ilvl="0">
      <w:start w:val="1"/>
      <w:numFmt w:val="decimal"/>
      <w:lvlText w:val="%1."/>
      <w:lvlJc w:val="left"/>
      <w:pPr>
        <w:tabs>
          <w:tab w:val="num" w:pos="360"/>
        </w:tabs>
        <w:ind w:left="360" w:hanging="360"/>
      </w:pPr>
      <w:rPr>
        <w:rFonts w:hint="default"/>
        <w:b w:val="0"/>
        <w:sz w:val="32"/>
        <w:szCs w:val="32"/>
      </w:rPr>
    </w:lvl>
    <w:lvl w:ilvl="1">
      <w:start w:val="1"/>
      <w:numFmt w:val="decimal"/>
      <w:lvlText w:val="%1.%2."/>
      <w:lvlJc w:val="left"/>
      <w:pPr>
        <w:tabs>
          <w:tab w:val="num" w:pos="1283"/>
        </w:tabs>
        <w:ind w:left="1283"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5DF6B77"/>
    <w:multiLevelType w:val="hybridMultilevel"/>
    <w:tmpl w:val="007A94FE"/>
    <w:lvl w:ilvl="0" w:tplc="0419000F">
      <w:start w:val="1"/>
      <w:numFmt w:val="decimal"/>
      <w:lvlText w:val="%1."/>
      <w:lvlJc w:val="left"/>
      <w:pPr>
        <w:tabs>
          <w:tab w:val="num" w:pos="1287"/>
        </w:tabs>
        <w:ind w:left="1287" w:hanging="360"/>
      </w:pPr>
    </w:lvl>
    <w:lvl w:ilvl="1" w:tplc="04190001">
      <w:start w:val="1"/>
      <w:numFmt w:val="bullet"/>
      <w:lvlText w:val=""/>
      <w:lvlJc w:val="left"/>
      <w:pPr>
        <w:tabs>
          <w:tab w:val="num" w:pos="2007"/>
        </w:tabs>
        <w:ind w:left="2007" w:hanging="360"/>
      </w:pPr>
      <w:rPr>
        <w:rFonts w:ascii="Symbol" w:hAnsi="Symbol"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334D52"/>
    <w:multiLevelType w:val="hybridMultilevel"/>
    <w:tmpl w:val="F244AC5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CE430EB"/>
    <w:multiLevelType w:val="hybridMultilevel"/>
    <w:tmpl w:val="654CAC4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07F1A96"/>
    <w:multiLevelType w:val="multilevel"/>
    <w:tmpl w:val="89B200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4082035"/>
    <w:multiLevelType w:val="hybridMultilevel"/>
    <w:tmpl w:val="9D3227D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79739ED"/>
    <w:multiLevelType w:val="hybridMultilevel"/>
    <w:tmpl w:val="F57C287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DC7159C"/>
    <w:multiLevelType w:val="multilevel"/>
    <w:tmpl w:val="04190025"/>
    <w:lvl w:ilvl="0">
      <w:start w:val="1"/>
      <w:numFmt w:val="decimal"/>
      <w:pStyle w:val="1"/>
      <w:lvlText w:val="%1"/>
      <w:lvlJc w:val="left"/>
      <w:pPr>
        <w:tabs>
          <w:tab w:val="num" w:pos="432"/>
        </w:tabs>
        <w:ind w:left="432" w:hanging="432"/>
      </w:pPr>
      <w:rPr>
        <w:rFonts w:hint="default"/>
        <w:b w:val="0"/>
        <w:sz w:val="32"/>
        <w:szCs w:val="32"/>
      </w:rPr>
    </w:lvl>
    <w:lvl w:ilvl="1">
      <w:start w:val="1"/>
      <w:numFmt w:val="decimal"/>
      <w:pStyle w:val="2"/>
      <w:lvlText w:val="%1.%2"/>
      <w:lvlJc w:val="left"/>
      <w:pPr>
        <w:tabs>
          <w:tab w:val="num" w:pos="576"/>
        </w:tabs>
        <w:ind w:left="576" w:hanging="576"/>
      </w:pPr>
      <w:rPr>
        <w:rFonts w:hint="default"/>
        <w:b w:val="0"/>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nsid w:val="1E6E230A"/>
    <w:multiLevelType w:val="hybridMultilevel"/>
    <w:tmpl w:val="DF649AE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20147B5"/>
    <w:multiLevelType w:val="hybridMultilevel"/>
    <w:tmpl w:val="71B83638"/>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26C51DBE"/>
    <w:multiLevelType w:val="hybridMultilevel"/>
    <w:tmpl w:val="EE46AC2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28230419"/>
    <w:multiLevelType w:val="hybridMultilevel"/>
    <w:tmpl w:val="483ED176"/>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A87AEA"/>
    <w:multiLevelType w:val="hybridMultilevel"/>
    <w:tmpl w:val="56C0813C"/>
    <w:lvl w:ilvl="0" w:tplc="04190003">
      <w:start w:val="1"/>
      <w:numFmt w:val="bullet"/>
      <w:lvlText w:val="o"/>
      <w:lvlJc w:val="left"/>
      <w:pPr>
        <w:tabs>
          <w:tab w:val="num" w:pos="1287"/>
        </w:tabs>
        <w:ind w:left="1287" w:hanging="360"/>
      </w:pPr>
      <w:rPr>
        <w:rFonts w:ascii="Courier New" w:hAnsi="Courier New" w:cs="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5327334"/>
    <w:multiLevelType w:val="multilevel"/>
    <w:tmpl w:val="96BE92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C8166C"/>
    <w:multiLevelType w:val="multilevel"/>
    <w:tmpl w:val="4B10F242"/>
    <w:lvl w:ilvl="0">
      <w:start w:val="1"/>
      <w:numFmt w:val="decimal"/>
      <w:lvlText w:val="%1."/>
      <w:lvlJc w:val="left"/>
      <w:pPr>
        <w:tabs>
          <w:tab w:val="num" w:pos="360"/>
        </w:tabs>
        <w:ind w:left="360" w:hanging="360"/>
      </w:pPr>
      <w:rPr>
        <w:rFonts w:hint="default"/>
        <w:b w:val="0"/>
        <w:sz w:val="32"/>
        <w:szCs w:val="32"/>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5822209"/>
    <w:multiLevelType w:val="multilevel"/>
    <w:tmpl w:val="4B10F242"/>
    <w:lvl w:ilvl="0">
      <w:start w:val="1"/>
      <w:numFmt w:val="decimal"/>
      <w:lvlText w:val="%1."/>
      <w:lvlJc w:val="left"/>
      <w:pPr>
        <w:tabs>
          <w:tab w:val="num" w:pos="360"/>
        </w:tabs>
        <w:ind w:left="360" w:hanging="360"/>
      </w:pPr>
      <w:rPr>
        <w:rFonts w:hint="default"/>
        <w:b w:val="0"/>
        <w:sz w:val="32"/>
        <w:szCs w:val="32"/>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65A0E8C"/>
    <w:multiLevelType w:val="hybridMultilevel"/>
    <w:tmpl w:val="A02067CC"/>
    <w:lvl w:ilvl="0" w:tplc="04190009">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7947E16"/>
    <w:multiLevelType w:val="multilevel"/>
    <w:tmpl w:val="A02067CC"/>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9">
    <w:nsid w:val="5ECC7211"/>
    <w:multiLevelType w:val="hybridMultilevel"/>
    <w:tmpl w:val="9CCE238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6AC95E2E"/>
    <w:multiLevelType w:val="hybridMultilevel"/>
    <w:tmpl w:val="CEB8ED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EC5B32"/>
    <w:multiLevelType w:val="multilevel"/>
    <w:tmpl w:val="4B10F242"/>
    <w:lvl w:ilvl="0">
      <w:start w:val="1"/>
      <w:numFmt w:val="decimal"/>
      <w:lvlText w:val="%1."/>
      <w:lvlJc w:val="left"/>
      <w:pPr>
        <w:tabs>
          <w:tab w:val="num" w:pos="360"/>
        </w:tabs>
        <w:ind w:left="360" w:hanging="360"/>
      </w:pPr>
      <w:rPr>
        <w:rFonts w:hint="default"/>
        <w:b w:val="0"/>
        <w:sz w:val="32"/>
        <w:szCs w:val="32"/>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A3043BA"/>
    <w:multiLevelType w:val="multilevel"/>
    <w:tmpl w:val="A41AF2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ED629D9"/>
    <w:multiLevelType w:val="multilevel"/>
    <w:tmpl w:val="4B10F242"/>
    <w:lvl w:ilvl="0">
      <w:start w:val="1"/>
      <w:numFmt w:val="decimal"/>
      <w:lvlText w:val="%1."/>
      <w:lvlJc w:val="left"/>
      <w:pPr>
        <w:tabs>
          <w:tab w:val="num" w:pos="360"/>
        </w:tabs>
        <w:ind w:left="360" w:hanging="360"/>
      </w:pPr>
      <w:rPr>
        <w:rFonts w:hint="default"/>
        <w:b w:val="0"/>
        <w:sz w:val="32"/>
        <w:szCs w:val="32"/>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4"/>
  </w:num>
  <w:num w:numId="3">
    <w:abstractNumId w:val="20"/>
  </w:num>
  <w:num w:numId="4">
    <w:abstractNumId w:val="0"/>
  </w:num>
  <w:num w:numId="5">
    <w:abstractNumId w:val="7"/>
  </w:num>
  <w:num w:numId="6">
    <w:abstractNumId w:val="17"/>
  </w:num>
  <w:num w:numId="7">
    <w:abstractNumId w:val="18"/>
  </w:num>
  <w:num w:numId="8">
    <w:abstractNumId w:val="19"/>
  </w:num>
  <w:num w:numId="9">
    <w:abstractNumId w:val="13"/>
  </w:num>
  <w:num w:numId="10">
    <w:abstractNumId w:val="3"/>
  </w:num>
  <w:num w:numId="11">
    <w:abstractNumId w:val="2"/>
  </w:num>
  <w:num w:numId="12">
    <w:abstractNumId w:val="10"/>
  </w:num>
  <w:num w:numId="13">
    <w:abstractNumId w:val="6"/>
  </w:num>
  <w:num w:numId="14">
    <w:abstractNumId w:val="12"/>
  </w:num>
  <w:num w:numId="15">
    <w:abstractNumId w:val="21"/>
  </w:num>
  <w:num w:numId="16">
    <w:abstractNumId w:val="14"/>
  </w:num>
  <w:num w:numId="17">
    <w:abstractNumId w:val="22"/>
  </w:num>
  <w:num w:numId="18">
    <w:abstractNumId w:val="5"/>
  </w:num>
  <w:num w:numId="19">
    <w:abstractNumId w:val="1"/>
  </w:num>
  <w:num w:numId="20">
    <w:abstractNumId w:val="16"/>
  </w:num>
  <w:num w:numId="21">
    <w:abstractNumId w:val="23"/>
  </w:num>
  <w:num w:numId="22">
    <w:abstractNumId w:val="8"/>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F6E"/>
    <w:rsid w:val="0001579C"/>
    <w:rsid w:val="000616AD"/>
    <w:rsid w:val="00086D80"/>
    <w:rsid w:val="00094C0E"/>
    <w:rsid w:val="000B797A"/>
    <w:rsid w:val="00127A87"/>
    <w:rsid w:val="00152B4B"/>
    <w:rsid w:val="00170280"/>
    <w:rsid w:val="00192FC7"/>
    <w:rsid w:val="001C5A0E"/>
    <w:rsid w:val="00221F7D"/>
    <w:rsid w:val="00230944"/>
    <w:rsid w:val="00250D99"/>
    <w:rsid w:val="00286B2D"/>
    <w:rsid w:val="002B07A5"/>
    <w:rsid w:val="002F7B7B"/>
    <w:rsid w:val="003049EC"/>
    <w:rsid w:val="003537B7"/>
    <w:rsid w:val="0037276B"/>
    <w:rsid w:val="003959EF"/>
    <w:rsid w:val="003A67A0"/>
    <w:rsid w:val="003C76AA"/>
    <w:rsid w:val="003E3137"/>
    <w:rsid w:val="00424C5D"/>
    <w:rsid w:val="0045059F"/>
    <w:rsid w:val="00466329"/>
    <w:rsid w:val="004711B4"/>
    <w:rsid w:val="00531DD5"/>
    <w:rsid w:val="00561170"/>
    <w:rsid w:val="00577943"/>
    <w:rsid w:val="005D6BED"/>
    <w:rsid w:val="005F45DC"/>
    <w:rsid w:val="006312CD"/>
    <w:rsid w:val="006C4F70"/>
    <w:rsid w:val="006C595D"/>
    <w:rsid w:val="00790703"/>
    <w:rsid w:val="007935AC"/>
    <w:rsid w:val="00806A95"/>
    <w:rsid w:val="00842FAA"/>
    <w:rsid w:val="0085237D"/>
    <w:rsid w:val="008821AF"/>
    <w:rsid w:val="008E150C"/>
    <w:rsid w:val="009E7F6E"/>
    <w:rsid w:val="009F7DD7"/>
    <w:rsid w:val="00A03942"/>
    <w:rsid w:val="00A10B8C"/>
    <w:rsid w:val="00A55C31"/>
    <w:rsid w:val="00AE1BBB"/>
    <w:rsid w:val="00B15BD6"/>
    <w:rsid w:val="00B6782C"/>
    <w:rsid w:val="00B712A9"/>
    <w:rsid w:val="00BD11F4"/>
    <w:rsid w:val="00C013AD"/>
    <w:rsid w:val="00C47C28"/>
    <w:rsid w:val="00C543D6"/>
    <w:rsid w:val="00C9191E"/>
    <w:rsid w:val="00DB6258"/>
    <w:rsid w:val="00DD4F48"/>
    <w:rsid w:val="00DE031F"/>
    <w:rsid w:val="00EA197D"/>
    <w:rsid w:val="00EA34B0"/>
    <w:rsid w:val="00EF5C25"/>
    <w:rsid w:val="00F33DDC"/>
    <w:rsid w:val="00F61D75"/>
    <w:rsid w:val="00FB7566"/>
    <w:rsid w:val="00FC453C"/>
    <w:rsid w:val="00FC5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C2F1C912-7702-47C9-BAD1-076C5F0C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50C"/>
    <w:pPr>
      <w:widowControl w:val="0"/>
      <w:autoSpaceDE w:val="0"/>
      <w:autoSpaceDN w:val="0"/>
      <w:adjustRightInd w:val="0"/>
      <w:spacing w:line="280" w:lineRule="auto"/>
      <w:ind w:firstLine="260"/>
      <w:jc w:val="both"/>
    </w:pPr>
  </w:style>
  <w:style w:type="paragraph" w:styleId="1">
    <w:name w:val="heading 1"/>
    <w:basedOn w:val="a"/>
    <w:next w:val="a"/>
    <w:qFormat/>
    <w:rsid w:val="00086D80"/>
    <w:pPr>
      <w:keepNext/>
      <w:numPr>
        <w:numId w:val="22"/>
      </w:numPr>
      <w:spacing w:before="240" w:after="60"/>
      <w:outlineLvl w:val="0"/>
    </w:pPr>
    <w:rPr>
      <w:rFonts w:ascii="Arial" w:hAnsi="Arial" w:cs="Arial"/>
      <w:b/>
      <w:bCs/>
      <w:kern w:val="32"/>
      <w:sz w:val="32"/>
      <w:szCs w:val="32"/>
    </w:rPr>
  </w:style>
  <w:style w:type="paragraph" w:styleId="2">
    <w:name w:val="heading 2"/>
    <w:basedOn w:val="a"/>
    <w:next w:val="a"/>
    <w:qFormat/>
    <w:rsid w:val="00086D80"/>
    <w:pPr>
      <w:keepNext/>
      <w:numPr>
        <w:ilvl w:val="1"/>
        <w:numId w:val="22"/>
      </w:numPr>
      <w:spacing w:before="240" w:after="60"/>
      <w:outlineLvl w:val="1"/>
    </w:pPr>
    <w:rPr>
      <w:rFonts w:ascii="Arial" w:hAnsi="Arial" w:cs="Arial"/>
      <w:b/>
      <w:bCs/>
      <w:i/>
      <w:iCs/>
      <w:sz w:val="28"/>
      <w:szCs w:val="28"/>
    </w:rPr>
  </w:style>
  <w:style w:type="paragraph" w:styleId="3">
    <w:name w:val="heading 3"/>
    <w:basedOn w:val="a"/>
    <w:next w:val="a"/>
    <w:qFormat/>
    <w:rsid w:val="00086D80"/>
    <w:pPr>
      <w:keepNext/>
      <w:numPr>
        <w:ilvl w:val="2"/>
        <w:numId w:val="22"/>
      </w:numPr>
      <w:spacing w:before="240" w:after="60"/>
      <w:outlineLvl w:val="2"/>
    </w:pPr>
    <w:rPr>
      <w:rFonts w:ascii="Arial" w:hAnsi="Arial" w:cs="Arial"/>
      <w:b/>
      <w:bCs/>
      <w:sz w:val="26"/>
      <w:szCs w:val="26"/>
    </w:rPr>
  </w:style>
  <w:style w:type="paragraph" w:styleId="4">
    <w:name w:val="heading 4"/>
    <w:basedOn w:val="a"/>
    <w:next w:val="a"/>
    <w:qFormat/>
    <w:rsid w:val="00086D80"/>
    <w:pPr>
      <w:keepNext/>
      <w:numPr>
        <w:ilvl w:val="3"/>
        <w:numId w:val="22"/>
      </w:numPr>
      <w:spacing w:before="240" w:after="60"/>
      <w:outlineLvl w:val="3"/>
    </w:pPr>
    <w:rPr>
      <w:b/>
      <w:bCs/>
      <w:sz w:val="28"/>
      <w:szCs w:val="28"/>
    </w:rPr>
  </w:style>
  <w:style w:type="paragraph" w:styleId="5">
    <w:name w:val="heading 5"/>
    <w:basedOn w:val="a"/>
    <w:next w:val="a"/>
    <w:qFormat/>
    <w:rsid w:val="00086D80"/>
    <w:pPr>
      <w:numPr>
        <w:ilvl w:val="4"/>
        <w:numId w:val="22"/>
      </w:numPr>
      <w:spacing w:before="240" w:after="60"/>
      <w:outlineLvl w:val="4"/>
    </w:pPr>
    <w:rPr>
      <w:b/>
      <w:bCs/>
      <w:i/>
      <w:iCs/>
      <w:sz w:val="26"/>
      <w:szCs w:val="26"/>
    </w:rPr>
  </w:style>
  <w:style w:type="paragraph" w:styleId="6">
    <w:name w:val="heading 6"/>
    <w:basedOn w:val="a"/>
    <w:next w:val="a"/>
    <w:qFormat/>
    <w:rsid w:val="00086D80"/>
    <w:pPr>
      <w:numPr>
        <w:ilvl w:val="5"/>
        <w:numId w:val="22"/>
      </w:numPr>
      <w:spacing w:before="240" w:after="60"/>
      <w:outlineLvl w:val="5"/>
    </w:pPr>
    <w:rPr>
      <w:b/>
      <w:bCs/>
      <w:sz w:val="22"/>
      <w:szCs w:val="22"/>
    </w:rPr>
  </w:style>
  <w:style w:type="paragraph" w:styleId="7">
    <w:name w:val="heading 7"/>
    <w:basedOn w:val="a"/>
    <w:next w:val="a"/>
    <w:qFormat/>
    <w:rsid w:val="00086D80"/>
    <w:pPr>
      <w:numPr>
        <w:ilvl w:val="6"/>
        <w:numId w:val="22"/>
      </w:numPr>
      <w:spacing w:before="240" w:after="60"/>
      <w:outlineLvl w:val="6"/>
    </w:pPr>
    <w:rPr>
      <w:sz w:val="24"/>
      <w:szCs w:val="24"/>
    </w:rPr>
  </w:style>
  <w:style w:type="paragraph" w:styleId="8">
    <w:name w:val="heading 8"/>
    <w:basedOn w:val="a"/>
    <w:next w:val="a"/>
    <w:qFormat/>
    <w:rsid w:val="00086D80"/>
    <w:pPr>
      <w:numPr>
        <w:ilvl w:val="7"/>
        <w:numId w:val="22"/>
      </w:numPr>
      <w:spacing w:before="240" w:after="60"/>
      <w:outlineLvl w:val="7"/>
    </w:pPr>
    <w:rPr>
      <w:i/>
      <w:iCs/>
      <w:sz w:val="24"/>
      <w:szCs w:val="24"/>
    </w:rPr>
  </w:style>
  <w:style w:type="paragraph" w:styleId="9">
    <w:name w:val="heading 9"/>
    <w:basedOn w:val="a"/>
    <w:next w:val="a"/>
    <w:qFormat/>
    <w:rsid w:val="00086D80"/>
    <w:pPr>
      <w:numPr>
        <w:ilvl w:val="8"/>
        <w:numId w:val="2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340" w:line="280" w:lineRule="auto"/>
      <w:ind w:left="160"/>
      <w:jc w:val="center"/>
    </w:pPr>
    <w:rPr>
      <w:rFonts w:ascii="Arial" w:hAnsi="Arial" w:cs="Arial"/>
      <w:b/>
      <w:bCs/>
    </w:rPr>
  </w:style>
  <w:style w:type="paragraph" w:customStyle="1" w:styleId="FR2">
    <w:name w:val="FR2"/>
    <w:pPr>
      <w:widowControl w:val="0"/>
      <w:autoSpaceDE w:val="0"/>
      <w:autoSpaceDN w:val="0"/>
      <w:adjustRightInd w:val="0"/>
      <w:ind w:left="160"/>
    </w:pPr>
    <w:rPr>
      <w:rFonts w:ascii="Arial" w:hAnsi="Arial" w:cs="Arial"/>
      <w:b/>
      <w:bCs/>
      <w:sz w:val="12"/>
      <w:szCs w:val="12"/>
    </w:rPr>
  </w:style>
  <w:style w:type="paragraph" w:customStyle="1" w:styleId="a3">
    <w:name w:val="Табл"/>
    <w:basedOn w:val="a"/>
    <w:link w:val="a4"/>
    <w:rsid w:val="00531DD5"/>
    <w:pPr>
      <w:spacing w:after="120" w:line="240" w:lineRule="auto"/>
      <w:ind w:left="284" w:hanging="284"/>
    </w:pPr>
    <w:rPr>
      <w:sz w:val="28"/>
      <w:szCs w:val="28"/>
    </w:rPr>
  </w:style>
  <w:style w:type="paragraph" w:customStyle="1" w:styleId="20">
    <w:name w:val="таб2"/>
    <w:basedOn w:val="a3"/>
    <w:rsid w:val="00531DD5"/>
    <w:pPr>
      <w:ind w:left="567" w:firstLine="0"/>
    </w:pPr>
  </w:style>
  <w:style w:type="character" w:customStyle="1" w:styleId="a4">
    <w:name w:val="Табл Знак"/>
    <w:link w:val="a3"/>
    <w:rsid w:val="00806A95"/>
    <w:rPr>
      <w:sz w:val="28"/>
      <w:szCs w:val="28"/>
      <w:lang w:val="ru-RU" w:eastAsia="ru-RU" w:bidi="ar-SA"/>
    </w:rPr>
  </w:style>
  <w:style w:type="table" w:styleId="a5">
    <w:name w:val="Table Grid"/>
    <w:basedOn w:val="a1"/>
    <w:rsid w:val="00C01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EF5C25"/>
    <w:pPr>
      <w:tabs>
        <w:tab w:val="center" w:pos="4677"/>
        <w:tab w:val="right" w:pos="9355"/>
      </w:tabs>
    </w:pPr>
  </w:style>
  <w:style w:type="character" w:styleId="a7">
    <w:name w:val="page number"/>
    <w:basedOn w:val="a0"/>
    <w:rsid w:val="00EF5C25"/>
  </w:style>
  <w:style w:type="paragraph" w:styleId="a8">
    <w:name w:val="header"/>
    <w:basedOn w:val="a"/>
    <w:rsid w:val="00EF5C25"/>
    <w:pPr>
      <w:tabs>
        <w:tab w:val="center" w:pos="4677"/>
        <w:tab w:val="right" w:pos="9355"/>
      </w:tabs>
    </w:pPr>
  </w:style>
  <w:style w:type="paragraph" w:styleId="a9">
    <w:name w:val="Normal (Web)"/>
    <w:basedOn w:val="a"/>
    <w:rsid w:val="00EA197D"/>
    <w:pPr>
      <w:widowControl/>
      <w:autoSpaceDE/>
      <w:autoSpaceDN/>
      <w:adjustRightInd/>
      <w:spacing w:before="100" w:beforeAutospacing="1" w:after="100" w:afterAutospacing="1" w:line="240" w:lineRule="auto"/>
      <w:ind w:firstLine="0"/>
      <w:jc w:val="left"/>
    </w:pPr>
    <w:rPr>
      <w:sz w:val="24"/>
      <w:szCs w:val="24"/>
    </w:rPr>
  </w:style>
  <w:style w:type="character" w:customStyle="1" w:styleId="hl0">
    <w:name w:val="hl0"/>
    <w:basedOn w:val="a0"/>
    <w:rsid w:val="00EA1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86723">
      <w:bodyDiv w:val="1"/>
      <w:marLeft w:val="0"/>
      <w:marRight w:val="0"/>
      <w:marTop w:val="0"/>
      <w:marBottom w:val="0"/>
      <w:divBdr>
        <w:top w:val="none" w:sz="0" w:space="0" w:color="auto"/>
        <w:left w:val="none" w:sz="0" w:space="0" w:color="auto"/>
        <w:bottom w:val="none" w:sz="0" w:space="0" w:color="auto"/>
        <w:right w:val="none" w:sz="0" w:space="0" w:color="auto"/>
      </w:divBdr>
    </w:div>
    <w:div w:id="149332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8533</Words>
  <Characters>48639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УЧЕТ МАЛОЦЕННЫХ И БЫСТРОИЗНАШИВАЮЩИХСЯ ПРЕДМЕТОВ (МБП)</vt:lpstr>
    </vt:vector>
  </TitlesOfParts>
  <Company/>
  <LinksUpToDate>false</LinksUpToDate>
  <CharactersWithSpaces>57058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МАЛОЦЕННЫХ И БЫСТРОИЗНАШИВАЮЩИХСЯ ПРЕДМЕТОВ (МБП)</dc:title>
  <dc:subject/>
  <dc:creator>CTAC</dc:creator>
  <cp:keywords/>
  <dc:description/>
  <cp:lastModifiedBy>Irina</cp:lastModifiedBy>
  <cp:revision>2</cp:revision>
  <cp:lastPrinted>2002-12-13T05:48:00Z</cp:lastPrinted>
  <dcterms:created xsi:type="dcterms:W3CDTF">2014-09-05T15:15:00Z</dcterms:created>
  <dcterms:modified xsi:type="dcterms:W3CDTF">2014-09-05T15:15:00Z</dcterms:modified>
</cp:coreProperties>
</file>