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E85" w:rsidRDefault="00D827ED" w:rsidP="00667C52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667C52">
        <w:rPr>
          <w:b/>
          <w:sz w:val="28"/>
          <w:szCs w:val="36"/>
        </w:rPr>
        <w:t>УЧЁТ ИЗ</w:t>
      </w:r>
      <w:r w:rsidR="00667C52">
        <w:rPr>
          <w:b/>
          <w:sz w:val="28"/>
          <w:szCs w:val="36"/>
        </w:rPr>
        <w:t>ДЕРЖЕК ОБРАЩЕНИЯ</w:t>
      </w:r>
    </w:p>
    <w:p w:rsidR="00667C52" w:rsidRPr="00667C52" w:rsidRDefault="00667C52" w:rsidP="00667C52">
      <w:pPr>
        <w:spacing w:line="360" w:lineRule="auto"/>
        <w:ind w:firstLine="709"/>
        <w:jc w:val="both"/>
        <w:rPr>
          <w:b/>
          <w:sz w:val="28"/>
          <w:szCs w:val="36"/>
        </w:rPr>
      </w:pPr>
    </w:p>
    <w:p w:rsidR="00291642" w:rsidRPr="00667C52" w:rsidRDefault="008C7D50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 xml:space="preserve">Издержки обращения – это совокупные затраты связанные с процессом обращения товаров. </w:t>
      </w:r>
      <w:r w:rsidR="00E255AE" w:rsidRPr="00667C52">
        <w:rPr>
          <w:sz w:val="28"/>
          <w:szCs w:val="28"/>
        </w:rPr>
        <w:t>Они бывают двух видов, непосредственно называемые куплей-продажей</w:t>
      </w:r>
      <w:r w:rsidR="008A5703" w:rsidRPr="00667C52">
        <w:rPr>
          <w:sz w:val="28"/>
          <w:szCs w:val="28"/>
        </w:rPr>
        <w:t xml:space="preserve"> и связанные с процессом производства в сфере обращения (транспортировка, комплектование</w:t>
      </w:r>
      <w:r w:rsidR="00E57ED4" w:rsidRPr="00667C52">
        <w:rPr>
          <w:sz w:val="28"/>
          <w:szCs w:val="28"/>
        </w:rPr>
        <w:t>, упаковка и так далее). Бухгалтерский учёт этих затрат ведётся на счёте 44</w:t>
      </w:r>
      <w:r w:rsidR="002054A2" w:rsidRPr="00667C52">
        <w:rPr>
          <w:sz w:val="28"/>
          <w:szCs w:val="28"/>
        </w:rPr>
        <w:t xml:space="preserve"> «Расходы на продажу».</w:t>
      </w:r>
    </w:p>
    <w:p w:rsidR="002054A2" w:rsidRPr="00667C52" w:rsidRDefault="002054A2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Счёт 44 «Расходы на продажу» можно считать идентичным</w:t>
      </w:r>
      <w:r w:rsidR="006A3D2F" w:rsidRPr="00667C52">
        <w:rPr>
          <w:sz w:val="28"/>
          <w:szCs w:val="28"/>
        </w:rPr>
        <w:t xml:space="preserve"> счёту 20 «Основное производство», только счёт 20 применяется на предприятиях</w:t>
      </w:r>
      <w:r w:rsidR="00AE67FF" w:rsidRPr="00667C52">
        <w:rPr>
          <w:sz w:val="28"/>
          <w:szCs w:val="28"/>
        </w:rPr>
        <w:t>, где осуществляется материальное производство, а счёт 44 ведут торговые, сбытовые, снабженческие</w:t>
      </w:r>
      <w:r w:rsidR="00B447F7" w:rsidRPr="00667C52">
        <w:rPr>
          <w:sz w:val="28"/>
          <w:szCs w:val="28"/>
        </w:rPr>
        <w:t>, посреднические организации.</w:t>
      </w:r>
    </w:p>
    <w:p w:rsidR="00B447F7" w:rsidRPr="00667C52" w:rsidRDefault="00B447F7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В тех случаях, когда на предприятии ведётся производственная</w:t>
      </w:r>
      <w:r w:rsidR="00466862" w:rsidRPr="00667C52">
        <w:rPr>
          <w:sz w:val="28"/>
          <w:szCs w:val="28"/>
        </w:rPr>
        <w:t>, торговая, посредническая деятельность, то расходы, связанные с производством</w:t>
      </w:r>
      <w:r w:rsidR="00706605" w:rsidRPr="00667C52">
        <w:rPr>
          <w:sz w:val="28"/>
          <w:szCs w:val="28"/>
        </w:rPr>
        <w:t xml:space="preserve"> собственной продукции, соответственно учитываются на счёте 20 «Основное производство»</w:t>
      </w:r>
      <w:r w:rsidR="004E2416" w:rsidRPr="00667C52">
        <w:rPr>
          <w:sz w:val="28"/>
          <w:szCs w:val="28"/>
        </w:rPr>
        <w:t xml:space="preserve">, а расходы относящиеся к заготовлению и реализации продукции – на счёте 44 </w:t>
      </w:r>
      <w:r w:rsidR="00277EE4" w:rsidRPr="00667C52">
        <w:rPr>
          <w:sz w:val="28"/>
          <w:szCs w:val="28"/>
        </w:rPr>
        <w:t>«Расходы на продажу».</w:t>
      </w:r>
    </w:p>
    <w:p w:rsidR="00277EE4" w:rsidRPr="00667C52" w:rsidRDefault="00277EE4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В состав издержек обращения и издержек производства включаются расходы</w:t>
      </w:r>
      <w:r w:rsidR="007646E1" w:rsidRPr="00667C52">
        <w:rPr>
          <w:sz w:val="28"/>
          <w:szCs w:val="28"/>
        </w:rPr>
        <w:t>, возникающие в процессе движения товаров до потребителей, а также расходы</w:t>
      </w:r>
      <w:r w:rsidR="00124EBA" w:rsidRPr="00667C52">
        <w:rPr>
          <w:sz w:val="28"/>
          <w:szCs w:val="28"/>
        </w:rPr>
        <w:t>, связанные с выпуском и реализацией</w:t>
      </w:r>
      <w:r w:rsidR="00362CCC" w:rsidRPr="00667C52">
        <w:rPr>
          <w:sz w:val="28"/>
          <w:szCs w:val="28"/>
        </w:rPr>
        <w:t xml:space="preserve"> продукции собственного производства</w:t>
      </w:r>
      <w:r w:rsidR="00A46C1A" w:rsidRPr="00667C52">
        <w:rPr>
          <w:sz w:val="28"/>
          <w:szCs w:val="28"/>
        </w:rPr>
        <w:t xml:space="preserve"> и продажей покупных товаров на предприятиях общественного питания</w:t>
      </w:r>
      <w:r w:rsidR="006D0A67" w:rsidRPr="00667C52">
        <w:rPr>
          <w:sz w:val="28"/>
          <w:szCs w:val="28"/>
        </w:rPr>
        <w:t>.</w:t>
      </w:r>
    </w:p>
    <w:p w:rsidR="006D0A67" w:rsidRDefault="006D0A67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Единую учётную номенклатуру статей издержек обращения</w:t>
      </w:r>
      <w:r w:rsidR="00552DE4" w:rsidRPr="00667C52">
        <w:rPr>
          <w:sz w:val="28"/>
          <w:szCs w:val="28"/>
        </w:rPr>
        <w:t xml:space="preserve"> и производства для предприятий оптовой, розничной торговли и общественного питания</w:t>
      </w:r>
      <w:r w:rsidR="009A1920" w:rsidRPr="00667C52">
        <w:rPr>
          <w:sz w:val="28"/>
          <w:szCs w:val="28"/>
        </w:rPr>
        <w:t>, а также порядок формирования финансовых результатов определяют «Методические</w:t>
      </w:r>
      <w:r w:rsidR="00867062" w:rsidRPr="00667C52">
        <w:rPr>
          <w:sz w:val="28"/>
          <w:szCs w:val="28"/>
        </w:rPr>
        <w:t xml:space="preserve"> рекомендации по бухгалтерскому учёту затрат, включаемые в издержки обращения</w:t>
      </w:r>
      <w:r w:rsidR="001D0A55" w:rsidRPr="00667C52">
        <w:rPr>
          <w:sz w:val="28"/>
          <w:szCs w:val="28"/>
        </w:rPr>
        <w:t>, и производства, и финансовых результатов на предприятиях торговли и общественного питания</w:t>
      </w:r>
      <w:r w:rsidR="00C42D86" w:rsidRPr="00667C52">
        <w:rPr>
          <w:sz w:val="28"/>
          <w:szCs w:val="28"/>
        </w:rPr>
        <w:t xml:space="preserve"> (утверждённые приказом Комитета по торговле РФ от 20.04.</w:t>
      </w:r>
      <w:r w:rsidR="00E13191" w:rsidRPr="00667C52">
        <w:rPr>
          <w:sz w:val="28"/>
          <w:szCs w:val="28"/>
        </w:rPr>
        <w:t>1995 г.). Эти рекомендации предназначены для применения в предприятиях торговли</w:t>
      </w:r>
      <w:r w:rsidR="00425F5D" w:rsidRPr="00667C52">
        <w:rPr>
          <w:sz w:val="28"/>
          <w:szCs w:val="28"/>
        </w:rPr>
        <w:t>, независимо от форм собственности. Они могут</w:t>
      </w:r>
      <w:r w:rsidR="00014229" w:rsidRPr="00667C52">
        <w:rPr>
          <w:sz w:val="28"/>
          <w:szCs w:val="28"/>
        </w:rPr>
        <w:t xml:space="preserve"> применяться для учёта издержек обращения и производства и на предприятиях других отраслей</w:t>
      </w:r>
      <w:r w:rsidR="009E56FB" w:rsidRPr="00667C52">
        <w:rPr>
          <w:sz w:val="28"/>
          <w:szCs w:val="28"/>
        </w:rPr>
        <w:t>, имеющих в своей структуре торговые подразделения.</w:t>
      </w:r>
    </w:p>
    <w:p w:rsidR="00667C52" w:rsidRPr="00667C52" w:rsidRDefault="00667C52" w:rsidP="00667C52">
      <w:pPr>
        <w:spacing w:line="360" w:lineRule="auto"/>
        <w:ind w:firstLine="709"/>
        <w:jc w:val="both"/>
        <w:rPr>
          <w:sz w:val="28"/>
          <w:szCs w:val="28"/>
        </w:rPr>
      </w:pPr>
    </w:p>
    <w:p w:rsidR="006B120E" w:rsidRDefault="00667C52" w:rsidP="00667C52">
      <w:pPr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t>НОМЕНКЛАТУРА СТАТЕЙ ИЗДЕРЖЕК</w:t>
      </w:r>
    </w:p>
    <w:p w:rsidR="00667C52" w:rsidRPr="00667C52" w:rsidRDefault="00667C52" w:rsidP="00667C52">
      <w:pPr>
        <w:spacing w:line="360" w:lineRule="auto"/>
        <w:ind w:firstLine="709"/>
        <w:jc w:val="both"/>
        <w:rPr>
          <w:b/>
          <w:sz w:val="28"/>
          <w:szCs w:val="3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8276"/>
      </w:tblGrid>
      <w:tr w:rsidR="00C55260" w:rsidRPr="00C71353" w:rsidTr="00C71353">
        <w:tc>
          <w:tcPr>
            <w:tcW w:w="0" w:type="auto"/>
            <w:shd w:val="clear" w:color="auto" w:fill="auto"/>
          </w:tcPr>
          <w:p w:rsidR="00C55260" w:rsidRPr="00C71353" w:rsidRDefault="00C55260" w:rsidP="00C7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C55260" w:rsidRPr="00C71353" w:rsidRDefault="00C55260" w:rsidP="00C7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Наименование статьи</w:t>
            </w:r>
          </w:p>
        </w:tc>
      </w:tr>
      <w:tr w:rsidR="00C55260" w:rsidRPr="00C71353" w:rsidTr="00C71353">
        <w:tc>
          <w:tcPr>
            <w:tcW w:w="0" w:type="auto"/>
            <w:shd w:val="clear" w:color="auto" w:fill="auto"/>
          </w:tcPr>
          <w:p w:rsidR="00C55260" w:rsidRPr="00C71353" w:rsidRDefault="00C55260" w:rsidP="00C7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1.</w:t>
            </w:r>
          </w:p>
          <w:p w:rsidR="00C55260" w:rsidRPr="00C71353" w:rsidRDefault="00C55260" w:rsidP="00C7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2.</w:t>
            </w:r>
          </w:p>
          <w:p w:rsidR="00C55260" w:rsidRPr="00C71353" w:rsidRDefault="00C55260" w:rsidP="00C7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3.</w:t>
            </w:r>
          </w:p>
          <w:p w:rsidR="00C55260" w:rsidRPr="00C71353" w:rsidRDefault="00C55260" w:rsidP="00C7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4.</w:t>
            </w:r>
          </w:p>
          <w:p w:rsidR="00C55260" w:rsidRPr="00C71353" w:rsidRDefault="00C55260" w:rsidP="00C7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5.</w:t>
            </w:r>
          </w:p>
          <w:p w:rsidR="00C55260" w:rsidRPr="00C71353" w:rsidRDefault="00C55260" w:rsidP="00C7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6.</w:t>
            </w:r>
          </w:p>
          <w:p w:rsidR="00C55260" w:rsidRPr="00C71353" w:rsidRDefault="00C55260" w:rsidP="00C7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7.</w:t>
            </w:r>
          </w:p>
          <w:p w:rsidR="00C55260" w:rsidRPr="00C71353" w:rsidRDefault="00C55260" w:rsidP="00C7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8.</w:t>
            </w:r>
          </w:p>
          <w:p w:rsidR="00C55260" w:rsidRPr="00C71353" w:rsidRDefault="00C55260" w:rsidP="00C7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9.</w:t>
            </w:r>
          </w:p>
          <w:p w:rsidR="00C55260" w:rsidRPr="00C71353" w:rsidRDefault="00C55260" w:rsidP="00C7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10.</w:t>
            </w:r>
          </w:p>
          <w:p w:rsidR="00667C52" w:rsidRPr="00C71353" w:rsidRDefault="00667C52" w:rsidP="00C7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:rsidR="00C55260" w:rsidRPr="00C71353" w:rsidRDefault="00C55260" w:rsidP="00C7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Транспортные расходы</w:t>
            </w:r>
          </w:p>
          <w:p w:rsidR="00C55260" w:rsidRPr="00C71353" w:rsidRDefault="00C55260" w:rsidP="00C7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Расходы по оплате труда</w:t>
            </w:r>
          </w:p>
          <w:p w:rsidR="00C55260" w:rsidRPr="00C71353" w:rsidRDefault="00C55260" w:rsidP="00C7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Отчисления на социальные нужды</w:t>
            </w:r>
          </w:p>
          <w:p w:rsidR="00C55260" w:rsidRPr="00C71353" w:rsidRDefault="00C55260" w:rsidP="00C7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Расходы на аренду и содержание зданий, сооружений, помещений, оборудования и инвентаря</w:t>
            </w:r>
          </w:p>
          <w:p w:rsidR="00C55260" w:rsidRPr="00C71353" w:rsidRDefault="00C55260" w:rsidP="00C7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Амортизация основных средств</w:t>
            </w:r>
          </w:p>
          <w:p w:rsidR="00C55260" w:rsidRPr="00C71353" w:rsidRDefault="00C55260" w:rsidP="00C7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Расходы на топливо, газ, электроэнергию для производственных нужд</w:t>
            </w:r>
          </w:p>
          <w:p w:rsidR="00C55260" w:rsidRPr="00C71353" w:rsidRDefault="00C55260" w:rsidP="00C7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Расходы на рекламу</w:t>
            </w:r>
          </w:p>
          <w:p w:rsidR="00C55260" w:rsidRPr="00C71353" w:rsidRDefault="00C55260" w:rsidP="00C7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Расходы на оплату процентов, на использование займа</w:t>
            </w:r>
          </w:p>
          <w:p w:rsidR="00C55260" w:rsidRPr="00C71353" w:rsidRDefault="00C55260" w:rsidP="00C7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Потери товаров и технологические расходы</w:t>
            </w:r>
          </w:p>
          <w:p w:rsidR="00C55260" w:rsidRPr="00C71353" w:rsidRDefault="00C55260" w:rsidP="00C7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Расходы на тару</w:t>
            </w:r>
          </w:p>
          <w:p w:rsidR="00C55260" w:rsidRPr="00C71353" w:rsidRDefault="00C55260" w:rsidP="00C7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Прочие расходы</w:t>
            </w:r>
          </w:p>
        </w:tc>
      </w:tr>
    </w:tbl>
    <w:p w:rsidR="006B120E" w:rsidRPr="00667C52" w:rsidRDefault="006B120E" w:rsidP="00667C52">
      <w:pPr>
        <w:spacing w:line="360" w:lineRule="auto"/>
        <w:ind w:firstLine="709"/>
        <w:jc w:val="both"/>
        <w:rPr>
          <w:sz w:val="28"/>
          <w:szCs w:val="28"/>
        </w:rPr>
      </w:pPr>
    </w:p>
    <w:p w:rsidR="009E56FB" w:rsidRPr="00667C52" w:rsidRDefault="00D862BC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Предприятиям предоставляется право сокращать и расширять перечень статей</w:t>
      </w:r>
      <w:r w:rsidR="00F745D6" w:rsidRPr="00667C52">
        <w:rPr>
          <w:sz w:val="28"/>
          <w:szCs w:val="28"/>
        </w:rPr>
        <w:t xml:space="preserve">, в </w:t>
      </w:r>
      <w:r w:rsidR="0091376E" w:rsidRPr="00667C52">
        <w:rPr>
          <w:sz w:val="28"/>
          <w:szCs w:val="28"/>
        </w:rPr>
        <w:t>пределах затрат предусмотренных «Положением затрат о производстве и реализации продукции</w:t>
      </w:r>
      <w:r w:rsidR="00BB73BB" w:rsidRPr="00667C52">
        <w:rPr>
          <w:sz w:val="28"/>
          <w:szCs w:val="28"/>
        </w:rPr>
        <w:t xml:space="preserve"> (работ, услуг) в порядке формирования финансовых результатов учитываемых</w:t>
      </w:r>
      <w:r w:rsidR="00EC60AF" w:rsidRPr="00667C52">
        <w:rPr>
          <w:sz w:val="28"/>
          <w:szCs w:val="28"/>
        </w:rPr>
        <w:t xml:space="preserve"> при налогообложении прибыли</w:t>
      </w:r>
      <w:r w:rsidR="001B7C62" w:rsidRPr="00667C52">
        <w:rPr>
          <w:sz w:val="28"/>
          <w:szCs w:val="28"/>
        </w:rPr>
        <w:t>»</w:t>
      </w:r>
      <w:r w:rsidR="00EC60AF" w:rsidRPr="00667C52">
        <w:rPr>
          <w:sz w:val="28"/>
          <w:szCs w:val="28"/>
        </w:rPr>
        <w:t>, утверждённый постановлением Правительства РФ от 05.</w:t>
      </w:r>
      <w:r w:rsidR="001B7C62" w:rsidRPr="00667C52">
        <w:rPr>
          <w:sz w:val="28"/>
          <w:szCs w:val="28"/>
        </w:rPr>
        <w:t>08.1992 г. № 552.</w:t>
      </w:r>
    </w:p>
    <w:p w:rsidR="00667C52" w:rsidRDefault="001B7C62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По дебету счёта 44</w:t>
      </w:r>
      <w:r w:rsidR="0066058B" w:rsidRPr="00667C52">
        <w:rPr>
          <w:sz w:val="28"/>
          <w:szCs w:val="28"/>
        </w:rPr>
        <w:t xml:space="preserve"> «Расходы на продажу» накапливают суммы произведённых расходов</w:t>
      </w:r>
      <w:r w:rsidR="00D45D2A" w:rsidRPr="00667C52">
        <w:rPr>
          <w:sz w:val="28"/>
          <w:szCs w:val="28"/>
        </w:rPr>
        <w:t>. Эти суммы списываются полностью в дебет счёта 46</w:t>
      </w:r>
      <w:r w:rsidR="00DD52A2" w:rsidRPr="00667C52">
        <w:rPr>
          <w:sz w:val="28"/>
          <w:szCs w:val="28"/>
        </w:rPr>
        <w:t xml:space="preserve"> «Выполненные этапы по незавершённым работам», кроме сумм которые в соответствии с установленным порядком</w:t>
      </w:r>
      <w:r w:rsidR="0022404B" w:rsidRPr="00667C52">
        <w:rPr>
          <w:sz w:val="28"/>
          <w:szCs w:val="28"/>
        </w:rPr>
        <w:t xml:space="preserve"> подлежат распределению между реализованными товарами и остатком товаров на конец отчётного года.</w:t>
      </w:r>
    </w:p>
    <w:p w:rsidR="00B76987" w:rsidRPr="00667C52" w:rsidRDefault="00667C52" w:rsidP="00667C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36"/>
        </w:rPr>
        <w:t>УЧЁТ РАСХОДОВ БУДУЩИХ ПЕРИОДОВ</w:t>
      </w:r>
    </w:p>
    <w:p w:rsidR="00667C52" w:rsidRPr="00667C52" w:rsidRDefault="00667C52" w:rsidP="00667C52">
      <w:pPr>
        <w:spacing w:line="360" w:lineRule="auto"/>
        <w:ind w:firstLine="709"/>
        <w:jc w:val="both"/>
        <w:rPr>
          <w:b/>
          <w:sz w:val="28"/>
          <w:szCs w:val="36"/>
        </w:rPr>
      </w:pPr>
    </w:p>
    <w:p w:rsidR="00B76987" w:rsidRPr="00667C52" w:rsidRDefault="00451A12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Расходы, произведённые в данном отчётном периоде, но относящиеся к будущим отчётным периодам</w:t>
      </w:r>
      <w:r w:rsidR="00AE6B55" w:rsidRPr="00667C52">
        <w:rPr>
          <w:sz w:val="28"/>
          <w:szCs w:val="28"/>
        </w:rPr>
        <w:t>, в частности, расходы, связанные с открытием нового торгового предприятия</w:t>
      </w:r>
      <w:r w:rsidR="00DF110E" w:rsidRPr="00667C52">
        <w:rPr>
          <w:sz w:val="28"/>
          <w:szCs w:val="28"/>
        </w:rPr>
        <w:t xml:space="preserve">, со </w:t>
      </w:r>
      <w:r w:rsidR="00D93D89" w:rsidRPr="00667C52">
        <w:rPr>
          <w:sz w:val="28"/>
          <w:szCs w:val="28"/>
        </w:rPr>
        <w:t>взносом</w:t>
      </w:r>
      <w:r w:rsidR="00DF110E" w:rsidRPr="00667C52">
        <w:rPr>
          <w:sz w:val="28"/>
          <w:szCs w:val="28"/>
        </w:rPr>
        <w:t xml:space="preserve"> арендной платы</w:t>
      </w:r>
      <w:r w:rsidR="00D93D89" w:rsidRPr="00667C52">
        <w:rPr>
          <w:sz w:val="28"/>
          <w:szCs w:val="28"/>
        </w:rPr>
        <w:t xml:space="preserve"> за последующие периоды счёте 97 «Расходы будущих периодов»</w:t>
      </w:r>
      <w:r w:rsidR="00B4122B" w:rsidRPr="00667C52">
        <w:rPr>
          <w:sz w:val="28"/>
          <w:szCs w:val="28"/>
        </w:rPr>
        <w:t>.</w:t>
      </w:r>
    </w:p>
    <w:p w:rsidR="00B4122B" w:rsidRPr="00667C52" w:rsidRDefault="00667C52" w:rsidP="00667C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Сроки, в течение</w:t>
      </w:r>
      <w:r w:rsidR="00B4122B" w:rsidRPr="00667C52">
        <w:rPr>
          <w:sz w:val="28"/>
          <w:szCs w:val="28"/>
        </w:rPr>
        <w:t xml:space="preserve"> которых такие расходы подлежат списанию на издержки обращения</w:t>
      </w:r>
      <w:r w:rsidR="00BB5F6C" w:rsidRPr="00667C52">
        <w:rPr>
          <w:sz w:val="28"/>
          <w:szCs w:val="28"/>
        </w:rPr>
        <w:t>, регулируются законодательными и другими нормативными актами.</w:t>
      </w:r>
    </w:p>
    <w:p w:rsidR="00386C84" w:rsidRPr="00667C52" w:rsidRDefault="00386C84" w:rsidP="00667C52">
      <w:pPr>
        <w:spacing w:line="360" w:lineRule="auto"/>
        <w:ind w:firstLine="709"/>
        <w:jc w:val="both"/>
        <w:rPr>
          <w:sz w:val="28"/>
          <w:szCs w:val="28"/>
        </w:rPr>
      </w:pPr>
    </w:p>
    <w:p w:rsidR="00667C52" w:rsidRPr="00667C52" w:rsidRDefault="00667C52" w:rsidP="00667C52">
      <w:pPr>
        <w:spacing w:line="360" w:lineRule="auto"/>
        <w:ind w:firstLine="709"/>
        <w:jc w:val="both"/>
        <w:rPr>
          <w:sz w:val="28"/>
          <w:szCs w:val="36"/>
        </w:rPr>
      </w:pPr>
      <w:r w:rsidRPr="00667C52">
        <w:rPr>
          <w:sz w:val="28"/>
          <w:szCs w:val="36"/>
        </w:rPr>
        <w:t>Корреспонденция счёта № 44 «расходы на продажу»</w:t>
      </w:r>
    </w:p>
    <w:tbl>
      <w:tblPr>
        <w:tblW w:w="89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596"/>
        <w:gridCol w:w="596"/>
      </w:tblGrid>
      <w:tr w:rsidR="008F56BE" w:rsidRPr="00C71353" w:rsidTr="00C71353">
        <w:tc>
          <w:tcPr>
            <w:tcW w:w="7740" w:type="dxa"/>
            <w:shd w:val="clear" w:color="auto" w:fill="auto"/>
          </w:tcPr>
          <w:p w:rsidR="008F56BE" w:rsidRPr="00C71353" w:rsidRDefault="008F56BE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0" w:type="auto"/>
            <w:shd w:val="clear" w:color="auto" w:fill="auto"/>
          </w:tcPr>
          <w:p w:rsidR="008F56BE" w:rsidRPr="00C71353" w:rsidRDefault="008F56BE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8F56BE" w:rsidRPr="00C71353" w:rsidRDefault="00EB0E2A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К</w:t>
            </w:r>
          </w:p>
        </w:tc>
      </w:tr>
      <w:tr w:rsidR="008F56BE" w:rsidRPr="00C71353" w:rsidTr="00C71353">
        <w:tc>
          <w:tcPr>
            <w:tcW w:w="7740" w:type="dxa"/>
            <w:shd w:val="clear" w:color="auto" w:fill="auto"/>
          </w:tcPr>
          <w:p w:rsidR="008F56BE" w:rsidRPr="00C71353" w:rsidRDefault="00EB0E2A" w:rsidP="00C71353">
            <w:pPr>
              <w:numPr>
                <w:ilvl w:val="0"/>
                <w:numId w:val="2"/>
              </w:numPr>
              <w:spacing w:line="360" w:lineRule="auto"/>
              <w:ind w:left="0"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Начислен износ основных средств</w:t>
            </w:r>
          </w:p>
          <w:p w:rsidR="00EB0E2A" w:rsidRPr="00C71353" w:rsidRDefault="0039414E" w:rsidP="00C71353">
            <w:pPr>
              <w:numPr>
                <w:ilvl w:val="0"/>
                <w:numId w:val="2"/>
              </w:numPr>
              <w:spacing w:line="360" w:lineRule="auto"/>
              <w:ind w:left="0"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Использованы товары для собственных нужд</w:t>
            </w:r>
          </w:p>
          <w:p w:rsidR="0039414E" w:rsidRPr="00C71353" w:rsidRDefault="0039414E" w:rsidP="00C71353">
            <w:pPr>
              <w:numPr>
                <w:ilvl w:val="0"/>
                <w:numId w:val="2"/>
              </w:numPr>
              <w:spacing w:line="360" w:lineRule="auto"/>
              <w:ind w:left="0"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Некоторые расходы торгового предприятия оплачены наличными</w:t>
            </w:r>
          </w:p>
          <w:p w:rsidR="00FB3F31" w:rsidRPr="00C71353" w:rsidRDefault="00FB3F31" w:rsidP="00C71353">
            <w:pPr>
              <w:numPr>
                <w:ilvl w:val="0"/>
                <w:numId w:val="2"/>
              </w:numPr>
              <w:spacing w:line="360" w:lineRule="auto"/>
              <w:ind w:left="0"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Расходы торгового предприятия оплачены с расчётного счёта</w:t>
            </w:r>
          </w:p>
          <w:p w:rsidR="00921277" w:rsidRPr="00C71353" w:rsidRDefault="00921277" w:rsidP="00C71353">
            <w:pPr>
              <w:numPr>
                <w:ilvl w:val="0"/>
                <w:numId w:val="2"/>
              </w:numPr>
              <w:spacing w:line="360" w:lineRule="auto"/>
              <w:ind w:left="0"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Задолженность налоговым органам по налогам, отчислениям и сборам</w:t>
            </w:r>
            <w:r w:rsidR="00AE7560" w:rsidRPr="00C71353">
              <w:rPr>
                <w:sz w:val="20"/>
                <w:szCs w:val="20"/>
              </w:rPr>
              <w:t>, отражаемых в издержках обращения</w:t>
            </w:r>
          </w:p>
          <w:p w:rsidR="00AE7560" w:rsidRPr="00C71353" w:rsidRDefault="0020005B" w:rsidP="00C71353">
            <w:pPr>
              <w:numPr>
                <w:ilvl w:val="0"/>
                <w:numId w:val="2"/>
              </w:numPr>
              <w:spacing w:line="360" w:lineRule="auto"/>
              <w:ind w:left="0"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Отчисление на социальное страхование и обеспечение персонала торгового предприятия</w:t>
            </w:r>
          </w:p>
          <w:p w:rsidR="00CF5706" w:rsidRPr="00C71353" w:rsidRDefault="00CF5706" w:rsidP="00C71353">
            <w:pPr>
              <w:numPr>
                <w:ilvl w:val="0"/>
                <w:numId w:val="2"/>
              </w:numPr>
              <w:spacing w:line="360" w:lineRule="auto"/>
              <w:ind w:left="0"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Начислена заработная плата торговым работникам</w:t>
            </w:r>
          </w:p>
          <w:p w:rsidR="00CF5706" w:rsidRPr="00C71353" w:rsidRDefault="008202D0" w:rsidP="00C71353">
            <w:pPr>
              <w:numPr>
                <w:ilvl w:val="0"/>
                <w:numId w:val="2"/>
              </w:numPr>
              <w:spacing w:line="360" w:lineRule="auto"/>
              <w:ind w:left="0"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Подотчётные лица оплатили расходы включаемые в издержки обращения</w:t>
            </w:r>
          </w:p>
          <w:p w:rsidR="00FE48F0" w:rsidRPr="00C71353" w:rsidRDefault="00FE48F0" w:rsidP="00C71353">
            <w:pPr>
              <w:numPr>
                <w:ilvl w:val="0"/>
                <w:numId w:val="2"/>
              </w:numPr>
              <w:spacing w:line="360" w:lineRule="auto"/>
              <w:ind w:left="0"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Недостача товаров, отнесённая на издержки обращения</w:t>
            </w:r>
          </w:p>
          <w:p w:rsidR="00FE48F0" w:rsidRPr="00C71353" w:rsidRDefault="00D35C0D" w:rsidP="00C71353">
            <w:pPr>
              <w:numPr>
                <w:ilvl w:val="0"/>
                <w:numId w:val="2"/>
              </w:numPr>
              <w:spacing w:line="360" w:lineRule="auto"/>
              <w:ind w:left="0"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Излишки денежных средств в кассе обращены на уменьшение издержек обращения</w:t>
            </w:r>
          </w:p>
          <w:p w:rsidR="00055F46" w:rsidRPr="00C71353" w:rsidRDefault="00055F46" w:rsidP="00C71353">
            <w:pPr>
              <w:numPr>
                <w:ilvl w:val="0"/>
                <w:numId w:val="2"/>
              </w:numPr>
              <w:spacing w:line="360" w:lineRule="auto"/>
              <w:ind w:left="0"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Недостача, ранее принятая за счёт торгового предприятия</w:t>
            </w:r>
            <w:r w:rsidR="00145CB5" w:rsidRPr="00C71353">
              <w:rPr>
                <w:sz w:val="20"/>
                <w:szCs w:val="20"/>
              </w:rPr>
              <w:t>, восстановлена и отнесена на счёт недостач</w:t>
            </w:r>
          </w:p>
          <w:p w:rsidR="000A5EA3" w:rsidRPr="00C71353" w:rsidRDefault="00F93160" w:rsidP="00C71353">
            <w:pPr>
              <w:numPr>
                <w:ilvl w:val="0"/>
                <w:numId w:val="2"/>
              </w:numPr>
              <w:spacing w:line="360" w:lineRule="auto"/>
              <w:ind w:left="0"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Издержки обращения по окончании отчётного периода списываются на счёт реализации</w:t>
            </w:r>
          </w:p>
        </w:tc>
        <w:tc>
          <w:tcPr>
            <w:tcW w:w="0" w:type="auto"/>
            <w:shd w:val="clear" w:color="auto" w:fill="auto"/>
          </w:tcPr>
          <w:p w:rsidR="008F56BE" w:rsidRPr="00C71353" w:rsidRDefault="00EB0E2A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44</w:t>
            </w:r>
          </w:p>
          <w:p w:rsidR="0039414E" w:rsidRPr="00C71353" w:rsidRDefault="0039414E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44</w:t>
            </w:r>
          </w:p>
          <w:p w:rsidR="00FB3F31" w:rsidRPr="00C71353" w:rsidRDefault="00FB3F31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44</w:t>
            </w:r>
          </w:p>
          <w:p w:rsidR="000A5EA3" w:rsidRPr="00C71353" w:rsidRDefault="000A5EA3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44</w:t>
            </w:r>
          </w:p>
          <w:p w:rsidR="00AE7560" w:rsidRPr="00C71353" w:rsidRDefault="00AE7560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44</w:t>
            </w:r>
          </w:p>
          <w:p w:rsidR="0020005B" w:rsidRPr="00C71353" w:rsidRDefault="0020005B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  <w:p w:rsidR="0020005B" w:rsidRPr="00C71353" w:rsidRDefault="00CF5706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44</w:t>
            </w:r>
          </w:p>
          <w:p w:rsidR="00667C52" w:rsidRPr="00C71353" w:rsidRDefault="00667C52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  <w:p w:rsidR="00CF5706" w:rsidRPr="00C71353" w:rsidRDefault="00CF5706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44</w:t>
            </w:r>
          </w:p>
          <w:p w:rsidR="008202D0" w:rsidRPr="00C71353" w:rsidRDefault="008202D0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44</w:t>
            </w:r>
          </w:p>
          <w:p w:rsidR="00FE48F0" w:rsidRPr="00C71353" w:rsidRDefault="00FE48F0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44</w:t>
            </w:r>
          </w:p>
          <w:p w:rsidR="00055F46" w:rsidRPr="00C71353" w:rsidRDefault="00055F46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50</w:t>
            </w:r>
          </w:p>
          <w:p w:rsidR="00145CB5" w:rsidRPr="00C71353" w:rsidRDefault="00145CB5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84</w:t>
            </w:r>
          </w:p>
          <w:p w:rsidR="00667C52" w:rsidRPr="00C71353" w:rsidRDefault="00667C52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  <w:p w:rsidR="00F93160" w:rsidRPr="00C71353" w:rsidRDefault="00A66077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8F56BE" w:rsidRPr="00C71353" w:rsidRDefault="00EB0E2A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02</w:t>
            </w:r>
          </w:p>
          <w:p w:rsidR="0039414E" w:rsidRPr="00C71353" w:rsidRDefault="0039414E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41</w:t>
            </w:r>
          </w:p>
          <w:p w:rsidR="00FB3F31" w:rsidRPr="00C71353" w:rsidRDefault="00FB3F31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50</w:t>
            </w:r>
          </w:p>
          <w:p w:rsidR="000A5EA3" w:rsidRPr="00C71353" w:rsidRDefault="000A5EA3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51</w:t>
            </w:r>
          </w:p>
          <w:p w:rsidR="00AE7560" w:rsidRPr="00C71353" w:rsidRDefault="00AE7560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68</w:t>
            </w:r>
          </w:p>
          <w:p w:rsidR="00CF5706" w:rsidRPr="00C71353" w:rsidRDefault="00CF5706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  <w:p w:rsidR="00CF5706" w:rsidRPr="00C71353" w:rsidRDefault="00CF5706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69</w:t>
            </w:r>
          </w:p>
          <w:p w:rsidR="00667C52" w:rsidRPr="00C71353" w:rsidRDefault="00667C52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  <w:p w:rsidR="00CF5706" w:rsidRPr="00C71353" w:rsidRDefault="00CF5706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70</w:t>
            </w:r>
          </w:p>
          <w:p w:rsidR="008202D0" w:rsidRPr="00C71353" w:rsidRDefault="008202D0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71</w:t>
            </w:r>
          </w:p>
          <w:p w:rsidR="00FE48F0" w:rsidRPr="00C71353" w:rsidRDefault="00FE48F0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84</w:t>
            </w:r>
          </w:p>
          <w:p w:rsidR="00055F46" w:rsidRPr="00C71353" w:rsidRDefault="00055F46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44</w:t>
            </w:r>
          </w:p>
          <w:p w:rsidR="00145CB5" w:rsidRPr="00C71353" w:rsidRDefault="00145CB5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44</w:t>
            </w:r>
          </w:p>
          <w:p w:rsidR="00A66077" w:rsidRPr="00C71353" w:rsidRDefault="00A66077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  <w:p w:rsidR="00A66077" w:rsidRPr="00C71353" w:rsidRDefault="00A66077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44</w:t>
            </w:r>
          </w:p>
        </w:tc>
      </w:tr>
    </w:tbl>
    <w:p w:rsidR="008F56BE" w:rsidRPr="00667C52" w:rsidRDefault="008F56BE" w:rsidP="00667C52">
      <w:pPr>
        <w:spacing w:line="360" w:lineRule="auto"/>
        <w:ind w:firstLine="709"/>
        <w:jc w:val="both"/>
        <w:rPr>
          <w:sz w:val="28"/>
          <w:szCs w:val="28"/>
        </w:rPr>
      </w:pPr>
    </w:p>
    <w:p w:rsidR="00EF6B7C" w:rsidRDefault="00667C52" w:rsidP="00667C5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67C52">
        <w:rPr>
          <w:b/>
          <w:sz w:val="28"/>
          <w:szCs w:val="28"/>
        </w:rPr>
        <w:t>УЧЁТ ДЕНЕЖНЫХ СРЕДСТВ</w:t>
      </w:r>
    </w:p>
    <w:p w:rsidR="00667C52" w:rsidRPr="00667C52" w:rsidRDefault="00667C52" w:rsidP="00667C52">
      <w:pPr>
        <w:spacing w:line="360" w:lineRule="auto"/>
        <w:ind w:firstLine="709"/>
        <w:jc w:val="both"/>
        <w:rPr>
          <w:b/>
          <w:sz w:val="36"/>
          <w:szCs w:val="36"/>
        </w:rPr>
      </w:pPr>
    </w:p>
    <w:p w:rsidR="00EF6B7C" w:rsidRPr="00667C52" w:rsidRDefault="00EF6B7C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Денежные средства – это финансовые ресурсы предприятия, самые высоколиквидные активы, способные обеспечивать выполнение обязательств любого вида и уровня.</w:t>
      </w:r>
    </w:p>
    <w:p w:rsidR="00EF6B7C" w:rsidRPr="00667C52" w:rsidRDefault="00EF6B7C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Для учёта денежных средств и контроля за их поступлением предназначен счёт 51 «Расчётный счёт», 50 «Касса», 52 «Валютный счёт», 55 «Специальные счета в банках», 57 «Переводы в пути».</w:t>
      </w:r>
    </w:p>
    <w:p w:rsidR="00EF6B7C" w:rsidRPr="00667C52" w:rsidRDefault="00EF6B7C" w:rsidP="00667C52">
      <w:pPr>
        <w:spacing w:line="360" w:lineRule="auto"/>
        <w:ind w:firstLine="709"/>
        <w:jc w:val="both"/>
        <w:rPr>
          <w:sz w:val="28"/>
          <w:szCs w:val="28"/>
        </w:rPr>
      </w:pPr>
    </w:p>
    <w:p w:rsidR="00EF6B7C" w:rsidRDefault="00667C52" w:rsidP="00667C5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67C52">
        <w:rPr>
          <w:b/>
          <w:sz w:val="28"/>
          <w:szCs w:val="28"/>
        </w:rPr>
        <w:t>ДОКУМЕНТАЦИЯ ПО ДВИЖЕ</w:t>
      </w:r>
      <w:r>
        <w:rPr>
          <w:b/>
          <w:sz w:val="28"/>
          <w:szCs w:val="28"/>
        </w:rPr>
        <w:t>НИЮ ОПЕРАЦИЙ НА РАСЧЁТНОМ СЧЁТЕ</w:t>
      </w:r>
    </w:p>
    <w:p w:rsidR="00667C52" w:rsidRPr="00667C52" w:rsidRDefault="00667C52" w:rsidP="00667C5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F6B7C" w:rsidRPr="00667C52" w:rsidRDefault="00EF6B7C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Расчётный счёт открывают организации, являющимися юридическими лицами и имеющие самостоятельный баланс.</w:t>
      </w:r>
    </w:p>
    <w:p w:rsidR="00EF6B7C" w:rsidRPr="00667C52" w:rsidRDefault="00EF6B7C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Порядок открытия расчётного счёта регламентируется инструкцией.</w:t>
      </w:r>
    </w:p>
    <w:p w:rsidR="00EF6B7C" w:rsidRPr="00667C52" w:rsidRDefault="00EF6B7C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Для открытия расчётного счёта предприятие предоставляет в банк следующие документы:</w:t>
      </w:r>
    </w:p>
    <w:p w:rsidR="00EF6B7C" w:rsidRPr="00667C52" w:rsidRDefault="00EF6B7C" w:rsidP="00667C5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Заявление на открытие счёта.</w:t>
      </w:r>
    </w:p>
    <w:p w:rsidR="00EF6B7C" w:rsidRPr="00667C52" w:rsidRDefault="00EF6B7C" w:rsidP="00667C5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Копии устава и учредительного договора, заверенные нотариально.</w:t>
      </w:r>
    </w:p>
    <w:p w:rsidR="00EF6B7C" w:rsidRPr="00667C52" w:rsidRDefault="00EF6B7C" w:rsidP="00667C5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Копии решения о государственной регистрации, заверенные нотариально.</w:t>
      </w:r>
    </w:p>
    <w:p w:rsidR="00EF6B7C" w:rsidRPr="00667C52" w:rsidRDefault="00EF6B7C" w:rsidP="00667C5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Два экземпляра банковских карточек с образцами подписей и оттиском печати, заверенных нотариально.</w:t>
      </w:r>
    </w:p>
    <w:p w:rsidR="00EF6B7C" w:rsidRPr="00667C52" w:rsidRDefault="00EF6B7C" w:rsidP="00667C5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Свидетельство о регистрации в ГНИ, пенсионном, обязательном медицинском страховании, социальном страховании.</w:t>
      </w:r>
    </w:p>
    <w:p w:rsidR="00EF6B7C" w:rsidRPr="00667C52" w:rsidRDefault="00EF6B7C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В этот же период подписывается договор банковского счёта и по распоряжению управляющего банком организации присваивается номер расчётного счёта и открывается лицевой счёт для учёта движения его денежных средств.</w:t>
      </w:r>
    </w:p>
    <w:p w:rsidR="00EF6B7C" w:rsidRPr="00667C52" w:rsidRDefault="00EF6B7C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На расчётном счёте сосредотачиваются свободные денежные средства и поступление за реализованную продукцию, краткосрочные и долгосрочные ссуды, получаемые от банка.</w:t>
      </w:r>
    </w:p>
    <w:p w:rsidR="00EF6B7C" w:rsidRPr="00667C52" w:rsidRDefault="00EF6B7C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С расчётного счёта производятся все платежи: оплата поставщикам за материалы, работы, услуги, погашение задолженности бюджету, внебюджетным фондам, получение денег в кассу для выдачи заработной платы, премий и т. д.</w:t>
      </w:r>
    </w:p>
    <w:p w:rsidR="00EF6B7C" w:rsidRPr="00667C52" w:rsidRDefault="00EF6B7C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Выдача денег, а также безналичные перечисления с расчётного счёта осуществляется</w:t>
      </w:r>
      <w:r w:rsidR="00667C52">
        <w:rPr>
          <w:sz w:val="28"/>
          <w:szCs w:val="28"/>
        </w:rPr>
        <w:t>,</w:t>
      </w:r>
      <w:r w:rsidRPr="00667C52">
        <w:rPr>
          <w:sz w:val="28"/>
          <w:szCs w:val="28"/>
        </w:rPr>
        <w:t xml:space="preserve"> как правило</w:t>
      </w:r>
      <w:r w:rsidR="00667C52">
        <w:rPr>
          <w:sz w:val="28"/>
          <w:szCs w:val="28"/>
        </w:rPr>
        <w:t>,</w:t>
      </w:r>
      <w:r w:rsidRPr="00667C52">
        <w:rPr>
          <w:sz w:val="28"/>
          <w:szCs w:val="28"/>
        </w:rPr>
        <w:t xml:space="preserve"> на основе приказа организации – владельца расчётного счёта или с его согласия.</w:t>
      </w:r>
    </w:p>
    <w:p w:rsidR="00EF6B7C" w:rsidRPr="00667C52" w:rsidRDefault="00EF6B7C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Объявление на взнос наличными – выписывается при взносе наличных денег на расчётный счёт. В подтверждении о получении денег банк выдаёт плательщику квитанцию, которая служит оправдательным документом.</w:t>
      </w:r>
    </w:p>
    <w:p w:rsidR="00EF6B7C" w:rsidRPr="00667C52" w:rsidRDefault="00EF6B7C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Чек (денежный) – является приказом организации банку о выдаче с расчётного счёта организации указанной в ней суммы наличных денег.</w:t>
      </w:r>
    </w:p>
    <w:p w:rsidR="00EF6B7C" w:rsidRPr="00667C52" w:rsidRDefault="00EF6B7C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Платёжное поручение – распоряжение владельца счёта банку о перечислении суммы с его расчётного счёта на расчётный счёт получателя. Платёжное поручение выписывается в трёх экземплярах, подписывают первый экземпляр и ставят печать. Форма платежного поручения едина для всех видов перечислений.</w:t>
      </w:r>
    </w:p>
    <w:p w:rsidR="00EF6B7C" w:rsidRPr="00667C52" w:rsidRDefault="00EF6B7C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Аккредитив – это условное денежное обязательство, принимаемое банком по поручению плательщика произвести платежи в пользу получателя средств по предъявлению аккредитива.</w:t>
      </w:r>
    </w:p>
    <w:p w:rsidR="00EF6B7C" w:rsidRPr="00667C52" w:rsidRDefault="00EF6B7C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Чек – это ценная бумага, чекодателя банку произвести платёж указанной в ней суммы чекодержателю.</w:t>
      </w:r>
    </w:p>
    <w:p w:rsidR="00EF6B7C" w:rsidRPr="00667C52" w:rsidRDefault="00EF6B7C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Платёжное требование – расчётное документосодержащее требование кредитора по основному договору к должнику об уплате определённой денежной суммы через банк.</w:t>
      </w:r>
    </w:p>
    <w:p w:rsidR="00EF6B7C" w:rsidRPr="00667C52" w:rsidRDefault="00EF6B7C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Выписка из расчётного счёта – второй экземпляр лицевого счёта организации, открытого ему банком. Сохраняя денежные средства, банк считает себя должником перед организацией, остатки средств и поступлений на расчётный счёт он записывает по кредиту расчётного счёта, а уменьшение своего долга – по дебету.</w:t>
      </w:r>
    </w:p>
    <w:p w:rsidR="00EF6B7C" w:rsidRPr="00667C52" w:rsidRDefault="00EF6B7C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Обработка выписки из банка – бухгалтер должен подобрать оправдательные документы на каждую операцию. Всё приложенные к нему.</w:t>
      </w:r>
    </w:p>
    <w:p w:rsidR="00EF6B7C" w:rsidRPr="00667C52" w:rsidRDefault="00667C52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Счёт «расчётный счёт», корреспондирует со счетами</w:t>
      </w:r>
      <w:r>
        <w:rPr>
          <w:sz w:val="28"/>
          <w:szCs w:val="28"/>
        </w:rPr>
        <w:t>: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2"/>
        <w:gridCol w:w="4728"/>
      </w:tblGrid>
      <w:tr w:rsidR="00EF6B7C" w:rsidRPr="00C71353" w:rsidTr="00C71353">
        <w:tc>
          <w:tcPr>
            <w:tcW w:w="4452" w:type="dxa"/>
            <w:shd w:val="clear" w:color="auto" w:fill="auto"/>
          </w:tcPr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По дебету</w:t>
            </w:r>
          </w:p>
        </w:tc>
        <w:tc>
          <w:tcPr>
            <w:tcW w:w="4728" w:type="dxa"/>
            <w:shd w:val="clear" w:color="auto" w:fill="auto"/>
          </w:tcPr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По кредиту</w:t>
            </w:r>
          </w:p>
        </w:tc>
      </w:tr>
      <w:tr w:rsidR="00EF6B7C" w:rsidRPr="00C71353" w:rsidTr="00C71353">
        <w:tc>
          <w:tcPr>
            <w:tcW w:w="4452" w:type="dxa"/>
            <w:shd w:val="clear" w:color="auto" w:fill="auto"/>
          </w:tcPr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50 «Касса»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52 «Валютный счёт»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55 «Специальные счета в банках»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57 «Переводы в пути»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58 «Финансовые вложения»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76 «Расчёты с разными кредиторами и дебиторами»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62 «Расчёты с покупателями и заказчиками»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60 «Расчёты с поставщиками»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66 «Расчёты по кратковременным кредитам и займам»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67 «Расчёты по долговременным кредитам и займам»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68 «Расчёты по налогам и сборам»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69 «Расчёты по социальному страхованию»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71 «Расчёты с подотчётными лицами»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80 «Уставный капитал»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98 «Доходы будущих периодов»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99 «Прибыли и убытки»</w:t>
            </w:r>
          </w:p>
        </w:tc>
        <w:tc>
          <w:tcPr>
            <w:tcW w:w="4728" w:type="dxa"/>
            <w:shd w:val="clear" w:color="auto" w:fill="auto"/>
          </w:tcPr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04 «Нематериальные активы»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50 «Касса»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52 «Валютный счёт»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55 «Специальные счета в банках»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57 «Переводы в пути»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58 «Финансовые вложения»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60 «Расчёты с поставщиками»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62 «Расчёты с покупателями и заказчиками»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66 «Расчёты по краткосрочным кредитам и займам»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67 «Расчёты по долгосрочным кредитам и займам»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68 «Расчёты по налогам и сборам»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69 «Расчёты по социальному страхованию»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71 «Расчёты с подотчётными лицами»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75 «Расчёты с учредителями»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76 «Расчёты с разными кредиторами и дебиторами»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80 «Уставный капитал»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81 «Собственные акции»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84 «Нераспределённая прибыль»</w:t>
            </w:r>
          </w:p>
          <w:p w:rsidR="00EF6B7C" w:rsidRPr="00C71353" w:rsidRDefault="00EF6B7C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99 «Прибыль и убытки»</w:t>
            </w:r>
          </w:p>
        </w:tc>
      </w:tr>
    </w:tbl>
    <w:p w:rsidR="00EF6B7C" w:rsidRPr="00667C52" w:rsidRDefault="00EF6B7C" w:rsidP="00667C52">
      <w:pPr>
        <w:spacing w:line="360" w:lineRule="auto"/>
        <w:ind w:firstLine="709"/>
        <w:jc w:val="both"/>
        <w:rPr>
          <w:sz w:val="28"/>
          <w:szCs w:val="28"/>
        </w:rPr>
      </w:pPr>
    </w:p>
    <w:p w:rsidR="00803354" w:rsidRDefault="00667C52" w:rsidP="00667C5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67C52">
        <w:rPr>
          <w:b/>
          <w:sz w:val="28"/>
          <w:szCs w:val="28"/>
        </w:rPr>
        <w:t>ЗАДАЧИ УЧЁТА МАТЕРИАЛОВ И ИХ КЛАССИФИКАЦИЯ</w:t>
      </w:r>
    </w:p>
    <w:p w:rsidR="00667C52" w:rsidRPr="00667C52" w:rsidRDefault="00667C52" w:rsidP="00667C52">
      <w:pPr>
        <w:spacing w:line="360" w:lineRule="auto"/>
        <w:ind w:firstLine="709"/>
        <w:jc w:val="both"/>
        <w:rPr>
          <w:sz w:val="28"/>
          <w:szCs w:val="28"/>
        </w:rPr>
      </w:pPr>
    </w:p>
    <w:p w:rsidR="00803354" w:rsidRPr="00667C52" w:rsidRDefault="00803354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Производственные запасы – сырьё, материалы, топливо, инструменты, посуда, инвентарь, являются предметами труда, они обеспечивают вместе со средствами труда и рабочей силой производственный процесс организации.</w:t>
      </w:r>
    </w:p>
    <w:p w:rsidR="00803354" w:rsidRPr="00667C52" w:rsidRDefault="00803354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Основные задачи</w:t>
      </w:r>
      <w:r w:rsidRPr="00667C52">
        <w:rPr>
          <w:sz w:val="28"/>
          <w:szCs w:val="28"/>
          <w:lang w:val="en-US"/>
        </w:rPr>
        <w:t>:</w:t>
      </w:r>
    </w:p>
    <w:p w:rsidR="00803354" w:rsidRPr="00667C52" w:rsidRDefault="00803354" w:rsidP="00667C5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Контроль за сохранностью материальных ценностей в местах их хранения.</w:t>
      </w:r>
    </w:p>
    <w:p w:rsidR="00803354" w:rsidRPr="00667C52" w:rsidRDefault="00803354" w:rsidP="00667C5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Правильное и своевременное документирование всех операций по движению материальных ценностей, выявление и отражение затрат, связанных с их заготовлением.</w:t>
      </w:r>
    </w:p>
    <w:p w:rsidR="00803354" w:rsidRPr="00667C52" w:rsidRDefault="00803354" w:rsidP="00667C5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Синтетический контроль за выявлением излишних и неиспользуемых материалов, их реализацией.</w:t>
      </w:r>
    </w:p>
    <w:p w:rsidR="00803354" w:rsidRPr="00667C52" w:rsidRDefault="00803354" w:rsidP="00667C5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Своевременное осуществление расчётов с поставщиками материалов.</w:t>
      </w:r>
    </w:p>
    <w:p w:rsidR="00803354" w:rsidRPr="00667C52" w:rsidRDefault="00803354" w:rsidP="00667C5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Контроль за материалами, находящим</w:t>
      </w:r>
      <w:r w:rsidR="00667C52">
        <w:rPr>
          <w:sz w:val="28"/>
          <w:szCs w:val="28"/>
        </w:rPr>
        <w:t>и</w:t>
      </w:r>
      <w:r w:rsidRPr="00667C52">
        <w:rPr>
          <w:sz w:val="28"/>
          <w:szCs w:val="28"/>
        </w:rPr>
        <w:t>ся в пути, неотфактуренными поставками.</w:t>
      </w:r>
    </w:p>
    <w:p w:rsidR="00803354" w:rsidRPr="00667C52" w:rsidRDefault="00803354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Все материалы по способу их использования и назначения подразделяются:</w:t>
      </w:r>
    </w:p>
    <w:p w:rsidR="00803354" w:rsidRPr="00667C52" w:rsidRDefault="00803354" w:rsidP="00667C52">
      <w:pPr>
        <w:numPr>
          <w:ilvl w:val="0"/>
          <w:numId w:val="5"/>
        </w:numPr>
        <w:tabs>
          <w:tab w:val="clear" w:pos="108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Сырьё (руда, хлопок-сырец и тд.);</w:t>
      </w:r>
    </w:p>
    <w:p w:rsidR="00803354" w:rsidRPr="00667C52" w:rsidRDefault="00803354" w:rsidP="00667C52">
      <w:pPr>
        <w:numPr>
          <w:ilvl w:val="0"/>
          <w:numId w:val="5"/>
        </w:numPr>
        <w:tabs>
          <w:tab w:val="clear" w:pos="108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Основные материалы (чёрные металлы в машиностроении, лес в деревообрабатывающей промышленности);</w:t>
      </w:r>
    </w:p>
    <w:p w:rsidR="00803354" w:rsidRPr="00667C52" w:rsidRDefault="00803354" w:rsidP="00667C52">
      <w:pPr>
        <w:numPr>
          <w:ilvl w:val="0"/>
          <w:numId w:val="5"/>
        </w:numPr>
        <w:tabs>
          <w:tab w:val="clear" w:pos="108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Покупные полуфабрикаты (моторы в станкостроении, шины в автомобилестроении);</w:t>
      </w:r>
    </w:p>
    <w:p w:rsidR="00803354" w:rsidRPr="00667C52" w:rsidRDefault="00803354" w:rsidP="00667C52">
      <w:pPr>
        <w:numPr>
          <w:ilvl w:val="0"/>
          <w:numId w:val="5"/>
        </w:numPr>
        <w:tabs>
          <w:tab w:val="clear" w:pos="108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Вспомогательные материалы (смазочные материалы, краска, лак, обтирочные материалы, отходы (опилки, стружка), топливо (дрова, каменный уголь), запасные части (отдельные детали машин для ремонта));</w:t>
      </w:r>
    </w:p>
    <w:p w:rsidR="00803354" w:rsidRDefault="00803354" w:rsidP="00667C52">
      <w:pPr>
        <w:numPr>
          <w:ilvl w:val="0"/>
          <w:numId w:val="5"/>
        </w:numPr>
        <w:tabs>
          <w:tab w:val="clear" w:pos="108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Инвентарь и хозяйственные принадлежности (</w:t>
      </w:r>
      <w:r w:rsidR="00667C52">
        <w:rPr>
          <w:sz w:val="28"/>
          <w:szCs w:val="28"/>
        </w:rPr>
        <w:t>отвёртки, спецодежда, стамески).</w:t>
      </w:r>
    </w:p>
    <w:p w:rsidR="00667C52" w:rsidRPr="00667C52" w:rsidRDefault="00667C52" w:rsidP="00667C52">
      <w:pPr>
        <w:spacing w:line="360" w:lineRule="auto"/>
        <w:jc w:val="both"/>
        <w:rPr>
          <w:sz w:val="28"/>
          <w:szCs w:val="28"/>
        </w:rPr>
      </w:pPr>
    </w:p>
    <w:p w:rsidR="00803354" w:rsidRDefault="00803354" w:rsidP="00667C5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67C52">
        <w:rPr>
          <w:b/>
          <w:sz w:val="28"/>
          <w:szCs w:val="28"/>
        </w:rPr>
        <w:t>ОПРЕДЕЛЕНИЕ ФАКТИЧЕСКОЙ СЕ</w:t>
      </w:r>
      <w:r w:rsidR="00667C52">
        <w:rPr>
          <w:b/>
          <w:sz w:val="28"/>
          <w:szCs w:val="28"/>
        </w:rPr>
        <w:t>БЕСТОИМОСТИ И ОЦЕНКИ МАТЕРИАЛОВ</w:t>
      </w:r>
    </w:p>
    <w:p w:rsidR="00667C52" w:rsidRPr="00667C52" w:rsidRDefault="00667C52" w:rsidP="00667C5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03354" w:rsidRPr="00667C52" w:rsidRDefault="00803354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Для правильной организации учёта материалов необходимо:</w:t>
      </w:r>
    </w:p>
    <w:p w:rsidR="00803354" w:rsidRPr="00667C52" w:rsidRDefault="00803354" w:rsidP="00667C52">
      <w:pPr>
        <w:numPr>
          <w:ilvl w:val="0"/>
          <w:numId w:val="6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Установить чёткую систему документации и документооборота.</w:t>
      </w:r>
    </w:p>
    <w:p w:rsidR="00803354" w:rsidRPr="00667C52" w:rsidRDefault="00803354" w:rsidP="00667C52">
      <w:pPr>
        <w:numPr>
          <w:ilvl w:val="0"/>
          <w:numId w:val="6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Разработать перечень номенклатуры материалов и при использовании специальных методов учёта – номенклатуру-ценник.</w:t>
      </w:r>
    </w:p>
    <w:p w:rsidR="00803354" w:rsidRPr="00667C52" w:rsidRDefault="00803354" w:rsidP="00667C52">
      <w:pPr>
        <w:numPr>
          <w:ilvl w:val="0"/>
          <w:numId w:val="6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Проводить в установленном порядке инвентаризацию и контрольные выборочные проверки остатков материалов.</w:t>
      </w:r>
    </w:p>
    <w:p w:rsidR="00803354" w:rsidRPr="00667C52" w:rsidRDefault="00803354" w:rsidP="00667C52">
      <w:pPr>
        <w:numPr>
          <w:ilvl w:val="0"/>
          <w:numId w:val="6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Своевременно отражать в учёте их результаты.</w:t>
      </w:r>
    </w:p>
    <w:p w:rsidR="00803354" w:rsidRPr="00667C52" w:rsidRDefault="00803354" w:rsidP="00667C52">
      <w:pPr>
        <w:numPr>
          <w:ilvl w:val="0"/>
          <w:numId w:val="6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Разработать элементы учётной политики организации, связанные с движением материалов.</w:t>
      </w:r>
    </w:p>
    <w:p w:rsidR="00803354" w:rsidRPr="00667C52" w:rsidRDefault="00803354" w:rsidP="00667C52">
      <w:pPr>
        <w:numPr>
          <w:ilvl w:val="0"/>
          <w:numId w:val="6"/>
        </w:numPr>
        <w:tabs>
          <w:tab w:val="clear" w:pos="144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Шире внедрять современные средства автоматизации учёта.</w:t>
      </w:r>
    </w:p>
    <w:p w:rsidR="00803354" w:rsidRPr="00667C52" w:rsidRDefault="00803354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Материалы – часть имущества организации, используемая при производстве продукции, выполнении работ и оказании услуг или приобретения для продажи.</w:t>
      </w:r>
    </w:p>
    <w:p w:rsidR="00803354" w:rsidRPr="00667C52" w:rsidRDefault="00803354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Материалы принимаются к учёту по фактической себестоимости, составляющей сумму фактических затрат на их приобретение за плату.</w:t>
      </w:r>
    </w:p>
    <w:p w:rsidR="00803354" w:rsidRPr="00667C52" w:rsidRDefault="00803354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Фактическими затратами могут быть</w:t>
      </w:r>
      <w:r w:rsidRPr="00667C52">
        <w:rPr>
          <w:sz w:val="28"/>
          <w:szCs w:val="28"/>
          <w:lang w:val="en-US"/>
        </w:rPr>
        <w:t>:</w:t>
      </w:r>
    </w:p>
    <w:p w:rsidR="00803354" w:rsidRPr="00667C52" w:rsidRDefault="00803354" w:rsidP="00667C52">
      <w:pPr>
        <w:numPr>
          <w:ilvl w:val="0"/>
          <w:numId w:val="7"/>
        </w:numPr>
        <w:tabs>
          <w:tab w:val="clear" w:pos="180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Суммы</w:t>
      </w:r>
      <w:r w:rsidR="00667C52">
        <w:rPr>
          <w:sz w:val="28"/>
          <w:szCs w:val="28"/>
        </w:rPr>
        <w:t>,</w:t>
      </w:r>
      <w:r w:rsidRPr="00667C52">
        <w:rPr>
          <w:sz w:val="28"/>
          <w:szCs w:val="28"/>
        </w:rPr>
        <w:t xml:space="preserve"> уплаченные в соответствии с договором поставщику;</w:t>
      </w:r>
    </w:p>
    <w:p w:rsidR="00803354" w:rsidRPr="00667C52" w:rsidRDefault="00803354" w:rsidP="00667C52">
      <w:pPr>
        <w:numPr>
          <w:ilvl w:val="0"/>
          <w:numId w:val="7"/>
        </w:numPr>
        <w:tabs>
          <w:tab w:val="clear" w:pos="180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Суммы</w:t>
      </w:r>
      <w:r w:rsidR="00667C52">
        <w:rPr>
          <w:sz w:val="28"/>
          <w:szCs w:val="28"/>
        </w:rPr>
        <w:t>,</w:t>
      </w:r>
      <w:r w:rsidRPr="00667C52">
        <w:rPr>
          <w:sz w:val="28"/>
          <w:szCs w:val="28"/>
        </w:rPr>
        <w:t xml:space="preserve"> уплаченные за информационные и консультационные услуги;</w:t>
      </w:r>
    </w:p>
    <w:p w:rsidR="00803354" w:rsidRPr="00667C52" w:rsidRDefault="00803354" w:rsidP="00667C52">
      <w:pPr>
        <w:numPr>
          <w:ilvl w:val="0"/>
          <w:numId w:val="7"/>
        </w:numPr>
        <w:tabs>
          <w:tab w:val="clear" w:pos="180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Таможенные пошлины</w:t>
      </w:r>
      <w:r w:rsidRPr="00667C52">
        <w:rPr>
          <w:sz w:val="28"/>
          <w:szCs w:val="28"/>
          <w:lang w:val="en-US"/>
        </w:rPr>
        <w:t>;</w:t>
      </w:r>
    </w:p>
    <w:p w:rsidR="00803354" w:rsidRPr="00667C52" w:rsidRDefault="00803354" w:rsidP="00667C52">
      <w:pPr>
        <w:numPr>
          <w:ilvl w:val="0"/>
          <w:numId w:val="7"/>
        </w:numPr>
        <w:tabs>
          <w:tab w:val="clear" w:pos="180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Затраты по заготовке и доставке материалов;</w:t>
      </w:r>
    </w:p>
    <w:p w:rsidR="00803354" w:rsidRPr="00667C52" w:rsidRDefault="00803354" w:rsidP="00667C52">
      <w:pPr>
        <w:numPr>
          <w:ilvl w:val="0"/>
          <w:numId w:val="7"/>
        </w:numPr>
        <w:tabs>
          <w:tab w:val="clear" w:pos="180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 xml:space="preserve">Оплата тарифов </w:t>
      </w:r>
      <w:r w:rsidR="00667C52">
        <w:rPr>
          <w:sz w:val="28"/>
          <w:szCs w:val="28"/>
        </w:rPr>
        <w:t>(железнодорожные, водные сборы).</w:t>
      </w:r>
    </w:p>
    <w:p w:rsidR="00803354" w:rsidRPr="00667C52" w:rsidRDefault="00803354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Фактическая себестоимость материалов, внесённых в счёт вклада в уставной капитал, определяется исходя из денежной оценки, согласованной учредителями организации.</w:t>
      </w:r>
    </w:p>
    <w:p w:rsidR="00803354" w:rsidRDefault="00803354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Фактическая себестоимость материалов полученных безвозмездно, определяется исходя из рыночной стоимости на дату оприходования.</w:t>
      </w:r>
    </w:p>
    <w:p w:rsidR="00667C52" w:rsidRPr="00667C52" w:rsidRDefault="00667C52" w:rsidP="00667C52">
      <w:pPr>
        <w:spacing w:line="360" w:lineRule="auto"/>
        <w:ind w:firstLine="709"/>
        <w:jc w:val="both"/>
        <w:rPr>
          <w:sz w:val="28"/>
          <w:szCs w:val="28"/>
        </w:rPr>
      </w:pPr>
    </w:p>
    <w:p w:rsidR="00803354" w:rsidRDefault="00803354" w:rsidP="00667C5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67C52">
        <w:rPr>
          <w:b/>
          <w:sz w:val="28"/>
          <w:szCs w:val="28"/>
        </w:rPr>
        <w:t>ДОКУМЕНТАЦ</w:t>
      </w:r>
      <w:r w:rsidR="00667C52">
        <w:rPr>
          <w:b/>
          <w:sz w:val="28"/>
          <w:szCs w:val="28"/>
        </w:rPr>
        <w:t>ИЯ ПО УЧЁТУ ДВИЖЕНИЯ МАТЕРИАЛОВ</w:t>
      </w:r>
    </w:p>
    <w:p w:rsidR="00667C52" w:rsidRPr="00667C52" w:rsidRDefault="00667C52" w:rsidP="00667C5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03354" w:rsidRPr="00667C52" w:rsidRDefault="00803354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Все операции по движению материалов, оформляются первоначальными документами:</w:t>
      </w:r>
    </w:p>
    <w:p w:rsidR="00803354" w:rsidRPr="00667C52" w:rsidRDefault="00803354" w:rsidP="00667C52">
      <w:pPr>
        <w:numPr>
          <w:ilvl w:val="0"/>
          <w:numId w:val="8"/>
        </w:numPr>
        <w:tabs>
          <w:tab w:val="clear" w:pos="216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Доставка материалов автотранспортом выписывают товар</w:t>
      </w:r>
      <w:r w:rsidR="00667C52">
        <w:rPr>
          <w:sz w:val="28"/>
          <w:szCs w:val="28"/>
        </w:rPr>
        <w:t>н</w:t>
      </w:r>
      <w:r w:rsidRPr="00667C52">
        <w:rPr>
          <w:sz w:val="28"/>
          <w:szCs w:val="28"/>
        </w:rPr>
        <w:t>о-транспортную накладную.</w:t>
      </w:r>
    </w:p>
    <w:p w:rsidR="00803354" w:rsidRPr="00667C52" w:rsidRDefault="00803354" w:rsidP="00667C52">
      <w:pPr>
        <w:numPr>
          <w:ilvl w:val="0"/>
          <w:numId w:val="8"/>
        </w:numPr>
        <w:tabs>
          <w:tab w:val="clear" w:pos="216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Доставка материалов железнодорожным транспортом – железнодорожная накладная.</w:t>
      </w:r>
    </w:p>
    <w:p w:rsidR="00803354" w:rsidRPr="00667C52" w:rsidRDefault="00803354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Акт о приёмки материалов – применяется для оформления поступивших материальных ценностей без платёжных документов. Акт составляется приёмной комиссией с обязательным участием представителя поставщика.</w:t>
      </w:r>
    </w:p>
    <w:p w:rsidR="00803354" w:rsidRPr="00667C52" w:rsidRDefault="00803354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Расходные документы – отражают отпуск материалов на производственные нужды, на хозяйственные нужды. К ним относятся: лимитно-заборные карты, требование-накладная, фактура.</w:t>
      </w:r>
    </w:p>
    <w:p w:rsidR="00803354" w:rsidRPr="00667C52" w:rsidRDefault="00803354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Лимитно-заборная карта – выписывается на одну или несколько позиций. Лимит расходования и отпуска материалов сокращается на количество ценностей данного вида, оставшихся в цехах на начало месяца.</w:t>
      </w:r>
    </w:p>
    <w:p w:rsidR="00803354" w:rsidRPr="00667C52" w:rsidRDefault="00803354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Накладные – применяются для учёта и оформления отпуска материалов на сторону</w:t>
      </w:r>
      <w:r w:rsidR="00667C52">
        <w:rPr>
          <w:sz w:val="28"/>
          <w:szCs w:val="28"/>
        </w:rPr>
        <w:t xml:space="preserve"> (п</w:t>
      </w:r>
      <w:r w:rsidRPr="00667C52">
        <w:rPr>
          <w:sz w:val="28"/>
          <w:szCs w:val="28"/>
        </w:rPr>
        <w:t>ри перевозке автотранспортом материалов выписывается товарно-транспортная накладная).</w:t>
      </w:r>
    </w:p>
    <w:p w:rsidR="00803354" w:rsidRPr="00667C52" w:rsidRDefault="00803354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Синтетический учёт материалов</w:t>
      </w:r>
    </w:p>
    <w:p w:rsidR="00803354" w:rsidRPr="00667C52" w:rsidRDefault="00803354" w:rsidP="00667C52">
      <w:pPr>
        <w:spacing w:line="360" w:lineRule="auto"/>
        <w:ind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Каждая группа материалов учитывается на субсчетах:</w:t>
      </w:r>
    </w:p>
    <w:p w:rsidR="00803354" w:rsidRPr="00667C52" w:rsidRDefault="00803354" w:rsidP="00667C5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Сырьё и материалы</w:t>
      </w:r>
      <w:r w:rsidRPr="00667C52">
        <w:rPr>
          <w:sz w:val="28"/>
          <w:szCs w:val="28"/>
          <w:lang w:val="en-US"/>
        </w:rPr>
        <w:t>;</w:t>
      </w:r>
    </w:p>
    <w:p w:rsidR="00803354" w:rsidRPr="00667C52" w:rsidRDefault="00803354" w:rsidP="00667C5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Покупные полуфабрикаты и комплектующие изделия, конструкции и детали;</w:t>
      </w:r>
    </w:p>
    <w:p w:rsidR="00803354" w:rsidRPr="00667C52" w:rsidRDefault="00803354" w:rsidP="00667C5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Топливо</w:t>
      </w:r>
      <w:r w:rsidRPr="00667C52">
        <w:rPr>
          <w:sz w:val="28"/>
          <w:szCs w:val="28"/>
          <w:lang w:val="en-US"/>
        </w:rPr>
        <w:t>;</w:t>
      </w:r>
    </w:p>
    <w:p w:rsidR="00803354" w:rsidRPr="00667C52" w:rsidRDefault="00803354" w:rsidP="00667C5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Тара и тарные материалы</w:t>
      </w:r>
      <w:r w:rsidRPr="00667C52">
        <w:rPr>
          <w:sz w:val="28"/>
          <w:szCs w:val="28"/>
          <w:lang w:val="en-US"/>
        </w:rPr>
        <w:t>;</w:t>
      </w:r>
    </w:p>
    <w:p w:rsidR="00803354" w:rsidRPr="00667C52" w:rsidRDefault="00803354" w:rsidP="00667C5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Запасные части</w:t>
      </w:r>
      <w:r w:rsidRPr="00667C52">
        <w:rPr>
          <w:sz w:val="28"/>
          <w:szCs w:val="28"/>
          <w:lang w:val="en-US"/>
        </w:rPr>
        <w:t>;</w:t>
      </w:r>
    </w:p>
    <w:p w:rsidR="00803354" w:rsidRPr="00667C52" w:rsidRDefault="00803354" w:rsidP="00667C5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Прочие материалы</w:t>
      </w:r>
      <w:r w:rsidRPr="00667C52">
        <w:rPr>
          <w:sz w:val="28"/>
          <w:szCs w:val="28"/>
          <w:lang w:val="en-US"/>
        </w:rPr>
        <w:t>;</w:t>
      </w:r>
    </w:p>
    <w:p w:rsidR="00803354" w:rsidRPr="00667C52" w:rsidRDefault="00803354" w:rsidP="00667C5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Материалы</w:t>
      </w:r>
      <w:r w:rsidR="00667C52">
        <w:rPr>
          <w:sz w:val="28"/>
          <w:szCs w:val="28"/>
        </w:rPr>
        <w:t>,</w:t>
      </w:r>
      <w:r w:rsidRPr="00667C52">
        <w:rPr>
          <w:sz w:val="28"/>
          <w:szCs w:val="28"/>
        </w:rPr>
        <w:t xml:space="preserve"> переданные в переработку на сторону;</w:t>
      </w:r>
    </w:p>
    <w:p w:rsidR="00803354" w:rsidRPr="00667C52" w:rsidRDefault="00803354" w:rsidP="00667C5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Строительные материалы</w:t>
      </w:r>
      <w:r w:rsidRPr="00667C52">
        <w:rPr>
          <w:sz w:val="28"/>
          <w:szCs w:val="28"/>
          <w:lang w:val="en-US"/>
        </w:rPr>
        <w:t>;</w:t>
      </w:r>
    </w:p>
    <w:p w:rsidR="00667C52" w:rsidRDefault="00803354" w:rsidP="00667C5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7C52">
        <w:rPr>
          <w:sz w:val="28"/>
          <w:szCs w:val="28"/>
        </w:rPr>
        <w:t>Инвентарь и хозяйственные принадлежности</w:t>
      </w:r>
      <w:r w:rsidR="00667C52">
        <w:rPr>
          <w:sz w:val="28"/>
          <w:szCs w:val="28"/>
        </w:rPr>
        <w:t>.</w:t>
      </w:r>
    </w:p>
    <w:p w:rsidR="00803354" w:rsidRPr="00667C52" w:rsidRDefault="00667C52" w:rsidP="00667C5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67C52">
        <w:rPr>
          <w:sz w:val="28"/>
          <w:szCs w:val="28"/>
        </w:rPr>
        <w:t>Корреспонденция счёта 10 «материалы»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42"/>
        <w:gridCol w:w="900"/>
        <w:gridCol w:w="1015"/>
      </w:tblGrid>
      <w:tr w:rsidR="00803354" w:rsidRPr="00C71353" w:rsidTr="00C71353"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№</w:t>
            </w:r>
          </w:p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п/п</w:t>
            </w:r>
          </w:p>
        </w:tc>
        <w:tc>
          <w:tcPr>
            <w:tcW w:w="6642" w:type="dxa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Наименование хозяйственных операций</w:t>
            </w:r>
          </w:p>
        </w:tc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Дебет</w:t>
            </w:r>
          </w:p>
        </w:tc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Кредит</w:t>
            </w:r>
          </w:p>
        </w:tc>
      </w:tr>
      <w:tr w:rsidR="00803354" w:rsidRPr="00C71353" w:rsidTr="00C71353"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1</w:t>
            </w:r>
          </w:p>
        </w:tc>
        <w:tc>
          <w:tcPr>
            <w:tcW w:w="6642" w:type="dxa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Оприходованы материалы от поставщиков</w:t>
            </w:r>
          </w:p>
        </w:tc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60</w:t>
            </w:r>
          </w:p>
        </w:tc>
      </w:tr>
      <w:tr w:rsidR="00803354" w:rsidRPr="00C71353" w:rsidTr="00C71353"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2</w:t>
            </w:r>
          </w:p>
        </w:tc>
        <w:tc>
          <w:tcPr>
            <w:tcW w:w="6642" w:type="dxa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Отражена сумма НДС по приобретённым материалам</w:t>
            </w:r>
          </w:p>
        </w:tc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60</w:t>
            </w:r>
          </w:p>
        </w:tc>
      </w:tr>
      <w:tr w:rsidR="00803354" w:rsidRPr="00C71353" w:rsidTr="00C71353"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3</w:t>
            </w:r>
          </w:p>
        </w:tc>
        <w:tc>
          <w:tcPr>
            <w:tcW w:w="6642" w:type="dxa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Оприходованы материалы, приобретённые подотчётными лицами</w:t>
            </w:r>
          </w:p>
        </w:tc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71</w:t>
            </w:r>
          </w:p>
        </w:tc>
      </w:tr>
      <w:tr w:rsidR="00803354" w:rsidRPr="00C71353" w:rsidTr="00C71353"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4</w:t>
            </w:r>
          </w:p>
        </w:tc>
        <w:tc>
          <w:tcPr>
            <w:tcW w:w="6642" w:type="dxa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Перечислена задолженность поставщикам за материалы</w:t>
            </w:r>
          </w:p>
        </w:tc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51</w:t>
            </w:r>
          </w:p>
        </w:tc>
      </w:tr>
      <w:tr w:rsidR="00803354" w:rsidRPr="00C71353" w:rsidTr="00C71353"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5</w:t>
            </w:r>
          </w:p>
        </w:tc>
        <w:tc>
          <w:tcPr>
            <w:tcW w:w="6642" w:type="dxa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Отпущены материалы в основное производство</w:t>
            </w:r>
          </w:p>
        </w:tc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10</w:t>
            </w:r>
          </w:p>
        </w:tc>
      </w:tr>
      <w:tr w:rsidR="00803354" w:rsidRPr="00C71353" w:rsidTr="00C71353"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6</w:t>
            </w:r>
          </w:p>
        </w:tc>
        <w:tc>
          <w:tcPr>
            <w:tcW w:w="6642" w:type="dxa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НДС по положительным суммовым разницам</w:t>
            </w:r>
          </w:p>
        </w:tc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60</w:t>
            </w:r>
          </w:p>
        </w:tc>
      </w:tr>
      <w:tr w:rsidR="00803354" w:rsidRPr="00C71353" w:rsidTr="00C71353"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7</w:t>
            </w:r>
          </w:p>
        </w:tc>
        <w:tc>
          <w:tcPr>
            <w:tcW w:w="6642" w:type="dxa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Списаны материалы согласно акта списания</w:t>
            </w:r>
          </w:p>
        </w:tc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10</w:t>
            </w:r>
          </w:p>
        </w:tc>
      </w:tr>
      <w:tr w:rsidR="00803354" w:rsidRPr="00C71353" w:rsidTr="00C71353"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8</w:t>
            </w:r>
          </w:p>
        </w:tc>
        <w:tc>
          <w:tcPr>
            <w:tcW w:w="6642" w:type="dxa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Списаны положительные отклонения, приходящихся на стоимость материалов, израсходованных при аварии</w:t>
            </w:r>
          </w:p>
        </w:tc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16</w:t>
            </w:r>
          </w:p>
        </w:tc>
      </w:tr>
      <w:tr w:rsidR="00803354" w:rsidRPr="00C71353" w:rsidTr="00C71353"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9</w:t>
            </w:r>
          </w:p>
        </w:tc>
        <w:tc>
          <w:tcPr>
            <w:tcW w:w="6642" w:type="dxa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Восстановлен НДС с сумм материалов, списанных при ликвидации последствий аварии</w:t>
            </w:r>
          </w:p>
        </w:tc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68</w:t>
            </w:r>
          </w:p>
        </w:tc>
      </w:tr>
      <w:tr w:rsidR="00803354" w:rsidRPr="00C71353" w:rsidTr="00C71353"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10</w:t>
            </w:r>
          </w:p>
        </w:tc>
        <w:tc>
          <w:tcPr>
            <w:tcW w:w="6642" w:type="dxa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Переданы изделия, как вклад в уставной капитал</w:t>
            </w:r>
          </w:p>
        </w:tc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91</w:t>
            </w:r>
          </w:p>
        </w:tc>
      </w:tr>
      <w:tr w:rsidR="00803354" w:rsidRPr="00C71353" w:rsidTr="00C71353"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11</w:t>
            </w:r>
          </w:p>
        </w:tc>
        <w:tc>
          <w:tcPr>
            <w:tcW w:w="6642" w:type="dxa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Списана учётная стоимость комплектующих, переданных в уставной капитал</w:t>
            </w:r>
          </w:p>
        </w:tc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803354" w:rsidRPr="00C71353" w:rsidRDefault="00803354" w:rsidP="00C71353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71353">
              <w:rPr>
                <w:sz w:val="20"/>
                <w:szCs w:val="20"/>
              </w:rPr>
              <w:t>10</w:t>
            </w:r>
          </w:p>
        </w:tc>
      </w:tr>
    </w:tbl>
    <w:p w:rsidR="009E56FB" w:rsidRPr="00667C52" w:rsidRDefault="009E56FB" w:rsidP="00667C52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9E56FB" w:rsidRPr="00667C52" w:rsidSect="00667C52">
      <w:pgSz w:w="11906" w:h="16838" w:code="9"/>
      <w:pgMar w:top="1134" w:right="851" w:bottom="1134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B03FD"/>
    <w:multiLevelType w:val="hybridMultilevel"/>
    <w:tmpl w:val="7CC4FE8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00E0A20"/>
    <w:multiLevelType w:val="hybridMultilevel"/>
    <w:tmpl w:val="34E214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ED13A0"/>
    <w:multiLevelType w:val="hybridMultilevel"/>
    <w:tmpl w:val="0C986A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3B0B66"/>
    <w:multiLevelType w:val="hybridMultilevel"/>
    <w:tmpl w:val="FC0E6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5F2CC7"/>
    <w:multiLevelType w:val="hybridMultilevel"/>
    <w:tmpl w:val="0E5E8D8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4E7FC8"/>
    <w:multiLevelType w:val="hybridMultilevel"/>
    <w:tmpl w:val="EC3C556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27C5043"/>
    <w:multiLevelType w:val="hybridMultilevel"/>
    <w:tmpl w:val="BFCCA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630EEF"/>
    <w:multiLevelType w:val="hybridMultilevel"/>
    <w:tmpl w:val="344CA26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F801532"/>
    <w:multiLevelType w:val="hybridMultilevel"/>
    <w:tmpl w:val="C38A3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642"/>
    <w:rsid w:val="00012360"/>
    <w:rsid w:val="00014229"/>
    <w:rsid w:val="00035927"/>
    <w:rsid w:val="00046AEF"/>
    <w:rsid w:val="00055F46"/>
    <w:rsid w:val="00072175"/>
    <w:rsid w:val="000A5EA3"/>
    <w:rsid w:val="00106161"/>
    <w:rsid w:val="00124EBA"/>
    <w:rsid w:val="001375F9"/>
    <w:rsid w:val="00145CB5"/>
    <w:rsid w:val="00183421"/>
    <w:rsid w:val="001B7C62"/>
    <w:rsid w:val="001D0A55"/>
    <w:rsid w:val="0020005B"/>
    <w:rsid w:val="002054A2"/>
    <w:rsid w:val="0022404B"/>
    <w:rsid w:val="00277EE4"/>
    <w:rsid w:val="00291642"/>
    <w:rsid w:val="00362CCC"/>
    <w:rsid w:val="00386C84"/>
    <w:rsid w:val="0039414E"/>
    <w:rsid w:val="0042300D"/>
    <w:rsid w:val="00425F5D"/>
    <w:rsid w:val="00450EFF"/>
    <w:rsid w:val="00451A12"/>
    <w:rsid w:val="00466862"/>
    <w:rsid w:val="004E2416"/>
    <w:rsid w:val="004E47DE"/>
    <w:rsid w:val="00552DE4"/>
    <w:rsid w:val="00557AAE"/>
    <w:rsid w:val="005A02BA"/>
    <w:rsid w:val="0066058B"/>
    <w:rsid w:val="00667C52"/>
    <w:rsid w:val="0069752C"/>
    <w:rsid w:val="006A3D2F"/>
    <w:rsid w:val="006B120E"/>
    <w:rsid w:val="006D0A67"/>
    <w:rsid w:val="006F3D69"/>
    <w:rsid w:val="00706605"/>
    <w:rsid w:val="0070743C"/>
    <w:rsid w:val="00720B50"/>
    <w:rsid w:val="007646E1"/>
    <w:rsid w:val="00803354"/>
    <w:rsid w:val="008202D0"/>
    <w:rsid w:val="008241F8"/>
    <w:rsid w:val="00831205"/>
    <w:rsid w:val="00867062"/>
    <w:rsid w:val="008A5703"/>
    <w:rsid w:val="008C7D50"/>
    <w:rsid w:val="008F56BE"/>
    <w:rsid w:val="0091376E"/>
    <w:rsid w:val="00921277"/>
    <w:rsid w:val="009A1920"/>
    <w:rsid w:val="009E56FB"/>
    <w:rsid w:val="00A1306B"/>
    <w:rsid w:val="00A22638"/>
    <w:rsid w:val="00A46C1A"/>
    <w:rsid w:val="00A66077"/>
    <w:rsid w:val="00AC0F4A"/>
    <w:rsid w:val="00AE67FF"/>
    <w:rsid w:val="00AE6B55"/>
    <w:rsid w:val="00AE7560"/>
    <w:rsid w:val="00B30FB9"/>
    <w:rsid w:val="00B4122B"/>
    <w:rsid w:val="00B4459F"/>
    <w:rsid w:val="00B447F7"/>
    <w:rsid w:val="00B76987"/>
    <w:rsid w:val="00B8588C"/>
    <w:rsid w:val="00BB5F6C"/>
    <w:rsid w:val="00BB73BB"/>
    <w:rsid w:val="00C3647A"/>
    <w:rsid w:val="00C42D86"/>
    <w:rsid w:val="00C43D27"/>
    <w:rsid w:val="00C5165E"/>
    <w:rsid w:val="00C55260"/>
    <w:rsid w:val="00C71353"/>
    <w:rsid w:val="00C86E85"/>
    <w:rsid w:val="00CF5706"/>
    <w:rsid w:val="00D3507C"/>
    <w:rsid w:val="00D35C0D"/>
    <w:rsid w:val="00D45D2A"/>
    <w:rsid w:val="00D827ED"/>
    <w:rsid w:val="00D862BC"/>
    <w:rsid w:val="00D93D89"/>
    <w:rsid w:val="00DD52A2"/>
    <w:rsid w:val="00DF110E"/>
    <w:rsid w:val="00E13191"/>
    <w:rsid w:val="00E255AE"/>
    <w:rsid w:val="00E57ED4"/>
    <w:rsid w:val="00E65BA1"/>
    <w:rsid w:val="00EB0E2A"/>
    <w:rsid w:val="00EC60AF"/>
    <w:rsid w:val="00EF6B7C"/>
    <w:rsid w:val="00F745D6"/>
    <w:rsid w:val="00F93160"/>
    <w:rsid w:val="00FB3F31"/>
    <w:rsid w:val="00F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5847B6-4C72-45ED-B990-F71EE09D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5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SOHO</Company>
  <LinksUpToDate>false</LinksUpToDate>
  <CharactersWithSpaces>13741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Irina</cp:lastModifiedBy>
  <cp:revision>2</cp:revision>
  <cp:lastPrinted>2008-03-31T17:47:00Z</cp:lastPrinted>
  <dcterms:created xsi:type="dcterms:W3CDTF">2014-08-11T15:23:00Z</dcterms:created>
  <dcterms:modified xsi:type="dcterms:W3CDTF">2014-08-11T15:23:00Z</dcterms:modified>
</cp:coreProperties>
</file>