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B0" w:rsidRDefault="00D916B0" w:rsidP="005064EE">
      <w:pPr>
        <w:pStyle w:val="7"/>
        <w:jc w:val="center"/>
        <w:rPr>
          <w:rFonts w:ascii="Times New Roman" w:hAnsi="Times New Roman"/>
          <w:b/>
          <w:sz w:val="28"/>
        </w:rPr>
      </w:pPr>
    </w:p>
    <w:p w:rsidR="005064EE" w:rsidRPr="001E3BEE" w:rsidRDefault="005064EE" w:rsidP="005064EE">
      <w:pPr>
        <w:pStyle w:val="7"/>
        <w:jc w:val="center"/>
        <w:rPr>
          <w:rFonts w:ascii="Times New Roman" w:hAnsi="Times New Roman"/>
          <w:b/>
          <w:sz w:val="28"/>
        </w:rPr>
      </w:pPr>
      <w:r w:rsidRPr="001E3BEE">
        <w:rPr>
          <w:rFonts w:ascii="Times New Roman" w:hAnsi="Times New Roman"/>
          <w:b/>
          <w:sz w:val="28"/>
        </w:rPr>
        <w:t xml:space="preserve">Глава  </w:t>
      </w:r>
      <w:r>
        <w:rPr>
          <w:rFonts w:ascii="Times New Roman" w:hAnsi="Times New Roman"/>
          <w:b/>
          <w:sz w:val="28"/>
        </w:rPr>
        <w:t>7</w:t>
      </w:r>
      <w:r w:rsidRPr="001E3BEE">
        <w:rPr>
          <w:rFonts w:ascii="Times New Roman" w:hAnsi="Times New Roman"/>
          <w:b/>
          <w:sz w:val="28"/>
        </w:rPr>
        <w:t>. УЧЕТ ОСНОВНЫХ СРЕДСТВ</w:t>
      </w:r>
    </w:p>
    <w:p w:rsidR="005064EE" w:rsidRPr="002B0F32" w:rsidRDefault="005064EE" w:rsidP="005064EE">
      <w:pPr>
        <w:rPr>
          <w:sz w:val="28"/>
          <w:szCs w:val="28"/>
        </w:rPr>
      </w:pPr>
    </w:p>
    <w:p w:rsidR="005064EE" w:rsidRPr="003D5B2F" w:rsidRDefault="005064EE" w:rsidP="005064EE"/>
    <w:p w:rsidR="005064EE" w:rsidRPr="002B0F32" w:rsidRDefault="005064EE" w:rsidP="005064EE">
      <w:pPr>
        <w:spacing w:line="360" w:lineRule="auto"/>
        <w:jc w:val="both"/>
        <w:rPr>
          <w:sz w:val="28"/>
          <w:szCs w:val="28"/>
        </w:rPr>
      </w:pPr>
      <w:r w:rsidRPr="002B0F32">
        <w:rPr>
          <w:b/>
          <w:sz w:val="28"/>
          <w:szCs w:val="28"/>
        </w:rPr>
        <w:t xml:space="preserve">Цель </w:t>
      </w:r>
      <w:r>
        <w:rPr>
          <w:b/>
          <w:sz w:val="28"/>
          <w:szCs w:val="28"/>
        </w:rPr>
        <w:t>главы</w:t>
      </w:r>
      <w:r w:rsidRPr="002B0F32">
        <w:rPr>
          <w:sz w:val="28"/>
          <w:szCs w:val="28"/>
        </w:rPr>
        <w:t xml:space="preserve"> – освоение основ учета основных средств.</w:t>
      </w:r>
    </w:p>
    <w:p w:rsidR="005064EE" w:rsidRPr="002B0F32" w:rsidRDefault="005064EE" w:rsidP="005064EE">
      <w:pPr>
        <w:spacing w:line="360" w:lineRule="auto"/>
        <w:jc w:val="both"/>
        <w:rPr>
          <w:sz w:val="28"/>
          <w:szCs w:val="28"/>
        </w:rPr>
      </w:pPr>
      <w:r w:rsidRPr="002B0F32">
        <w:rPr>
          <w:b/>
          <w:sz w:val="28"/>
          <w:szCs w:val="28"/>
        </w:rPr>
        <w:t xml:space="preserve">Задачи </w:t>
      </w:r>
      <w:r>
        <w:rPr>
          <w:b/>
          <w:sz w:val="28"/>
          <w:szCs w:val="28"/>
        </w:rPr>
        <w:t>главы</w:t>
      </w:r>
      <w:r w:rsidRPr="002B0F32">
        <w:rPr>
          <w:b/>
          <w:sz w:val="28"/>
          <w:szCs w:val="28"/>
        </w:rPr>
        <w:t xml:space="preserve"> </w:t>
      </w:r>
      <w:r w:rsidRPr="002B0F32">
        <w:rPr>
          <w:sz w:val="28"/>
          <w:szCs w:val="28"/>
        </w:rPr>
        <w:t>– изучение:</w:t>
      </w:r>
    </w:p>
    <w:p w:rsidR="005064EE" w:rsidRPr="002B0F32" w:rsidRDefault="005064EE" w:rsidP="005064EE">
      <w:pPr>
        <w:spacing w:line="360" w:lineRule="auto"/>
        <w:ind w:firstLine="709"/>
        <w:jc w:val="both"/>
        <w:rPr>
          <w:sz w:val="28"/>
          <w:szCs w:val="28"/>
        </w:rPr>
      </w:pPr>
      <w:r w:rsidRPr="002B0F32">
        <w:rPr>
          <w:sz w:val="28"/>
          <w:szCs w:val="28"/>
        </w:rPr>
        <w:t>1. Признаков классификации основных средств.</w:t>
      </w:r>
    </w:p>
    <w:p w:rsidR="005064EE" w:rsidRPr="002B0F32" w:rsidRDefault="005064EE" w:rsidP="005064EE">
      <w:pPr>
        <w:spacing w:line="360" w:lineRule="auto"/>
        <w:ind w:firstLine="709"/>
        <w:jc w:val="both"/>
        <w:rPr>
          <w:sz w:val="28"/>
          <w:szCs w:val="28"/>
        </w:rPr>
      </w:pPr>
      <w:r w:rsidRPr="002B0F32">
        <w:rPr>
          <w:sz w:val="28"/>
          <w:szCs w:val="28"/>
        </w:rPr>
        <w:t>2. Порядка оценки основных средств.</w:t>
      </w:r>
    </w:p>
    <w:p w:rsidR="005064EE" w:rsidRPr="002B0F32" w:rsidRDefault="005064EE" w:rsidP="005064EE">
      <w:pPr>
        <w:spacing w:line="360" w:lineRule="auto"/>
        <w:ind w:firstLine="709"/>
        <w:jc w:val="both"/>
        <w:rPr>
          <w:sz w:val="28"/>
          <w:szCs w:val="28"/>
        </w:rPr>
      </w:pPr>
      <w:r w:rsidRPr="002B0F32">
        <w:rPr>
          <w:sz w:val="28"/>
          <w:szCs w:val="28"/>
        </w:rPr>
        <w:t>3. Порядка учета движения основных средств.</w:t>
      </w:r>
    </w:p>
    <w:p w:rsidR="005064EE" w:rsidRPr="002B0F32" w:rsidRDefault="005064EE" w:rsidP="005064EE">
      <w:pPr>
        <w:spacing w:line="360" w:lineRule="auto"/>
        <w:ind w:firstLine="709"/>
        <w:jc w:val="both"/>
        <w:rPr>
          <w:sz w:val="28"/>
          <w:szCs w:val="28"/>
        </w:rPr>
      </w:pPr>
      <w:r w:rsidRPr="002B0F32">
        <w:rPr>
          <w:sz w:val="28"/>
          <w:szCs w:val="28"/>
        </w:rPr>
        <w:t>4. Порядка начисления и учета амортизации основных средств.</w:t>
      </w:r>
    </w:p>
    <w:p w:rsidR="005064EE" w:rsidRPr="002B0F32" w:rsidRDefault="005064EE" w:rsidP="005064EE">
      <w:pPr>
        <w:spacing w:line="360" w:lineRule="auto"/>
        <w:ind w:firstLine="709"/>
        <w:jc w:val="both"/>
        <w:rPr>
          <w:sz w:val="28"/>
          <w:szCs w:val="28"/>
        </w:rPr>
      </w:pPr>
      <w:r w:rsidRPr="002B0F32">
        <w:rPr>
          <w:sz w:val="28"/>
          <w:szCs w:val="28"/>
        </w:rPr>
        <w:t>5. Порядка учета операций по восстановлению основных средств.</w:t>
      </w:r>
    </w:p>
    <w:p w:rsidR="005064EE" w:rsidRDefault="005064EE" w:rsidP="005064EE">
      <w:pPr>
        <w:spacing w:line="360" w:lineRule="auto"/>
        <w:jc w:val="both"/>
        <w:rPr>
          <w:b/>
          <w:sz w:val="28"/>
          <w:szCs w:val="28"/>
        </w:rPr>
      </w:pPr>
      <w:r w:rsidRPr="00245D25">
        <w:rPr>
          <w:b/>
          <w:sz w:val="28"/>
          <w:szCs w:val="28"/>
        </w:rPr>
        <w:t>Учебные вопросы</w:t>
      </w:r>
      <w:r>
        <w:rPr>
          <w:b/>
          <w:sz w:val="28"/>
          <w:szCs w:val="28"/>
        </w:rPr>
        <w:t xml:space="preserve"> главы</w:t>
      </w:r>
    </w:p>
    <w:p w:rsidR="005064EE" w:rsidRPr="000E2CFC" w:rsidRDefault="005064EE" w:rsidP="005064EE">
      <w:pPr>
        <w:spacing w:line="360" w:lineRule="auto"/>
        <w:jc w:val="both"/>
        <w:rPr>
          <w:sz w:val="28"/>
        </w:rPr>
      </w:pPr>
      <w:r w:rsidRPr="000E2CFC">
        <w:rPr>
          <w:b/>
          <w:sz w:val="28"/>
        </w:rPr>
        <w:t>7.1.</w:t>
      </w:r>
      <w:r w:rsidRPr="000E2CFC">
        <w:rPr>
          <w:sz w:val="28"/>
        </w:rPr>
        <w:t xml:space="preserve"> Понятие и классификация основных средств</w:t>
      </w:r>
    </w:p>
    <w:p w:rsidR="005064EE" w:rsidRPr="000E2CFC" w:rsidRDefault="005064EE" w:rsidP="005064EE">
      <w:pPr>
        <w:spacing w:line="360" w:lineRule="auto"/>
        <w:jc w:val="both"/>
        <w:rPr>
          <w:sz w:val="28"/>
        </w:rPr>
      </w:pPr>
      <w:r w:rsidRPr="000E2CFC">
        <w:rPr>
          <w:b/>
          <w:sz w:val="28"/>
        </w:rPr>
        <w:t>7.2.</w:t>
      </w:r>
      <w:r w:rsidRPr="000E2CFC">
        <w:rPr>
          <w:sz w:val="28"/>
        </w:rPr>
        <w:t xml:space="preserve"> Оценка основных средств</w:t>
      </w:r>
    </w:p>
    <w:p w:rsidR="005064EE" w:rsidRPr="000E2CFC" w:rsidRDefault="005064EE" w:rsidP="005064EE">
      <w:pPr>
        <w:spacing w:line="360" w:lineRule="auto"/>
        <w:jc w:val="both"/>
        <w:rPr>
          <w:sz w:val="28"/>
        </w:rPr>
      </w:pPr>
      <w:r w:rsidRPr="000E2CFC">
        <w:rPr>
          <w:b/>
          <w:sz w:val="28"/>
        </w:rPr>
        <w:t>7.3.</w:t>
      </w:r>
      <w:r w:rsidRPr="000E2CFC">
        <w:rPr>
          <w:sz w:val="28"/>
        </w:rPr>
        <w:t xml:space="preserve"> Документальное оформление движения основных средств</w:t>
      </w:r>
    </w:p>
    <w:p w:rsidR="005064EE" w:rsidRPr="000E2CFC" w:rsidRDefault="005064EE" w:rsidP="005064EE">
      <w:pPr>
        <w:spacing w:line="360" w:lineRule="auto"/>
        <w:jc w:val="both"/>
        <w:rPr>
          <w:sz w:val="28"/>
        </w:rPr>
      </w:pPr>
      <w:r w:rsidRPr="000E2CFC">
        <w:rPr>
          <w:b/>
          <w:sz w:val="28"/>
        </w:rPr>
        <w:t>7.4.</w:t>
      </w:r>
      <w:r w:rsidRPr="000E2CFC">
        <w:rPr>
          <w:sz w:val="28"/>
        </w:rPr>
        <w:t xml:space="preserve"> Учет поступления основных средств</w:t>
      </w:r>
    </w:p>
    <w:p w:rsidR="005064EE" w:rsidRPr="000E2CFC" w:rsidRDefault="005064EE" w:rsidP="005064EE">
      <w:pPr>
        <w:spacing w:line="360" w:lineRule="auto"/>
        <w:jc w:val="both"/>
        <w:rPr>
          <w:sz w:val="28"/>
        </w:rPr>
      </w:pPr>
      <w:r w:rsidRPr="000E2CFC">
        <w:rPr>
          <w:b/>
          <w:sz w:val="28"/>
        </w:rPr>
        <w:t>7.5.</w:t>
      </w:r>
      <w:r w:rsidRPr="000E2CFC">
        <w:rPr>
          <w:sz w:val="28"/>
        </w:rPr>
        <w:t xml:space="preserve"> Учет амортизации основных средств</w:t>
      </w:r>
    </w:p>
    <w:p w:rsidR="005064EE" w:rsidRPr="000E2CFC" w:rsidRDefault="005064EE" w:rsidP="005064EE">
      <w:pPr>
        <w:spacing w:line="360" w:lineRule="auto"/>
        <w:jc w:val="both"/>
        <w:rPr>
          <w:sz w:val="28"/>
        </w:rPr>
      </w:pPr>
      <w:r w:rsidRPr="000E2CFC">
        <w:rPr>
          <w:b/>
          <w:sz w:val="28"/>
        </w:rPr>
        <w:t>7.6.</w:t>
      </w:r>
      <w:r w:rsidRPr="000E2CFC">
        <w:rPr>
          <w:sz w:val="28"/>
        </w:rPr>
        <w:t xml:space="preserve"> Учет выбытия основных средств</w:t>
      </w:r>
    </w:p>
    <w:p w:rsidR="005064EE" w:rsidRPr="000E2CFC" w:rsidRDefault="005064EE" w:rsidP="005064EE">
      <w:pPr>
        <w:spacing w:line="360" w:lineRule="auto"/>
        <w:jc w:val="both"/>
        <w:rPr>
          <w:sz w:val="28"/>
        </w:rPr>
      </w:pPr>
      <w:r w:rsidRPr="000E2CFC">
        <w:rPr>
          <w:b/>
          <w:sz w:val="28"/>
        </w:rPr>
        <w:t>7.7.</w:t>
      </w:r>
      <w:r w:rsidRPr="000E2CFC">
        <w:rPr>
          <w:sz w:val="28"/>
        </w:rPr>
        <w:t xml:space="preserve"> Учет аренды основных средств</w:t>
      </w:r>
    </w:p>
    <w:p w:rsidR="005064EE" w:rsidRPr="000E2CFC" w:rsidRDefault="005064EE" w:rsidP="005064EE">
      <w:pPr>
        <w:spacing w:line="360" w:lineRule="auto"/>
        <w:jc w:val="both"/>
        <w:rPr>
          <w:sz w:val="28"/>
        </w:rPr>
      </w:pPr>
      <w:r w:rsidRPr="000E2CFC">
        <w:rPr>
          <w:b/>
          <w:sz w:val="28"/>
        </w:rPr>
        <w:t>7.8.</w:t>
      </w:r>
      <w:r w:rsidRPr="000E2CFC">
        <w:rPr>
          <w:sz w:val="28"/>
        </w:rPr>
        <w:t xml:space="preserve"> Учет лизинговых операций</w:t>
      </w:r>
    </w:p>
    <w:p w:rsidR="005064EE" w:rsidRPr="000E2CFC" w:rsidRDefault="005064EE" w:rsidP="005064EE">
      <w:pPr>
        <w:spacing w:line="360" w:lineRule="auto"/>
        <w:jc w:val="both"/>
        <w:rPr>
          <w:sz w:val="28"/>
        </w:rPr>
      </w:pPr>
      <w:r w:rsidRPr="000E2CFC">
        <w:rPr>
          <w:b/>
          <w:sz w:val="28"/>
        </w:rPr>
        <w:t>7.9.</w:t>
      </w:r>
      <w:r w:rsidRPr="000E2CFC">
        <w:rPr>
          <w:sz w:val="28"/>
        </w:rPr>
        <w:t xml:space="preserve"> Учет операций по восстановлению основных средств</w:t>
      </w:r>
    </w:p>
    <w:p w:rsidR="005064EE" w:rsidRDefault="005064EE" w:rsidP="005064EE">
      <w:pPr>
        <w:spacing w:line="360" w:lineRule="auto"/>
        <w:ind w:left="1309" w:hanging="1309"/>
        <w:jc w:val="both"/>
        <w:rPr>
          <w:b/>
          <w:sz w:val="28"/>
          <w:szCs w:val="28"/>
        </w:rPr>
      </w:pPr>
      <w:r>
        <w:rPr>
          <w:b/>
          <w:sz w:val="28"/>
          <w:szCs w:val="28"/>
        </w:rPr>
        <w:t>Указания по самостоятельному изучению главы</w:t>
      </w:r>
    </w:p>
    <w:p w:rsidR="005064EE" w:rsidRDefault="005064EE" w:rsidP="005064EE">
      <w:pPr>
        <w:spacing w:line="360" w:lineRule="auto"/>
        <w:ind w:firstLine="709"/>
        <w:jc w:val="both"/>
        <w:rPr>
          <w:sz w:val="28"/>
          <w:szCs w:val="28"/>
        </w:rPr>
      </w:pPr>
      <w:r w:rsidRPr="00C906AA">
        <w:rPr>
          <w:sz w:val="28"/>
          <w:szCs w:val="28"/>
        </w:rPr>
        <w:t xml:space="preserve">Основные средства важная составная часть активов любого предприятия. </w:t>
      </w:r>
      <w:r>
        <w:rPr>
          <w:sz w:val="28"/>
          <w:szCs w:val="28"/>
        </w:rPr>
        <w:t>Необходимые результаты деятельности можно достичь посредством грамотной постановки учета, в том числе и учета основных средств. Очень важно правильно отнести объект к той или иной классификационной группе, и уж тем более  правильно оценить. Рекомендуем при изучении лекционного материала пристальное внимание уделить первому и второму вопросу модуля.</w:t>
      </w:r>
    </w:p>
    <w:p w:rsidR="005064EE" w:rsidRDefault="005064EE" w:rsidP="005064EE">
      <w:pPr>
        <w:spacing w:line="360" w:lineRule="auto"/>
        <w:ind w:firstLine="709"/>
        <w:jc w:val="both"/>
        <w:rPr>
          <w:sz w:val="28"/>
          <w:szCs w:val="28"/>
        </w:rPr>
      </w:pPr>
      <w:r>
        <w:rPr>
          <w:sz w:val="28"/>
          <w:szCs w:val="28"/>
        </w:rPr>
        <w:t xml:space="preserve">В бухгалтерском учете все операции должны быть документально оформлены. Третий вопрос модуля посвящен первичным документам по учету основных средств. </w:t>
      </w:r>
    </w:p>
    <w:p w:rsidR="005064EE" w:rsidRDefault="005064EE" w:rsidP="005064EE">
      <w:pPr>
        <w:spacing w:line="360" w:lineRule="auto"/>
        <w:ind w:firstLine="709"/>
        <w:jc w:val="both"/>
        <w:rPr>
          <w:sz w:val="28"/>
          <w:szCs w:val="28"/>
        </w:rPr>
      </w:pPr>
      <w:r>
        <w:rPr>
          <w:sz w:val="28"/>
          <w:szCs w:val="28"/>
        </w:rPr>
        <w:t>Следует помнить, что затраты по приобретению основных средств капитализируются, поэтому обратите внимание на вопрос о поступлении объектов основных средств.</w:t>
      </w:r>
    </w:p>
    <w:p w:rsidR="005064EE" w:rsidRDefault="005064EE" w:rsidP="005064EE">
      <w:pPr>
        <w:spacing w:line="360" w:lineRule="auto"/>
        <w:ind w:firstLine="709"/>
        <w:jc w:val="both"/>
        <w:rPr>
          <w:sz w:val="28"/>
          <w:szCs w:val="28"/>
        </w:rPr>
      </w:pPr>
      <w:r>
        <w:rPr>
          <w:sz w:val="28"/>
          <w:szCs w:val="28"/>
        </w:rPr>
        <w:t>Существую варианты учета операций лизинговых операций в зависимости от того на чьем балансе числится объект (вопрос 8).</w:t>
      </w:r>
    </w:p>
    <w:p w:rsidR="005064EE" w:rsidRPr="00C906AA" w:rsidRDefault="005064EE" w:rsidP="005064EE">
      <w:pPr>
        <w:spacing w:line="360" w:lineRule="auto"/>
        <w:ind w:firstLine="709"/>
        <w:jc w:val="both"/>
        <w:rPr>
          <w:sz w:val="28"/>
          <w:szCs w:val="28"/>
        </w:rPr>
      </w:pPr>
      <w:r>
        <w:rPr>
          <w:sz w:val="28"/>
          <w:szCs w:val="28"/>
        </w:rPr>
        <w:t xml:space="preserve">Основные средства относятся к амортизируемому имуществу и объектам, подлежащим восстановлению. При отражении операций по восстановлению основных средств имеют место определенные особенности (вопрос 9).  </w:t>
      </w:r>
    </w:p>
    <w:p w:rsidR="005064EE" w:rsidRPr="005C393F" w:rsidRDefault="005064EE" w:rsidP="005064EE">
      <w:pPr>
        <w:spacing w:line="360" w:lineRule="auto"/>
        <w:ind w:left="709" w:hanging="709"/>
      </w:pPr>
    </w:p>
    <w:p w:rsidR="005064EE" w:rsidRPr="005C393F" w:rsidRDefault="005064EE" w:rsidP="005064EE">
      <w:pPr>
        <w:spacing w:line="360" w:lineRule="auto"/>
        <w:jc w:val="center"/>
        <w:rPr>
          <w:b/>
          <w:sz w:val="28"/>
        </w:rPr>
      </w:pPr>
      <w:r>
        <w:rPr>
          <w:b/>
          <w:sz w:val="28"/>
        </w:rPr>
        <w:t xml:space="preserve">7.1. </w:t>
      </w:r>
      <w:r w:rsidRPr="005C393F">
        <w:rPr>
          <w:b/>
          <w:sz w:val="28"/>
        </w:rPr>
        <w:t>Понятие и классификация основных средств</w:t>
      </w:r>
    </w:p>
    <w:p w:rsidR="005064EE" w:rsidRPr="005C393F" w:rsidRDefault="005064EE" w:rsidP="005064EE">
      <w:pPr>
        <w:spacing w:line="360" w:lineRule="auto"/>
        <w:jc w:val="center"/>
        <w:rPr>
          <w:sz w:val="28"/>
        </w:rPr>
      </w:pPr>
    </w:p>
    <w:p w:rsidR="005064EE" w:rsidRDefault="005064EE" w:rsidP="005064EE">
      <w:pPr>
        <w:spacing w:line="360" w:lineRule="auto"/>
        <w:ind w:firstLine="720"/>
        <w:jc w:val="both"/>
        <w:rPr>
          <w:sz w:val="28"/>
        </w:rPr>
      </w:pPr>
      <w:r w:rsidRPr="00D474FB">
        <w:rPr>
          <w:b/>
          <w:sz w:val="28"/>
        </w:rPr>
        <w:t>Нормативное регулирование:</w:t>
      </w:r>
      <w:r>
        <w:rPr>
          <w:b/>
          <w:sz w:val="28"/>
        </w:rPr>
        <w:t xml:space="preserve"> </w:t>
      </w:r>
      <w:r w:rsidRPr="00D474FB">
        <w:rPr>
          <w:sz w:val="28"/>
        </w:rPr>
        <w:t xml:space="preserve">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w:t>
      </w:r>
      <w:smartTag w:uri="urn:schemas-microsoft-com:office:smarttags" w:element="metricconverter">
        <w:smartTagPr>
          <w:attr w:name="ProductID" w:val="1998 г"/>
        </w:smartTagPr>
        <w:r w:rsidRPr="00D474FB">
          <w:rPr>
            <w:sz w:val="28"/>
          </w:rPr>
          <w:t>1998 г</w:t>
        </w:r>
      </w:smartTag>
      <w:r w:rsidRPr="00D474FB">
        <w:rPr>
          <w:sz w:val="28"/>
        </w:rPr>
        <w:t>. № 34н (с изменениями и дополнениями)</w:t>
      </w:r>
      <w:r>
        <w:rPr>
          <w:sz w:val="28"/>
        </w:rPr>
        <w:t xml:space="preserve">; </w:t>
      </w:r>
    </w:p>
    <w:p w:rsidR="005064EE" w:rsidRPr="00D474FB" w:rsidRDefault="005064EE" w:rsidP="005064EE">
      <w:pPr>
        <w:spacing w:line="360" w:lineRule="auto"/>
        <w:ind w:left="-6" w:firstLine="709"/>
        <w:jc w:val="both"/>
        <w:rPr>
          <w:sz w:val="28"/>
        </w:rPr>
      </w:pPr>
      <w:r w:rsidRPr="00D474FB">
        <w:rPr>
          <w:sz w:val="28"/>
        </w:rPr>
        <w:t xml:space="preserve">Положение по бухгалтерскому учету «Учет основных средств» (ПБУ 6/01) (утверждено приказом Министерства финансов Российской Федерации от 30 марта </w:t>
      </w:r>
      <w:smartTag w:uri="urn:schemas-microsoft-com:office:smarttags" w:element="metricconverter">
        <w:smartTagPr>
          <w:attr w:name="ProductID" w:val="2001 г"/>
        </w:smartTagPr>
        <w:r w:rsidRPr="00D474FB">
          <w:rPr>
            <w:sz w:val="28"/>
          </w:rPr>
          <w:t>2001 г</w:t>
        </w:r>
      </w:smartTag>
      <w:r w:rsidRPr="00D474FB">
        <w:rPr>
          <w:sz w:val="28"/>
        </w:rPr>
        <w:t>. № 26н</w:t>
      </w:r>
      <w:r>
        <w:rPr>
          <w:sz w:val="28"/>
        </w:rPr>
        <w:t>, с изменениями и дополнениями</w:t>
      </w:r>
      <w:r w:rsidRPr="00D474FB">
        <w:rPr>
          <w:sz w:val="28"/>
        </w:rPr>
        <w:t>)</w:t>
      </w:r>
      <w:r>
        <w:rPr>
          <w:sz w:val="28"/>
        </w:rPr>
        <w:t>.</w:t>
      </w:r>
      <w:r w:rsidRPr="00D474FB">
        <w:rPr>
          <w:sz w:val="28"/>
        </w:rPr>
        <w:t xml:space="preserve"> </w:t>
      </w:r>
    </w:p>
    <w:p w:rsidR="005064EE" w:rsidRPr="005C393F" w:rsidRDefault="005064EE" w:rsidP="005064EE">
      <w:pPr>
        <w:spacing w:line="360" w:lineRule="auto"/>
        <w:ind w:firstLine="709"/>
        <w:jc w:val="both"/>
        <w:rPr>
          <w:sz w:val="28"/>
        </w:rPr>
      </w:pPr>
      <w:r w:rsidRPr="005C393F">
        <w:rPr>
          <w:b/>
          <w:sz w:val="28"/>
        </w:rPr>
        <w:t>Основные средства</w:t>
      </w:r>
      <w:r w:rsidRPr="005C393F">
        <w:rPr>
          <w:sz w:val="28"/>
        </w:rPr>
        <w:t xml:space="preserve"> – это часть имущества, используемая в качестве средств труда при производстве продукции, выполнении работ, оказании услуг, либо для управленческих нужд организации в течение периода, превышающего 12 месяцев, или обычного операционного цикла, если он превышает 12 месяцев.</w:t>
      </w:r>
    </w:p>
    <w:p w:rsidR="005064EE" w:rsidRPr="00BD6752" w:rsidRDefault="005064EE" w:rsidP="005064EE">
      <w:pPr>
        <w:pStyle w:val="a3"/>
        <w:spacing w:line="360" w:lineRule="auto"/>
        <w:ind w:firstLine="709"/>
        <w:jc w:val="both"/>
        <w:rPr>
          <w:sz w:val="28"/>
          <w:szCs w:val="28"/>
        </w:rPr>
      </w:pPr>
      <w:r>
        <w:rPr>
          <w:sz w:val="28"/>
        </w:rPr>
        <w:t xml:space="preserve">В соответствии с ПБУ 6/01 </w:t>
      </w:r>
      <w:r>
        <w:rPr>
          <w:sz w:val="28"/>
          <w:szCs w:val="28"/>
        </w:rPr>
        <w:t>а</w:t>
      </w:r>
      <w:r w:rsidRPr="00BD6752">
        <w:rPr>
          <w:sz w:val="28"/>
          <w:szCs w:val="28"/>
        </w:rPr>
        <w:t>ктив принимается организацией к бухгалтерскому учету в качестве основных средств, если одновременно выполняются следующие условия:</w:t>
      </w:r>
    </w:p>
    <w:p w:rsidR="005064EE" w:rsidRPr="00BD6752" w:rsidRDefault="005064EE" w:rsidP="005064EE">
      <w:pPr>
        <w:pStyle w:val="a3"/>
        <w:spacing w:line="360" w:lineRule="auto"/>
        <w:ind w:firstLine="709"/>
        <w:jc w:val="both"/>
        <w:rPr>
          <w:sz w:val="28"/>
          <w:szCs w:val="28"/>
        </w:rPr>
      </w:pPr>
      <w:r w:rsidRPr="00BD6752">
        <w:rPr>
          <w:sz w:val="28"/>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5064EE" w:rsidRPr="00BD6752" w:rsidRDefault="005064EE" w:rsidP="005064EE">
      <w:pPr>
        <w:pStyle w:val="a3"/>
        <w:spacing w:line="360" w:lineRule="auto"/>
        <w:ind w:firstLine="709"/>
        <w:jc w:val="both"/>
        <w:rPr>
          <w:sz w:val="28"/>
          <w:szCs w:val="28"/>
        </w:rPr>
      </w:pPr>
      <w:r w:rsidRPr="00BD6752">
        <w:rPr>
          <w:sz w:val="28"/>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5064EE" w:rsidRPr="00BD6752" w:rsidRDefault="005064EE" w:rsidP="005064EE">
      <w:pPr>
        <w:pStyle w:val="a3"/>
        <w:spacing w:line="360" w:lineRule="auto"/>
        <w:ind w:firstLine="709"/>
        <w:jc w:val="both"/>
        <w:rPr>
          <w:sz w:val="28"/>
          <w:szCs w:val="28"/>
        </w:rPr>
      </w:pPr>
      <w:r w:rsidRPr="00BD6752">
        <w:rPr>
          <w:sz w:val="28"/>
          <w:szCs w:val="28"/>
        </w:rPr>
        <w:t>в) организация не предполагает последующую перепродажу данного объекта;</w:t>
      </w:r>
    </w:p>
    <w:p w:rsidR="005064EE" w:rsidRPr="00BD6752" w:rsidRDefault="005064EE" w:rsidP="005064EE">
      <w:pPr>
        <w:pStyle w:val="a3"/>
        <w:spacing w:line="360" w:lineRule="auto"/>
        <w:ind w:firstLine="709"/>
        <w:jc w:val="both"/>
        <w:rPr>
          <w:sz w:val="28"/>
          <w:szCs w:val="28"/>
        </w:rPr>
      </w:pPr>
      <w:r w:rsidRPr="00BD6752">
        <w:rPr>
          <w:sz w:val="28"/>
          <w:szCs w:val="28"/>
        </w:rPr>
        <w:t>г) объект способен приносить организации экономические выгоды (доход) в будущем.</w:t>
      </w:r>
    </w:p>
    <w:p w:rsidR="005064EE" w:rsidRPr="00AF6ADF" w:rsidRDefault="005064EE" w:rsidP="005064EE">
      <w:pPr>
        <w:pStyle w:val="a3"/>
        <w:spacing w:line="360" w:lineRule="auto"/>
        <w:ind w:firstLine="709"/>
        <w:jc w:val="both"/>
        <w:rPr>
          <w:sz w:val="28"/>
          <w:szCs w:val="28"/>
        </w:rPr>
      </w:pPr>
      <w:r w:rsidRPr="00AF6ADF">
        <w:rPr>
          <w:sz w:val="28"/>
          <w:szCs w:val="28"/>
        </w:rPr>
        <w:t>Активы, в отношении которых выполняются условия</w:t>
      </w:r>
      <w:r w:rsidRPr="00B14A86">
        <w:rPr>
          <w:sz w:val="28"/>
          <w:szCs w:val="28"/>
        </w:rPr>
        <w:t xml:space="preserve"> </w:t>
      </w:r>
      <w:r>
        <w:rPr>
          <w:sz w:val="28"/>
          <w:szCs w:val="28"/>
        </w:rPr>
        <w:t>принятия актива в качестве объекта основных средств</w:t>
      </w:r>
      <w:r w:rsidRPr="00AF6ADF">
        <w:rPr>
          <w:sz w:val="28"/>
          <w:szCs w:val="28"/>
        </w:rPr>
        <w:t xml:space="preserve"> и стоимостью в пределах лимита, установленного в учетной политике организации, но не более 20000 рублей за единицу, могут отражаться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5064EE" w:rsidRPr="005C393F" w:rsidRDefault="005064EE" w:rsidP="005064EE">
      <w:pPr>
        <w:spacing w:line="360" w:lineRule="auto"/>
        <w:ind w:firstLine="709"/>
        <w:jc w:val="both"/>
        <w:rPr>
          <w:b/>
          <w:sz w:val="28"/>
        </w:rPr>
      </w:pPr>
      <w:r w:rsidRPr="005C393F">
        <w:rPr>
          <w:b/>
          <w:sz w:val="28"/>
        </w:rPr>
        <w:t>Основные средства классифицируют по нескольким признакам:</w:t>
      </w:r>
    </w:p>
    <w:p w:rsidR="005064EE" w:rsidRPr="005C393F" w:rsidRDefault="005064EE" w:rsidP="005064EE">
      <w:pPr>
        <w:numPr>
          <w:ilvl w:val="0"/>
          <w:numId w:val="7"/>
        </w:numPr>
        <w:spacing w:line="360" w:lineRule="auto"/>
        <w:jc w:val="both"/>
        <w:rPr>
          <w:sz w:val="28"/>
        </w:rPr>
      </w:pPr>
      <w:r w:rsidRPr="005C393F">
        <w:rPr>
          <w:sz w:val="28"/>
        </w:rPr>
        <w:t>по натурально-вещественному составу;</w:t>
      </w:r>
    </w:p>
    <w:p w:rsidR="005064EE" w:rsidRPr="005C393F" w:rsidRDefault="005064EE" w:rsidP="005064EE">
      <w:pPr>
        <w:numPr>
          <w:ilvl w:val="0"/>
          <w:numId w:val="7"/>
        </w:numPr>
        <w:spacing w:line="360" w:lineRule="auto"/>
        <w:jc w:val="both"/>
        <w:rPr>
          <w:sz w:val="28"/>
        </w:rPr>
      </w:pPr>
      <w:r w:rsidRPr="005C393F">
        <w:rPr>
          <w:sz w:val="28"/>
        </w:rPr>
        <w:t>по степени использования;</w:t>
      </w:r>
    </w:p>
    <w:p w:rsidR="005064EE" w:rsidRPr="005C393F" w:rsidRDefault="005064EE" w:rsidP="005064EE">
      <w:pPr>
        <w:numPr>
          <w:ilvl w:val="0"/>
          <w:numId w:val="7"/>
        </w:numPr>
        <w:spacing w:line="360" w:lineRule="auto"/>
        <w:jc w:val="both"/>
        <w:rPr>
          <w:sz w:val="28"/>
        </w:rPr>
      </w:pPr>
      <w:r w:rsidRPr="005C393F">
        <w:rPr>
          <w:sz w:val="28"/>
        </w:rPr>
        <w:t>по имеющимся правам собственности;</w:t>
      </w:r>
    </w:p>
    <w:p w:rsidR="005064EE" w:rsidRPr="005C393F" w:rsidRDefault="005064EE" w:rsidP="005064EE">
      <w:pPr>
        <w:numPr>
          <w:ilvl w:val="0"/>
          <w:numId w:val="7"/>
        </w:numPr>
        <w:spacing w:line="360" w:lineRule="auto"/>
        <w:jc w:val="both"/>
        <w:rPr>
          <w:sz w:val="28"/>
        </w:rPr>
      </w:pPr>
      <w:r w:rsidRPr="005C393F">
        <w:rPr>
          <w:sz w:val="28"/>
        </w:rPr>
        <w:t>по назначению.</w:t>
      </w:r>
    </w:p>
    <w:p w:rsidR="005064EE" w:rsidRPr="005C393F" w:rsidRDefault="005064EE" w:rsidP="005064EE">
      <w:pPr>
        <w:spacing w:line="360" w:lineRule="auto"/>
        <w:ind w:firstLine="709"/>
        <w:jc w:val="both"/>
        <w:rPr>
          <w:b/>
          <w:sz w:val="28"/>
        </w:rPr>
      </w:pPr>
      <w:r w:rsidRPr="005C393F">
        <w:rPr>
          <w:b/>
          <w:sz w:val="28"/>
        </w:rPr>
        <w:t>1. По натурально-вещественному признаку выделяют:</w:t>
      </w:r>
    </w:p>
    <w:p w:rsidR="005064EE" w:rsidRPr="005C393F" w:rsidRDefault="005064EE" w:rsidP="005064EE">
      <w:pPr>
        <w:spacing w:line="360" w:lineRule="auto"/>
        <w:ind w:firstLine="709"/>
        <w:jc w:val="both"/>
        <w:rPr>
          <w:sz w:val="28"/>
        </w:rPr>
      </w:pPr>
      <w:r w:rsidRPr="005C393F">
        <w:rPr>
          <w:sz w:val="28"/>
        </w:rPr>
        <w:t>Здания и сооружения, измерительные и регулирующие приборы и устройства, вычислительная техника, рабочий, продуктивный и племенной скот, инструмент, производственный и хозяйственный инвентарь и принадлежности, транспортные средства, рабочие и силовые машины и оборудование, многолетние насаждения. 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5064EE" w:rsidRPr="005C393F" w:rsidRDefault="005064EE" w:rsidP="005064EE">
      <w:pPr>
        <w:numPr>
          <w:ilvl w:val="0"/>
          <w:numId w:val="2"/>
        </w:numPr>
        <w:spacing w:line="360" w:lineRule="auto"/>
        <w:ind w:firstLine="357"/>
        <w:jc w:val="both"/>
        <w:rPr>
          <w:b/>
          <w:sz w:val="28"/>
        </w:rPr>
      </w:pPr>
      <w:r w:rsidRPr="005C393F">
        <w:rPr>
          <w:b/>
          <w:sz w:val="28"/>
        </w:rPr>
        <w:t>По степени использования:</w:t>
      </w:r>
    </w:p>
    <w:p w:rsidR="005064EE" w:rsidRPr="005C393F" w:rsidRDefault="005064EE" w:rsidP="005064EE">
      <w:pPr>
        <w:numPr>
          <w:ilvl w:val="0"/>
          <w:numId w:val="1"/>
        </w:numPr>
        <w:spacing w:line="360" w:lineRule="auto"/>
        <w:jc w:val="both"/>
        <w:rPr>
          <w:sz w:val="28"/>
        </w:rPr>
      </w:pPr>
      <w:r w:rsidRPr="005C393F">
        <w:rPr>
          <w:sz w:val="28"/>
        </w:rPr>
        <w:t>находящиеся в эксплуатации;</w:t>
      </w:r>
    </w:p>
    <w:p w:rsidR="005064EE" w:rsidRPr="005C393F" w:rsidRDefault="005064EE" w:rsidP="005064EE">
      <w:pPr>
        <w:numPr>
          <w:ilvl w:val="0"/>
          <w:numId w:val="1"/>
        </w:numPr>
        <w:spacing w:line="360" w:lineRule="auto"/>
        <w:jc w:val="both"/>
        <w:rPr>
          <w:sz w:val="28"/>
        </w:rPr>
      </w:pPr>
      <w:r w:rsidRPr="005C393F">
        <w:rPr>
          <w:sz w:val="28"/>
        </w:rPr>
        <w:t>на консервации;</w:t>
      </w:r>
    </w:p>
    <w:p w:rsidR="005064EE" w:rsidRPr="005C393F" w:rsidRDefault="005064EE" w:rsidP="005064EE">
      <w:pPr>
        <w:numPr>
          <w:ilvl w:val="0"/>
          <w:numId w:val="1"/>
        </w:numPr>
        <w:spacing w:line="360" w:lineRule="auto"/>
        <w:jc w:val="both"/>
        <w:rPr>
          <w:sz w:val="28"/>
        </w:rPr>
      </w:pPr>
      <w:r w:rsidRPr="005C393F">
        <w:rPr>
          <w:sz w:val="28"/>
        </w:rPr>
        <w:t>в резерве;</w:t>
      </w:r>
    </w:p>
    <w:p w:rsidR="005064EE" w:rsidRPr="005C393F" w:rsidRDefault="005064EE" w:rsidP="005064EE">
      <w:pPr>
        <w:numPr>
          <w:ilvl w:val="0"/>
          <w:numId w:val="1"/>
        </w:numPr>
        <w:spacing w:line="360" w:lineRule="auto"/>
        <w:jc w:val="both"/>
        <w:rPr>
          <w:sz w:val="28"/>
        </w:rPr>
      </w:pPr>
      <w:r w:rsidRPr="005C393F">
        <w:rPr>
          <w:sz w:val="28"/>
        </w:rPr>
        <w:t>в стадии достройки, дооборудования, реконструкции и частичной ликвидации.</w:t>
      </w:r>
    </w:p>
    <w:p w:rsidR="005064EE" w:rsidRPr="005C393F" w:rsidRDefault="005064EE" w:rsidP="005064EE">
      <w:pPr>
        <w:numPr>
          <w:ilvl w:val="0"/>
          <w:numId w:val="2"/>
        </w:numPr>
        <w:spacing w:line="360" w:lineRule="auto"/>
        <w:ind w:firstLine="357"/>
        <w:jc w:val="both"/>
        <w:rPr>
          <w:b/>
          <w:sz w:val="28"/>
        </w:rPr>
      </w:pPr>
      <w:r w:rsidRPr="005C393F">
        <w:rPr>
          <w:b/>
          <w:sz w:val="28"/>
        </w:rPr>
        <w:t>По имеющимся правам собственности:</w:t>
      </w:r>
    </w:p>
    <w:p w:rsidR="005064EE" w:rsidRPr="005C393F" w:rsidRDefault="005064EE" w:rsidP="005064EE">
      <w:pPr>
        <w:numPr>
          <w:ilvl w:val="0"/>
          <w:numId w:val="1"/>
        </w:numPr>
        <w:spacing w:line="360" w:lineRule="auto"/>
        <w:jc w:val="both"/>
        <w:rPr>
          <w:sz w:val="28"/>
        </w:rPr>
      </w:pPr>
      <w:r w:rsidRPr="005C393F">
        <w:rPr>
          <w:sz w:val="28"/>
        </w:rPr>
        <w:t>собственные;</w:t>
      </w:r>
    </w:p>
    <w:p w:rsidR="005064EE" w:rsidRPr="005C393F" w:rsidRDefault="005064EE" w:rsidP="005064EE">
      <w:pPr>
        <w:numPr>
          <w:ilvl w:val="0"/>
          <w:numId w:val="1"/>
        </w:numPr>
        <w:spacing w:line="360" w:lineRule="auto"/>
        <w:jc w:val="both"/>
        <w:rPr>
          <w:sz w:val="28"/>
        </w:rPr>
      </w:pPr>
      <w:r w:rsidRPr="005C393F">
        <w:rPr>
          <w:sz w:val="28"/>
        </w:rPr>
        <w:t>арендованные;</w:t>
      </w:r>
    </w:p>
    <w:p w:rsidR="005064EE" w:rsidRPr="005C393F" w:rsidRDefault="005064EE" w:rsidP="005064EE">
      <w:pPr>
        <w:numPr>
          <w:ilvl w:val="0"/>
          <w:numId w:val="1"/>
        </w:numPr>
        <w:spacing w:line="360" w:lineRule="auto"/>
        <w:jc w:val="both"/>
        <w:rPr>
          <w:sz w:val="28"/>
        </w:rPr>
      </w:pPr>
      <w:r w:rsidRPr="005C393F">
        <w:rPr>
          <w:sz w:val="28"/>
        </w:rPr>
        <w:t>находящиеся в оперативном управлении или хозяйственном ведении.</w:t>
      </w:r>
    </w:p>
    <w:p w:rsidR="005064EE" w:rsidRPr="005C393F" w:rsidRDefault="005064EE" w:rsidP="005064EE">
      <w:pPr>
        <w:numPr>
          <w:ilvl w:val="0"/>
          <w:numId w:val="2"/>
        </w:numPr>
        <w:spacing w:line="360" w:lineRule="auto"/>
        <w:ind w:firstLine="357"/>
        <w:jc w:val="both"/>
        <w:rPr>
          <w:b/>
          <w:sz w:val="28"/>
        </w:rPr>
      </w:pPr>
      <w:r w:rsidRPr="005C393F">
        <w:rPr>
          <w:b/>
          <w:sz w:val="28"/>
        </w:rPr>
        <w:t>По назначению:</w:t>
      </w:r>
    </w:p>
    <w:p w:rsidR="005064EE" w:rsidRPr="005C393F" w:rsidRDefault="005064EE" w:rsidP="005064EE">
      <w:pPr>
        <w:numPr>
          <w:ilvl w:val="0"/>
          <w:numId w:val="1"/>
        </w:numPr>
        <w:spacing w:line="360" w:lineRule="auto"/>
        <w:jc w:val="both"/>
        <w:rPr>
          <w:sz w:val="28"/>
        </w:rPr>
      </w:pPr>
      <w:r w:rsidRPr="005C393F">
        <w:rPr>
          <w:sz w:val="28"/>
        </w:rPr>
        <w:t>производственные;</w:t>
      </w:r>
    </w:p>
    <w:p w:rsidR="005064EE" w:rsidRPr="005C393F" w:rsidRDefault="005064EE" w:rsidP="005064EE">
      <w:pPr>
        <w:numPr>
          <w:ilvl w:val="0"/>
          <w:numId w:val="1"/>
        </w:numPr>
        <w:spacing w:line="360" w:lineRule="auto"/>
        <w:jc w:val="both"/>
        <w:rPr>
          <w:sz w:val="28"/>
        </w:rPr>
      </w:pPr>
      <w:r w:rsidRPr="005C393F">
        <w:rPr>
          <w:sz w:val="28"/>
        </w:rPr>
        <w:t>не производственные (социально-культурные объекты).</w:t>
      </w:r>
    </w:p>
    <w:p w:rsidR="005064EE" w:rsidRPr="005C393F" w:rsidRDefault="005064EE" w:rsidP="005064EE">
      <w:pPr>
        <w:jc w:val="both"/>
        <w:rPr>
          <w:sz w:val="28"/>
        </w:rPr>
      </w:pPr>
    </w:p>
    <w:p w:rsidR="005064EE" w:rsidRPr="005C393F" w:rsidRDefault="005064EE" w:rsidP="005064EE">
      <w:pPr>
        <w:ind w:left="360"/>
        <w:jc w:val="center"/>
        <w:rPr>
          <w:b/>
          <w:sz w:val="28"/>
        </w:rPr>
      </w:pPr>
      <w:r>
        <w:rPr>
          <w:b/>
          <w:sz w:val="28"/>
        </w:rPr>
        <w:t xml:space="preserve">7.2. </w:t>
      </w:r>
      <w:r w:rsidRPr="005C393F">
        <w:rPr>
          <w:b/>
          <w:sz w:val="28"/>
        </w:rPr>
        <w:t>Оценка основных средств</w:t>
      </w:r>
    </w:p>
    <w:p w:rsidR="005064EE" w:rsidRPr="005C393F" w:rsidRDefault="005064EE" w:rsidP="005064EE">
      <w:pPr>
        <w:jc w:val="center"/>
        <w:rPr>
          <w:b/>
          <w:sz w:val="28"/>
        </w:rPr>
      </w:pPr>
    </w:p>
    <w:p w:rsidR="005064EE" w:rsidRPr="001E3BEE" w:rsidRDefault="005064EE" w:rsidP="005064EE">
      <w:pPr>
        <w:pStyle w:val="a4"/>
        <w:spacing w:line="360" w:lineRule="auto"/>
        <w:rPr>
          <w:sz w:val="28"/>
          <w:szCs w:val="28"/>
        </w:rPr>
      </w:pPr>
      <w:r w:rsidRPr="001E3BEE">
        <w:rPr>
          <w:sz w:val="28"/>
          <w:szCs w:val="28"/>
        </w:rPr>
        <w:t>Выделяют три вида оценки основных средств:</w:t>
      </w:r>
    </w:p>
    <w:p w:rsidR="005064EE" w:rsidRPr="005C393F" w:rsidRDefault="005064EE" w:rsidP="005064EE">
      <w:pPr>
        <w:numPr>
          <w:ilvl w:val="0"/>
          <w:numId w:val="1"/>
        </w:numPr>
        <w:spacing w:line="360" w:lineRule="auto"/>
        <w:ind w:firstLine="720"/>
        <w:jc w:val="both"/>
        <w:rPr>
          <w:b/>
          <w:sz w:val="28"/>
        </w:rPr>
      </w:pPr>
      <w:r w:rsidRPr="005C393F">
        <w:rPr>
          <w:b/>
          <w:sz w:val="28"/>
        </w:rPr>
        <w:t>первоначальная стоимость;</w:t>
      </w:r>
    </w:p>
    <w:p w:rsidR="005064EE" w:rsidRPr="005C393F" w:rsidRDefault="005064EE" w:rsidP="005064EE">
      <w:pPr>
        <w:numPr>
          <w:ilvl w:val="0"/>
          <w:numId w:val="1"/>
        </w:numPr>
        <w:spacing w:line="360" w:lineRule="auto"/>
        <w:ind w:firstLine="720"/>
        <w:jc w:val="both"/>
        <w:rPr>
          <w:b/>
          <w:sz w:val="28"/>
        </w:rPr>
      </w:pPr>
      <w:r w:rsidRPr="005C393F">
        <w:rPr>
          <w:b/>
          <w:sz w:val="28"/>
        </w:rPr>
        <w:t>восстановительная стоимость;</w:t>
      </w:r>
    </w:p>
    <w:p w:rsidR="005064EE" w:rsidRPr="005C393F" w:rsidRDefault="005064EE" w:rsidP="005064EE">
      <w:pPr>
        <w:numPr>
          <w:ilvl w:val="0"/>
          <w:numId w:val="1"/>
        </w:numPr>
        <w:spacing w:line="360" w:lineRule="auto"/>
        <w:ind w:firstLine="720"/>
        <w:jc w:val="both"/>
        <w:rPr>
          <w:b/>
          <w:sz w:val="28"/>
        </w:rPr>
      </w:pPr>
      <w:r w:rsidRPr="005C393F">
        <w:rPr>
          <w:b/>
          <w:sz w:val="28"/>
        </w:rPr>
        <w:t>остаточная стоимость.</w:t>
      </w:r>
    </w:p>
    <w:p w:rsidR="005064EE" w:rsidRDefault="005064EE" w:rsidP="005064EE">
      <w:pPr>
        <w:spacing w:line="360" w:lineRule="auto"/>
        <w:ind w:firstLine="720"/>
        <w:jc w:val="both"/>
        <w:rPr>
          <w:sz w:val="28"/>
        </w:rPr>
      </w:pPr>
      <w:r w:rsidRPr="005C393F">
        <w:rPr>
          <w:sz w:val="28"/>
        </w:rPr>
        <w:t xml:space="preserve">В соответствии с действующим порядком основные средства отражаются в бухгалтерском учете по </w:t>
      </w:r>
      <w:r w:rsidRPr="005C393F">
        <w:rPr>
          <w:b/>
          <w:sz w:val="28"/>
        </w:rPr>
        <w:t xml:space="preserve">первоначальной </w:t>
      </w:r>
      <w:r w:rsidRPr="005C393F">
        <w:rPr>
          <w:sz w:val="28"/>
        </w:rPr>
        <w:t xml:space="preserve">или </w:t>
      </w:r>
      <w:r w:rsidRPr="005C393F">
        <w:rPr>
          <w:b/>
          <w:sz w:val="28"/>
        </w:rPr>
        <w:t>восстановительной</w:t>
      </w:r>
      <w:r w:rsidRPr="005C393F">
        <w:rPr>
          <w:sz w:val="28"/>
        </w:rPr>
        <w:t xml:space="preserve"> стоимости. Первоначальная стоимость определяется по</w:t>
      </w:r>
      <w:r>
        <w:rPr>
          <w:sz w:val="28"/>
        </w:rPr>
        <w:t>-</w:t>
      </w:r>
      <w:r w:rsidRPr="005C393F">
        <w:rPr>
          <w:sz w:val="28"/>
        </w:rPr>
        <w:t>разному в зависимости от источников (каналов) поступления основных средств.</w:t>
      </w:r>
    </w:p>
    <w:p w:rsidR="005064EE" w:rsidRDefault="005064EE" w:rsidP="005064EE">
      <w:pPr>
        <w:spacing w:line="360" w:lineRule="auto"/>
        <w:ind w:firstLine="720"/>
        <w:jc w:val="right"/>
        <w:rPr>
          <w:color w:val="FF0000"/>
          <w:sz w:val="28"/>
        </w:rPr>
      </w:pPr>
      <w:r>
        <w:rPr>
          <w:sz w:val="28"/>
        </w:rPr>
        <w:t xml:space="preserve">Таблица 7.2.22 </w:t>
      </w:r>
    </w:p>
    <w:p w:rsidR="005064EE" w:rsidRPr="009176A6" w:rsidRDefault="005064EE" w:rsidP="005064EE">
      <w:pPr>
        <w:ind w:left="360"/>
        <w:jc w:val="center"/>
        <w:rPr>
          <w:sz w:val="28"/>
        </w:rPr>
      </w:pPr>
      <w:r w:rsidRPr="009176A6">
        <w:rPr>
          <w:sz w:val="28"/>
        </w:rPr>
        <w:t>Оценка основных средств</w:t>
      </w:r>
    </w:p>
    <w:p w:rsidR="005064EE" w:rsidRPr="005C393F" w:rsidRDefault="005064EE" w:rsidP="005064EE">
      <w:pPr>
        <w:jc w:val="center"/>
        <w:rPr>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378"/>
      </w:tblGrid>
      <w:tr w:rsidR="005064EE" w:rsidRPr="009176A6">
        <w:trPr>
          <w:jc w:val="center"/>
        </w:trPr>
        <w:tc>
          <w:tcPr>
            <w:tcW w:w="2802" w:type="dxa"/>
            <w:vAlign w:val="center"/>
          </w:tcPr>
          <w:p w:rsidR="005064EE" w:rsidRPr="002B0F32" w:rsidRDefault="005064EE" w:rsidP="005064EE">
            <w:pPr>
              <w:jc w:val="center"/>
              <w:rPr>
                <w:sz w:val="24"/>
                <w:szCs w:val="24"/>
              </w:rPr>
            </w:pPr>
            <w:r w:rsidRPr="002B0F32">
              <w:rPr>
                <w:sz w:val="24"/>
                <w:szCs w:val="24"/>
              </w:rPr>
              <w:t>Источник поступления основных средств</w:t>
            </w:r>
          </w:p>
        </w:tc>
        <w:tc>
          <w:tcPr>
            <w:tcW w:w="6378" w:type="dxa"/>
            <w:vAlign w:val="center"/>
          </w:tcPr>
          <w:p w:rsidR="005064EE" w:rsidRPr="002B0F32" w:rsidRDefault="005064EE" w:rsidP="005064EE">
            <w:pPr>
              <w:jc w:val="center"/>
              <w:rPr>
                <w:sz w:val="24"/>
                <w:szCs w:val="24"/>
              </w:rPr>
            </w:pPr>
            <w:r w:rsidRPr="002B0F32">
              <w:rPr>
                <w:sz w:val="24"/>
                <w:szCs w:val="24"/>
              </w:rPr>
              <w:t>Первоначальная стоимость</w:t>
            </w:r>
          </w:p>
        </w:tc>
      </w:tr>
      <w:tr w:rsidR="005064EE" w:rsidRPr="009176A6">
        <w:trPr>
          <w:jc w:val="center"/>
        </w:trPr>
        <w:tc>
          <w:tcPr>
            <w:tcW w:w="2802" w:type="dxa"/>
          </w:tcPr>
          <w:p w:rsidR="005064EE" w:rsidRPr="009176A6" w:rsidRDefault="005064EE" w:rsidP="005064EE">
            <w:pPr>
              <w:rPr>
                <w:sz w:val="24"/>
                <w:szCs w:val="24"/>
              </w:rPr>
            </w:pPr>
            <w:r w:rsidRPr="009176A6">
              <w:rPr>
                <w:sz w:val="24"/>
                <w:szCs w:val="24"/>
              </w:rPr>
              <w:t>Приобретение за плату, создание (строительство)</w:t>
            </w:r>
          </w:p>
        </w:tc>
        <w:tc>
          <w:tcPr>
            <w:tcW w:w="6378" w:type="dxa"/>
            <w:vAlign w:val="center"/>
          </w:tcPr>
          <w:p w:rsidR="005064EE" w:rsidRPr="009176A6" w:rsidRDefault="005064EE" w:rsidP="005064EE">
            <w:pPr>
              <w:rPr>
                <w:sz w:val="24"/>
                <w:szCs w:val="24"/>
              </w:rPr>
            </w:pPr>
            <w:r w:rsidRPr="009176A6">
              <w:rPr>
                <w:sz w:val="24"/>
                <w:szCs w:val="24"/>
              </w:rPr>
              <w:t>Фактически произведенные расходы по приобретению, сооружению и изготовлению:</w:t>
            </w:r>
          </w:p>
          <w:p w:rsidR="005064EE" w:rsidRPr="009176A6" w:rsidRDefault="005064EE" w:rsidP="005064EE">
            <w:pPr>
              <w:numPr>
                <w:ilvl w:val="0"/>
                <w:numId w:val="3"/>
              </w:numPr>
              <w:rPr>
                <w:sz w:val="24"/>
                <w:szCs w:val="24"/>
              </w:rPr>
            </w:pPr>
            <w:r w:rsidRPr="009176A6">
              <w:rPr>
                <w:sz w:val="24"/>
                <w:szCs w:val="24"/>
              </w:rPr>
              <w:t>Суммы, уплачиваемые в соответствии с договором поставщику;</w:t>
            </w:r>
          </w:p>
          <w:p w:rsidR="005064EE" w:rsidRPr="009176A6" w:rsidRDefault="005064EE" w:rsidP="005064EE">
            <w:pPr>
              <w:numPr>
                <w:ilvl w:val="0"/>
                <w:numId w:val="3"/>
              </w:numPr>
              <w:rPr>
                <w:sz w:val="24"/>
                <w:szCs w:val="24"/>
              </w:rPr>
            </w:pPr>
            <w:r w:rsidRPr="009176A6">
              <w:rPr>
                <w:sz w:val="24"/>
                <w:szCs w:val="24"/>
              </w:rPr>
              <w:t>Расходы по доставке, монтажу, установке;</w:t>
            </w:r>
          </w:p>
          <w:p w:rsidR="005064EE" w:rsidRPr="009176A6" w:rsidRDefault="005064EE" w:rsidP="005064EE">
            <w:pPr>
              <w:numPr>
                <w:ilvl w:val="0"/>
                <w:numId w:val="3"/>
              </w:numPr>
              <w:rPr>
                <w:sz w:val="24"/>
                <w:szCs w:val="24"/>
              </w:rPr>
            </w:pPr>
            <w:r w:rsidRPr="009176A6">
              <w:rPr>
                <w:sz w:val="24"/>
                <w:szCs w:val="24"/>
              </w:rPr>
              <w:t>Стоимость информационных и консультационных услуг, связанных с приобретением основных средств,</w:t>
            </w:r>
          </w:p>
          <w:p w:rsidR="005064EE" w:rsidRPr="009176A6" w:rsidRDefault="005064EE" w:rsidP="005064EE">
            <w:pPr>
              <w:numPr>
                <w:ilvl w:val="0"/>
                <w:numId w:val="3"/>
              </w:numPr>
              <w:rPr>
                <w:sz w:val="24"/>
                <w:szCs w:val="24"/>
              </w:rPr>
            </w:pPr>
            <w:r w:rsidRPr="009176A6">
              <w:rPr>
                <w:sz w:val="24"/>
                <w:szCs w:val="24"/>
              </w:rPr>
              <w:t>Регистрационные сборы, государственные пошлины и другие аналогичные платежи, произведенные в связи с приобретением прав на объект основных средств;</w:t>
            </w:r>
          </w:p>
          <w:p w:rsidR="005064EE" w:rsidRPr="009176A6" w:rsidRDefault="005064EE" w:rsidP="005064EE">
            <w:pPr>
              <w:numPr>
                <w:ilvl w:val="0"/>
                <w:numId w:val="3"/>
              </w:numPr>
              <w:rPr>
                <w:sz w:val="24"/>
                <w:szCs w:val="24"/>
              </w:rPr>
            </w:pPr>
            <w:r w:rsidRPr="009176A6">
              <w:rPr>
                <w:sz w:val="24"/>
                <w:szCs w:val="24"/>
              </w:rPr>
              <w:t>Таможенные пошлины и иные платежи;</w:t>
            </w:r>
          </w:p>
          <w:p w:rsidR="005064EE" w:rsidRPr="009176A6" w:rsidRDefault="005064EE" w:rsidP="005064EE">
            <w:pPr>
              <w:numPr>
                <w:ilvl w:val="0"/>
                <w:numId w:val="3"/>
              </w:numPr>
              <w:rPr>
                <w:sz w:val="24"/>
                <w:szCs w:val="24"/>
              </w:rPr>
            </w:pPr>
            <w:r w:rsidRPr="009176A6">
              <w:rPr>
                <w:sz w:val="24"/>
                <w:szCs w:val="24"/>
              </w:rPr>
              <w:t>Невозмещаемые налоги, уплачиваемые в связи с приобретением объекта основных средств;</w:t>
            </w:r>
          </w:p>
          <w:p w:rsidR="005064EE" w:rsidRPr="009176A6" w:rsidRDefault="005064EE" w:rsidP="005064EE">
            <w:pPr>
              <w:numPr>
                <w:ilvl w:val="0"/>
                <w:numId w:val="3"/>
              </w:numPr>
              <w:rPr>
                <w:sz w:val="24"/>
                <w:szCs w:val="24"/>
              </w:rPr>
            </w:pPr>
            <w:r w:rsidRPr="009176A6">
              <w:rPr>
                <w:sz w:val="24"/>
                <w:szCs w:val="24"/>
              </w:rPr>
              <w:t>Вознаграждения, уплачиваемые посреднической организации, через которую приобретен объект основных средств;</w:t>
            </w:r>
          </w:p>
          <w:p w:rsidR="005064EE" w:rsidRPr="009176A6" w:rsidRDefault="005064EE" w:rsidP="005064EE">
            <w:pPr>
              <w:numPr>
                <w:ilvl w:val="0"/>
                <w:numId w:val="3"/>
              </w:numPr>
              <w:rPr>
                <w:sz w:val="24"/>
                <w:szCs w:val="24"/>
              </w:rPr>
            </w:pPr>
            <w:r w:rsidRPr="009176A6">
              <w:rPr>
                <w:sz w:val="24"/>
                <w:szCs w:val="24"/>
              </w:rPr>
              <w:t>Иные затраты, непосредственно связанные с приобретением, сооружением и изготовлением объекта основных средств.</w:t>
            </w:r>
          </w:p>
        </w:tc>
      </w:tr>
      <w:tr w:rsidR="005064EE" w:rsidRPr="009176A6">
        <w:trPr>
          <w:jc w:val="center"/>
        </w:trPr>
        <w:tc>
          <w:tcPr>
            <w:tcW w:w="2802" w:type="dxa"/>
            <w:vAlign w:val="center"/>
          </w:tcPr>
          <w:p w:rsidR="005064EE" w:rsidRPr="009176A6" w:rsidRDefault="005064EE" w:rsidP="005064EE">
            <w:pPr>
              <w:rPr>
                <w:sz w:val="24"/>
                <w:szCs w:val="24"/>
              </w:rPr>
            </w:pPr>
            <w:r w:rsidRPr="009176A6">
              <w:rPr>
                <w:sz w:val="24"/>
                <w:szCs w:val="24"/>
              </w:rPr>
              <w:t>Приобретение по договору мену</w:t>
            </w:r>
          </w:p>
        </w:tc>
        <w:tc>
          <w:tcPr>
            <w:tcW w:w="6378" w:type="dxa"/>
            <w:vAlign w:val="center"/>
          </w:tcPr>
          <w:p w:rsidR="005064EE" w:rsidRPr="009176A6" w:rsidRDefault="005064EE" w:rsidP="005064EE">
            <w:pPr>
              <w:rPr>
                <w:sz w:val="24"/>
                <w:szCs w:val="24"/>
              </w:rPr>
            </w:pPr>
            <w:r w:rsidRPr="009176A6">
              <w:rPr>
                <w:sz w:val="24"/>
                <w:szCs w:val="24"/>
              </w:rPr>
              <w:t xml:space="preserve">Стоимость товаров (ценностей), переданных или подлежащих передаче предприятием. Стоимость товаров (ценностей), преданных или подлежащих передаче, устанавливается исходя из цены, по которой в сравнимых обстоятельствах обычно предприятие определяет стоимость аналогичных товаров (ценностей). Ст. 40 НК  </w:t>
            </w:r>
          </w:p>
        </w:tc>
      </w:tr>
      <w:tr w:rsidR="005064EE" w:rsidRPr="009176A6">
        <w:trPr>
          <w:jc w:val="center"/>
        </w:trPr>
        <w:tc>
          <w:tcPr>
            <w:tcW w:w="2802" w:type="dxa"/>
            <w:vAlign w:val="center"/>
          </w:tcPr>
          <w:p w:rsidR="005064EE" w:rsidRPr="009176A6" w:rsidRDefault="005064EE" w:rsidP="005064EE">
            <w:pPr>
              <w:rPr>
                <w:sz w:val="24"/>
                <w:szCs w:val="24"/>
              </w:rPr>
            </w:pPr>
            <w:r w:rsidRPr="009176A6">
              <w:rPr>
                <w:sz w:val="24"/>
                <w:szCs w:val="24"/>
              </w:rPr>
              <w:t>Вклад в уставный капитал</w:t>
            </w:r>
          </w:p>
        </w:tc>
        <w:tc>
          <w:tcPr>
            <w:tcW w:w="6378" w:type="dxa"/>
            <w:vAlign w:val="center"/>
          </w:tcPr>
          <w:p w:rsidR="005064EE" w:rsidRPr="009176A6" w:rsidRDefault="005064EE" w:rsidP="005064EE">
            <w:pPr>
              <w:rPr>
                <w:sz w:val="24"/>
                <w:szCs w:val="24"/>
              </w:rPr>
            </w:pPr>
            <w:r w:rsidRPr="009176A6">
              <w:rPr>
                <w:sz w:val="24"/>
                <w:szCs w:val="24"/>
              </w:rPr>
              <w:t>Денежная оценка, согласованная с учредителями, если иное не предусмотрено законодательством РФ</w:t>
            </w:r>
          </w:p>
        </w:tc>
      </w:tr>
      <w:tr w:rsidR="005064EE" w:rsidRPr="009176A6">
        <w:trPr>
          <w:jc w:val="center"/>
        </w:trPr>
        <w:tc>
          <w:tcPr>
            <w:tcW w:w="2802" w:type="dxa"/>
            <w:vAlign w:val="center"/>
          </w:tcPr>
          <w:p w:rsidR="005064EE" w:rsidRPr="009176A6" w:rsidRDefault="005064EE" w:rsidP="005064EE">
            <w:pPr>
              <w:rPr>
                <w:sz w:val="24"/>
                <w:szCs w:val="24"/>
              </w:rPr>
            </w:pPr>
            <w:r w:rsidRPr="009176A6">
              <w:rPr>
                <w:sz w:val="24"/>
                <w:szCs w:val="24"/>
              </w:rPr>
              <w:t>Дарение (безвозмездно)</w:t>
            </w:r>
          </w:p>
        </w:tc>
        <w:tc>
          <w:tcPr>
            <w:tcW w:w="6378" w:type="dxa"/>
            <w:vAlign w:val="center"/>
          </w:tcPr>
          <w:p w:rsidR="005064EE" w:rsidRPr="009176A6" w:rsidRDefault="005064EE" w:rsidP="005064EE">
            <w:pPr>
              <w:rPr>
                <w:sz w:val="24"/>
                <w:szCs w:val="24"/>
              </w:rPr>
            </w:pPr>
            <w:r w:rsidRPr="009176A6">
              <w:rPr>
                <w:sz w:val="24"/>
                <w:szCs w:val="24"/>
              </w:rPr>
              <w:t>Рыночная стоимость на дату принятия объекта к бухгалтерскому учету</w:t>
            </w:r>
          </w:p>
        </w:tc>
      </w:tr>
      <w:tr w:rsidR="005064EE" w:rsidRPr="009176A6">
        <w:trPr>
          <w:jc w:val="center"/>
        </w:trPr>
        <w:tc>
          <w:tcPr>
            <w:tcW w:w="2802" w:type="dxa"/>
            <w:vAlign w:val="center"/>
          </w:tcPr>
          <w:p w:rsidR="005064EE" w:rsidRPr="009176A6" w:rsidRDefault="005064EE" w:rsidP="005064EE">
            <w:pPr>
              <w:rPr>
                <w:sz w:val="24"/>
                <w:szCs w:val="24"/>
              </w:rPr>
            </w:pPr>
            <w:r w:rsidRPr="009176A6">
              <w:rPr>
                <w:sz w:val="24"/>
                <w:szCs w:val="24"/>
              </w:rPr>
              <w:t>Приобретение за плату объекта основных средств, бывших в эксплуатации</w:t>
            </w:r>
          </w:p>
        </w:tc>
        <w:tc>
          <w:tcPr>
            <w:tcW w:w="6378" w:type="dxa"/>
            <w:vAlign w:val="center"/>
          </w:tcPr>
          <w:p w:rsidR="005064EE" w:rsidRPr="009176A6" w:rsidRDefault="005064EE" w:rsidP="005064EE">
            <w:pPr>
              <w:rPr>
                <w:sz w:val="24"/>
                <w:szCs w:val="24"/>
              </w:rPr>
            </w:pPr>
            <w:r w:rsidRPr="009176A6">
              <w:rPr>
                <w:sz w:val="24"/>
                <w:szCs w:val="24"/>
              </w:rPr>
              <w:t>Сумма фактических затрат по покупке и расходов по доставке, монтажу и др.</w:t>
            </w:r>
          </w:p>
        </w:tc>
      </w:tr>
    </w:tbl>
    <w:p w:rsidR="005064EE" w:rsidRPr="005C393F" w:rsidRDefault="005064EE" w:rsidP="005064EE">
      <w:pPr>
        <w:spacing w:line="360" w:lineRule="auto"/>
        <w:ind w:firstLine="720"/>
        <w:jc w:val="both"/>
        <w:rPr>
          <w:sz w:val="28"/>
        </w:rPr>
      </w:pPr>
    </w:p>
    <w:p w:rsidR="005064EE" w:rsidRPr="005C393F" w:rsidRDefault="005064EE" w:rsidP="005064EE">
      <w:pPr>
        <w:spacing w:line="360" w:lineRule="auto"/>
        <w:ind w:firstLine="720"/>
        <w:jc w:val="both"/>
        <w:rPr>
          <w:sz w:val="28"/>
        </w:rPr>
      </w:pPr>
      <w:r w:rsidRPr="005C393F">
        <w:rPr>
          <w:sz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РФ и ПБУ 6/01. Изменение первоначальной стоимости основных средств допускается в случаях:</w:t>
      </w:r>
    </w:p>
    <w:p w:rsidR="005064EE" w:rsidRPr="005C393F" w:rsidRDefault="005064EE" w:rsidP="005064EE">
      <w:pPr>
        <w:numPr>
          <w:ilvl w:val="0"/>
          <w:numId w:val="4"/>
        </w:numPr>
        <w:tabs>
          <w:tab w:val="clear" w:pos="1140"/>
          <w:tab w:val="num" w:pos="1080"/>
        </w:tabs>
        <w:spacing w:line="360" w:lineRule="auto"/>
        <w:ind w:left="1080"/>
        <w:jc w:val="both"/>
        <w:rPr>
          <w:sz w:val="28"/>
        </w:rPr>
      </w:pPr>
      <w:r w:rsidRPr="005C393F">
        <w:rPr>
          <w:sz w:val="28"/>
        </w:rPr>
        <w:t>Достройки;</w:t>
      </w:r>
    </w:p>
    <w:p w:rsidR="005064EE" w:rsidRPr="005C393F" w:rsidRDefault="005064EE" w:rsidP="005064EE">
      <w:pPr>
        <w:numPr>
          <w:ilvl w:val="0"/>
          <w:numId w:val="4"/>
        </w:numPr>
        <w:tabs>
          <w:tab w:val="clear" w:pos="1140"/>
          <w:tab w:val="num" w:pos="1080"/>
        </w:tabs>
        <w:spacing w:line="360" w:lineRule="auto"/>
        <w:ind w:left="1080"/>
        <w:jc w:val="both"/>
        <w:rPr>
          <w:sz w:val="28"/>
        </w:rPr>
      </w:pPr>
      <w:r w:rsidRPr="005C393F">
        <w:rPr>
          <w:sz w:val="28"/>
        </w:rPr>
        <w:t>Дополнительного оборудования;</w:t>
      </w:r>
    </w:p>
    <w:p w:rsidR="005064EE" w:rsidRPr="005C393F" w:rsidRDefault="005064EE" w:rsidP="005064EE">
      <w:pPr>
        <w:numPr>
          <w:ilvl w:val="0"/>
          <w:numId w:val="4"/>
        </w:numPr>
        <w:tabs>
          <w:tab w:val="clear" w:pos="1140"/>
          <w:tab w:val="num" w:pos="1080"/>
        </w:tabs>
        <w:spacing w:line="360" w:lineRule="auto"/>
        <w:ind w:left="1080"/>
        <w:jc w:val="both"/>
        <w:rPr>
          <w:sz w:val="28"/>
        </w:rPr>
      </w:pPr>
      <w:r w:rsidRPr="005C393F">
        <w:rPr>
          <w:sz w:val="28"/>
        </w:rPr>
        <w:t>Реконструкции;</w:t>
      </w:r>
    </w:p>
    <w:p w:rsidR="005064EE" w:rsidRPr="005C393F" w:rsidRDefault="005064EE" w:rsidP="005064EE">
      <w:pPr>
        <w:numPr>
          <w:ilvl w:val="0"/>
          <w:numId w:val="4"/>
        </w:numPr>
        <w:tabs>
          <w:tab w:val="clear" w:pos="1140"/>
          <w:tab w:val="num" w:pos="1080"/>
        </w:tabs>
        <w:spacing w:line="360" w:lineRule="auto"/>
        <w:ind w:left="1080"/>
        <w:jc w:val="both"/>
        <w:rPr>
          <w:sz w:val="28"/>
        </w:rPr>
      </w:pPr>
      <w:r w:rsidRPr="005C393F">
        <w:rPr>
          <w:sz w:val="28"/>
        </w:rPr>
        <w:t>Частичной ликвидации;</w:t>
      </w:r>
    </w:p>
    <w:p w:rsidR="005064EE" w:rsidRPr="005C393F" w:rsidRDefault="005064EE" w:rsidP="005064EE">
      <w:pPr>
        <w:numPr>
          <w:ilvl w:val="0"/>
          <w:numId w:val="4"/>
        </w:numPr>
        <w:tabs>
          <w:tab w:val="clear" w:pos="1140"/>
          <w:tab w:val="num" w:pos="1080"/>
        </w:tabs>
        <w:spacing w:line="360" w:lineRule="auto"/>
        <w:ind w:left="1080"/>
        <w:jc w:val="both"/>
        <w:rPr>
          <w:sz w:val="28"/>
        </w:rPr>
      </w:pPr>
      <w:r w:rsidRPr="005C393F">
        <w:rPr>
          <w:sz w:val="28"/>
        </w:rPr>
        <w:t>Переоценки.</w:t>
      </w:r>
    </w:p>
    <w:p w:rsidR="005064EE" w:rsidRPr="005C393F" w:rsidRDefault="005064EE" w:rsidP="005064EE">
      <w:pPr>
        <w:spacing w:line="360" w:lineRule="auto"/>
        <w:ind w:firstLine="709"/>
        <w:jc w:val="both"/>
        <w:rPr>
          <w:sz w:val="28"/>
        </w:rPr>
      </w:pPr>
      <w:r w:rsidRPr="005C393F">
        <w:rPr>
          <w:b/>
          <w:sz w:val="28"/>
        </w:rPr>
        <w:t>Восстановительная стоимость</w:t>
      </w:r>
      <w:r w:rsidRPr="005C393F">
        <w:rPr>
          <w:sz w:val="28"/>
        </w:rPr>
        <w:t xml:space="preserve"> – это затраты предприятия по воспроизводству объекта основных средств в конкретных экономических условиях (в современных условиях). </w:t>
      </w:r>
    </w:p>
    <w:p w:rsidR="005064EE" w:rsidRPr="005C393F" w:rsidRDefault="005064EE" w:rsidP="005064EE">
      <w:pPr>
        <w:spacing w:line="360" w:lineRule="auto"/>
        <w:ind w:firstLine="709"/>
        <w:jc w:val="both"/>
        <w:rPr>
          <w:sz w:val="28"/>
        </w:rPr>
      </w:pPr>
      <w:r w:rsidRPr="005C393F">
        <w:rPr>
          <w:sz w:val="28"/>
        </w:rPr>
        <w:t>По восстановительной стоимости основные средства оцениваются в результате их переоценки.</w:t>
      </w:r>
    </w:p>
    <w:p w:rsidR="005064EE" w:rsidRPr="0047627A" w:rsidRDefault="005064EE" w:rsidP="005064EE">
      <w:pPr>
        <w:pStyle w:val="a3"/>
        <w:spacing w:line="360" w:lineRule="auto"/>
        <w:ind w:firstLine="709"/>
        <w:jc w:val="both"/>
        <w:rPr>
          <w:sz w:val="28"/>
          <w:szCs w:val="28"/>
        </w:rPr>
      </w:pPr>
      <w:r w:rsidRPr="0047627A">
        <w:rPr>
          <w:sz w:val="28"/>
          <w:szCs w:val="28"/>
        </w:rPr>
        <w:t>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w:t>
      </w:r>
    </w:p>
    <w:p w:rsidR="005064EE" w:rsidRPr="0047627A" w:rsidRDefault="005064EE" w:rsidP="005064EE">
      <w:pPr>
        <w:pStyle w:val="a3"/>
        <w:spacing w:line="360" w:lineRule="auto"/>
        <w:ind w:firstLine="709"/>
        <w:jc w:val="both"/>
        <w:rPr>
          <w:sz w:val="28"/>
          <w:szCs w:val="28"/>
        </w:rPr>
      </w:pPr>
      <w:r w:rsidRPr="0047627A">
        <w:rPr>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5064EE" w:rsidRPr="0047627A" w:rsidRDefault="005064EE" w:rsidP="005064EE">
      <w:pPr>
        <w:pStyle w:val="a3"/>
        <w:spacing w:line="360" w:lineRule="auto"/>
        <w:ind w:firstLine="709"/>
        <w:jc w:val="both"/>
        <w:rPr>
          <w:sz w:val="28"/>
          <w:szCs w:val="28"/>
        </w:rPr>
      </w:pPr>
      <w:r w:rsidRPr="0047627A">
        <w:rPr>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5064EE" w:rsidRPr="0047627A" w:rsidRDefault="005064EE" w:rsidP="005064EE">
      <w:pPr>
        <w:pStyle w:val="a3"/>
        <w:spacing w:line="360" w:lineRule="auto"/>
        <w:ind w:firstLine="709"/>
        <w:jc w:val="both"/>
        <w:rPr>
          <w:sz w:val="28"/>
          <w:szCs w:val="28"/>
        </w:rPr>
      </w:pPr>
      <w:r w:rsidRPr="0047627A">
        <w:rPr>
          <w:sz w:val="28"/>
          <w:szCs w:val="28"/>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5064EE" w:rsidRDefault="005064EE" w:rsidP="005064EE">
      <w:pPr>
        <w:pStyle w:val="a3"/>
        <w:spacing w:line="360" w:lineRule="auto"/>
        <w:ind w:firstLine="709"/>
        <w:jc w:val="both"/>
        <w:rPr>
          <w:sz w:val="28"/>
          <w:szCs w:val="28"/>
        </w:rPr>
      </w:pPr>
      <w:r w:rsidRPr="0047627A">
        <w:rPr>
          <w:sz w:val="28"/>
          <w:szCs w:val="28"/>
        </w:rPr>
        <w:t xml:space="preserve">Сумма дооценки объекта основных средств в результате переоценки зачисляется в добавочный капитал организации. </w:t>
      </w:r>
    </w:p>
    <w:p w:rsidR="005064EE" w:rsidRPr="00670EED" w:rsidRDefault="005064EE" w:rsidP="005064EE">
      <w:pPr>
        <w:pStyle w:val="a3"/>
        <w:spacing w:line="360" w:lineRule="auto"/>
        <w:ind w:firstLine="709"/>
        <w:jc w:val="both"/>
        <w:rPr>
          <w:sz w:val="28"/>
          <w:szCs w:val="28"/>
        </w:rPr>
      </w:pPr>
      <w:r w:rsidRPr="00670EED">
        <w:rPr>
          <w:sz w:val="28"/>
          <w:szCs w:val="28"/>
        </w:rPr>
        <w:t>Дебет 01 «Основные средства»</w:t>
      </w:r>
    </w:p>
    <w:p w:rsidR="005064EE" w:rsidRPr="00670EED" w:rsidRDefault="005064EE" w:rsidP="005064EE">
      <w:pPr>
        <w:pStyle w:val="a3"/>
        <w:spacing w:line="360" w:lineRule="auto"/>
        <w:ind w:firstLine="709"/>
        <w:jc w:val="both"/>
        <w:rPr>
          <w:sz w:val="28"/>
          <w:szCs w:val="28"/>
        </w:rPr>
      </w:pPr>
      <w:r w:rsidRPr="00670EED">
        <w:rPr>
          <w:sz w:val="28"/>
          <w:szCs w:val="28"/>
        </w:rPr>
        <w:t>Кредит 83 «Добавочный капитал» - увеличение балансовой стоимости числящихся на балансе предприятия и введенных в действие в отчетном году основных средств до их восстановительной стоимости</w:t>
      </w:r>
      <w:r>
        <w:rPr>
          <w:sz w:val="28"/>
          <w:szCs w:val="28"/>
        </w:rPr>
        <w:t>.</w:t>
      </w:r>
    </w:p>
    <w:p w:rsidR="005064EE" w:rsidRPr="005F5B4B" w:rsidRDefault="005064EE" w:rsidP="005064EE">
      <w:pPr>
        <w:pStyle w:val="a3"/>
        <w:spacing w:line="360" w:lineRule="auto"/>
        <w:ind w:firstLine="709"/>
        <w:jc w:val="both"/>
        <w:rPr>
          <w:sz w:val="28"/>
          <w:szCs w:val="28"/>
        </w:rPr>
      </w:pPr>
      <w:r w:rsidRPr="005F5B4B">
        <w:rPr>
          <w:sz w:val="28"/>
          <w:szCs w:val="28"/>
        </w:rPr>
        <w:t>Дебет 83 «Добавочный капитал»</w:t>
      </w:r>
    </w:p>
    <w:p w:rsidR="005064EE" w:rsidRPr="005F5B4B" w:rsidRDefault="005064EE" w:rsidP="005064EE">
      <w:pPr>
        <w:pStyle w:val="a3"/>
        <w:spacing w:line="360" w:lineRule="auto"/>
        <w:ind w:firstLine="709"/>
        <w:jc w:val="both"/>
        <w:rPr>
          <w:sz w:val="28"/>
          <w:szCs w:val="28"/>
        </w:rPr>
      </w:pPr>
      <w:r w:rsidRPr="005F5B4B">
        <w:rPr>
          <w:sz w:val="28"/>
          <w:szCs w:val="28"/>
        </w:rPr>
        <w:t>Кредит 02 «Амортизация основных средств» - увеличение суммы амортизации основных средств в результате переоценки.</w:t>
      </w:r>
    </w:p>
    <w:p w:rsidR="005064EE" w:rsidRDefault="005064EE" w:rsidP="005064EE">
      <w:pPr>
        <w:pStyle w:val="a3"/>
        <w:spacing w:line="360" w:lineRule="auto"/>
        <w:ind w:firstLine="709"/>
        <w:jc w:val="both"/>
        <w:rPr>
          <w:sz w:val="28"/>
          <w:szCs w:val="28"/>
        </w:rPr>
      </w:pPr>
      <w:r w:rsidRPr="0047627A">
        <w:rPr>
          <w:sz w:val="28"/>
          <w:szCs w:val="28"/>
        </w:rPr>
        <w:t>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5064EE" w:rsidRPr="00670EED" w:rsidRDefault="005064EE" w:rsidP="005064EE">
      <w:pPr>
        <w:pStyle w:val="a3"/>
        <w:spacing w:line="360" w:lineRule="auto"/>
        <w:ind w:firstLine="709"/>
        <w:jc w:val="both"/>
        <w:rPr>
          <w:sz w:val="28"/>
          <w:szCs w:val="28"/>
        </w:rPr>
      </w:pPr>
      <w:r w:rsidRPr="00670EED">
        <w:rPr>
          <w:sz w:val="28"/>
          <w:szCs w:val="28"/>
        </w:rPr>
        <w:t>Дебет 01 «Основные средства»</w:t>
      </w:r>
    </w:p>
    <w:p w:rsidR="005064EE" w:rsidRPr="00670EED" w:rsidRDefault="005064EE" w:rsidP="005064EE">
      <w:pPr>
        <w:pStyle w:val="a3"/>
        <w:spacing w:line="360" w:lineRule="auto"/>
        <w:ind w:firstLine="709"/>
        <w:jc w:val="both"/>
        <w:rPr>
          <w:sz w:val="28"/>
          <w:szCs w:val="28"/>
        </w:rPr>
      </w:pPr>
      <w:r w:rsidRPr="00670EED">
        <w:rPr>
          <w:sz w:val="28"/>
          <w:szCs w:val="28"/>
        </w:rPr>
        <w:t>Кредит 8</w:t>
      </w:r>
      <w:r>
        <w:rPr>
          <w:sz w:val="28"/>
          <w:szCs w:val="28"/>
        </w:rPr>
        <w:t>4</w:t>
      </w:r>
      <w:r w:rsidRPr="00670EED">
        <w:rPr>
          <w:sz w:val="28"/>
          <w:szCs w:val="28"/>
        </w:rPr>
        <w:t xml:space="preserve"> «</w:t>
      </w:r>
      <w:r>
        <w:rPr>
          <w:sz w:val="28"/>
          <w:szCs w:val="28"/>
        </w:rPr>
        <w:t>Нераспределенная прибыль (непокрытый убыток)</w:t>
      </w:r>
      <w:r w:rsidRPr="00670EED">
        <w:rPr>
          <w:sz w:val="28"/>
          <w:szCs w:val="28"/>
        </w:rPr>
        <w:t>» - увеличение балансовой стоимости числящихся на балансе предприятия и введенных в действие в отчетном году основных средств до их восстановительной стоимости</w:t>
      </w:r>
      <w:r>
        <w:rPr>
          <w:sz w:val="28"/>
          <w:szCs w:val="28"/>
        </w:rPr>
        <w:t>.</w:t>
      </w:r>
    </w:p>
    <w:p w:rsidR="005064EE" w:rsidRPr="005F5B4B" w:rsidRDefault="005064EE" w:rsidP="005064EE">
      <w:pPr>
        <w:pStyle w:val="a3"/>
        <w:spacing w:line="360" w:lineRule="auto"/>
        <w:ind w:firstLine="709"/>
        <w:jc w:val="both"/>
        <w:rPr>
          <w:sz w:val="28"/>
          <w:szCs w:val="28"/>
        </w:rPr>
      </w:pPr>
      <w:r w:rsidRPr="005F5B4B">
        <w:rPr>
          <w:sz w:val="28"/>
          <w:szCs w:val="28"/>
        </w:rPr>
        <w:t>Дебет 84 «Нераспределенная прибыль (непокрытый убыток)»</w:t>
      </w:r>
    </w:p>
    <w:p w:rsidR="005064EE" w:rsidRPr="005F5B4B" w:rsidRDefault="005064EE" w:rsidP="005064EE">
      <w:pPr>
        <w:pStyle w:val="a3"/>
        <w:spacing w:line="360" w:lineRule="auto"/>
        <w:ind w:firstLine="709"/>
        <w:jc w:val="both"/>
        <w:rPr>
          <w:sz w:val="28"/>
          <w:szCs w:val="28"/>
        </w:rPr>
      </w:pPr>
      <w:r w:rsidRPr="005F5B4B">
        <w:rPr>
          <w:sz w:val="28"/>
          <w:szCs w:val="28"/>
        </w:rPr>
        <w:t>Кредит 02 «Амортизация основных средств» - увеличение суммы амортизации основных средств в результате переоценки.</w:t>
      </w:r>
    </w:p>
    <w:p w:rsidR="005064EE" w:rsidRDefault="005064EE" w:rsidP="005064EE">
      <w:pPr>
        <w:pStyle w:val="a3"/>
        <w:spacing w:line="360" w:lineRule="auto"/>
        <w:ind w:firstLine="709"/>
        <w:jc w:val="both"/>
        <w:rPr>
          <w:sz w:val="28"/>
          <w:szCs w:val="28"/>
        </w:rPr>
      </w:pPr>
      <w:r w:rsidRPr="0047627A">
        <w:rPr>
          <w:sz w:val="28"/>
          <w:szCs w:val="28"/>
        </w:rPr>
        <w:t xml:space="preserve">Сумма уценки объекта основных средств в результате переоценки относится на счет учета нераспределенной прибыли (непокрытый убыток). </w:t>
      </w:r>
    </w:p>
    <w:p w:rsidR="005064EE" w:rsidRPr="00670EED" w:rsidRDefault="005064EE" w:rsidP="005064EE">
      <w:pPr>
        <w:pStyle w:val="a3"/>
        <w:spacing w:line="360" w:lineRule="auto"/>
        <w:ind w:firstLine="709"/>
        <w:jc w:val="both"/>
        <w:rPr>
          <w:sz w:val="28"/>
          <w:szCs w:val="28"/>
        </w:rPr>
      </w:pPr>
      <w:r w:rsidRPr="00670EED">
        <w:rPr>
          <w:sz w:val="28"/>
          <w:szCs w:val="28"/>
        </w:rPr>
        <w:t>Дебет</w:t>
      </w:r>
      <w:r>
        <w:rPr>
          <w:sz w:val="28"/>
          <w:szCs w:val="28"/>
        </w:rPr>
        <w:t xml:space="preserve"> </w:t>
      </w:r>
      <w:r w:rsidRPr="00670EED">
        <w:rPr>
          <w:sz w:val="28"/>
          <w:szCs w:val="28"/>
        </w:rPr>
        <w:t>8</w:t>
      </w:r>
      <w:r>
        <w:rPr>
          <w:sz w:val="28"/>
          <w:szCs w:val="28"/>
        </w:rPr>
        <w:t>4</w:t>
      </w:r>
      <w:r w:rsidRPr="00670EED">
        <w:rPr>
          <w:sz w:val="28"/>
          <w:szCs w:val="28"/>
        </w:rPr>
        <w:t xml:space="preserve"> «</w:t>
      </w:r>
      <w:r>
        <w:rPr>
          <w:sz w:val="28"/>
          <w:szCs w:val="28"/>
        </w:rPr>
        <w:t>Нераспределенная прибыль (непокрытый убыток)</w:t>
      </w:r>
      <w:r w:rsidRPr="00670EED">
        <w:rPr>
          <w:sz w:val="28"/>
          <w:szCs w:val="28"/>
        </w:rPr>
        <w:t xml:space="preserve">» </w:t>
      </w:r>
    </w:p>
    <w:p w:rsidR="005064EE" w:rsidRPr="00670EED" w:rsidRDefault="005064EE" w:rsidP="005064EE">
      <w:pPr>
        <w:pStyle w:val="a3"/>
        <w:spacing w:line="360" w:lineRule="auto"/>
        <w:ind w:firstLine="709"/>
        <w:jc w:val="both"/>
        <w:rPr>
          <w:sz w:val="28"/>
          <w:szCs w:val="28"/>
        </w:rPr>
      </w:pPr>
      <w:r w:rsidRPr="00670EED">
        <w:rPr>
          <w:sz w:val="28"/>
          <w:szCs w:val="28"/>
        </w:rPr>
        <w:t>Кредит  01 «Основные средства»</w:t>
      </w:r>
      <w:r>
        <w:rPr>
          <w:sz w:val="28"/>
          <w:szCs w:val="28"/>
        </w:rPr>
        <w:t xml:space="preserve"> </w:t>
      </w:r>
      <w:r w:rsidRPr="00670EED">
        <w:rPr>
          <w:sz w:val="28"/>
          <w:szCs w:val="28"/>
        </w:rPr>
        <w:t xml:space="preserve">- </w:t>
      </w:r>
      <w:r>
        <w:rPr>
          <w:sz w:val="28"/>
          <w:szCs w:val="28"/>
        </w:rPr>
        <w:t>уменьшение</w:t>
      </w:r>
      <w:r w:rsidRPr="00670EED">
        <w:rPr>
          <w:sz w:val="28"/>
          <w:szCs w:val="28"/>
        </w:rPr>
        <w:t xml:space="preserve"> балансовой стоимости числящихся на балансе предприятия и введенных в действие в отчетном году основных средств до их восстановительной стоимости</w:t>
      </w:r>
      <w:r>
        <w:rPr>
          <w:sz w:val="28"/>
          <w:szCs w:val="28"/>
        </w:rPr>
        <w:t>.</w:t>
      </w:r>
    </w:p>
    <w:p w:rsidR="005064EE" w:rsidRPr="002B0F32" w:rsidRDefault="005064EE" w:rsidP="005064EE">
      <w:pPr>
        <w:pStyle w:val="a4"/>
        <w:spacing w:line="360" w:lineRule="auto"/>
        <w:ind w:left="0" w:firstLine="709"/>
        <w:rPr>
          <w:sz w:val="28"/>
          <w:szCs w:val="28"/>
        </w:rPr>
      </w:pPr>
      <w:r w:rsidRPr="002B0F32">
        <w:rPr>
          <w:sz w:val="28"/>
          <w:szCs w:val="28"/>
        </w:rPr>
        <w:t>Дебет 02 «Амортизация основных средств»</w:t>
      </w:r>
    </w:p>
    <w:p w:rsidR="005064EE" w:rsidRPr="002B0F32" w:rsidRDefault="005064EE" w:rsidP="005064EE">
      <w:pPr>
        <w:pStyle w:val="a4"/>
        <w:spacing w:line="360" w:lineRule="auto"/>
        <w:ind w:left="0" w:firstLine="709"/>
        <w:rPr>
          <w:sz w:val="28"/>
          <w:szCs w:val="28"/>
        </w:rPr>
      </w:pPr>
      <w:r w:rsidRPr="002B0F32">
        <w:rPr>
          <w:sz w:val="28"/>
          <w:szCs w:val="28"/>
        </w:rPr>
        <w:t>Кредит 84 «Нераспределенная прибыль (непокрытый убыток)» - уменьшение суммы амортизации основных средств в результате переоценки.</w:t>
      </w:r>
    </w:p>
    <w:p w:rsidR="005064EE" w:rsidRPr="002B0F32" w:rsidRDefault="005064EE" w:rsidP="005064EE">
      <w:pPr>
        <w:pStyle w:val="a3"/>
        <w:spacing w:line="360" w:lineRule="auto"/>
        <w:ind w:firstLine="709"/>
        <w:jc w:val="both"/>
        <w:rPr>
          <w:sz w:val="28"/>
          <w:szCs w:val="28"/>
        </w:rPr>
      </w:pPr>
      <w:r w:rsidRPr="002B0F32">
        <w:rPr>
          <w:sz w:val="28"/>
          <w:szCs w:val="28"/>
        </w:rPr>
        <w:t>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Сумма, отнесенная на счет учета нераспределенной прибыли (непокрытый убыток), должна быть раскрыта в бухгалтерской отчетности организации.</w:t>
      </w:r>
    </w:p>
    <w:p w:rsidR="005064EE" w:rsidRPr="002B0F32" w:rsidRDefault="005064EE" w:rsidP="005064EE">
      <w:pPr>
        <w:pStyle w:val="a3"/>
        <w:spacing w:line="360" w:lineRule="auto"/>
        <w:ind w:firstLine="709"/>
        <w:jc w:val="both"/>
        <w:rPr>
          <w:sz w:val="28"/>
          <w:szCs w:val="28"/>
        </w:rPr>
      </w:pPr>
      <w:r w:rsidRPr="002B0F32">
        <w:rPr>
          <w:sz w:val="28"/>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w:t>
      </w:r>
    </w:p>
    <w:p w:rsidR="005064EE" w:rsidRPr="002B0F32" w:rsidRDefault="005064EE" w:rsidP="005064EE">
      <w:pPr>
        <w:pStyle w:val="a4"/>
        <w:spacing w:line="360" w:lineRule="auto"/>
        <w:ind w:firstLine="709"/>
        <w:rPr>
          <w:sz w:val="28"/>
          <w:szCs w:val="28"/>
        </w:rPr>
      </w:pPr>
      <w:r w:rsidRPr="002B0F32">
        <w:rPr>
          <w:sz w:val="28"/>
          <w:szCs w:val="28"/>
        </w:rPr>
        <w:t>Дебет 83 «Добавочный капитал»</w:t>
      </w:r>
    </w:p>
    <w:p w:rsidR="005064EE" w:rsidRPr="002B0F32" w:rsidRDefault="005064EE" w:rsidP="005064EE">
      <w:pPr>
        <w:pStyle w:val="a4"/>
        <w:spacing w:line="360" w:lineRule="auto"/>
        <w:ind w:firstLine="709"/>
        <w:rPr>
          <w:sz w:val="28"/>
          <w:szCs w:val="28"/>
        </w:rPr>
      </w:pPr>
      <w:r w:rsidRPr="002B0F32">
        <w:rPr>
          <w:sz w:val="28"/>
          <w:szCs w:val="28"/>
        </w:rPr>
        <w:t>Кредит 01 «Основные средства» - уменьшение балансовой стоимости числящихся на балансе предприятий и введенных в действие в отчетном году основных средств до их восстановленной стоимости;</w:t>
      </w:r>
    </w:p>
    <w:p w:rsidR="005064EE" w:rsidRPr="002B0F32" w:rsidRDefault="005064EE" w:rsidP="005064EE">
      <w:pPr>
        <w:pStyle w:val="a4"/>
        <w:spacing w:line="360" w:lineRule="auto"/>
        <w:ind w:firstLine="709"/>
        <w:rPr>
          <w:sz w:val="28"/>
          <w:szCs w:val="28"/>
        </w:rPr>
      </w:pPr>
      <w:r w:rsidRPr="002B0F32">
        <w:rPr>
          <w:sz w:val="28"/>
          <w:szCs w:val="28"/>
        </w:rPr>
        <w:t>Дебет 02 «Амортизация основных средств»</w:t>
      </w:r>
    </w:p>
    <w:p w:rsidR="005064EE" w:rsidRPr="002B0F32" w:rsidRDefault="005064EE" w:rsidP="005064EE">
      <w:pPr>
        <w:pStyle w:val="a4"/>
        <w:spacing w:line="360" w:lineRule="auto"/>
        <w:ind w:firstLine="709"/>
        <w:rPr>
          <w:sz w:val="28"/>
          <w:szCs w:val="28"/>
        </w:rPr>
      </w:pPr>
      <w:r w:rsidRPr="002B0F32">
        <w:rPr>
          <w:sz w:val="28"/>
          <w:szCs w:val="28"/>
        </w:rPr>
        <w:t>Кредит 83 «Добавочный капитал» - уменьшение суммы амортизации основных средств в результате переоценки;</w:t>
      </w:r>
    </w:p>
    <w:p w:rsidR="005064EE" w:rsidRPr="002B0F32" w:rsidRDefault="005064EE" w:rsidP="005064EE">
      <w:pPr>
        <w:spacing w:line="360" w:lineRule="auto"/>
        <w:ind w:firstLine="709"/>
        <w:jc w:val="both"/>
        <w:rPr>
          <w:sz w:val="28"/>
          <w:szCs w:val="28"/>
        </w:rPr>
      </w:pPr>
      <w:r w:rsidRPr="002B0F32">
        <w:rPr>
          <w:b/>
          <w:sz w:val="28"/>
          <w:szCs w:val="28"/>
        </w:rPr>
        <w:t>Остаточная стоимость</w:t>
      </w:r>
      <w:r w:rsidRPr="002B0F32">
        <w:rPr>
          <w:sz w:val="28"/>
          <w:szCs w:val="28"/>
        </w:rPr>
        <w:t xml:space="preserve"> – разница между первоначальной (восстановительной) стоимостью  основных средств и суммой начисленной амортизации.</w:t>
      </w:r>
    </w:p>
    <w:p w:rsidR="005064EE" w:rsidRPr="002B0F32" w:rsidRDefault="005064EE" w:rsidP="005064EE">
      <w:pPr>
        <w:spacing w:line="360" w:lineRule="auto"/>
        <w:ind w:firstLine="709"/>
        <w:jc w:val="both"/>
        <w:rPr>
          <w:sz w:val="28"/>
          <w:szCs w:val="28"/>
        </w:rPr>
      </w:pPr>
      <w:r w:rsidRPr="002B0F32">
        <w:rPr>
          <w:sz w:val="28"/>
          <w:szCs w:val="28"/>
        </w:rPr>
        <w:t>По остаточной стоимости основные средства отражаются в бухгалтерском балансе.</w:t>
      </w:r>
    </w:p>
    <w:p w:rsidR="005064EE" w:rsidRPr="005C393F" w:rsidRDefault="005064EE" w:rsidP="005064EE">
      <w:pPr>
        <w:spacing w:line="360" w:lineRule="auto"/>
        <w:ind w:firstLine="709"/>
        <w:jc w:val="both"/>
        <w:rPr>
          <w:sz w:val="28"/>
        </w:rPr>
      </w:pPr>
    </w:p>
    <w:p w:rsidR="005064EE" w:rsidRPr="005C393F" w:rsidRDefault="005064EE" w:rsidP="005064EE">
      <w:pPr>
        <w:spacing w:line="360" w:lineRule="auto"/>
        <w:ind w:left="720"/>
        <w:jc w:val="center"/>
        <w:rPr>
          <w:b/>
          <w:sz w:val="28"/>
        </w:rPr>
      </w:pPr>
      <w:r>
        <w:rPr>
          <w:b/>
          <w:sz w:val="28"/>
        </w:rPr>
        <w:t xml:space="preserve">7.3. </w:t>
      </w:r>
      <w:r w:rsidRPr="005C393F">
        <w:rPr>
          <w:b/>
          <w:sz w:val="28"/>
        </w:rPr>
        <w:t>Документальное оформление движения основных средств</w:t>
      </w:r>
    </w:p>
    <w:p w:rsidR="005064EE" w:rsidRPr="005C393F" w:rsidRDefault="005064EE" w:rsidP="005064EE">
      <w:pPr>
        <w:spacing w:line="360" w:lineRule="auto"/>
        <w:jc w:val="center"/>
        <w:rPr>
          <w:b/>
          <w:sz w:val="28"/>
        </w:rPr>
      </w:pPr>
    </w:p>
    <w:p w:rsidR="005064EE" w:rsidRPr="0062439A" w:rsidRDefault="005064EE" w:rsidP="005064EE">
      <w:pPr>
        <w:pStyle w:val="a3"/>
        <w:spacing w:line="360" w:lineRule="auto"/>
        <w:ind w:firstLine="709"/>
        <w:jc w:val="both"/>
        <w:rPr>
          <w:sz w:val="28"/>
          <w:szCs w:val="28"/>
        </w:rPr>
      </w:pPr>
      <w:r w:rsidRPr="0062439A">
        <w:rPr>
          <w:sz w:val="28"/>
          <w:szCs w:val="28"/>
        </w:rPr>
        <w:t>Аналитический учет основных средств ведется в бухгалтерии по классификационным группам, а внутри групп по видам и местам нахождения.</w:t>
      </w:r>
    </w:p>
    <w:p w:rsidR="005064EE" w:rsidRPr="0062439A" w:rsidRDefault="005064EE" w:rsidP="005064EE">
      <w:pPr>
        <w:pStyle w:val="a3"/>
        <w:spacing w:line="360" w:lineRule="auto"/>
        <w:ind w:firstLine="709"/>
        <w:jc w:val="both"/>
        <w:rPr>
          <w:sz w:val="28"/>
          <w:szCs w:val="28"/>
        </w:rPr>
      </w:pPr>
      <w:r w:rsidRPr="0062439A">
        <w:rPr>
          <w:sz w:val="28"/>
          <w:szCs w:val="28"/>
        </w:rPr>
        <w:t xml:space="preserve">Единицей бухгалтерского учета основных средств является </w:t>
      </w:r>
      <w:r w:rsidRPr="0062439A">
        <w:rPr>
          <w:b/>
          <w:sz w:val="28"/>
          <w:szCs w:val="28"/>
        </w:rPr>
        <w:t>инвентарный объект</w:t>
      </w:r>
      <w:r w:rsidRPr="0062439A">
        <w:rPr>
          <w:sz w:val="28"/>
          <w:szCs w:val="28"/>
        </w:rPr>
        <w:t xml:space="preserve">. </w:t>
      </w:r>
      <w:r w:rsidRPr="0062439A">
        <w:rPr>
          <w:b/>
          <w:sz w:val="28"/>
          <w:szCs w:val="28"/>
        </w:rPr>
        <w:t>Инвентарным объектом</w:t>
      </w:r>
      <w:r w:rsidRPr="0062439A">
        <w:rPr>
          <w:sz w:val="28"/>
          <w:szCs w:val="28"/>
        </w:rPr>
        <w:t xml:space="preserve">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w:t>
      </w:r>
      <w:r w:rsidRPr="0062439A">
        <w:rPr>
          <w:b/>
          <w:sz w:val="28"/>
          <w:szCs w:val="28"/>
        </w:rPr>
        <w:t>Комплекс конструктивно сочлененных предметов</w:t>
      </w:r>
      <w:r w:rsidRPr="0062439A">
        <w:rPr>
          <w:sz w:val="28"/>
          <w:szCs w:val="28"/>
        </w:rPr>
        <w:t xml:space="preserve">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5064EE" w:rsidRPr="0062439A" w:rsidRDefault="005064EE" w:rsidP="005064EE">
      <w:pPr>
        <w:pStyle w:val="a3"/>
        <w:spacing w:line="360" w:lineRule="auto"/>
        <w:ind w:firstLine="709"/>
        <w:jc w:val="both"/>
        <w:rPr>
          <w:sz w:val="28"/>
          <w:szCs w:val="28"/>
        </w:rPr>
      </w:pPr>
      <w:r w:rsidRPr="0062439A">
        <w:rPr>
          <w:sz w:val="28"/>
          <w:szCs w:val="28"/>
        </w:rPr>
        <w:t>В случае наличия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5064EE" w:rsidRPr="0062439A" w:rsidRDefault="005064EE" w:rsidP="005064EE">
      <w:pPr>
        <w:pStyle w:val="a3"/>
        <w:spacing w:line="360" w:lineRule="auto"/>
        <w:ind w:firstLine="709"/>
        <w:jc w:val="both"/>
        <w:rPr>
          <w:sz w:val="28"/>
          <w:szCs w:val="28"/>
        </w:rPr>
      </w:pPr>
      <w:r w:rsidRPr="0062439A">
        <w:rPr>
          <w:sz w:val="28"/>
          <w:szCs w:val="28"/>
        </w:rPr>
        <w:t>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на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w:t>
      </w:r>
    </w:p>
    <w:p w:rsidR="005064EE" w:rsidRPr="005C393F" w:rsidRDefault="005064EE" w:rsidP="005064EE">
      <w:pPr>
        <w:spacing w:line="360" w:lineRule="auto"/>
        <w:ind w:firstLine="709"/>
        <w:jc w:val="both"/>
        <w:rPr>
          <w:sz w:val="28"/>
        </w:rPr>
      </w:pPr>
      <w:r w:rsidRPr="005C393F">
        <w:rPr>
          <w:sz w:val="28"/>
        </w:rPr>
        <w:t>Инвентарные номера выбывших объектов могут присваиваться другим, вновь поступившим основным средствам не ранее чем через пять лет после выбытия.</w:t>
      </w:r>
    </w:p>
    <w:p w:rsidR="005064EE" w:rsidRPr="005C393F" w:rsidRDefault="005064EE" w:rsidP="005064EE">
      <w:pPr>
        <w:spacing w:line="360" w:lineRule="auto"/>
        <w:ind w:firstLine="709"/>
        <w:jc w:val="center"/>
        <w:rPr>
          <w:b/>
          <w:sz w:val="28"/>
        </w:rPr>
      </w:pPr>
      <w:r w:rsidRPr="005C393F">
        <w:rPr>
          <w:b/>
          <w:sz w:val="28"/>
        </w:rPr>
        <w:t>Первичные документы по учету основных средств</w:t>
      </w:r>
    </w:p>
    <w:p w:rsidR="005064EE" w:rsidRPr="005C393F" w:rsidRDefault="005064EE" w:rsidP="005064EE">
      <w:pPr>
        <w:spacing w:line="360" w:lineRule="auto"/>
        <w:ind w:firstLine="709"/>
        <w:jc w:val="both"/>
        <w:rPr>
          <w:b/>
          <w:sz w:val="28"/>
        </w:rPr>
      </w:pPr>
      <w:r w:rsidRPr="005C393F">
        <w:rPr>
          <w:b/>
          <w:sz w:val="28"/>
        </w:rPr>
        <w:t xml:space="preserve">Акт о приеме-передаче объекта основных средств (кроме зданий, сооружений) (форма ОС-1) </w:t>
      </w:r>
    </w:p>
    <w:p w:rsidR="005064EE" w:rsidRPr="005C393F" w:rsidRDefault="005064EE" w:rsidP="005064EE">
      <w:pPr>
        <w:spacing w:line="360" w:lineRule="auto"/>
        <w:ind w:firstLine="709"/>
        <w:jc w:val="both"/>
        <w:rPr>
          <w:b/>
          <w:sz w:val="28"/>
        </w:rPr>
      </w:pPr>
      <w:r w:rsidRPr="005C393F">
        <w:rPr>
          <w:b/>
          <w:sz w:val="28"/>
        </w:rPr>
        <w:t xml:space="preserve">Акт о приеме-передаче здания (сооружения) (форма ОС-1а) </w:t>
      </w:r>
    </w:p>
    <w:p w:rsidR="005064EE" w:rsidRPr="005C393F" w:rsidRDefault="005064EE" w:rsidP="005064EE">
      <w:pPr>
        <w:spacing w:line="360" w:lineRule="auto"/>
        <w:ind w:firstLine="709"/>
        <w:jc w:val="both"/>
        <w:rPr>
          <w:b/>
          <w:sz w:val="28"/>
        </w:rPr>
      </w:pPr>
      <w:r w:rsidRPr="005C393F">
        <w:rPr>
          <w:b/>
          <w:sz w:val="28"/>
        </w:rPr>
        <w:t xml:space="preserve">Акт о приеме-передаче групп объектов основных средств (кроме зданий, сооружений) (форам ОС-1б) </w:t>
      </w:r>
    </w:p>
    <w:p w:rsidR="005064EE" w:rsidRPr="005C393F" w:rsidRDefault="005064EE" w:rsidP="005064EE">
      <w:pPr>
        <w:spacing w:line="360" w:lineRule="auto"/>
        <w:ind w:firstLine="709"/>
        <w:jc w:val="both"/>
        <w:rPr>
          <w:sz w:val="28"/>
        </w:rPr>
      </w:pPr>
      <w:r w:rsidRPr="005C393F">
        <w:rPr>
          <w:sz w:val="28"/>
        </w:rPr>
        <w:t>Поступающие основные средства принимает комиссия, назначенная руководителем организации. Акты применяются для оформления и учета операций приема, приема-передачи объектов основных средств в организации или между организациями.  Акты составляют на каждый объект в отдельности.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w:t>
      </w:r>
    </w:p>
    <w:p w:rsidR="005064EE" w:rsidRPr="005C393F" w:rsidRDefault="005064EE" w:rsidP="005064EE">
      <w:pPr>
        <w:spacing w:line="360" w:lineRule="auto"/>
        <w:ind w:firstLine="709"/>
        <w:jc w:val="both"/>
        <w:rPr>
          <w:sz w:val="28"/>
        </w:rPr>
      </w:pPr>
      <w:r w:rsidRPr="005C393F">
        <w:rPr>
          <w:sz w:val="28"/>
        </w:rPr>
        <w:t xml:space="preserve"> В актах указывают наименование объекта,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5064EE" w:rsidRPr="005C393F" w:rsidRDefault="005064EE" w:rsidP="005064EE">
      <w:pPr>
        <w:spacing w:line="360" w:lineRule="auto"/>
        <w:ind w:firstLine="709"/>
        <w:jc w:val="both"/>
        <w:rPr>
          <w:sz w:val="28"/>
        </w:rPr>
      </w:pPr>
      <w:r w:rsidRPr="005C393F">
        <w:rPr>
          <w:sz w:val="28"/>
        </w:rPr>
        <w:t>При передаче основных средств другой организации акты составляют в двух экземплярах.</w:t>
      </w:r>
    </w:p>
    <w:p w:rsidR="005064EE" w:rsidRPr="005C393F" w:rsidRDefault="005064EE" w:rsidP="005064EE">
      <w:pPr>
        <w:spacing w:line="360" w:lineRule="auto"/>
        <w:ind w:firstLine="709"/>
        <w:jc w:val="both"/>
        <w:rPr>
          <w:b/>
          <w:sz w:val="28"/>
        </w:rPr>
      </w:pPr>
      <w:r w:rsidRPr="005C393F">
        <w:rPr>
          <w:b/>
          <w:sz w:val="28"/>
        </w:rPr>
        <w:t>Накладная на внутренне перемещение объектов основных средств (форма ОС-2)</w:t>
      </w:r>
    </w:p>
    <w:p w:rsidR="005064EE" w:rsidRPr="005C393F" w:rsidRDefault="005064EE" w:rsidP="005064EE">
      <w:pPr>
        <w:spacing w:line="360" w:lineRule="auto"/>
        <w:ind w:firstLine="709"/>
        <w:jc w:val="both"/>
        <w:rPr>
          <w:sz w:val="28"/>
        </w:rPr>
      </w:pPr>
      <w:r w:rsidRPr="005C393F">
        <w:rPr>
          <w:sz w:val="28"/>
        </w:rPr>
        <w:t>Применяется для оформления и учета перемещения объектов основных средств внутри организации из одного структурного подразделения (цеха, отдела, участка и др.) в другой. Выписывается в трех экземплярах. Первый – в бухгалтерию, второй – сдатчику, третий – получателю.</w:t>
      </w:r>
    </w:p>
    <w:p w:rsidR="005064EE" w:rsidRPr="005C393F" w:rsidRDefault="005064EE" w:rsidP="005064EE">
      <w:pPr>
        <w:spacing w:line="360" w:lineRule="auto"/>
        <w:ind w:firstLine="709"/>
        <w:jc w:val="both"/>
        <w:rPr>
          <w:b/>
          <w:sz w:val="28"/>
        </w:rPr>
      </w:pPr>
      <w:r w:rsidRPr="005C393F">
        <w:rPr>
          <w:b/>
          <w:sz w:val="28"/>
        </w:rPr>
        <w:t xml:space="preserve">Акт о приеме-передаче отремонтированных, реконструированных, модернизированных объектов основных средств  (форма ОС-3) </w:t>
      </w:r>
    </w:p>
    <w:p w:rsidR="005064EE" w:rsidRPr="005C393F" w:rsidRDefault="005064EE" w:rsidP="005064EE">
      <w:pPr>
        <w:spacing w:line="360" w:lineRule="auto"/>
        <w:ind w:firstLine="709"/>
        <w:jc w:val="both"/>
        <w:rPr>
          <w:sz w:val="28"/>
        </w:rPr>
      </w:pPr>
      <w:r w:rsidRPr="005C393F">
        <w:rPr>
          <w:sz w:val="28"/>
        </w:rPr>
        <w:t>Применяется для оформления и учета приема-сдачи объектов основных средств из ремонта, реконструкции, модернизации. Составляется в одном экземпляре. Если ремонт, реконструкцию, модернизацию выполняет сторонняя организация, акт составляется в двух экземплярах.</w:t>
      </w:r>
    </w:p>
    <w:p w:rsidR="005064EE" w:rsidRPr="005C393F" w:rsidRDefault="005064EE" w:rsidP="005064EE">
      <w:pPr>
        <w:spacing w:line="360" w:lineRule="auto"/>
        <w:ind w:firstLine="709"/>
        <w:jc w:val="both"/>
        <w:rPr>
          <w:b/>
          <w:sz w:val="28"/>
        </w:rPr>
      </w:pPr>
      <w:r w:rsidRPr="005C393F">
        <w:rPr>
          <w:b/>
          <w:sz w:val="28"/>
        </w:rPr>
        <w:t>Акт о списании объекта основных средств (кроме автотранспортных средств) (форма ОС-4)</w:t>
      </w:r>
    </w:p>
    <w:p w:rsidR="005064EE" w:rsidRPr="005C393F" w:rsidRDefault="005064EE" w:rsidP="005064EE">
      <w:pPr>
        <w:spacing w:line="360" w:lineRule="auto"/>
        <w:ind w:firstLine="709"/>
        <w:jc w:val="both"/>
        <w:rPr>
          <w:b/>
          <w:sz w:val="28"/>
        </w:rPr>
      </w:pPr>
      <w:r w:rsidRPr="005C393F">
        <w:rPr>
          <w:b/>
          <w:sz w:val="28"/>
        </w:rPr>
        <w:t>Акт о списании объекта автотранспортных средств (форма ОС-4а)</w:t>
      </w:r>
    </w:p>
    <w:p w:rsidR="005064EE" w:rsidRPr="005C393F" w:rsidRDefault="005064EE" w:rsidP="005064EE">
      <w:pPr>
        <w:spacing w:line="360" w:lineRule="auto"/>
        <w:ind w:firstLine="709"/>
        <w:jc w:val="both"/>
        <w:rPr>
          <w:b/>
          <w:sz w:val="28"/>
        </w:rPr>
      </w:pPr>
      <w:r w:rsidRPr="005C393F">
        <w:rPr>
          <w:b/>
          <w:sz w:val="28"/>
        </w:rPr>
        <w:t>Акт о списании групп объектов основных средств (кроме автотранспортных средств) (форма ОС-4б)</w:t>
      </w:r>
    </w:p>
    <w:p w:rsidR="005064EE" w:rsidRPr="005C393F" w:rsidRDefault="005064EE" w:rsidP="005064EE">
      <w:pPr>
        <w:spacing w:line="360" w:lineRule="auto"/>
        <w:ind w:firstLine="709"/>
        <w:jc w:val="both"/>
        <w:rPr>
          <w:sz w:val="28"/>
        </w:rPr>
      </w:pPr>
      <w:r w:rsidRPr="005C393F">
        <w:rPr>
          <w:sz w:val="28"/>
        </w:rPr>
        <w:t xml:space="preserve">Применяются для оформления и учета списания пришедших в негодность объектов основных средств. Составляются в двух экземплярах. Первый –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 </w:t>
      </w:r>
    </w:p>
    <w:p w:rsidR="005064EE" w:rsidRPr="005C393F" w:rsidRDefault="005064EE" w:rsidP="005064EE">
      <w:pPr>
        <w:spacing w:line="360" w:lineRule="auto"/>
        <w:ind w:firstLine="709"/>
        <w:jc w:val="both"/>
        <w:rPr>
          <w:sz w:val="28"/>
        </w:rPr>
      </w:pPr>
      <w:r w:rsidRPr="005C393F">
        <w:rPr>
          <w:sz w:val="28"/>
        </w:rPr>
        <w:t>В них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металлолома и т.д.), полученных от ликвидации объекта (выручки от ликвидации), результат от списания.</w:t>
      </w:r>
    </w:p>
    <w:p w:rsidR="005064EE" w:rsidRPr="005C393F" w:rsidRDefault="005064EE" w:rsidP="005064EE">
      <w:pPr>
        <w:spacing w:line="360" w:lineRule="auto"/>
        <w:ind w:firstLine="709"/>
        <w:jc w:val="both"/>
        <w:rPr>
          <w:sz w:val="28"/>
        </w:rPr>
      </w:pPr>
      <w:r w:rsidRPr="005C393F">
        <w:rPr>
          <w:b/>
          <w:sz w:val="28"/>
        </w:rPr>
        <w:t>Инвентарная карточка учета объекта основных средств (форма ОС-6)</w:t>
      </w:r>
      <w:r w:rsidRPr="005C393F">
        <w:rPr>
          <w:sz w:val="28"/>
        </w:rPr>
        <w:t xml:space="preserve"> </w:t>
      </w:r>
    </w:p>
    <w:p w:rsidR="005064EE" w:rsidRPr="005C393F" w:rsidRDefault="005064EE" w:rsidP="005064EE">
      <w:pPr>
        <w:spacing w:line="360" w:lineRule="auto"/>
        <w:ind w:firstLine="709"/>
        <w:jc w:val="both"/>
        <w:rPr>
          <w:sz w:val="28"/>
        </w:rPr>
      </w:pPr>
      <w:r w:rsidRPr="005C393F">
        <w:rPr>
          <w:b/>
          <w:sz w:val="28"/>
        </w:rPr>
        <w:t>Инвентарная карточка группового учета объектов основных средств (форма ОС-6а)</w:t>
      </w:r>
      <w:r w:rsidRPr="005C393F">
        <w:rPr>
          <w:sz w:val="28"/>
        </w:rPr>
        <w:t xml:space="preserve"> </w:t>
      </w:r>
    </w:p>
    <w:p w:rsidR="005064EE" w:rsidRPr="005C393F" w:rsidRDefault="005064EE" w:rsidP="005064EE">
      <w:pPr>
        <w:spacing w:line="360" w:lineRule="auto"/>
        <w:ind w:firstLine="709"/>
        <w:jc w:val="both"/>
        <w:rPr>
          <w:sz w:val="28"/>
        </w:rPr>
      </w:pPr>
      <w:r w:rsidRPr="005C393F">
        <w:rPr>
          <w:b/>
          <w:sz w:val="28"/>
        </w:rPr>
        <w:t xml:space="preserve">Инвентарная книга учета объектов основных средств (форма ОС-6б) </w:t>
      </w:r>
      <w:r w:rsidRPr="005C393F">
        <w:rPr>
          <w:sz w:val="28"/>
        </w:rPr>
        <w:t xml:space="preserve">применяется для объектов основных средств малых предприятий. </w:t>
      </w:r>
    </w:p>
    <w:p w:rsidR="005064EE" w:rsidRPr="005C393F" w:rsidRDefault="005064EE" w:rsidP="005064EE">
      <w:pPr>
        <w:spacing w:line="360" w:lineRule="auto"/>
        <w:ind w:firstLine="709"/>
        <w:jc w:val="both"/>
        <w:rPr>
          <w:sz w:val="28"/>
        </w:rPr>
      </w:pPr>
      <w:r w:rsidRPr="0062439A">
        <w:rPr>
          <w:b/>
          <w:sz w:val="28"/>
        </w:rPr>
        <w:t>Инвентарная карточка</w:t>
      </w:r>
      <w:r w:rsidRPr="005C393F">
        <w:rPr>
          <w:sz w:val="28"/>
        </w:rPr>
        <w:t xml:space="preserve"> - основной регистр аналитического учета основных средств.  В инвентарной карточке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внутреннее перемещение и причину выбытия, сведения о дате и затратах по достройке, дооборудовании, реконструкции и модернизации объекта, выполненных ремонтных работах, а также краткую индивидуальную характеристику объекта.</w:t>
      </w:r>
    </w:p>
    <w:p w:rsidR="005064EE" w:rsidRPr="005C393F" w:rsidRDefault="005064EE" w:rsidP="005064EE">
      <w:pPr>
        <w:spacing w:line="360" w:lineRule="auto"/>
        <w:ind w:firstLine="709"/>
        <w:jc w:val="both"/>
        <w:rPr>
          <w:sz w:val="28"/>
        </w:rPr>
      </w:pPr>
      <w:r w:rsidRPr="005C393F">
        <w:rPr>
          <w:sz w:val="28"/>
        </w:rPr>
        <w:t>Инвентарные карточки составляются в бухгалтерии на каждый инвентарный номер в одном экземпляре. Инвентарные карточки заполняют на основе первичных документов (актов о приеме-передаче, технических паспортов и др.).  В бухгалтерии инвентарные карточки формируют в инвентарную картотеку, в которой они разделены на группы по видам основных средств.</w:t>
      </w:r>
    </w:p>
    <w:p w:rsidR="005064EE" w:rsidRPr="005C393F" w:rsidRDefault="005064EE" w:rsidP="005064EE">
      <w:pPr>
        <w:spacing w:line="360" w:lineRule="auto"/>
        <w:ind w:firstLine="709"/>
        <w:jc w:val="both"/>
        <w:rPr>
          <w:b/>
          <w:sz w:val="28"/>
        </w:rPr>
      </w:pPr>
      <w:r w:rsidRPr="005C393F">
        <w:rPr>
          <w:b/>
          <w:sz w:val="28"/>
        </w:rPr>
        <w:t>Акт о приеме (поступлении) оборудования (форма ОС-14)</w:t>
      </w:r>
    </w:p>
    <w:p w:rsidR="005064EE" w:rsidRPr="005C393F" w:rsidRDefault="005064EE" w:rsidP="005064EE">
      <w:pPr>
        <w:spacing w:line="360" w:lineRule="auto"/>
        <w:ind w:firstLine="709"/>
        <w:jc w:val="both"/>
        <w:rPr>
          <w:sz w:val="28"/>
        </w:rPr>
      </w:pPr>
      <w:r w:rsidRPr="005C393F">
        <w:rPr>
          <w:sz w:val="28"/>
        </w:rPr>
        <w:t>Им оформляют поступившее на склад оборудование для установки и использования его в качестве объекта основных средств</w:t>
      </w:r>
      <w:r w:rsidRPr="005C393F">
        <w:rPr>
          <w:b/>
          <w:sz w:val="28"/>
        </w:rPr>
        <w:t xml:space="preserve">. </w:t>
      </w:r>
      <w:r w:rsidRPr="005C393F">
        <w:rPr>
          <w:sz w:val="28"/>
        </w:rPr>
        <w:t xml:space="preserve">В акте указывают наименование оборудования, тип, марку, количество единиц, стоимость, обнаруженные дефекты. Акт составляется в двух экземплярах и подписывается всеми членами приемной комиссии. </w:t>
      </w:r>
    </w:p>
    <w:p w:rsidR="005064EE" w:rsidRPr="005C393F" w:rsidRDefault="005064EE" w:rsidP="005064EE">
      <w:pPr>
        <w:spacing w:line="360" w:lineRule="auto"/>
        <w:ind w:firstLine="709"/>
        <w:jc w:val="both"/>
        <w:rPr>
          <w:b/>
          <w:sz w:val="28"/>
        </w:rPr>
      </w:pPr>
      <w:r w:rsidRPr="005C393F">
        <w:rPr>
          <w:b/>
          <w:sz w:val="28"/>
        </w:rPr>
        <w:t>Акт о приеме-передаче оборудования в монтаж</w:t>
      </w:r>
      <w:r w:rsidRPr="005C393F">
        <w:rPr>
          <w:sz w:val="28"/>
        </w:rPr>
        <w:t xml:space="preserve"> </w:t>
      </w:r>
      <w:r w:rsidRPr="005C393F">
        <w:rPr>
          <w:b/>
          <w:sz w:val="28"/>
        </w:rPr>
        <w:t>(форма ОС-15)</w:t>
      </w:r>
    </w:p>
    <w:p w:rsidR="005064EE" w:rsidRPr="005C393F" w:rsidRDefault="005064EE" w:rsidP="005064EE">
      <w:pPr>
        <w:spacing w:line="360" w:lineRule="auto"/>
        <w:ind w:firstLine="709"/>
        <w:jc w:val="both"/>
        <w:rPr>
          <w:sz w:val="28"/>
        </w:rPr>
      </w:pPr>
      <w:r w:rsidRPr="005C393F">
        <w:rPr>
          <w:sz w:val="28"/>
        </w:rPr>
        <w:t>Им оформляют передачу оборудования монтажным организациям. В нем указывают монтажную организацию, наименование и стоимость переданного оборудования, его комплектность и выявленные дефекты при наружном осмотре оборудования. Составляется в одном экземпляре.</w:t>
      </w:r>
    </w:p>
    <w:p w:rsidR="005064EE" w:rsidRPr="005C393F" w:rsidRDefault="005064EE" w:rsidP="005064EE">
      <w:pPr>
        <w:spacing w:line="360" w:lineRule="auto"/>
        <w:ind w:firstLine="709"/>
        <w:jc w:val="both"/>
        <w:rPr>
          <w:sz w:val="28"/>
        </w:rPr>
      </w:pPr>
      <w:r w:rsidRPr="005C393F">
        <w:rPr>
          <w:b/>
          <w:sz w:val="28"/>
        </w:rPr>
        <w:t xml:space="preserve">Акт о выявленных дефектах оборудования (форма ОС-16) </w:t>
      </w:r>
      <w:r w:rsidRPr="005C393F">
        <w:rPr>
          <w:sz w:val="28"/>
        </w:rPr>
        <w:t>Он составляется на дефекты, выявленные в процессе ревизии, монтажа или испытания оборудования. В нем указывают по каждому наименованию оборудования выявленные дефекты и мероприятия или работы для устранения выявленных дефектов.  (в одном экземпляре)</w:t>
      </w:r>
    </w:p>
    <w:p w:rsidR="005064EE" w:rsidRPr="005C393F" w:rsidRDefault="005064EE" w:rsidP="005064EE">
      <w:pPr>
        <w:spacing w:line="360" w:lineRule="auto"/>
        <w:ind w:firstLine="709"/>
        <w:jc w:val="both"/>
        <w:rPr>
          <w:sz w:val="28"/>
        </w:rPr>
      </w:pPr>
    </w:p>
    <w:p w:rsidR="005064EE" w:rsidRPr="005C393F" w:rsidRDefault="005064EE" w:rsidP="005064EE">
      <w:pPr>
        <w:spacing w:line="360" w:lineRule="auto"/>
        <w:ind w:left="360"/>
        <w:jc w:val="center"/>
        <w:rPr>
          <w:b/>
          <w:sz w:val="28"/>
        </w:rPr>
      </w:pPr>
      <w:r>
        <w:rPr>
          <w:b/>
          <w:sz w:val="28"/>
        </w:rPr>
        <w:t xml:space="preserve">7.4. </w:t>
      </w:r>
      <w:r w:rsidRPr="005C393F">
        <w:rPr>
          <w:b/>
          <w:sz w:val="28"/>
        </w:rPr>
        <w:t>Учет поступления основных средств</w:t>
      </w:r>
    </w:p>
    <w:p w:rsidR="005064EE" w:rsidRPr="005C393F" w:rsidRDefault="005064EE" w:rsidP="005064EE">
      <w:pPr>
        <w:spacing w:line="360" w:lineRule="auto"/>
        <w:ind w:firstLine="709"/>
        <w:jc w:val="both"/>
        <w:rPr>
          <w:sz w:val="28"/>
        </w:rPr>
      </w:pPr>
    </w:p>
    <w:p w:rsidR="005064EE" w:rsidRPr="005C393F" w:rsidRDefault="005064EE" w:rsidP="005064EE">
      <w:pPr>
        <w:spacing w:line="360" w:lineRule="auto"/>
        <w:ind w:firstLine="709"/>
        <w:jc w:val="both"/>
        <w:rPr>
          <w:b/>
          <w:sz w:val="28"/>
        </w:rPr>
      </w:pPr>
      <w:r w:rsidRPr="005C393F">
        <w:rPr>
          <w:sz w:val="28"/>
        </w:rPr>
        <w:t xml:space="preserve">Синтетический учет основных средств организуется на активном, инвентарном счете </w:t>
      </w:r>
      <w:r w:rsidRPr="005C393F">
        <w:rPr>
          <w:b/>
          <w:sz w:val="28"/>
        </w:rPr>
        <w:t>01 «Основные средства»</w:t>
      </w:r>
      <w:r w:rsidRPr="005C393F">
        <w:rPr>
          <w:sz w:val="28"/>
        </w:rPr>
        <w:t>.</w:t>
      </w:r>
    </w:p>
    <w:p w:rsidR="005064EE" w:rsidRPr="005C393F" w:rsidRDefault="005064EE" w:rsidP="005064EE">
      <w:pPr>
        <w:spacing w:line="360" w:lineRule="auto"/>
        <w:ind w:firstLine="709"/>
        <w:jc w:val="both"/>
        <w:rPr>
          <w:sz w:val="28"/>
        </w:rPr>
      </w:pPr>
      <w:r w:rsidRPr="005C393F">
        <w:rPr>
          <w:sz w:val="28"/>
        </w:rPr>
        <w:t>На этом счете отражаются основные средства, принадлежащие предприятию на правах собственности, находящиеся в эксплуатации, запасе, на консервации, аренде, доверительном управлении или сданные по договору текущей аренды.</w:t>
      </w:r>
    </w:p>
    <w:p w:rsidR="005064EE" w:rsidRPr="005C393F" w:rsidRDefault="005064EE" w:rsidP="005064EE">
      <w:pPr>
        <w:spacing w:line="360" w:lineRule="auto"/>
        <w:ind w:firstLine="709"/>
        <w:jc w:val="both"/>
        <w:rPr>
          <w:sz w:val="28"/>
        </w:rPr>
      </w:pPr>
      <w:r w:rsidRPr="005C393F">
        <w:rPr>
          <w:sz w:val="28"/>
        </w:rPr>
        <w:t>Основные средства могут поступать на предприятие в следующих случаях:</w:t>
      </w:r>
    </w:p>
    <w:p w:rsidR="005064EE" w:rsidRPr="005C393F" w:rsidRDefault="005064EE" w:rsidP="005064EE">
      <w:pPr>
        <w:numPr>
          <w:ilvl w:val="0"/>
          <w:numId w:val="5"/>
        </w:numPr>
        <w:spacing w:line="360" w:lineRule="auto"/>
        <w:jc w:val="both"/>
        <w:rPr>
          <w:sz w:val="28"/>
        </w:rPr>
      </w:pPr>
      <w:r w:rsidRPr="005C393F">
        <w:rPr>
          <w:sz w:val="28"/>
        </w:rPr>
        <w:t>Приобретение за плату;</w:t>
      </w:r>
    </w:p>
    <w:p w:rsidR="005064EE" w:rsidRPr="005C393F" w:rsidRDefault="005064EE" w:rsidP="005064EE">
      <w:pPr>
        <w:numPr>
          <w:ilvl w:val="0"/>
          <w:numId w:val="5"/>
        </w:numPr>
        <w:spacing w:line="360" w:lineRule="auto"/>
        <w:jc w:val="both"/>
        <w:rPr>
          <w:sz w:val="28"/>
        </w:rPr>
      </w:pPr>
      <w:r w:rsidRPr="005C393F">
        <w:rPr>
          <w:sz w:val="28"/>
        </w:rPr>
        <w:t>В результате строительства;</w:t>
      </w:r>
    </w:p>
    <w:p w:rsidR="005064EE" w:rsidRPr="005C393F" w:rsidRDefault="005064EE" w:rsidP="005064EE">
      <w:pPr>
        <w:numPr>
          <w:ilvl w:val="0"/>
          <w:numId w:val="5"/>
        </w:numPr>
        <w:spacing w:line="360" w:lineRule="auto"/>
        <w:jc w:val="both"/>
        <w:rPr>
          <w:sz w:val="28"/>
        </w:rPr>
      </w:pPr>
      <w:r w:rsidRPr="005C393F">
        <w:rPr>
          <w:sz w:val="28"/>
        </w:rPr>
        <w:t>По договору дарения (безвозмездно);</w:t>
      </w:r>
    </w:p>
    <w:p w:rsidR="005064EE" w:rsidRPr="005C393F" w:rsidRDefault="005064EE" w:rsidP="005064EE">
      <w:pPr>
        <w:numPr>
          <w:ilvl w:val="0"/>
          <w:numId w:val="5"/>
        </w:numPr>
        <w:spacing w:line="360" w:lineRule="auto"/>
        <w:jc w:val="both"/>
        <w:rPr>
          <w:sz w:val="28"/>
        </w:rPr>
      </w:pPr>
      <w:r w:rsidRPr="005C393F">
        <w:rPr>
          <w:sz w:val="28"/>
        </w:rPr>
        <w:t>В качестве вклада в уставный капитал;</w:t>
      </w:r>
    </w:p>
    <w:p w:rsidR="005064EE" w:rsidRPr="005C393F" w:rsidRDefault="005064EE" w:rsidP="005064EE">
      <w:pPr>
        <w:numPr>
          <w:ilvl w:val="0"/>
          <w:numId w:val="5"/>
        </w:numPr>
        <w:spacing w:line="360" w:lineRule="auto"/>
        <w:jc w:val="both"/>
        <w:rPr>
          <w:sz w:val="28"/>
        </w:rPr>
      </w:pPr>
      <w:r w:rsidRPr="005C393F">
        <w:rPr>
          <w:sz w:val="28"/>
        </w:rPr>
        <w:t>По договору мены и т.д.</w:t>
      </w:r>
    </w:p>
    <w:p w:rsidR="005064EE" w:rsidRPr="005C393F" w:rsidRDefault="005064EE" w:rsidP="005064EE">
      <w:pPr>
        <w:spacing w:line="360" w:lineRule="auto"/>
        <w:ind w:firstLine="709"/>
        <w:jc w:val="center"/>
        <w:rPr>
          <w:b/>
          <w:sz w:val="28"/>
        </w:rPr>
      </w:pPr>
      <w:r>
        <w:rPr>
          <w:b/>
          <w:sz w:val="28"/>
        </w:rPr>
        <w:t>Учет операций по п</w:t>
      </w:r>
      <w:r w:rsidRPr="005C393F">
        <w:rPr>
          <w:b/>
          <w:sz w:val="28"/>
        </w:rPr>
        <w:t>риобретени</w:t>
      </w:r>
      <w:r>
        <w:rPr>
          <w:b/>
          <w:sz w:val="28"/>
        </w:rPr>
        <w:t>ю</w:t>
      </w:r>
      <w:r w:rsidRPr="005C393F">
        <w:rPr>
          <w:b/>
          <w:sz w:val="28"/>
        </w:rPr>
        <w:t xml:space="preserve"> основных средств за плату.</w:t>
      </w:r>
    </w:p>
    <w:p w:rsidR="005064EE" w:rsidRPr="0062439A" w:rsidRDefault="005064EE" w:rsidP="005064EE">
      <w:pPr>
        <w:spacing w:line="360" w:lineRule="auto"/>
        <w:ind w:firstLine="720"/>
        <w:jc w:val="both"/>
        <w:rPr>
          <w:b/>
          <w:snapToGrid w:val="0"/>
          <w:color w:val="000000"/>
          <w:sz w:val="28"/>
        </w:rPr>
      </w:pPr>
      <w:r w:rsidRPr="005C393F">
        <w:rPr>
          <w:snapToGrid w:val="0"/>
          <w:color w:val="000000"/>
          <w:sz w:val="28"/>
        </w:rPr>
        <w:t xml:space="preserve">Планом счетов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предназначен счет </w:t>
      </w:r>
      <w:r w:rsidRPr="0062439A">
        <w:rPr>
          <w:b/>
          <w:snapToGrid w:val="0"/>
          <w:color w:val="000000"/>
          <w:sz w:val="28"/>
        </w:rPr>
        <w:t xml:space="preserve">08 </w:t>
      </w:r>
      <w:r>
        <w:rPr>
          <w:b/>
          <w:snapToGrid w:val="0"/>
          <w:color w:val="000000"/>
          <w:sz w:val="28"/>
        </w:rPr>
        <w:t>«</w:t>
      </w:r>
      <w:r w:rsidRPr="0062439A">
        <w:rPr>
          <w:b/>
          <w:snapToGrid w:val="0"/>
          <w:color w:val="000000"/>
          <w:sz w:val="28"/>
        </w:rPr>
        <w:t>Вложения во внеоборотные активы</w:t>
      </w:r>
      <w:r>
        <w:rPr>
          <w:b/>
          <w:snapToGrid w:val="0"/>
          <w:color w:val="000000"/>
          <w:sz w:val="28"/>
        </w:rPr>
        <w:t>»</w:t>
      </w:r>
      <w:r w:rsidRPr="0062439A">
        <w:rPr>
          <w:b/>
          <w:snapToGrid w:val="0"/>
          <w:color w:val="000000"/>
          <w:sz w:val="28"/>
        </w:rPr>
        <w:t>.</w:t>
      </w:r>
    </w:p>
    <w:p w:rsidR="005064EE" w:rsidRPr="005C393F" w:rsidRDefault="005064EE" w:rsidP="005064EE">
      <w:pPr>
        <w:spacing w:line="360" w:lineRule="auto"/>
        <w:ind w:firstLine="720"/>
        <w:jc w:val="both"/>
        <w:rPr>
          <w:snapToGrid w:val="0"/>
          <w:sz w:val="28"/>
        </w:rPr>
      </w:pPr>
      <w:r w:rsidRPr="005C393F">
        <w:rPr>
          <w:snapToGrid w:val="0"/>
          <w:color w:val="000000"/>
          <w:sz w:val="28"/>
        </w:rPr>
        <w:t xml:space="preserve">К счету 08 </w:t>
      </w:r>
      <w:r>
        <w:rPr>
          <w:snapToGrid w:val="0"/>
          <w:color w:val="000000"/>
          <w:sz w:val="28"/>
        </w:rPr>
        <w:t>«</w:t>
      </w:r>
      <w:r w:rsidRPr="005C393F">
        <w:rPr>
          <w:snapToGrid w:val="0"/>
          <w:color w:val="000000"/>
          <w:sz w:val="28"/>
        </w:rPr>
        <w:t>Вложения во внеоборотные активы</w:t>
      </w:r>
      <w:r>
        <w:rPr>
          <w:snapToGrid w:val="0"/>
          <w:color w:val="000000"/>
          <w:sz w:val="28"/>
        </w:rPr>
        <w:t>»</w:t>
      </w:r>
      <w:r w:rsidRPr="005C393F">
        <w:rPr>
          <w:snapToGrid w:val="0"/>
          <w:color w:val="000000"/>
          <w:sz w:val="28"/>
        </w:rPr>
        <w:t xml:space="preserve"> могут быть открыты субсчета:</w:t>
      </w:r>
    </w:p>
    <w:p w:rsidR="005064EE" w:rsidRPr="005C393F" w:rsidRDefault="005064EE" w:rsidP="005064EE">
      <w:pPr>
        <w:spacing w:line="360" w:lineRule="auto"/>
        <w:ind w:firstLine="720"/>
        <w:jc w:val="both"/>
        <w:rPr>
          <w:snapToGrid w:val="0"/>
          <w:sz w:val="28"/>
        </w:rPr>
      </w:pPr>
      <w:r w:rsidRPr="005C393F">
        <w:rPr>
          <w:snapToGrid w:val="0"/>
          <w:color w:val="000000"/>
          <w:sz w:val="28"/>
        </w:rPr>
        <w:t xml:space="preserve">08-1 </w:t>
      </w:r>
      <w:r>
        <w:rPr>
          <w:snapToGrid w:val="0"/>
          <w:color w:val="000000"/>
          <w:sz w:val="28"/>
        </w:rPr>
        <w:t>«</w:t>
      </w:r>
      <w:r w:rsidRPr="005C393F">
        <w:rPr>
          <w:snapToGrid w:val="0"/>
          <w:color w:val="000000"/>
          <w:sz w:val="28"/>
        </w:rPr>
        <w:t>Приобретение земельных участков</w:t>
      </w:r>
      <w:r>
        <w:rPr>
          <w:snapToGrid w:val="0"/>
          <w:color w:val="000000"/>
          <w:sz w:val="28"/>
        </w:rPr>
        <w:t>»</w:t>
      </w:r>
      <w:r w:rsidRPr="005C393F">
        <w:rPr>
          <w:snapToGrid w:val="0"/>
          <w:color w:val="000000"/>
          <w:sz w:val="28"/>
        </w:rPr>
        <w:t>;</w:t>
      </w:r>
    </w:p>
    <w:p w:rsidR="005064EE" w:rsidRPr="005C393F" w:rsidRDefault="005064EE" w:rsidP="005064EE">
      <w:pPr>
        <w:spacing w:line="360" w:lineRule="auto"/>
        <w:ind w:firstLine="720"/>
        <w:jc w:val="both"/>
        <w:rPr>
          <w:snapToGrid w:val="0"/>
          <w:sz w:val="28"/>
        </w:rPr>
      </w:pPr>
      <w:r w:rsidRPr="005C393F">
        <w:rPr>
          <w:snapToGrid w:val="0"/>
          <w:color w:val="000000"/>
          <w:sz w:val="28"/>
        </w:rPr>
        <w:t xml:space="preserve">08-2 </w:t>
      </w:r>
      <w:r>
        <w:rPr>
          <w:snapToGrid w:val="0"/>
          <w:color w:val="000000"/>
          <w:sz w:val="28"/>
        </w:rPr>
        <w:t>«</w:t>
      </w:r>
      <w:r w:rsidRPr="005C393F">
        <w:rPr>
          <w:snapToGrid w:val="0"/>
          <w:color w:val="000000"/>
          <w:sz w:val="28"/>
        </w:rPr>
        <w:t>Приобретение объектов природопользования</w:t>
      </w:r>
      <w:r>
        <w:rPr>
          <w:snapToGrid w:val="0"/>
          <w:color w:val="000000"/>
          <w:sz w:val="28"/>
        </w:rPr>
        <w:t>»</w:t>
      </w:r>
      <w:r w:rsidRPr="005C393F">
        <w:rPr>
          <w:snapToGrid w:val="0"/>
          <w:color w:val="000000"/>
          <w:sz w:val="28"/>
        </w:rPr>
        <w:t>;</w:t>
      </w:r>
    </w:p>
    <w:p w:rsidR="005064EE" w:rsidRPr="005C393F" w:rsidRDefault="005064EE" w:rsidP="005064EE">
      <w:pPr>
        <w:spacing w:line="360" w:lineRule="auto"/>
        <w:ind w:firstLine="720"/>
        <w:jc w:val="both"/>
        <w:rPr>
          <w:snapToGrid w:val="0"/>
          <w:sz w:val="28"/>
        </w:rPr>
      </w:pPr>
      <w:r w:rsidRPr="005C393F">
        <w:rPr>
          <w:snapToGrid w:val="0"/>
          <w:color w:val="000000"/>
          <w:sz w:val="28"/>
        </w:rPr>
        <w:t xml:space="preserve">08-3 </w:t>
      </w:r>
      <w:r>
        <w:rPr>
          <w:snapToGrid w:val="0"/>
          <w:color w:val="000000"/>
          <w:sz w:val="28"/>
        </w:rPr>
        <w:t>«</w:t>
      </w:r>
      <w:r w:rsidRPr="005C393F">
        <w:rPr>
          <w:snapToGrid w:val="0"/>
          <w:color w:val="000000"/>
          <w:sz w:val="28"/>
        </w:rPr>
        <w:t>Строительство объектов основных средств</w:t>
      </w:r>
      <w:r>
        <w:rPr>
          <w:snapToGrid w:val="0"/>
          <w:color w:val="000000"/>
          <w:sz w:val="28"/>
        </w:rPr>
        <w:t>»</w:t>
      </w:r>
      <w:r w:rsidRPr="005C393F">
        <w:rPr>
          <w:snapToGrid w:val="0"/>
          <w:color w:val="000000"/>
          <w:sz w:val="28"/>
        </w:rPr>
        <w:t>;</w:t>
      </w:r>
    </w:p>
    <w:p w:rsidR="005064EE" w:rsidRPr="005C393F" w:rsidRDefault="005064EE" w:rsidP="005064EE">
      <w:pPr>
        <w:spacing w:line="360" w:lineRule="auto"/>
        <w:ind w:firstLine="720"/>
        <w:jc w:val="both"/>
        <w:rPr>
          <w:snapToGrid w:val="0"/>
          <w:sz w:val="28"/>
        </w:rPr>
      </w:pPr>
      <w:r w:rsidRPr="005C393F">
        <w:rPr>
          <w:snapToGrid w:val="0"/>
          <w:color w:val="000000"/>
          <w:sz w:val="28"/>
        </w:rPr>
        <w:t xml:space="preserve">08-4 </w:t>
      </w:r>
      <w:r>
        <w:rPr>
          <w:snapToGrid w:val="0"/>
          <w:color w:val="000000"/>
          <w:sz w:val="28"/>
        </w:rPr>
        <w:t>«</w:t>
      </w:r>
      <w:r w:rsidRPr="005C393F">
        <w:rPr>
          <w:snapToGrid w:val="0"/>
          <w:color w:val="000000"/>
          <w:sz w:val="28"/>
        </w:rPr>
        <w:t>Приобретение отдельных объектов основных средств</w:t>
      </w:r>
      <w:r>
        <w:rPr>
          <w:snapToGrid w:val="0"/>
          <w:color w:val="000000"/>
          <w:sz w:val="28"/>
        </w:rPr>
        <w:t>».</w:t>
      </w:r>
    </w:p>
    <w:p w:rsidR="005064EE" w:rsidRPr="005C393F" w:rsidRDefault="005064EE" w:rsidP="005064EE">
      <w:pPr>
        <w:spacing w:line="360" w:lineRule="auto"/>
        <w:ind w:firstLine="720"/>
        <w:jc w:val="both"/>
        <w:rPr>
          <w:snapToGrid w:val="0"/>
          <w:color w:val="000000"/>
          <w:sz w:val="28"/>
        </w:rPr>
      </w:pPr>
      <w:r w:rsidRPr="005C393F">
        <w:rPr>
          <w:snapToGrid w:val="0"/>
          <w:color w:val="000000"/>
          <w:sz w:val="28"/>
        </w:rPr>
        <w:t xml:space="preserve">На субсчете 08-4 </w:t>
      </w:r>
      <w:r>
        <w:rPr>
          <w:snapToGrid w:val="0"/>
          <w:color w:val="000000"/>
          <w:sz w:val="28"/>
        </w:rPr>
        <w:t>«</w:t>
      </w:r>
      <w:r w:rsidRPr="005C393F">
        <w:rPr>
          <w:snapToGrid w:val="0"/>
          <w:color w:val="000000"/>
          <w:sz w:val="28"/>
        </w:rPr>
        <w:t>Приобретение отдельных объектов основных средств</w:t>
      </w:r>
      <w:r>
        <w:rPr>
          <w:snapToGrid w:val="0"/>
          <w:color w:val="000000"/>
          <w:sz w:val="28"/>
        </w:rPr>
        <w:t>»</w:t>
      </w:r>
      <w:r w:rsidRPr="005C393F">
        <w:rPr>
          <w:snapToGrid w:val="0"/>
          <w:color w:val="000000"/>
          <w:sz w:val="28"/>
        </w:rPr>
        <w:t xml:space="preserve"> учитываются затраты по приобретению оборудования, машин, инструмента, инвентаря и других объектов основных средств, не требующих монтажа.</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08 «Вложения во внеоборотные активы», субсчет «Приобретение отдельных объектов основных средств»</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60 «Расчеты с поставщиками и подрядчиками», 76 «Расчеты с разными дебиторами и кредиторами» - на стоимость приобретенных объектов основных средств без НДС.</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19 «НДС по приобретенным ценностям»</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60 «Расчеты с поставщиками и подрядчиками», 76 «Расчеты с разными дебиторами и кредиторами» - на сумму НДС по приобретенным объектам основных средств.</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08 «Вложения во внеоборотные активы», субсчет «Приобретение отдельных объектов основных средств»</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70 «Расчеты с персоналом по оплате труда», 69 «Расчеты по социальному страхованию и обеспечению», 10 «Материалы», 76 «Расчеты с разными дебиторами и кредиторами» - на сумму затрат по доведению приобретенных основных средств до состояния, в котором они пригодны для эксплуатации.</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01 «Основные средства»</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08 «Вложения во внеоборотные активы», субсчет «Приобретение отдельных объектов основных средств» - объект основных средств введен в эксплуатацию.</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68 «Расчеты по налогам и сборам»</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19 «НДС по приобретенным ценностям» - НДС по оприходованным основным средствам возмещен из бюджета.</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60 «Расчеты с поставщиками и подрядчиками», 76 «Расчеты с разными дебиторами и кредиторами»</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51 «Расчетные счета», 52 «Валютные счета», 50 «Касса» - оплачен счет поставщика за приобретенные основные средства.</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При приобретении основных средств необходимо отразить источник финансирования, источником выступают собственные средства:</w:t>
      </w:r>
    </w:p>
    <w:p w:rsidR="005064EE" w:rsidRPr="0062439A" w:rsidRDefault="005064EE" w:rsidP="005064EE">
      <w:pPr>
        <w:spacing w:line="360" w:lineRule="auto"/>
        <w:ind w:firstLine="709"/>
        <w:jc w:val="both"/>
        <w:rPr>
          <w:snapToGrid w:val="0"/>
          <w:color w:val="000000"/>
          <w:sz w:val="28"/>
        </w:rPr>
      </w:pPr>
      <w:r w:rsidRPr="0062439A">
        <w:rPr>
          <w:snapToGrid w:val="0"/>
          <w:color w:val="000000"/>
          <w:sz w:val="28"/>
        </w:rPr>
        <w:t>Дебет 84 «Нераспределенная прибыль (непокрытый убыток)»</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 xml:space="preserve">Кредит 83 «Добавочный капитал» </w:t>
      </w:r>
    </w:p>
    <w:p w:rsidR="005064EE" w:rsidRPr="0062439A" w:rsidRDefault="005064EE" w:rsidP="005064EE">
      <w:pPr>
        <w:spacing w:line="360" w:lineRule="auto"/>
        <w:ind w:firstLine="720"/>
        <w:jc w:val="both"/>
        <w:rPr>
          <w:snapToGrid w:val="0"/>
          <w:sz w:val="28"/>
        </w:rPr>
      </w:pPr>
      <w:r w:rsidRPr="0062439A">
        <w:rPr>
          <w:snapToGrid w:val="0"/>
          <w:color w:val="000000"/>
          <w:sz w:val="28"/>
        </w:rPr>
        <w:t xml:space="preserve">и </w:t>
      </w:r>
    </w:p>
    <w:p w:rsidR="005064EE" w:rsidRPr="0062439A" w:rsidRDefault="005064EE" w:rsidP="005064EE">
      <w:pPr>
        <w:spacing w:line="360" w:lineRule="auto"/>
        <w:ind w:firstLine="709"/>
        <w:jc w:val="both"/>
        <w:rPr>
          <w:snapToGrid w:val="0"/>
          <w:color w:val="000000"/>
          <w:sz w:val="28"/>
        </w:rPr>
      </w:pPr>
      <w:r w:rsidRPr="0062439A">
        <w:rPr>
          <w:snapToGrid w:val="0"/>
          <w:color w:val="000000"/>
          <w:sz w:val="28"/>
        </w:rPr>
        <w:t>Дебет 84 «Нераспределенная прибыль» (подлежащая использованию)</w:t>
      </w:r>
    </w:p>
    <w:p w:rsidR="005064EE" w:rsidRPr="0062439A" w:rsidRDefault="005064EE" w:rsidP="005064EE">
      <w:pPr>
        <w:spacing w:line="360" w:lineRule="auto"/>
        <w:ind w:firstLine="709"/>
        <w:jc w:val="both"/>
        <w:rPr>
          <w:snapToGrid w:val="0"/>
          <w:sz w:val="28"/>
        </w:rPr>
      </w:pPr>
      <w:r w:rsidRPr="0062439A">
        <w:rPr>
          <w:snapToGrid w:val="0"/>
          <w:color w:val="000000"/>
          <w:sz w:val="28"/>
        </w:rPr>
        <w:t>Кредит 84 «Нераспределенная прибыль» (использованная прибыль).</w:t>
      </w:r>
    </w:p>
    <w:p w:rsidR="005064EE" w:rsidRDefault="005064EE" w:rsidP="005064EE">
      <w:pPr>
        <w:spacing w:line="360" w:lineRule="auto"/>
        <w:ind w:firstLine="709"/>
        <w:jc w:val="right"/>
        <w:rPr>
          <w:b/>
          <w:sz w:val="28"/>
          <w:szCs w:val="28"/>
        </w:rPr>
      </w:pPr>
      <w:r>
        <w:rPr>
          <w:b/>
          <w:sz w:val="28"/>
          <w:szCs w:val="28"/>
        </w:rPr>
        <w:t xml:space="preserve">Пример </w:t>
      </w:r>
    </w:p>
    <w:p w:rsidR="005064EE" w:rsidRDefault="005064EE" w:rsidP="005064EE">
      <w:pPr>
        <w:spacing w:line="360" w:lineRule="auto"/>
        <w:ind w:firstLine="709"/>
        <w:jc w:val="both"/>
        <w:rPr>
          <w:sz w:val="28"/>
        </w:rPr>
      </w:pPr>
      <w:r w:rsidRPr="0062439A">
        <w:rPr>
          <w:sz w:val="28"/>
        </w:rPr>
        <w:t>Предприятие приобрело оборудование, не требующее монтажа, на сумму 2</w:t>
      </w:r>
      <w:r>
        <w:rPr>
          <w:sz w:val="28"/>
        </w:rPr>
        <w:t>3600</w:t>
      </w:r>
      <w:r w:rsidRPr="0062439A">
        <w:rPr>
          <w:sz w:val="28"/>
        </w:rPr>
        <w:t xml:space="preserve"> руб. в т.ч. НДС - </w:t>
      </w:r>
      <w:r>
        <w:rPr>
          <w:sz w:val="28"/>
        </w:rPr>
        <w:t>3600</w:t>
      </w:r>
      <w:r w:rsidRPr="0062439A">
        <w:rPr>
          <w:sz w:val="28"/>
        </w:rPr>
        <w:t xml:space="preserve"> руб. Оплачены услуги по транспортировке оборудования в сумме 1</w:t>
      </w:r>
      <w:r>
        <w:rPr>
          <w:sz w:val="28"/>
        </w:rPr>
        <w:t>180</w:t>
      </w:r>
      <w:r w:rsidRPr="0062439A">
        <w:rPr>
          <w:sz w:val="28"/>
        </w:rPr>
        <w:t xml:space="preserve"> руб. в т.ч. НДС – </w:t>
      </w:r>
      <w:r>
        <w:rPr>
          <w:sz w:val="28"/>
        </w:rPr>
        <w:t>180</w:t>
      </w:r>
      <w:r w:rsidRPr="0062439A">
        <w:rPr>
          <w:sz w:val="28"/>
        </w:rPr>
        <w:t xml:space="preserve"> руб. За установку оборудования была начислена заработная плата в сумме 2000 руб., и произведены отчисления на социальные нужды (ЕСН) – </w:t>
      </w:r>
      <w:r>
        <w:rPr>
          <w:sz w:val="28"/>
        </w:rPr>
        <w:t>2</w:t>
      </w:r>
      <w:r w:rsidRPr="0062439A">
        <w:rPr>
          <w:sz w:val="28"/>
        </w:rPr>
        <w:t>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260"/>
        <w:gridCol w:w="2551"/>
      </w:tblGrid>
      <w:tr w:rsidR="005064EE" w:rsidRPr="0062439A">
        <w:tc>
          <w:tcPr>
            <w:tcW w:w="3369" w:type="dxa"/>
            <w:tcBorders>
              <w:bottom w:val="nil"/>
            </w:tcBorders>
            <w:vAlign w:val="center"/>
          </w:tcPr>
          <w:p w:rsidR="005064EE" w:rsidRPr="0062439A" w:rsidRDefault="005064EE" w:rsidP="005064EE">
            <w:pPr>
              <w:spacing w:line="360" w:lineRule="auto"/>
              <w:jc w:val="center"/>
              <w:rPr>
                <w:sz w:val="22"/>
              </w:rPr>
            </w:pPr>
            <w:r w:rsidRPr="0062439A">
              <w:rPr>
                <w:sz w:val="22"/>
              </w:rPr>
              <w:t>Дебет</w:t>
            </w:r>
          </w:p>
        </w:tc>
        <w:tc>
          <w:tcPr>
            <w:tcW w:w="3260" w:type="dxa"/>
            <w:tcBorders>
              <w:bottom w:val="nil"/>
            </w:tcBorders>
            <w:vAlign w:val="center"/>
          </w:tcPr>
          <w:p w:rsidR="005064EE" w:rsidRPr="0062439A" w:rsidRDefault="005064EE" w:rsidP="005064EE">
            <w:pPr>
              <w:spacing w:line="360" w:lineRule="auto"/>
              <w:jc w:val="center"/>
              <w:rPr>
                <w:sz w:val="22"/>
              </w:rPr>
            </w:pPr>
            <w:r w:rsidRPr="0062439A">
              <w:rPr>
                <w:sz w:val="22"/>
              </w:rPr>
              <w:t>Кредит</w:t>
            </w:r>
          </w:p>
        </w:tc>
        <w:tc>
          <w:tcPr>
            <w:tcW w:w="2551" w:type="dxa"/>
            <w:tcBorders>
              <w:bottom w:val="nil"/>
            </w:tcBorders>
            <w:vAlign w:val="center"/>
          </w:tcPr>
          <w:p w:rsidR="005064EE" w:rsidRPr="0062439A" w:rsidRDefault="005064EE" w:rsidP="005064EE">
            <w:pPr>
              <w:spacing w:line="360" w:lineRule="auto"/>
              <w:jc w:val="center"/>
              <w:rPr>
                <w:sz w:val="22"/>
              </w:rPr>
            </w:pPr>
            <w:r w:rsidRPr="0062439A">
              <w:rPr>
                <w:sz w:val="22"/>
              </w:rPr>
              <w:t>Сумма</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08</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60</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20000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19</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60</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Pr>
                <w:sz w:val="22"/>
              </w:rPr>
              <w:t>3600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08</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76</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1000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19</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76</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Pr>
                <w:sz w:val="22"/>
              </w:rPr>
              <w:t>180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08</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70</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2000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08</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69</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Pr>
                <w:sz w:val="22"/>
              </w:rPr>
              <w:t>520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01</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08</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23</w:t>
            </w:r>
            <w:r>
              <w:rPr>
                <w:sz w:val="22"/>
              </w:rPr>
              <w:t>520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68</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19</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Pr>
                <w:sz w:val="22"/>
              </w:rPr>
              <w:t>3600</w:t>
            </w:r>
            <w:r w:rsidRPr="0062439A">
              <w:rPr>
                <w:sz w:val="22"/>
              </w:rPr>
              <w:t xml:space="preserve"> + </w:t>
            </w:r>
            <w:r>
              <w:rPr>
                <w:sz w:val="22"/>
              </w:rPr>
              <w:t>180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60</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51</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2</w:t>
            </w:r>
            <w:r>
              <w:rPr>
                <w:sz w:val="22"/>
              </w:rPr>
              <w:t>3600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76</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51</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1</w:t>
            </w:r>
            <w:r>
              <w:rPr>
                <w:sz w:val="22"/>
              </w:rPr>
              <w:t>180</w:t>
            </w:r>
          </w:p>
        </w:tc>
      </w:tr>
      <w:tr w:rsidR="005064EE" w:rsidRPr="0062439A">
        <w:tc>
          <w:tcPr>
            <w:tcW w:w="3369"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84</w:t>
            </w:r>
          </w:p>
        </w:tc>
        <w:tc>
          <w:tcPr>
            <w:tcW w:w="3260"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83</w:t>
            </w:r>
          </w:p>
        </w:tc>
        <w:tc>
          <w:tcPr>
            <w:tcW w:w="2551" w:type="dxa"/>
            <w:tcBorders>
              <w:top w:val="single" w:sz="4" w:space="0" w:color="auto"/>
              <w:left w:val="single" w:sz="4" w:space="0" w:color="auto"/>
              <w:bottom w:val="single" w:sz="4" w:space="0" w:color="auto"/>
              <w:right w:val="single" w:sz="4" w:space="0" w:color="auto"/>
            </w:tcBorders>
            <w:vAlign w:val="center"/>
          </w:tcPr>
          <w:p w:rsidR="005064EE" w:rsidRPr="0062439A" w:rsidRDefault="005064EE" w:rsidP="005064EE">
            <w:pPr>
              <w:spacing w:line="360" w:lineRule="auto"/>
              <w:jc w:val="center"/>
              <w:rPr>
                <w:sz w:val="22"/>
              </w:rPr>
            </w:pPr>
            <w:r w:rsidRPr="0062439A">
              <w:rPr>
                <w:sz w:val="22"/>
              </w:rPr>
              <w:t>23</w:t>
            </w:r>
            <w:r>
              <w:rPr>
                <w:sz w:val="22"/>
              </w:rPr>
              <w:t>520</w:t>
            </w:r>
          </w:p>
        </w:tc>
      </w:tr>
    </w:tbl>
    <w:p w:rsidR="005064EE" w:rsidRDefault="005064EE" w:rsidP="005064EE">
      <w:pPr>
        <w:spacing w:line="360" w:lineRule="auto"/>
        <w:ind w:firstLine="720"/>
        <w:jc w:val="both"/>
        <w:rPr>
          <w:sz w:val="28"/>
        </w:rPr>
      </w:pPr>
    </w:p>
    <w:p w:rsidR="005064EE" w:rsidRPr="0062439A" w:rsidRDefault="005064EE" w:rsidP="005064EE">
      <w:pPr>
        <w:spacing w:line="360" w:lineRule="auto"/>
        <w:ind w:firstLine="720"/>
        <w:jc w:val="both"/>
        <w:rPr>
          <w:sz w:val="28"/>
        </w:rPr>
      </w:pPr>
      <w:r w:rsidRPr="0062439A">
        <w:rPr>
          <w:sz w:val="28"/>
        </w:rPr>
        <w:t>Если предприятие приобретает основные средства, требующие монтажа, то их стоимость отражается:</w:t>
      </w:r>
    </w:p>
    <w:p w:rsidR="005064EE" w:rsidRPr="0062439A" w:rsidRDefault="005064EE" w:rsidP="005064EE">
      <w:pPr>
        <w:spacing w:line="360" w:lineRule="auto"/>
        <w:ind w:firstLine="720"/>
        <w:jc w:val="both"/>
        <w:rPr>
          <w:sz w:val="28"/>
        </w:rPr>
      </w:pPr>
      <w:r w:rsidRPr="0062439A">
        <w:rPr>
          <w:sz w:val="28"/>
        </w:rPr>
        <w:t>Дебет 07 «Оборудование к установке»</w:t>
      </w:r>
    </w:p>
    <w:p w:rsidR="005064EE" w:rsidRPr="0062439A" w:rsidRDefault="005064EE" w:rsidP="005064EE">
      <w:pPr>
        <w:spacing w:line="360" w:lineRule="auto"/>
        <w:ind w:firstLine="720"/>
        <w:jc w:val="both"/>
        <w:rPr>
          <w:sz w:val="28"/>
        </w:rPr>
      </w:pPr>
      <w:r w:rsidRPr="0062439A">
        <w:rPr>
          <w:sz w:val="28"/>
        </w:rPr>
        <w:t>Кредит 60 «Расчеты с поставщиками и подрядчиками»</w:t>
      </w:r>
    </w:p>
    <w:p w:rsidR="005064EE" w:rsidRPr="0062439A" w:rsidRDefault="005064EE" w:rsidP="005064EE">
      <w:pPr>
        <w:spacing w:line="360" w:lineRule="auto"/>
        <w:ind w:firstLine="720"/>
        <w:jc w:val="both"/>
        <w:rPr>
          <w:sz w:val="28"/>
        </w:rPr>
      </w:pPr>
      <w:r w:rsidRPr="0062439A">
        <w:rPr>
          <w:sz w:val="28"/>
        </w:rPr>
        <w:t>При передаче оборудования в монтаж делается проводка:</w:t>
      </w:r>
    </w:p>
    <w:p w:rsidR="005064EE" w:rsidRPr="0062439A" w:rsidRDefault="005064EE" w:rsidP="005064EE">
      <w:pPr>
        <w:spacing w:line="360" w:lineRule="auto"/>
        <w:ind w:firstLine="720"/>
        <w:jc w:val="both"/>
        <w:rPr>
          <w:sz w:val="28"/>
        </w:rPr>
      </w:pPr>
      <w:r w:rsidRPr="0062439A">
        <w:rPr>
          <w:sz w:val="28"/>
        </w:rPr>
        <w:t>Дебет 08 «Вложения во внеоборотные активы»</w:t>
      </w:r>
    </w:p>
    <w:p w:rsidR="005064EE" w:rsidRPr="0062439A" w:rsidRDefault="005064EE" w:rsidP="005064EE">
      <w:pPr>
        <w:spacing w:line="360" w:lineRule="auto"/>
        <w:ind w:firstLine="720"/>
        <w:jc w:val="both"/>
        <w:rPr>
          <w:sz w:val="28"/>
        </w:rPr>
      </w:pPr>
      <w:r w:rsidRPr="0062439A">
        <w:rPr>
          <w:sz w:val="28"/>
        </w:rPr>
        <w:t>Кредит 07 «Оборудование к установке»</w:t>
      </w:r>
    </w:p>
    <w:p w:rsidR="005064EE" w:rsidRPr="0062439A" w:rsidRDefault="005064EE" w:rsidP="005064EE">
      <w:pPr>
        <w:spacing w:line="360" w:lineRule="auto"/>
        <w:ind w:firstLine="720"/>
        <w:jc w:val="both"/>
        <w:rPr>
          <w:sz w:val="28"/>
        </w:rPr>
      </w:pPr>
      <w:r w:rsidRPr="0062439A">
        <w:rPr>
          <w:snapToGrid w:val="0"/>
          <w:color w:val="000000"/>
          <w:sz w:val="28"/>
        </w:rPr>
        <w:t xml:space="preserve">Все затраты по установке  данного оборудования будут отражаться по дебету счета 08 </w:t>
      </w:r>
      <w:r w:rsidRPr="0062439A">
        <w:rPr>
          <w:sz w:val="28"/>
        </w:rPr>
        <w:t>«Вложения во внеоборотные активы»</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Дебет 01 «Основные средства»</w:t>
      </w:r>
    </w:p>
    <w:p w:rsidR="005064EE" w:rsidRPr="0062439A" w:rsidRDefault="005064EE" w:rsidP="005064EE">
      <w:pPr>
        <w:spacing w:line="360" w:lineRule="auto"/>
        <w:ind w:firstLine="720"/>
        <w:jc w:val="both"/>
        <w:rPr>
          <w:snapToGrid w:val="0"/>
          <w:color w:val="000000"/>
          <w:sz w:val="28"/>
        </w:rPr>
      </w:pPr>
      <w:r w:rsidRPr="0062439A">
        <w:rPr>
          <w:snapToGrid w:val="0"/>
          <w:color w:val="000000"/>
          <w:sz w:val="28"/>
        </w:rPr>
        <w:t>Кредит 08 «Вложения во внеоборотные активы», субсчет «Приобретение отдельных объектов основных средств» - объект основных средств введен в эксплуатацию.</w:t>
      </w:r>
    </w:p>
    <w:p w:rsidR="005064EE" w:rsidRPr="00791196" w:rsidRDefault="005064EE" w:rsidP="005064EE">
      <w:pPr>
        <w:spacing w:line="360" w:lineRule="auto"/>
        <w:ind w:firstLine="720"/>
        <w:jc w:val="center"/>
        <w:rPr>
          <w:b/>
          <w:sz w:val="28"/>
        </w:rPr>
      </w:pPr>
      <w:r>
        <w:rPr>
          <w:b/>
          <w:sz w:val="28"/>
        </w:rPr>
        <w:t>Учет операций по строительству основных средств</w:t>
      </w:r>
    </w:p>
    <w:p w:rsidR="005064EE" w:rsidRPr="002B0F32" w:rsidRDefault="005064EE" w:rsidP="005064EE">
      <w:pPr>
        <w:pStyle w:val="2"/>
        <w:spacing w:line="360" w:lineRule="auto"/>
        <w:rPr>
          <w:b/>
          <w:sz w:val="28"/>
          <w:szCs w:val="28"/>
        </w:rPr>
      </w:pPr>
      <w:r w:rsidRPr="002B0F32">
        <w:rPr>
          <w:b/>
          <w:sz w:val="28"/>
          <w:szCs w:val="28"/>
        </w:rPr>
        <w:t>Строительство может вестись двумя способами:</w:t>
      </w:r>
    </w:p>
    <w:p w:rsidR="005064EE" w:rsidRPr="0062439A" w:rsidRDefault="005064EE" w:rsidP="005064EE">
      <w:pPr>
        <w:numPr>
          <w:ilvl w:val="0"/>
          <w:numId w:val="4"/>
        </w:numPr>
        <w:spacing w:line="360" w:lineRule="auto"/>
        <w:jc w:val="both"/>
        <w:rPr>
          <w:sz w:val="28"/>
        </w:rPr>
      </w:pPr>
      <w:r w:rsidRPr="0062439A">
        <w:rPr>
          <w:sz w:val="28"/>
        </w:rPr>
        <w:t>Подрядным способом (строительство осуществляют сторонние организации);</w:t>
      </w:r>
    </w:p>
    <w:p w:rsidR="005064EE" w:rsidRPr="0062439A" w:rsidRDefault="005064EE" w:rsidP="005064EE">
      <w:pPr>
        <w:numPr>
          <w:ilvl w:val="0"/>
          <w:numId w:val="4"/>
        </w:numPr>
        <w:spacing w:line="360" w:lineRule="auto"/>
        <w:jc w:val="both"/>
        <w:rPr>
          <w:sz w:val="28"/>
        </w:rPr>
      </w:pPr>
      <w:r w:rsidRPr="0062439A">
        <w:rPr>
          <w:sz w:val="28"/>
        </w:rPr>
        <w:t>хозяйственным способом (силами самой организации).</w:t>
      </w:r>
    </w:p>
    <w:p w:rsidR="005064EE" w:rsidRDefault="005064EE" w:rsidP="005064EE">
      <w:pPr>
        <w:spacing w:line="360" w:lineRule="auto"/>
        <w:ind w:firstLine="709"/>
        <w:jc w:val="right"/>
        <w:rPr>
          <w:sz w:val="28"/>
        </w:rPr>
      </w:pPr>
      <w:r>
        <w:rPr>
          <w:sz w:val="28"/>
        </w:rPr>
        <w:t>Таблица 7.4.23</w:t>
      </w:r>
    </w:p>
    <w:p w:rsidR="005064EE" w:rsidRPr="0062439A" w:rsidRDefault="005064EE" w:rsidP="005064EE">
      <w:pPr>
        <w:spacing w:line="360" w:lineRule="auto"/>
        <w:ind w:firstLine="709"/>
        <w:jc w:val="center"/>
        <w:rPr>
          <w:sz w:val="28"/>
        </w:rPr>
      </w:pPr>
      <w:r>
        <w:rPr>
          <w:sz w:val="28"/>
        </w:rPr>
        <w:t>Учет операций по строительству основных средств, проводимому подрядным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6662"/>
      </w:tblGrid>
      <w:tr w:rsidR="005064EE" w:rsidRPr="0062439A">
        <w:tc>
          <w:tcPr>
            <w:tcW w:w="1242" w:type="dxa"/>
          </w:tcPr>
          <w:p w:rsidR="005064EE" w:rsidRPr="002B0F32" w:rsidRDefault="005064EE" w:rsidP="005064EE">
            <w:pPr>
              <w:spacing w:line="360" w:lineRule="auto"/>
              <w:jc w:val="center"/>
              <w:rPr>
                <w:sz w:val="28"/>
                <w:szCs w:val="28"/>
              </w:rPr>
            </w:pPr>
            <w:r w:rsidRPr="002B0F32">
              <w:rPr>
                <w:sz w:val="28"/>
                <w:szCs w:val="28"/>
              </w:rPr>
              <w:t>Дебет</w:t>
            </w:r>
          </w:p>
        </w:tc>
        <w:tc>
          <w:tcPr>
            <w:tcW w:w="1276" w:type="dxa"/>
          </w:tcPr>
          <w:p w:rsidR="005064EE" w:rsidRPr="002B0F32" w:rsidRDefault="005064EE" w:rsidP="005064EE">
            <w:pPr>
              <w:spacing w:line="360" w:lineRule="auto"/>
              <w:jc w:val="center"/>
              <w:rPr>
                <w:sz w:val="28"/>
                <w:szCs w:val="28"/>
              </w:rPr>
            </w:pPr>
            <w:r w:rsidRPr="002B0F32">
              <w:rPr>
                <w:sz w:val="28"/>
                <w:szCs w:val="28"/>
              </w:rPr>
              <w:t>Кредит</w:t>
            </w:r>
          </w:p>
        </w:tc>
        <w:tc>
          <w:tcPr>
            <w:tcW w:w="6662" w:type="dxa"/>
          </w:tcPr>
          <w:p w:rsidR="005064EE" w:rsidRPr="002B0F32" w:rsidRDefault="005064EE" w:rsidP="005064EE">
            <w:pPr>
              <w:spacing w:line="360" w:lineRule="auto"/>
              <w:jc w:val="center"/>
              <w:rPr>
                <w:sz w:val="28"/>
                <w:szCs w:val="28"/>
              </w:rPr>
            </w:pPr>
            <w:r w:rsidRPr="002B0F32">
              <w:rPr>
                <w:sz w:val="28"/>
                <w:szCs w:val="28"/>
              </w:rPr>
              <w:t>Содержание операции</w:t>
            </w:r>
          </w:p>
        </w:tc>
      </w:tr>
      <w:tr w:rsidR="005064EE" w:rsidRPr="0062439A">
        <w:tc>
          <w:tcPr>
            <w:tcW w:w="1242" w:type="dxa"/>
          </w:tcPr>
          <w:p w:rsidR="005064EE" w:rsidRPr="00791196" w:rsidRDefault="005064EE" w:rsidP="005064EE">
            <w:pPr>
              <w:spacing w:line="360" w:lineRule="auto"/>
              <w:jc w:val="center"/>
              <w:rPr>
                <w:sz w:val="28"/>
                <w:szCs w:val="28"/>
              </w:rPr>
            </w:pPr>
            <w:r w:rsidRPr="00791196">
              <w:rPr>
                <w:sz w:val="28"/>
                <w:szCs w:val="28"/>
              </w:rPr>
              <w:t>08</w:t>
            </w:r>
          </w:p>
        </w:tc>
        <w:tc>
          <w:tcPr>
            <w:tcW w:w="1276" w:type="dxa"/>
          </w:tcPr>
          <w:p w:rsidR="005064EE" w:rsidRPr="00791196" w:rsidRDefault="005064EE" w:rsidP="005064EE">
            <w:pPr>
              <w:spacing w:line="360" w:lineRule="auto"/>
              <w:jc w:val="center"/>
              <w:rPr>
                <w:sz w:val="28"/>
                <w:szCs w:val="28"/>
              </w:rPr>
            </w:pPr>
            <w:r w:rsidRPr="00791196">
              <w:rPr>
                <w:sz w:val="28"/>
                <w:szCs w:val="28"/>
              </w:rPr>
              <w:t>60</w:t>
            </w:r>
          </w:p>
        </w:tc>
        <w:tc>
          <w:tcPr>
            <w:tcW w:w="6662" w:type="dxa"/>
          </w:tcPr>
          <w:p w:rsidR="005064EE" w:rsidRPr="00791196" w:rsidRDefault="005064EE" w:rsidP="005064EE">
            <w:pPr>
              <w:spacing w:line="360" w:lineRule="auto"/>
              <w:rPr>
                <w:sz w:val="28"/>
                <w:szCs w:val="28"/>
              </w:rPr>
            </w:pPr>
            <w:r w:rsidRPr="00791196">
              <w:rPr>
                <w:sz w:val="28"/>
                <w:szCs w:val="28"/>
              </w:rPr>
              <w:t>На сумму счета подрядчика без НДС</w:t>
            </w:r>
          </w:p>
        </w:tc>
      </w:tr>
      <w:tr w:rsidR="005064EE" w:rsidRPr="0062439A">
        <w:tc>
          <w:tcPr>
            <w:tcW w:w="1242" w:type="dxa"/>
          </w:tcPr>
          <w:p w:rsidR="005064EE" w:rsidRPr="00791196" w:rsidRDefault="005064EE" w:rsidP="005064EE">
            <w:pPr>
              <w:spacing w:line="360" w:lineRule="auto"/>
              <w:jc w:val="center"/>
              <w:rPr>
                <w:sz w:val="28"/>
                <w:szCs w:val="28"/>
              </w:rPr>
            </w:pPr>
            <w:r w:rsidRPr="00791196">
              <w:rPr>
                <w:sz w:val="28"/>
                <w:szCs w:val="28"/>
              </w:rPr>
              <w:t>19</w:t>
            </w:r>
          </w:p>
        </w:tc>
        <w:tc>
          <w:tcPr>
            <w:tcW w:w="1276" w:type="dxa"/>
          </w:tcPr>
          <w:p w:rsidR="005064EE" w:rsidRPr="00791196" w:rsidRDefault="005064EE" w:rsidP="005064EE">
            <w:pPr>
              <w:spacing w:line="360" w:lineRule="auto"/>
              <w:jc w:val="center"/>
              <w:rPr>
                <w:sz w:val="28"/>
                <w:szCs w:val="28"/>
              </w:rPr>
            </w:pPr>
            <w:r w:rsidRPr="00791196">
              <w:rPr>
                <w:sz w:val="28"/>
                <w:szCs w:val="28"/>
              </w:rPr>
              <w:t>60</w:t>
            </w:r>
          </w:p>
        </w:tc>
        <w:tc>
          <w:tcPr>
            <w:tcW w:w="6662" w:type="dxa"/>
          </w:tcPr>
          <w:p w:rsidR="005064EE" w:rsidRPr="00791196" w:rsidRDefault="005064EE" w:rsidP="005064EE">
            <w:pPr>
              <w:spacing w:line="360" w:lineRule="auto"/>
              <w:rPr>
                <w:sz w:val="28"/>
                <w:szCs w:val="28"/>
              </w:rPr>
            </w:pPr>
            <w:r w:rsidRPr="00791196">
              <w:rPr>
                <w:sz w:val="28"/>
                <w:szCs w:val="28"/>
              </w:rPr>
              <w:t>На сумму НДС</w:t>
            </w:r>
          </w:p>
        </w:tc>
      </w:tr>
      <w:tr w:rsidR="005064EE" w:rsidRPr="0062439A">
        <w:tc>
          <w:tcPr>
            <w:tcW w:w="1242" w:type="dxa"/>
          </w:tcPr>
          <w:p w:rsidR="005064EE" w:rsidRPr="00791196" w:rsidRDefault="005064EE" w:rsidP="005064EE">
            <w:pPr>
              <w:spacing w:line="360" w:lineRule="auto"/>
              <w:jc w:val="center"/>
              <w:rPr>
                <w:sz w:val="28"/>
                <w:szCs w:val="28"/>
              </w:rPr>
            </w:pPr>
            <w:r w:rsidRPr="00791196">
              <w:rPr>
                <w:sz w:val="28"/>
                <w:szCs w:val="28"/>
              </w:rPr>
              <w:t>01</w:t>
            </w:r>
          </w:p>
        </w:tc>
        <w:tc>
          <w:tcPr>
            <w:tcW w:w="1276" w:type="dxa"/>
          </w:tcPr>
          <w:p w:rsidR="005064EE" w:rsidRPr="00791196" w:rsidRDefault="005064EE" w:rsidP="005064EE">
            <w:pPr>
              <w:spacing w:line="360" w:lineRule="auto"/>
              <w:jc w:val="center"/>
              <w:rPr>
                <w:sz w:val="28"/>
                <w:szCs w:val="28"/>
              </w:rPr>
            </w:pPr>
            <w:r w:rsidRPr="00791196">
              <w:rPr>
                <w:sz w:val="28"/>
                <w:szCs w:val="28"/>
              </w:rPr>
              <w:t>08</w:t>
            </w:r>
          </w:p>
        </w:tc>
        <w:tc>
          <w:tcPr>
            <w:tcW w:w="6662" w:type="dxa"/>
          </w:tcPr>
          <w:p w:rsidR="005064EE" w:rsidRPr="00791196" w:rsidRDefault="005064EE" w:rsidP="005064EE">
            <w:pPr>
              <w:spacing w:line="360" w:lineRule="auto"/>
              <w:rPr>
                <w:sz w:val="28"/>
                <w:szCs w:val="28"/>
              </w:rPr>
            </w:pPr>
            <w:r w:rsidRPr="00791196">
              <w:rPr>
                <w:snapToGrid w:val="0"/>
                <w:color w:val="000000"/>
                <w:sz w:val="28"/>
                <w:szCs w:val="28"/>
              </w:rPr>
              <w:t>Объект основных средств введен в эксплуатацию</w:t>
            </w:r>
          </w:p>
        </w:tc>
      </w:tr>
      <w:tr w:rsidR="005064EE" w:rsidRPr="0062439A">
        <w:tc>
          <w:tcPr>
            <w:tcW w:w="1242" w:type="dxa"/>
            <w:vAlign w:val="center"/>
          </w:tcPr>
          <w:p w:rsidR="005064EE" w:rsidRPr="00791196" w:rsidRDefault="005064EE" w:rsidP="005064EE">
            <w:pPr>
              <w:spacing w:line="360" w:lineRule="auto"/>
              <w:jc w:val="center"/>
              <w:rPr>
                <w:sz w:val="28"/>
                <w:szCs w:val="28"/>
              </w:rPr>
            </w:pPr>
            <w:r w:rsidRPr="00791196">
              <w:rPr>
                <w:sz w:val="28"/>
                <w:szCs w:val="28"/>
              </w:rPr>
              <w:t>68</w:t>
            </w:r>
          </w:p>
        </w:tc>
        <w:tc>
          <w:tcPr>
            <w:tcW w:w="1276" w:type="dxa"/>
            <w:vAlign w:val="center"/>
          </w:tcPr>
          <w:p w:rsidR="005064EE" w:rsidRPr="00791196" w:rsidRDefault="005064EE" w:rsidP="005064EE">
            <w:pPr>
              <w:spacing w:line="360" w:lineRule="auto"/>
              <w:jc w:val="center"/>
              <w:rPr>
                <w:sz w:val="28"/>
                <w:szCs w:val="28"/>
              </w:rPr>
            </w:pPr>
            <w:r w:rsidRPr="00791196">
              <w:rPr>
                <w:sz w:val="28"/>
                <w:szCs w:val="28"/>
              </w:rPr>
              <w:t>19</w:t>
            </w:r>
          </w:p>
        </w:tc>
        <w:tc>
          <w:tcPr>
            <w:tcW w:w="6662" w:type="dxa"/>
          </w:tcPr>
          <w:p w:rsidR="005064EE" w:rsidRPr="00791196" w:rsidRDefault="005064EE" w:rsidP="005064EE">
            <w:pPr>
              <w:spacing w:line="360" w:lineRule="auto"/>
              <w:rPr>
                <w:snapToGrid w:val="0"/>
                <w:color w:val="000000"/>
                <w:sz w:val="28"/>
                <w:szCs w:val="28"/>
              </w:rPr>
            </w:pPr>
            <w:r w:rsidRPr="00791196">
              <w:rPr>
                <w:snapToGrid w:val="0"/>
                <w:color w:val="000000"/>
                <w:sz w:val="28"/>
                <w:szCs w:val="28"/>
              </w:rPr>
              <w:t>НДС по оприходованным и оплаченным основным средствам возмещен из бюджета</w:t>
            </w:r>
          </w:p>
        </w:tc>
      </w:tr>
      <w:tr w:rsidR="005064EE" w:rsidRPr="0062439A">
        <w:tc>
          <w:tcPr>
            <w:tcW w:w="1242" w:type="dxa"/>
          </w:tcPr>
          <w:p w:rsidR="005064EE" w:rsidRPr="00791196" w:rsidRDefault="005064EE" w:rsidP="005064EE">
            <w:pPr>
              <w:spacing w:line="360" w:lineRule="auto"/>
              <w:jc w:val="center"/>
              <w:rPr>
                <w:sz w:val="28"/>
                <w:szCs w:val="28"/>
              </w:rPr>
            </w:pPr>
            <w:r w:rsidRPr="00791196">
              <w:rPr>
                <w:sz w:val="28"/>
                <w:szCs w:val="28"/>
              </w:rPr>
              <w:t>60</w:t>
            </w:r>
          </w:p>
        </w:tc>
        <w:tc>
          <w:tcPr>
            <w:tcW w:w="1276" w:type="dxa"/>
          </w:tcPr>
          <w:p w:rsidR="005064EE" w:rsidRPr="00791196" w:rsidRDefault="005064EE" w:rsidP="005064EE">
            <w:pPr>
              <w:spacing w:line="360" w:lineRule="auto"/>
              <w:jc w:val="center"/>
              <w:rPr>
                <w:sz w:val="28"/>
                <w:szCs w:val="28"/>
              </w:rPr>
            </w:pPr>
            <w:r w:rsidRPr="00791196">
              <w:rPr>
                <w:sz w:val="28"/>
                <w:szCs w:val="28"/>
              </w:rPr>
              <w:t>51</w:t>
            </w:r>
          </w:p>
        </w:tc>
        <w:tc>
          <w:tcPr>
            <w:tcW w:w="6662" w:type="dxa"/>
          </w:tcPr>
          <w:p w:rsidR="005064EE" w:rsidRPr="00791196" w:rsidRDefault="005064EE" w:rsidP="005064EE">
            <w:pPr>
              <w:spacing w:line="360" w:lineRule="auto"/>
              <w:rPr>
                <w:sz w:val="28"/>
                <w:szCs w:val="28"/>
              </w:rPr>
            </w:pPr>
            <w:r w:rsidRPr="00791196">
              <w:rPr>
                <w:sz w:val="28"/>
                <w:szCs w:val="28"/>
              </w:rPr>
              <w:t>Оплачен счет подрядчика</w:t>
            </w:r>
          </w:p>
        </w:tc>
      </w:tr>
    </w:tbl>
    <w:p w:rsidR="005064EE" w:rsidRDefault="005064EE" w:rsidP="005064EE">
      <w:pPr>
        <w:spacing w:line="360" w:lineRule="auto"/>
        <w:ind w:firstLine="709"/>
        <w:jc w:val="center"/>
        <w:rPr>
          <w:sz w:val="28"/>
        </w:rPr>
      </w:pPr>
    </w:p>
    <w:p w:rsidR="005064EE" w:rsidRPr="00AD2E98" w:rsidRDefault="005064EE" w:rsidP="005064EE">
      <w:pPr>
        <w:spacing w:line="360" w:lineRule="auto"/>
        <w:ind w:firstLine="709"/>
        <w:jc w:val="center"/>
        <w:rPr>
          <w:b/>
          <w:sz w:val="28"/>
        </w:rPr>
      </w:pPr>
      <w:r w:rsidRPr="00AD2E98">
        <w:rPr>
          <w:b/>
          <w:sz w:val="28"/>
        </w:rPr>
        <w:t>Учет операций по строительству основных средств, проводимому хозяйственным способом</w:t>
      </w:r>
    </w:p>
    <w:p w:rsidR="005064EE" w:rsidRPr="0062439A" w:rsidRDefault="005064EE" w:rsidP="005064EE">
      <w:pPr>
        <w:spacing w:line="360" w:lineRule="auto"/>
        <w:ind w:firstLine="709"/>
        <w:jc w:val="both"/>
        <w:rPr>
          <w:sz w:val="28"/>
        </w:rPr>
      </w:pPr>
      <w:r w:rsidRPr="0062439A">
        <w:rPr>
          <w:sz w:val="28"/>
        </w:rPr>
        <w:t xml:space="preserve">Дебет 08 </w:t>
      </w:r>
      <w:r w:rsidRPr="0062439A">
        <w:rPr>
          <w:snapToGrid w:val="0"/>
          <w:color w:val="000000"/>
          <w:sz w:val="28"/>
        </w:rPr>
        <w:t>«Вложения во внеоборотные активы»</w:t>
      </w:r>
    </w:p>
    <w:p w:rsidR="005064EE" w:rsidRPr="0062439A" w:rsidRDefault="005064EE" w:rsidP="005064EE">
      <w:pPr>
        <w:spacing w:line="360" w:lineRule="auto"/>
        <w:ind w:firstLine="709"/>
        <w:jc w:val="both"/>
        <w:rPr>
          <w:sz w:val="28"/>
        </w:rPr>
      </w:pPr>
      <w:r w:rsidRPr="0062439A">
        <w:rPr>
          <w:sz w:val="28"/>
        </w:rPr>
        <w:t>Кредит 10</w:t>
      </w:r>
      <w:r w:rsidRPr="00910985">
        <w:rPr>
          <w:sz w:val="28"/>
        </w:rPr>
        <w:t xml:space="preserve"> </w:t>
      </w:r>
      <w:r>
        <w:rPr>
          <w:sz w:val="28"/>
        </w:rPr>
        <w:t>«Материалы»</w:t>
      </w:r>
      <w:r w:rsidRPr="0062439A">
        <w:rPr>
          <w:sz w:val="28"/>
        </w:rPr>
        <w:t xml:space="preserve">, 02 </w:t>
      </w:r>
      <w:r>
        <w:rPr>
          <w:sz w:val="28"/>
        </w:rPr>
        <w:t>«Амортизация»</w:t>
      </w:r>
      <w:r w:rsidRPr="0062439A">
        <w:rPr>
          <w:sz w:val="28"/>
        </w:rPr>
        <w:t>, 23</w:t>
      </w:r>
      <w:r>
        <w:rPr>
          <w:sz w:val="28"/>
        </w:rPr>
        <w:t xml:space="preserve"> «Вспомогательные производства»</w:t>
      </w:r>
      <w:r w:rsidRPr="0062439A">
        <w:rPr>
          <w:sz w:val="28"/>
        </w:rPr>
        <w:t>, 70</w:t>
      </w:r>
      <w:r>
        <w:rPr>
          <w:sz w:val="28"/>
        </w:rPr>
        <w:t xml:space="preserve"> «Расчеты с персоналом по оплате труда»</w:t>
      </w:r>
      <w:r w:rsidRPr="0062439A">
        <w:rPr>
          <w:sz w:val="28"/>
        </w:rPr>
        <w:t xml:space="preserve">, 69 </w:t>
      </w:r>
      <w:r>
        <w:rPr>
          <w:sz w:val="28"/>
        </w:rPr>
        <w:t xml:space="preserve">«Расчеты по социальному страхованию и обеспечению» </w:t>
      </w:r>
      <w:r w:rsidRPr="0062439A">
        <w:rPr>
          <w:sz w:val="28"/>
        </w:rPr>
        <w:t>– на сумму затрат по строительству объекта основных средств.</w:t>
      </w:r>
    </w:p>
    <w:p w:rsidR="005064EE" w:rsidRPr="0062439A" w:rsidRDefault="005064EE" w:rsidP="005064EE">
      <w:pPr>
        <w:spacing w:line="360" w:lineRule="auto"/>
        <w:ind w:firstLine="709"/>
        <w:jc w:val="both"/>
        <w:rPr>
          <w:snapToGrid w:val="0"/>
          <w:color w:val="000000"/>
          <w:sz w:val="28"/>
        </w:rPr>
      </w:pPr>
      <w:r w:rsidRPr="0062439A">
        <w:rPr>
          <w:sz w:val="28"/>
        </w:rPr>
        <w:t xml:space="preserve">Стоимость работ, выполненных хозяйственным способом, облагается НДС по ставке 18 %. При этом сумма налога исчисляется исходя из суммы затрат, отраженных по дебету счета 08 </w:t>
      </w:r>
      <w:r w:rsidRPr="0062439A">
        <w:rPr>
          <w:snapToGrid w:val="0"/>
          <w:color w:val="000000"/>
          <w:sz w:val="28"/>
        </w:rPr>
        <w:t>«Вложения во внеоборотные активы», и отражается в учете:</w:t>
      </w:r>
    </w:p>
    <w:p w:rsidR="005064EE" w:rsidRPr="0062439A" w:rsidRDefault="005064EE" w:rsidP="005064EE">
      <w:pPr>
        <w:spacing w:line="360" w:lineRule="auto"/>
        <w:ind w:firstLine="709"/>
        <w:jc w:val="both"/>
        <w:rPr>
          <w:sz w:val="28"/>
        </w:rPr>
      </w:pPr>
      <w:r w:rsidRPr="0062439A">
        <w:rPr>
          <w:sz w:val="28"/>
        </w:rPr>
        <w:t xml:space="preserve">Дебет 19 </w:t>
      </w:r>
      <w:r w:rsidRPr="0062439A">
        <w:rPr>
          <w:snapToGrid w:val="0"/>
          <w:color w:val="000000"/>
          <w:sz w:val="28"/>
        </w:rPr>
        <w:t>«НДС по приобретенным ценностям»</w:t>
      </w:r>
    </w:p>
    <w:p w:rsidR="005064EE" w:rsidRPr="0062439A" w:rsidRDefault="005064EE" w:rsidP="005064EE">
      <w:pPr>
        <w:spacing w:line="360" w:lineRule="auto"/>
        <w:ind w:firstLine="709"/>
        <w:jc w:val="both"/>
        <w:rPr>
          <w:sz w:val="28"/>
        </w:rPr>
      </w:pPr>
      <w:r w:rsidRPr="0062439A">
        <w:rPr>
          <w:sz w:val="28"/>
        </w:rPr>
        <w:t>Кредит 68 «Расчеты по налогам и сборам»</w:t>
      </w:r>
    </w:p>
    <w:p w:rsidR="005064EE" w:rsidRPr="00910985" w:rsidRDefault="005064EE" w:rsidP="005064EE">
      <w:pPr>
        <w:spacing w:line="360" w:lineRule="auto"/>
        <w:ind w:firstLine="709"/>
        <w:jc w:val="both"/>
        <w:rPr>
          <w:color w:val="FF0000"/>
          <w:sz w:val="28"/>
        </w:rPr>
      </w:pPr>
      <w:r w:rsidRPr="00910985">
        <w:rPr>
          <w:color w:val="FF0000"/>
          <w:sz w:val="28"/>
        </w:rPr>
        <w:t xml:space="preserve">НДС по СМР возмещается из бюджета </w:t>
      </w:r>
      <w:r>
        <w:rPr>
          <w:color w:val="FF0000"/>
          <w:sz w:val="28"/>
        </w:rPr>
        <w:t xml:space="preserve">ежемесячно </w:t>
      </w:r>
      <w:r w:rsidRPr="00910985">
        <w:rPr>
          <w:color w:val="FF0000"/>
          <w:sz w:val="28"/>
        </w:rPr>
        <w:t xml:space="preserve">по мере </w:t>
      </w:r>
      <w:r>
        <w:rPr>
          <w:color w:val="FF0000"/>
          <w:sz w:val="28"/>
        </w:rPr>
        <w:t xml:space="preserve">выполнения этапов строительно-монтажных работ </w:t>
      </w:r>
      <w:r w:rsidRPr="003B75B8">
        <w:rPr>
          <w:color w:val="00B050"/>
          <w:sz w:val="28"/>
        </w:rPr>
        <w:t>после уплаты в бюджет</w:t>
      </w:r>
      <w:r w:rsidRPr="00910985">
        <w:rPr>
          <w:color w:val="FF0000"/>
          <w:sz w:val="28"/>
        </w:rPr>
        <w:t>.</w:t>
      </w:r>
    </w:p>
    <w:p w:rsidR="005064EE" w:rsidRPr="0062439A" w:rsidRDefault="005064EE" w:rsidP="005064EE">
      <w:pPr>
        <w:spacing w:line="360" w:lineRule="auto"/>
        <w:ind w:firstLine="709"/>
        <w:jc w:val="both"/>
        <w:rPr>
          <w:snapToGrid w:val="0"/>
          <w:color w:val="000000"/>
          <w:sz w:val="28"/>
        </w:rPr>
      </w:pPr>
      <w:r w:rsidRPr="0062439A">
        <w:rPr>
          <w:snapToGrid w:val="0"/>
          <w:color w:val="000000"/>
          <w:sz w:val="28"/>
        </w:rPr>
        <w:t>Дебет 68 «Расчеты по налогам и сборам»</w:t>
      </w:r>
    </w:p>
    <w:p w:rsidR="005064EE" w:rsidRPr="0062439A" w:rsidRDefault="005064EE" w:rsidP="005064EE">
      <w:pPr>
        <w:spacing w:line="360" w:lineRule="auto"/>
        <w:ind w:firstLine="709"/>
        <w:jc w:val="both"/>
        <w:rPr>
          <w:snapToGrid w:val="0"/>
          <w:color w:val="000000"/>
          <w:sz w:val="28"/>
        </w:rPr>
      </w:pPr>
      <w:r w:rsidRPr="0062439A">
        <w:rPr>
          <w:snapToGrid w:val="0"/>
          <w:color w:val="000000"/>
          <w:sz w:val="28"/>
        </w:rPr>
        <w:t xml:space="preserve">Кредит </w:t>
      </w:r>
      <w:r>
        <w:rPr>
          <w:snapToGrid w:val="0"/>
          <w:color w:val="000000"/>
          <w:sz w:val="28"/>
        </w:rPr>
        <w:t>51</w:t>
      </w:r>
      <w:r w:rsidRPr="0062439A">
        <w:rPr>
          <w:snapToGrid w:val="0"/>
          <w:color w:val="000000"/>
          <w:sz w:val="28"/>
        </w:rPr>
        <w:t xml:space="preserve"> «</w:t>
      </w:r>
      <w:r>
        <w:rPr>
          <w:snapToGrid w:val="0"/>
          <w:color w:val="000000"/>
          <w:sz w:val="28"/>
        </w:rPr>
        <w:t>Расчетные счета</w:t>
      </w:r>
      <w:r w:rsidRPr="0062439A">
        <w:rPr>
          <w:snapToGrid w:val="0"/>
          <w:color w:val="000000"/>
          <w:sz w:val="28"/>
        </w:rPr>
        <w:t xml:space="preserve">» - НДС </w:t>
      </w:r>
      <w:r>
        <w:rPr>
          <w:snapToGrid w:val="0"/>
          <w:color w:val="000000"/>
          <w:sz w:val="28"/>
        </w:rPr>
        <w:t xml:space="preserve">уплачен в </w:t>
      </w:r>
      <w:r w:rsidRPr="0062439A">
        <w:rPr>
          <w:snapToGrid w:val="0"/>
          <w:color w:val="000000"/>
          <w:sz w:val="28"/>
        </w:rPr>
        <w:t>бюджет.</w:t>
      </w:r>
    </w:p>
    <w:p w:rsidR="005064EE" w:rsidRPr="0062439A" w:rsidRDefault="005064EE" w:rsidP="005064EE">
      <w:pPr>
        <w:spacing w:line="360" w:lineRule="auto"/>
        <w:ind w:firstLine="709"/>
        <w:jc w:val="both"/>
        <w:rPr>
          <w:snapToGrid w:val="0"/>
          <w:color w:val="000000"/>
          <w:sz w:val="28"/>
        </w:rPr>
      </w:pPr>
      <w:r w:rsidRPr="0062439A">
        <w:rPr>
          <w:snapToGrid w:val="0"/>
          <w:color w:val="000000"/>
          <w:sz w:val="28"/>
        </w:rPr>
        <w:t>Дебет 68 «Расчеты по налогам и сборам»</w:t>
      </w:r>
    </w:p>
    <w:p w:rsidR="005064EE" w:rsidRPr="0062439A" w:rsidRDefault="005064EE" w:rsidP="005064EE">
      <w:pPr>
        <w:spacing w:line="360" w:lineRule="auto"/>
        <w:ind w:firstLine="709"/>
        <w:jc w:val="both"/>
        <w:rPr>
          <w:snapToGrid w:val="0"/>
          <w:color w:val="000000"/>
          <w:sz w:val="28"/>
        </w:rPr>
      </w:pPr>
      <w:r w:rsidRPr="0062439A">
        <w:rPr>
          <w:snapToGrid w:val="0"/>
          <w:color w:val="000000"/>
          <w:sz w:val="28"/>
        </w:rPr>
        <w:t>Кредит 19 «НДС по приобретенным ценностям» - НДС возмещен из бюджета.</w:t>
      </w:r>
    </w:p>
    <w:p w:rsidR="005064EE" w:rsidRDefault="005064EE" w:rsidP="005064EE">
      <w:pPr>
        <w:spacing w:line="360" w:lineRule="auto"/>
        <w:ind w:firstLine="709"/>
        <w:jc w:val="right"/>
        <w:rPr>
          <w:snapToGrid w:val="0"/>
          <w:color w:val="000000"/>
          <w:sz w:val="28"/>
        </w:rPr>
      </w:pPr>
      <w:r w:rsidRPr="0062439A">
        <w:rPr>
          <w:snapToGrid w:val="0"/>
          <w:color w:val="000000"/>
          <w:sz w:val="28"/>
        </w:rPr>
        <w:t xml:space="preserve">Пример </w:t>
      </w:r>
    </w:p>
    <w:p w:rsidR="005064EE" w:rsidRPr="00AD2E98" w:rsidRDefault="005064EE" w:rsidP="005064EE">
      <w:pPr>
        <w:spacing w:line="360" w:lineRule="auto"/>
        <w:ind w:firstLine="709"/>
        <w:jc w:val="center"/>
        <w:rPr>
          <w:sz w:val="28"/>
        </w:rPr>
      </w:pPr>
      <w:r w:rsidRPr="00AD2E98">
        <w:rPr>
          <w:sz w:val="28"/>
        </w:rPr>
        <w:t>Учет операций по строительству основных средств, проводимому хозяйственным способом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92"/>
        <w:gridCol w:w="4820"/>
        <w:gridCol w:w="2551"/>
      </w:tblGrid>
      <w:tr w:rsidR="005064EE" w:rsidRPr="00B70BBF">
        <w:tc>
          <w:tcPr>
            <w:tcW w:w="959" w:type="dxa"/>
            <w:vAlign w:val="center"/>
          </w:tcPr>
          <w:p w:rsidR="005064EE" w:rsidRPr="00B70BBF" w:rsidRDefault="005064EE" w:rsidP="005064EE">
            <w:pPr>
              <w:pStyle w:val="a3"/>
              <w:jc w:val="center"/>
              <w:rPr>
                <w:sz w:val="22"/>
                <w:szCs w:val="22"/>
              </w:rPr>
            </w:pPr>
            <w:r w:rsidRPr="00B70BBF">
              <w:rPr>
                <w:sz w:val="22"/>
                <w:szCs w:val="22"/>
              </w:rPr>
              <w:t>Дебет</w:t>
            </w:r>
          </w:p>
        </w:tc>
        <w:tc>
          <w:tcPr>
            <w:tcW w:w="992" w:type="dxa"/>
            <w:vAlign w:val="center"/>
          </w:tcPr>
          <w:p w:rsidR="005064EE" w:rsidRPr="00B70BBF" w:rsidRDefault="005064EE" w:rsidP="005064EE">
            <w:pPr>
              <w:pStyle w:val="a3"/>
              <w:jc w:val="center"/>
              <w:rPr>
                <w:sz w:val="22"/>
                <w:szCs w:val="22"/>
              </w:rPr>
            </w:pPr>
            <w:r w:rsidRPr="00B70BBF">
              <w:rPr>
                <w:sz w:val="22"/>
                <w:szCs w:val="22"/>
              </w:rPr>
              <w:t>Кредит</w:t>
            </w:r>
          </w:p>
        </w:tc>
        <w:tc>
          <w:tcPr>
            <w:tcW w:w="4820" w:type="dxa"/>
            <w:vAlign w:val="center"/>
          </w:tcPr>
          <w:p w:rsidR="005064EE" w:rsidRPr="00B70BBF" w:rsidRDefault="005064EE" w:rsidP="005064EE">
            <w:pPr>
              <w:pStyle w:val="a3"/>
              <w:jc w:val="center"/>
              <w:rPr>
                <w:sz w:val="22"/>
                <w:szCs w:val="22"/>
              </w:rPr>
            </w:pPr>
            <w:r w:rsidRPr="00B70BBF">
              <w:rPr>
                <w:sz w:val="22"/>
                <w:szCs w:val="22"/>
              </w:rPr>
              <w:t>Содержание</w:t>
            </w:r>
          </w:p>
        </w:tc>
        <w:tc>
          <w:tcPr>
            <w:tcW w:w="2551" w:type="dxa"/>
            <w:vAlign w:val="center"/>
          </w:tcPr>
          <w:p w:rsidR="005064EE" w:rsidRPr="00B70BBF" w:rsidRDefault="005064EE" w:rsidP="005064EE">
            <w:pPr>
              <w:pStyle w:val="a3"/>
              <w:jc w:val="center"/>
              <w:rPr>
                <w:sz w:val="22"/>
                <w:szCs w:val="22"/>
              </w:rPr>
            </w:pPr>
            <w:r w:rsidRPr="00B70BBF">
              <w:rPr>
                <w:sz w:val="22"/>
                <w:szCs w:val="22"/>
              </w:rPr>
              <w:t>Сумма, руб.</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10</w:t>
            </w:r>
          </w:p>
        </w:tc>
        <w:tc>
          <w:tcPr>
            <w:tcW w:w="992" w:type="dxa"/>
            <w:vAlign w:val="center"/>
          </w:tcPr>
          <w:p w:rsidR="005064EE" w:rsidRPr="0062439A" w:rsidRDefault="005064EE" w:rsidP="005064EE">
            <w:pPr>
              <w:spacing w:line="360" w:lineRule="auto"/>
              <w:jc w:val="center"/>
              <w:rPr>
                <w:sz w:val="22"/>
              </w:rPr>
            </w:pPr>
            <w:r w:rsidRPr="0062439A">
              <w:rPr>
                <w:sz w:val="22"/>
              </w:rPr>
              <w:t>60</w:t>
            </w:r>
          </w:p>
        </w:tc>
        <w:tc>
          <w:tcPr>
            <w:tcW w:w="4820" w:type="dxa"/>
            <w:vAlign w:val="center"/>
          </w:tcPr>
          <w:p w:rsidR="005064EE" w:rsidRPr="0062439A" w:rsidRDefault="005064EE" w:rsidP="005064EE">
            <w:pPr>
              <w:spacing w:line="360" w:lineRule="auto"/>
              <w:jc w:val="both"/>
              <w:rPr>
                <w:sz w:val="22"/>
              </w:rPr>
            </w:pPr>
            <w:r w:rsidRPr="0062439A">
              <w:rPr>
                <w:sz w:val="22"/>
              </w:rPr>
              <w:t>Акцептован счет поставщика за материалы</w:t>
            </w:r>
          </w:p>
        </w:tc>
        <w:tc>
          <w:tcPr>
            <w:tcW w:w="2551" w:type="dxa"/>
            <w:vAlign w:val="center"/>
          </w:tcPr>
          <w:p w:rsidR="005064EE" w:rsidRPr="0062439A" w:rsidRDefault="005064EE" w:rsidP="005064EE">
            <w:pPr>
              <w:spacing w:line="360" w:lineRule="auto"/>
              <w:jc w:val="center"/>
              <w:rPr>
                <w:sz w:val="22"/>
              </w:rPr>
            </w:pPr>
            <w:r w:rsidRPr="0062439A">
              <w:rPr>
                <w:sz w:val="22"/>
              </w:rPr>
              <w:t>40000</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19</w:t>
            </w:r>
          </w:p>
        </w:tc>
        <w:tc>
          <w:tcPr>
            <w:tcW w:w="992" w:type="dxa"/>
            <w:vAlign w:val="center"/>
          </w:tcPr>
          <w:p w:rsidR="005064EE" w:rsidRPr="0062439A" w:rsidRDefault="005064EE" w:rsidP="005064EE">
            <w:pPr>
              <w:spacing w:line="360" w:lineRule="auto"/>
              <w:jc w:val="center"/>
              <w:rPr>
                <w:sz w:val="22"/>
              </w:rPr>
            </w:pPr>
            <w:r w:rsidRPr="0062439A">
              <w:rPr>
                <w:sz w:val="22"/>
              </w:rPr>
              <w:t>60</w:t>
            </w:r>
          </w:p>
        </w:tc>
        <w:tc>
          <w:tcPr>
            <w:tcW w:w="4820" w:type="dxa"/>
            <w:vAlign w:val="center"/>
          </w:tcPr>
          <w:p w:rsidR="005064EE" w:rsidRPr="0062439A" w:rsidRDefault="005064EE" w:rsidP="005064EE">
            <w:pPr>
              <w:spacing w:line="360" w:lineRule="auto"/>
              <w:jc w:val="both"/>
              <w:rPr>
                <w:sz w:val="22"/>
              </w:rPr>
            </w:pPr>
            <w:r w:rsidRPr="0062439A">
              <w:rPr>
                <w:sz w:val="22"/>
              </w:rPr>
              <w:t>НДС по поступившим материалам</w:t>
            </w:r>
          </w:p>
        </w:tc>
        <w:tc>
          <w:tcPr>
            <w:tcW w:w="2551" w:type="dxa"/>
            <w:vAlign w:val="center"/>
          </w:tcPr>
          <w:p w:rsidR="005064EE" w:rsidRPr="00871452" w:rsidRDefault="005064EE" w:rsidP="005064EE">
            <w:pPr>
              <w:spacing w:line="360" w:lineRule="auto"/>
              <w:jc w:val="center"/>
              <w:rPr>
                <w:sz w:val="22"/>
                <w:lang w:val="en-US"/>
              </w:rPr>
            </w:pPr>
            <w:r>
              <w:rPr>
                <w:sz w:val="22"/>
                <w:lang w:val="en-US"/>
              </w:rPr>
              <w:t>7200</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60</w:t>
            </w:r>
          </w:p>
        </w:tc>
        <w:tc>
          <w:tcPr>
            <w:tcW w:w="992" w:type="dxa"/>
            <w:vAlign w:val="center"/>
          </w:tcPr>
          <w:p w:rsidR="005064EE" w:rsidRPr="0062439A" w:rsidRDefault="005064EE" w:rsidP="005064EE">
            <w:pPr>
              <w:spacing w:line="360" w:lineRule="auto"/>
              <w:jc w:val="center"/>
              <w:rPr>
                <w:sz w:val="22"/>
              </w:rPr>
            </w:pPr>
            <w:r w:rsidRPr="0062439A">
              <w:rPr>
                <w:sz w:val="22"/>
              </w:rPr>
              <w:t>51</w:t>
            </w:r>
          </w:p>
        </w:tc>
        <w:tc>
          <w:tcPr>
            <w:tcW w:w="4820" w:type="dxa"/>
            <w:vAlign w:val="center"/>
          </w:tcPr>
          <w:p w:rsidR="005064EE" w:rsidRPr="0062439A" w:rsidRDefault="005064EE" w:rsidP="005064EE">
            <w:pPr>
              <w:spacing w:line="360" w:lineRule="auto"/>
              <w:jc w:val="both"/>
              <w:rPr>
                <w:sz w:val="22"/>
              </w:rPr>
            </w:pPr>
            <w:r w:rsidRPr="0062439A">
              <w:rPr>
                <w:sz w:val="22"/>
              </w:rPr>
              <w:t>Оплачен счет поставщика за материалы</w:t>
            </w:r>
          </w:p>
        </w:tc>
        <w:tc>
          <w:tcPr>
            <w:tcW w:w="2551" w:type="dxa"/>
            <w:vAlign w:val="center"/>
          </w:tcPr>
          <w:p w:rsidR="005064EE" w:rsidRPr="00871452" w:rsidRDefault="005064EE" w:rsidP="005064EE">
            <w:pPr>
              <w:spacing w:line="360" w:lineRule="auto"/>
              <w:jc w:val="center"/>
              <w:rPr>
                <w:sz w:val="22"/>
                <w:lang w:val="en-US"/>
              </w:rPr>
            </w:pPr>
            <w:r>
              <w:rPr>
                <w:sz w:val="22"/>
                <w:lang w:val="en-US"/>
              </w:rPr>
              <w:t>47200</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08</w:t>
            </w:r>
          </w:p>
        </w:tc>
        <w:tc>
          <w:tcPr>
            <w:tcW w:w="992" w:type="dxa"/>
            <w:vAlign w:val="center"/>
          </w:tcPr>
          <w:p w:rsidR="005064EE" w:rsidRPr="0062439A" w:rsidRDefault="005064EE" w:rsidP="005064EE">
            <w:pPr>
              <w:spacing w:line="360" w:lineRule="auto"/>
              <w:jc w:val="center"/>
              <w:rPr>
                <w:sz w:val="22"/>
              </w:rPr>
            </w:pPr>
            <w:r w:rsidRPr="0062439A">
              <w:rPr>
                <w:sz w:val="22"/>
              </w:rPr>
              <w:t>10</w:t>
            </w:r>
          </w:p>
        </w:tc>
        <w:tc>
          <w:tcPr>
            <w:tcW w:w="4820" w:type="dxa"/>
            <w:vAlign w:val="center"/>
          </w:tcPr>
          <w:p w:rsidR="005064EE" w:rsidRPr="0062439A" w:rsidRDefault="005064EE" w:rsidP="005064EE">
            <w:pPr>
              <w:spacing w:line="360" w:lineRule="auto"/>
              <w:jc w:val="both"/>
              <w:rPr>
                <w:sz w:val="22"/>
              </w:rPr>
            </w:pPr>
            <w:r w:rsidRPr="0062439A">
              <w:rPr>
                <w:sz w:val="22"/>
              </w:rPr>
              <w:t>Списаны материалы на строительство объекта</w:t>
            </w:r>
          </w:p>
        </w:tc>
        <w:tc>
          <w:tcPr>
            <w:tcW w:w="2551" w:type="dxa"/>
            <w:vAlign w:val="center"/>
          </w:tcPr>
          <w:p w:rsidR="005064EE" w:rsidRPr="0062439A" w:rsidRDefault="005064EE" w:rsidP="005064EE">
            <w:pPr>
              <w:spacing w:line="360" w:lineRule="auto"/>
              <w:jc w:val="center"/>
              <w:rPr>
                <w:sz w:val="22"/>
              </w:rPr>
            </w:pPr>
            <w:r w:rsidRPr="0062439A">
              <w:rPr>
                <w:sz w:val="22"/>
              </w:rPr>
              <w:t>40000</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08</w:t>
            </w:r>
          </w:p>
        </w:tc>
        <w:tc>
          <w:tcPr>
            <w:tcW w:w="992" w:type="dxa"/>
            <w:vAlign w:val="center"/>
          </w:tcPr>
          <w:p w:rsidR="005064EE" w:rsidRPr="0062439A" w:rsidRDefault="005064EE" w:rsidP="005064EE">
            <w:pPr>
              <w:spacing w:line="360" w:lineRule="auto"/>
              <w:jc w:val="center"/>
              <w:rPr>
                <w:sz w:val="22"/>
              </w:rPr>
            </w:pPr>
            <w:r w:rsidRPr="0062439A">
              <w:rPr>
                <w:sz w:val="22"/>
              </w:rPr>
              <w:t>70</w:t>
            </w:r>
          </w:p>
        </w:tc>
        <w:tc>
          <w:tcPr>
            <w:tcW w:w="4820" w:type="dxa"/>
            <w:vAlign w:val="center"/>
          </w:tcPr>
          <w:p w:rsidR="005064EE" w:rsidRPr="0062439A" w:rsidRDefault="005064EE" w:rsidP="005064EE">
            <w:pPr>
              <w:spacing w:line="360" w:lineRule="auto"/>
              <w:jc w:val="both"/>
              <w:rPr>
                <w:sz w:val="22"/>
              </w:rPr>
            </w:pPr>
            <w:r w:rsidRPr="0062439A">
              <w:rPr>
                <w:sz w:val="22"/>
              </w:rPr>
              <w:t>Начислена заработная плата рабочим, занятым строительством</w:t>
            </w:r>
          </w:p>
        </w:tc>
        <w:tc>
          <w:tcPr>
            <w:tcW w:w="2551" w:type="dxa"/>
            <w:vAlign w:val="center"/>
          </w:tcPr>
          <w:p w:rsidR="005064EE" w:rsidRPr="0062439A" w:rsidRDefault="005064EE" w:rsidP="005064EE">
            <w:pPr>
              <w:spacing w:line="360" w:lineRule="auto"/>
              <w:jc w:val="center"/>
              <w:rPr>
                <w:sz w:val="22"/>
              </w:rPr>
            </w:pPr>
            <w:r w:rsidRPr="0062439A">
              <w:rPr>
                <w:sz w:val="22"/>
              </w:rPr>
              <w:t>10000</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08</w:t>
            </w:r>
          </w:p>
        </w:tc>
        <w:tc>
          <w:tcPr>
            <w:tcW w:w="992" w:type="dxa"/>
            <w:vAlign w:val="center"/>
          </w:tcPr>
          <w:p w:rsidR="005064EE" w:rsidRPr="0062439A" w:rsidRDefault="005064EE" w:rsidP="005064EE">
            <w:pPr>
              <w:spacing w:line="360" w:lineRule="auto"/>
              <w:jc w:val="center"/>
              <w:rPr>
                <w:sz w:val="22"/>
              </w:rPr>
            </w:pPr>
            <w:r w:rsidRPr="0062439A">
              <w:rPr>
                <w:sz w:val="22"/>
              </w:rPr>
              <w:t>69</w:t>
            </w:r>
          </w:p>
        </w:tc>
        <w:tc>
          <w:tcPr>
            <w:tcW w:w="4820" w:type="dxa"/>
            <w:vAlign w:val="center"/>
          </w:tcPr>
          <w:p w:rsidR="005064EE" w:rsidRPr="0062439A" w:rsidRDefault="005064EE" w:rsidP="005064EE">
            <w:pPr>
              <w:spacing w:line="360" w:lineRule="auto"/>
              <w:jc w:val="both"/>
              <w:rPr>
                <w:sz w:val="22"/>
              </w:rPr>
            </w:pPr>
            <w:r w:rsidRPr="0062439A">
              <w:rPr>
                <w:sz w:val="22"/>
              </w:rPr>
              <w:t>Начислен ЕСН</w:t>
            </w:r>
          </w:p>
        </w:tc>
        <w:tc>
          <w:tcPr>
            <w:tcW w:w="2551" w:type="dxa"/>
            <w:vAlign w:val="center"/>
          </w:tcPr>
          <w:p w:rsidR="005064EE" w:rsidRPr="0062439A" w:rsidRDefault="005064EE" w:rsidP="005064EE">
            <w:pPr>
              <w:spacing w:line="360" w:lineRule="auto"/>
              <w:jc w:val="center"/>
              <w:rPr>
                <w:sz w:val="22"/>
              </w:rPr>
            </w:pPr>
            <w:r>
              <w:rPr>
                <w:sz w:val="22"/>
                <w:lang w:val="en-US"/>
              </w:rPr>
              <w:t>2600</w:t>
            </w:r>
            <w:r w:rsidRPr="0062439A">
              <w:rPr>
                <w:sz w:val="22"/>
              </w:rPr>
              <w:t xml:space="preserve"> (10000 * </w:t>
            </w:r>
            <w:r>
              <w:rPr>
                <w:sz w:val="22"/>
                <w:lang w:val="en-US"/>
              </w:rPr>
              <w:t>2</w:t>
            </w:r>
            <w:r w:rsidRPr="0062439A">
              <w:rPr>
                <w:sz w:val="22"/>
              </w:rPr>
              <w:t>6%)</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19</w:t>
            </w:r>
          </w:p>
        </w:tc>
        <w:tc>
          <w:tcPr>
            <w:tcW w:w="992" w:type="dxa"/>
            <w:vAlign w:val="center"/>
          </w:tcPr>
          <w:p w:rsidR="005064EE" w:rsidRPr="0062439A" w:rsidRDefault="005064EE" w:rsidP="005064EE">
            <w:pPr>
              <w:spacing w:line="360" w:lineRule="auto"/>
              <w:jc w:val="center"/>
              <w:rPr>
                <w:sz w:val="22"/>
              </w:rPr>
            </w:pPr>
            <w:r w:rsidRPr="0062439A">
              <w:rPr>
                <w:sz w:val="22"/>
              </w:rPr>
              <w:t>68</w:t>
            </w:r>
          </w:p>
        </w:tc>
        <w:tc>
          <w:tcPr>
            <w:tcW w:w="4820" w:type="dxa"/>
            <w:vAlign w:val="center"/>
          </w:tcPr>
          <w:p w:rsidR="005064EE" w:rsidRPr="0062439A" w:rsidRDefault="005064EE" w:rsidP="005064EE">
            <w:pPr>
              <w:spacing w:line="360" w:lineRule="auto"/>
              <w:jc w:val="both"/>
              <w:rPr>
                <w:sz w:val="22"/>
              </w:rPr>
            </w:pPr>
            <w:r w:rsidRPr="0062439A">
              <w:rPr>
                <w:sz w:val="22"/>
              </w:rPr>
              <w:t>Начислен НДС по строительным работам</w:t>
            </w:r>
          </w:p>
        </w:tc>
        <w:tc>
          <w:tcPr>
            <w:tcW w:w="2551" w:type="dxa"/>
            <w:vAlign w:val="center"/>
          </w:tcPr>
          <w:p w:rsidR="005064EE" w:rsidRPr="0062439A" w:rsidRDefault="005064EE" w:rsidP="005064EE">
            <w:pPr>
              <w:spacing w:line="360" w:lineRule="auto"/>
              <w:jc w:val="center"/>
              <w:rPr>
                <w:sz w:val="22"/>
              </w:rPr>
            </w:pPr>
            <w:r w:rsidRPr="0062439A">
              <w:rPr>
                <w:sz w:val="22"/>
              </w:rPr>
              <w:t>9</w:t>
            </w:r>
            <w:r>
              <w:rPr>
                <w:sz w:val="22"/>
                <w:lang w:val="en-US"/>
              </w:rPr>
              <w:t>468</w:t>
            </w:r>
            <w:r w:rsidRPr="0062439A">
              <w:rPr>
                <w:sz w:val="22"/>
              </w:rPr>
              <w:t xml:space="preserve"> (40000 + 10000 + </w:t>
            </w:r>
            <w:r>
              <w:rPr>
                <w:sz w:val="22"/>
              </w:rPr>
              <w:t>+</w:t>
            </w:r>
            <w:r>
              <w:rPr>
                <w:sz w:val="22"/>
                <w:lang w:val="en-US"/>
              </w:rPr>
              <w:t>2600</w:t>
            </w:r>
            <w:r w:rsidRPr="0062439A">
              <w:rPr>
                <w:sz w:val="22"/>
              </w:rPr>
              <w:t>)* 18%</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01</w:t>
            </w:r>
          </w:p>
        </w:tc>
        <w:tc>
          <w:tcPr>
            <w:tcW w:w="992" w:type="dxa"/>
            <w:vAlign w:val="center"/>
          </w:tcPr>
          <w:p w:rsidR="005064EE" w:rsidRPr="0062439A" w:rsidRDefault="005064EE" w:rsidP="005064EE">
            <w:pPr>
              <w:spacing w:line="360" w:lineRule="auto"/>
              <w:jc w:val="center"/>
              <w:rPr>
                <w:sz w:val="22"/>
              </w:rPr>
            </w:pPr>
            <w:r w:rsidRPr="0062439A">
              <w:rPr>
                <w:sz w:val="22"/>
              </w:rPr>
              <w:t>08</w:t>
            </w:r>
          </w:p>
        </w:tc>
        <w:tc>
          <w:tcPr>
            <w:tcW w:w="4820" w:type="dxa"/>
            <w:vAlign w:val="center"/>
          </w:tcPr>
          <w:p w:rsidR="005064EE" w:rsidRPr="0062439A" w:rsidRDefault="005064EE" w:rsidP="005064EE">
            <w:pPr>
              <w:spacing w:line="360" w:lineRule="auto"/>
              <w:jc w:val="both"/>
              <w:rPr>
                <w:sz w:val="22"/>
              </w:rPr>
            </w:pPr>
            <w:r w:rsidRPr="0062439A">
              <w:rPr>
                <w:sz w:val="22"/>
              </w:rPr>
              <w:t>Объект основных средств веден в эксплуатацию</w:t>
            </w:r>
          </w:p>
        </w:tc>
        <w:tc>
          <w:tcPr>
            <w:tcW w:w="2551" w:type="dxa"/>
            <w:vAlign w:val="center"/>
          </w:tcPr>
          <w:p w:rsidR="005064EE" w:rsidRPr="0062439A" w:rsidRDefault="005064EE" w:rsidP="005064EE">
            <w:pPr>
              <w:spacing w:line="360" w:lineRule="auto"/>
              <w:jc w:val="center"/>
              <w:rPr>
                <w:sz w:val="22"/>
              </w:rPr>
            </w:pPr>
            <w:r w:rsidRPr="0062439A">
              <w:rPr>
                <w:sz w:val="22"/>
              </w:rPr>
              <w:t>5</w:t>
            </w:r>
            <w:r>
              <w:rPr>
                <w:sz w:val="22"/>
                <w:lang w:val="en-US"/>
              </w:rPr>
              <w:t>2600</w:t>
            </w:r>
            <w:r w:rsidRPr="0062439A">
              <w:rPr>
                <w:sz w:val="22"/>
              </w:rPr>
              <w:t xml:space="preserve"> (40000 +</w:t>
            </w:r>
          </w:p>
          <w:p w:rsidR="005064EE" w:rsidRPr="0062439A" w:rsidRDefault="005064EE" w:rsidP="005064EE">
            <w:pPr>
              <w:spacing w:line="360" w:lineRule="auto"/>
              <w:jc w:val="center"/>
              <w:rPr>
                <w:sz w:val="22"/>
              </w:rPr>
            </w:pPr>
            <w:r w:rsidRPr="0062439A">
              <w:rPr>
                <w:sz w:val="22"/>
              </w:rPr>
              <w:t xml:space="preserve">+ 10000 + </w:t>
            </w:r>
            <w:r>
              <w:rPr>
                <w:sz w:val="22"/>
                <w:lang w:val="en-US"/>
              </w:rPr>
              <w:t>2600</w:t>
            </w:r>
            <w:r w:rsidRPr="0062439A">
              <w:rPr>
                <w:sz w:val="22"/>
              </w:rPr>
              <w:t>)</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68</w:t>
            </w:r>
          </w:p>
        </w:tc>
        <w:tc>
          <w:tcPr>
            <w:tcW w:w="992" w:type="dxa"/>
            <w:vAlign w:val="center"/>
          </w:tcPr>
          <w:p w:rsidR="005064EE" w:rsidRPr="0062439A" w:rsidRDefault="005064EE" w:rsidP="005064EE">
            <w:pPr>
              <w:spacing w:line="360" w:lineRule="auto"/>
              <w:jc w:val="center"/>
              <w:rPr>
                <w:sz w:val="22"/>
              </w:rPr>
            </w:pPr>
            <w:r w:rsidRPr="0062439A">
              <w:rPr>
                <w:sz w:val="22"/>
              </w:rPr>
              <w:t>19</w:t>
            </w:r>
          </w:p>
        </w:tc>
        <w:tc>
          <w:tcPr>
            <w:tcW w:w="4820" w:type="dxa"/>
            <w:vAlign w:val="center"/>
          </w:tcPr>
          <w:p w:rsidR="005064EE" w:rsidRPr="0062439A" w:rsidRDefault="005064EE" w:rsidP="005064EE">
            <w:pPr>
              <w:spacing w:line="360" w:lineRule="auto"/>
              <w:jc w:val="both"/>
              <w:rPr>
                <w:sz w:val="22"/>
              </w:rPr>
            </w:pPr>
            <w:r w:rsidRPr="0062439A">
              <w:rPr>
                <w:sz w:val="22"/>
              </w:rPr>
              <w:t>НДС  по приобретенным материалам возмещен из бюджета</w:t>
            </w:r>
          </w:p>
        </w:tc>
        <w:tc>
          <w:tcPr>
            <w:tcW w:w="2551" w:type="dxa"/>
            <w:vAlign w:val="center"/>
          </w:tcPr>
          <w:p w:rsidR="005064EE" w:rsidRPr="00871452" w:rsidRDefault="005064EE" w:rsidP="005064EE">
            <w:pPr>
              <w:spacing w:line="360" w:lineRule="auto"/>
              <w:jc w:val="center"/>
              <w:rPr>
                <w:sz w:val="22"/>
                <w:lang w:val="en-US"/>
              </w:rPr>
            </w:pPr>
            <w:r>
              <w:rPr>
                <w:sz w:val="22"/>
                <w:lang w:val="en-US"/>
              </w:rPr>
              <w:t>7200</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68</w:t>
            </w:r>
          </w:p>
        </w:tc>
        <w:tc>
          <w:tcPr>
            <w:tcW w:w="992" w:type="dxa"/>
            <w:vAlign w:val="center"/>
          </w:tcPr>
          <w:p w:rsidR="005064EE" w:rsidRPr="0062439A" w:rsidRDefault="005064EE" w:rsidP="005064EE">
            <w:pPr>
              <w:spacing w:line="360" w:lineRule="auto"/>
              <w:jc w:val="center"/>
              <w:rPr>
                <w:sz w:val="22"/>
              </w:rPr>
            </w:pPr>
            <w:r w:rsidRPr="0062439A">
              <w:rPr>
                <w:sz w:val="22"/>
              </w:rPr>
              <w:t>51</w:t>
            </w:r>
          </w:p>
        </w:tc>
        <w:tc>
          <w:tcPr>
            <w:tcW w:w="4820" w:type="dxa"/>
            <w:vAlign w:val="center"/>
          </w:tcPr>
          <w:p w:rsidR="005064EE" w:rsidRPr="0062439A" w:rsidRDefault="005064EE" w:rsidP="005064EE">
            <w:pPr>
              <w:spacing w:line="360" w:lineRule="auto"/>
              <w:jc w:val="both"/>
              <w:rPr>
                <w:sz w:val="22"/>
              </w:rPr>
            </w:pPr>
            <w:r w:rsidRPr="0062439A">
              <w:rPr>
                <w:sz w:val="22"/>
              </w:rPr>
              <w:t>Уплачен в бюджет НДС по СМР</w:t>
            </w:r>
          </w:p>
        </w:tc>
        <w:tc>
          <w:tcPr>
            <w:tcW w:w="2551" w:type="dxa"/>
            <w:vAlign w:val="center"/>
          </w:tcPr>
          <w:p w:rsidR="005064EE" w:rsidRPr="00871452" w:rsidRDefault="005064EE" w:rsidP="005064EE">
            <w:pPr>
              <w:spacing w:line="360" w:lineRule="auto"/>
              <w:jc w:val="center"/>
              <w:rPr>
                <w:sz w:val="22"/>
                <w:lang w:val="en-US"/>
              </w:rPr>
            </w:pPr>
            <w:r w:rsidRPr="0062439A">
              <w:rPr>
                <w:sz w:val="22"/>
              </w:rPr>
              <w:t>9</w:t>
            </w:r>
            <w:r>
              <w:rPr>
                <w:sz w:val="22"/>
                <w:lang w:val="en-US"/>
              </w:rPr>
              <w:t>468</w:t>
            </w:r>
          </w:p>
        </w:tc>
      </w:tr>
      <w:tr w:rsidR="005064EE" w:rsidRPr="0062439A">
        <w:tc>
          <w:tcPr>
            <w:tcW w:w="959" w:type="dxa"/>
            <w:vAlign w:val="center"/>
          </w:tcPr>
          <w:p w:rsidR="005064EE" w:rsidRPr="0062439A" w:rsidRDefault="005064EE" w:rsidP="005064EE">
            <w:pPr>
              <w:spacing w:line="360" w:lineRule="auto"/>
              <w:jc w:val="center"/>
              <w:rPr>
                <w:sz w:val="22"/>
              </w:rPr>
            </w:pPr>
            <w:r w:rsidRPr="0062439A">
              <w:rPr>
                <w:sz w:val="22"/>
              </w:rPr>
              <w:t>68</w:t>
            </w:r>
          </w:p>
        </w:tc>
        <w:tc>
          <w:tcPr>
            <w:tcW w:w="992" w:type="dxa"/>
            <w:vAlign w:val="center"/>
          </w:tcPr>
          <w:p w:rsidR="005064EE" w:rsidRPr="0062439A" w:rsidRDefault="005064EE" w:rsidP="005064EE">
            <w:pPr>
              <w:spacing w:line="360" w:lineRule="auto"/>
              <w:jc w:val="center"/>
              <w:rPr>
                <w:sz w:val="22"/>
              </w:rPr>
            </w:pPr>
            <w:r w:rsidRPr="0062439A">
              <w:rPr>
                <w:sz w:val="22"/>
              </w:rPr>
              <w:t>19</w:t>
            </w:r>
          </w:p>
        </w:tc>
        <w:tc>
          <w:tcPr>
            <w:tcW w:w="4820" w:type="dxa"/>
            <w:vAlign w:val="center"/>
          </w:tcPr>
          <w:p w:rsidR="005064EE" w:rsidRPr="0062439A" w:rsidRDefault="005064EE" w:rsidP="005064EE">
            <w:pPr>
              <w:spacing w:line="360" w:lineRule="auto"/>
              <w:jc w:val="both"/>
              <w:rPr>
                <w:sz w:val="22"/>
              </w:rPr>
            </w:pPr>
            <w:r w:rsidRPr="0062439A">
              <w:rPr>
                <w:sz w:val="22"/>
              </w:rPr>
              <w:t>НДС по СМР возмещен из бюджета</w:t>
            </w:r>
          </w:p>
        </w:tc>
        <w:tc>
          <w:tcPr>
            <w:tcW w:w="2551" w:type="dxa"/>
            <w:vAlign w:val="center"/>
          </w:tcPr>
          <w:p w:rsidR="005064EE" w:rsidRPr="00871452" w:rsidRDefault="005064EE" w:rsidP="005064EE">
            <w:pPr>
              <w:spacing w:line="360" w:lineRule="auto"/>
              <w:jc w:val="center"/>
              <w:rPr>
                <w:sz w:val="22"/>
                <w:lang w:val="en-US"/>
              </w:rPr>
            </w:pPr>
            <w:r w:rsidRPr="0062439A">
              <w:rPr>
                <w:sz w:val="22"/>
              </w:rPr>
              <w:t>9</w:t>
            </w:r>
            <w:r>
              <w:rPr>
                <w:sz w:val="22"/>
                <w:lang w:val="en-US"/>
              </w:rPr>
              <w:t>468</w:t>
            </w:r>
          </w:p>
        </w:tc>
      </w:tr>
    </w:tbl>
    <w:p w:rsidR="005064EE" w:rsidRDefault="005064EE" w:rsidP="005064EE">
      <w:pPr>
        <w:spacing w:line="360" w:lineRule="auto"/>
        <w:ind w:firstLine="709"/>
        <w:jc w:val="right"/>
        <w:rPr>
          <w:sz w:val="28"/>
        </w:rPr>
      </w:pPr>
      <w:r>
        <w:rPr>
          <w:sz w:val="28"/>
        </w:rPr>
        <w:t xml:space="preserve">  </w:t>
      </w:r>
    </w:p>
    <w:p w:rsidR="005064EE" w:rsidRPr="00871452" w:rsidRDefault="005064EE" w:rsidP="005064EE">
      <w:pPr>
        <w:spacing w:line="360" w:lineRule="auto"/>
        <w:ind w:firstLine="709"/>
        <w:jc w:val="right"/>
        <w:rPr>
          <w:sz w:val="28"/>
        </w:rPr>
      </w:pPr>
      <w:r>
        <w:rPr>
          <w:sz w:val="28"/>
        </w:rPr>
        <w:t>Таблица 7.4.24</w:t>
      </w:r>
    </w:p>
    <w:p w:rsidR="005064EE" w:rsidRPr="00871452" w:rsidRDefault="005064EE" w:rsidP="005064EE">
      <w:pPr>
        <w:spacing w:line="360" w:lineRule="auto"/>
        <w:ind w:firstLine="709"/>
        <w:jc w:val="center"/>
        <w:rPr>
          <w:sz w:val="28"/>
        </w:rPr>
      </w:pPr>
      <w:r>
        <w:rPr>
          <w:sz w:val="28"/>
        </w:rPr>
        <w:t>Учет операций по п</w:t>
      </w:r>
      <w:r w:rsidRPr="0062439A">
        <w:rPr>
          <w:sz w:val="28"/>
        </w:rPr>
        <w:t>оступлени</w:t>
      </w:r>
      <w:r>
        <w:rPr>
          <w:sz w:val="28"/>
        </w:rPr>
        <w:t>ю</w:t>
      </w:r>
      <w:r w:rsidRPr="0062439A">
        <w:rPr>
          <w:sz w:val="28"/>
        </w:rPr>
        <w:t xml:space="preserve"> основных средств по договору дарения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6804"/>
      </w:tblGrid>
      <w:tr w:rsidR="005064EE" w:rsidRPr="0062439A">
        <w:tc>
          <w:tcPr>
            <w:tcW w:w="1242" w:type="dxa"/>
            <w:vAlign w:val="center"/>
          </w:tcPr>
          <w:p w:rsidR="005064EE" w:rsidRPr="0062439A" w:rsidRDefault="005064EE" w:rsidP="005064EE">
            <w:pPr>
              <w:pStyle w:val="3"/>
              <w:jc w:val="center"/>
              <w:rPr>
                <w:rFonts w:ascii="Times New Roman" w:hAnsi="Times New Roman"/>
                <w:sz w:val="22"/>
              </w:rPr>
            </w:pPr>
            <w:r w:rsidRPr="0062439A">
              <w:rPr>
                <w:rFonts w:ascii="Times New Roman" w:hAnsi="Times New Roman"/>
                <w:sz w:val="22"/>
              </w:rPr>
              <w:t>Дебет</w:t>
            </w:r>
          </w:p>
        </w:tc>
        <w:tc>
          <w:tcPr>
            <w:tcW w:w="1276" w:type="dxa"/>
            <w:vAlign w:val="center"/>
          </w:tcPr>
          <w:p w:rsidR="005064EE" w:rsidRPr="0062439A" w:rsidRDefault="005064EE" w:rsidP="005064EE">
            <w:pPr>
              <w:spacing w:line="360" w:lineRule="auto"/>
              <w:jc w:val="center"/>
              <w:rPr>
                <w:sz w:val="22"/>
              </w:rPr>
            </w:pPr>
            <w:r w:rsidRPr="0062439A">
              <w:rPr>
                <w:sz w:val="22"/>
              </w:rPr>
              <w:t>Кредит</w:t>
            </w:r>
          </w:p>
        </w:tc>
        <w:tc>
          <w:tcPr>
            <w:tcW w:w="6804" w:type="dxa"/>
            <w:vAlign w:val="center"/>
          </w:tcPr>
          <w:p w:rsidR="005064EE" w:rsidRPr="0062439A" w:rsidRDefault="005064EE" w:rsidP="005064EE">
            <w:pPr>
              <w:spacing w:line="360" w:lineRule="auto"/>
              <w:jc w:val="center"/>
              <w:rPr>
                <w:sz w:val="22"/>
              </w:rPr>
            </w:pPr>
            <w:r w:rsidRPr="0062439A">
              <w:rPr>
                <w:sz w:val="22"/>
              </w:rPr>
              <w:t>Содержание операции</w:t>
            </w:r>
          </w:p>
        </w:tc>
      </w:tr>
      <w:tr w:rsidR="005064EE" w:rsidRPr="0062439A">
        <w:tc>
          <w:tcPr>
            <w:tcW w:w="1242" w:type="dxa"/>
            <w:vAlign w:val="center"/>
          </w:tcPr>
          <w:p w:rsidR="005064EE" w:rsidRPr="0062439A" w:rsidRDefault="005064EE" w:rsidP="005064EE">
            <w:pPr>
              <w:jc w:val="center"/>
              <w:rPr>
                <w:sz w:val="22"/>
              </w:rPr>
            </w:pPr>
            <w:r w:rsidRPr="0062439A">
              <w:rPr>
                <w:sz w:val="22"/>
              </w:rPr>
              <w:t>08</w:t>
            </w:r>
          </w:p>
        </w:tc>
        <w:tc>
          <w:tcPr>
            <w:tcW w:w="1276" w:type="dxa"/>
            <w:vAlign w:val="center"/>
          </w:tcPr>
          <w:p w:rsidR="005064EE" w:rsidRPr="0062439A" w:rsidRDefault="005064EE" w:rsidP="005064EE">
            <w:pPr>
              <w:jc w:val="center"/>
              <w:rPr>
                <w:sz w:val="22"/>
              </w:rPr>
            </w:pPr>
            <w:r w:rsidRPr="0062439A">
              <w:rPr>
                <w:sz w:val="22"/>
              </w:rPr>
              <w:t>98/2</w:t>
            </w:r>
          </w:p>
        </w:tc>
        <w:tc>
          <w:tcPr>
            <w:tcW w:w="6804" w:type="dxa"/>
            <w:vAlign w:val="center"/>
          </w:tcPr>
          <w:p w:rsidR="005064EE" w:rsidRPr="0062439A" w:rsidRDefault="005064EE" w:rsidP="005064EE">
            <w:pPr>
              <w:rPr>
                <w:sz w:val="22"/>
              </w:rPr>
            </w:pPr>
            <w:r w:rsidRPr="0062439A">
              <w:rPr>
                <w:sz w:val="22"/>
              </w:rPr>
              <w:t xml:space="preserve">Получены основные средства по договору дарения </w:t>
            </w:r>
          </w:p>
        </w:tc>
      </w:tr>
      <w:tr w:rsidR="005064EE" w:rsidRPr="0062439A">
        <w:tc>
          <w:tcPr>
            <w:tcW w:w="1242" w:type="dxa"/>
            <w:vAlign w:val="center"/>
          </w:tcPr>
          <w:p w:rsidR="005064EE" w:rsidRPr="0062439A" w:rsidRDefault="005064EE" w:rsidP="005064EE">
            <w:pPr>
              <w:jc w:val="center"/>
              <w:rPr>
                <w:sz w:val="22"/>
              </w:rPr>
            </w:pPr>
            <w:r w:rsidRPr="0062439A">
              <w:rPr>
                <w:sz w:val="22"/>
              </w:rPr>
              <w:t>01</w:t>
            </w:r>
          </w:p>
        </w:tc>
        <w:tc>
          <w:tcPr>
            <w:tcW w:w="1276" w:type="dxa"/>
            <w:vAlign w:val="center"/>
          </w:tcPr>
          <w:p w:rsidR="005064EE" w:rsidRPr="0062439A" w:rsidRDefault="005064EE" w:rsidP="005064EE">
            <w:pPr>
              <w:jc w:val="center"/>
              <w:rPr>
                <w:sz w:val="22"/>
              </w:rPr>
            </w:pPr>
            <w:r w:rsidRPr="0062439A">
              <w:rPr>
                <w:sz w:val="22"/>
              </w:rPr>
              <w:t>08</w:t>
            </w:r>
          </w:p>
        </w:tc>
        <w:tc>
          <w:tcPr>
            <w:tcW w:w="6804" w:type="dxa"/>
            <w:vAlign w:val="center"/>
          </w:tcPr>
          <w:p w:rsidR="005064EE" w:rsidRPr="0062439A" w:rsidRDefault="005064EE" w:rsidP="005064EE">
            <w:pPr>
              <w:rPr>
                <w:sz w:val="22"/>
              </w:rPr>
            </w:pPr>
            <w:r w:rsidRPr="0062439A">
              <w:rPr>
                <w:sz w:val="22"/>
              </w:rPr>
              <w:t>Объект основных средств введен в эксплуатацию</w:t>
            </w:r>
          </w:p>
        </w:tc>
      </w:tr>
      <w:tr w:rsidR="005064EE" w:rsidRPr="0062439A">
        <w:tc>
          <w:tcPr>
            <w:tcW w:w="1242" w:type="dxa"/>
            <w:vAlign w:val="center"/>
          </w:tcPr>
          <w:p w:rsidR="005064EE" w:rsidRPr="0062439A" w:rsidRDefault="005064EE" w:rsidP="005064EE">
            <w:pPr>
              <w:jc w:val="center"/>
              <w:rPr>
                <w:sz w:val="22"/>
              </w:rPr>
            </w:pPr>
            <w:r w:rsidRPr="0062439A">
              <w:rPr>
                <w:sz w:val="22"/>
              </w:rPr>
              <w:t>98/2</w:t>
            </w:r>
          </w:p>
        </w:tc>
        <w:tc>
          <w:tcPr>
            <w:tcW w:w="1276" w:type="dxa"/>
            <w:vAlign w:val="center"/>
          </w:tcPr>
          <w:p w:rsidR="005064EE" w:rsidRPr="0062439A" w:rsidRDefault="005064EE" w:rsidP="005064EE">
            <w:pPr>
              <w:jc w:val="center"/>
              <w:rPr>
                <w:sz w:val="22"/>
              </w:rPr>
            </w:pPr>
            <w:r w:rsidRPr="0062439A">
              <w:rPr>
                <w:sz w:val="22"/>
              </w:rPr>
              <w:t>91</w:t>
            </w:r>
          </w:p>
        </w:tc>
        <w:tc>
          <w:tcPr>
            <w:tcW w:w="6804" w:type="dxa"/>
            <w:vAlign w:val="center"/>
          </w:tcPr>
          <w:p w:rsidR="005064EE" w:rsidRPr="0062439A" w:rsidRDefault="005064EE" w:rsidP="005064EE">
            <w:pPr>
              <w:rPr>
                <w:sz w:val="22"/>
              </w:rPr>
            </w:pPr>
            <w:r w:rsidRPr="0062439A">
              <w:rPr>
                <w:sz w:val="22"/>
              </w:rPr>
              <w:t xml:space="preserve">Списывается стоимость безвозмездно полученных основных средств по мере начисления амортизации по ним </w:t>
            </w:r>
          </w:p>
        </w:tc>
      </w:tr>
    </w:tbl>
    <w:p w:rsidR="005064EE" w:rsidRPr="0062439A" w:rsidRDefault="005064EE" w:rsidP="005064EE">
      <w:pPr>
        <w:spacing w:line="360" w:lineRule="auto"/>
        <w:ind w:firstLine="709"/>
        <w:jc w:val="both"/>
        <w:rPr>
          <w:sz w:val="28"/>
        </w:rPr>
      </w:pPr>
    </w:p>
    <w:p w:rsidR="005064EE" w:rsidRPr="0062439A" w:rsidRDefault="005064EE" w:rsidP="005064EE">
      <w:pPr>
        <w:spacing w:line="360" w:lineRule="auto"/>
        <w:ind w:firstLine="709"/>
        <w:jc w:val="both"/>
        <w:rPr>
          <w:sz w:val="28"/>
        </w:rPr>
      </w:pPr>
      <w:r w:rsidRPr="0062439A">
        <w:rPr>
          <w:sz w:val="28"/>
        </w:rPr>
        <w:t>01 «Основные средства»</w:t>
      </w:r>
    </w:p>
    <w:p w:rsidR="005064EE" w:rsidRPr="0062439A" w:rsidRDefault="005064EE" w:rsidP="005064EE">
      <w:pPr>
        <w:spacing w:line="360" w:lineRule="auto"/>
        <w:ind w:firstLine="709"/>
        <w:jc w:val="both"/>
        <w:rPr>
          <w:sz w:val="28"/>
        </w:rPr>
      </w:pPr>
      <w:r w:rsidRPr="0062439A">
        <w:rPr>
          <w:sz w:val="28"/>
        </w:rPr>
        <w:t>08 «Вложения во внеоборотные активы»</w:t>
      </w:r>
    </w:p>
    <w:p w:rsidR="005064EE" w:rsidRPr="0062439A" w:rsidRDefault="005064EE" w:rsidP="005064EE">
      <w:pPr>
        <w:spacing w:line="360" w:lineRule="auto"/>
        <w:ind w:firstLine="709"/>
        <w:jc w:val="both"/>
        <w:rPr>
          <w:sz w:val="28"/>
        </w:rPr>
      </w:pPr>
      <w:r w:rsidRPr="0062439A">
        <w:rPr>
          <w:sz w:val="28"/>
        </w:rPr>
        <w:t>91 «Прочие доходы и расходы»</w:t>
      </w:r>
    </w:p>
    <w:p w:rsidR="005064EE" w:rsidRPr="0062439A" w:rsidRDefault="005064EE" w:rsidP="005064EE">
      <w:pPr>
        <w:spacing w:line="360" w:lineRule="auto"/>
        <w:ind w:firstLine="709"/>
        <w:jc w:val="both"/>
        <w:rPr>
          <w:sz w:val="28"/>
        </w:rPr>
      </w:pPr>
      <w:r w:rsidRPr="0062439A">
        <w:rPr>
          <w:sz w:val="28"/>
        </w:rPr>
        <w:t>98 «Доходы будущих периодов», субсчет 2 «Безвозмездные поступления»</w:t>
      </w:r>
    </w:p>
    <w:p w:rsidR="005064EE" w:rsidRPr="0062439A" w:rsidRDefault="005064EE" w:rsidP="005064EE">
      <w:pPr>
        <w:spacing w:line="360" w:lineRule="auto"/>
        <w:ind w:firstLine="709"/>
        <w:jc w:val="both"/>
        <w:rPr>
          <w:sz w:val="28"/>
        </w:rPr>
      </w:pPr>
      <w:r w:rsidRPr="0062439A">
        <w:rPr>
          <w:sz w:val="28"/>
        </w:rPr>
        <w:t>Стоимость безвозмездно полученных основных средств включается в налогооблагаемую базу по налогу на прибыль организаций.</w:t>
      </w:r>
    </w:p>
    <w:p w:rsidR="005064EE" w:rsidRPr="0062439A" w:rsidRDefault="005064EE" w:rsidP="005064EE">
      <w:pPr>
        <w:spacing w:line="360" w:lineRule="auto"/>
        <w:ind w:firstLine="709"/>
        <w:jc w:val="right"/>
        <w:rPr>
          <w:sz w:val="28"/>
        </w:rPr>
      </w:pPr>
      <w:r>
        <w:rPr>
          <w:sz w:val="28"/>
        </w:rPr>
        <w:t>Таблица 7.4.25</w:t>
      </w:r>
    </w:p>
    <w:p w:rsidR="005064EE" w:rsidRPr="0062439A" w:rsidRDefault="005064EE" w:rsidP="005064EE">
      <w:pPr>
        <w:spacing w:line="360" w:lineRule="auto"/>
        <w:ind w:firstLine="709"/>
        <w:jc w:val="center"/>
        <w:rPr>
          <w:sz w:val="28"/>
        </w:rPr>
      </w:pPr>
      <w:r>
        <w:rPr>
          <w:sz w:val="28"/>
        </w:rPr>
        <w:t>Учет операций по п</w:t>
      </w:r>
      <w:r w:rsidRPr="0062439A">
        <w:rPr>
          <w:sz w:val="28"/>
        </w:rPr>
        <w:t>оступление основных  средств в качестве вклада</w:t>
      </w:r>
      <w:r>
        <w:rPr>
          <w:sz w:val="28"/>
        </w:rPr>
        <w:t xml:space="preserve"> </w:t>
      </w:r>
      <w:r w:rsidRPr="0062439A">
        <w:rPr>
          <w:sz w:val="28"/>
        </w:rPr>
        <w:t>в уставный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6662"/>
      </w:tblGrid>
      <w:tr w:rsidR="005064EE" w:rsidRPr="0062439A">
        <w:tc>
          <w:tcPr>
            <w:tcW w:w="1242" w:type="dxa"/>
            <w:vAlign w:val="center"/>
          </w:tcPr>
          <w:p w:rsidR="005064EE" w:rsidRPr="0062439A" w:rsidRDefault="005064EE" w:rsidP="005064EE">
            <w:pPr>
              <w:pStyle w:val="3"/>
              <w:jc w:val="center"/>
              <w:rPr>
                <w:rFonts w:ascii="Times New Roman" w:hAnsi="Times New Roman"/>
                <w:sz w:val="22"/>
              </w:rPr>
            </w:pPr>
            <w:r w:rsidRPr="0062439A">
              <w:rPr>
                <w:rFonts w:ascii="Times New Roman" w:hAnsi="Times New Roman"/>
                <w:sz w:val="22"/>
              </w:rPr>
              <w:t>Дебет</w:t>
            </w:r>
          </w:p>
        </w:tc>
        <w:tc>
          <w:tcPr>
            <w:tcW w:w="1276" w:type="dxa"/>
            <w:vAlign w:val="center"/>
          </w:tcPr>
          <w:p w:rsidR="005064EE" w:rsidRPr="0062439A" w:rsidRDefault="005064EE" w:rsidP="005064EE">
            <w:pPr>
              <w:spacing w:line="360" w:lineRule="auto"/>
              <w:jc w:val="center"/>
              <w:rPr>
                <w:sz w:val="22"/>
              </w:rPr>
            </w:pPr>
            <w:r w:rsidRPr="0062439A">
              <w:rPr>
                <w:sz w:val="22"/>
              </w:rPr>
              <w:t>Кредит</w:t>
            </w:r>
          </w:p>
        </w:tc>
        <w:tc>
          <w:tcPr>
            <w:tcW w:w="6662" w:type="dxa"/>
            <w:vAlign w:val="center"/>
          </w:tcPr>
          <w:p w:rsidR="005064EE" w:rsidRPr="0062439A" w:rsidRDefault="005064EE" w:rsidP="005064EE">
            <w:pPr>
              <w:spacing w:line="360" w:lineRule="auto"/>
              <w:jc w:val="center"/>
              <w:rPr>
                <w:sz w:val="22"/>
              </w:rPr>
            </w:pPr>
            <w:r w:rsidRPr="0062439A">
              <w:rPr>
                <w:sz w:val="22"/>
              </w:rPr>
              <w:t>Содержание операции</w:t>
            </w:r>
          </w:p>
        </w:tc>
      </w:tr>
      <w:tr w:rsidR="005064EE" w:rsidRPr="0062439A">
        <w:tc>
          <w:tcPr>
            <w:tcW w:w="1242" w:type="dxa"/>
            <w:vAlign w:val="center"/>
          </w:tcPr>
          <w:p w:rsidR="005064EE" w:rsidRPr="0062439A" w:rsidRDefault="005064EE" w:rsidP="005064EE">
            <w:pPr>
              <w:jc w:val="center"/>
              <w:rPr>
                <w:sz w:val="22"/>
              </w:rPr>
            </w:pPr>
            <w:r w:rsidRPr="0062439A">
              <w:rPr>
                <w:sz w:val="22"/>
              </w:rPr>
              <w:t>75</w:t>
            </w:r>
          </w:p>
        </w:tc>
        <w:tc>
          <w:tcPr>
            <w:tcW w:w="1276" w:type="dxa"/>
            <w:vAlign w:val="center"/>
          </w:tcPr>
          <w:p w:rsidR="005064EE" w:rsidRPr="0062439A" w:rsidRDefault="005064EE" w:rsidP="005064EE">
            <w:pPr>
              <w:jc w:val="center"/>
              <w:rPr>
                <w:sz w:val="22"/>
              </w:rPr>
            </w:pPr>
            <w:r w:rsidRPr="0062439A">
              <w:rPr>
                <w:sz w:val="22"/>
              </w:rPr>
              <w:t>80</w:t>
            </w:r>
          </w:p>
        </w:tc>
        <w:tc>
          <w:tcPr>
            <w:tcW w:w="6662" w:type="dxa"/>
            <w:vAlign w:val="center"/>
          </w:tcPr>
          <w:p w:rsidR="005064EE" w:rsidRPr="0062439A" w:rsidRDefault="005064EE" w:rsidP="005064EE">
            <w:pPr>
              <w:rPr>
                <w:sz w:val="22"/>
              </w:rPr>
            </w:pPr>
            <w:r w:rsidRPr="0062439A">
              <w:rPr>
                <w:sz w:val="22"/>
              </w:rPr>
              <w:t>Сформирован уставный капитал предприятия</w:t>
            </w:r>
          </w:p>
        </w:tc>
      </w:tr>
      <w:tr w:rsidR="005064EE" w:rsidRPr="0062439A">
        <w:tc>
          <w:tcPr>
            <w:tcW w:w="1242" w:type="dxa"/>
            <w:vAlign w:val="center"/>
          </w:tcPr>
          <w:p w:rsidR="005064EE" w:rsidRPr="0062439A" w:rsidRDefault="005064EE" w:rsidP="005064EE">
            <w:pPr>
              <w:jc w:val="center"/>
              <w:rPr>
                <w:sz w:val="22"/>
              </w:rPr>
            </w:pPr>
            <w:r w:rsidRPr="0062439A">
              <w:rPr>
                <w:sz w:val="22"/>
              </w:rPr>
              <w:t>08</w:t>
            </w:r>
          </w:p>
        </w:tc>
        <w:tc>
          <w:tcPr>
            <w:tcW w:w="1276" w:type="dxa"/>
            <w:vAlign w:val="center"/>
          </w:tcPr>
          <w:p w:rsidR="005064EE" w:rsidRPr="0062439A" w:rsidRDefault="005064EE" w:rsidP="005064EE">
            <w:pPr>
              <w:jc w:val="center"/>
              <w:rPr>
                <w:sz w:val="22"/>
              </w:rPr>
            </w:pPr>
            <w:r w:rsidRPr="0062439A">
              <w:rPr>
                <w:sz w:val="22"/>
              </w:rPr>
              <w:t>75</w:t>
            </w:r>
          </w:p>
        </w:tc>
        <w:tc>
          <w:tcPr>
            <w:tcW w:w="6662" w:type="dxa"/>
            <w:vAlign w:val="center"/>
          </w:tcPr>
          <w:p w:rsidR="005064EE" w:rsidRPr="0062439A" w:rsidRDefault="005064EE" w:rsidP="005064EE">
            <w:pPr>
              <w:rPr>
                <w:sz w:val="22"/>
              </w:rPr>
            </w:pPr>
            <w:r w:rsidRPr="0062439A">
              <w:rPr>
                <w:sz w:val="22"/>
              </w:rPr>
              <w:t>Поступили от учредителей основные средства в качестве вклада в уставный капитал</w:t>
            </w:r>
          </w:p>
        </w:tc>
      </w:tr>
      <w:tr w:rsidR="005064EE" w:rsidRPr="0062439A">
        <w:tc>
          <w:tcPr>
            <w:tcW w:w="1242" w:type="dxa"/>
            <w:vAlign w:val="center"/>
          </w:tcPr>
          <w:p w:rsidR="005064EE" w:rsidRPr="0062439A" w:rsidRDefault="005064EE" w:rsidP="005064EE">
            <w:pPr>
              <w:jc w:val="center"/>
              <w:rPr>
                <w:sz w:val="22"/>
              </w:rPr>
            </w:pPr>
            <w:r w:rsidRPr="0062439A">
              <w:rPr>
                <w:sz w:val="22"/>
              </w:rPr>
              <w:t>01</w:t>
            </w:r>
          </w:p>
        </w:tc>
        <w:tc>
          <w:tcPr>
            <w:tcW w:w="1276" w:type="dxa"/>
            <w:vAlign w:val="center"/>
          </w:tcPr>
          <w:p w:rsidR="005064EE" w:rsidRPr="0062439A" w:rsidRDefault="005064EE" w:rsidP="005064EE">
            <w:pPr>
              <w:jc w:val="center"/>
              <w:rPr>
                <w:sz w:val="22"/>
              </w:rPr>
            </w:pPr>
            <w:r w:rsidRPr="0062439A">
              <w:rPr>
                <w:sz w:val="22"/>
              </w:rPr>
              <w:t>08</w:t>
            </w:r>
          </w:p>
        </w:tc>
        <w:tc>
          <w:tcPr>
            <w:tcW w:w="6662" w:type="dxa"/>
            <w:vAlign w:val="center"/>
          </w:tcPr>
          <w:p w:rsidR="005064EE" w:rsidRPr="0062439A" w:rsidRDefault="005064EE" w:rsidP="005064EE">
            <w:pPr>
              <w:rPr>
                <w:sz w:val="22"/>
              </w:rPr>
            </w:pPr>
            <w:r w:rsidRPr="0062439A">
              <w:rPr>
                <w:sz w:val="22"/>
              </w:rPr>
              <w:t>Объект основных средств введен в эксплуатацию</w:t>
            </w:r>
          </w:p>
        </w:tc>
      </w:tr>
    </w:tbl>
    <w:p w:rsidR="005064EE" w:rsidRPr="0062439A" w:rsidRDefault="005064EE" w:rsidP="005064EE">
      <w:pPr>
        <w:spacing w:line="360" w:lineRule="auto"/>
        <w:ind w:firstLine="709"/>
        <w:jc w:val="both"/>
        <w:rPr>
          <w:sz w:val="28"/>
        </w:rPr>
      </w:pPr>
    </w:p>
    <w:p w:rsidR="005064EE" w:rsidRPr="0062439A" w:rsidRDefault="005064EE" w:rsidP="005064EE">
      <w:pPr>
        <w:spacing w:line="360" w:lineRule="auto"/>
        <w:ind w:firstLine="709"/>
        <w:jc w:val="both"/>
        <w:rPr>
          <w:sz w:val="28"/>
        </w:rPr>
      </w:pPr>
      <w:r w:rsidRPr="0062439A">
        <w:rPr>
          <w:sz w:val="28"/>
        </w:rPr>
        <w:t>01 «Основные средства»</w:t>
      </w:r>
    </w:p>
    <w:p w:rsidR="005064EE" w:rsidRPr="0062439A" w:rsidRDefault="005064EE" w:rsidP="005064EE">
      <w:pPr>
        <w:spacing w:line="360" w:lineRule="auto"/>
        <w:ind w:firstLine="709"/>
        <w:jc w:val="both"/>
        <w:rPr>
          <w:sz w:val="28"/>
        </w:rPr>
      </w:pPr>
      <w:r w:rsidRPr="0062439A">
        <w:rPr>
          <w:sz w:val="28"/>
        </w:rPr>
        <w:t>08 «Вложения во внеоборотные активы»</w:t>
      </w:r>
    </w:p>
    <w:p w:rsidR="005064EE" w:rsidRPr="0062439A" w:rsidRDefault="005064EE" w:rsidP="005064EE">
      <w:pPr>
        <w:spacing w:line="360" w:lineRule="auto"/>
        <w:ind w:firstLine="709"/>
        <w:jc w:val="both"/>
        <w:rPr>
          <w:sz w:val="28"/>
        </w:rPr>
      </w:pPr>
      <w:r w:rsidRPr="0062439A">
        <w:rPr>
          <w:sz w:val="28"/>
        </w:rPr>
        <w:t>75 «Расчеты с учредителями»</w:t>
      </w:r>
    </w:p>
    <w:p w:rsidR="005064EE" w:rsidRPr="0062439A" w:rsidRDefault="005064EE" w:rsidP="005064EE">
      <w:pPr>
        <w:spacing w:line="360" w:lineRule="auto"/>
        <w:ind w:firstLine="709"/>
        <w:jc w:val="right"/>
        <w:rPr>
          <w:sz w:val="28"/>
        </w:rPr>
      </w:pPr>
      <w:r>
        <w:rPr>
          <w:sz w:val="28"/>
        </w:rPr>
        <w:t>Таблица 7.4.26</w:t>
      </w:r>
    </w:p>
    <w:p w:rsidR="005064EE" w:rsidRPr="0062439A" w:rsidRDefault="005064EE" w:rsidP="005064EE">
      <w:pPr>
        <w:spacing w:line="360" w:lineRule="auto"/>
        <w:ind w:firstLine="709"/>
        <w:jc w:val="center"/>
        <w:rPr>
          <w:sz w:val="28"/>
        </w:rPr>
      </w:pPr>
      <w:r>
        <w:rPr>
          <w:sz w:val="28"/>
        </w:rPr>
        <w:t>Учет операций по п</w:t>
      </w:r>
      <w:r w:rsidRPr="0062439A">
        <w:rPr>
          <w:sz w:val="28"/>
        </w:rPr>
        <w:t>оступлени</w:t>
      </w:r>
      <w:r>
        <w:rPr>
          <w:sz w:val="28"/>
        </w:rPr>
        <w:t>ю</w:t>
      </w:r>
      <w:r w:rsidRPr="0062439A">
        <w:rPr>
          <w:sz w:val="28"/>
        </w:rPr>
        <w:t xml:space="preserve"> основных средств по договору мены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6662"/>
      </w:tblGrid>
      <w:tr w:rsidR="005064EE" w:rsidRPr="0062439A">
        <w:tc>
          <w:tcPr>
            <w:tcW w:w="1242" w:type="dxa"/>
            <w:vAlign w:val="center"/>
          </w:tcPr>
          <w:p w:rsidR="005064EE" w:rsidRPr="0062439A" w:rsidRDefault="005064EE" w:rsidP="005064EE">
            <w:pPr>
              <w:pStyle w:val="3"/>
              <w:jc w:val="center"/>
              <w:rPr>
                <w:rFonts w:ascii="Times New Roman" w:hAnsi="Times New Roman"/>
                <w:sz w:val="22"/>
              </w:rPr>
            </w:pPr>
            <w:r w:rsidRPr="0062439A">
              <w:rPr>
                <w:rFonts w:ascii="Times New Roman" w:hAnsi="Times New Roman"/>
                <w:sz w:val="22"/>
              </w:rPr>
              <w:t>Дебет</w:t>
            </w:r>
          </w:p>
        </w:tc>
        <w:tc>
          <w:tcPr>
            <w:tcW w:w="1276" w:type="dxa"/>
            <w:vAlign w:val="center"/>
          </w:tcPr>
          <w:p w:rsidR="005064EE" w:rsidRPr="0062439A" w:rsidRDefault="005064EE" w:rsidP="005064EE">
            <w:pPr>
              <w:spacing w:line="360" w:lineRule="auto"/>
              <w:jc w:val="center"/>
              <w:rPr>
                <w:sz w:val="22"/>
              </w:rPr>
            </w:pPr>
            <w:r w:rsidRPr="0062439A">
              <w:rPr>
                <w:sz w:val="22"/>
              </w:rPr>
              <w:t>Кредит</w:t>
            </w:r>
          </w:p>
        </w:tc>
        <w:tc>
          <w:tcPr>
            <w:tcW w:w="6662" w:type="dxa"/>
            <w:vAlign w:val="center"/>
          </w:tcPr>
          <w:p w:rsidR="005064EE" w:rsidRPr="0062439A" w:rsidRDefault="005064EE" w:rsidP="005064EE">
            <w:pPr>
              <w:spacing w:line="360" w:lineRule="auto"/>
              <w:jc w:val="center"/>
              <w:rPr>
                <w:sz w:val="22"/>
              </w:rPr>
            </w:pPr>
            <w:r w:rsidRPr="0062439A">
              <w:rPr>
                <w:sz w:val="22"/>
              </w:rPr>
              <w:t>Содержание операции</w:t>
            </w:r>
          </w:p>
        </w:tc>
      </w:tr>
      <w:tr w:rsidR="005064EE" w:rsidRPr="0062439A">
        <w:tc>
          <w:tcPr>
            <w:tcW w:w="1242" w:type="dxa"/>
            <w:vAlign w:val="center"/>
          </w:tcPr>
          <w:p w:rsidR="005064EE" w:rsidRPr="0062439A" w:rsidRDefault="005064EE" w:rsidP="005064EE">
            <w:pPr>
              <w:jc w:val="center"/>
              <w:rPr>
                <w:sz w:val="22"/>
              </w:rPr>
            </w:pPr>
            <w:r w:rsidRPr="0062439A">
              <w:rPr>
                <w:sz w:val="22"/>
              </w:rPr>
              <w:t>08</w:t>
            </w:r>
          </w:p>
        </w:tc>
        <w:tc>
          <w:tcPr>
            <w:tcW w:w="1276" w:type="dxa"/>
            <w:vAlign w:val="center"/>
          </w:tcPr>
          <w:p w:rsidR="005064EE" w:rsidRPr="0062439A" w:rsidRDefault="005064EE" w:rsidP="005064EE">
            <w:pPr>
              <w:jc w:val="center"/>
              <w:rPr>
                <w:sz w:val="22"/>
              </w:rPr>
            </w:pPr>
            <w:r w:rsidRPr="0062439A">
              <w:rPr>
                <w:sz w:val="22"/>
              </w:rPr>
              <w:t>60</w:t>
            </w:r>
          </w:p>
        </w:tc>
        <w:tc>
          <w:tcPr>
            <w:tcW w:w="6662" w:type="dxa"/>
            <w:vAlign w:val="center"/>
          </w:tcPr>
          <w:p w:rsidR="005064EE" w:rsidRPr="0062439A" w:rsidRDefault="005064EE" w:rsidP="005064EE">
            <w:pPr>
              <w:rPr>
                <w:sz w:val="22"/>
              </w:rPr>
            </w:pPr>
            <w:r w:rsidRPr="0062439A">
              <w:rPr>
                <w:sz w:val="22"/>
              </w:rPr>
              <w:t xml:space="preserve">Получены основные средства </w:t>
            </w:r>
          </w:p>
        </w:tc>
      </w:tr>
      <w:tr w:rsidR="005064EE" w:rsidRPr="0062439A">
        <w:tc>
          <w:tcPr>
            <w:tcW w:w="1242" w:type="dxa"/>
            <w:vAlign w:val="center"/>
          </w:tcPr>
          <w:p w:rsidR="005064EE" w:rsidRPr="0062439A" w:rsidRDefault="005064EE" w:rsidP="005064EE">
            <w:pPr>
              <w:jc w:val="center"/>
              <w:rPr>
                <w:sz w:val="22"/>
              </w:rPr>
            </w:pPr>
            <w:r w:rsidRPr="0062439A">
              <w:rPr>
                <w:sz w:val="22"/>
              </w:rPr>
              <w:t>19</w:t>
            </w:r>
          </w:p>
        </w:tc>
        <w:tc>
          <w:tcPr>
            <w:tcW w:w="1276" w:type="dxa"/>
            <w:vAlign w:val="center"/>
          </w:tcPr>
          <w:p w:rsidR="005064EE" w:rsidRPr="0062439A" w:rsidRDefault="005064EE" w:rsidP="005064EE">
            <w:pPr>
              <w:jc w:val="center"/>
              <w:rPr>
                <w:sz w:val="22"/>
              </w:rPr>
            </w:pPr>
            <w:r w:rsidRPr="0062439A">
              <w:rPr>
                <w:sz w:val="22"/>
              </w:rPr>
              <w:t>60</w:t>
            </w:r>
          </w:p>
        </w:tc>
        <w:tc>
          <w:tcPr>
            <w:tcW w:w="6662" w:type="dxa"/>
            <w:vAlign w:val="center"/>
          </w:tcPr>
          <w:p w:rsidR="005064EE" w:rsidRPr="0062439A" w:rsidRDefault="005064EE" w:rsidP="005064EE">
            <w:pPr>
              <w:rPr>
                <w:sz w:val="22"/>
              </w:rPr>
            </w:pPr>
            <w:r w:rsidRPr="0062439A">
              <w:rPr>
                <w:sz w:val="22"/>
              </w:rPr>
              <w:t>НДС по поступившим основным средствам</w:t>
            </w:r>
          </w:p>
        </w:tc>
      </w:tr>
      <w:tr w:rsidR="005064EE" w:rsidRPr="0062439A">
        <w:tc>
          <w:tcPr>
            <w:tcW w:w="1242" w:type="dxa"/>
            <w:vAlign w:val="center"/>
          </w:tcPr>
          <w:p w:rsidR="005064EE" w:rsidRPr="0062439A" w:rsidRDefault="005064EE" w:rsidP="005064EE">
            <w:pPr>
              <w:jc w:val="center"/>
              <w:rPr>
                <w:sz w:val="22"/>
              </w:rPr>
            </w:pPr>
            <w:r w:rsidRPr="0062439A">
              <w:rPr>
                <w:sz w:val="22"/>
              </w:rPr>
              <w:t>62</w:t>
            </w:r>
          </w:p>
        </w:tc>
        <w:tc>
          <w:tcPr>
            <w:tcW w:w="1276" w:type="dxa"/>
            <w:vAlign w:val="center"/>
          </w:tcPr>
          <w:p w:rsidR="005064EE" w:rsidRPr="0062439A" w:rsidRDefault="005064EE" w:rsidP="005064EE">
            <w:pPr>
              <w:jc w:val="center"/>
              <w:rPr>
                <w:sz w:val="22"/>
              </w:rPr>
            </w:pPr>
            <w:r w:rsidRPr="0062439A">
              <w:rPr>
                <w:sz w:val="22"/>
              </w:rPr>
              <w:t>91</w:t>
            </w:r>
          </w:p>
        </w:tc>
        <w:tc>
          <w:tcPr>
            <w:tcW w:w="6662" w:type="dxa"/>
            <w:vAlign w:val="center"/>
          </w:tcPr>
          <w:p w:rsidR="005064EE" w:rsidRPr="0062439A" w:rsidRDefault="005064EE" w:rsidP="005064EE">
            <w:pPr>
              <w:rPr>
                <w:sz w:val="22"/>
              </w:rPr>
            </w:pPr>
            <w:r w:rsidRPr="0062439A">
              <w:rPr>
                <w:sz w:val="22"/>
              </w:rPr>
              <w:t xml:space="preserve">Отгружены материалы в обмен на поступившие основные средства </w:t>
            </w:r>
          </w:p>
        </w:tc>
      </w:tr>
      <w:tr w:rsidR="005064EE" w:rsidRPr="0062439A">
        <w:tc>
          <w:tcPr>
            <w:tcW w:w="1242" w:type="dxa"/>
            <w:vAlign w:val="center"/>
          </w:tcPr>
          <w:p w:rsidR="005064EE" w:rsidRPr="0062439A" w:rsidRDefault="005064EE" w:rsidP="005064EE">
            <w:pPr>
              <w:jc w:val="center"/>
              <w:rPr>
                <w:sz w:val="22"/>
              </w:rPr>
            </w:pPr>
            <w:r w:rsidRPr="0062439A">
              <w:rPr>
                <w:sz w:val="22"/>
              </w:rPr>
              <w:t>91</w:t>
            </w:r>
          </w:p>
        </w:tc>
        <w:tc>
          <w:tcPr>
            <w:tcW w:w="1276" w:type="dxa"/>
            <w:vAlign w:val="center"/>
          </w:tcPr>
          <w:p w:rsidR="005064EE" w:rsidRPr="0062439A" w:rsidRDefault="005064EE" w:rsidP="005064EE">
            <w:pPr>
              <w:jc w:val="center"/>
              <w:rPr>
                <w:sz w:val="22"/>
              </w:rPr>
            </w:pPr>
            <w:r w:rsidRPr="0062439A">
              <w:rPr>
                <w:sz w:val="22"/>
              </w:rPr>
              <w:t>10</w:t>
            </w:r>
          </w:p>
        </w:tc>
        <w:tc>
          <w:tcPr>
            <w:tcW w:w="6662" w:type="dxa"/>
            <w:vAlign w:val="center"/>
          </w:tcPr>
          <w:p w:rsidR="005064EE" w:rsidRPr="0062439A" w:rsidRDefault="005064EE" w:rsidP="005064EE">
            <w:pPr>
              <w:rPr>
                <w:sz w:val="22"/>
              </w:rPr>
            </w:pPr>
            <w:r w:rsidRPr="0062439A">
              <w:rPr>
                <w:sz w:val="22"/>
              </w:rPr>
              <w:t>Списывается стоимость материалов</w:t>
            </w:r>
          </w:p>
        </w:tc>
      </w:tr>
      <w:tr w:rsidR="005064EE" w:rsidRPr="0062439A">
        <w:tc>
          <w:tcPr>
            <w:tcW w:w="1242" w:type="dxa"/>
            <w:vAlign w:val="center"/>
          </w:tcPr>
          <w:p w:rsidR="005064EE" w:rsidRPr="0062439A" w:rsidRDefault="005064EE" w:rsidP="005064EE">
            <w:pPr>
              <w:jc w:val="center"/>
              <w:rPr>
                <w:sz w:val="22"/>
              </w:rPr>
            </w:pPr>
            <w:r w:rsidRPr="0062439A">
              <w:rPr>
                <w:sz w:val="22"/>
              </w:rPr>
              <w:t>91</w:t>
            </w:r>
          </w:p>
        </w:tc>
        <w:tc>
          <w:tcPr>
            <w:tcW w:w="1276" w:type="dxa"/>
            <w:vAlign w:val="center"/>
          </w:tcPr>
          <w:p w:rsidR="005064EE" w:rsidRPr="0062439A" w:rsidRDefault="005064EE" w:rsidP="005064EE">
            <w:pPr>
              <w:jc w:val="center"/>
              <w:rPr>
                <w:sz w:val="22"/>
              </w:rPr>
            </w:pPr>
            <w:r w:rsidRPr="0062439A">
              <w:rPr>
                <w:sz w:val="22"/>
              </w:rPr>
              <w:t>68</w:t>
            </w:r>
          </w:p>
        </w:tc>
        <w:tc>
          <w:tcPr>
            <w:tcW w:w="6662" w:type="dxa"/>
            <w:vAlign w:val="center"/>
          </w:tcPr>
          <w:p w:rsidR="005064EE" w:rsidRPr="0062439A" w:rsidRDefault="005064EE" w:rsidP="005064EE">
            <w:pPr>
              <w:rPr>
                <w:sz w:val="22"/>
              </w:rPr>
            </w:pPr>
            <w:r w:rsidRPr="0062439A">
              <w:rPr>
                <w:sz w:val="22"/>
              </w:rPr>
              <w:t>Начислен НДС по отпущенным материалам</w:t>
            </w:r>
          </w:p>
        </w:tc>
      </w:tr>
      <w:tr w:rsidR="005064EE" w:rsidRPr="0062439A">
        <w:tc>
          <w:tcPr>
            <w:tcW w:w="1242" w:type="dxa"/>
            <w:vAlign w:val="center"/>
          </w:tcPr>
          <w:p w:rsidR="005064EE" w:rsidRPr="0062439A" w:rsidRDefault="005064EE" w:rsidP="005064EE">
            <w:pPr>
              <w:jc w:val="center"/>
              <w:rPr>
                <w:sz w:val="22"/>
              </w:rPr>
            </w:pPr>
            <w:r w:rsidRPr="0062439A">
              <w:rPr>
                <w:sz w:val="22"/>
              </w:rPr>
              <w:t>60</w:t>
            </w:r>
          </w:p>
        </w:tc>
        <w:tc>
          <w:tcPr>
            <w:tcW w:w="1276" w:type="dxa"/>
            <w:vAlign w:val="center"/>
          </w:tcPr>
          <w:p w:rsidR="005064EE" w:rsidRPr="0062439A" w:rsidRDefault="005064EE" w:rsidP="005064EE">
            <w:pPr>
              <w:jc w:val="center"/>
              <w:rPr>
                <w:sz w:val="22"/>
              </w:rPr>
            </w:pPr>
            <w:r w:rsidRPr="0062439A">
              <w:rPr>
                <w:sz w:val="22"/>
              </w:rPr>
              <w:t>62</w:t>
            </w:r>
          </w:p>
        </w:tc>
        <w:tc>
          <w:tcPr>
            <w:tcW w:w="6662" w:type="dxa"/>
            <w:vAlign w:val="center"/>
          </w:tcPr>
          <w:p w:rsidR="005064EE" w:rsidRPr="0062439A" w:rsidRDefault="005064EE" w:rsidP="005064EE">
            <w:pPr>
              <w:rPr>
                <w:sz w:val="22"/>
              </w:rPr>
            </w:pPr>
            <w:r w:rsidRPr="0062439A">
              <w:rPr>
                <w:sz w:val="22"/>
              </w:rPr>
              <w:t>Произведен зачет взаимных требований (на сумму, отраженную по кредиту счета 60 «Расчеты с поставщиками»)</w:t>
            </w:r>
          </w:p>
        </w:tc>
      </w:tr>
    </w:tbl>
    <w:p w:rsidR="005064EE" w:rsidRDefault="005064EE" w:rsidP="005064EE">
      <w:pPr>
        <w:spacing w:line="360" w:lineRule="auto"/>
        <w:ind w:left="360"/>
        <w:jc w:val="center"/>
        <w:rPr>
          <w:b/>
          <w:sz w:val="28"/>
        </w:rPr>
      </w:pPr>
    </w:p>
    <w:p w:rsidR="005064EE" w:rsidRPr="005C393F" w:rsidRDefault="005064EE" w:rsidP="005064EE">
      <w:pPr>
        <w:spacing w:line="360" w:lineRule="auto"/>
        <w:ind w:left="360"/>
        <w:jc w:val="center"/>
        <w:rPr>
          <w:b/>
          <w:sz w:val="28"/>
        </w:rPr>
      </w:pPr>
      <w:r>
        <w:rPr>
          <w:b/>
          <w:sz w:val="28"/>
        </w:rPr>
        <w:t xml:space="preserve">7.5. </w:t>
      </w:r>
      <w:r w:rsidRPr="005C393F">
        <w:rPr>
          <w:b/>
          <w:sz w:val="28"/>
        </w:rPr>
        <w:t>Учет амортизации основных средств</w:t>
      </w:r>
    </w:p>
    <w:p w:rsidR="005064EE" w:rsidRPr="005C393F" w:rsidRDefault="005064EE" w:rsidP="005064EE"/>
    <w:p w:rsidR="005064EE" w:rsidRPr="003D5B2F" w:rsidRDefault="005064EE" w:rsidP="005064EE">
      <w:pPr>
        <w:pStyle w:val="a3"/>
        <w:spacing w:line="360" w:lineRule="auto"/>
        <w:ind w:firstLine="709"/>
        <w:jc w:val="both"/>
        <w:rPr>
          <w:sz w:val="28"/>
          <w:szCs w:val="28"/>
        </w:rPr>
      </w:pPr>
      <w:r w:rsidRPr="003D5B2F">
        <w:rPr>
          <w:sz w:val="28"/>
          <w:szCs w:val="28"/>
        </w:rPr>
        <w:t>В соответствии с ПБУ 6/01 стоимость объектов основных средств погашается посредством начисления амортизации, если иное не установлено Положением.</w:t>
      </w:r>
    </w:p>
    <w:p w:rsidR="005064EE" w:rsidRPr="005C393F" w:rsidRDefault="005064EE" w:rsidP="005064EE">
      <w:pPr>
        <w:spacing w:line="360" w:lineRule="auto"/>
        <w:ind w:firstLine="720"/>
        <w:jc w:val="both"/>
        <w:rPr>
          <w:sz w:val="28"/>
        </w:rPr>
      </w:pPr>
      <w:r w:rsidRPr="005C393F">
        <w:rPr>
          <w:sz w:val="28"/>
        </w:rPr>
        <w:t>Амортизация объектов основных средств производится одним из следующих способов начисления амортизационных отчислений:</w:t>
      </w:r>
    </w:p>
    <w:p w:rsidR="005064EE" w:rsidRPr="00B70BBF" w:rsidRDefault="005064EE" w:rsidP="005064EE">
      <w:pPr>
        <w:numPr>
          <w:ilvl w:val="0"/>
          <w:numId w:val="4"/>
        </w:numPr>
        <w:spacing w:line="360" w:lineRule="auto"/>
        <w:jc w:val="both"/>
        <w:rPr>
          <w:sz w:val="28"/>
        </w:rPr>
      </w:pPr>
      <w:r w:rsidRPr="00B70BBF">
        <w:rPr>
          <w:sz w:val="28"/>
        </w:rPr>
        <w:t>линейный;</w:t>
      </w:r>
    </w:p>
    <w:p w:rsidR="005064EE" w:rsidRPr="00B70BBF" w:rsidRDefault="005064EE" w:rsidP="005064EE">
      <w:pPr>
        <w:numPr>
          <w:ilvl w:val="0"/>
          <w:numId w:val="4"/>
        </w:numPr>
        <w:spacing w:line="360" w:lineRule="auto"/>
        <w:jc w:val="both"/>
        <w:rPr>
          <w:sz w:val="28"/>
        </w:rPr>
      </w:pPr>
      <w:r w:rsidRPr="00B70BBF">
        <w:rPr>
          <w:sz w:val="28"/>
        </w:rPr>
        <w:t>способ уменьшаемого остатка;</w:t>
      </w:r>
    </w:p>
    <w:p w:rsidR="005064EE" w:rsidRPr="00B70BBF" w:rsidRDefault="005064EE" w:rsidP="005064EE">
      <w:pPr>
        <w:numPr>
          <w:ilvl w:val="0"/>
          <w:numId w:val="4"/>
        </w:numPr>
        <w:spacing w:line="360" w:lineRule="auto"/>
        <w:jc w:val="both"/>
        <w:rPr>
          <w:sz w:val="28"/>
        </w:rPr>
      </w:pPr>
      <w:r w:rsidRPr="00B70BBF">
        <w:rPr>
          <w:sz w:val="28"/>
        </w:rPr>
        <w:t>способ списания стоимости по сумме чисел лет срока полезного использования;</w:t>
      </w:r>
    </w:p>
    <w:p w:rsidR="005064EE" w:rsidRPr="00B70BBF" w:rsidRDefault="005064EE" w:rsidP="005064EE">
      <w:pPr>
        <w:numPr>
          <w:ilvl w:val="0"/>
          <w:numId w:val="4"/>
        </w:numPr>
        <w:spacing w:line="360" w:lineRule="auto"/>
        <w:jc w:val="both"/>
        <w:rPr>
          <w:sz w:val="28"/>
        </w:rPr>
      </w:pPr>
      <w:r w:rsidRPr="00B70BBF">
        <w:rPr>
          <w:sz w:val="28"/>
        </w:rPr>
        <w:t>способ списания стоимости пропорционально объему продукции (работ).</w:t>
      </w:r>
    </w:p>
    <w:p w:rsidR="005064EE" w:rsidRPr="00AF6ADF" w:rsidRDefault="005064EE" w:rsidP="005064EE">
      <w:pPr>
        <w:pStyle w:val="a3"/>
        <w:spacing w:line="360" w:lineRule="auto"/>
        <w:ind w:firstLine="709"/>
        <w:jc w:val="both"/>
        <w:rPr>
          <w:sz w:val="28"/>
          <w:szCs w:val="28"/>
        </w:rPr>
      </w:pPr>
      <w:r w:rsidRPr="00AF6ADF">
        <w:rPr>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rsidR="005064EE" w:rsidRPr="003D5B2F" w:rsidRDefault="005064EE" w:rsidP="005064EE">
      <w:pPr>
        <w:pStyle w:val="a4"/>
        <w:spacing w:line="360" w:lineRule="auto"/>
        <w:ind w:firstLine="709"/>
        <w:jc w:val="both"/>
        <w:rPr>
          <w:sz w:val="28"/>
          <w:szCs w:val="28"/>
        </w:rPr>
      </w:pPr>
      <w:r w:rsidRPr="003D5B2F">
        <w:rPr>
          <w:sz w:val="28"/>
          <w:szCs w:val="28"/>
        </w:rPr>
        <w:t>В течение отчетного года амортизационные отчисления по объектам основных средств начисляются ежемесячно независимо от способа начисления в размере 1/12 годовой суммы (кроме способа списания стоимости пропорционально объему продукции (работ)).</w:t>
      </w:r>
    </w:p>
    <w:p w:rsidR="005064EE" w:rsidRPr="00AF6ADF" w:rsidRDefault="005064EE" w:rsidP="005064EE">
      <w:pPr>
        <w:pStyle w:val="a3"/>
        <w:spacing w:line="360" w:lineRule="auto"/>
        <w:ind w:firstLine="709"/>
        <w:jc w:val="both"/>
        <w:rPr>
          <w:sz w:val="28"/>
          <w:szCs w:val="28"/>
        </w:rPr>
      </w:pPr>
      <w:r w:rsidRPr="003D5B2F">
        <w:rPr>
          <w:sz w:val="28"/>
          <w:szCs w:val="28"/>
        </w:rPr>
        <w:t>Применение одного из способов начисления амортизации по группе</w:t>
      </w:r>
      <w:r w:rsidRPr="00AF6ADF">
        <w:rPr>
          <w:sz w:val="28"/>
          <w:szCs w:val="28"/>
        </w:rPr>
        <w:t xml:space="preserve"> однородных объектов основных средств производится в течение всего срока полезного использования объектов, входящих в эту группу.</w:t>
      </w:r>
    </w:p>
    <w:p w:rsidR="005064EE" w:rsidRPr="00AF6ADF" w:rsidRDefault="005064EE" w:rsidP="005064EE">
      <w:pPr>
        <w:pStyle w:val="a3"/>
        <w:spacing w:line="360" w:lineRule="auto"/>
        <w:ind w:firstLine="709"/>
        <w:jc w:val="both"/>
        <w:rPr>
          <w:sz w:val="28"/>
          <w:szCs w:val="28"/>
        </w:rPr>
      </w:pPr>
      <w:r w:rsidRPr="00AF6ADF">
        <w:rPr>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5064EE" w:rsidRPr="00AF6ADF" w:rsidRDefault="005064EE" w:rsidP="005064EE">
      <w:pPr>
        <w:pStyle w:val="a3"/>
        <w:spacing w:line="360" w:lineRule="auto"/>
        <w:ind w:firstLine="709"/>
        <w:jc w:val="both"/>
        <w:rPr>
          <w:sz w:val="28"/>
          <w:szCs w:val="28"/>
        </w:rPr>
      </w:pPr>
      <w:r w:rsidRPr="00AF6ADF">
        <w:rPr>
          <w:sz w:val="28"/>
          <w:szCs w:val="28"/>
        </w:rPr>
        <w:t>Срок полезного использования объекта основных средств определяется организацией при принятии объекта к бухгалтерскому учету.</w:t>
      </w:r>
    </w:p>
    <w:p w:rsidR="005064EE" w:rsidRPr="00AF6ADF" w:rsidRDefault="005064EE" w:rsidP="005064EE">
      <w:pPr>
        <w:pStyle w:val="a3"/>
        <w:spacing w:line="360" w:lineRule="auto"/>
        <w:ind w:firstLine="709"/>
        <w:jc w:val="both"/>
        <w:rPr>
          <w:sz w:val="28"/>
          <w:szCs w:val="28"/>
        </w:rPr>
      </w:pPr>
      <w:r w:rsidRPr="00AF6ADF">
        <w:rPr>
          <w:sz w:val="28"/>
          <w:szCs w:val="28"/>
        </w:rPr>
        <w:t>Определение срока полезного использования объекта основных средств производится исходя из:</w:t>
      </w:r>
    </w:p>
    <w:p w:rsidR="005064EE" w:rsidRPr="00AF6ADF" w:rsidRDefault="005064EE" w:rsidP="005064EE">
      <w:pPr>
        <w:pStyle w:val="a3"/>
        <w:spacing w:line="360" w:lineRule="auto"/>
        <w:ind w:firstLine="709"/>
        <w:jc w:val="both"/>
        <w:rPr>
          <w:sz w:val="28"/>
          <w:szCs w:val="28"/>
        </w:rPr>
      </w:pPr>
      <w:r w:rsidRPr="00AF6ADF">
        <w:rPr>
          <w:sz w:val="28"/>
          <w:szCs w:val="28"/>
        </w:rPr>
        <w:t>ожидаемого срока использования этого объекта в соответствии с ожидаемой производительностью или мощностью;</w:t>
      </w:r>
    </w:p>
    <w:p w:rsidR="005064EE" w:rsidRPr="00AF6ADF" w:rsidRDefault="005064EE" w:rsidP="005064EE">
      <w:pPr>
        <w:pStyle w:val="a3"/>
        <w:spacing w:line="360" w:lineRule="auto"/>
        <w:ind w:firstLine="709"/>
        <w:jc w:val="both"/>
        <w:rPr>
          <w:sz w:val="28"/>
          <w:szCs w:val="28"/>
        </w:rPr>
      </w:pPr>
      <w:r w:rsidRPr="00AF6ADF">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5064EE" w:rsidRPr="00AF6ADF" w:rsidRDefault="005064EE" w:rsidP="005064EE">
      <w:pPr>
        <w:pStyle w:val="a3"/>
        <w:spacing w:line="360" w:lineRule="auto"/>
        <w:ind w:firstLine="709"/>
        <w:jc w:val="both"/>
        <w:rPr>
          <w:sz w:val="28"/>
          <w:szCs w:val="28"/>
        </w:rPr>
      </w:pPr>
      <w:r w:rsidRPr="00AF6ADF">
        <w:rPr>
          <w:sz w:val="28"/>
          <w:szCs w:val="28"/>
        </w:rPr>
        <w:t>нормативно-правовых и других ограничений использования этого объекта (например, срок аренды).</w:t>
      </w:r>
    </w:p>
    <w:p w:rsidR="005064EE" w:rsidRPr="00AF6ADF" w:rsidRDefault="005064EE" w:rsidP="005064EE">
      <w:pPr>
        <w:pStyle w:val="a3"/>
        <w:spacing w:line="360" w:lineRule="auto"/>
        <w:ind w:firstLine="709"/>
        <w:jc w:val="both"/>
        <w:rPr>
          <w:sz w:val="28"/>
          <w:szCs w:val="28"/>
        </w:rPr>
      </w:pPr>
      <w:r w:rsidRPr="00AF6ADF">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5064EE" w:rsidRPr="00AF6ADF" w:rsidRDefault="005064EE" w:rsidP="005064EE">
      <w:pPr>
        <w:pStyle w:val="a3"/>
        <w:spacing w:line="360" w:lineRule="auto"/>
        <w:ind w:firstLine="709"/>
        <w:jc w:val="both"/>
        <w:rPr>
          <w:sz w:val="28"/>
          <w:szCs w:val="28"/>
        </w:rPr>
      </w:pPr>
      <w:r w:rsidRPr="00AF6ADF">
        <w:rPr>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5064EE" w:rsidRPr="00AF6ADF" w:rsidRDefault="005064EE" w:rsidP="005064EE">
      <w:pPr>
        <w:pStyle w:val="a3"/>
        <w:spacing w:line="360" w:lineRule="auto"/>
        <w:ind w:firstLine="709"/>
        <w:jc w:val="both"/>
        <w:rPr>
          <w:sz w:val="28"/>
          <w:szCs w:val="28"/>
        </w:rPr>
      </w:pPr>
      <w:r w:rsidRPr="00AF6ADF">
        <w:rPr>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5064EE" w:rsidRPr="005C393F" w:rsidRDefault="005064EE" w:rsidP="005064EE">
      <w:pPr>
        <w:spacing w:line="360" w:lineRule="auto"/>
        <w:ind w:firstLine="709"/>
        <w:jc w:val="both"/>
        <w:rPr>
          <w:sz w:val="28"/>
        </w:rPr>
      </w:pPr>
      <w:r w:rsidRPr="005C393F">
        <w:rPr>
          <w:sz w:val="28"/>
        </w:rPr>
        <w:t>Амортизационные отчисления по объекту основных средств начинают начисляться с 1-го числа месяца, следующего за месяцем принятия этого объекта к бухгалтерскому учету, начисление продолжается до полного погашения стоимости объекта либо списания этого объекта с бухгалтерского учета в связи с прекращением права собственности или иного вещного права.</w:t>
      </w:r>
    </w:p>
    <w:p w:rsidR="005064EE" w:rsidRPr="005C393F" w:rsidRDefault="005064EE" w:rsidP="005064EE">
      <w:pPr>
        <w:spacing w:line="360" w:lineRule="auto"/>
        <w:ind w:firstLine="709"/>
        <w:jc w:val="both"/>
        <w:rPr>
          <w:sz w:val="28"/>
        </w:rPr>
      </w:pPr>
      <w:r w:rsidRPr="005C393F">
        <w:rPr>
          <w:sz w:val="28"/>
        </w:rPr>
        <w:t>Начисление амортизации прекращается с 1-го числа месяца, следующего за месяцем полного погашения стоимости объекта или его списания.</w:t>
      </w:r>
    </w:p>
    <w:p w:rsidR="005064EE" w:rsidRPr="005C393F" w:rsidRDefault="005064EE" w:rsidP="005064EE">
      <w:pPr>
        <w:spacing w:line="360" w:lineRule="auto"/>
        <w:ind w:firstLine="709"/>
        <w:jc w:val="both"/>
        <w:rPr>
          <w:b/>
          <w:sz w:val="28"/>
        </w:rPr>
      </w:pPr>
      <w:r>
        <w:rPr>
          <w:b/>
          <w:sz w:val="28"/>
        </w:rPr>
        <w:t>Линейный способ</w:t>
      </w:r>
    </w:p>
    <w:p w:rsidR="005064EE" w:rsidRPr="005C393F" w:rsidRDefault="005064EE" w:rsidP="005064EE">
      <w:pPr>
        <w:pStyle w:val="3"/>
        <w:ind w:firstLine="709"/>
        <w:rPr>
          <w:rFonts w:ascii="Times New Roman" w:hAnsi="Times New Roman"/>
        </w:rPr>
      </w:pPr>
      <w:r w:rsidRPr="005C393F">
        <w:rPr>
          <w:rFonts w:ascii="Times New Roman" w:hAnsi="Times New Roman"/>
        </w:rPr>
        <w:t>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5064EE" w:rsidRPr="005C393F" w:rsidRDefault="005064EE" w:rsidP="005064EE">
      <w:pPr>
        <w:spacing w:line="360" w:lineRule="auto"/>
        <w:ind w:firstLine="720"/>
        <w:jc w:val="both"/>
        <w:rPr>
          <w:b/>
          <w:sz w:val="28"/>
        </w:rPr>
      </w:pPr>
      <w:r>
        <w:rPr>
          <w:b/>
          <w:sz w:val="28"/>
        </w:rPr>
        <w:t xml:space="preserve">                    </w:t>
      </w:r>
      <w:r w:rsidRPr="005C393F">
        <w:rPr>
          <w:b/>
          <w:sz w:val="28"/>
        </w:rPr>
        <w:t xml:space="preserve">А = ПС х </w:t>
      </w:r>
      <w:r w:rsidRPr="005C393F">
        <w:rPr>
          <w:b/>
          <w:sz w:val="28"/>
          <w:lang w:val="en-US"/>
        </w:rPr>
        <w:t>N</w:t>
      </w:r>
      <w:r w:rsidRPr="005C393F">
        <w:rPr>
          <w:b/>
          <w:sz w:val="28"/>
        </w:rPr>
        <w:t>а (%)</w:t>
      </w:r>
      <w:r>
        <w:rPr>
          <w:b/>
          <w:sz w:val="28"/>
        </w:rPr>
        <w:t xml:space="preserve">                                                             (1)</w:t>
      </w:r>
    </w:p>
    <w:p w:rsidR="005064EE" w:rsidRPr="005C393F" w:rsidRDefault="005064EE" w:rsidP="005064EE">
      <w:pPr>
        <w:spacing w:line="360" w:lineRule="auto"/>
        <w:ind w:firstLine="720"/>
        <w:jc w:val="both"/>
        <w:rPr>
          <w:sz w:val="28"/>
        </w:rPr>
      </w:pPr>
      <w:r w:rsidRPr="005C393F">
        <w:rPr>
          <w:sz w:val="28"/>
        </w:rPr>
        <w:t xml:space="preserve">Где, </w:t>
      </w:r>
    </w:p>
    <w:p w:rsidR="005064EE" w:rsidRPr="005C393F" w:rsidRDefault="005064EE" w:rsidP="005064EE">
      <w:pPr>
        <w:spacing w:line="360" w:lineRule="auto"/>
        <w:ind w:firstLine="720"/>
        <w:jc w:val="both"/>
        <w:rPr>
          <w:sz w:val="28"/>
        </w:rPr>
      </w:pPr>
      <w:r w:rsidRPr="005C393F">
        <w:rPr>
          <w:b/>
          <w:sz w:val="28"/>
        </w:rPr>
        <w:t xml:space="preserve">А </w:t>
      </w:r>
      <w:r w:rsidRPr="005C393F">
        <w:rPr>
          <w:sz w:val="28"/>
        </w:rPr>
        <w:t>– годовая сумма амортизационных отчислений;</w:t>
      </w:r>
    </w:p>
    <w:p w:rsidR="005064EE" w:rsidRPr="005C393F" w:rsidRDefault="005064EE" w:rsidP="005064EE">
      <w:pPr>
        <w:spacing w:line="360" w:lineRule="auto"/>
        <w:ind w:firstLine="720"/>
        <w:jc w:val="both"/>
        <w:rPr>
          <w:sz w:val="28"/>
        </w:rPr>
      </w:pPr>
      <w:r w:rsidRPr="005C393F">
        <w:rPr>
          <w:b/>
          <w:sz w:val="28"/>
        </w:rPr>
        <w:t>ПС</w:t>
      </w:r>
      <w:r w:rsidRPr="005C393F">
        <w:rPr>
          <w:sz w:val="28"/>
        </w:rPr>
        <w:t xml:space="preserve"> – первоначальная стоимость объекта основных средств;</w:t>
      </w:r>
    </w:p>
    <w:p w:rsidR="005064EE" w:rsidRPr="005C393F" w:rsidRDefault="005064EE" w:rsidP="005064EE">
      <w:pPr>
        <w:spacing w:line="360" w:lineRule="auto"/>
        <w:ind w:firstLine="720"/>
        <w:jc w:val="both"/>
        <w:rPr>
          <w:sz w:val="28"/>
        </w:rPr>
      </w:pPr>
      <w:r w:rsidRPr="005C393F">
        <w:rPr>
          <w:b/>
          <w:sz w:val="28"/>
          <w:lang w:val="en-US"/>
        </w:rPr>
        <w:t>N</w:t>
      </w:r>
      <w:r w:rsidRPr="005C393F">
        <w:rPr>
          <w:b/>
          <w:sz w:val="28"/>
        </w:rPr>
        <w:t xml:space="preserve">а (%) </w:t>
      </w:r>
      <w:r w:rsidRPr="005C393F">
        <w:rPr>
          <w:sz w:val="28"/>
        </w:rPr>
        <w:t>– годовая норма амортизационных отчислений.</w:t>
      </w:r>
    </w:p>
    <w:p w:rsidR="005064EE" w:rsidRPr="005C393F" w:rsidRDefault="005064EE" w:rsidP="005064EE">
      <w:pPr>
        <w:spacing w:line="360" w:lineRule="auto"/>
        <w:ind w:firstLine="720"/>
        <w:jc w:val="both"/>
        <w:rPr>
          <w:b/>
          <w:sz w:val="28"/>
        </w:rPr>
      </w:pPr>
      <w:r w:rsidRPr="005C393F">
        <w:rPr>
          <w:b/>
          <w:sz w:val="28"/>
        </w:rPr>
        <w:t xml:space="preserve"> Способ уменьшаемого остатка.</w:t>
      </w:r>
    </w:p>
    <w:p w:rsidR="005064EE" w:rsidRPr="00B70BBF" w:rsidRDefault="005064EE" w:rsidP="005064EE">
      <w:pPr>
        <w:pStyle w:val="a4"/>
        <w:spacing w:line="360" w:lineRule="auto"/>
        <w:ind w:firstLine="709"/>
        <w:rPr>
          <w:sz w:val="28"/>
          <w:szCs w:val="28"/>
        </w:rPr>
      </w:pPr>
      <w:r w:rsidRPr="00B70BBF">
        <w:rPr>
          <w:sz w:val="28"/>
          <w:szCs w:val="28"/>
        </w:rPr>
        <w:t>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РФ</w:t>
      </w:r>
      <w:r>
        <w:rPr>
          <w:sz w:val="28"/>
          <w:szCs w:val="28"/>
        </w:rPr>
        <w:t xml:space="preserve"> (не более 3)</w:t>
      </w:r>
      <w:r w:rsidRPr="00B70BBF">
        <w:rPr>
          <w:sz w:val="28"/>
          <w:szCs w:val="28"/>
        </w:rPr>
        <w:t>.</w:t>
      </w:r>
    </w:p>
    <w:p w:rsidR="005064EE" w:rsidRPr="00B70BBF" w:rsidRDefault="005064EE" w:rsidP="005064EE">
      <w:pPr>
        <w:spacing w:line="360" w:lineRule="auto"/>
        <w:ind w:firstLine="709"/>
        <w:jc w:val="both"/>
        <w:rPr>
          <w:b/>
          <w:sz w:val="28"/>
          <w:szCs w:val="28"/>
        </w:rPr>
      </w:pPr>
      <w:r w:rsidRPr="00B70BBF">
        <w:rPr>
          <w:b/>
          <w:sz w:val="28"/>
          <w:szCs w:val="28"/>
        </w:rPr>
        <w:t xml:space="preserve">                       А = ОС х </w:t>
      </w:r>
      <w:r w:rsidRPr="00B70BBF">
        <w:rPr>
          <w:b/>
          <w:sz w:val="28"/>
          <w:szCs w:val="28"/>
          <w:lang w:val="en-US"/>
        </w:rPr>
        <w:t>N</w:t>
      </w:r>
      <w:r w:rsidRPr="00B70BBF">
        <w:rPr>
          <w:b/>
          <w:sz w:val="28"/>
          <w:szCs w:val="28"/>
        </w:rPr>
        <w:t>а (%)                                                           (2)</w:t>
      </w:r>
    </w:p>
    <w:p w:rsidR="005064EE" w:rsidRPr="00B70BBF" w:rsidRDefault="005064EE" w:rsidP="005064EE">
      <w:pPr>
        <w:spacing w:line="360" w:lineRule="auto"/>
        <w:ind w:firstLine="709"/>
        <w:jc w:val="both"/>
        <w:rPr>
          <w:sz w:val="28"/>
          <w:szCs w:val="28"/>
        </w:rPr>
      </w:pPr>
      <w:r w:rsidRPr="00B70BBF">
        <w:rPr>
          <w:sz w:val="28"/>
          <w:szCs w:val="28"/>
        </w:rPr>
        <w:t xml:space="preserve">Где, </w:t>
      </w:r>
    </w:p>
    <w:p w:rsidR="005064EE" w:rsidRPr="00B70BBF" w:rsidRDefault="005064EE" w:rsidP="005064EE">
      <w:pPr>
        <w:spacing w:line="360" w:lineRule="auto"/>
        <w:ind w:firstLine="709"/>
        <w:jc w:val="both"/>
        <w:rPr>
          <w:sz w:val="28"/>
          <w:szCs w:val="28"/>
        </w:rPr>
      </w:pPr>
      <w:r w:rsidRPr="00B70BBF">
        <w:rPr>
          <w:sz w:val="28"/>
          <w:szCs w:val="28"/>
        </w:rPr>
        <w:t>А – годовая сумма амортизационных отчислений;</w:t>
      </w:r>
    </w:p>
    <w:p w:rsidR="005064EE" w:rsidRPr="00B70BBF" w:rsidRDefault="005064EE" w:rsidP="005064EE">
      <w:pPr>
        <w:spacing w:line="360" w:lineRule="auto"/>
        <w:ind w:firstLine="709"/>
        <w:jc w:val="both"/>
        <w:rPr>
          <w:sz w:val="28"/>
          <w:szCs w:val="28"/>
        </w:rPr>
      </w:pPr>
      <w:r w:rsidRPr="00B70BBF">
        <w:rPr>
          <w:sz w:val="28"/>
          <w:szCs w:val="28"/>
        </w:rPr>
        <w:t>ОС – остаточная  стоимость объекта основных средств;</w:t>
      </w:r>
    </w:p>
    <w:p w:rsidR="005064EE" w:rsidRPr="00B70BBF" w:rsidRDefault="005064EE" w:rsidP="005064EE">
      <w:pPr>
        <w:spacing w:line="360" w:lineRule="auto"/>
        <w:ind w:firstLine="709"/>
        <w:jc w:val="both"/>
        <w:rPr>
          <w:sz w:val="28"/>
          <w:szCs w:val="28"/>
        </w:rPr>
      </w:pPr>
      <w:r w:rsidRPr="00B70BBF">
        <w:rPr>
          <w:sz w:val="28"/>
          <w:szCs w:val="28"/>
          <w:lang w:val="en-US"/>
        </w:rPr>
        <w:t>N</w:t>
      </w:r>
      <w:r w:rsidRPr="00B70BBF">
        <w:rPr>
          <w:sz w:val="28"/>
          <w:szCs w:val="28"/>
        </w:rPr>
        <w:t>а (%) – годовая норма амортизационных отчислений.</w:t>
      </w:r>
    </w:p>
    <w:p w:rsidR="005064EE" w:rsidRDefault="005064EE" w:rsidP="005064EE">
      <w:pPr>
        <w:spacing w:line="360" w:lineRule="auto"/>
        <w:ind w:firstLine="709"/>
        <w:jc w:val="right"/>
        <w:rPr>
          <w:b/>
          <w:sz w:val="28"/>
          <w:szCs w:val="28"/>
        </w:rPr>
      </w:pPr>
      <w:r w:rsidRPr="00B70BBF">
        <w:rPr>
          <w:b/>
          <w:sz w:val="28"/>
          <w:szCs w:val="28"/>
        </w:rPr>
        <w:t>Пример</w:t>
      </w:r>
    </w:p>
    <w:p w:rsidR="005064EE" w:rsidRPr="00B70BBF" w:rsidRDefault="005064EE" w:rsidP="005064EE">
      <w:pPr>
        <w:spacing w:line="360" w:lineRule="auto"/>
        <w:ind w:firstLine="709"/>
        <w:jc w:val="both"/>
        <w:rPr>
          <w:sz w:val="28"/>
          <w:szCs w:val="28"/>
        </w:rPr>
      </w:pPr>
      <w:r w:rsidRPr="00B70BBF">
        <w:rPr>
          <w:sz w:val="28"/>
          <w:szCs w:val="28"/>
        </w:rPr>
        <w:t>Первоначальная стоимость объекта основных средств – 50000 руб. Срок полезного использования – 4 года. Коэффициент ускорения – 2.</w:t>
      </w:r>
    </w:p>
    <w:p w:rsidR="005064EE" w:rsidRDefault="005064EE" w:rsidP="005064EE">
      <w:pPr>
        <w:spacing w:line="360" w:lineRule="auto"/>
        <w:ind w:firstLine="720"/>
        <w:jc w:val="both"/>
        <w:rPr>
          <w:sz w:val="28"/>
        </w:rPr>
      </w:pPr>
      <w:r w:rsidRPr="005C393F">
        <w:rPr>
          <w:sz w:val="28"/>
        </w:rPr>
        <w:t>100% : 4 года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992"/>
        <w:gridCol w:w="1985"/>
        <w:gridCol w:w="1701"/>
        <w:gridCol w:w="1842"/>
      </w:tblGrid>
      <w:tr w:rsidR="005064EE" w:rsidRPr="005C393F">
        <w:tc>
          <w:tcPr>
            <w:tcW w:w="675" w:type="dxa"/>
            <w:vAlign w:val="center"/>
          </w:tcPr>
          <w:p w:rsidR="005064EE" w:rsidRPr="00B70BBF" w:rsidRDefault="005064EE" w:rsidP="005064EE">
            <w:pPr>
              <w:jc w:val="center"/>
              <w:rPr>
                <w:sz w:val="22"/>
              </w:rPr>
            </w:pPr>
            <w:r w:rsidRPr="00B70BBF">
              <w:rPr>
                <w:sz w:val="22"/>
              </w:rPr>
              <w:t>Год</w:t>
            </w:r>
          </w:p>
        </w:tc>
        <w:tc>
          <w:tcPr>
            <w:tcW w:w="1985" w:type="dxa"/>
            <w:vAlign w:val="center"/>
          </w:tcPr>
          <w:p w:rsidR="005064EE" w:rsidRPr="00B70BBF" w:rsidRDefault="005064EE" w:rsidP="005064EE">
            <w:pPr>
              <w:jc w:val="center"/>
              <w:rPr>
                <w:sz w:val="22"/>
              </w:rPr>
            </w:pPr>
            <w:r w:rsidRPr="00B70BBF">
              <w:rPr>
                <w:sz w:val="22"/>
              </w:rPr>
              <w:t>Первоначальная стоимость</w:t>
            </w:r>
          </w:p>
        </w:tc>
        <w:tc>
          <w:tcPr>
            <w:tcW w:w="992" w:type="dxa"/>
            <w:vAlign w:val="center"/>
          </w:tcPr>
          <w:p w:rsidR="005064EE" w:rsidRPr="00B70BBF" w:rsidRDefault="005064EE" w:rsidP="005064EE">
            <w:pPr>
              <w:jc w:val="center"/>
              <w:rPr>
                <w:sz w:val="22"/>
              </w:rPr>
            </w:pPr>
            <w:r w:rsidRPr="00B70BBF">
              <w:rPr>
                <w:sz w:val="22"/>
                <w:lang w:val="en-US"/>
              </w:rPr>
              <w:t>N</w:t>
            </w:r>
            <w:r w:rsidRPr="00B70BBF">
              <w:rPr>
                <w:sz w:val="22"/>
              </w:rPr>
              <w:t>а х к</w:t>
            </w:r>
          </w:p>
          <w:p w:rsidR="005064EE" w:rsidRPr="00B70BBF" w:rsidRDefault="005064EE" w:rsidP="005064EE">
            <w:pPr>
              <w:jc w:val="center"/>
              <w:rPr>
                <w:sz w:val="22"/>
              </w:rPr>
            </w:pPr>
            <w:r w:rsidRPr="00B70BBF">
              <w:rPr>
                <w:sz w:val="22"/>
              </w:rPr>
              <w:t>(%)</w:t>
            </w:r>
          </w:p>
          <w:p w:rsidR="005064EE" w:rsidRPr="00B70BBF" w:rsidRDefault="005064EE" w:rsidP="005064EE">
            <w:pPr>
              <w:jc w:val="center"/>
              <w:rPr>
                <w:sz w:val="22"/>
              </w:rPr>
            </w:pPr>
          </w:p>
        </w:tc>
        <w:tc>
          <w:tcPr>
            <w:tcW w:w="1985" w:type="dxa"/>
            <w:vAlign w:val="center"/>
          </w:tcPr>
          <w:p w:rsidR="005064EE" w:rsidRPr="00B70BBF" w:rsidRDefault="005064EE" w:rsidP="005064EE">
            <w:pPr>
              <w:jc w:val="center"/>
              <w:rPr>
                <w:sz w:val="22"/>
              </w:rPr>
            </w:pPr>
            <w:r w:rsidRPr="00B70BBF">
              <w:rPr>
                <w:sz w:val="22"/>
              </w:rPr>
              <w:t>Сумма амортизации за год</w:t>
            </w:r>
          </w:p>
        </w:tc>
        <w:tc>
          <w:tcPr>
            <w:tcW w:w="1701" w:type="dxa"/>
            <w:vAlign w:val="center"/>
          </w:tcPr>
          <w:p w:rsidR="005064EE" w:rsidRPr="00B70BBF" w:rsidRDefault="005064EE" w:rsidP="005064EE">
            <w:pPr>
              <w:jc w:val="center"/>
              <w:rPr>
                <w:sz w:val="22"/>
              </w:rPr>
            </w:pPr>
            <w:r w:rsidRPr="00B70BBF">
              <w:rPr>
                <w:sz w:val="22"/>
              </w:rPr>
              <w:t>Сумма накопленной амортизации</w:t>
            </w:r>
          </w:p>
        </w:tc>
        <w:tc>
          <w:tcPr>
            <w:tcW w:w="1842" w:type="dxa"/>
            <w:vAlign w:val="center"/>
          </w:tcPr>
          <w:p w:rsidR="005064EE" w:rsidRPr="00B70BBF" w:rsidRDefault="005064EE" w:rsidP="005064EE">
            <w:pPr>
              <w:jc w:val="center"/>
              <w:rPr>
                <w:sz w:val="22"/>
              </w:rPr>
            </w:pPr>
            <w:r w:rsidRPr="00B70BBF">
              <w:rPr>
                <w:sz w:val="22"/>
              </w:rPr>
              <w:t>Остаточная стоимость</w:t>
            </w:r>
          </w:p>
        </w:tc>
      </w:tr>
      <w:tr w:rsidR="005064EE" w:rsidRPr="005C393F">
        <w:tc>
          <w:tcPr>
            <w:tcW w:w="675" w:type="dxa"/>
          </w:tcPr>
          <w:p w:rsidR="005064EE" w:rsidRPr="005C393F" w:rsidRDefault="005064EE" w:rsidP="005064EE">
            <w:pPr>
              <w:jc w:val="center"/>
              <w:rPr>
                <w:sz w:val="22"/>
              </w:rPr>
            </w:pPr>
            <w:r w:rsidRPr="005C393F">
              <w:rPr>
                <w:sz w:val="22"/>
              </w:rPr>
              <w:t>1</w:t>
            </w:r>
          </w:p>
        </w:tc>
        <w:tc>
          <w:tcPr>
            <w:tcW w:w="1985" w:type="dxa"/>
          </w:tcPr>
          <w:p w:rsidR="005064EE" w:rsidRPr="005C393F" w:rsidRDefault="005064EE" w:rsidP="005064EE">
            <w:pPr>
              <w:jc w:val="center"/>
              <w:rPr>
                <w:sz w:val="22"/>
              </w:rPr>
            </w:pPr>
            <w:r w:rsidRPr="005C393F">
              <w:rPr>
                <w:sz w:val="22"/>
              </w:rPr>
              <w:t>50000</w:t>
            </w:r>
          </w:p>
        </w:tc>
        <w:tc>
          <w:tcPr>
            <w:tcW w:w="992" w:type="dxa"/>
          </w:tcPr>
          <w:p w:rsidR="005064EE" w:rsidRPr="005C393F" w:rsidRDefault="005064EE" w:rsidP="005064EE">
            <w:pPr>
              <w:jc w:val="center"/>
              <w:rPr>
                <w:sz w:val="22"/>
              </w:rPr>
            </w:pPr>
            <w:r w:rsidRPr="005C393F">
              <w:rPr>
                <w:sz w:val="22"/>
              </w:rPr>
              <w:t>50</w:t>
            </w:r>
          </w:p>
        </w:tc>
        <w:tc>
          <w:tcPr>
            <w:tcW w:w="1985" w:type="dxa"/>
          </w:tcPr>
          <w:p w:rsidR="005064EE" w:rsidRPr="005C393F" w:rsidRDefault="005064EE" w:rsidP="005064EE">
            <w:pPr>
              <w:jc w:val="center"/>
              <w:rPr>
                <w:sz w:val="22"/>
              </w:rPr>
            </w:pPr>
            <w:r w:rsidRPr="005C393F">
              <w:rPr>
                <w:sz w:val="22"/>
              </w:rPr>
              <w:t>25000</w:t>
            </w:r>
          </w:p>
        </w:tc>
        <w:tc>
          <w:tcPr>
            <w:tcW w:w="1701" w:type="dxa"/>
          </w:tcPr>
          <w:p w:rsidR="005064EE" w:rsidRPr="005C393F" w:rsidRDefault="005064EE" w:rsidP="005064EE">
            <w:pPr>
              <w:jc w:val="center"/>
              <w:rPr>
                <w:sz w:val="22"/>
              </w:rPr>
            </w:pPr>
            <w:r w:rsidRPr="005C393F">
              <w:rPr>
                <w:sz w:val="22"/>
              </w:rPr>
              <w:t>25000</w:t>
            </w:r>
          </w:p>
        </w:tc>
        <w:tc>
          <w:tcPr>
            <w:tcW w:w="1842" w:type="dxa"/>
          </w:tcPr>
          <w:p w:rsidR="005064EE" w:rsidRPr="005C393F" w:rsidRDefault="005064EE" w:rsidP="005064EE">
            <w:pPr>
              <w:jc w:val="center"/>
              <w:rPr>
                <w:sz w:val="22"/>
              </w:rPr>
            </w:pPr>
            <w:r w:rsidRPr="005C393F">
              <w:rPr>
                <w:sz w:val="22"/>
              </w:rPr>
              <w:t>25000</w:t>
            </w:r>
          </w:p>
        </w:tc>
      </w:tr>
      <w:tr w:rsidR="005064EE" w:rsidRPr="005C393F">
        <w:tc>
          <w:tcPr>
            <w:tcW w:w="675" w:type="dxa"/>
          </w:tcPr>
          <w:p w:rsidR="005064EE" w:rsidRPr="005C393F" w:rsidRDefault="005064EE" w:rsidP="005064EE">
            <w:pPr>
              <w:jc w:val="center"/>
              <w:rPr>
                <w:sz w:val="22"/>
              </w:rPr>
            </w:pPr>
            <w:r w:rsidRPr="005C393F">
              <w:rPr>
                <w:sz w:val="22"/>
              </w:rPr>
              <w:t>2</w:t>
            </w:r>
          </w:p>
        </w:tc>
        <w:tc>
          <w:tcPr>
            <w:tcW w:w="1985" w:type="dxa"/>
          </w:tcPr>
          <w:p w:rsidR="005064EE" w:rsidRPr="005C393F" w:rsidRDefault="005064EE" w:rsidP="005064EE">
            <w:pPr>
              <w:jc w:val="center"/>
              <w:rPr>
                <w:sz w:val="22"/>
              </w:rPr>
            </w:pPr>
            <w:r w:rsidRPr="005C393F">
              <w:rPr>
                <w:sz w:val="22"/>
              </w:rPr>
              <w:t>50000</w:t>
            </w:r>
          </w:p>
        </w:tc>
        <w:tc>
          <w:tcPr>
            <w:tcW w:w="992" w:type="dxa"/>
          </w:tcPr>
          <w:p w:rsidR="005064EE" w:rsidRPr="005C393F" w:rsidRDefault="005064EE" w:rsidP="005064EE">
            <w:pPr>
              <w:jc w:val="center"/>
              <w:rPr>
                <w:sz w:val="22"/>
              </w:rPr>
            </w:pPr>
            <w:r w:rsidRPr="005C393F">
              <w:rPr>
                <w:sz w:val="22"/>
              </w:rPr>
              <w:t>50</w:t>
            </w:r>
          </w:p>
        </w:tc>
        <w:tc>
          <w:tcPr>
            <w:tcW w:w="1985" w:type="dxa"/>
          </w:tcPr>
          <w:p w:rsidR="005064EE" w:rsidRPr="005C393F" w:rsidRDefault="005064EE" w:rsidP="005064EE">
            <w:pPr>
              <w:jc w:val="center"/>
              <w:rPr>
                <w:sz w:val="22"/>
              </w:rPr>
            </w:pPr>
            <w:r w:rsidRPr="005C393F">
              <w:rPr>
                <w:sz w:val="22"/>
              </w:rPr>
              <w:t>12500</w:t>
            </w:r>
          </w:p>
        </w:tc>
        <w:tc>
          <w:tcPr>
            <w:tcW w:w="1701" w:type="dxa"/>
          </w:tcPr>
          <w:p w:rsidR="005064EE" w:rsidRPr="005C393F" w:rsidRDefault="005064EE" w:rsidP="005064EE">
            <w:pPr>
              <w:jc w:val="center"/>
              <w:rPr>
                <w:sz w:val="22"/>
              </w:rPr>
            </w:pPr>
            <w:r w:rsidRPr="005C393F">
              <w:rPr>
                <w:sz w:val="22"/>
              </w:rPr>
              <w:t>37500</w:t>
            </w:r>
          </w:p>
        </w:tc>
        <w:tc>
          <w:tcPr>
            <w:tcW w:w="1842" w:type="dxa"/>
          </w:tcPr>
          <w:p w:rsidR="005064EE" w:rsidRPr="005C393F" w:rsidRDefault="005064EE" w:rsidP="005064EE">
            <w:pPr>
              <w:jc w:val="center"/>
              <w:rPr>
                <w:sz w:val="22"/>
              </w:rPr>
            </w:pPr>
            <w:r w:rsidRPr="005C393F">
              <w:rPr>
                <w:sz w:val="22"/>
              </w:rPr>
              <w:t>12500</w:t>
            </w:r>
          </w:p>
        </w:tc>
      </w:tr>
      <w:tr w:rsidR="005064EE" w:rsidRPr="005C393F">
        <w:tc>
          <w:tcPr>
            <w:tcW w:w="675" w:type="dxa"/>
          </w:tcPr>
          <w:p w:rsidR="005064EE" w:rsidRPr="005C393F" w:rsidRDefault="005064EE" w:rsidP="005064EE">
            <w:pPr>
              <w:jc w:val="center"/>
              <w:rPr>
                <w:sz w:val="22"/>
              </w:rPr>
            </w:pPr>
            <w:r w:rsidRPr="005C393F">
              <w:rPr>
                <w:sz w:val="22"/>
              </w:rPr>
              <w:t>3</w:t>
            </w:r>
          </w:p>
        </w:tc>
        <w:tc>
          <w:tcPr>
            <w:tcW w:w="1985" w:type="dxa"/>
          </w:tcPr>
          <w:p w:rsidR="005064EE" w:rsidRPr="005C393F" w:rsidRDefault="005064EE" w:rsidP="005064EE">
            <w:pPr>
              <w:jc w:val="center"/>
              <w:rPr>
                <w:sz w:val="22"/>
              </w:rPr>
            </w:pPr>
            <w:r w:rsidRPr="005C393F">
              <w:rPr>
                <w:sz w:val="22"/>
              </w:rPr>
              <w:t>50000</w:t>
            </w:r>
          </w:p>
        </w:tc>
        <w:tc>
          <w:tcPr>
            <w:tcW w:w="992" w:type="dxa"/>
          </w:tcPr>
          <w:p w:rsidR="005064EE" w:rsidRPr="005C393F" w:rsidRDefault="005064EE" w:rsidP="005064EE">
            <w:pPr>
              <w:jc w:val="center"/>
              <w:rPr>
                <w:sz w:val="22"/>
              </w:rPr>
            </w:pPr>
            <w:r w:rsidRPr="005C393F">
              <w:rPr>
                <w:sz w:val="22"/>
              </w:rPr>
              <w:t>50</w:t>
            </w:r>
          </w:p>
        </w:tc>
        <w:tc>
          <w:tcPr>
            <w:tcW w:w="1985" w:type="dxa"/>
          </w:tcPr>
          <w:p w:rsidR="005064EE" w:rsidRPr="005C393F" w:rsidRDefault="005064EE" w:rsidP="005064EE">
            <w:pPr>
              <w:jc w:val="center"/>
              <w:rPr>
                <w:sz w:val="22"/>
              </w:rPr>
            </w:pPr>
            <w:r w:rsidRPr="005C393F">
              <w:rPr>
                <w:sz w:val="22"/>
              </w:rPr>
              <w:t>6250</w:t>
            </w:r>
          </w:p>
        </w:tc>
        <w:tc>
          <w:tcPr>
            <w:tcW w:w="1701" w:type="dxa"/>
          </w:tcPr>
          <w:p w:rsidR="005064EE" w:rsidRPr="005C393F" w:rsidRDefault="005064EE" w:rsidP="005064EE">
            <w:pPr>
              <w:jc w:val="center"/>
              <w:rPr>
                <w:sz w:val="22"/>
              </w:rPr>
            </w:pPr>
            <w:r w:rsidRPr="005C393F">
              <w:rPr>
                <w:sz w:val="22"/>
              </w:rPr>
              <w:t>43700</w:t>
            </w:r>
          </w:p>
        </w:tc>
        <w:tc>
          <w:tcPr>
            <w:tcW w:w="1842" w:type="dxa"/>
          </w:tcPr>
          <w:p w:rsidR="005064EE" w:rsidRPr="005C393F" w:rsidRDefault="005064EE" w:rsidP="005064EE">
            <w:pPr>
              <w:jc w:val="center"/>
              <w:rPr>
                <w:sz w:val="22"/>
              </w:rPr>
            </w:pPr>
            <w:r w:rsidRPr="005C393F">
              <w:rPr>
                <w:sz w:val="22"/>
              </w:rPr>
              <w:t>6250</w:t>
            </w:r>
          </w:p>
        </w:tc>
      </w:tr>
      <w:tr w:rsidR="005064EE" w:rsidRPr="005C393F">
        <w:tc>
          <w:tcPr>
            <w:tcW w:w="675" w:type="dxa"/>
          </w:tcPr>
          <w:p w:rsidR="005064EE" w:rsidRPr="005C393F" w:rsidRDefault="005064EE" w:rsidP="005064EE">
            <w:pPr>
              <w:jc w:val="center"/>
              <w:rPr>
                <w:sz w:val="22"/>
              </w:rPr>
            </w:pPr>
            <w:r w:rsidRPr="005C393F">
              <w:rPr>
                <w:sz w:val="22"/>
              </w:rPr>
              <w:t>4</w:t>
            </w:r>
          </w:p>
        </w:tc>
        <w:tc>
          <w:tcPr>
            <w:tcW w:w="1985" w:type="dxa"/>
          </w:tcPr>
          <w:p w:rsidR="005064EE" w:rsidRPr="005C393F" w:rsidRDefault="005064EE" w:rsidP="005064EE">
            <w:pPr>
              <w:jc w:val="center"/>
              <w:rPr>
                <w:sz w:val="22"/>
              </w:rPr>
            </w:pPr>
            <w:r w:rsidRPr="005C393F">
              <w:rPr>
                <w:sz w:val="22"/>
              </w:rPr>
              <w:t>50000</w:t>
            </w:r>
          </w:p>
        </w:tc>
        <w:tc>
          <w:tcPr>
            <w:tcW w:w="992" w:type="dxa"/>
          </w:tcPr>
          <w:p w:rsidR="005064EE" w:rsidRPr="005C393F" w:rsidRDefault="005064EE" w:rsidP="005064EE">
            <w:pPr>
              <w:jc w:val="center"/>
              <w:rPr>
                <w:sz w:val="22"/>
              </w:rPr>
            </w:pPr>
            <w:r w:rsidRPr="005C393F">
              <w:rPr>
                <w:sz w:val="22"/>
              </w:rPr>
              <w:t>50</w:t>
            </w:r>
          </w:p>
        </w:tc>
        <w:tc>
          <w:tcPr>
            <w:tcW w:w="1985" w:type="dxa"/>
          </w:tcPr>
          <w:p w:rsidR="005064EE" w:rsidRPr="005C393F" w:rsidRDefault="005064EE" w:rsidP="005064EE">
            <w:pPr>
              <w:jc w:val="center"/>
              <w:rPr>
                <w:sz w:val="22"/>
              </w:rPr>
            </w:pPr>
            <w:r w:rsidRPr="005C393F">
              <w:rPr>
                <w:sz w:val="22"/>
              </w:rPr>
              <w:t>3125</w:t>
            </w:r>
          </w:p>
        </w:tc>
        <w:tc>
          <w:tcPr>
            <w:tcW w:w="1701" w:type="dxa"/>
          </w:tcPr>
          <w:p w:rsidR="005064EE" w:rsidRPr="005C393F" w:rsidRDefault="005064EE" w:rsidP="005064EE">
            <w:pPr>
              <w:jc w:val="center"/>
              <w:rPr>
                <w:sz w:val="22"/>
              </w:rPr>
            </w:pPr>
            <w:r w:rsidRPr="005C393F">
              <w:rPr>
                <w:sz w:val="22"/>
              </w:rPr>
              <w:t>46875</w:t>
            </w:r>
          </w:p>
        </w:tc>
        <w:tc>
          <w:tcPr>
            <w:tcW w:w="1842" w:type="dxa"/>
          </w:tcPr>
          <w:p w:rsidR="005064EE" w:rsidRPr="005C393F" w:rsidRDefault="005064EE" w:rsidP="005064EE">
            <w:pPr>
              <w:jc w:val="center"/>
              <w:rPr>
                <w:sz w:val="22"/>
              </w:rPr>
            </w:pPr>
            <w:r w:rsidRPr="005C393F">
              <w:rPr>
                <w:sz w:val="22"/>
              </w:rPr>
              <w:t>3125</w:t>
            </w:r>
          </w:p>
        </w:tc>
      </w:tr>
    </w:tbl>
    <w:p w:rsidR="005064EE" w:rsidRPr="005C393F" w:rsidRDefault="005064EE" w:rsidP="005064EE">
      <w:pPr>
        <w:spacing w:line="360" w:lineRule="auto"/>
        <w:ind w:firstLine="709"/>
        <w:jc w:val="both"/>
        <w:rPr>
          <w:b/>
          <w:sz w:val="28"/>
        </w:rPr>
      </w:pPr>
    </w:p>
    <w:p w:rsidR="005064EE" w:rsidRPr="005C393F" w:rsidRDefault="005064EE" w:rsidP="005064EE">
      <w:pPr>
        <w:spacing w:line="360" w:lineRule="auto"/>
        <w:ind w:firstLine="709"/>
        <w:jc w:val="both"/>
        <w:rPr>
          <w:b/>
          <w:sz w:val="28"/>
        </w:rPr>
      </w:pPr>
      <w:r w:rsidRPr="005C393F">
        <w:rPr>
          <w:b/>
          <w:sz w:val="28"/>
        </w:rPr>
        <w:t>Способ списания стоимости по сумме чисел лет срока полезного использования.</w:t>
      </w:r>
    </w:p>
    <w:p w:rsidR="005064EE" w:rsidRPr="005F5B4B" w:rsidRDefault="005064EE" w:rsidP="005064EE">
      <w:pPr>
        <w:pStyle w:val="a4"/>
        <w:spacing w:line="360" w:lineRule="auto"/>
        <w:ind w:firstLine="709"/>
        <w:jc w:val="both"/>
        <w:rPr>
          <w:sz w:val="28"/>
          <w:szCs w:val="28"/>
        </w:rPr>
      </w:pPr>
      <w:r w:rsidRPr="005F5B4B">
        <w:rPr>
          <w:sz w:val="28"/>
          <w:szCs w:val="28"/>
        </w:rPr>
        <w:t>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5064EE" w:rsidRPr="005C393F" w:rsidRDefault="005064EE" w:rsidP="005064EE">
      <w:pPr>
        <w:spacing w:line="360" w:lineRule="auto"/>
        <w:ind w:firstLine="709"/>
        <w:jc w:val="both"/>
        <w:rPr>
          <w:b/>
          <w:sz w:val="28"/>
        </w:rPr>
      </w:pPr>
      <w:r>
        <w:rPr>
          <w:b/>
          <w:sz w:val="28"/>
        </w:rPr>
        <w:t xml:space="preserve">                                         </w:t>
      </w:r>
      <w:r w:rsidRPr="005C393F">
        <w:rPr>
          <w:b/>
          <w:sz w:val="28"/>
        </w:rPr>
        <w:t>А = ПС х К</w:t>
      </w:r>
      <w:r>
        <w:rPr>
          <w:b/>
          <w:sz w:val="28"/>
        </w:rPr>
        <w:t xml:space="preserve">                                                 (3)</w:t>
      </w:r>
    </w:p>
    <w:p w:rsidR="005064EE" w:rsidRPr="005C393F" w:rsidRDefault="005064EE" w:rsidP="005064EE">
      <w:pPr>
        <w:spacing w:line="360" w:lineRule="auto"/>
        <w:ind w:firstLine="709"/>
        <w:jc w:val="both"/>
        <w:rPr>
          <w:sz w:val="28"/>
        </w:rPr>
      </w:pPr>
      <w:r w:rsidRPr="005C393F">
        <w:rPr>
          <w:sz w:val="28"/>
        </w:rPr>
        <w:t xml:space="preserve">Где, </w:t>
      </w:r>
    </w:p>
    <w:p w:rsidR="005064EE" w:rsidRPr="005C393F" w:rsidRDefault="005064EE" w:rsidP="005064EE">
      <w:pPr>
        <w:spacing w:line="360" w:lineRule="auto"/>
        <w:ind w:firstLine="709"/>
        <w:jc w:val="both"/>
        <w:rPr>
          <w:sz w:val="28"/>
        </w:rPr>
      </w:pPr>
      <w:r w:rsidRPr="005C393F">
        <w:rPr>
          <w:b/>
          <w:sz w:val="28"/>
        </w:rPr>
        <w:t xml:space="preserve">А </w:t>
      </w:r>
      <w:r w:rsidRPr="005C393F">
        <w:rPr>
          <w:sz w:val="28"/>
        </w:rPr>
        <w:t>– годовая сумма амортизационных отчислений;</w:t>
      </w:r>
    </w:p>
    <w:p w:rsidR="005064EE" w:rsidRPr="005C393F" w:rsidRDefault="005064EE" w:rsidP="005064EE">
      <w:pPr>
        <w:spacing w:line="360" w:lineRule="auto"/>
        <w:ind w:firstLine="709"/>
        <w:jc w:val="both"/>
        <w:rPr>
          <w:sz w:val="28"/>
        </w:rPr>
      </w:pPr>
      <w:r w:rsidRPr="005C393F">
        <w:rPr>
          <w:b/>
          <w:sz w:val="28"/>
        </w:rPr>
        <w:t>ПС</w:t>
      </w:r>
      <w:r w:rsidRPr="005C393F">
        <w:rPr>
          <w:sz w:val="28"/>
        </w:rPr>
        <w:t xml:space="preserve"> – первоначальная стоимость объекта основных средств;</w:t>
      </w:r>
    </w:p>
    <w:p w:rsidR="005064EE" w:rsidRPr="005C393F" w:rsidRDefault="005064EE" w:rsidP="005064EE">
      <w:pPr>
        <w:spacing w:line="360" w:lineRule="auto"/>
        <w:ind w:firstLine="709"/>
        <w:jc w:val="both"/>
        <w:rPr>
          <w:sz w:val="28"/>
        </w:rPr>
      </w:pPr>
      <w:r w:rsidRPr="005C393F">
        <w:rPr>
          <w:b/>
          <w:sz w:val="28"/>
        </w:rPr>
        <w:t xml:space="preserve">К = </w:t>
      </w:r>
      <w:r w:rsidRPr="005C393F">
        <w:t>число лет, остающихся до конца срока службы объекта/ сумма чисел лет срока службы объекта.</w:t>
      </w:r>
    </w:p>
    <w:p w:rsidR="005064EE" w:rsidRDefault="005064EE" w:rsidP="005064EE">
      <w:pPr>
        <w:spacing w:line="360" w:lineRule="auto"/>
        <w:ind w:firstLine="709"/>
        <w:jc w:val="right"/>
        <w:rPr>
          <w:sz w:val="28"/>
        </w:rPr>
      </w:pPr>
      <w:r w:rsidRPr="005C393F">
        <w:rPr>
          <w:b/>
          <w:sz w:val="28"/>
        </w:rPr>
        <w:t>Пример</w:t>
      </w:r>
      <w:r w:rsidRPr="005C393F">
        <w:rPr>
          <w:sz w:val="28"/>
        </w:rPr>
        <w:t xml:space="preserve"> </w:t>
      </w:r>
    </w:p>
    <w:p w:rsidR="005064EE" w:rsidRPr="005C393F" w:rsidRDefault="005064EE" w:rsidP="005064EE">
      <w:pPr>
        <w:spacing w:line="360" w:lineRule="auto"/>
        <w:ind w:firstLine="709"/>
        <w:jc w:val="both"/>
        <w:rPr>
          <w:sz w:val="28"/>
        </w:rPr>
      </w:pPr>
      <w:r w:rsidRPr="005C393F">
        <w:rPr>
          <w:sz w:val="28"/>
        </w:rPr>
        <w:t xml:space="preserve">Первоначальная стоимость объекта основных средств –         120000 руб. Срок полезного использования – 4 года. </w:t>
      </w:r>
    </w:p>
    <w:p w:rsidR="005064EE" w:rsidRPr="005C393F" w:rsidRDefault="005064EE" w:rsidP="005064EE">
      <w:pPr>
        <w:spacing w:line="360" w:lineRule="auto"/>
        <w:ind w:firstLine="709"/>
        <w:jc w:val="both"/>
        <w:rPr>
          <w:sz w:val="28"/>
        </w:rPr>
      </w:pPr>
      <w:r w:rsidRPr="005C393F">
        <w:rPr>
          <w:sz w:val="28"/>
        </w:rPr>
        <w:t>К1= 4/1+2+3+4;</w:t>
      </w:r>
    </w:p>
    <w:p w:rsidR="005064EE" w:rsidRPr="005C393F" w:rsidRDefault="005064EE" w:rsidP="005064EE">
      <w:pPr>
        <w:spacing w:line="360" w:lineRule="auto"/>
        <w:ind w:firstLine="709"/>
        <w:jc w:val="both"/>
        <w:rPr>
          <w:sz w:val="28"/>
        </w:rPr>
      </w:pPr>
      <w:r w:rsidRPr="005C393F">
        <w:rPr>
          <w:sz w:val="28"/>
        </w:rPr>
        <w:t>К2= 3/1+2+3+4 и т.д.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992"/>
        <w:gridCol w:w="1843"/>
        <w:gridCol w:w="2126"/>
        <w:gridCol w:w="1559"/>
      </w:tblGrid>
      <w:tr w:rsidR="005064EE" w:rsidRPr="005C393F">
        <w:tc>
          <w:tcPr>
            <w:tcW w:w="675" w:type="dxa"/>
            <w:vAlign w:val="center"/>
          </w:tcPr>
          <w:p w:rsidR="005064EE" w:rsidRPr="005C393F" w:rsidRDefault="005064EE" w:rsidP="005064EE">
            <w:pPr>
              <w:jc w:val="center"/>
              <w:rPr>
                <w:b/>
                <w:sz w:val="22"/>
              </w:rPr>
            </w:pPr>
            <w:r w:rsidRPr="005C393F">
              <w:rPr>
                <w:b/>
                <w:sz w:val="22"/>
              </w:rPr>
              <w:t>Год</w:t>
            </w:r>
          </w:p>
        </w:tc>
        <w:tc>
          <w:tcPr>
            <w:tcW w:w="2127" w:type="dxa"/>
            <w:vAlign w:val="center"/>
          </w:tcPr>
          <w:p w:rsidR="005064EE" w:rsidRPr="005C393F" w:rsidRDefault="005064EE" w:rsidP="005064EE">
            <w:pPr>
              <w:jc w:val="center"/>
              <w:rPr>
                <w:b/>
                <w:sz w:val="22"/>
              </w:rPr>
            </w:pPr>
            <w:r w:rsidRPr="005C393F">
              <w:rPr>
                <w:b/>
                <w:sz w:val="22"/>
              </w:rPr>
              <w:t>Первоначальная стоимость</w:t>
            </w:r>
          </w:p>
        </w:tc>
        <w:tc>
          <w:tcPr>
            <w:tcW w:w="992" w:type="dxa"/>
            <w:vAlign w:val="center"/>
          </w:tcPr>
          <w:p w:rsidR="005064EE" w:rsidRPr="005C393F" w:rsidRDefault="005064EE" w:rsidP="005064EE">
            <w:pPr>
              <w:jc w:val="center"/>
              <w:rPr>
                <w:b/>
                <w:sz w:val="22"/>
              </w:rPr>
            </w:pPr>
            <w:r w:rsidRPr="005C393F">
              <w:rPr>
                <w:b/>
                <w:sz w:val="22"/>
                <w:lang w:val="en-US"/>
              </w:rPr>
              <w:t>N</w:t>
            </w:r>
            <w:r w:rsidRPr="005C393F">
              <w:rPr>
                <w:b/>
                <w:sz w:val="22"/>
              </w:rPr>
              <w:t xml:space="preserve">а </w:t>
            </w:r>
          </w:p>
          <w:p w:rsidR="005064EE" w:rsidRPr="005C393F" w:rsidRDefault="005064EE" w:rsidP="005064EE">
            <w:pPr>
              <w:jc w:val="center"/>
              <w:rPr>
                <w:b/>
                <w:sz w:val="22"/>
              </w:rPr>
            </w:pPr>
            <w:r w:rsidRPr="005C393F">
              <w:rPr>
                <w:b/>
                <w:sz w:val="22"/>
              </w:rPr>
              <w:t>(К)</w:t>
            </w:r>
          </w:p>
        </w:tc>
        <w:tc>
          <w:tcPr>
            <w:tcW w:w="1843" w:type="dxa"/>
            <w:vAlign w:val="center"/>
          </w:tcPr>
          <w:p w:rsidR="005064EE" w:rsidRPr="005C393F" w:rsidRDefault="005064EE" w:rsidP="005064EE">
            <w:pPr>
              <w:jc w:val="center"/>
              <w:rPr>
                <w:b/>
                <w:sz w:val="22"/>
              </w:rPr>
            </w:pPr>
            <w:r w:rsidRPr="005C393F">
              <w:rPr>
                <w:b/>
                <w:sz w:val="22"/>
              </w:rPr>
              <w:t>Сумма амортизации за год</w:t>
            </w:r>
          </w:p>
        </w:tc>
        <w:tc>
          <w:tcPr>
            <w:tcW w:w="2126" w:type="dxa"/>
            <w:vAlign w:val="center"/>
          </w:tcPr>
          <w:p w:rsidR="005064EE" w:rsidRPr="005C393F" w:rsidRDefault="005064EE" w:rsidP="005064EE">
            <w:pPr>
              <w:jc w:val="center"/>
              <w:rPr>
                <w:b/>
                <w:sz w:val="22"/>
              </w:rPr>
            </w:pPr>
            <w:r w:rsidRPr="005C393F">
              <w:rPr>
                <w:b/>
                <w:sz w:val="22"/>
              </w:rPr>
              <w:t>Сумма накопленной амортизации</w:t>
            </w:r>
          </w:p>
        </w:tc>
        <w:tc>
          <w:tcPr>
            <w:tcW w:w="1559" w:type="dxa"/>
            <w:vAlign w:val="center"/>
          </w:tcPr>
          <w:p w:rsidR="005064EE" w:rsidRPr="005C393F" w:rsidRDefault="005064EE" w:rsidP="005064EE">
            <w:pPr>
              <w:jc w:val="center"/>
              <w:rPr>
                <w:b/>
                <w:sz w:val="22"/>
              </w:rPr>
            </w:pPr>
            <w:r w:rsidRPr="005C393F">
              <w:rPr>
                <w:b/>
                <w:sz w:val="22"/>
              </w:rPr>
              <w:t>Остаточная стоимость</w:t>
            </w:r>
          </w:p>
        </w:tc>
      </w:tr>
      <w:tr w:rsidR="005064EE" w:rsidRPr="005C393F">
        <w:tc>
          <w:tcPr>
            <w:tcW w:w="675" w:type="dxa"/>
          </w:tcPr>
          <w:p w:rsidR="005064EE" w:rsidRPr="005C393F" w:rsidRDefault="005064EE" w:rsidP="005064EE">
            <w:pPr>
              <w:jc w:val="center"/>
              <w:rPr>
                <w:sz w:val="22"/>
              </w:rPr>
            </w:pPr>
            <w:r w:rsidRPr="005C393F">
              <w:rPr>
                <w:sz w:val="22"/>
              </w:rPr>
              <w:t>1</w:t>
            </w:r>
          </w:p>
        </w:tc>
        <w:tc>
          <w:tcPr>
            <w:tcW w:w="2127" w:type="dxa"/>
          </w:tcPr>
          <w:p w:rsidR="005064EE" w:rsidRPr="005C393F" w:rsidRDefault="005064EE" w:rsidP="005064EE">
            <w:pPr>
              <w:jc w:val="center"/>
              <w:rPr>
                <w:sz w:val="22"/>
              </w:rPr>
            </w:pPr>
            <w:r w:rsidRPr="005C393F">
              <w:rPr>
                <w:sz w:val="22"/>
              </w:rPr>
              <w:t>120000</w:t>
            </w:r>
          </w:p>
        </w:tc>
        <w:tc>
          <w:tcPr>
            <w:tcW w:w="992" w:type="dxa"/>
          </w:tcPr>
          <w:p w:rsidR="005064EE" w:rsidRPr="005C393F" w:rsidRDefault="005064EE" w:rsidP="005064EE">
            <w:pPr>
              <w:jc w:val="center"/>
              <w:rPr>
                <w:sz w:val="22"/>
              </w:rPr>
            </w:pPr>
            <w:r w:rsidRPr="005C393F">
              <w:rPr>
                <w:sz w:val="22"/>
              </w:rPr>
              <w:t>4/10</w:t>
            </w:r>
          </w:p>
        </w:tc>
        <w:tc>
          <w:tcPr>
            <w:tcW w:w="1843" w:type="dxa"/>
          </w:tcPr>
          <w:p w:rsidR="005064EE" w:rsidRPr="005C393F" w:rsidRDefault="005064EE" w:rsidP="005064EE">
            <w:pPr>
              <w:jc w:val="center"/>
              <w:rPr>
                <w:sz w:val="22"/>
              </w:rPr>
            </w:pPr>
            <w:r w:rsidRPr="005C393F">
              <w:rPr>
                <w:sz w:val="22"/>
              </w:rPr>
              <w:t>48000</w:t>
            </w:r>
          </w:p>
        </w:tc>
        <w:tc>
          <w:tcPr>
            <w:tcW w:w="2126" w:type="dxa"/>
          </w:tcPr>
          <w:p w:rsidR="005064EE" w:rsidRPr="005C393F" w:rsidRDefault="005064EE" w:rsidP="005064EE">
            <w:pPr>
              <w:jc w:val="center"/>
              <w:rPr>
                <w:sz w:val="22"/>
              </w:rPr>
            </w:pPr>
            <w:r w:rsidRPr="005C393F">
              <w:rPr>
                <w:sz w:val="22"/>
              </w:rPr>
              <w:t>48000</w:t>
            </w:r>
          </w:p>
        </w:tc>
        <w:tc>
          <w:tcPr>
            <w:tcW w:w="1559" w:type="dxa"/>
          </w:tcPr>
          <w:p w:rsidR="005064EE" w:rsidRPr="005C393F" w:rsidRDefault="005064EE" w:rsidP="005064EE">
            <w:pPr>
              <w:jc w:val="center"/>
              <w:rPr>
                <w:sz w:val="22"/>
              </w:rPr>
            </w:pPr>
            <w:r w:rsidRPr="005C393F">
              <w:rPr>
                <w:sz w:val="22"/>
              </w:rPr>
              <w:t>72000</w:t>
            </w:r>
          </w:p>
        </w:tc>
      </w:tr>
      <w:tr w:rsidR="005064EE" w:rsidRPr="005C393F">
        <w:tc>
          <w:tcPr>
            <w:tcW w:w="675" w:type="dxa"/>
          </w:tcPr>
          <w:p w:rsidR="005064EE" w:rsidRPr="005C393F" w:rsidRDefault="005064EE" w:rsidP="005064EE">
            <w:pPr>
              <w:jc w:val="center"/>
              <w:rPr>
                <w:sz w:val="22"/>
              </w:rPr>
            </w:pPr>
            <w:r w:rsidRPr="005C393F">
              <w:rPr>
                <w:sz w:val="22"/>
              </w:rPr>
              <w:t>2</w:t>
            </w:r>
          </w:p>
        </w:tc>
        <w:tc>
          <w:tcPr>
            <w:tcW w:w="2127" w:type="dxa"/>
          </w:tcPr>
          <w:p w:rsidR="005064EE" w:rsidRPr="005C393F" w:rsidRDefault="005064EE" w:rsidP="005064EE">
            <w:pPr>
              <w:jc w:val="center"/>
              <w:rPr>
                <w:sz w:val="22"/>
              </w:rPr>
            </w:pPr>
            <w:r w:rsidRPr="005C393F">
              <w:rPr>
                <w:sz w:val="22"/>
              </w:rPr>
              <w:t>120000</w:t>
            </w:r>
          </w:p>
        </w:tc>
        <w:tc>
          <w:tcPr>
            <w:tcW w:w="992" w:type="dxa"/>
          </w:tcPr>
          <w:p w:rsidR="005064EE" w:rsidRPr="005C393F" w:rsidRDefault="005064EE" w:rsidP="005064EE">
            <w:pPr>
              <w:jc w:val="center"/>
              <w:rPr>
                <w:sz w:val="22"/>
              </w:rPr>
            </w:pPr>
            <w:r w:rsidRPr="005C393F">
              <w:rPr>
                <w:sz w:val="22"/>
              </w:rPr>
              <w:t>3/10</w:t>
            </w:r>
          </w:p>
        </w:tc>
        <w:tc>
          <w:tcPr>
            <w:tcW w:w="1843" w:type="dxa"/>
          </w:tcPr>
          <w:p w:rsidR="005064EE" w:rsidRPr="005C393F" w:rsidRDefault="005064EE" w:rsidP="005064EE">
            <w:pPr>
              <w:jc w:val="center"/>
              <w:rPr>
                <w:sz w:val="22"/>
              </w:rPr>
            </w:pPr>
            <w:r w:rsidRPr="005C393F">
              <w:rPr>
                <w:sz w:val="22"/>
              </w:rPr>
              <w:t>36000</w:t>
            </w:r>
          </w:p>
        </w:tc>
        <w:tc>
          <w:tcPr>
            <w:tcW w:w="2126" w:type="dxa"/>
          </w:tcPr>
          <w:p w:rsidR="005064EE" w:rsidRPr="005C393F" w:rsidRDefault="005064EE" w:rsidP="005064EE">
            <w:pPr>
              <w:jc w:val="center"/>
              <w:rPr>
                <w:sz w:val="22"/>
              </w:rPr>
            </w:pPr>
            <w:r w:rsidRPr="005C393F">
              <w:rPr>
                <w:sz w:val="22"/>
              </w:rPr>
              <w:t>84000</w:t>
            </w:r>
          </w:p>
        </w:tc>
        <w:tc>
          <w:tcPr>
            <w:tcW w:w="1559" w:type="dxa"/>
          </w:tcPr>
          <w:p w:rsidR="005064EE" w:rsidRPr="005C393F" w:rsidRDefault="005064EE" w:rsidP="005064EE">
            <w:pPr>
              <w:jc w:val="center"/>
              <w:rPr>
                <w:sz w:val="22"/>
              </w:rPr>
            </w:pPr>
            <w:r w:rsidRPr="005C393F">
              <w:rPr>
                <w:sz w:val="22"/>
              </w:rPr>
              <w:t>36000</w:t>
            </w:r>
          </w:p>
        </w:tc>
      </w:tr>
      <w:tr w:rsidR="005064EE" w:rsidRPr="005C393F">
        <w:tc>
          <w:tcPr>
            <w:tcW w:w="675" w:type="dxa"/>
          </w:tcPr>
          <w:p w:rsidR="005064EE" w:rsidRPr="005C393F" w:rsidRDefault="005064EE" w:rsidP="005064EE">
            <w:pPr>
              <w:jc w:val="center"/>
              <w:rPr>
                <w:sz w:val="22"/>
              </w:rPr>
            </w:pPr>
            <w:r w:rsidRPr="005C393F">
              <w:rPr>
                <w:sz w:val="22"/>
              </w:rPr>
              <w:t>3</w:t>
            </w:r>
          </w:p>
        </w:tc>
        <w:tc>
          <w:tcPr>
            <w:tcW w:w="2127" w:type="dxa"/>
          </w:tcPr>
          <w:p w:rsidR="005064EE" w:rsidRPr="005C393F" w:rsidRDefault="005064EE" w:rsidP="005064EE">
            <w:pPr>
              <w:jc w:val="center"/>
              <w:rPr>
                <w:sz w:val="22"/>
              </w:rPr>
            </w:pPr>
            <w:r w:rsidRPr="005C393F">
              <w:rPr>
                <w:sz w:val="22"/>
              </w:rPr>
              <w:t>120000</w:t>
            </w:r>
          </w:p>
        </w:tc>
        <w:tc>
          <w:tcPr>
            <w:tcW w:w="992" w:type="dxa"/>
          </w:tcPr>
          <w:p w:rsidR="005064EE" w:rsidRPr="005C393F" w:rsidRDefault="005064EE" w:rsidP="005064EE">
            <w:pPr>
              <w:jc w:val="center"/>
              <w:rPr>
                <w:sz w:val="22"/>
              </w:rPr>
            </w:pPr>
            <w:r w:rsidRPr="005C393F">
              <w:rPr>
                <w:sz w:val="22"/>
              </w:rPr>
              <w:t>2/10</w:t>
            </w:r>
          </w:p>
        </w:tc>
        <w:tc>
          <w:tcPr>
            <w:tcW w:w="1843" w:type="dxa"/>
          </w:tcPr>
          <w:p w:rsidR="005064EE" w:rsidRPr="005C393F" w:rsidRDefault="005064EE" w:rsidP="005064EE">
            <w:pPr>
              <w:jc w:val="center"/>
              <w:rPr>
                <w:sz w:val="22"/>
              </w:rPr>
            </w:pPr>
            <w:r w:rsidRPr="005C393F">
              <w:rPr>
                <w:sz w:val="22"/>
              </w:rPr>
              <w:t>24000</w:t>
            </w:r>
          </w:p>
        </w:tc>
        <w:tc>
          <w:tcPr>
            <w:tcW w:w="2126" w:type="dxa"/>
          </w:tcPr>
          <w:p w:rsidR="005064EE" w:rsidRPr="005C393F" w:rsidRDefault="005064EE" w:rsidP="005064EE">
            <w:pPr>
              <w:jc w:val="center"/>
              <w:rPr>
                <w:sz w:val="22"/>
              </w:rPr>
            </w:pPr>
            <w:r w:rsidRPr="005C393F">
              <w:rPr>
                <w:sz w:val="22"/>
              </w:rPr>
              <w:t>108000</w:t>
            </w:r>
          </w:p>
        </w:tc>
        <w:tc>
          <w:tcPr>
            <w:tcW w:w="1559" w:type="dxa"/>
          </w:tcPr>
          <w:p w:rsidR="005064EE" w:rsidRPr="005C393F" w:rsidRDefault="005064EE" w:rsidP="005064EE">
            <w:pPr>
              <w:jc w:val="center"/>
              <w:rPr>
                <w:sz w:val="22"/>
              </w:rPr>
            </w:pPr>
            <w:r w:rsidRPr="005C393F">
              <w:rPr>
                <w:sz w:val="22"/>
              </w:rPr>
              <w:t>12000</w:t>
            </w:r>
          </w:p>
        </w:tc>
      </w:tr>
      <w:tr w:rsidR="005064EE" w:rsidRPr="005C393F">
        <w:tc>
          <w:tcPr>
            <w:tcW w:w="675" w:type="dxa"/>
          </w:tcPr>
          <w:p w:rsidR="005064EE" w:rsidRPr="005C393F" w:rsidRDefault="005064EE" w:rsidP="005064EE">
            <w:pPr>
              <w:jc w:val="center"/>
              <w:rPr>
                <w:sz w:val="22"/>
              </w:rPr>
            </w:pPr>
            <w:r w:rsidRPr="005C393F">
              <w:rPr>
                <w:sz w:val="22"/>
              </w:rPr>
              <w:t>4</w:t>
            </w:r>
          </w:p>
        </w:tc>
        <w:tc>
          <w:tcPr>
            <w:tcW w:w="2127" w:type="dxa"/>
          </w:tcPr>
          <w:p w:rsidR="005064EE" w:rsidRPr="005C393F" w:rsidRDefault="005064EE" w:rsidP="005064EE">
            <w:pPr>
              <w:jc w:val="center"/>
              <w:rPr>
                <w:sz w:val="22"/>
              </w:rPr>
            </w:pPr>
            <w:r w:rsidRPr="005C393F">
              <w:rPr>
                <w:sz w:val="22"/>
              </w:rPr>
              <w:t>120000</w:t>
            </w:r>
          </w:p>
        </w:tc>
        <w:tc>
          <w:tcPr>
            <w:tcW w:w="992" w:type="dxa"/>
          </w:tcPr>
          <w:p w:rsidR="005064EE" w:rsidRPr="005C393F" w:rsidRDefault="005064EE" w:rsidP="005064EE">
            <w:pPr>
              <w:jc w:val="center"/>
              <w:rPr>
                <w:sz w:val="22"/>
              </w:rPr>
            </w:pPr>
            <w:r w:rsidRPr="005C393F">
              <w:rPr>
                <w:sz w:val="22"/>
              </w:rPr>
              <w:t>1/10</w:t>
            </w:r>
          </w:p>
        </w:tc>
        <w:tc>
          <w:tcPr>
            <w:tcW w:w="1843" w:type="dxa"/>
          </w:tcPr>
          <w:p w:rsidR="005064EE" w:rsidRPr="005C393F" w:rsidRDefault="005064EE" w:rsidP="005064EE">
            <w:pPr>
              <w:jc w:val="center"/>
              <w:rPr>
                <w:sz w:val="22"/>
              </w:rPr>
            </w:pPr>
            <w:r w:rsidRPr="005C393F">
              <w:rPr>
                <w:sz w:val="22"/>
              </w:rPr>
              <w:t>12000</w:t>
            </w:r>
          </w:p>
        </w:tc>
        <w:tc>
          <w:tcPr>
            <w:tcW w:w="2126" w:type="dxa"/>
          </w:tcPr>
          <w:p w:rsidR="005064EE" w:rsidRPr="005C393F" w:rsidRDefault="005064EE" w:rsidP="005064EE">
            <w:pPr>
              <w:jc w:val="center"/>
              <w:rPr>
                <w:sz w:val="22"/>
              </w:rPr>
            </w:pPr>
            <w:r w:rsidRPr="005C393F">
              <w:rPr>
                <w:sz w:val="22"/>
              </w:rPr>
              <w:t>120000</w:t>
            </w:r>
          </w:p>
        </w:tc>
        <w:tc>
          <w:tcPr>
            <w:tcW w:w="1559" w:type="dxa"/>
          </w:tcPr>
          <w:p w:rsidR="005064EE" w:rsidRPr="005C393F" w:rsidRDefault="005064EE" w:rsidP="005064EE">
            <w:pPr>
              <w:jc w:val="center"/>
              <w:rPr>
                <w:sz w:val="22"/>
              </w:rPr>
            </w:pPr>
            <w:r w:rsidRPr="005C393F">
              <w:rPr>
                <w:sz w:val="22"/>
              </w:rPr>
              <w:t>-</w:t>
            </w:r>
          </w:p>
        </w:tc>
      </w:tr>
    </w:tbl>
    <w:p w:rsidR="005064EE" w:rsidRPr="005C393F" w:rsidRDefault="005064EE" w:rsidP="005064EE">
      <w:pPr>
        <w:spacing w:line="360" w:lineRule="auto"/>
        <w:ind w:firstLine="720"/>
        <w:jc w:val="both"/>
        <w:rPr>
          <w:b/>
          <w:sz w:val="28"/>
        </w:rPr>
      </w:pPr>
    </w:p>
    <w:p w:rsidR="005064EE" w:rsidRPr="005C393F" w:rsidRDefault="005064EE" w:rsidP="005064EE">
      <w:pPr>
        <w:spacing w:line="360" w:lineRule="auto"/>
        <w:ind w:firstLine="720"/>
        <w:jc w:val="both"/>
        <w:rPr>
          <w:b/>
          <w:sz w:val="28"/>
        </w:rPr>
      </w:pPr>
      <w:r w:rsidRPr="005C393F">
        <w:rPr>
          <w:b/>
          <w:sz w:val="28"/>
        </w:rPr>
        <w:t>Способ списания стоимости пропорционально объему продукции (работ).</w:t>
      </w:r>
    </w:p>
    <w:p w:rsidR="005064EE" w:rsidRPr="005F5B4B" w:rsidRDefault="005064EE" w:rsidP="005064EE">
      <w:pPr>
        <w:pStyle w:val="a4"/>
        <w:spacing w:line="360" w:lineRule="auto"/>
        <w:ind w:left="284" w:firstLine="709"/>
        <w:jc w:val="both"/>
        <w:rPr>
          <w:sz w:val="28"/>
          <w:szCs w:val="28"/>
        </w:rPr>
      </w:pPr>
      <w:r w:rsidRPr="005F5B4B">
        <w:rPr>
          <w:sz w:val="28"/>
          <w:szCs w:val="28"/>
        </w:rPr>
        <w:t>Годовая сумма амортизационных отчислений определяется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5064EE" w:rsidRPr="005C393F" w:rsidRDefault="005064EE" w:rsidP="005064EE">
      <w:pPr>
        <w:spacing w:line="360" w:lineRule="auto"/>
        <w:ind w:firstLine="720"/>
        <w:jc w:val="center"/>
        <w:rPr>
          <w:b/>
          <w:sz w:val="28"/>
        </w:rPr>
      </w:pPr>
    </w:p>
    <w:p w:rsidR="005064EE" w:rsidRPr="005C393F" w:rsidRDefault="005064EE" w:rsidP="005064EE">
      <w:pPr>
        <w:spacing w:line="360" w:lineRule="auto"/>
        <w:ind w:firstLine="720"/>
        <w:jc w:val="both"/>
        <w:rPr>
          <w:b/>
          <w:sz w:val="28"/>
        </w:rPr>
      </w:pPr>
      <w:r>
        <w:rPr>
          <w:b/>
          <w:sz w:val="28"/>
        </w:rPr>
        <w:t xml:space="preserve">          </w:t>
      </w:r>
      <w:r w:rsidRPr="005C393F">
        <w:rPr>
          <w:b/>
          <w:sz w:val="28"/>
        </w:rPr>
        <w:t xml:space="preserve">А = </w:t>
      </w:r>
      <w:r w:rsidRPr="005C393F">
        <w:rPr>
          <w:b/>
          <w:sz w:val="28"/>
          <w:lang w:val="en-US"/>
        </w:rPr>
        <w:t>V</w:t>
      </w:r>
      <w:r w:rsidRPr="005C393F">
        <w:rPr>
          <w:b/>
          <w:sz w:val="28"/>
        </w:rPr>
        <w:t xml:space="preserve">факт.  х ПС / </w:t>
      </w:r>
      <w:r w:rsidRPr="005C393F">
        <w:rPr>
          <w:b/>
          <w:sz w:val="28"/>
          <w:lang w:val="en-US"/>
        </w:rPr>
        <w:t>V</w:t>
      </w:r>
      <w:r w:rsidRPr="005C393F">
        <w:rPr>
          <w:b/>
          <w:sz w:val="28"/>
        </w:rPr>
        <w:t>предполаг.</w:t>
      </w:r>
      <w:r>
        <w:rPr>
          <w:b/>
          <w:sz w:val="28"/>
        </w:rPr>
        <w:t xml:space="preserve">                                              (4)</w:t>
      </w:r>
    </w:p>
    <w:p w:rsidR="005064EE" w:rsidRPr="005C393F" w:rsidRDefault="005064EE" w:rsidP="005064EE">
      <w:pPr>
        <w:spacing w:line="360" w:lineRule="auto"/>
        <w:ind w:firstLine="720"/>
        <w:jc w:val="both"/>
        <w:rPr>
          <w:sz w:val="28"/>
        </w:rPr>
      </w:pPr>
      <w:r w:rsidRPr="005C393F">
        <w:rPr>
          <w:sz w:val="28"/>
        </w:rPr>
        <w:t xml:space="preserve">Где, </w:t>
      </w:r>
    </w:p>
    <w:p w:rsidR="005064EE" w:rsidRPr="005C393F" w:rsidRDefault="005064EE" w:rsidP="005064EE">
      <w:pPr>
        <w:spacing w:line="360" w:lineRule="auto"/>
        <w:ind w:firstLine="720"/>
        <w:jc w:val="both"/>
        <w:rPr>
          <w:sz w:val="28"/>
        </w:rPr>
      </w:pPr>
      <w:r w:rsidRPr="005C393F">
        <w:rPr>
          <w:b/>
          <w:sz w:val="28"/>
        </w:rPr>
        <w:t xml:space="preserve">А </w:t>
      </w:r>
      <w:r w:rsidRPr="005C393F">
        <w:rPr>
          <w:sz w:val="28"/>
        </w:rPr>
        <w:t xml:space="preserve">– </w:t>
      </w:r>
      <w:r>
        <w:rPr>
          <w:sz w:val="28"/>
        </w:rPr>
        <w:t>месячная</w:t>
      </w:r>
      <w:r w:rsidRPr="005C393F">
        <w:rPr>
          <w:sz w:val="28"/>
        </w:rPr>
        <w:t xml:space="preserve"> сумма амортизационных отчислений;</w:t>
      </w:r>
    </w:p>
    <w:p w:rsidR="005064EE" w:rsidRPr="005C393F" w:rsidRDefault="005064EE" w:rsidP="005064EE">
      <w:pPr>
        <w:spacing w:line="360" w:lineRule="auto"/>
        <w:ind w:firstLine="720"/>
        <w:jc w:val="both"/>
        <w:rPr>
          <w:sz w:val="28"/>
        </w:rPr>
      </w:pPr>
      <w:r w:rsidRPr="005C393F">
        <w:rPr>
          <w:b/>
          <w:sz w:val="28"/>
        </w:rPr>
        <w:t>ПС</w:t>
      </w:r>
      <w:r w:rsidRPr="005C393F">
        <w:rPr>
          <w:sz w:val="28"/>
        </w:rPr>
        <w:t xml:space="preserve"> – первоначальная стоимость объекта основных средств;</w:t>
      </w:r>
    </w:p>
    <w:p w:rsidR="005064EE" w:rsidRPr="005C393F" w:rsidRDefault="005064EE" w:rsidP="005064EE">
      <w:pPr>
        <w:spacing w:line="360" w:lineRule="auto"/>
        <w:ind w:firstLine="720"/>
        <w:jc w:val="both"/>
        <w:rPr>
          <w:sz w:val="28"/>
        </w:rPr>
      </w:pPr>
      <w:r w:rsidRPr="005C393F">
        <w:rPr>
          <w:b/>
          <w:sz w:val="28"/>
          <w:lang w:val="en-US"/>
        </w:rPr>
        <w:t>V</w:t>
      </w:r>
      <w:r w:rsidRPr="005C393F">
        <w:rPr>
          <w:b/>
          <w:sz w:val="28"/>
        </w:rPr>
        <w:t>факт. -</w:t>
      </w:r>
      <w:r w:rsidRPr="005C393F">
        <w:rPr>
          <w:sz w:val="28"/>
        </w:rPr>
        <w:t xml:space="preserve"> натуральный показатель объема продукции (работ) </w:t>
      </w:r>
      <w:r>
        <w:rPr>
          <w:sz w:val="28"/>
        </w:rPr>
        <w:t>за месяц</w:t>
      </w:r>
      <w:r w:rsidRPr="005C393F">
        <w:rPr>
          <w:sz w:val="28"/>
        </w:rPr>
        <w:t>;</w:t>
      </w:r>
    </w:p>
    <w:p w:rsidR="005064EE" w:rsidRPr="005F5B4B" w:rsidRDefault="005064EE" w:rsidP="005064EE">
      <w:pPr>
        <w:pStyle w:val="a4"/>
        <w:spacing w:line="360" w:lineRule="auto"/>
        <w:ind w:left="0" w:firstLine="709"/>
        <w:rPr>
          <w:sz w:val="28"/>
          <w:szCs w:val="28"/>
        </w:rPr>
      </w:pPr>
      <w:r w:rsidRPr="005F5B4B">
        <w:rPr>
          <w:b/>
          <w:sz w:val="28"/>
          <w:szCs w:val="28"/>
          <w:lang w:val="en-US"/>
        </w:rPr>
        <w:t>V</w:t>
      </w:r>
      <w:r w:rsidRPr="005F5B4B">
        <w:rPr>
          <w:b/>
          <w:sz w:val="28"/>
          <w:szCs w:val="28"/>
        </w:rPr>
        <w:t>предполаг. -</w:t>
      </w:r>
      <w:r w:rsidRPr="005F5B4B">
        <w:rPr>
          <w:sz w:val="28"/>
          <w:szCs w:val="28"/>
        </w:rPr>
        <w:t xml:space="preserve"> предполагаемый объем продукции (работ) за весь срок полезного использования объекта основных средств.</w:t>
      </w:r>
    </w:p>
    <w:p w:rsidR="005064EE" w:rsidRDefault="005064EE" w:rsidP="005064EE">
      <w:pPr>
        <w:spacing w:line="360" w:lineRule="auto"/>
        <w:ind w:firstLine="720"/>
        <w:jc w:val="right"/>
        <w:rPr>
          <w:b/>
          <w:sz w:val="28"/>
        </w:rPr>
      </w:pPr>
      <w:r w:rsidRPr="005C393F">
        <w:rPr>
          <w:b/>
          <w:sz w:val="28"/>
        </w:rPr>
        <w:t>Пример</w:t>
      </w:r>
    </w:p>
    <w:p w:rsidR="005064EE" w:rsidRPr="005C393F" w:rsidRDefault="005064EE" w:rsidP="005064EE">
      <w:pPr>
        <w:spacing w:line="360" w:lineRule="auto"/>
        <w:ind w:firstLine="720"/>
        <w:jc w:val="both"/>
        <w:rPr>
          <w:sz w:val="28"/>
        </w:rPr>
      </w:pPr>
      <w:r w:rsidRPr="005C393F">
        <w:rPr>
          <w:sz w:val="28"/>
        </w:rPr>
        <w:t xml:space="preserve">Первоначальная стоимость объекта основных средств 100000 руб. </w:t>
      </w:r>
      <w:r w:rsidRPr="005C393F">
        <w:rPr>
          <w:b/>
          <w:sz w:val="28"/>
          <w:lang w:val="en-US"/>
        </w:rPr>
        <w:t>V</w:t>
      </w:r>
      <w:r w:rsidRPr="005C393F">
        <w:rPr>
          <w:b/>
          <w:sz w:val="28"/>
        </w:rPr>
        <w:t>факт. -</w:t>
      </w:r>
      <w:r w:rsidRPr="005C393F">
        <w:rPr>
          <w:sz w:val="28"/>
        </w:rPr>
        <w:t xml:space="preserve"> натуральный показатель объема продукции (работ) </w:t>
      </w:r>
      <w:r>
        <w:rPr>
          <w:sz w:val="28"/>
        </w:rPr>
        <w:t xml:space="preserve">за месяц </w:t>
      </w:r>
      <w:r w:rsidRPr="005C393F">
        <w:rPr>
          <w:sz w:val="28"/>
        </w:rPr>
        <w:t xml:space="preserve">– 5000 шт. </w:t>
      </w:r>
      <w:r w:rsidRPr="005C393F">
        <w:rPr>
          <w:b/>
          <w:sz w:val="28"/>
          <w:lang w:val="en-US"/>
        </w:rPr>
        <w:t>V</w:t>
      </w:r>
      <w:r w:rsidRPr="005C393F">
        <w:rPr>
          <w:b/>
          <w:sz w:val="28"/>
        </w:rPr>
        <w:t>предполаг. -</w:t>
      </w:r>
      <w:r w:rsidRPr="005C393F">
        <w:rPr>
          <w:sz w:val="28"/>
        </w:rPr>
        <w:t xml:space="preserve"> предполагаемый объем продукции (работ) за весь срок полезного использования объекта основных средств - 1000000.</w:t>
      </w:r>
    </w:p>
    <w:p w:rsidR="005064EE" w:rsidRPr="003D5B2F" w:rsidRDefault="005064EE" w:rsidP="005064EE">
      <w:pPr>
        <w:pStyle w:val="a3"/>
        <w:jc w:val="center"/>
        <w:rPr>
          <w:sz w:val="28"/>
          <w:szCs w:val="28"/>
        </w:rPr>
      </w:pPr>
      <w:r w:rsidRPr="003D5B2F">
        <w:rPr>
          <w:sz w:val="28"/>
          <w:szCs w:val="28"/>
        </w:rPr>
        <w:t>А = 5000 х 100000/1000000 = 500</w:t>
      </w:r>
    </w:p>
    <w:p w:rsidR="005064EE" w:rsidRPr="00AF6ADF" w:rsidRDefault="005064EE" w:rsidP="005064EE">
      <w:pPr>
        <w:pStyle w:val="a3"/>
        <w:spacing w:line="360" w:lineRule="auto"/>
        <w:ind w:firstLine="709"/>
        <w:jc w:val="both"/>
        <w:rPr>
          <w:sz w:val="28"/>
          <w:szCs w:val="28"/>
        </w:rPr>
      </w:pPr>
      <w:r w:rsidRPr="00AF6ADF">
        <w:rPr>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r>
        <w:rPr>
          <w:sz w:val="28"/>
          <w:szCs w:val="28"/>
        </w:rPr>
        <w:t xml:space="preserve"> 02 «</w:t>
      </w:r>
      <w:r w:rsidRPr="006F5FAC">
        <w:rPr>
          <w:sz w:val="28"/>
        </w:rPr>
        <w:t>Амортизация основных средств</w:t>
      </w:r>
      <w:r>
        <w:rPr>
          <w:sz w:val="28"/>
          <w:szCs w:val="28"/>
        </w:rPr>
        <w:t>»</w:t>
      </w:r>
      <w:r w:rsidRPr="00AF6ADF">
        <w:rPr>
          <w:sz w:val="28"/>
          <w:szCs w:val="28"/>
        </w:rPr>
        <w:t>.</w:t>
      </w:r>
    </w:p>
    <w:p w:rsidR="005064EE" w:rsidRPr="005C393F" w:rsidRDefault="005064EE" w:rsidP="005064EE">
      <w:pPr>
        <w:spacing w:line="360" w:lineRule="auto"/>
        <w:ind w:firstLine="720"/>
        <w:jc w:val="both"/>
        <w:rPr>
          <w:sz w:val="28"/>
        </w:rPr>
      </w:pPr>
      <w:r w:rsidRPr="005C393F">
        <w:rPr>
          <w:sz w:val="28"/>
        </w:rPr>
        <w:t>Амортизационные отчисления включаются в себестоимость продукции. В бухгалтерском учете делаются записи:</w:t>
      </w:r>
    </w:p>
    <w:p w:rsidR="005064EE" w:rsidRPr="006F5FAC" w:rsidRDefault="005064EE" w:rsidP="005064EE">
      <w:pPr>
        <w:spacing w:line="360" w:lineRule="auto"/>
        <w:ind w:firstLine="720"/>
        <w:jc w:val="both"/>
        <w:rPr>
          <w:sz w:val="28"/>
        </w:rPr>
      </w:pPr>
      <w:r w:rsidRPr="006F5FAC">
        <w:rPr>
          <w:sz w:val="28"/>
        </w:rPr>
        <w:t>Дебет 20 «Основное производство»</w:t>
      </w:r>
    </w:p>
    <w:p w:rsidR="005064EE" w:rsidRPr="006F5FAC" w:rsidRDefault="005064EE" w:rsidP="005064EE">
      <w:pPr>
        <w:spacing w:line="360" w:lineRule="auto"/>
        <w:ind w:firstLine="720"/>
        <w:jc w:val="both"/>
        <w:rPr>
          <w:sz w:val="28"/>
        </w:rPr>
      </w:pPr>
      <w:r w:rsidRPr="006F5FAC">
        <w:rPr>
          <w:sz w:val="28"/>
        </w:rPr>
        <w:t>Дебет 23 «Вспомогательное производство»</w:t>
      </w:r>
    </w:p>
    <w:p w:rsidR="005064EE" w:rsidRPr="006F5FAC" w:rsidRDefault="005064EE" w:rsidP="005064EE">
      <w:pPr>
        <w:spacing w:line="360" w:lineRule="auto"/>
        <w:ind w:firstLine="720"/>
        <w:jc w:val="both"/>
        <w:rPr>
          <w:sz w:val="28"/>
        </w:rPr>
      </w:pPr>
      <w:r w:rsidRPr="006F5FAC">
        <w:rPr>
          <w:sz w:val="28"/>
        </w:rPr>
        <w:t>Дебет 25 «Общепроизводственные расходы»</w:t>
      </w:r>
    </w:p>
    <w:p w:rsidR="005064EE" w:rsidRPr="006F5FAC" w:rsidRDefault="005064EE" w:rsidP="005064EE">
      <w:pPr>
        <w:spacing w:line="360" w:lineRule="auto"/>
        <w:ind w:firstLine="720"/>
        <w:jc w:val="both"/>
        <w:rPr>
          <w:sz w:val="28"/>
        </w:rPr>
      </w:pPr>
      <w:r w:rsidRPr="006F5FAC">
        <w:rPr>
          <w:sz w:val="28"/>
        </w:rPr>
        <w:t>Дебет 26 «Общехозяйственные расходы»</w:t>
      </w:r>
    </w:p>
    <w:p w:rsidR="005064EE" w:rsidRPr="006F5FAC" w:rsidRDefault="005064EE" w:rsidP="005064EE">
      <w:pPr>
        <w:spacing w:line="360" w:lineRule="auto"/>
        <w:ind w:firstLine="720"/>
        <w:jc w:val="both"/>
        <w:rPr>
          <w:sz w:val="28"/>
        </w:rPr>
      </w:pPr>
      <w:r w:rsidRPr="006F5FAC">
        <w:rPr>
          <w:sz w:val="28"/>
        </w:rPr>
        <w:t>Дебет 44 «Расходы на продажу»</w:t>
      </w:r>
    </w:p>
    <w:p w:rsidR="005064EE" w:rsidRPr="006F5FAC" w:rsidRDefault="005064EE" w:rsidP="005064EE">
      <w:pPr>
        <w:spacing w:line="360" w:lineRule="auto"/>
        <w:ind w:firstLine="720"/>
        <w:jc w:val="both"/>
        <w:rPr>
          <w:sz w:val="28"/>
        </w:rPr>
      </w:pPr>
      <w:r w:rsidRPr="006F5FAC">
        <w:rPr>
          <w:sz w:val="28"/>
        </w:rPr>
        <w:t>Кредит 02 «Амортизация основных средств» (пассивный)</w:t>
      </w:r>
    </w:p>
    <w:p w:rsidR="005064EE" w:rsidRPr="003D5B2F" w:rsidRDefault="005064EE" w:rsidP="005064EE">
      <w:pPr>
        <w:pStyle w:val="a3"/>
        <w:spacing w:line="360" w:lineRule="auto"/>
        <w:ind w:firstLine="709"/>
        <w:jc w:val="both"/>
        <w:rPr>
          <w:b/>
          <w:sz w:val="28"/>
          <w:szCs w:val="28"/>
        </w:rPr>
      </w:pPr>
      <w:r w:rsidRPr="003D5B2F">
        <w:rPr>
          <w:b/>
          <w:sz w:val="28"/>
          <w:szCs w:val="28"/>
        </w:rPr>
        <w:t>Порядок начисления амортизации для целей налогообложения</w:t>
      </w:r>
    </w:p>
    <w:p w:rsidR="005064EE" w:rsidRPr="003D5B2F" w:rsidRDefault="005064EE" w:rsidP="005064EE">
      <w:pPr>
        <w:pStyle w:val="a3"/>
        <w:spacing w:line="360" w:lineRule="auto"/>
        <w:ind w:firstLine="709"/>
        <w:jc w:val="both"/>
        <w:rPr>
          <w:sz w:val="28"/>
          <w:szCs w:val="28"/>
        </w:rPr>
      </w:pPr>
      <w:r w:rsidRPr="003D5B2F">
        <w:rPr>
          <w:sz w:val="28"/>
          <w:szCs w:val="28"/>
        </w:rPr>
        <w:t xml:space="preserve">Глава 25 второй части НК РФ полностью изменила порядок начисления амортизации для целей налогообложения. До введения в действие  25 главы  НК амортизационные отчисления рассчитываются линейным способом в соответствии с Едиными нормами амортизационных отчислений на полное восстановление основных фондов народного хозяйства СССР, утвержденными постановлением Совмина СССР от 22 октября </w:t>
      </w:r>
      <w:smartTag w:uri="urn:schemas-microsoft-com:office:smarttags" w:element="metricconverter">
        <w:smartTagPr>
          <w:attr w:name="ProductID" w:val="1990 г"/>
        </w:smartTagPr>
        <w:r w:rsidRPr="003D5B2F">
          <w:rPr>
            <w:sz w:val="28"/>
            <w:szCs w:val="28"/>
          </w:rPr>
          <w:t>1990 г</w:t>
        </w:r>
      </w:smartTag>
      <w:r w:rsidRPr="003D5B2F">
        <w:rPr>
          <w:sz w:val="28"/>
          <w:szCs w:val="28"/>
        </w:rPr>
        <w:t>. № 1072.</w:t>
      </w:r>
    </w:p>
    <w:p w:rsidR="005064EE" w:rsidRPr="003D5B2F" w:rsidRDefault="005064EE" w:rsidP="005064EE">
      <w:pPr>
        <w:pStyle w:val="a3"/>
        <w:spacing w:line="360" w:lineRule="auto"/>
        <w:ind w:firstLine="709"/>
        <w:jc w:val="both"/>
        <w:rPr>
          <w:sz w:val="28"/>
          <w:szCs w:val="28"/>
        </w:rPr>
      </w:pPr>
      <w:r w:rsidRPr="003D5B2F">
        <w:rPr>
          <w:sz w:val="28"/>
          <w:szCs w:val="28"/>
        </w:rPr>
        <w:t xml:space="preserve">С </w:t>
      </w:r>
      <w:smartTag w:uri="urn:schemas-microsoft-com:office:smarttags" w:element="metricconverter">
        <w:smartTagPr>
          <w:attr w:name="ProductID" w:val="2002 г"/>
        </w:smartTagPr>
        <w:r w:rsidRPr="003D5B2F">
          <w:rPr>
            <w:sz w:val="28"/>
            <w:szCs w:val="28"/>
          </w:rPr>
          <w:t>2002 г</w:t>
        </w:r>
      </w:smartTag>
      <w:r w:rsidRPr="003D5B2F">
        <w:rPr>
          <w:sz w:val="28"/>
          <w:szCs w:val="28"/>
        </w:rPr>
        <w:t xml:space="preserve">. все амортизируемое имущество было разделено на десять амортизационных групп. Согласно статье 258 НК, в первую группу вошло недолговечное имущество со сроком службы от 1 года до 2 лет. В последнюю, десятую, группу – имущество, которое можно использовать более 30 лет. </w:t>
      </w:r>
    </w:p>
    <w:p w:rsidR="005064EE" w:rsidRPr="003D5B2F" w:rsidRDefault="005064EE" w:rsidP="005064EE">
      <w:pPr>
        <w:pStyle w:val="a3"/>
        <w:spacing w:line="360" w:lineRule="auto"/>
        <w:ind w:firstLine="709"/>
        <w:jc w:val="both"/>
        <w:rPr>
          <w:sz w:val="28"/>
          <w:szCs w:val="28"/>
        </w:rPr>
      </w:pPr>
      <w:r w:rsidRPr="003D5B2F">
        <w:rPr>
          <w:sz w:val="28"/>
          <w:szCs w:val="28"/>
        </w:rPr>
        <w:t>Распределив все объекты имущества по амортизационным группам, правительство фактически установило максимальный и минимальный сроки их использования. А организация уже сама установит срок использования каждого своего основного средства и рассчитает норму амортизации.</w:t>
      </w:r>
    </w:p>
    <w:p w:rsidR="005064EE" w:rsidRPr="003D5B2F" w:rsidRDefault="005064EE" w:rsidP="005064EE">
      <w:pPr>
        <w:pStyle w:val="a3"/>
        <w:spacing w:line="360" w:lineRule="auto"/>
        <w:ind w:firstLine="709"/>
        <w:jc w:val="both"/>
        <w:rPr>
          <w:sz w:val="28"/>
          <w:szCs w:val="28"/>
        </w:rPr>
      </w:pPr>
      <w:r w:rsidRPr="003D5B2F">
        <w:rPr>
          <w:sz w:val="28"/>
          <w:szCs w:val="28"/>
        </w:rPr>
        <w:t>Статья 259 НК РФ предусматривает два способа начисления амортизации: линейный и нелинейный.</w:t>
      </w:r>
    </w:p>
    <w:p w:rsidR="005064EE" w:rsidRPr="003D5B2F" w:rsidRDefault="005064EE" w:rsidP="005064EE">
      <w:pPr>
        <w:pStyle w:val="a3"/>
        <w:spacing w:line="360" w:lineRule="auto"/>
        <w:ind w:firstLine="709"/>
        <w:jc w:val="both"/>
        <w:rPr>
          <w:sz w:val="28"/>
          <w:szCs w:val="28"/>
        </w:rPr>
      </w:pPr>
      <w:r w:rsidRPr="003D5B2F">
        <w:rPr>
          <w:sz w:val="28"/>
          <w:szCs w:val="28"/>
        </w:rPr>
        <w:t>При линейном способе норма амортизации по каждому объекту определяется по формуле:</w:t>
      </w:r>
    </w:p>
    <w:p w:rsidR="005064EE" w:rsidRPr="003D5B2F" w:rsidRDefault="005064EE" w:rsidP="005064EE">
      <w:pPr>
        <w:pStyle w:val="a3"/>
        <w:spacing w:line="360" w:lineRule="auto"/>
        <w:ind w:firstLine="709"/>
        <w:jc w:val="both"/>
        <w:rPr>
          <w:sz w:val="28"/>
          <w:szCs w:val="28"/>
        </w:rPr>
      </w:pPr>
      <w:r>
        <w:rPr>
          <w:sz w:val="28"/>
          <w:szCs w:val="28"/>
        </w:rPr>
        <w:t xml:space="preserve">                                         </w:t>
      </w:r>
      <w:r w:rsidRPr="003D5B2F">
        <w:rPr>
          <w:sz w:val="28"/>
          <w:szCs w:val="28"/>
        </w:rPr>
        <w:t>К = (1/</w:t>
      </w:r>
      <w:r w:rsidRPr="003D5B2F">
        <w:rPr>
          <w:sz w:val="28"/>
          <w:szCs w:val="28"/>
          <w:lang w:val="en-US"/>
        </w:rPr>
        <w:t>n</w:t>
      </w:r>
      <w:r w:rsidRPr="003D5B2F">
        <w:rPr>
          <w:sz w:val="28"/>
          <w:szCs w:val="28"/>
        </w:rPr>
        <w:t>) х 100%</w:t>
      </w:r>
      <w:r>
        <w:rPr>
          <w:sz w:val="28"/>
          <w:szCs w:val="28"/>
        </w:rPr>
        <w:t xml:space="preserve">                                          </w:t>
      </w:r>
      <w:r w:rsidRPr="00B70BBF">
        <w:rPr>
          <w:sz w:val="28"/>
        </w:rPr>
        <w:t>(5)</w:t>
      </w:r>
    </w:p>
    <w:p w:rsidR="005064EE" w:rsidRPr="003D5B2F" w:rsidRDefault="005064EE" w:rsidP="005064EE">
      <w:pPr>
        <w:pStyle w:val="a3"/>
        <w:spacing w:line="360" w:lineRule="auto"/>
        <w:ind w:firstLine="709"/>
        <w:jc w:val="both"/>
        <w:rPr>
          <w:sz w:val="28"/>
          <w:szCs w:val="28"/>
        </w:rPr>
      </w:pPr>
      <w:r w:rsidRPr="003D5B2F">
        <w:rPr>
          <w:sz w:val="28"/>
          <w:szCs w:val="28"/>
        </w:rPr>
        <w:t xml:space="preserve">Где К – норма амортизации в процентах к первоначальной (восстановительной) стоимости объекта имущества; </w:t>
      </w:r>
      <w:r w:rsidRPr="003D5B2F">
        <w:rPr>
          <w:sz w:val="28"/>
          <w:szCs w:val="28"/>
          <w:lang w:val="en-US"/>
        </w:rPr>
        <w:t>n</w:t>
      </w:r>
      <w:r w:rsidRPr="003D5B2F">
        <w:rPr>
          <w:sz w:val="28"/>
          <w:szCs w:val="28"/>
        </w:rPr>
        <w:t xml:space="preserve"> – срок полезного использования данного объекта имущества, выраженный в месяцах.</w:t>
      </w:r>
    </w:p>
    <w:p w:rsidR="005064EE" w:rsidRPr="003D5B2F" w:rsidRDefault="005064EE" w:rsidP="005064EE">
      <w:pPr>
        <w:pStyle w:val="a3"/>
        <w:spacing w:line="360" w:lineRule="auto"/>
        <w:ind w:firstLine="709"/>
        <w:jc w:val="both"/>
        <w:rPr>
          <w:sz w:val="28"/>
          <w:szCs w:val="28"/>
        </w:rPr>
      </w:pPr>
      <w:r w:rsidRPr="003D5B2F">
        <w:rPr>
          <w:sz w:val="28"/>
          <w:szCs w:val="28"/>
        </w:rPr>
        <w:t>Этот способ амортизации обязательно нужно применять к зданиям, сооружениям и передаточным устройствам, которые входят в восьмую, девятую и десятую амортизационные группы и служат больше 20 лет.</w:t>
      </w:r>
    </w:p>
    <w:p w:rsidR="005064EE" w:rsidRPr="003D5B2F" w:rsidRDefault="005064EE" w:rsidP="005064EE">
      <w:pPr>
        <w:pStyle w:val="a3"/>
        <w:spacing w:line="360" w:lineRule="auto"/>
        <w:ind w:firstLine="709"/>
        <w:jc w:val="both"/>
        <w:rPr>
          <w:sz w:val="28"/>
          <w:szCs w:val="28"/>
        </w:rPr>
      </w:pPr>
      <w:r w:rsidRPr="003D5B2F">
        <w:rPr>
          <w:sz w:val="28"/>
          <w:szCs w:val="28"/>
        </w:rPr>
        <w:t>Пример:</w:t>
      </w:r>
    </w:p>
    <w:p w:rsidR="005064EE" w:rsidRPr="003D5B2F" w:rsidRDefault="005064EE" w:rsidP="005064EE">
      <w:pPr>
        <w:pStyle w:val="a3"/>
        <w:spacing w:line="360" w:lineRule="auto"/>
        <w:ind w:firstLine="709"/>
        <w:jc w:val="both"/>
        <w:rPr>
          <w:sz w:val="28"/>
          <w:szCs w:val="28"/>
        </w:rPr>
      </w:pPr>
      <w:r w:rsidRPr="003D5B2F">
        <w:rPr>
          <w:sz w:val="28"/>
          <w:szCs w:val="28"/>
        </w:rPr>
        <w:t xml:space="preserve">В январе </w:t>
      </w:r>
      <w:smartTag w:uri="urn:schemas-microsoft-com:office:smarttags" w:element="metricconverter">
        <w:smartTagPr>
          <w:attr w:name="ProductID" w:val="2009 г"/>
        </w:smartTagPr>
        <w:r w:rsidRPr="003D5B2F">
          <w:rPr>
            <w:sz w:val="28"/>
            <w:szCs w:val="28"/>
          </w:rPr>
          <w:t>2009 г</w:t>
        </w:r>
      </w:smartTag>
      <w:r w:rsidRPr="003D5B2F">
        <w:rPr>
          <w:sz w:val="28"/>
          <w:szCs w:val="28"/>
        </w:rPr>
        <w:t>. предприятие ввело в эксплуатацию здание. Его первоначальная стоимость составила 5000000 руб. Здание относится к десятой амортизационной группе. Срок службы этого объекта равен 40 годам.</w:t>
      </w:r>
    </w:p>
    <w:p w:rsidR="005064EE" w:rsidRPr="003D5B2F" w:rsidRDefault="005064EE" w:rsidP="005064EE">
      <w:pPr>
        <w:pStyle w:val="a3"/>
        <w:spacing w:line="360" w:lineRule="auto"/>
        <w:ind w:firstLine="709"/>
        <w:jc w:val="both"/>
        <w:rPr>
          <w:sz w:val="28"/>
          <w:szCs w:val="28"/>
        </w:rPr>
      </w:pPr>
      <w:r w:rsidRPr="003D5B2F">
        <w:rPr>
          <w:sz w:val="28"/>
          <w:szCs w:val="28"/>
        </w:rPr>
        <w:t xml:space="preserve">Согласно учетной политике для целей налогообложения п/п начисляет амортизацию линейным способом. </w:t>
      </w:r>
    </w:p>
    <w:p w:rsidR="005064EE" w:rsidRPr="003D5B2F" w:rsidRDefault="005064EE" w:rsidP="005064EE">
      <w:pPr>
        <w:pStyle w:val="a3"/>
        <w:spacing w:line="360" w:lineRule="auto"/>
        <w:ind w:firstLine="709"/>
        <w:jc w:val="both"/>
        <w:rPr>
          <w:sz w:val="28"/>
          <w:szCs w:val="28"/>
        </w:rPr>
      </w:pPr>
      <w:r w:rsidRPr="003D5B2F">
        <w:rPr>
          <w:sz w:val="28"/>
          <w:szCs w:val="28"/>
        </w:rPr>
        <w:t>Норма амортизации здания составит:</w:t>
      </w:r>
    </w:p>
    <w:tbl>
      <w:tblPr>
        <w:tblW w:w="6834" w:type="dxa"/>
        <w:jc w:val="center"/>
        <w:tblLayout w:type="fixed"/>
        <w:tblLook w:val="0000" w:firstRow="0" w:lastRow="0" w:firstColumn="0" w:lastColumn="0" w:noHBand="0" w:noVBand="0"/>
      </w:tblPr>
      <w:tblGrid>
        <w:gridCol w:w="3118"/>
        <w:gridCol w:w="3716"/>
      </w:tblGrid>
      <w:tr w:rsidR="005064EE" w:rsidRPr="003D5B2F">
        <w:trPr>
          <w:cantSplit/>
          <w:jc w:val="center"/>
        </w:trPr>
        <w:tc>
          <w:tcPr>
            <w:tcW w:w="3118" w:type="dxa"/>
            <w:tcBorders>
              <w:bottom w:val="single" w:sz="4" w:space="0" w:color="auto"/>
            </w:tcBorders>
            <w:vAlign w:val="center"/>
          </w:tcPr>
          <w:p w:rsidR="005064EE" w:rsidRPr="003D5B2F" w:rsidRDefault="005064EE" w:rsidP="005064EE">
            <w:pPr>
              <w:pStyle w:val="a3"/>
              <w:spacing w:line="360" w:lineRule="auto"/>
              <w:ind w:firstLine="709"/>
              <w:jc w:val="center"/>
              <w:rPr>
                <w:sz w:val="28"/>
                <w:szCs w:val="28"/>
              </w:rPr>
            </w:pPr>
            <w:r w:rsidRPr="003D5B2F">
              <w:rPr>
                <w:sz w:val="28"/>
                <w:szCs w:val="28"/>
              </w:rPr>
              <w:t>1</w:t>
            </w:r>
          </w:p>
        </w:tc>
        <w:tc>
          <w:tcPr>
            <w:tcW w:w="3716" w:type="dxa"/>
            <w:vMerge w:val="restart"/>
            <w:vAlign w:val="center"/>
          </w:tcPr>
          <w:p w:rsidR="005064EE" w:rsidRPr="003D5B2F" w:rsidRDefault="005064EE" w:rsidP="005064EE">
            <w:pPr>
              <w:pStyle w:val="a3"/>
              <w:spacing w:line="360" w:lineRule="auto"/>
              <w:ind w:firstLine="709"/>
              <w:jc w:val="center"/>
              <w:rPr>
                <w:sz w:val="28"/>
                <w:szCs w:val="28"/>
              </w:rPr>
            </w:pPr>
          </w:p>
          <w:p w:rsidR="005064EE" w:rsidRPr="003D5B2F" w:rsidRDefault="005064EE" w:rsidP="005064EE">
            <w:pPr>
              <w:pStyle w:val="a3"/>
              <w:spacing w:line="360" w:lineRule="auto"/>
              <w:ind w:firstLine="709"/>
              <w:jc w:val="center"/>
              <w:rPr>
                <w:sz w:val="28"/>
                <w:szCs w:val="28"/>
              </w:rPr>
            </w:pPr>
            <w:r w:rsidRPr="003D5B2F">
              <w:rPr>
                <w:sz w:val="28"/>
                <w:szCs w:val="28"/>
              </w:rPr>
              <w:t>х 100 % = 0,2083 %</w:t>
            </w:r>
          </w:p>
          <w:p w:rsidR="005064EE" w:rsidRPr="003D5B2F" w:rsidRDefault="005064EE" w:rsidP="005064EE">
            <w:pPr>
              <w:pStyle w:val="a3"/>
              <w:spacing w:line="360" w:lineRule="auto"/>
              <w:ind w:firstLine="709"/>
              <w:jc w:val="center"/>
              <w:rPr>
                <w:sz w:val="28"/>
                <w:szCs w:val="28"/>
              </w:rPr>
            </w:pPr>
          </w:p>
        </w:tc>
      </w:tr>
      <w:tr w:rsidR="005064EE" w:rsidRPr="003D5B2F">
        <w:trPr>
          <w:cantSplit/>
          <w:jc w:val="center"/>
        </w:trPr>
        <w:tc>
          <w:tcPr>
            <w:tcW w:w="3118" w:type="dxa"/>
            <w:vAlign w:val="center"/>
          </w:tcPr>
          <w:p w:rsidR="005064EE" w:rsidRPr="003D5B2F" w:rsidRDefault="005064EE" w:rsidP="005064EE">
            <w:pPr>
              <w:pStyle w:val="a3"/>
              <w:spacing w:line="360" w:lineRule="auto"/>
              <w:ind w:firstLine="709"/>
              <w:jc w:val="both"/>
              <w:rPr>
                <w:sz w:val="28"/>
                <w:szCs w:val="28"/>
              </w:rPr>
            </w:pPr>
            <w:r w:rsidRPr="003D5B2F">
              <w:rPr>
                <w:sz w:val="28"/>
                <w:szCs w:val="28"/>
              </w:rPr>
              <w:t>40 лет х 12 мес.</w:t>
            </w:r>
          </w:p>
        </w:tc>
        <w:tc>
          <w:tcPr>
            <w:tcW w:w="3716" w:type="dxa"/>
            <w:vMerge/>
            <w:vAlign w:val="center"/>
          </w:tcPr>
          <w:p w:rsidR="005064EE" w:rsidRPr="003D5B2F" w:rsidRDefault="005064EE" w:rsidP="005064EE">
            <w:pPr>
              <w:pStyle w:val="a3"/>
              <w:spacing w:line="360" w:lineRule="auto"/>
              <w:ind w:firstLine="709"/>
              <w:jc w:val="both"/>
              <w:rPr>
                <w:sz w:val="28"/>
                <w:szCs w:val="28"/>
              </w:rPr>
            </w:pPr>
          </w:p>
        </w:tc>
      </w:tr>
    </w:tbl>
    <w:p w:rsidR="005064EE" w:rsidRPr="003D5B2F" w:rsidRDefault="005064EE" w:rsidP="005064EE">
      <w:pPr>
        <w:pStyle w:val="a3"/>
        <w:spacing w:line="360" w:lineRule="auto"/>
        <w:ind w:firstLine="709"/>
        <w:jc w:val="both"/>
        <w:rPr>
          <w:sz w:val="28"/>
          <w:szCs w:val="28"/>
        </w:rPr>
      </w:pPr>
    </w:p>
    <w:p w:rsidR="005064EE" w:rsidRPr="003D5B2F" w:rsidRDefault="005064EE" w:rsidP="005064EE">
      <w:pPr>
        <w:pStyle w:val="a3"/>
        <w:spacing w:line="360" w:lineRule="auto"/>
        <w:ind w:firstLine="709"/>
        <w:jc w:val="both"/>
        <w:rPr>
          <w:sz w:val="28"/>
          <w:szCs w:val="28"/>
        </w:rPr>
      </w:pPr>
      <w:r w:rsidRPr="003D5B2F">
        <w:rPr>
          <w:sz w:val="28"/>
          <w:szCs w:val="28"/>
        </w:rPr>
        <w:t xml:space="preserve">Следовательно, начиная с февраля </w:t>
      </w:r>
      <w:smartTag w:uri="urn:schemas-microsoft-com:office:smarttags" w:element="metricconverter">
        <w:smartTagPr>
          <w:attr w:name="ProductID" w:val="2009 г"/>
        </w:smartTagPr>
        <w:r w:rsidRPr="003D5B2F">
          <w:rPr>
            <w:sz w:val="28"/>
            <w:szCs w:val="28"/>
          </w:rPr>
          <w:t>2009 г</w:t>
        </w:r>
      </w:smartTag>
      <w:r w:rsidRPr="003D5B2F">
        <w:rPr>
          <w:sz w:val="28"/>
          <w:szCs w:val="28"/>
        </w:rPr>
        <w:t>. предприятие ежемесячно начисляет амортизацию здания в размере:</w:t>
      </w:r>
    </w:p>
    <w:p w:rsidR="005064EE" w:rsidRPr="003D5B2F" w:rsidRDefault="005064EE" w:rsidP="005064EE">
      <w:pPr>
        <w:pStyle w:val="a3"/>
        <w:spacing w:line="360" w:lineRule="auto"/>
        <w:ind w:firstLine="709"/>
        <w:jc w:val="both"/>
        <w:rPr>
          <w:sz w:val="28"/>
          <w:szCs w:val="28"/>
        </w:rPr>
      </w:pPr>
      <w:r w:rsidRPr="003D5B2F">
        <w:rPr>
          <w:sz w:val="28"/>
          <w:szCs w:val="28"/>
        </w:rPr>
        <w:t>5000000 руб. х 0,2083 % = 10415 руб.</w:t>
      </w:r>
    </w:p>
    <w:p w:rsidR="005064EE" w:rsidRPr="003D5B2F" w:rsidRDefault="005064EE" w:rsidP="005064EE">
      <w:pPr>
        <w:pStyle w:val="a3"/>
        <w:spacing w:line="360" w:lineRule="auto"/>
        <w:ind w:firstLine="709"/>
        <w:jc w:val="both"/>
        <w:rPr>
          <w:sz w:val="28"/>
          <w:szCs w:val="28"/>
        </w:rPr>
      </w:pPr>
      <w:r w:rsidRPr="003D5B2F">
        <w:rPr>
          <w:sz w:val="28"/>
          <w:szCs w:val="28"/>
        </w:rPr>
        <w:t>Предприятие может учитывать эту сумму при налогообложении прибыли.</w:t>
      </w:r>
    </w:p>
    <w:p w:rsidR="005064EE" w:rsidRPr="003D5B2F" w:rsidRDefault="005064EE" w:rsidP="005064EE">
      <w:pPr>
        <w:pStyle w:val="a3"/>
        <w:spacing w:line="360" w:lineRule="auto"/>
        <w:ind w:firstLine="709"/>
        <w:jc w:val="both"/>
        <w:rPr>
          <w:sz w:val="28"/>
          <w:szCs w:val="28"/>
        </w:rPr>
      </w:pPr>
      <w:r w:rsidRPr="003D5B2F">
        <w:rPr>
          <w:sz w:val="28"/>
          <w:szCs w:val="28"/>
        </w:rPr>
        <w:t>При нелинейном методе норма амортизации определяется по формуле:</w:t>
      </w:r>
    </w:p>
    <w:p w:rsidR="005064EE" w:rsidRPr="003D5B2F" w:rsidRDefault="005064EE" w:rsidP="005064EE">
      <w:pPr>
        <w:pStyle w:val="a3"/>
        <w:spacing w:line="360" w:lineRule="auto"/>
        <w:ind w:firstLine="709"/>
        <w:jc w:val="both"/>
        <w:rPr>
          <w:sz w:val="28"/>
          <w:szCs w:val="28"/>
        </w:rPr>
      </w:pPr>
      <w:r>
        <w:rPr>
          <w:sz w:val="28"/>
          <w:szCs w:val="28"/>
        </w:rPr>
        <w:t xml:space="preserve">                                        </w:t>
      </w:r>
      <w:r w:rsidRPr="003D5B2F">
        <w:rPr>
          <w:sz w:val="28"/>
          <w:szCs w:val="28"/>
        </w:rPr>
        <w:t>К = (2/</w:t>
      </w:r>
      <w:r w:rsidRPr="003D5B2F">
        <w:rPr>
          <w:sz w:val="28"/>
          <w:szCs w:val="28"/>
          <w:lang w:val="en-US"/>
        </w:rPr>
        <w:t>n</w:t>
      </w:r>
      <w:r w:rsidRPr="003D5B2F">
        <w:rPr>
          <w:sz w:val="28"/>
          <w:szCs w:val="28"/>
        </w:rPr>
        <w:t>) х 100%</w:t>
      </w:r>
      <w:r>
        <w:rPr>
          <w:sz w:val="28"/>
          <w:szCs w:val="28"/>
        </w:rPr>
        <w:t xml:space="preserve">                                         </w:t>
      </w:r>
      <w:r w:rsidRPr="00B70BBF">
        <w:rPr>
          <w:sz w:val="28"/>
        </w:rPr>
        <w:t>(6)</w:t>
      </w:r>
    </w:p>
    <w:p w:rsidR="005064EE" w:rsidRPr="003D5B2F" w:rsidRDefault="005064EE" w:rsidP="005064EE">
      <w:pPr>
        <w:pStyle w:val="a3"/>
        <w:spacing w:line="360" w:lineRule="auto"/>
        <w:ind w:firstLine="709"/>
        <w:jc w:val="both"/>
        <w:rPr>
          <w:sz w:val="28"/>
          <w:szCs w:val="28"/>
        </w:rPr>
      </w:pPr>
      <w:r w:rsidRPr="003D5B2F">
        <w:rPr>
          <w:sz w:val="28"/>
          <w:szCs w:val="28"/>
        </w:rPr>
        <w:t xml:space="preserve">Где К – норма амортизации в процентах к первоначальной (восстановительной) стоимости объекта имущества; </w:t>
      </w:r>
      <w:r w:rsidRPr="003D5B2F">
        <w:rPr>
          <w:sz w:val="28"/>
          <w:szCs w:val="28"/>
          <w:lang w:val="en-US"/>
        </w:rPr>
        <w:t>n</w:t>
      </w:r>
      <w:r w:rsidRPr="003D5B2F">
        <w:rPr>
          <w:sz w:val="28"/>
          <w:szCs w:val="28"/>
        </w:rPr>
        <w:t xml:space="preserve"> – срок полезного использования данного объекта имущества, выраженный в месяцах.</w:t>
      </w:r>
    </w:p>
    <w:p w:rsidR="005064EE" w:rsidRPr="003D5B2F" w:rsidRDefault="005064EE" w:rsidP="005064EE">
      <w:pPr>
        <w:pStyle w:val="a3"/>
        <w:spacing w:line="360" w:lineRule="auto"/>
        <w:ind w:firstLine="709"/>
        <w:jc w:val="both"/>
        <w:rPr>
          <w:sz w:val="28"/>
          <w:szCs w:val="28"/>
        </w:rPr>
      </w:pPr>
      <w:r w:rsidRPr="003D5B2F">
        <w:rPr>
          <w:sz w:val="28"/>
          <w:szCs w:val="28"/>
        </w:rPr>
        <w:t>При этой норме организация может начислять амортизацию до тех пор, пока остаточная стоимость объекта не достигнет 20 процентов от его первоначальной (восстановительной) стоимости. Затем остаточная стоимость объекта фиксируется как его базовая величина для дальнейших расчетов. Чтобы определить ежемесячную сумму амортизации, надо эту базовую величину разделить на количество месяцев, оставшихся до окончания срока эксплуатации данного объекта.</w:t>
      </w:r>
    </w:p>
    <w:p w:rsidR="005064EE" w:rsidRPr="00B14A86" w:rsidRDefault="005064EE" w:rsidP="005064EE">
      <w:pPr>
        <w:pStyle w:val="a3"/>
        <w:spacing w:line="360" w:lineRule="auto"/>
        <w:ind w:firstLine="709"/>
        <w:jc w:val="both"/>
        <w:rPr>
          <w:sz w:val="28"/>
          <w:szCs w:val="28"/>
        </w:rPr>
      </w:pPr>
      <w:r>
        <w:rPr>
          <w:sz w:val="28"/>
          <w:szCs w:val="28"/>
        </w:rPr>
        <w:t xml:space="preserve">В 2009 году </w:t>
      </w:r>
      <w:r w:rsidRPr="00B14A86">
        <w:rPr>
          <w:sz w:val="28"/>
          <w:szCs w:val="28"/>
        </w:rPr>
        <w:t>при использовании нелинейного метода амортизация начисляется не пообъектно, а в целом по амортизационной группе</w:t>
      </w:r>
      <w:r>
        <w:rPr>
          <w:sz w:val="28"/>
          <w:szCs w:val="28"/>
        </w:rPr>
        <w:t>.</w:t>
      </w:r>
    </w:p>
    <w:p w:rsidR="005064EE" w:rsidRPr="00B14A86" w:rsidRDefault="005064EE" w:rsidP="005064EE">
      <w:pPr>
        <w:pStyle w:val="a3"/>
        <w:spacing w:line="360" w:lineRule="auto"/>
        <w:ind w:firstLine="709"/>
        <w:jc w:val="both"/>
        <w:rPr>
          <w:sz w:val="28"/>
          <w:szCs w:val="28"/>
        </w:rPr>
      </w:pPr>
      <w:r>
        <w:rPr>
          <w:sz w:val="28"/>
          <w:szCs w:val="28"/>
        </w:rPr>
        <w:t>В</w:t>
      </w:r>
      <w:r w:rsidRPr="00B14A86">
        <w:rPr>
          <w:sz w:val="28"/>
          <w:szCs w:val="28"/>
        </w:rPr>
        <w:t xml:space="preserve"> отношении всего амортизируемого имущества организации (за исключением зданий, сооружений, передаточных устройств, нематериальных активов, относящихся к восьмой - десятой амортизационным группам) применяется либо только линейный, либо только нелинейный метод начисления амортизации</w:t>
      </w:r>
      <w:r>
        <w:rPr>
          <w:sz w:val="28"/>
          <w:szCs w:val="28"/>
        </w:rPr>
        <w:t>.</w:t>
      </w:r>
    </w:p>
    <w:p w:rsidR="005064EE" w:rsidRPr="00B14A86" w:rsidRDefault="005064EE" w:rsidP="005064EE">
      <w:pPr>
        <w:pStyle w:val="a3"/>
        <w:spacing w:line="360" w:lineRule="auto"/>
        <w:ind w:firstLine="709"/>
        <w:jc w:val="both"/>
        <w:rPr>
          <w:sz w:val="28"/>
          <w:szCs w:val="28"/>
        </w:rPr>
      </w:pPr>
      <w:r>
        <w:rPr>
          <w:sz w:val="28"/>
          <w:szCs w:val="28"/>
        </w:rPr>
        <w:t>П</w:t>
      </w:r>
      <w:r w:rsidRPr="00B14A86">
        <w:rPr>
          <w:sz w:val="28"/>
          <w:szCs w:val="28"/>
        </w:rPr>
        <w:t xml:space="preserve">о основным средствам 3 - 7 амортизационных групп, а также при реконструкции, модернизации, иных улучшениях данных </w:t>
      </w:r>
      <w:r>
        <w:rPr>
          <w:sz w:val="28"/>
          <w:szCs w:val="28"/>
        </w:rPr>
        <w:t>основных средств</w:t>
      </w:r>
      <w:r w:rsidRPr="00B14A86">
        <w:rPr>
          <w:sz w:val="28"/>
          <w:szCs w:val="28"/>
        </w:rPr>
        <w:t xml:space="preserve"> можно применить амортизационную премию в размере 30 процентов</w:t>
      </w:r>
      <w:r>
        <w:rPr>
          <w:sz w:val="28"/>
          <w:szCs w:val="28"/>
        </w:rPr>
        <w:t>.</w:t>
      </w:r>
    </w:p>
    <w:p w:rsidR="005064EE" w:rsidRDefault="005064EE" w:rsidP="005064EE">
      <w:pPr>
        <w:spacing w:line="360" w:lineRule="auto"/>
        <w:jc w:val="center"/>
        <w:rPr>
          <w:b/>
          <w:sz w:val="28"/>
        </w:rPr>
      </w:pPr>
    </w:p>
    <w:p w:rsidR="005064EE" w:rsidRDefault="005064EE" w:rsidP="005064EE">
      <w:pPr>
        <w:spacing w:line="360" w:lineRule="auto"/>
        <w:jc w:val="center"/>
        <w:rPr>
          <w:b/>
          <w:sz w:val="28"/>
        </w:rPr>
      </w:pPr>
    </w:p>
    <w:p w:rsidR="005064EE" w:rsidRPr="005C393F" w:rsidRDefault="005064EE" w:rsidP="005064EE">
      <w:pPr>
        <w:spacing w:line="360" w:lineRule="auto"/>
        <w:jc w:val="center"/>
        <w:rPr>
          <w:b/>
          <w:sz w:val="28"/>
        </w:rPr>
      </w:pPr>
    </w:p>
    <w:p w:rsidR="005064EE" w:rsidRDefault="005064EE" w:rsidP="005064EE">
      <w:pPr>
        <w:spacing w:line="360" w:lineRule="auto"/>
        <w:jc w:val="center"/>
        <w:rPr>
          <w:b/>
          <w:sz w:val="28"/>
        </w:rPr>
      </w:pPr>
      <w:r>
        <w:rPr>
          <w:b/>
          <w:sz w:val="28"/>
        </w:rPr>
        <w:t>7.</w:t>
      </w:r>
      <w:r w:rsidRPr="005C393F">
        <w:rPr>
          <w:b/>
          <w:sz w:val="28"/>
        </w:rPr>
        <w:t>6. Учет выбытия основных средств</w:t>
      </w:r>
    </w:p>
    <w:p w:rsidR="005064EE" w:rsidRPr="005C393F" w:rsidRDefault="005064EE" w:rsidP="005064EE">
      <w:pPr>
        <w:spacing w:line="360" w:lineRule="auto"/>
        <w:jc w:val="center"/>
        <w:rPr>
          <w:b/>
          <w:sz w:val="28"/>
        </w:rPr>
      </w:pPr>
    </w:p>
    <w:p w:rsidR="005064EE" w:rsidRPr="007B03B6" w:rsidRDefault="005064EE" w:rsidP="005064EE">
      <w:pPr>
        <w:pStyle w:val="a3"/>
        <w:spacing w:line="360" w:lineRule="auto"/>
        <w:ind w:firstLine="709"/>
        <w:jc w:val="both"/>
        <w:rPr>
          <w:sz w:val="28"/>
          <w:szCs w:val="28"/>
        </w:rPr>
      </w:pPr>
      <w:r w:rsidRPr="007B03B6">
        <w:rPr>
          <w:sz w:val="28"/>
          <w:szCs w:val="28"/>
        </w:rPr>
        <w:t>Стоимость объекта основных средств, который выбывает или не способен приносить организации экономические выгоды (доход) в будущем, подлежит списанию с бухгалтерского учета.</w:t>
      </w:r>
    </w:p>
    <w:p w:rsidR="005064EE" w:rsidRDefault="005064EE" w:rsidP="005064EE">
      <w:pPr>
        <w:pStyle w:val="a3"/>
        <w:spacing w:line="360" w:lineRule="auto"/>
        <w:ind w:firstLine="709"/>
        <w:jc w:val="both"/>
        <w:rPr>
          <w:sz w:val="28"/>
          <w:szCs w:val="28"/>
        </w:rPr>
      </w:pPr>
      <w:r w:rsidRPr="007B03B6">
        <w:rPr>
          <w:sz w:val="28"/>
          <w:szCs w:val="28"/>
        </w:rPr>
        <w:t xml:space="preserve">Выбытие объекта основных средств имеет место в случае: </w:t>
      </w:r>
    </w:p>
    <w:p w:rsidR="005064EE" w:rsidRDefault="005064EE" w:rsidP="005064EE">
      <w:pPr>
        <w:pStyle w:val="a3"/>
        <w:numPr>
          <w:ilvl w:val="0"/>
          <w:numId w:val="6"/>
        </w:numPr>
        <w:spacing w:line="360" w:lineRule="auto"/>
        <w:jc w:val="both"/>
        <w:rPr>
          <w:sz w:val="28"/>
          <w:szCs w:val="28"/>
        </w:rPr>
      </w:pPr>
      <w:r w:rsidRPr="007B03B6">
        <w:rPr>
          <w:sz w:val="28"/>
          <w:szCs w:val="28"/>
        </w:rPr>
        <w:t xml:space="preserve">продажи; </w:t>
      </w:r>
    </w:p>
    <w:p w:rsidR="005064EE" w:rsidRDefault="005064EE" w:rsidP="005064EE">
      <w:pPr>
        <w:pStyle w:val="a3"/>
        <w:numPr>
          <w:ilvl w:val="0"/>
          <w:numId w:val="6"/>
        </w:numPr>
        <w:spacing w:line="360" w:lineRule="auto"/>
        <w:jc w:val="both"/>
        <w:rPr>
          <w:sz w:val="28"/>
          <w:szCs w:val="28"/>
        </w:rPr>
      </w:pPr>
      <w:r w:rsidRPr="007B03B6">
        <w:rPr>
          <w:sz w:val="28"/>
          <w:szCs w:val="28"/>
        </w:rPr>
        <w:t>прекращения использования вследствие морального или физического износа;</w:t>
      </w:r>
    </w:p>
    <w:p w:rsidR="005064EE" w:rsidRDefault="005064EE" w:rsidP="005064EE">
      <w:pPr>
        <w:pStyle w:val="a3"/>
        <w:numPr>
          <w:ilvl w:val="0"/>
          <w:numId w:val="6"/>
        </w:numPr>
        <w:spacing w:line="360" w:lineRule="auto"/>
        <w:jc w:val="both"/>
        <w:rPr>
          <w:sz w:val="28"/>
          <w:szCs w:val="28"/>
        </w:rPr>
      </w:pPr>
      <w:r w:rsidRPr="007B03B6">
        <w:rPr>
          <w:sz w:val="28"/>
          <w:szCs w:val="28"/>
        </w:rPr>
        <w:t>ликвидации при аварии, стихийном бедствии и иной чрезвычайной ситуации;</w:t>
      </w:r>
    </w:p>
    <w:p w:rsidR="005064EE" w:rsidRDefault="005064EE" w:rsidP="005064EE">
      <w:pPr>
        <w:pStyle w:val="a3"/>
        <w:numPr>
          <w:ilvl w:val="0"/>
          <w:numId w:val="6"/>
        </w:numPr>
        <w:spacing w:line="360" w:lineRule="auto"/>
        <w:jc w:val="both"/>
        <w:rPr>
          <w:sz w:val="28"/>
          <w:szCs w:val="28"/>
        </w:rPr>
      </w:pPr>
      <w:r w:rsidRPr="007B03B6">
        <w:rPr>
          <w:sz w:val="28"/>
          <w:szCs w:val="28"/>
        </w:rPr>
        <w:t xml:space="preserve">передачи в виде вклада в уставный (складочный) капитал другой организации, паевой фонд; </w:t>
      </w:r>
    </w:p>
    <w:p w:rsidR="005064EE" w:rsidRDefault="005064EE" w:rsidP="005064EE">
      <w:pPr>
        <w:pStyle w:val="a3"/>
        <w:numPr>
          <w:ilvl w:val="0"/>
          <w:numId w:val="6"/>
        </w:numPr>
        <w:spacing w:line="360" w:lineRule="auto"/>
        <w:jc w:val="both"/>
        <w:rPr>
          <w:sz w:val="28"/>
          <w:szCs w:val="28"/>
        </w:rPr>
      </w:pPr>
      <w:r w:rsidRPr="007B03B6">
        <w:rPr>
          <w:sz w:val="28"/>
          <w:szCs w:val="28"/>
        </w:rPr>
        <w:t xml:space="preserve">передачи по договору мены, дарения; </w:t>
      </w:r>
    </w:p>
    <w:p w:rsidR="005064EE" w:rsidRDefault="005064EE" w:rsidP="005064EE">
      <w:pPr>
        <w:pStyle w:val="a3"/>
        <w:numPr>
          <w:ilvl w:val="0"/>
          <w:numId w:val="6"/>
        </w:numPr>
        <w:spacing w:line="360" w:lineRule="auto"/>
        <w:jc w:val="both"/>
        <w:rPr>
          <w:sz w:val="28"/>
          <w:szCs w:val="28"/>
        </w:rPr>
      </w:pPr>
      <w:r w:rsidRPr="007B03B6">
        <w:rPr>
          <w:sz w:val="28"/>
          <w:szCs w:val="28"/>
        </w:rPr>
        <w:t xml:space="preserve">внесения в счет вклада по договору о совместной деятельности; </w:t>
      </w:r>
    </w:p>
    <w:p w:rsidR="005064EE" w:rsidRDefault="005064EE" w:rsidP="005064EE">
      <w:pPr>
        <w:pStyle w:val="a3"/>
        <w:numPr>
          <w:ilvl w:val="0"/>
          <w:numId w:val="6"/>
        </w:numPr>
        <w:spacing w:line="360" w:lineRule="auto"/>
        <w:jc w:val="both"/>
        <w:rPr>
          <w:sz w:val="28"/>
          <w:szCs w:val="28"/>
        </w:rPr>
      </w:pPr>
      <w:r w:rsidRPr="007B03B6">
        <w:rPr>
          <w:sz w:val="28"/>
          <w:szCs w:val="28"/>
        </w:rPr>
        <w:t xml:space="preserve">выявления недостачи или порчи активов при их инвентаризации; </w:t>
      </w:r>
    </w:p>
    <w:p w:rsidR="005064EE" w:rsidRDefault="005064EE" w:rsidP="005064EE">
      <w:pPr>
        <w:pStyle w:val="a3"/>
        <w:numPr>
          <w:ilvl w:val="0"/>
          <w:numId w:val="6"/>
        </w:numPr>
        <w:spacing w:line="360" w:lineRule="auto"/>
        <w:jc w:val="both"/>
        <w:rPr>
          <w:sz w:val="28"/>
          <w:szCs w:val="28"/>
        </w:rPr>
      </w:pPr>
      <w:r w:rsidRPr="007B03B6">
        <w:rPr>
          <w:sz w:val="28"/>
          <w:szCs w:val="28"/>
        </w:rPr>
        <w:t xml:space="preserve">частичной ликвидации при выполнении работ по реконструкции; </w:t>
      </w:r>
    </w:p>
    <w:p w:rsidR="005064EE" w:rsidRPr="007B03B6" w:rsidRDefault="005064EE" w:rsidP="005064EE">
      <w:pPr>
        <w:pStyle w:val="a3"/>
        <w:numPr>
          <w:ilvl w:val="0"/>
          <w:numId w:val="6"/>
        </w:numPr>
        <w:spacing w:line="360" w:lineRule="auto"/>
        <w:jc w:val="both"/>
        <w:rPr>
          <w:sz w:val="28"/>
          <w:szCs w:val="28"/>
        </w:rPr>
      </w:pPr>
      <w:r w:rsidRPr="007B03B6">
        <w:rPr>
          <w:sz w:val="28"/>
          <w:szCs w:val="28"/>
        </w:rPr>
        <w:t>в иных случаях.</w:t>
      </w:r>
    </w:p>
    <w:p w:rsidR="005064EE" w:rsidRPr="007B03B6" w:rsidRDefault="005064EE" w:rsidP="005064EE">
      <w:pPr>
        <w:pStyle w:val="a3"/>
        <w:spacing w:line="360" w:lineRule="auto"/>
        <w:ind w:firstLine="709"/>
        <w:jc w:val="both"/>
        <w:rPr>
          <w:sz w:val="28"/>
          <w:szCs w:val="28"/>
        </w:rPr>
      </w:pPr>
      <w:r w:rsidRPr="007B03B6">
        <w:rPr>
          <w:sz w:val="28"/>
          <w:szCs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5064EE" w:rsidRPr="007B03B6" w:rsidRDefault="005064EE" w:rsidP="005064EE">
      <w:pPr>
        <w:pStyle w:val="a3"/>
        <w:spacing w:line="360" w:lineRule="auto"/>
        <w:ind w:firstLine="709"/>
        <w:jc w:val="both"/>
        <w:rPr>
          <w:sz w:val="28"/>
          <w:szCs w:val="28"/>
        </w:rPr>
      </w:pPr>
      <w:r w:rsidRPr="007B03B6">
        <w:rPr>
          <w:sz w:val="28"/>
          <w:szCs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прочих доходов и расходов.</w:t>
      </w:r>
    </w:p>
    <w:p w:rsidR="005064EE" w:rsidRPr="005C393F" w:rsidRDefault="005064EE" w:rsidP="005064EE">
      <w:pPr>
        <w:spacing w:line="360" w:lineRule="auto"/>
        <w:ind w:firstLine="720"/>
        <w:jc w:val="both"/>
        <w:rPr>
          <w:snapToGrid w:val="0"/>
          <w:color w:val="000000"/>
          <w:sz w:val="28"/>
        </w:rPr>
      </w:pPr>
      <w:r w:rsidRPr="005C393F">
        <w:rPr>
          <w:snapToGrid w:val="0"/>
          <w:color w:val="000000"/>
          <w:sz w:val="28"/>
        </w:rPr>
        <w:t>При выбытии основных средств к счету 01 «Основные средства» открывают субсчет 01 «Выбытие основных средств». Финансовый результат от выбытия основных средств определяют на счете 91 «Прочие доходы и расходы».</w:t>
      </w:r>
    </w:p>
    <w:p w:rsidR="005064EE" w:rsidRPr="006F5FAC" w:rsidRDefault="005064EE" w:rsidP="005064EE">
      <w:pPr>
        <w:spacing w:line="360" w:lineRule="auto"/>
        <w:ind w:firstLine="720"/>
        <w:jc w:val="center"/>
        <w:rPr>
          <w:b/>
          <w:snapToGrid w:val="0"/>
          <w:color w:val="000000"/>
          <w:sz w:val="28"/>
        </w:rPr>
      </w:pPr>
      <w:r>
        <w:rPr>
          <w:b/>
          <w:snapToGrid w:val="0"/>
          <w:color w:val="000000"/>
          <w:sz w:val="28"/>
        </w:rPr>
        <w:t>Учет операций при л</w:t>
      </w:r>
      <w:r w:rsidRPr="006F5FAC">
        <w:rPr>
          <w:b/>
          <w:snapToGrid w:val="0"/>
          <w:color w:val="000000"/>
          <w:sz w:val="28"/>
        </w:rPr>
        <w:t>иквидаци</w:t>
      </w:r>
      <w:r>
        <w:rPr>
          <w:b/>
          <w:snapToGrid w:val="0"/>
          <w:color w:val="000000"/>
          <w:sz w:val="28"/>
        </w:rPr>
        <w:t>и</w:t>
      </w:r>
      <w:r w:rsidRPr="006F5FAC">
        <w:rPr>
          <w:b/>
          <w:snapToGrid w:val="0"/>
          <w:color w:val="000000"/>
          <w:sz w:val="28"/>
        </w:rPr>
        <w:t xml:space="preserve"> основных средств</w:t>
      </w:r>
      <w:r w:rsidRPr="006F5FAC">
        <w:rPr>
          <w:b/>
          <w:sz w:val="28"/>
          <w:szCs w:val="28"/>
        </w:rPr>
        <w:t xml:space="preserve"> при аварии, стихийном бедствии и иной чрезвычайной ситуации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 списана первоначальная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02 «Амортизация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r w:rsidRPr="006F5FAC">
        <w:rPr>
          <w:snapToGrid w:val="0"/>
          <w:color w:val="000000"/>
          <w:sz w:val="28"/>
        </w:rPr>
        <w:t>- списана сумма накопленной амортизации по выбывшим основным средствам.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r w:rsidRPr="006F5FAC">
        <w:rPr>
          <w:snapToGrid w:val="0"/>
          <w:color w:val="000000"/>
          <w:sz w:val="28"/>
        </w:rPr>
        <w:t>- списана остаточная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70 «Расчеты с персоналом по оплате труда», 69 «Расчеты по социальному страхованию и обеспечению», 60 «Расчеты с поставщиками и подрядчиками» и др. – отражены расходы по демонтажу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10 «Материалы»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Кредит 91 «Прочие доходы и расходы» - оприходован лом </w:t>
      </w:r>
      <w:r>
        <w:rPr>
          <w:snapToGrid w:val="0"/>
          <w:color w:val="000000"/>
          <w:sz w:val="28"/>
        </w:rPr>
        <w:t xml:space="preserve">и запчасти </w:t>
      </w:r>
      <w:r w:rsidRPr="006F5FAC">
        <w:rPr>
          <w:snapToGrid w:val="0"/>
          <w:color w:val="000000"/>
          <w:sz w:val="28"/>
        </w:rPr>
        <w:t>от ликвидации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99 «Прибыли и убытки» - отражен убыток от ликвидации основных средств.</w:t>
      </w:r>
    </w:p>
    <w:p w:rsidR="005064EE" w:rsidRPr="006F5FAC" w:rsidRDefault="005064EE" w:rsidP="005064EE">
      <w:pPr>
        <w:spacing w:line="360" w:lineRule="auto"/>
        <w:ind w:firstLine="720"/>
        <w:jc w:val="center"/>
        <w:rPr>
          <w:b/>
          <w:snapToGrid w:val="0"/>
          <w:color w:val="000000"/>
          <w:sz w:val="28"/>
        </w:rPr>
      </w:pPr>
      <w:r>
        <w:rPr>
          <w:b/>
          <w:snapToGrid w:val="0"/>
          <w:color w:val="000000"/>
          <w:sz w:val="28"/>
        </w:rPr>
        <w:t>Учет операций по п</w:t>
      </w:r>
      <w:r w:rsidRPr="006F5FAC">
        <w:rPr>
          <w:b/>
          <w:snapToGrid w:val="0"/>
          <w:color w:val="000000"/>
          <w:sz w:val="28"/>
        </w:rPr>
        <w:t>родаж</w:t>
      </w:r>
      <w:r>
        <w:rPr>
          <w:b/>
          <w:snapToGrid w:val="0"/>
          <w:color w:val="000000"/>
          <w:sz w:val="28"/>
        </w:rPr>
        <w:t>е</w:t>
      </w:r>
      <w:r w:rsidRPr="006F5FAC">
        <w:rPr>
          <w:b/>
          <w:snapToGrid w:val="0"/>
          <w:color w:val="000000"/>
          <w:sz w:val="28"/>
        </w:rPr>
        <w:t xml:space="preserve"> основных средств</w:t>
      </w:r>
    </w:p>
    <w:p w:rsidR="005064EE" w:rsidRDefault="005064EE" w:rsidP="005064EE">
      <w:pPr>
        <w:spacing w:line="360" w:lineRule="auto"/>
        <w:ind w:firstLine="720"/>
        <w:jc w:val="both"/>
        <w:rPr>
          <w:snapToGrid w:val="0"/>
          <w:color w:val="000000"/>
          <w:sz w:val="28"/>
        </w:rPr>
      </w:pPr>
      <w:r w:rsidRPr="006F5FAC">
        <w:rPr>
          <w:snapToGrid w:val="0"/>
          <w:color w:val="000000"/>
          <w:sz w:val="28"/>
        </w:rPr>
        <w:t>Дебет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 списана первоначальная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02 «Амортизация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w:t>
      </w:r>
      <w:r>
        <w:rPr>
          <w:snapToGrid w:val="0"/>
          <w:color w:val="000000"/>
          <w:sz w:val="28"/>
        </w:rPr>
        <w:t xml:space="preserve"> </w:t>
      </w:r>
      <w:r w:rsidRPr="006F5FAC">
        <w:rPr>
          <w:snapToGrid w:val="0"/>
          <w:color w:val="000000"/>
          <w:sz w:val="28"/>
        </w:rPr>
        <w:t>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 - списана сумма накопленной амортизации по выбывшим основным средствам.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r w:rsidRPr="006F5FAC">
        <w:rPr>
          <w:snapToGrid w:val="0"/>
          <w:color w:val="000000"/>
          <w:sz w:val="28"/>
        </w:rPr>
        <w:t>- списана остаточная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62 «Расчеты с покупателями и заказчиками»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w:t>
      </w:r>
      <w:r>
        <w:rPr>
          <w:snapToGrid w:val="0"/>
          <w:color w:val="000000"/>
          <w:sz w:val="28"/>
        </w:rPr>
        <w:t xml:space="preserve"> </w:t>
      </w:r>
      <w:r w:rsidRPr="006F5FAC">
        <w:rPr>
          <w:snapToGrid w:val="0"/>
          <w:color w:val="000000"/>
          <w:sz w:val="28"/>
        </w:rPr>
        <w:t xml:space="preserve">91 «Прочие доходы и расходы» - предъявлен счет покупателям на продажную стоимость основных средств с учетом НДС.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68 «Расчеты по налогам и сборам» - начислен НДС с продажной стоимости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70 «Расчеты с персоналом по оплате труда», 69 «Расчеты по социальному страхованию и обеспечению», 60 «Расчеты с поставщиками и подрядчиками» и др. – отражены расходы по демонтажу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99 «Прибыли и убытки»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91 «Прочие доходы и расходы» - отражен убыток от передачи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Дебет  91 «Прочие доходы и расходы»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99 «Прибыли и убытки» - отражена прибыль от передачи основных средств.</w:t>
      </w:r>
    </w:p>
    <w:p w:rsidR="005064EE" w:rsidRPr="00931976" w:rsidRDefault="005064EE" w:rsidP="005064EE">
      <w:pPr>
        <w:spacing w:line="360" w:lineRule="auto"/>
        <w:ind w:firstLine="720"/>
        <w:jc w:val="center"/>
        <w:rPr>
          <w:b/>
          <w:snapToGrid w:val="0"/>
          <w:color w:val="000000"/>
          <w:sz w:val="28"/>
        </w:rPr>
      </w:pPr>
      <w:r>
        <w:rPr>
          <w:b/>
          <w:snapToGrid w:val="0"/>
          <w:color w:val="000000"/>
          <w:sz w:val="28"/>
        </w:rPr>
        <w:t>Учет операций по п</w:t>
      </w:r>
      <w:r w:rsidRPr="00931976">
        <w:rPr>
          <w:b/>
          <w:snapToGrid w:val="0"/>
          <w:color w:val="000000"/>
          <w:sz w:val="28"/>
        </w:rPr>
        <w:t>ередач</w:t>
      </w:r>
      <w:r>
        <w:rPr>
          <w:b/>
          <w:snapToGrid w:val="0"/>
          <w:color w:val="000000"/>
          <w:sz w:val="28"/>
        </w:rPr>
        <w:t>е</w:t>
      </w:r>
      <w:r w:rsidRPr="00931976">
        <w:rPr>
          <w:b/>
          <w:snapToGrid w:val="0"/>
          <w:color w:val="000000"/>
          <w:sz w:val="28"/>
        </w:rPr>
        <w:t xml:space="preserve"> основных средств</w:t>
      </w:r>
      <w:r>
        <w:rPr>
          <w:b/>
          <w:snapToGrid w:val="0"/>
          <w:color w:val="000000"/>
          <w:sz w:val="28"/>
        </w:rPr>
        <w:t xml:space="preserve"> как вклад </w:t>
      </w:r>
      <w:r w:rsidRPr="00931976">
        <w:rPr>
          <w:b/>
          <w:snapToGrid w:val="0"/>
          <w:color w:val="000000"/>
          <w:sz w:val="28"/>
        </w:rPr>
        <w:t>в уставный капитал</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 списана первоначальная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02 «Амортизация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r w:rsidRPr="006F5FAC">
        <w:rPr>
          <w:snapToGrid w:val="0"/>
          <w:color w:val="000000"/>
          <w:sz w:val="28"/>
        </w:rPr>
        <w:t xml:space="preserve"> - списана сумма накопленной амортизации по выбывшим основным средствам.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 - списана остаточная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58 «Финансовые вложения»</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Кредит  91 «Прочие доходы и расходы» - отражена согласованная стоимость основных средств.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70 «Расчеты с персоналом по оплате труда», 69 «Расчеты по социальному страхованию и обеспечению», 60 «Расчеты с поставщиками и подрядчиками» и др. – отражены расходы по демонтажу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99 «Прибыли и убытки»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91 «Прочие доходы и расходы» - отражен убыток от передачи основных средств в уставный капитал.</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Дебет  91 «Прочие доходы и расходы»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99 «Прибыли и убытки» - отражена прибыль от передачи основных средств в уставный капитал.</w:t>
      </w:r>
    </w:p>
    <w:p w:rsidR="005064EE" w:rsidRPr="00931976" w:rsidRDefault="005064EE" w:rsidP="005064EE">
      <w:pPr>
        <w:spacing w:line="360" w:lineRule="auto"/>
        <w:ind w:firstLine="720"/>
        <w:jc w:val="center"/>
        <w:rPr>
          <w:b/>
          <w:snapToGrid w:val="0"/>
          <w:color w:val="000000"/>
          <w:sz w:val="28"/>
        </w:rPr>
      </w:pPr>
      <w:r>
        <w:rPr>
          <w:b/>
          <w:snapToGrid w:val="0"/>
          <w:color w:val="000000"/>
          <w:sz w:val="28"/>
        </w:rPr>
        <w:t>Учет операций по б</w:t>
      </w:r>
      <w:r w:rsidRPr="00931976">
        <w:rPr>
          <w:b/>
          <w:snapToGrid w:val="0"/>
          <w:color w:val="000000"/>
          <w:sz w:val="28"/>
        </w:rPr>
        <w:t>езвозмездн</w:t>
      </w:r>
      <w:r>
        <w:rPr>
          <w:b/>
          <w:snapToGrid w:val="0"/>
          <w:color w:val="000000"/>
          <w:sz w:val="28"/>
        </w:rPr>
        <w:t>ой</w:t>
      </w:r>
      <w:r w:rsidRPr="00931976">
        <w:rPr>
          <w:b/>
          <w:snapToGrid w:val="0"/>
          <w:color w:val="000000"/>
          <w:sz w:val="28"/>
        </w:rPr>
        <w:t xml:space="preserve"> передач</w:t>
      </w:r>
      <w:r>
        <w:rPr>
          <w:b/>
          <w:snapToGrid w:val="0"/>
          <w:color w:val="000000"/>
          <w:sz w:val="28"/>
        </w:rPr>
        <w:t>е</w:t>
      </w:r>
      <w:r w:rsidRPr="00931976">
        <w:rPr>
          <w:b/>
          <w:snapToGrid w:val="0"/>
          <w:color w:val="000000"/>
          <w:sz w:val="28"/>
        </w:rPr>
        <w:t xml:space="preserve">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 списана первоначальная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02 «Амортизация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r w:rsidRPr="006F5FAC">
        <w:rPr>
          <w:snapToGrid w:val="0"/>
          <w:color w:val="000000"/>
          <w:sz w:val="28"/>
        </w:rPr>
        <w:t>- списана сумма накопленной амортизации по выбывшим основным средствам.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 - списана остаточная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68 «Расчеты по налогам и сборам» - начислен НДС с рыночной стоимости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70 «Расчеты с персоналом по оплате труда», 69 «Расчеты по социальному страхованию и обеспечению», 60 «Расчеты с поставщиками и подрядчиками» и др. – отражены расходы по демонтажу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99 «Прибыли и убытки»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Кредит 91 «Прочие доходы и расходы» - отражен убыток от </w:t>
      </w:r>
      <w:r>
        <w:rPr>
          <w:snapToGrid w:val="0"/>
          <w:color w:val="000000"/>
          <w:sz w:val="28"/>
        </w:rPr>
        <w:t>передачи</w:t>
      </w:r>
      <w:r w:rsidRPr="006F5FAC">
        <w:rPr>
          <w:snapToGrid w:val="0"/>
          <w:color w:val="000000"/>
          <w:sz w:val="28"/>
        </w:rPr>
        <w:t xml:space="preserve"> основных средств.</w:t>
      </w:r>
    </w:p>
    <w:p w:rsidR="005064EE" w:rsidRPr="00931976" w:rsidRDefault="005064EE" w:rsidP="005064EE">
      <w:pPr>
        <w:spacing w:line="360" w:lineRule="auto"/>
        <w:ind w:firstLine="720"/>
        <w:jc w:val="center"/>
        <w:rPr>
          <w:b/>
          <w:snapToGrid w:val="0"/>
          <w:color w:val="000000"/>
          <w:sz w:val="28"/>
        </w:rPr>
      </w:pPr>
      <w:r>
        <w:rPr>
          <w:b/>
          <w:snapToGrid w:val="0"/>
          <w:color w:val="000000"/>
          <w:sz w:val="28"/>
        </w:rPr>
        <w:t>Учет н</w:t>
      </w:r>
      <w:r w:rsidRPr="00931976">
        <w:rPr>
          <w:b/>
          <w:snapToGrid w:val="0"/>
          <w:color w:val="000000"/>
          <w:sz w:val="28"/>
        </w:rPr>
        <w:t>едостач</w:t>
      </w:r>
      <w:r>
        <w:rPr>
          <w:b/>
          <w:snapToGrid w:val="0"/>
          <w:color w:val="000000"/>
          <w:sz w:val="28"/>
        </w:rPr>
        <w:t xml:space="preserve">и </w:t>
      </w:r>
      <w:r w:rsidRPr="00931976">
        <w:rPr>
          <w:b/>
          <w:snapToGrid w:val="0"/>
          <w:color w:val="000000"/>
          <w:sz w:val="28"/>
        </w:rPr>
        <w:t>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 списана первоначальная стоимость выбывших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02 «Амортизация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w:t>
      </w:r>
      <w:r>
        <w:rPr>
          <w:snapToGrid w:val="0"/>
          <w:color w:val="000000"/>
          <w:sz w:val="28"/>
        </w:rPr>
        <w:t xml:space="preserve"> </w:t>
      </w:r>
      <w:r w:rsidRPr="006F5FAC">
        <w:rPr>
          <w:snapToGrid w:val="0"/>
          <w:color w:val="000000"/>
          <w:sz w:val="28"/>
        </w:rPr>
        <w:t>- списана сумма накопленной амортизации по выбывшим основным средствам.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w:t>
      </w:r>
      <w:r>
        <w:rPr>
          <w:snapToGrid w:val="0"/>
          <w:color w:val="000000"/>
          <w:sz w:val="28"/>
        </w:rPr>
        <w:t>4</w:t>
      </w:r>
      <w:r w:rsidRPr="006F5FAC">
        <w:rPr>
          <w:snapToGrid w:val="0"/>
          <w:color w:val="000000"/>
          <w:sz w:val="28"/>
        </w:rPr>
        <w:t xml:space="preserve"> «</w:t>
      </w:r>
      <w:r>
        <w:rPr>
          <w:snapToGrid w:val="0"/>
          <w:color w:val="000000"/>
          <w:sz w:val="28"/>
        </w:rPr>
        <w:t>Недостачи и потери от  порчи ценностей</w:t>
      </w:r>
      <w:r w:rsidRPr="006F5FAC">
        <w:rPr>
          <w:snapToGrid w:val="0"/>
          <w:color w:val="000000"/>
          <w:sz w:val="28"/>
        </w:rPr>
        <w:t>»</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w:t>
      </w:r>
      <w:r>
        <w:rPr>
          <w:snapToGrid w:val="0"/>
          <w:color w:val="000000"/>
          <w:sz w:val="28"/>
        </w:rPr>
        <w:t xml:space="preserve"> </w:t>
      </w:r>
      <w:r w:rsidRPr="005C393F">
        <w:rPr>
          <w:snapToGrid w:val="0"/>
          <w:color w:val="000000"/>
          <w:sz w:val="28"/>
        </w:rPr>
        <w:t>«Основные средства»</w:t>
      </w:r>
      <w:r>
        <w:rPr>
          <w:snapToGrid w:val="0"/>
          <w:color w:val="000000"/>
          <w:sz w:val="28"/>
        </w:rPr>
        <w:t>, субсчет</w:t>
      </w:r>
      <w:r w:rsidRPr="006F5FAC">
        <w:rPr>
          <w:snapToGrid w:val="0"/>
          <w:color w:val="000000"/>
          <w:sz w:val="28"/>
        </w:rPr>
        <w:t xml:space="preserve"> «Выбытие основных средств» - списана остаточная стоимость </w:t>
      </w:r>
      <w:r>
        <w:rPr>
          <w:snapToGrid w:val="0"/>
          <w:color w:val="000000"/>
          <w:sz w:val="28"/>
        </w:rPr>
        <w:t>недостающих</w:t>
      </w:r>
      <w:r w:rsidRPr="006F5FAC">
        <w:rPr>
          <w:snapToGrid w:val="0"/>
          <w:color w:val="000000"/>
          <w:sz w:val="28"/>
        </w:rPr>
        <w:t xml:space="preserve"> основных средств.</w:t>
      </w:r>
    </w:p>
    <w:p w:rsidR="005064EE" w:rsidRDefault="005064EE" w:rsidP="005064EE">
      <w:pPr>
        <w:spacing w:line="360" w:lineRule="auto"/>
        <w:ind w:firstLine="720"/>
        <w:jc w:val="both"/>
        <w:rPr>
          <w:snapToGrid w:val="0"/>
          <w:color w:val="000000"/>
          <w:sz w:val="28"/>
        </w:rPr>
      </w:pPr>
      <w:r>
        <w:rPr>
          <w:snapToGrid w:val="0"/>
          <w:color w:val="000000"/>
          <w:sz w:val="28"/>
        </w:rPr>
        <w:t>Недостачу взыскивают с виновных лиц по рыночной стоимости на дату обнаружения недостачи. А в случае отсутствия виновных лиц – на финансовые результаты организации.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Дебет </w:t>
      </w:r>
      <w:r>
        <w:rPr>
          <w:snapToGrid w:val="0"/>
          <w:color w:val="000000"/>
          <w:sz w:val="28"/>
        </w:rPr>
        <w:t>73</w:t>
      </w:r>
      <w:r w:rsidRPr="006F5FAC">
        <w:rPr>
          <w:snapToGrid w:val="0"/>
          <w:color w:val="000000"/>
          <w:sz w:val="28"/>
        </w:rPr>
        <w:t xml:space="preserve"> «</w:t>
      </w:r>
      <w:r>
        <w:rPr>
          <w:snapToGrid w:val="0"/>
          <w:color w:val="000000"/>
          <w:sz w:val="28"/>
        </w:rPr>
        <w:t>Расчеты с персоналом по прочим операциям</w:t>
      </w:r>
      <w:r w:rsidRPr="006F5FAC">
        <w:rPr>
          <w:snapToGrid w:val="0"/>
          <w:color w:val="000000"/>
          <w:sz w:val="28"/>
        </w:rPr>
        <w:t>»</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Кредит </w:t>
      </w:r>
      <w:r>
        <w:rPr>
          <w:snapToGrid w:val="0"/>
          <w:color w:val="000000"/>
          <w:sz w:val="28"/>
        </w:rPr>
        <w:t>94</w:t>
      </w:r>
      <w:r w:rsidRPr="006F5FAC">
        <w:rPr>
          <w:snapToGrid w:val="0"/>
          <w:color w:val="000000"/>
          <w:sz w:val="28"/>
        </w:rPr>
        <w:t xml:space="preserve"> «</w:t>
      </w:r>
      <w:r>
        <w:rPr>
          <w:snapToGrid w:val="0"/>
          <w:color w:val="000000"/>
          <w:sz w:val="28"/>
        </w:rPr>
        <w:t>Недостачи и потери от  порчи ценностей</w:t>
      </w:r>
      <w:r w:rsidRPr="006F5FAC">
        <w:rPr>
          <w:snapToGrid w:val="0"/>
          <w:color w:val="000000"/>
          <w:sz w:val="28"/>
        </w:rPr>
        <w:t xml:space="preserve">» - </w:t>
      </w:r>
      <w:r>
        <w:rPr>
          <w:snapToGrid w:val="0"/>
          <w:color w:val="000000"/>
          <w:sz w:val="28"/>
        </w:rPr>
        <w:t>списана недостача на виновное лицо по балансовой стоимости</w:t>
      </w:r>
      <w:r w:rsidRPr="006F5FAC">
        <w:rPr>
          <w:snapToGrid w:val="0"/>
          <w:color w:val="000000"/>
          <w:sz w:val="28"/>
        </w:rPr>
        <w:t>.</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Дебет </w:t>
      </w:r>
      <w:r>
        <w:rPr>
          <w:snapToGrid w:val="0"/>
          <w:color w:val="000000"/>
          <w:sz w:val="28"/>
        </w:rPr>
        <w:t>73</w:t>
      </w:r>
      <w:r w:rsidRPr="006F5FAC">
        <w:rPr>
          <w:snapToGrid w:val="0"/>
          <w:color w:val="000000"/>
          <w:sz w:val="28"/>
        </w:rPr>
        <w:t xml:space="preserve"> «</w:t>
      </w:r>
      <w:r>
        <w:rPr>
          <w:snapToGrid w:val="0"/>
          <w:color w:val="000000"/>
          <w:sz w:val="28"/>
        </w:rPr>
        <w:t>Расчеты с персоналом по прочим операциям</w:t>
      </w:r>
      <w:r w:rsidRPr="006F5FAC">
        <w:rPr>
          <w:snapToGrid w:val="0"/>
          <w:color w:val="000000"/>
          <w:sz w:val="28"/>
        </w:rPr>
        <w:t>»</w:t>
      </w:r>
    </w:p>
    <w:p w:rsidR="005064EE" w:rsidRPr="00205143" w:rsidRDefault="005064EE" w:rsidP="005064EE">
      <w:pPr>
        <w:pStyle w:val="a3"/>
        <w:spacing w:line="360" w:lineRule="auto"/>
        <w:ind w:firstLine="709"/>
        <w:jc w:val="both"/>
        <w:rPr>
          <w:snapToGrid w:val="0"/>
          <w:color w:val="000000"/>
          <w:sz w:val="28"/>
          <w:szCs w:val="28"/>
        </w:rPr>
      </w:pPr>
      <w:r w:rsidRPr="00205143">
        <w:rPr>
          <w:snapToGrid w:val="0"/>
          <w:color w:val="000000"/>
          <w:sz w:val="28"/>
          <w:szCs w:val="28"/>
        </w:rPr>
        <w:t>Кредит</w:t>
      </w:r>
      <w:r>
        <w:rPr>
          <w:snapToGrid w:val="0"/>
          <w:color w:val="000000"/>
          <w:sz w:val="28"/>
          <w:szCs w:val="28"/>
        </w:rPr>
        <w:t xml:space="preserve"> </w:t>
      </w:r>
      <w:r w:rsidRPr="00205143">
        <w:rPr>
          <w:snapToGrid w:val="0"/>
          <w:color w:val="000000"/>
          <w:sz w:val="28"/>
          <w:szCs w:val="28"/>
        </w:rPr>
        <w:t>98 «Доходы будущих периодов», субсчет «</w:t>
      </w:r>
      <w:r w:rsidRPr="00205143">
        <w:rPr>
          <w:sz w:val="28"/>
          <w:szCs w:val="28"/>
        </w:rPr>
        <w:t>Разница между суммой, подлежащей взысканию с виновных лиц, и балансовой стоимостью по недостачам ценностей</w:t>
      </w:r>
      <w:r w:rsidRPr="00205143">
        <w:rPr>
          <w:snapToGrid w:val="0"/>
          <w:color w:val="000000"/>
          <w:sz w:val="28"/>
          <w:szCs w:val="28"/>
        </w:rPr>
        <w:t xml:space="preserve">» – </w:t>
      </w:r>
      <w:r>
        <w:rPr>
          <w:snapToGrid w:val="0"/>
          <w:color w:val="000000"/>
          <w:sz w:val="28"/>
          <w:szCs w:val="28"/>
        </w:rPr>
        <w:t>списана на виновное лицо разница между рыночной и балансовой стоимостью недостачи.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Кредит </w:t>
      </w:r>
      <w:r>
        <w:rPr>
          <w:snapToGrid w:val="0"/>
          <w:color w:val="000000"/>
          <w:sz w:val="28"/>
        </w:rPr>
        <w:t>94</w:t>
      </w:r>
      <w:r w:rsidRPr="006F5FAC">
        <w:rPr>
          <w:snapToGrid w:val="0"/>
          <w:color w:val="000000"/>
          <w:sz w:val="28"/>
        </w:rPr>
        <w:t xml:space="preserve"> «</w:t>
      </w:r>
      <w:r>
        <w:rPr>
          <w:snapToGrid w:val="0"/>
          <w:color w:val="000000"/>
          <w:sz w:val="28"/>
        </w:rPr>
        <w:t>Недостачи и потери от  порчи ценностей</w:t>
      </w:r>
      <w:r w:rsidRPr="006F5FAC">
        <w:rPr>
          <w:snapToGrid w:val="0"/>
          <w:color w:val="000000"/>
          <w:sz w:val="28"/>
        </w:rPr>
        <w:t xml:space="preserve">» - </w:t>
      </w:r>
      <w:r>
        <w:rPr>
          <w:snapToGrid w:val="0"/>
          <w:color w:val="000000"/>
          <w:sz w:val="28"/>
        </w:rPr>
        <w:t>недостача списана на финансовые результаты организации</w:t>
      </w:r>
      <w:r w:rsidRPr="006F5FAC">
        <w:rPr>
          <w:snapToGrid w:val="0"/>
          <w:color w:val="000000"/>
          <w:sz w:val="28"/>
        </w:rPr>
        <w:t>.</w:t>
      </w:r>
    </w:p>
    <w:p w:rsidR="005064EE" w:rsidRPr="006F5FAC" w:rsidRDefault="005064EE" w:rsidP="005064EE">
      <w:pPr>
        <w:spacing w:line="360" w:lineRule="auto"/>
        <w:ind w:firstLine="720"/>
        <w:jc w:val="both"/>
        <w:rPr>
          <w:snapToGrid w:val="0"/>
          <w:color w:val="000000"/>
          <w:sz w:val="28"/>
        </w:rPr>
      </w:pPr>
    </w:p>
    <w:p w:rsidR="005064EE" w:rsidRDefault="005064EE" w:rsidP="005064EE">
      <w:pPr>
        <w:spacing w:line="360" w:lineRule="auto"/>
        <w:ind w:left="720"/>
        <w:jc w:val="center"/>
        <w:rPr>
          <w:b/>
          <w:sz w:val="28"/>
        </w:rPr>
      </w:pPr>
      <w:r>
        <w:rPr>
          <w:b/>
          <w:sz w:val="28"/>
        </w:rPr>
        <w:t>7.</w:t>
      </w:r>
      <w:r w:rsidRPr="006F5FAC">
        <w:rPr>
          <w:b/>
          <w:sz w:val="28"/>
        </w:rPr>
        <w:t>7. Учет аренды основных средств</w:t>
      </w:r>
    </w:p>
    <w:p w:rsidR="005064EE" w:rsidRPr="006F5FAC" w:rsidRDefault="005064EE" w:rsidP="005064EE">
      <w:pPr>
        <w:spacing w:line="360" w:lineRule="auto"/>
        <w:ind w:left="720"/>
        <w:jc w:val="center"/>
        <w:rPr>
          <w:b/>
          <w:sz w:val="28"/>
        </w:rPr>
      </w:pPr>
    </w:p>
    <w:p w:rsidR="005064EE" w:rsidRDefault="005064EE" w:rsidP="005064EE">
      <w:pPr>
        <w:pStyle w:val="a3"/>
        <w:spacing w:line="360" w:lineRule="auto"/>
        <w:ind w:firstLine="709"/>
        <w:jc w:val="both"/>
        <w:rPr>
          <w:sz w:val="28"/>
        </w:rPr>
      </w:pPr>
      <w:r>
        <w:rPr>
          <w:sz w:val="28"/>
        </w:rPr>
        <w:t xml:space="preserve">Зачастую предприятию невыгодно приобретать объекты основных средств в собственность. Оно берет их в аренду. </w:t>
      </w:r>
    </w:p>
    <w:p w:rsidR="005064EE" w:rsidRPr="00A15EB5" w:rsidRDefault="005064EE" w:rsidP="005064EE">
      <w:pPr>
        <w:pStyle w:val="a3"/>
        <w:spacing w:line="360" w:lineRule="auto"/>
        <w:ind w:firstLine="709"/>
        <w:jc w:val="both"/>
        <w:rPr>
          <w:sz w:val="28"/>
          <w:szCs w:val="28"/>
        </w:rPr>
      </w:pPr>
      <w:r w:rsidRPr="00A15EB5">
        <w:rPr>
          <w:sz w:val="28"/>
          <w:szCs w:val="28"/>
        </w:rPr>
        <w:t>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w:t>
      </w:r>
    </w:p>
    <w:p w:rsidR="005064EE" w:rsidRPr="00A15EB5" w:rsidRDefault="005064EE" w:rsidP="005064EE">
      <w:pPr>
        <w:pStyle w:val="a3"/>
        <w:spacing w:line="360" w:lineRule="auto"/>
        <w:ind w:firstLine="709"/>
        <w:jc w:val="both"/>
        <w:rPr>
          <w:sz w:val="28"/>
          <w:szCs w:val="28"/>
        </w:rPr>
      </w:pPr>
      <w:bookmarkStart w:id="0" w:name="p1179"/>
      <w:bookmarkEnd w:id="0"/>
      <w:r w:rsidRPr="00A15EB5">
        <w:rPr>
          <w:sz w:val="28"/>
          <w:szCs w:val="28"/>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5064EE" w:rsidRPr="00A15EB5" w:rsidRDefault="005064EE" w:rsidP="005064EE">
      <w:pPr>
        <w:pStyle w:val="a3"/>
        <w:spacing w:line="360" w:lineRule="auto"/>
        <w:ind w:firstLine="709"/>
        <w:jc w:val="both"/>
        <w:rPr>
          <w:sz w:val="28"/>
          <w:szCs w:val="28"/>
        </w:rPr>
      </w:pPr>
      <w:bookmarkStart w:id="1" w:name="p1183"/>
      <w:bookmarkEnd w:id="1"/>
      <w:r w:rsidRPr="00A15EB5">
        <w:rPr>
          <w:sz w:val="28"/>
          <w:szCs w:val="28"/>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5064EE" w:rsidRPr="00A15EB5" w:rsidRDefault="005064EE" w:rsidP="005064EE">
      <w:pPr>
        <w:pStyle w:val="a3"/>
        <w:spacing w:line="360" w:lineRule="auto"/>
        <w:ind w:firstLine="709"/>
        <w:jc w:val="both"/>
        <w:rPr>
          <w:sz w:val="28"/>
          <w:szCs w:val="28"/>
        </w:rPr>
      </w:pPr>
      <w:bookmarkStart w:id="2" w:name="p1184"/>
      <w:bookmarkStart w:id="3" w:name="p1185"/>
      <w:bookmarkStart w:id="4" w:name="p1186"/>
      <w:bookmarkEnd w:id="2"/>
      <w:bookmarkEnd w:id="3"/>
      <w:bookmarkEnd w:id="4"/>
      <w:r w:rsidRPr="00A15EB5">
        <w:rPr>
          <w:sz w:val="28"/>
          <w:szCs w:val="28"/>
        </w:rPr>
        <w:t>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5064EE" w:rsidRPr="00A15EB5" w:rsidRDefault="005064EE" w:rsidP="005064EE">
      <w:pPr>
        <w:pStyle w:val="a3"/>
        <w:spacing w:line="360" w:lineRule="auto"/>
        <w:ind w:firstLine="709"/>
        <w:jc w:val="both"/>
        <w:rPr>
          <w:sz w:val="28"/>
          <w:szCs w:val="28"/>
        </w:rPr>
      </w:pPr>
      <w:bookmarkStart w:id="5" w:name="p1190"/>
      <w:bookmarkEnd w:id="5"/>
      <w:r w:rsidRPr="00B70BBF">
        <w:rPr>
          <w:sz w:val="28"/>
          <w:szCs w:val="28"/>
        </w:rPr>
        <w:t xml:space="preserve">Право сдачи имущества в аренду принадлежит его собственнику. Арендодателями могут быть также лица, управомоченные </w:t>
      </w:r>
      <w:hyperlink r:id="rId5" w:tooltip="ФЕДЕРАЛЬНЫЙ ЗАКОН от 22.07.2005 N 116-ФЗ (ред. от 23.07.2008) &quot;ОБ ОСОБЫХ ЭКОНОМИЧЕСКИХ ЗОНАХ В РОССИЙСКОЙ ФЕДЕРАЦИИ&quot; (принят ГД ФС РФ 08.07.2005)" w:history="1">
        <w:r w:rsidRPr="00B70BBF">
          <w:rPr>
            <w:sz w:val="28"/>
            <w:szCs w:val="28"/>
          </w:rPr>
          <w:t>законом</w:t>
        </w:r>
      </w:hyperlink>
      <w:r w:rsidRPr="00B70BBF">
        <w:rPr>
          <w:sz w:val="28"/>
          <w:szCs w:val="28"/>
        </w:rPr>
        <w:t xml:space="preserve"> или собственником сдавать имущество в аренду</w:t>
      </w:r>
      <w:r w:rsidRPr="00A15EB5">
        <w:rPr>
          <w:sz w:val="28"/>
          <w:szCs w:val="28"/>
        </w:rPr>
        <w:t>.</w:t>
      </w:r>
    </w:p>
    <w:p w:rsidR="005064EE" w:rsidRPr="00A15EB5" w:rsidRDefault="005064EE" w:rsidP="005064EE">
      <w:pPr>
        <w:pStyle w:val="a3"/>
        <w:spacing w:line="360" w:lineRule="auto"/>
        <w:ind w:firstLine="709"/>
        <w:jc w:val="both"/>
        <w:rPr>
          <w:sz w:val="28"/>
          <w:szCs w:val="28"/>
        </w:rPr>
      </w:pPr>
      <w:r w:rsidRPr="00A15EB5">
        <w:rPr>
          <w:sz w:val="28"/>
          <w:szCs w:val="28"/>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5064EE" w:rsidRPr="00B70BBF" w:rsidRDefault="005064EE" w:rsidP="005064EE">
      <w:pPr>
        <w:pStyle w:val="a3"/>
        <w:spacing w:line="360" w:lineRule="auto"/>
        <w:ind w:firstLine="709"/>
        <w:jc w:val="both"/>
        <w:rPr>
          <w:sz w:val="28"/>
          <w:szCs w:val="28"/>
        </w:rPr>
      </w:pPr>
      <w:bookmarkStart w:id="6" w:name="p1199"/>
      <w:bookmarkEnd w:id="6"/>
      <w:r w:rsidRPr="00B70BBF">
        <w:rPr>
          <w:sz w:val="28"/>
          <w:szCs w:val="28"/>
        </w:rPr>
        <w:t xml:space="preserve">Договор аренды недвижимого имущества подлежит </w:t>
      </w:r>
      <w:hyperlink r:id="rId6" w:tooltip="ФЕДЕРАЛЬНЫЙ ЗАКОН от 21.07.1997 N 122-ФЗ (ред. от 30.12.2008) &quot;О ГОСУДАРСТВЕННОЙ РЕГИСТРАЦИИ ПРАВ НА НЕДВИЖИМОЕ ИМУЩЕСТВО И СДЕЛОК С НИМ&quot; (принят ГД ФС РФ 17.06.1997) (с изм. и доп., вступающими в силу с 26.01.2009)" w:history="1">
        <w:r w:rsidRPr="00B70BBF">
          <w:rPr>
            <w:sz w:val="28"/>
            <w:szCs w:val="28"/>
          </w:rPr>
          <w:t>государственной регистрации</w:t>
        </w:r>
      </w:hyperlink>
      <w:r w:rsidRPr="00B70BBF">
        <w:rPr>
          <w:sz w:val="28"/>
          <w:szCs w:val="28"/>
        </w:rPr>
        <w:t>.</w:t>
      </w:r>
    </w:p>
    <w:p w:rsidR="005064EE" w:rsidRPr="00A15EB5" w:rsidRDefault="005064EE" w:rsidP="005064EE">
      <w:pPr>
        <w:pStyle w:val="a3"/>
        <w:spacing w:line="360" w:lineRule="auto"/>
        <w:ind w:firstLine="709"/>
        <w:jc w:val="both"/>
        <w:rPr>
          <w:sz w:val="28"/>
          <w:szCs w:val="28"/>
        </w:rPr>
      </w:pPr>
      <w:bookmarkStart w:id="7" w:name="p1200"/>
      <w:bookmarkEnd w:id="7"/>
      <w:r w:rsidRPr="00A15EB5">
        <w:rPr>
          <w:sz w:val="28"/>
          <w:szCs w:val="28"/>
        </w:rPr>
        <w:t>Договор аренды имущества, предусматривающий переход в последующем права собственности на это имущество к арендатору</w:t>
      </w:r>
      <w:hyperlink r:id="rId7" w:anchor="p1340" w:tooltip="Текущий документ" w:history="1">
        <w:r w:rsidRPr="00A15EB5">
          <w:rPr>
            <w:color w:val="666699"/>
            <w:sz w:val="28"/>
            <w:szCs w:val="28"/>
          </w:rPr>
          <w:t>,</w:t>
        </w:r>
      </w:hyperlink>
      <w:r w:rsidRPr="00A15EB5">
        <w:rPr>
          <w:sz w:val="28"/>
          <w:szCs w:val="28"/>
        </w:rPr>
        <w:t xml:space="preserve"> заключается в форме, предусмотренной для договора купли-продажи такого имущества.</w:t>
      </w:r>
    </w:p>
    <w:p w:rsidR="005064EE" w:rsidRPr="00A15EB5" w:rsidRDefault="005064EE" w:rsidP="005064EE">
      <w:pPr>
        <w:pStyle w:val="a3"/>
        <w:spacing w:line="360" w:lineRule="auto"/>
        <w:ind w:firstLine="709"/>
        <w:jc w:val="both"/>
        <w:rPr>
          <w:sz w:val="28"/>
          <w:szCs w:val="28"/>
        </w:rPr>
      </w:pPr>
      <w:r w:rsidRPr="00A15EB5">
        <w:rPr>
          <w:sz w:val="28"/>
          <w:szCs w:val="28"/>
        </w:rPr>
        <w:t>Договор аренды заключается на срок, определенный договором.</w:t>
      </w:r>
    </w:p>
    <w:p w:rsidR="005064EE" w:rsidRPr="00A15EB5" w:rsidRDefault="005064EE" w:rsidP="005064EE">
      <w:pPr>
        <w:pStyle w:val="a3"/>
        <w:spacing w:line="360" w:lineRule="auto"/>
        <w:ind w:firstLine="709"/>
        <w:jc w:val="both"/>
        <w:rPr>
          <w:sz w:val="28"/>
          <w:szCs w:val="28"/>
        </w:rPr>
      </w:pPr>
      <w:bookmarkStart w:id="8" w:name="p1205"/>
      <w:bookmarkEnd w:id="8"/>
      <w:r w:rsidRPr="00A15EB5">
        <w:rPr>
          <w:sz w:val="28"/>
          <w:szCs w:val="28"/>
        </w:rPr>
        <w:t>Если срок аренды в договоре не определен, договор аренды считается заключенным на неопределенный срок.</w:t>
      </w:r>
    </w:p>
    <w:p w:rsidR="005064EE" w:rsidRPr="00A15EB5" w:rsidRDefault="005064EE" w:rsidP="005064EE">
      <w:pPr>
        <w:pStyle w:val="a3"/>
        <w:spacing w:line="360" w:lineRule="auto"/>
        <w:ind w:firstLine="709"/>
        <w:jc w:val="both"/>
        <w:rPr>
          <w:sz w:val="28"/>
          <w:szCs w:val="28"/>
        </w:rPr>
      </w:pPr>
      <w:bookmarkStart w:id="9" w:name="p1206"/>
      <w:bookmarkEnd w:id="9"/>
      <w:r w:rsidRPr="00A15EB5">
        <w:rPr>
          <w:sz w:val="28"/>
          <w:szCs w:val="28"/>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8" w:anchor="p1367" w:tooltip="Текущий документ" w:history="1">
        <w:r w:rsidRPr="00A15EB5">
          <w:rPr>
            <w:color w:val="666699"/>
            <w:sz w:val="28"/>
            <w:szCs w:val="28"/>
          </w:rPr>
          <w:t>Законом</w:t>
        </w:r>
      </w:hyperlink>
      <w:r w:rsidRPr="00A15EB5">
        <w:rPr>
          <w:sz w:val="28"/>
          <w:szCs w:val="28"/>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5064EE" w:rsidRPr="00A15EB5" w:rsidRDefault="005064EE" w:rsidP="005064EE">
      <w:pPr>
        <w:pStyle w:val="a3"/>
        <w:spacing w:line="360" w:lineRule="auto"/>
        <w:ind w:firstLine="709"/>
        <w:jc w:val="both"/>
        <w:rPr>
          <w:sz w:val="28"/>
          <w:szCs w:val="28"/>
        </w:rPr>
      </w:pPr>
      <w:bookmarkStart w:id="10" w:name="p1211"/>
      <w:bookmarkEnd w:id="10"/>
      <w:r w:rsidRPr="00A15EB5">
        <w:rPr>
          <w:sz w:val="28"/>
          <w:szCs w:val="28"/>
        </w:rPr>
        <w:t xml:space="preserve"> Арендодатель обязан предоставить арендатору имущество в состоянии, соответствующем условиям договора аренды и назначению имущества.</w:t>
      </w:r>
    </w:p>
    <w:p w:rsidR="005064EE" w:rsidRPr="00A15EB5" w:rsidRDefault="005064EE" w:rsidP="005064EE">
      <w:pPr>
        <w:pStyle w:val="a3"/>
        <w:spacing w:line="360" w:lineRule="auto"/>
        <w:ind w:firstLine="709"/>
        <w:jc w:val="both"/>
        <w:rPr>
          <w:sz w:val="28"/>
          <w:szCs w:val="28"/>
        </w:rPr>
      </w:pPr>
      <w:bookmarkStart w:id="11" w:name="p1217"/>
      <w:bookmarkEnd w:id="11"/>
      <w:r w:rsidRPr="00A15EB5">
        <w:rPr>
          <w:sz w:val="28"/>
          <w:szCs w:val="28"/>
        </w:rPr>
        <w:t>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5064EE" w:rsidRPr="00A15EB5" w:rsidRDefault="005064EE" w:rsidP="005064EE">
      <w:pPr>
        <w:pStyle w:val="a3"/>
        <w:spacing w:line="360" w:lineRule="auto"/>
        <w:ind w:firstLine="709"/>
        <w:jc w:val="both"/>
        <w:rPr>
          <w:sz w:val="28"/>
          <w:szCs w:val="28"/>
        </w:rPr>
      </w:pPr>
      <w:bookmarkStart w:id="12" w:name="p1218"/>
      <w:bookmarkEnd w:id="12"/>
      <w:r w:rsidRPr="00A15EB5">
        <w:rPr>
          <w:sz w:val="28"/>
          <w:szCs w:val="28"/>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5064EE" w:rsidRPr="00A15EB5" w:rsidRDefault="005064EE" w:rsidP="005064EE">
      <w:pPr>
        <w:pStyle w:val="a3"/>
        <w:spacing w:line="360" w:lineRule="auto"/>
        <w:ind w:firstLine="709"/>
        <w:jc w:val="both"/>
        <w:rPr>
          <w:sz w:val="28"/>
          <w:szCs w:val="28"/>
        </w:rPr>
      </w:pPr>
      <w:bookmarkStart w:id="13" w:name="p1219"/>
      <w:bookmarkEnd w:id="13"/>
      <w:r w:rsidRPr="00A15EB5">
        <w:rPr>
          <w:sz w:val="28"/>
          <w:szCs w:val="28"/>
        </w:rPr>
        <w:t>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5064EE" w:rsidRPr="00A15EB5" w:rsidRDefault="005064EE" w:rsidP="005064EE">
      <w:pPr>
        <w:pStyle w:val="a3"/>
        <w:spacing w:line="360" w:lineRule="auto"/>
        <w:ind w:firstLine="709"/>
        <w:jc w:val="both"/>
        <w:rPr>
          <w:sz w:val="28"/>
          <w:szCs w:val="28"/>
        </w:rPr>
      </w:pPr>
      <w:bookmarkStart w:id="14" w:name="p1224"/>
      <w:bookmarkEnd w:id="14"/>
      <w:r w:rsidRPr="00A15EB5">
        <w:rPr>
          <w:sz w:val="28"/>
          <w:szCs w:val="28"/>
        </w:rPr>
        <w:t>При обнаружении таких недостатков арендатор вправе по своему выбору:</w:t>
      </w:r>
    </w:p>
    <w:p w:rsidR="005064EE" w:rsidRPr="00A15EB5" w:rsidRDefault="005064EE" w:rsidP="005064EE">
      <w:pPr>
        <w:pStyle w:val="a3"/>
        <w:spacing w:line="360" w:lineRule="auto"/>
        <w:ind w:firstLine="709"/>
        <w:jc w:val="both"/>
        <w:rPr>
          <w:sz w:val="28"/>
          <w:szCs w:val="28"/>
        </w:rPr>
      </w:pPr>
      <w:bookmarkStart w:id="15" w:name="p1225"/>
      <w:bookmarkEnd w:id="15"/>
      <w:r w:rsidRPr="00A15EB5">
        <w:rPr>
          <w:sz w:val="28"/>
          <w:szCs w:val="28"/>
        </w:rP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5064EE" w:rsidRPr="00A15EB5" w:rsidRDefault="005064EE" w:rsidP="005064EE">
      <w:pPr>
        <w:pStyle w:val="a3"/>
        <w:spacing w:line="360" w:lineRule="auto"/>
        <w:ind w:firstLine="709"/>
        <w:jc w:val="both"/>
        <w:rPr>
          <w:sz w:val="28"/>
          <w:szCs w:val="28"/>
        </w:rPr>
      </w:pPr>
      <w:bookmarkStart w:id="16" w:name="p1226"/>
      <w:bookmarkEnd w:id="16"/>
      <w:r w:rsidRPr="00A15EB5">
        <w:rPr>
          <w:sz w:val="28"/>
          <w:szCs w:val="28"/>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064EE" w:rsidRPr="00A15EB5" w:rsidRDefault="005064EE" w:rsidP="005064EE">
      <w:pPr>
        <w:pStyle w:val="a3"/>
        <w:spacing w:line="360" w:lineRule="auto"/>
        <w:ind w:firstLine="709"/>
        <w:jc w:val="both"/>
        <w:rPr>
          <w:sz w:val="28"/>
          <w:szCs w:val="28"/>
        </w:rPr>
      </w:pPr>
      <w:bookmarkStart w:id="17" w:name="p1227"/>
      <w:bookmarkEnd w:id="17"/>
      <w:r w:rsidRPr="00A15EB5">
        <w:rPr>
          <w:sz w:val="28"/>
          <w:szCs w:val="28"/>
        </w:rPr>
        <w:t>потребовать досрочного расторжения договора.</w:t>
      </w:r>
    </w:p>
    <w:p w:rsidR="005064EE" w:rsidRPr="00A15EB5" w:rsidRDefault="005064EE" w:rsidP="005064EE">
      <w:pPr>
        <w:pStyle w:val="a3"/>
        <w:spacing w:line="360" w:lineRule="auto"/>
        <w:ind w:firstLine="709"/>
        <w:jc w:val="both"/>
        <w:rPr>
          <w:sz w:val="28"/>
          <w:szCs w:val="28"/>
        </w:rPr>
      </w:pPr>
      <w:bookmarkStart w:id="18" w:name="p1228"/>
      <w:bookmarkStart w:id="19" w:name="p1229"/>
      <w:bookmarkStart w:id="20" w:name="p1234"/>
      <w:bookmarkEnd w:id="18"/>
      <w:bookmarkEnd w:id="19"/>
      <w:bookmarkEnd w:id="20"/>
      <w:r w:rsidRPr="00A15EB5">
        <w:rPr>
          <w:sz w:val="28"/>
          <w:szCs w:val="28"/>
        </w:rPr>
        <w:t>Передача имущества в аренду не является основанием для прекращения или изменения прав третьих лиц на это имущество.</w:t>
      </w:r>
    </w:p>
    <w:p w:rsidR="005064EE" w:rsidRPr="00A15EB5" w:rsidRDefault="005064EE" w:rsidP="005064EE">
      <w:pPr>
        <w:pStyle w:val="a3"/>
        <w:spacing w:line="360" w:lineRule="auto"/>
        <w:ind w:firstLine="709"/>
        <w:jc w:val="both"/>
        <w:rPr>
          <w:sz w:val="28"/>
          <w:szCs w:val="28"/>
        </w:rPr>
      </w:pPr>
      <w:bookmarkStart w:id="21" w:name="p1235"/>
      <w:bookmarkEnd w:id="21"/>
      <w:r w:rsidRPr="00A15EB5">
        <w:rPr>
          <w:sz w:val="28"/>
          <w:szCs w:val="28"/>
        </w:rPr>
        <w:t xml:space="preserve">При заключении договора аренды арендодатель обязан предупредить арендатора о всех правах третьих лиц на сдаваемое в аренду имущество </w:t>
      </w:r>
      <w:r w:rsidRPr="00B70BBF">
        <w:rPr>
          <w:sz w:val="28"/>
          <w:szCs w:val="28"/>
        </w:rPr>
        <w:t>(</w:t>
      </w:r>
      <w:hyperlink r:id="rId9" w:tooltip="&quot;ГРАЖДАНСКИЙ КОДЕКС РОССИЙСКОЙ ФЕДЕРАЦИИ (ЧАСТЬ ПЕРВАЯ)&quot; от 30.11.1994 N 51-ФЗ (принят ГД ФС РФ 21.10.1994) (ред. от 09.02.2009)" w:history="1">
        <w:r w:rsidRPr="00B70BBF">
          <w:rPr>
            <w:sz w:val="28"/>
            <w:szCs w:val="28"/>
          </w:rPr>
          <w:t>сервитуте</w:t>
        </w:r>
      </w:hyperlink>
      <w:r w:rsidRPr="00B70BBF">
        <w:rPr>
          <w:sz w:val="28"/>
          <w:szCs w:val="28"/>
        </w:rPr>
        <w:t xml:space="preserve">, праве </w:t>
      </w:r>
      <w:hyperlink r:id="rId10" w:tooltip="&quot;ГРАЖДАНСКИЙ КОДЕКС РОССИЙСКОЙ ФЕДЕРАЦИИ (ЧАСТЬ ПЕРВАЯ)&quot; от 30.11.1994 N 51-ФЗ (принят ГД ФС РФ 21.10.1994) (ред. от 09.02.2009)" w:history="1">
        <w:r w:rsidRPr="00B70BBF">
          <w:rPr>
            <w:sz w:val="28"/>
            <w:szCs w:val="28"/>
          </w:rPr>
          <w:t>залога</w:t>
        </w:r>
      </w:hyperlink>
      <w:r w:rsidRPr="00B70BBF">
        <w:rPr>
          <w:sz w:val="28"/>
          <w:szCs w:val="28"/>
        </w:rPr>
        <w:t xml:space="preserve"> и т.п.). Неисполнение арендодателем этой</w:t>
      </w:r>
      <w:r w:rsidRPr="00A15EB5">
        <w:rPr>
          <w:sz w:val="28"/>
          <w:szCs w:val="28"/>
        </w:rPr>
        <w:t xml:space="preserve"> обязанности дает арендатору право требовать уменьшения арендной платы либо расторжения договора и возмещения убытков.</w:t>
      </w:r>
    </w:p>
    <w:p w:rsidR="005064EE" w:rsidRPr="00A15EB5" w:rsidRDefault="005064EE" w:rsidP="005064EE">
      <w:pPr>
        <w:pStyle w:val="a3"/>
        <w:spacing w:line="360" w:lineRule="auto"/>
        <w:ind w:firstLine="709"/>
        <w:jc w:val="both"/>
        <w:rPr>
          <w:sz w:val="28"/>
          <w:szCs w:val="28"/>
        </w:rPr>
      </w:pPr>
      <w:bookmarkStart w:id="22" w:name="p1239"/>
      <w:bookmarkEnd w:id="22"/>
      <w:r w:rsidRPr="00A15EB5">
        <w:rPr>
          <w:sz w:val="28"/>
          <w:szCs w:val="28"/>
        </w:rPr>
        <w:t>Арендатор обязан своевременно вносить плату за пользование имуществом (арендную плату).</w:t>
      </w:r>
    </w:p>
    <w:p w:rsidR="005064EE" w:rsidRPr="00A15EB5" w:rsidRDefault="005064EE" w:rsidP="005064EE">
      <w:pPr>
        <w:pStyle w:val="a3"/>
        <w:spacing w:line="360" w:lineRule="auto"/>
        <w:ind w:firstLine="709"/>
        <w:jc w:val="both"/>
        <w:rPr>
          <w:sz w:val="28"/>
          <w:szCs w:val="28"/>
        </w:rPr>
      </w:pPr>
      <w:bookmarkStart w:id="23" w:name="p1240"/>
      <w:bookmarkEnd w:id="23"/>
      <w:r w:rsidRPr="00A15EB5">
        <w:rPr>
          <w:sz w:val="28"/>
          <w:szCs w:val="28"/>
        </w:rP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5064EE" w:rsidRPr="00A15EB5" w:rsidRDefault="005064EE" w:rsidP="005064EE">
      <w:pPr>
        <w:pStyle w:val="a3"/>
        <w:spacing w:line="360" w:lineRule="auto"/>
        <w:ind w:firstLine="709"/>
        <w:jc w:val="both"/>
        <w:rPr>
          <w:sz w:val="28"/>
          <w:szCs w:val="28"/>
        </w:rPr>
      </w:pPr>
      <w:bookmarkStart w:id="24" w:name="p1241"/>
      <w:bookmarkEnd w:id="24"/>
      <w:r w:rsidRPr="00A15EB5">
        <w:rPr>
          <w:sz w:val="28"/>
          <w:szCs w:val="28"/>
        </w:rPr>
        <w:t>Арендная плата устанавливается за все арендуемое имущество в целом или отдельно по каждой из его составных частей в виде:</w:t>
      </w:r>
    </w:p>
    <w:p w:rsidR="005064EE" w:rsidRPr="00A15EB5" w:rsidRDefault="005064EE" w:rsidP="005064EE">
      <w:pPr>
        <w:pStyle w:val="a3"/>
        <w:spacing w:line="360" w:lineRule="auto"/>
        <w:ind w:firstLine="709"/>
        <w:jc w:val="both"/>
        <w:rPr>
          <w:sz w:val="28"/>
          <w:szCs w:val="28"/>
        </w:rPr>
      </w:pPr>
      <w:bookmarkStart w:id="25" w:name="p1242"/>
      <w:bookmarkEnd w:id="25"/>
      <w:r w:rsidRPr="00A15EB5">
        <w:rPr>
          <w:sz w:val="28"/>
          <w:szCs w:val="28"/>
        </w:rPr>
        <w:t>1) определенных в твердой сумме платежей, вносимых периодически или единовременно;</w:t>
      </w:r>
    </w:p>
    <w:p w:rsidR="005064EE" w:rsidRPr="00A15EB5" w:rsidRDefault="005064EE" w:rsidP="005064EE">
      <w:pPr>
        <w:pStyle w:val="a3"/>
        <w:spacing w:line="360" w:lineRule="auto"/>
        <w:ind w:firstLine="709"/>
        <w:jc w:val="both"/>
        <w:rPr>
          <w:sz w:val="28"/>
          <w:szCs w:val="28"/>
        </w:rPr>
      </w:pPr>
      <w:bookmarkStart w:id="26" w:name="p1243"/>
      <w:bookmarkEnd w:id="26"/>
      <w:r w:rsidRPr="00A15EB5">
        <w:rPr>
          <w:sz w:val="28"/>
          <w:szCs w:val="28"/>
        </w:rPr>
        <w:t>2) установленной доли полученных в результате использования арендованного имущества продукции, плодов или доходов;</w:t>
      </w:r>
    </w:p>
    <w:p w:rsidR="005064EE" w:rsidRPr="00A15EB5" w:rsidRDefault="005064EE" w:rsidP="005064EE">
      <w:pPr>
        <w:pStyle w:val="a3"/>
        <w:spacing w:line="360" w:lineRule="auto"/>
        <w:ind w:firstLine="709"/>
        <w:jc w:val="both"/>
        <w:rPr>
          <w:sz w:val="28"/>
          <w:szCs w:val="28"/>
        </w:rPr>
      </w:pPr>
      <w:bookmarkStart w:id="27" w:name="p1244"/>
      <w:bookmarkEnd w:id="27"/>
      <w:r w:rsidRPr="00A15EB5">
        <w:rPr>
          <w:sz w:val="28"/>
          <w:szCs w:val="28"/>
        </w:rPr>
        <w:t>3) предоставления арендатором определенных услуг;</w:t>
      </w:r>
    </w:p>
    <w:p w:rsidR="005064EE" w:rsidRPr="00A15EB5" w:rsidRDefault="005064EE" w:rsidP="005064EE">
      <w:pPr>
        <w:pStyle w:val="a3"/>
        <w:spacing w:line="360" w:lineRule="auto"/>
        <w:ind w:firstLine="709"/>
        <w:jc w:val="both"/>
        <w:rPr>
          <w:sz w:val="28"/>
          <w:szCs w:val="28"/>
        </w:rPr>
      </w:pPr>
      <w:bookmarkStart w:id="28" w:name="p1245"/>
      <w:bookmarkEnd w:id="28"/>
      <w:r w:rsidRPr="00A15EB5">
        <w:rPr>
          <w:sz w:val="28"/>
          <w:szCs w:val="28"/>
        </w:rPr>
        <w:t>4) передачи арендатором арендодателю обусловленной договором вещи в собственность или в аренду;</w:t>
      </w:r>
    </w:p>
    <w:p w:rsidR="005064EE" w:rsidRPr="00A15EB5" w:rsidRDefault="005064EE" w:rsidP="005064EE">
      <w:pPr>
        <w:pStyle w:val="a3"/>
        <w:spacing w:line="360" w:lineRule="auto"/>
        <w:ind w:firstLine="709"/>
        <w:jc w:val="both"/>
        <w:rPr>
          <w:sz w:val="28"/>
          <w:szCs w:val="28"/>
        </w:rPr>
      </w:pPr>
      <w:bookmarkStart w:id="29" w:name="p1246"/>
      <w:bookmarkEnd w:id="29"/>
      <w:r w:rsidRPr="00A15EB5">
        <w:rPr>
          <w:sz w:val="28"/>
          <w:szCs w:val="28"/>
        </w:rPr>
        <w:t>5) возложения на арендатора обусловленных договором затрат на улучшение арендованного имущества.</w:t>
      </w:r>
    </w:p>
    <w:p w:rsidR="005064EE" w:rsidRPr="00A15EB5" w:rsidRDefault="005064EE" w:rsidP="005064EE">
      <w:pPr>
        <w:pStyle w:val="a3"/>
        <w:spacing w:line="360" w:lineRule="auto"/>
        <w:ind w:firstLine="709"/>
        <w:jc w:val="both"/>
        <w:rPr>
          <w:sz w:val="28"/>
          <w:szCs w:val="28"/>
        </w:rPr>
      </w:pPr>
      <w:bookmarkStart w:id="30" w:name="p1247"/>
      <w:bookmarkEnd w:id="30"/>
      <w:r w:rsidRPr="00A15EB5">
        <w:rPr>
          <w:sz w:val="28"/>
          <w:szCs w:val="28"/>
        </w:rPr>
        <w:t>Стороны могут предусматривать в договоре аренды сочетание указанных форм арендной платы или иные формы оплаты аренды.</w:t>
      </w:r>
    </w:p>
    <w:p w:rsidR="005064EE" w:rsidRPr="00A15EB5" w:rsidRDefault="005064EE" w:rsidP="005064EE">
      <w:pPr>
        <w:pStyle w:val="a3"/>
        <w:spacing w:line="360" w:lineRule="auto"/>
        <w:ind w:firstLine="709"/>
        <w:jc w:val="both"/>
        <w:rPr>
          <w:sz w:val="28"/>
          <w:szCs w:val="28"/>
        </w:rPr>
      </w:pPr>
      <w:bookmarkStart w:id="31" w:name="p1248"/>
      <w:bookmarkEnd w:id="31"/>
      <w:r w:rsidRPr="00A15EB5">
        <w:rPr>
          <w:sz w:val="28"/>
          <w:szCs w:val="28"/>
        </w:rPr>
        <w:t xml:space="preserve">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p>
    <w:p w:rsidR="005064EE" w:rsidRPr="00A15EB5" w:rsidRDefault="005064EE" w:rsidP="005064EE">
      <w:pPr>
        <w:pStyle w:val="a3"/>
        <w:spacing w:line="360" w:lineRule="auto"/>
        <w:ind w:firstLine="709"/>
        <w:jc w:val="both"/>
        <w:rPr>
          <w:sz w:val="28"/>
          <w:szCs w:val="28"/>
        </w:rPr>
      </w:pPr>
      <w:r w:rsidRPr="00A15EB5">
        <w:rPr>
          <w:sz w:val="28"/>
          <w:szCs w:val="28"/>
        </w:rPr>
        <w:t xml:space="preserve">Арендодатель обязан производить за свой счет капитальный ремонт переданного в аренду имущества, если иное не предусмотрено </w:t>
      </w:r>
      <w:hyperlink r:id="rId11" w:tooltip="&quot;КОДЕКС ВНУТРЕННЕГО ВОДНОГО ТРАНСПОРТА РОССИЙСКОЙ ФЕДЕРАЦИИ&quot; от 07.03.2001 N 24-ФЗ (принят ГД ФС РФ 07.02.2001) (ред. от 30.12.2008) (с изм. и доп., вступающими в силу с 01.01.2009)" w:history="1">
        <w:r w:rsidRPr="00A15EB5">
          <w:rPr>
            <w:color w:val="666699"/>
            <w:sz w:val="28"/>
            <w:szCs w:val="28"/>
          </w:rPr>
          <w:t>законом</w:t>
        </w:r>
      </w:hyperlink>
      <w:r w:rsidRPr="00A15EB5">
        <w:rPr>
          <w:sz w:val="28"/>
          <w:szCs w:val="28"/>
        </w:rPr>
        <w:t>, иными правовыми актами или договором аренды.</w:t>
      </w:r>
    </w:p>
    <w:p w:rsidR="005064EE" w:rsidRPr="00A15EB5" w:rsidRDefault="005064EE" w:rsidP="005064EE">
      <w:pPr>
        <w:pStyle w:val="a3"/>
        <w:spacing w:line="360" w:lineRule="auto"/>
        <w:ind w:firstLine="709"/>
        <w:jc w:val="both"/>
        <w:rPr>
          <w:sz w:val="28"/>
          <w:szCs w:val="28"/>
        </w:rPr>
      </w:pPr>
      <w:bookmarkStart w:id="32" w:name="p1271"/>
      <w:bookmarkEnd w:id="32"/>
      <w:r w:rsidRPr="00A15EB5">
        <w:rPr>
          <w:sz w:val="28"/>
          <w:szCs w:val="28"/>
        </w:rP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5064EE" w:rsidRPr="00A15EB5" w:rsidRDefault="005064EE" w:rsidP="005064EE">
      <w:pPr>
        <w:pStyle w:val="a3"/>
        <w:spacing w:line="360" w:lineRule="auto"/>
        <w:ind w:firstLine="709"/>
        <w:jc w:val="both"/>
        <w:rPr>
          <w:sz w:val="28"/>
          <w:szCs w:val="28"/>
        </w:rPr>
      </w:pPr>
      <w:bookmarkStart w:id="33" w:name="p1272"/>
      <w:bookmarkEnd w:id="33"/>
      <w:r w:rsidRPr="00A15EB5">
        <w:rPr>
          <w:sz w:val="28"/>
          <w:szCs w:val="28"/>
        </w:rPr>
        <w:t>Нарушение арендодателем обязанности по производству капитального ремонта дает арендатору право по своему выбору:</w:t>
      </w:r>
    </w:p>
    <w:p w:rsidR="005064EE" w:rsidRPr="00A15EB5" w:rsidRDefault="005064EE" w:rsidP="005064EE">
      <w:pPr>
        <w:pStyle w:val="a3"/>
        <w:spacing w:line="360" w:lineRule="auto"/>
        <w:ind w:firstLine="709"/>
        <w:jc w:val="both"/>
        <w:rPr>
          <w:sz w:val="28"/>
          <w:szCs w:val="28"/>
        </w:rPr>
      </w:pPr>
      <w:bookmarkStart w:id="34" w:name="p1273"/>
      <w:bookmarkEnd w:id="34"/>
      <w:r w:rsidRPr="00A15EB5">
        <w:rPr>
          <w:sz w:val="28"/>
          <w:szCs w:val="28"/>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5064EE" w:rsidRPr="00A15EB5" w:rsidRDefault="005064EE" w:rsidP="005064EE">
      <w:pPr>
        <w:pStyle w:val="a3"/>
        <w:spacing w:line="360" w:lineRule="auto"/>
        <w:ind w:firstLine="709"/>
        <w:jc w:val="both"/>
        <w:rPr>
          <w:sz w:val="28"/>
          <w:szCs w:val="28"/>
        </w:rPr>
      </w:pPr>
      <w:bookmarkStart w:id="35" w:name="p1274"/>
      <w:bookmarkEnd w:id="35"/>
      <w:r w:rsidRPr="00A15EB5">
        <w:rPr>
          <w:sz w:val="28"/>
          <w:szCs w:val="28"/>
        </w:rPr>
        <w:t>потребовать соответственного уменьшения арендной платы;</w:t>
      </w:r>
    </w:p>
    <w:p w:rsidR="005064EE" w:rsidRPr="00A15EB5" w:rsidRDefault="005064EE" w:rsidP="005064EE">
      <w:pPr>
        <w:pStyle w:val="a3"/>
        <w:spacing w:line="360" w:lineRule="auto"/>
        <w:ind w:firstLine="709"/>
        <w:jc w:val="both"/>
        <w:rPr>
          <w:sz w:val="28"/>
          <w:szCs w:val="28"/>
        </w:rPr>
      </w:pPr>
      <w:bookmarkStart w:id="36" w:name="p1275"/>
      <w:bookmarkEnd w:id="36"/>
      <w:r w:rsidRPr="00A15EB5">
        <w:rPr>
          <w:sz w:val="28"/>
          <w:szCs w:val="28"/>
        </w:rPr>
        <w:t>потребовать расторжения договора и возмещения убытков.</w:t>
      </w:r>
    </w:p>
    <w:p w:rsidR="005064EE" w:rsidRPr="00A15EB5" w:rsidRDefault="005064EE" w:rsidP="005064EE">
      <w:pPr>
        <w:pStyle w:val="a3"/>
        <w:spacing w:line="360" w:lineRule="auto"/>
        <w:ind w:firstLine="709"/>
        <w:jc w:val="both"/>
        <w:rPr>
          <w:sz w:val="28"/>
          <w:szCs w:val="28"/>
        </w:rPr>
      </w:pPr>
      <w:bookmarkStart w:id="37" w:name="p1280"/>
      <w:bookmarkEnd w:id="37"/>
      <w:r w:rsidRPr="00A15EB5">
        <w:rPr>
          <w:sz w:val="28"/>
          <w:szCs w:val="28"/>
        </w:rPr>
        <w:t>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5064EE" w:rsidRPr="00A15EB5" w:rsidRDefault="005064EE" w:rsidP="005064EE">
      <w:pPr>
        <w:pStyle w:val="a3"/>
        <w:spacing w:line="360" w:lineRule="auto"/>
        <w:ind w:firstLine="709"/>
        <w:jc w:val="both"/>
        <w:rPr>
          <w:sz w:val="28"/>
          <w:szCs w:val="28"/>
        </w:rPr>
      </w:pPr>
      <w:bookmarkStart w:id="38" w:name="p1282"/>
      <w:bookmarkStart w:id="39" w:name="p1329"/>
      <w:bookmarkEnd w:id="38"/>
      <w:bookmarkEnd w:id="39"/>
      <w:r w:rsidRPr="00A15EB5">
        <w:rPr>
          <w:sz w:val="28"/>
          <w:szCs w:val="28"/>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5064EE" w:rsidRPr="00A15EB5" w:rsidRDefault="005064EE" w:rsidP="005064EE">
      <w:pPr>
        <w:pStyle w:val="a3"/>
        <w:spacing w:line="360" w:lineRule="auto"/>
        <w:ind w:firstLine="709"/>
        <w:jc w:val="both"/>
        <w:rPr>
          <w:sz w:val="28"/>
          <w:szCs w:val="28"/>
        </w:rPr>
      </w:pPr>
      <w:bookmarkStart w:id="40" w:name="p1330"/>
      <w:bookmarkEnd w:id="40"/>
      <w:r w:rsidRPr="00A15EB5">
        <w:rPr>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5064EE" w:rsidRPr="00A15EB5" w:rsidRDefault="005064EE" w:rsidP="005064EE">
      <w:pPr>
        <w:pStyle w:val="a3"/>
        <w:spacing w:line="360" w:lineRule="auto"/>
        <w:ind w:firstLine="709"/>
        <w:jc w:val="both"/>
        <w:rPr>
          <w:sz w:val="28"/>
          <w:szCs w:val="28"/>
        </w:rPr>
      </w:pPr>
      <w:bookmarkStart w:id="41" w:name="p1331"/>
      <w:bookmarkEnd w:id="41"/>
      <w:r w:rsidRPr="00A15EB5">
        <w:rPr>
          <w:sz w:val="28"/>
          <w:szCs w:val="28"/>
        </w:rPr>
        <w:t xml:space="preserve">В случае, когда за несвоевременный возврат арендованного имущества договором предусмотрена </w:t>
      </w:r>
      <w:hyperlink r:id="rId12" w:tooltip="&quot;ГРАЖДАНСКИЙ КОДЕКС РОССИЙСКОЙ ФЕДЕРАЦИИ (ЧАСТЬ ПЕРВАЯ)&quot; от 30.11.1994 N 51-ФЗ (принят ГД ФС РФ 21.10.1994) (ред. от 09.02.2009)" w:history="1">
        <w:r w:rsidRPr="00CB5FDB">
          <w:rPr>
            <w:sz w:val="28"/>
            <w:szCs w:val="28"/>
          </w:rPr>
          <w:t>неустойка</w:t>
        </w:r>
      </w:hyperlink>
      <w:r w:rsidRPr="00CB5FDB">
        <w:rPr>
          <w:sz w:val="28"/>
          <w:szCs w:val="28"/>
        </w:rPr>
        <w:t>,</w:t>
      </w:r>
      <w:r w:rsidRPr="00A15EB5">
        <w:rPr>
          <w:sz w:val="28"/>
          <w:szCs w:val="28"/>
        </w:rPr>
        <w:t xml:space="preserve"> убытки могут быть взысканы в полной сумме сверх неустойки, если иное не предусмотрено договором.</w:t>
      </w:r>
    </w:p>
    <w:p w:rsidR="005064EE" w:rsidRPr="00A15EB5" w:rsidRDefault="005064EE" w:rsidP="005064EE">
      <w:pPr>
        <w:pStyle w:val="a3"/>
        <w:spacing w:line="360" w:lineRule="auto"/>
        <w:ind w:firstLine="709"/>
        <w:jc w:val="both"/>
        <w:rPr>
          <w:sz w:val="28"/>
          <w:szCs w:val="28"/>
        </w:rPr>
      </w:pPr>
      <w:bookmarkStart w:id="42" w:name="p1335"/>
      <w:bookmarkEnd w:id="42"/>
      <w:r w:rsidRPr="00A15EB5">
        <w:rPr>
          <w:sz w:val="28"/>
          <w:szCs w:val="28"/>
        </w:rPr>
        <w:t>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5064EE" w:rsidRPr="00A15EB5" w:rsidRDefault="005064EE" w:rsidP="005064EE">
      <w:pPr>
        <w:pStyle w:val="a3"/>
        <w:spacing w:line="360" w:lineRule="auto"/>
        <w:ind w:firstLine="709"/>
        <w:jc w:val="both"/>
        <w:rPr>
          <w:sz w:val="28"/>
          <w:szCs w:val="28"/>
        </w:rPr>
      </w:pPr>
      <w:bookmarkStart w:id="43" w:name="p1336"/>
      <w:bookmarkEnd w:id="43"/>
      <w:r w:rsidRPr="00A15EB5">
        <w:rPr>
          <w:sz w:val="28"/>
          <w:szCs w:val="28"/>
        </w:rPr>
        <w:t>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5064EE" w:rsidRPr="00CB5FDB" w:rsidRDefault="005064EE" w:rsidP="005064EE">
      <w:pPr>
        <w:pStyle w:val="a3"/>
        <w:spacing w:line="360" w:lineRule="auto"/>
        <w:ind w:firstLine="709"/>
        <w:jc w:val="both"/>
        <w:rPr>
          <w:sz w:val="28"/>
          <w:szCs w:val="28"/>
        </w:rPr>
      </w:pPr>
      <w:bookmarkStart w:id="44" w:name="p1337"/>
      <w:bookmarkEnd w:id="44"/>
      <w:r w:rsidRPr="00A15EB5">
        <w:rPr>
          <w:sz w:val="28"/>
          <w:szCs w:val="28"/>
        </w:rPr>
        <w:t xml:space="preserve">Стоимость неотделимых улучшений арендованного имущества, произведенных арендатором без согласия арендодателя, возмещению не подлежит, если иное не </w:t>
      </w:r>
      <w:r w:rsidRPr="00CB5FDB">
        <w:rPr>
          <w:sz w:val="28"/>
          <w:szCs w:val="28"/>
        </w:rPr>
        <w:t xml:space="preserve">предусмотрено </w:t>
      </w:r>
      <w:hyperlink r:id="rId13" w:anchor="p1575" w:tooltip="Текущий документ" w:history="1">
        <w:r w:rsidRPr="00CB5FDB">
          <w:rPr>
            <w:sz w:val="28"/>
            <w:szCs w:val="28"/>
          </w:rPr>
          <w:t>законом</w:t>
        </w:r>
      </w:hyperlink>
      <w:r w:rsidRPr="00CB5FDB">
        <w:rPr>
          <w:sz w:val="28"/>
          <w:szCs w:val="28"/>
        </w:rPr>
        <w:t>.</w:t>
      </w:r>
    </w:p>
    <w:p w:rsidR="005064EE" w:rsidRPr="00A15EB5" w:rsidRDefault="005064EE" w:rsidP="005064EE">
      <w:pPr>
        <w:pStyle w:val="a3"/>
        <w:spacing w:line="360" w:lineRule="auto"/>
        <w:ind w:firstLine="709"/>
        <w:jc w:val="both"/>
        <w:rPr>
          <w:sz w:val="28"/>
          <w:szCs w:val="28"/>
        </w:rPr>
      </w:pPr>
      <w:bookmarkStart w:id="45" w:name="p1338"/>
      <w:bookmarkEnd w:id="45"/>
      <w:r w:rsidRPr="00A15EB5">
        <w:rPr>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5064EE" w:rsidRPr="00931976" w:rsidRDefault="005064EE" w:rsidP="005064EE">
      <w:pPr>
        <w:spacing w:line="360" w:lineRule="auto"/>
        <w:ind w:firstLine="709"/>
        <w:jc w:val="center"/>
        <w:rPr>
          <w:b/>
          <w:sz w:val="28"/>
        </w:rPr>
      </w:pPr>
      <w:r w:rsidRPr="00931976">
        <w:rPr>
          <w:b/>
          <w:sz w:val="28"/>
        </w:rPr>
        <w:t xml:space="preserve">Учет </w:t>
      </w:r>
      <w:r>
        <w:rPr>
          <w:b/>
          <w:sz w:val="28"/>
        </w:rPr>
        <w:t xml:space="preserve">текущей </w:t>
      </w:r>
      <w:r w:rsidRPr="00931976">
        <w:rPr>
          <w:b/>
          <w:sz w:val="28"/>
        </w:rPr>
        <w:t>аренды основных средств у арендодателя</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01 «Основные средства» арендованные</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собственные - списана первоначальная стоимость сданных в аренду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02 «Амортизация основных средств» - начислена амортизация по сданным в аренду основным средствам.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76 «Расчеты с разными дебиторами и кредиторами»</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91 «Прочие доходы и расходы» - начислена арендная плата с учетом НДС.</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91 «Прочие доходы и расходы»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68 «Расчеты по налогам и сборам» - начислен НДС с арендной платы.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Дебет  01 «Основные средства» собственные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01 «Основные средства» арендованные – возвращены из аренды основные средства.</w:t>
      </w:r>
    </w:p>
    <w:p w:rsidR="005064EE" w:rsidRPr="00F86E3F" w:rsidRDefault="005064EE" w:rsidP="005064EE">
      <w:pPr>
        <w:spacing w:line="360" w:lineRule="auto"/>
        <w:jc w:val="center"/>
        <w:rPr>
          <w:b/>
          <w:sz w:val="28"/>
        </w:rPr>
      </w:pPr>
      <w:r w:rsidRPr="00F86E3F">
        <w:rPr>
          <w:b/>
          <w:sz w:val="28"/>
        </w:rPr>
        <w:t xml:space="preserve">Учет </w:t>
      </w:r>
      <w:r>
        <w:rPr>
          <w:b/>
          <w:sz w:val="28"/>
        </w:rPr>
        <w:t xml:space="preserve">текущей </w:t>
      </w:r>
      <w:r w:rsidRPr="00F86E3F">
        <w:rPr>
          <w:b/>
          <w:sz w:val="28"/>
        </w:rPr>
        <w:t>аренды основных средств у арендатора</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001 «Арендованные основные средства» - отражена  первоначальная стоимость полученных в аренду основных средств.</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 xml:space="preserve">Дебет  20 «Основное производство», 25 «Общепроизводственные расходы», 26 «Общехозяйственные расходы» и др. </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76 «Расчеты с разными дебиторами и кредиторами» - начислена арендная плата без НДС.</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Дебет  19 «НДС по приобретенным ценностям»</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76 «Расчеты с разными дебиторами и кредиторами» - начислен НДС с арендной платы.</w:t>
      </w:r>
    </w:p>
    <w:p w:rsidR="005064EE" w:rsidRPr="006F5FAC" w:rsidRDefault="005064EE" w:rsidP="005064EE">
      <w:pPr>
        <w:spacing w:line="360" w:lineRule="auto"/>
        <w:ind w:firstLine="720"/>
        <w:jc w:val="both"/>
        <w:rPr>
          <w:snapToGrid w:val="0"/>
          <w:color w:val="000000"/>
          <w:sz w:val="28"/>
        </w:rPr>
      </w:pPr>
      <w:r w:rsidRPr="006F5FAC">
        <w:rPr>
          <w:snapToGrid w:val="0"/>
          <w:color w:val="000000"/>
          <w:sz w:val="28"/>
        </w:rPr>
        <w:t>Кредит 001 «Арендованные основные средства» - возвращены из аренды основные средства.</w:t>
      </w:r>
    </w:p>
    <w:p w:rsidR="005064EE" w:rsidRPr="006F5FAC" w:rsidRDefault="005064EE" w:rsidP="005064EE">
      <w:pPr>
        <w:spacing w:line="360" w:lineRule="auto"/>
        <w:ind w:firstLine="720"/>
        <w:jc w:val="both"/>
        <w:rPr>
          <w:snapToGrid w:val="0"/>
          <w:color w:val="000000"/>
          <w:sz w:val="28"/>
        </w:rPr>
      </w:pPr>
    </w:p>
    <w:p w:rsidR="00F75F04" w:rsidRDefault="00F75F04">
      <w:bookmarkStart w:id="46" w:name="_GoBack"/>
      <w:bookmarkEnd w:id="46"/>
    </w:p>
    <w:sectPr w:rsidR="00F75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0471"/>
    <w:multiLevelType w:val="hybridMultilevel"/>
    <w:tmpl w:val="2A32088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B57D5E"/>
    <w:multiLevelType w:val="hybridMultilevel"/>
    <w:tmpl w:val="9F5E8066"/>
    <w:lvl w:ilvl="0" w:tplc="0419000F">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
    <w:nsid w:val="2BCF7042"/>
    <w:multiLevelType w:val="hybridMultilevel"/>
    <w:tmpl w:val="C4602ADC"/>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870D4"/>
    <w:multiLevelType w:val="singleLevel"/>
    <w:tmpl w:val="DEECC82E"/>
    <w:lvl w:ilvl="0">
      <w:start w:val="1"/>
      <w:numFmt w:val="bullet"/>
      <w:lvlText w:val="-"/>
      <w:lvlJc w:val="left"/>
      <w:pPr>
        <w:tabs>
          <w:tab w:val="num" w:pos="1140"/>
        </w:tabs>
        <w:ind w:left="1140" w:hanging="360"/>
      </w:pPr>
      <w:rPr>
        <w:rFonts w:hint="default"/>
      </w:rPr>
    </w:lvl>
  </w:abstractNum>
  <w:abstractNum w:abstractNumId="4">
    <w:nsid w:val="584A5119"/>
    <w:multiLevelType w:val="singleLevel"/>
    <w:tmpl w:val="DEECC82E"/>
    <w:lvl w:ilvl="0">
      <w:start w:val="1"/>
      <w:numFmt w:val="bullet"/>
      <w:lvlText w:val="-"/>
      <w:lvlJc w:val="left"/>
      <w:pPr>
        <w:tabs>
          <w:tab w:val="num" w:pos="1140"/>
        </w:tabs>
        <w:ind w:left="1140" w:hanging="360"/>
      </w:pPr>
      <w:rPr>
        <w:rFonts w:hint="default"/>
      </w:rPr>
    </w:lvl>
  </w:abstractNum>
  <w:abstractNum w:abstractNumId="5">
    <w:nsid w:val="6DA23AA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C952262"/>
    <w:multiLevelType w:val="singleLevel"/>
    <w:tmpl w:val="DEECC82E"/>
    <w:lvl w:ilvl="0">
      <w:start w:val="1"/>
      <w:numFmt w:val="bullet"/>
      <w:lvlText w:val="-"/>
      <w:lvlJc w:val="left"/>
      <w:pPr>
        <w:tabs>
          <w:tab w:val="num" w:pos="1140"/>
        </w:tabs>
        <w:ind w:left="1140" w:hanging="360"/>
      </w:pPr>
      <w:rPr>
        <w:rFonts w:hint="default"/>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4EE"/>
    <w:rsid w:val="001F49F0"/>
    <w:rsid w:val="00321319"/>
    <w:rsid w:val="005064EE"/>
    <w:rsid w:val="00743869"/>
    <w:rsid w:val="007F4305"/>
    <w:rsid w:val="00884C5A"/>
    <w:rsid w:val="00971C20"/>
    <w:rsid w:val="00A67C81"/>
    <w:rsid w:val="00A722DF"/>
    <w:rsid w:val="00B36725"/>
    <w:rsid w:val="00BA0DA3"/>
    <w:rsid w:val="00D916B0"/>
    <w:rsid w:val="00E422EE"/>
    <w:rsid w:val="00F75F04"/>
    <w:rsid w:val="00F9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B81B6B-2456-41CC-BCE9-735C8BF9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4EE"/>
  </w:style>
  <w:style w:type="paragraph" w:styleId="3">
    <w:name w:val="heading 3"/>
    <w:basedOn w:val="a"/>
    <w:next w:val="a"/>
    <w:link w:val="30"/>
    <w:qFormat/>
    <w:rsid w:val="005064EE"/>
    <w:pPr>
      <w:keepNext/>
      <w:spacing w:line="360" w:lineRule="auto"/>
      <w:jc w:val="both"/>
      <w:outlineLvl w:val="2"/>
    </w:pPr>
    <w:rPr>
      <w:rFonts w:ascii="Arial" w:hAnsi="Arial"/>
      <w:sz w:val="28"/>
    </w:rPr>
  </w:style>
  <w:style w:type="paragraph" w:styleId="7">
    <w:name w:val="heading 7"/>
    <w:basedOn w:val="a"/>
    <w:next w:val="a"/>
    <w:link w:val="70"/>
    <w:qFormat/>
    <w:rsid w:val="005064E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064EE"/>
  </w:style>
  <w:style w:type="character" w:customStyle="1" w:styleId="70">
    <w:name w:val="Заголовок 7 Знак"/>
    <w:basedOn w:val="a0"/>
    <w:link w:val="7"/>
    <w:rsid w:val="005064EE"/>
    <w:rPr>
      <w:rFonts w:ascii="Calibri" w:hAnsi="Calibri"/>
      <w:sz w:val="24"/>
      <w:szCs w:val="24"/>
      <w:lang w:val="ru-RU" w:eastAsia="ru-RU" w:bidi="ar-SA"/>
    </w:rPr>
  </w:style>
  <w:style w:type="paragraph" w:styleId="a4">
    <w:name w:val="Body Text Indent"/>
    <w:basedOn w:val="a"/>
    <w:link w:val="a5"/>
    <w:unhideWhenUsed/>
    <w:rsid w:val="005064EE"/>
    <w:pPr>
      <w:spacing w:after="120"/>
      <w:ind w:left="283"/>
    </w:pPr>
  </w:style>
  <w:style w:type="character" w:customStyle="1" w:styleId="a5">
    <w:name w:val="Основной текст с отступом Знак"/>
    <w:basedOn w:val="a0"/>
    <w:link w:val="a4"/>
    <w:rsid w:val="005064EE"/>
    <w:rPr>
      <w:lang w:val="ru-RU" w:eastAsia="ru-RU" w:bidi="ar-SA"/>
    </w:rPr>
  </w:style>
  <w:style w:type="character" w:customStyle="1" w:styleId="30">
    <w:name w:val="Заголовок 3 Знак"/>
    <w:basedOn w:val="a0"/>
    <w:link w:val="3"/>
    <w:rsid w:val="005064EE"/>
    <w:rPr>
      <w:rFonts w:ascii="Arial" w:hAnsi="Arial"/>
      <w:sz w:val="28"/>
      <w:lang w:val="ru-RU" w:eastAsia="ru-RU" w:bidi="ar-SA"/>
    </w:rPr>
  </w:style>
  <w:style w:type="paragraph" w:styleId="2">
    <w:name w:val="Body Text Indent 2"/>
    <w:basedOn w:val="a"/>
    <w:link w:val="20"/>
    <w:unhideWhenUsed/>
    <w:rsid w:val="005064EE"/>
    <w:pPr>
      <w:spacing w:after="120" w:line="480" w:lineRule="auto"/>
      <w:ind w:left="283"/>
    </w:pPr>
  </w:style>
  <w:style w:type="character" w:customStyle="1" w:styleId="20">
    <w:name w:val="Основной текст с отступом 2 Знак"/>
    <w:basedOn w:val="a0"/>
    <w:link w:val="2"/>
    <w:rsid w:val="005064EE"/>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gkrf2/4_18.html" TargetMode="External"/><Relationship Id="rId13" Type="http://schemas.openxmlformats.org/officeDocument/2006/relationships/hyperlink" Target="http://www.consultant.ru/popular/gkrf2/4_23.html" TargetMode="External"/><Relationship Id="rId3" Type="http://schemas.openxmlformats.org/officeDocument/2006/relationships/settings" Target="settings.xml"/><Relationship Id="rId7" Type="http://schemas.openxmlformats.org/officeDocument/2006/relationships/hyperlink" Target="http://www.consultant.ru/popular/gkrf2/4_17.html" TargetMode="External"/><Relationship Id="rId12" Type="http://schemas.openxmlformats.org/officeDocument/2006/relationships/hyperlink" Target="http://www.consultant.ru/online/base/?req=doc;base=LAW;n=84645;dst=101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online/base/?req=doc;base=LAW;n=82898;dst=100338" TargetMode="External"/><Relationship Id="rId11" Type="http://schemas.openxmlformats.org/officeDocument/2006/relationships/hyperlink" Target="http://www.consultant.ru/online/base/?req=doc;base=LAW;n=78638;dst=100453" TargetMode="External"/><Relationship Id="rId5" Type="http://schemas.openxmlformats.org/officeDocument/2006/relationships/hyperlink" Target="http://www.consultant.ru/online/base/?req=doc;base=LAW;n=78759" TargetMode="External"/><Relationship Id="rId15" Type="http://schemas.openxmlformats.org/officeDocument/2006/relationships/theme" Target="theme/theme1.xml"/><Relationship Id="rId10" Type="http://schemas.openxmlformats.org/officeDocument/2006/relationships/hyperlink" Target="http://www.consultant.ru/online/base/?req=doc;base=LAW;n=84645;dst=101630" TargetMode="External"/><Relationship Id="rId4" Type="http://schemas.openxmlformats.org/officeDocument/2006/relationships/webSettings" Target="webSettings.xml"/><Relationship Id="rId9" Type="http://schemas.openxmlformats.org/officeDocument/2006/relationships/hyperlink" Target="http://www.consultant.ru/online/base/?req=doc;base=LAW;n=84645;dst=1014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8250</Words>
  <Characters>47026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55166</CharactersWithSpaces>
  <SharedDoc>false</SharedDoc>
  <HLinks>
    <vt:vector size="54" baseType="variant">
      <vt:variant>
        <vt:i4>1900594</vt:i4>
      </vt:variant>
      <vt:variant>
        <vt:i4>24</vt:i4>
      </vt:variant>
      <vt:variant>
        <vt:i4>0</vt:i4>
      </vt:variant>
      <vt:variant>
        <vt:i4>5</vt:i4>
      </vt:variant>
      <vt:variant>
        <vt:lpwstr>http://www.consultant.ru/popular/gkrf2/4_23.html</vt:lpwstr>
      </vt:variant>
      <vt:variant>
        <vt:lpwstr>p1575</vt:lpwstr>
      </vt:variant>
      <vt:variant>
        <vt:i4>786440</vt:i4>
      </vt:variant>
      <vt:variant>
        <vt:i4>21</vt:i4>
      </vt:variant>
      <vt:variant>
        <vt:i4>0</vt:i4>
      </vt:variant>
      <vt:variant>
        <vt:i4>5</vt:i4>
      </vt:variant>
      <vt:variant>
        <vt:lpwstr>http://www.consultant.ru/online/base/?req=doc;base=LAW;n=84645;dst=101617</vt:lpwstr>
      </vt:variant>
      <vt:variant>
        <vt:lpwstr/>
      </vt:variant>
      <vt:variant>
        <vt:i4>720897</vt:i4>
      </vt:variant>
      <vt:variant>
        <vt:i4>18</vt:i4>
      </vt:variant>
      <vt:variant>
        <vt:i4>0</vt:i4>
      </vt:variant>
      <vt:variant>
        <vt:i4>5</vt:i4>
      </vt:variant>
      <vt:variant>
        <vt:lpwstr>http://www.consultant.ru/online/base/?req=doc;base=LAW;n=78638;dst=100453</vt:lpwstr>
      </vt:variant>
      <vt:variant>
        <vt:lpwstr/>
      </vt:variant>
      <vt:variant>
        <vt:i4>917512</vt:i4>
      </vt:variant>
      <vt:variant>
        <vt:i4>15</vt:i4>
      </vt:variant>
      <vt:variant>
        <vt:i4>0</vt:i4>
      </vt:variant>
      <vt:variant>
        <vt:i4>5</vt:i4>
      </vt:variant>
      <vt:variant>
        <vt:lpwstr>http://www.consultant.ru/online/base/?req=doc;base=LAW;n=84645;dst=101630</vt:lpwstr>
      </vt:variant>
      <vt:variant>
        <vt:lpwstr/>
      </vt:variant>
      <vt:variant>
        <vt:i4>786442</vt:i4>
      </vt:variant>
      <vt:variant>
        <vt:i4>12</vt:i4>
      </vt:variant>
      <vt:variant>
        <vt:i4>0</vt:i4>
      </vt:variant>
      <vt:variant>
        <vt:i4>5</vt:i4>
      </vt:variant>
      <vt:variant>
        <vt:lpwstr>http://www.consultant.ru/online/base/?req=doc;base=LAW;n=84645;dst=101415</vt:lpwstr>
      </vt:variant>
      <vt:variant>
        <vt:lpwstr/>
      </vt:variant>
      <vt:variant>
        <vt:i4>2031679</vt:i4>
      </vt:variant>
      <vt:variant>
        <vt:i4>9</vt:i4>
      </vt:variant>
      <vt:variant>
        <vt:i4>0</vt:i4>
      </vt:variant>
      <vt:variant>
        <vt:i4>5</vt:i4>
      </vt:variant>
      <vt:variant>
        <vt:lpwstr>http://www.consultant.ru/popular/gkrf2/4_18.html</vt:lpwstr>
      </vt:variant>
      <vt:variant>
        <vt:lpwstr>p1367</vt:lpwstr>
      </vt:variant>
      <vt:variant>
        <vt:i4>1900592</vt:i4>
      </vt:variant>
      <vt:variant>
        <vt:i4>6</vt:i4>
      </vt:variant>
      <vt:variant>
        <vt:i4>0</vt:i4>
      </vt:variant>
      <vt:variant>
        <vt:i4>5</vt:i4>
      </vt:variant>
      <vt:variant>
        <vt:lpwstr>http://www.consultant.ru/popular/gkrf2/4_17.html</vt:lpwstr>
      </vt:variant>
      <vt:variant>
        <vt:lpwstr>p1340</vt:lpwstr>
      </vt:variant>
      <vt:variant>
        <vt:i4>786438</vt:i4>
      </vt:variant>
      <vt:variant>
        <vt:i4>3</vt:i4>
      </vt:variant>
      <vt:variant>
        <vt:i4>0</vt:i4>
      </vt:variant>
      <vt:variant>
        <vt:i4>5</vt:i4>
      </vt:variant>
      <vt:variant>
        <vt:lpwstr>http://www.consultant.ru/online/base/?req=doc;base=LAW;n=82898;dst=100338</vt:lpwstr>
      </vt:variant>
      <vt:variant>
        <vt:lpwstr/>
      </vt:variant>
      <vt:variant>
        <vt:i4>3080310</vt:i4>
      </vt:variant>
      <vt:variant>
        <vt:i4>0</vt:i4>
      </vt:variant>
      <vt:variant>
        <vt:i4>0</vt:i4>
      </vt:variant>
      <vt:variant>
        <vt:i4>5</vt:i4>
      </vt:variant>
      <vt:variant>
        <vt:lpwstr>http://www.consultant.ru/online/base/?req=doc;base=LAW;n=78759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admin</cp:lastModifiedBy>
  <cp:revision>2</cp:revision>
  <dcterms:created xsi:type="dcterms:W3CDTF">2014-04-08T17:51:00Z</dcterms:created>
  <dcterms:modified xsi:type="dcterms:W3CDTF">2014-04-08T17:51:00Z</dcterms:modified>
</cp:coreProperties>
</file>