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C08" w:rsidRDefault="00731C08" w:rsidP="00584E36">
      <w:pPr>
        <w:jc w:val="center"/>
        <w:rPr>
          <w:b/>
          <w:sz w:val="32"/>
          <w:szCs w:val="32"/>
        </w:rPr>
      </w:pPr>
    </w:p>
    <w:p w:rsidR="005A286E" w:rsidRPr="00584E36" w:rsidRDefault="00584E36" w:rsidP="00584E36">
      <w:pPr>
        <w:jc w:val="center"/>
        <w:rPr>
          <w:b/>
          <w:sz w:val="32"/>
          <w:szCs w:val="32"/>
        </w:rPr>
      </w:pPr>
      <w:r w:rsidRPr="00584E36">
        <w:rPr>
          <w:b/>
          <w:sz w:val="32"/>
          <w:szCs w:val="32"/>
        </w:rPr>
        <w:t>СОДЕРЖАНИЕ</w:t>
      </w:r>
    </w:p>
    <w:p w:rsidR="00584E36" w:rsidRDefault="005A286E" w:rsidP="002420F7">
      <w:pPr>
        <w:ind w:right="1255"/>
        <w:jc w:val="both"/>
        <w:rPr>
          <w:sz w:val="24"/>
          <w:szCs w:val="24"/>
        </w:rPr>
      </w:pPr>
      <w:r w:rsidRPr="008342FE">
        <w:rPr>
          <w:sz w:val="24"/>
          <w:szCs w:val="24"/>
        </w:rPr>
        <w:t xml:space="preserve">    </w:t>
      </w:r>
    </w:p>
    <w:p w:rsidR="005A286E" w:rsidRPr="002420F7" w:rsidRDefault="005A286E" w:rsidP="002420F7">
      <w:pPr>
        <w:ind w:right="1255"/>
        <w:rPr>
          <w:sz w:val="24"/>
          <w:szCs w:val="24"/>
        </w:rPr>
      </w:pPr>
      <w:r w:rsidRPr="002420F7">
        <w:rPr>
          <w:sz w:val="24"/>
          <w:szCs w:val="24"/>
        </w:rPr>
        <w:t xml:space="preserve"> Введение</w:t>
      </w:r>
    </w:p>
    <w:p w:rsidR="005A286E" w:rsidRPr="002420F7" w:rsidRDefault="00584E36" w:rsidP="002420F7">
      <w:pPr>
        <w:ind w:right="1255"/>
        <w:rPr>
          <w:sz w:val="24"/>
          <w:szCs w:val="24"/>
        </w:rPr>
      </w:pPr>
      <w:r w:rsidRPr="002420F7">
        <w:rPr>
          <w:sz w:val="24"/>
          <w:szCs w:val="24"/>
        </w:rPr>
        <w:t>Теоретическая часть</w:t>
      </w:r>
      <w:r w:rsidR="005A286E" w:rsidRPr="002420F7">
        <w:rPr>
          <w:sz w:val="24"/>
          <w:szCs w:val="24"/>
        </w:rPr>
        <w:tab/>
      </w:r>
    </w:p>
    <w:p w:rsidR="005A286E" w:rsidRPr="002420F7" w:rsidRDefault="00584E36" w:rsidP="002420F7">
      <w:pPr>
        <w:numPr>
          <w:ilvl w:val="0"/>
          <w:numId w:val="11"/>
        </w:numPr>
        <w:ind w:right="1255"/>
        <w:rPr>
          <w:sz w:val="24"/>
          <w:szCs w:val="24"/>
        </w:rPr>
      </w:pPr>
      <w:r w:rsidRPr="002420F7">
        <w:rPr>
          <w:sz w:val="24"/>
          <w:szCs w:val="24"/>
        </w:rPr>
        <w:t>Классификация и оценка основных средств</w:t>
      </w:r>
    </w:p>
    <w:p w:rsidR="00584E36" w:rsidRPr="002420F7" w:rsidRDefault="00584E36" w:rsidP="002420F7">
      <w:pPr>
        <w:numPr>
          <w:ilvl w:val="1"/>
          <w:numId w:val="11"/>
        </w:numPr>
        <w:ind w:right="-5"/>
        <w:rPr>
          <w:sz w:val="24"/>
          <w:szCs w:val="24"/>
        </w:rPr>
      </w:pPr>
      <w:r w:rsidRPr="002420F7">
        <w:rPr>
          <w:sz w:val="24"/>
          <w:szCs w:val="24"/>
        </w:rPr>
        <w:t>Классификация основных средств</w:t>
      </w:r>
      <w:r w:rsidR="002420F7">
        <w:rPr>
          <w:sz w:val="24"/>
          <w:szCs w:val="24"/>
        </w:rPr>
        <w:t>…………………………………………………</w:t>
      </w:r>
      <w:r w:rsidR="00C62971">
        <w:rPr>
          <w:sz w:val="24"/>
          <w:szCs w:val="24"/>
        </w:rPr>
        <w:t>..…</w:t>
      </w:r>
      <w:r w:rsidR="002420F7">
        <w:rPr>
          <w:sz w:val="24"/>
          <w:szCs w:val="24"/>
        </w:rPr>
        <w:t>.3</w:t>
      </w:r>
    </w:p>
    <w:p w:rsidR="00584E36" w:rsidRPr="002420F7" w:rsidRDefault="00584E36" w:rsidP="002420F7">
      <w:pPr>
        <w:numPr>
          <w:ilvl w:val="1"/>
          <w:numId w:val="11"/>
        </w:numPr>
        <w:ind w:right="-5"/>
        <w:rPr>
          <w:sz w:val="24"/>
          <w:szCs w:val="24"/>
        </w:rPr>
      </w:pPr>
      <w:r w:rsidRPr="002420F7">
        <w:rPr>
          <w:sz w:val="24"/>
          <w:szCs w:val="24"/>
        </w:rPr>
        <w:t>Оценка основных средств</w:t>
      </w:r>
      <w:r w:rsidR="002420F7">
        <w:rPr>
          <w:sz w:val="24"/>
          <w:szCs w:val="24"/>
        </w:rPr>
        <w:t>………………………………………………………….</w:t>
      </w:r>
      <w:r w:rsidR="00C62971">
        <w:rPr>
          <w:sz w:val="24"/>
          <w:szCs w:val="24"/>
        </w:rPr>
        <w:t>......</w:t>
      </w:r>
      <w:r w:rsidR="002420F7">
        <w:rPr>
          <w:sz w:val="24"/>
          <w:szCs w:val="24"/>
        </w:rPr>
        <w:t>..4</w:t>
      </w:r>
    </w:p>
    <w:p w:rsidR="005A286E" w:rsidRPr="002420F7" w:rsidRDefault="000B2017" w:rsidP="002420F7">
      <w:pPr>
        <w:numPr>
          <w:ilvl w:val="0"/>
          <w:numId w:val="11"/>
        </w:numPr>
        <w:ind w:right="-5"/>
        <w:rPr>
          <w:sz w:val="24"/>
          <w:szCs w:val="24"/>
        </w:rPr>
      </w:pPr>
      <w:r w:rsidRPr="002420F7">
        <w:rPr>
          <w:sz w:val="24"/>
          <w:szCs w:val="24"/>
        </w:rPr>
        <w:t>Документальное оформление и аналитический учет основных средств</w:t>
      </w:r>
      <w:r w:rsidR="002420F7">
        <w:rPr>
          <w:sz w:val="24"/>
          <w:szCs w:val="24"/>
        </w:rPr>
        <w:t>………</w:t>
      </w:r>
      <w:r w:rsidR="00C62971">
        <w:rPr>
          <w:sz w:val="24"/>
          <w:szCs w:val="24"/>
        </w:rPr>
        <w:t>….</w:t>
      </w:r>
      <w:r w:rsidR="002420F7">
        <w:rPr>
          <w:sz w:val="24"/>
          <w:szCs w:val="24"/>
        </w:rPr>
        <w:t>…5</w:t>
      </w:r>
    </w:p>
    <w:p w:rsidR="000B2017" w:rsidRPr="002420F7" w:rsidRDefault="000B2017" w:rsidP="002420F7">
      <w:pPr>
        <w:numPr>
          <w:ilvl w:val="0"/>
          <w:numId w:val="11"/>
        </w:numPr>
        <w:ind w:right="-5"/>
        <w:rPr>
          <w:sz w:val="24"/>
          <w:szCs w:val="24"/>
        </w:rPr>
      </w:pPr>
      <w:r w:rsidRPr="002420F7">
        <w:rPr>
          <w:sz w:val="24"/>
          <w:szCs w:val="24"/>
        </w:rPr>
        <w:t>Понятие амортизации основных средств</w:t>
      </w:r>
      <w:r w:rsidR="002420F7">
        <w:rPr>
          <w:sz w:val="24"/>
          <w:szCs w:val="24"/>
        </w:rPr>
        <w:t>…………………………………………</w:t>
      </w:r>
      <w:r w:rsidR="00C62971">
        <w:rPr>
          <w:sz w:val="24"/>
          <w:szCs w:val="24"/>
        </w:rPr>
        <w:t>…</w:t>
      </w:r>
      <w:r w:rsidR="002420F7">
        <w:rPr>
          <w:sz w:val="24"/>
          <w:szCs w:val="24"/>
        </w:rPr>
        <w:t>…7</w:t>
      </w:r>
    </w:p>
    <w:p w:rsidR="000B2017" w:rsidRPr="002420F7" w:rsidRDefault="000B2017" w:rsidP="002420F7">
      <w:pPr>
        <w:numPr>
          <w:ilvl w:val="0"/>
          <w:numId w:val="11"/>
        </w:numPr>
        <w:ind w:right="-5"/>
        <w:rPr>
          <w:sz w:val="24"/>
          <w:szCs w:val="24"/>
        </w:rPr>
      </w:pPr>
      <w:r w:rsidRPr="002420F7">
        <w:rPr>
          <w:sz w:val="24"/>
          <w:szCs w:val="24"/>
        </w:rPr>
        <w:t>Порядок проведения инвентаризации основных средств</w:t>
      </w:r>
      <w:r w:rsidR="002420F7">
        <w:rPr>
          <w:sz w:val="24"/>
          <w:szCs w:val="24"/>
        </w:rPr>
        <w:t>………………………</w:t>
      </w:r>
      <w:r w:rsidR="00C62971">
        <w:rPr>
          <w:sz w:val="24"/>
          <w:szCs w:val="24"/>
        </w:rPr>
        <w:t>...</w:t>
      </w:r>
      <w:r w:rsidR="002420F7">
        <w:rPr>
          <w:sz w:val="24"/>
          <w:szCs w:val="24"/>
        </w:rPr>
        <w:t>….10</w:t>
      </w:r>
    </w:p>
    <w:p w:rsidR="000B2017" w:rsidRPr="002420F7" w:rsidRDefault="000B2017" w:rsidP="002420F7">
      <w:pPr>
        <w:numPr>
          <w:ilvl w:val="0"/>
          <w:numId w:val="11"/>
        </w:numPr>
        <w:ind w:right="-5"/>
        <w:rPr>
          <w:sz w:val="24"/>
          <w:szCs w:val="24"/>
        </w:rPr>
      </w:pPr>
      <w:r w:rsidRPr="002420F7">
        <w:rPr>
          <w:sz w:val="24"/>
          <w:szCs w:val="24"/>
        </w:rPr>
        <w:t>Поступление и выбытия основных средств</w:t>
      </w:r>
      <w:r w:rsidR="002420F7">
        <w:rPr>
          <w:sz w:val="24"/>
          <w:szCs w:val="24"/>
        </w:rPr>
        <w:t>………………………………………</w:t>
      </w:r>
      <w:r w:rsidR="00C62971">
        <w:rPr>
          <w:sz w:val="24"/>
          <w:szCs w:val="24"/>
        </w:rPr>
        <w:t>..</w:t>
      </w:r>
      <w:r w:rsidR="002420F7">
        <w:rPr>
          <w:sz w:val="24"/>
          <w:szCs w:val="24"/>
        </w:rPr>
        <w:t>…12</w:t>
      </w:r>
    </w:p>
    <w:p w:rsidR="000B2017" w:rsidRPr="002420F7" w:rsidRDefault="000B2017" w:rsidP="002420F7">
      <w:pPr>
        <w:numPr>
          <w:ilvl w:val="0"/>
          <w:numId w:val="11"/>
        </w:numPr>
        <w:ind w:right="-5"/>
        <w:rPr>
          <w:sz w:val="24"/>
          <w:szCs w:val="24"/>
        </w:rPr>
      </w:pPr>
      <w:r w:rsidRPr="002420F7">
        <w:rPr>
          <w:sz w:val="24"/>
          <w:szCs w:val="24"/>
        </w:rPr>
        <w:t>Ремонт основных средств</w:t>
      </w:r>
      <w:r w:rsidR="002420F7">
        <w:rPr>
          <w:sz w:val="24"/>
          <w:szCs w:val="24"/>
        </w:rPr>
        <w:t>…………………………………………………………</w:t>
      </w:r>
      <w:r w:rsidR="00C62971">
        <w:rPr>
          <w:sz w:val="24"/>
          <w:szCs w:val="24"/>
        </w:rPr>
        <w:t>.</w:t>
      </w:r>
      <w:r w:rsidR="002420F7">
        <w:rPr>
          <w:sz w:val="24"/>
          <w:szCs w:val="24"/>
        </w:rPr>
        <w:t>…..</w:t>
      </w:r>
      <w:r w:rsidR="00C62971">
        <w:rPr>
          <w:sz w:val="24"/>
          <w:szCs w:val="24"/>
        </w:rPr>
        <w:t>14</w:t>
      </w:r>
    </w:p>
    <w:p w:rsidR="000B2017" w:rsidRPr="002420F7" w:rsidRDefault="000B2017" w:rsidP="00C62971">
      <w:pPr>
        <w:numPr>
          <w:ilvl w:val="0"/>
          <w:numId w:val="11"/>
        </w:numPr>
        <w:ind w:right="-5"/>
        <w:rPr>
          <w:sz w:val="24"/>
          <w:szCs w:val="24"/>
        </w:rPr>
      </w:pPr>
      <w:r w:rsidRPr="002420F7">
        <w:rPr>
          <w:sz w:val="24"/>
          <w:szCs w:val="24"/>
        </w:rPr>
        <w:t>Износ основных средств</w:t>
      </w:r>
      <w:r w:rsidR="00C62971">
        <w:rPr>
          <w:sz w:val="24"/>
          <w:szCs w:val="24"/>
        </w:rPr>
        <w:t>……………………………………………………………….15</w:t>
      </w:r>
    </w:p>
    <w:p w:rsidR="000B2017" w:rsidRPr="002420F7" w:rsidRDefault="000B2017" w:rsidP="002420F7">
      <w:pPr>
        <w:ind w:left="360" w:right="1255"/>
        <w:rPr>
          <w:sz w:val="24"/>
          <w:szCs w:val="24"/>
        </w:rPr>
      </w:pPr>
      <w:r w:rsidRPr="002420F7">
        <w:rPr>
          <w:sz w:val="24"/>
          <w:szCs w:val="24"/>
        </w:rPr>
        <w:t>Практическая часть</w:t>
      </w:r>
    </w:p>
    <w:p w:rsidR="000B2017" w:rsidRPr="002420F7" w:rsidRDefault="000B2017" w:rsidP="002420F7">
      <w:pPr>
        <w:ind w:left="360" w:right="1255"/>
        <w:rPr>
          <w:sz w:val="24"/>
          <w:szCs w:val="24"/>
        </w:rPr>
      </w:pPr>
      <w:r w:rsidRPr="002420F7">
        <w:rPr>
          <w:sz w:val="24"/>
          <w:szCs w:val="24"/>
        </w:rPr>
        <w:t>1.Действующая система учета основных средств на базе ОАО «ОМСТРАКТ»</w:t>
      </w:r>
    </w:p>
    <w:p w:rsidR="000B2017" w:rsidRPr="002420F7" w:rsidRDefault="000B2017" w:rsidP="00C62971">
      <w:pPr>
        <w:ind w:left="360" w:right="-185"/>
        <w:rPr>
          <w:sz w:val="24"/>
          <w:szCs w:val="24"/>
        </w:rPr>
      </w:pPr>
      <w:r w:rsidRPr="002420F7">
        <w:rPr>
          <w:sz w:val="24"/>
          <w:szCs w:val="24"/>
        </w:rPr>
        <w:t>1.1. Организация учета основных средств в ОАО «ОМСТРАКТ»</w:t>
      </w:r>
      <w:r w:rsidR="00C62971">
        <w:rPr>
          <w:sz w:val="24"/>
          <w:szCs w:val="24"/>
        </w:rPr>
        <w:t>………………………..17</w:t>
      </w:r>
    </w:p>
    <w:p w:rsidR="000B2017" w:rsidRPr="002420F7" w:rsidRDefault="000B2017" w:rsidP="00C62971">
      <w:pPr>
        <w:ind w:left="360" w:right="-5"/>
        <w:rPr>
          <w:sz w:val="24"/>
          <w:szCs w:val="24"/>
        </w:rPr>
      </w:pPr>
      <w:r w:rsidRPr="002420F7">
        <w:rPr>
          <w:sz w:val="24"/>
          <w:szCs w:val="24"/>
        </w:rPr>
        <w:t>1.2. Основные недостатки учета основных средств на предприятии</w:t>
      </w:r>
      <w:r w:rsidR="00C62971">
        <w:rPr>
          <w:sz w:val="24"/>
          <w:szCs w:val="24"/>
        </w:rPr>
        <w:t>…………….……..25</w:t>
      </w:r>
    </w:p>
    <w:p w:rsidR="002420F7" w:rsidRPr="002420F7" w:rsidRDefault="000B2017" w:rsidP="00C62971">
      <w:pPr>
        <w:ind w:left="360" w:right="-5"/>
        <w:rPr>
          <w:sz w:val="24"/>
          <w:szCs w:val="24"/>
        </w:rPr>
      </w:pPr>
      <w:r w:rsidRPr="002420F7">
        <w:rPr>
          <w:sz w:val="24"/>
          <w:szCs w:val="24"/>
        </w:rPr>
        <w:t>2. Направления совершенствования учета основных средств</w:t>
      </w:r>
      <w:r w:rsidR="002420F7" w:rsidRPr="002420F7">
        <w:rPr>
          <w:sz w:val="24"/>
          <w:szCs w:val="24"/>
        </w:rPr>
        <w:t xml:space="preserve"> действующей на предприятии системы основных средств.</w:t>
      </w:r>
    </w:p>
    <w:p w:rsidR="002420F7" w:rsidRPr="002420F7" w:rsidRDefault="002420F7" w:rsidP="00C62971">
      <w:pPr>
        <w:ind w:left="360" w:right="-5"/>
        <w:rPr>
          <w:sz w:val="24"/>
          <w:szCs w:val="24"/>
        </w:rPr>
      </w:pPr>
      <w:r w:rsidRPr="002420F7">
        <w:rPr>
          <w:sz w:val="24"/>
          <w:szCs w:val="24"/>
        </w:rPr>
        <w:t>2.1. Автоматизирования учета основных средств</w:t>
      </w:r>
      <w:r w:rsidR="00C62971">
        <w:rPr>
          <w:sz w:val="24"/>
          <w:szCs w:val="24"/>
        </w:rPr>
        <w:t>…………………………………….….27</w:t>
      </w:r>
    </w:p>
    <w:p w:rsidR="000B2017" w:rsidRPr="002420F7" w:rsidRDefault="002420F7" w:rsidP="00C62971">
      <w:pPr>
        <w:ind w:left="360" w:right="-5"/>
        <w:rPr>
          <w:sz w:val="24"/>
          <w:szCs w:val="24"/>
        </w:rPr>
      </w:pPr>
      <w:r w:rsidRPr="002420F7">
        <w:rPr>
          <w:sz w:val="24"/>
          <w:szCs w:val="24"/>
        </w:rPr>
        <w:t>3. Введение дополнительного контроля учета основных средств</w:t>
      </w:r>
      <w:r w:rsidR="00C62971">
        <w:rPr>
          <w:sz w:val="24"/>
          <w:szCs w:val="24"/>
        </w:rPr>
        <w:t>………………….…...29</w:t>
      </w:r>
      <w:r w:rsidR="000B2017" w:rsidRPr="002420F7">
        <w:rPr>
          <w:sz w:val="24"/>
          <w:szCs w:val="24"/>
        </w:rPr>
        <w:t xml:space="preserve"> </w:t>
      </w:r>
    </w:p>
    <w:p w:rsidR="002420F7" w:rsidRPr="002420F7" w:rsidRDefault="002420F7" w:rsidP="00C62971">
      <w:pPr>
        <w:ind w:left="360" w:right="-365"/>
        <w:rPr>
          <w:sz w:val="24"/>
          <w:szCs w:val="24"/>
        </w:rPr>
      </w:pPr>
      <w:r w:rsidRPr="002420F7">
        <w:rPr>
          <w:sz w:val="24"/>
          <w:szCs w:val="24"/>
        </w:rPr>
        <w:t>4. Возможность введения международных стандартов в части амортизации основных средств</w:t>
      </w:r>
      <w:r w:rsidR="00C62971">
        <w:rPr>
          <w:sz w:val="24"/>
          <w:szCs w:val="24"/>
        </w:rPr>
        <w:t>………………………………………………………………………………………...…29</w:t>
      </w:r>
    </w:p>
    <w:p w:rsidR="002420F7" w:rsidRPr="002420F7" w:rsidRDefault="002420F7" w:rsidP="00F02EBD">
      <w:pPr>
        <w:ind w:left="360" w:right="-5"/>
        <w:rPr>
          <w:sz w:val="24"/>
          <w:szCs w:val="24"/>
        </w:rPr>
      </w:pPr>
      <w:r w:rsidRPr="002420F7">
        <w:rPr>
          <w:sz w:val="24"/>
          <w:szCs w:val="24"/>
        </w:rPr>
        <w:t>Заключения</w:t>
      </w:r>
      <w:r w:rsidR="00F02EBD">
        <w:rPr>
          <w:sz w:val="24"/>
          <w:szCs w:val="24"/>
        </w:rPr>
        <w:t>…………………………………………………………………………….……30</w:t>
      </w:r>
    </w:p>
    <w:p w:rsidR="002420F7" w:rsidRPr="002420F7" w:rsidRDefault="002420F7" w:rsidP="00F02EBD">
      <w:pPr>
        <w:ind w:left="360" w:right="-5"/>
        <w:rPr>
          <w:sz w:val="24"/>
          <w:szCs w:val="24"/>
        </w:rPr>
      </w:pPr>
      <w:r w:rsidRPr="002420F7">
        <w:rPr>
          <w:sz w:val="24"/>
          <w:szCs w:val="24"/>
        </w:rPr>
        <w:t>Литература</w:t>
      </w:r>
      <w:r w:rsidR="00F02EBD">
        <w:rPr>
          <w:sz w:val="24"/>
          <w:szCs w:val="24"/>
        </w:rPr>
        <w:t>………………………………………………………………………………….31</w:t>
      </w:r>
    </w:p>
    <w:p w:rsidR="005A286E" w:rsidRPr="008342FE" w:rsidRDefault="005A286E" w:rsidP="002420F7">
      <w:pPr>
        <w:ind w:right="1255"/>
        <w:jc w:val="both"/>
        <w:rPr>
          <w:sz w:val="24"/>
          <w:szCs w:val="24"/>
        </w:rPr>
      </w:pPr>
    </w:p>
    <w:p w:rsidR="005A286E" w:rsidRPr="008342FE" w:rsidRDefault="005A286E" w:rsidP="002420F7">
      <w:pPr>
        <w:ind w:right="1255"/>
        <w:jc w:val="both"/>
        <w:rPr>
          <w:sz w:val="24"/>
          <w:szCs w:val="24"/>
        </w:rPr>
      </w:pPr>
    </w:p>
    <w:p w:rsidR="005A286E" w:rsidRPr="008342FE" w:rsidRDefault="005A286E" w:rsidP="002420F7">
      <w:pPr>
        <w:ind w:right="1255"/>
        <w:jc w:val="both"/>
        <w:rPr>
          <w:sz w:val="24"/>
          <w:szCs w:val="24"/>
        </w:rPr>
      </w:pPr>
    </w:p>
    <w:p w:rsidR="005A286E" w:rsidRPr="008342FE" w:rsidRDefault="005A286E" w:rsidP="002420F7">
      <w:pPr>
        <w:ind w:right="1255"/>
        <w:jc w:val="both"/>
        <w:rPr>
          <w:sz w:val="24"/>
          <w:szCs w:val="24"/>
        </w:rPr>
      </w:pPr>
    </w:p>
    <w:p w:rsidR="005A286E" w:rsidRPr="008342FE" w:rsidRDefault="005A286E" w:rsidP="005A286E">
      <w:pPr>
        <w:jc w:val="center"/>
        <w:rPr>
          <w:sz w:val="24"/>
          <w:szCs w:val="24"/>
        </w:rPr>
      </w:pPr>
    </w:p>
    <w:p w:rsidR="005A286E" w:rsidRPr="008342FE" w:rsidRDefault="005A286E" w:rsidP="005A286E">
      <w:pPr>
        <w:jc w:val="center"/>
        <w:rPr>
          <w:b/>
          <w:sz w:val="24"/>
          <w:szCs w:val="24"/>
        </w:rPr>
      </w:pPr>
    </w:p>
    <w:p w:rsidR="005A286E" w:rsidRPr="008342FE" w:rsidRDefault="005A286E" w:rsidP="005A286E">
      <w:pPr>
        <w:jc w:val="center"/>
        <w:rPr>
          <w:b/>
          <w:sz w:val="24"/>
          <w:szCs w:val="24"/>
        </w:rPr>
      </w:pPr>
    </w:p>
    <w:p w:rsidR="005A286E" w:rsidRPr="008342FE" w:rsidRDefault="005A286E" w:rsidP="005A286E">
      <w:pPr>
        <w:jc w:val="center"/>
        <w:rPr>
          <w:b/>
          <w:sz w:val="24"/>
          <w:szCs w:val="24"/>
          <w:u w:val="single"/>
        </w:rPr>
      </w:pPr>
    </w:p>
    <w:p w:rsidR="005A286E" w:rsidRPr="008342FE" w:rsidRDefault="005A286E" w:rsidP="005A286E">
      <w:pPr>
        <w:jc w:val="center"/>
        <w:rPr>
          <w:b/>
          <w:sz w:val="24"/>
          <w:szCs w:val="24"/>
          <w:u w:val="single"/>
        </w:rPr>
      </w:pPr>
    </w:p>
    <w:p w:rsidR="00584E36" w:rsidRDefault="00584E36" w:rsidP="005A286E">
      <w:pPr>
        <w:jc w:val="center"/>
        <w:rPr>
          <w:b/>
          <w:sz w:val="24"/>
          <w:szCs w:val="24"/>
          <w:u w:val="single"/>
        </w:rPr>
      </w:pPr>
    </w:p>
    <w:p w:rsidR="00584E36" w:rsidRDefault="00584E36" w:rsidP="005A286E">
      <w:pPr>
        <w:jc w:val="center"/>
        <w:rPr>
          <w:b/>
          <w:sz w:val="24"/>
          <w:szCs w:val="24"/>
          <w:u w:val="single"/>
        </w:rPr>
      </w:pPr>
    </w:p>
    <w:p w:rsidR="00584E36" w:rsidRDefault="00584E36" w:rsidP="005A286E">
      <w:pPr>
        <w:jc w:val="center"/>
        <w:rPr>
          <w:b/>
          <w:sz w:val="24"/>
          <w:szCs w:val="24"/>
          <w:u w:val="single"/>
        </w:rPr>
      </w:pPr>
    </w:p>
    <w:p w:rsidR="00584E36" w:rsidRDefault="00584E36" w:rsidP="005A286E">
      <w:pPr>
        <w:jc w:val="center"/>
        <w:rPr>
          <w:b/>
          <w:sz w:val="24"/>
          <w:szCs w:val="24"/>
          <w:u w:val="single"/>
        </w:rPr>
      </w:pPr>
    </w:p>
    <w:p w:rsidR="00584E36" w:rsidRDefault="00584E36" w:rsidP="005A286E">
      <w:pPr>
        <w:jc w:val="center"/>
        <w:rPr>
          <w:b/>
          <w:sz w:val="24"/>
          <w:szCs w:val="24"/>
          <w:u w:val="single"/>
        </w:rPr>
      </w:pPr>
    </w:p>
    <w:p w:rsidR="00584E36" w:rsidRDefault="00584E36" w:rsidP="005A286E">
      <w:pPr>
        <w:jc w:val="center"/>
        <w:rPr>
          <w:b/>
          <w:sz w:val="24"/>
          <w:szCs w:val="24"/>
          <w:u w:val="single"/>
        </w:rPr>
      </w:pPr>
    </w:p>
    <w:p w:rsidR="00584E36" w:rsidRDefault="00584E36" w:rsidP="005A286E">
      <w:pPr>
        <w:jc w:val="center"/>
        <w:rPr>
          <w:b/>
          <w:sz w:val="24"/>
          <w:szCs w:val="24"/>
          <w:u w:val="single"/>
        </w:rPr>
      </w:pPr>
    </w:p>
    <w:p w:rsidR="00584E36" w:rsidRDefault="00584E36" w:rsidP="005A286E">
      <w:pPr>
        <w:jc w:val="center"/>
        <w:rPr>
          <w:b/>
          <w:sz w:val="24"/>
          <w:szCs w:val="24"/>
          <w:u w:val="single"/>
        </w:rPr>
      </w:pPr>
    </w:p>
    <w:p w:rsidR="00584E36" w:rsidRDefault="00584E36" w:rsidP="005A286E">
      <w:pPr>
        <w:jc w:val="center"/>
        <w:rPr>
          <w:b/>
          <w:sz w:val="24"/>
          <w:szCs w:val="24"/>
          <w:u w:val="single"/>
        </w:rPr>
      </w:pPr>
    </w:p>
    <w:p w:rsidR="00584E36" w:rsidRDefault="00584E36" w:rsidP="005A286E">
      <w:pPr>
        <w:jc w:val="center"/>
        <w:rPr>
          <w:b/>
          <w:sz w:val="24"/>
          <w:szCs w:val="24"/>
          <w:u w:val="single"/>
        </w:rPr>
      </w:pPr>
    </w:p>
    <w:p w:rsidR="00584E36" w:rsidRDefault="00584E36" w:rsidP="005A286E">
      <w:pPr>
        <w:jc w:val="center"/>
        <w:rPr>
          <w:b/>
          <w:sz w:val="24"/>
          <w:szCs w:val="24"/>
          <w:u w:val="single"/>
        </w:rPr>
      </w:pPr>
    </w:p>
    <w:p w:rsidR="00584E36" w:rsidRDefault="00584E36" w:rsidP="005A286E">
      <w:pPr>
        <w:jc w:val="center"/>
        <w:rPr>
          <w:b/>
          <w:sz w:val="24"/>
          <w:szCs w:val="24"/>
          <w:u w:val="single"/>
        </w:rPr>
      </w:pPr>
    </w:p>
    <w:p w:rsidR="00584E36" w:rsidRDefault="00584E36" w:rsidP="005A286E">
      <w:pPr>
        <w:jc w:val="center"/>
        <w:rPr>
          <w:b/>
          <w:sz w:val="24"/>
          <w:szCs w:val="24"/>
          <w:u w:val="single"/>
        </w:rPr>
      </w:pPr>
    </w:p>
    <w:p w:rsidR="00584E36" w:rsidRDefault="00584E36" w:rsidP="005A286E">
      <w:pPr>
        <w:jc w:val="center"/>
        <w:rPr>
          <w:b/>
          <w:sz w:val="24"/>
          <w:szCs w:val="24"/>
          <w:u w:val="single"/>
        </w:rPr>
      </w:pPr>
    </w:p>
    <w:p w:rsidR="00584E36" w:rsidRDefault="00584E36" w:rsidP="005A286E">
      <w:pPr>
        <w:jc w:val="center"/>
        <w:rPr>
          <w:b/>
          <w:sz w:val="24"/>
          <w:szCs w:val="24"/>
          <w:u w:val="single"/>
        </w:rPr>
      </w:pPr>
    </w:p>
    <w:p w:rsidR="00584E36" w:rsidRDefault="00584E36" w:rsidP="005A286E">
      <w:pPr>
        <w:jc w:val="center"/>
        <w:rPr>
          <w:b/>
          <w:sz w:val="24"/>
          <w:szCs w:val="24"/>
          <w:u w:val="single"/>
        </w:rPr>
      </w:pPr>
    </w:p>
    <w:p w:rsidR="00C62971" w:rsidRDefault="00C62971" w:rsidP="00C62971">
      <w:pPr>
        <w:rPr>
          <w:b/>
          <w:sz w:val="24"/>
          <w:szCs w:val="24"/>
          <w:u w:val="single"/>
        </w:rPr>
      </w:pPr>
    </w:p>
    <w:p w:rsidR="005A286E" w:rsidRPr="00C62971" w:rsidRDefault="005A286E" w:rsidP="00C62971">
      <w:pPr>
        <w:jc w:val="center"/>
        <w:rPr>
          <w:b/>
          <w:sz w:val="32"/>
          <w:szCs w:val="32"/>
        </w:rPr>
      </w:pPr>
      <w:r w:rsidRPr="00C62971">
        <w:rPr>
          <w:b/>
          <w:sz w:val="32"/>
          <w:szCs w:val="32"/>
        </w:rPr>
        <w:t>Введение</w:t>
      </w:r>
    </w:p>
    <w:p w:rsidR="005A286E" w:rsidRPr="008342FE" w:rsidRDefault="005A286E" w:rsidP="005A286E">
      <w:pPr>
        <w:jc w:val="center"/>
        <w:rPr>
          <w:b/>
          <w:sz w:val="24"/>
          <w:szCs w:val="24"/>
          <w:u w:val="single"/>
        </w:rPr>
      </w:pPr>
    </w:p>
    <w:p w:rsidR="005A286E" w:rsidRPr="008342FE" w:rsidRDefault="005A286E" w:rsidP="005A286E">
      <w:pPr>
        <w:jc w:val="center"/>
        <w:rPr>
          <w:sz w:val="24"/>
          <w:szCs w:val="24"/>
          <w:u w:val="single"/>
        </w:rPr>
      </w:pPr>
    </w:p>
    <w:p w:rsidR="005A286E" w:rsidRPr="008342FE" w:rsidRDefault="005A286E" w:rsidP="005A286E">
      <w:pPr>
        <w:spacing w:line="360" w:lineRule="auto"/>
        <w:jc w:val="both"/>
        <w:rPr>
          <w:sz w:val="24"/>
          <w:szCs w:val="24"/>
        </w:rPr>
      </w:pPr>
      <w:r w:rsidRPr="008342FE">
        <w:rPr>
          <w:sz w:val="24"/>
          <w:szCs w:val="24"/>
        </w:rPr>
        <w:tab/>
        <w:t>При выборе темы курсовой работы я остановился на основных средствах по нескольким причинам: во-первых, бухгалтерский учет основных средств очень похож как для банков, так и для страховых компаний и для производственных предприятий. Во-вторых, этот раздел бухгалтерского учета очень широк и охватывает  массу информации и большой круг законодательных актов, с которыми я получил возможность ознакомиться.</w:t>
      </w:r>
    </w:p>
    <w:p w:rsidR="005A286E" w:rsidRPr="008342FE" w:rsidRDefault="005A286E" w:rsidP="005A286E">
      <w:pPr>
        <w:spacing w:line="360" w:lineRule="auto"/>
        <w:jc w:val="both"/>
        <w:rPr>
          <w:sz w:val="24"/>
          <w:szCs w:val="24"/>
        </w:rPr>
      </w:pPr>
      <w:r w:rsidRPr="008342FE">
        <w:rPr>
          <w:sz w:val="24"/>
          <w:szCs w:val="24"/>
        </w:rPr>
        <w:tab/>
        <w:t>Цель работы:</w:t>
      </w:r>
    </w:p>
    <w:p w:rsidR="005A286E" w:rsidRPr="008342FE" w:rsidRDefault="005A286E" w:rsidP="005A286E">
      <w:pPr>
        <w:spacing w:line="360" w:lineRule="auto"/>
        <w:jc w:val="both"/>
        <w:rPr>
          <w:sz w:val="24"/>
          <w:szCs w:val="24"/>
        </w:rPr>
      </w:pPr>
      <w:r w:rsidRPr="008342FE">
        <w:rPr>
          <w:sz w:val="24"/>
          <w:szCs w:val="24"/>
        </w:rPr>
        <w:tab/>
        <w:t xml:space="preserve">— изучить теоретический </w:t>
      </w:r>
      <w:r w:rsidR="005D7E4B" w:rsidRPr="008342FE">
        <w:rPr>
          <w:sz w:val="24"/>
          <w:szCs w:val="24"/>
        </w:rPr>
        <w:t>материал</w:t>
      </w:r>
      <w:r w:rsidRPr="008342FE">
        <w:rPr>
          <w:sz w:val="24"/>
          <w:szCs w:val="24"/>
        </w:rPr>
        <w:t>, действующие в настоящее время нормативные акты в сфере учета основных средств, быть в курсе последних изменений законодательства;</w:t>
      </w:r>
    </w:p>
    <w:p w:rsidR="005A286E" w:rsidRPr="008342FE" w:rsidRDefault="005A286E" w:rsidP="005A286E">
      <w:pPr>
        <w:spacing w:line="360" w:lineRule="auto"/>
        <w:jc w:val="both"/>
        <w:rPr>
          <w:sz w:val="24"/>
          <w:szCs w:val="24"/>
        </w:rPr>
      </w:pPr>
      <w:r w:rsidRPr="008342FE">
        <w:rPr>
          <w:sz w:val="24"/>
          <w:szCs w:val="24"/>
        </w:rPr>
        <w:tab/>
        <w:t>— проанализировать деятельность действующего предприятия в данной области бухгалтерского учета, пользуясь документами бухгалтерии и первичными документами по оформлению движения основных средств;</w:t>
      </w:r>
    </w:p>
    <w:p w:rsidR="005A286E" w:rsidRPr="008342FE" w:rsidRDefault="005A286E" w:rsidP="005A286E">
      <w:pPr>
        <w:spacing w:line="360" w:lineRule="auto"/>
        <w:jc w:val="both"/>
        <w:rPr>
          <w:sz w:val="24"/>
          <w:szCs w:val="24"/>
        </w:rPr>
      </w:pPr>
      <w:r w:rsidRPr="008342FE">
        <w:rPr>
          <w:sz w:val="24"/>
          <w:szCs w:val="24"/>
        </w:rPr>
        <w:tab/>
        <w:t xml:space="preserve">—  выдвинуть предложения по совершенствованию бухгалтерского учета основных средств в основном в части автоматизации и компьютеризации учета (так как я интересуюсь этими проблемами). Также предложения по внедрению Международных стандартов учета и отчетности. </w:t>
      </w:r>
    </w:p>
    <w:p w:rsidR="00B302D2" w:rsidRDefault="005A286E" w:rsidP="00B302D2">
      <w:pPr>
        <w:spacing w:line="360" w:lineRule="auto"/>
        <w:jc w:val="both"/>
        <w:rPr>
          <w:sz w:val="24"/>
          <w:szCs w:val="24"/>
        </w:rPr>
      </w:pPr>
      <w:r w:rsidRPr="008342FE">
        <w:rPr>
          <w:sz w:val="24"/>
          <w:szCs w:val="24"/>
        </w:rPr>
        <w:tab/>
        <w:t>Объект исследования - акционерное общество</w:t>
      </w:r>
      <w:r w:rsidR="00771B50">
        <w:rPr>
          <w:sz w:val="24"/>
          <w:szCs w:val="24"/>
        </w:rPr>
        <w:t xml:space="preserve"> ОАО</w:t>
      </w:r>
      <w:r w:rsidRPr="008342FE">
        <w:rPr>
          <w:sz w:val="24"/>
          <w:szCs w:val="24"/>
        </w:rPr>
        <w:t xml:space="preserve">“Омстрак” - компания, являющаяся зарегистрированным юридическим лицом Российской федерации, имеющая самостоятельный баланс и занимающаяся производственной деятельностью. </w:t>
      </w:r>
      <w:r w:rsidR="00B302D2">
        <w:rPr>
          <w:sz w:val="24"/>
          <w:szCs w:val="24"/>
        </w:rPr>
        <w:t>О</w:t>
      </w:r>
      <w:r w:rsidRPr="008342FE">
        <w:rPr>
          <w:sz w:val="24"/>
          <w:szCs w:val="24"/>
        </w:rPr>
        <w:t>АО “Омстрак” занимается самостоятельной деятельностью недавно, так как до этого существовало в форме филиала компании из одного из субъектов Федерации в Москве.</w:t>
      </w:r>
    </w:p>
    <w:p w:rsidR="00B302D2" w:rsidRDefault="00B302D2" w:rsidP="00B302D2">
      <w:pPr>
        <w:spacing w:line="360" w:lineRule="auto"/>
        <w:jc w:val="both"/>
        <w:rPr>
          <w:sz w:val="24"/>
          <w:szCs w:val="24"/>
        </w:rPr>
      </w:pPr>
    </w:p>
    <w:p w:rsidR="00B302D2" w:rsidRDefault="00B302D2" w:rsidP="00B302D2">
      <w:pPr>
        <w:spacing w:line="360" w:lineRule="auto"/>
        <w:jc w:val="both"/>
        <w:rPr>
          <w:sz w:val="24"/>
          <w:szCs w:val="24"/>
        </w:rPr>
      </w:pPr>
    </w:p>
    <w:p w:rsidR="00B302D2" w:rsidRDefault="00B302D2" w:rsidP="00B302D2">
      <w:pPr>
        <w:spacing w:line="360" w:lineRule="auto"/>
        <w:jc w:val="both"/>
        <w:rPr>
          <w:sz w:val="24"/>
          <w:szCs w:val="24"/>
        </w:rPr>
      </w:pPr>
    </w:p>
    <w:p w:rsidR="00B302D2" w:rsidRDefault="00B302D2" w:rsidP="00B302D2">
      <w:pPr>
        <w:spacing w:line="360" w:lineRule="auto"/>
        <w:jc w:val="both"/>
        <w:rPr>
          <w:sz w:val="24"/>
          <w:szCs w:val="24"/>
        </w:rPr>
      </w:pPr>
    </w:p>
    <w:p w:rsidR="00B302D2" w:rsidRDefault="00B302D2" w:rsidP="00B302D2">
      <w:pPr>
        <w:spacing w:line="360" w:lineRule="auto"/>
        <w:jc w:val="both"/>
        <w:rPr>
          <w:sz w:val="24"/>
          <w:szCs w:val="24"/>
        </w:rPr>
      </w:pPr>
    </w:p>
    <w:p w:rsidR="00B302D2" w:rsidRDefault="00B302D2" w:rsidP="00B302D2">
      <w:pPr>
        <w:spacing w:line="360" w:lineRule="auto"/>
        <w:jc w:val="both"/>
        <w:rPr>
          <w:sz w:val="24"/>
          <w:szCs w:val="24"/>
        </w:rPr>
      </w:pPr>
    </w:p>
    <w:p w:rsidR="00B302D2" w:rsidRDefault="00B302D2" w:rsidP="00B302D2">
      <w:pPr>
        <w:spacing w:line="360" w:lineRule="auto"/>
        <w:jc w:val="both"/>
        <w:rPr>
          <w:sz w:val="24"/>
          <w:szCs w:val="24"/>
        </w:rPr>
      </w:pPr>
    </w:p>
    <w:p w:rsidR="00B302D2" w:rsidRDefault="00B302D2" w:rsidP="00B302D2">
      <w:pPr>
        <w:spacing w:line="360" w:lineRule="auto"/>
        <w:jc w:val="both"/>
        <w:rPr>
          <w:sz w:val="24"/>
          <w:szCs w:val="24"/>
        </w:rPr>
      </w:pPr>
    </w:p>
    <w:p w:rsidR="00B302D2" w:rsidRDefault="00B302D2" w:rsidP="00B302D2">
      <w:pPr>
        <w:spacing w:line="360" w:lineRule="auto"/>
        <w:jc w:val="both"/>
        <w:rPr>
          <w:sz w:val="24"/>
          <w:szCs w:val="24"/>
        </w:rPr>
      </w:pPr>
    </w:p>
    <w:p w:rsidR="00B302D2" w:rsidRDefault="00B302D2" w:rsidP="00B302D2">
      <w:pPr>
        <w:spacing w:line="360" w:lineRule="auto"/>
        <w:jc w:val="both"/>
        <w:rPr>
          <w:sz w:val="24"/>
          <w:szCs w:val="24"/>
        </w:rPr>
      </w:pPr>
    </w:p>
    <w:p w:rsidR="00C62971" w:rsidRDefault="00C62971" w:rsidP="00B302D2">
      <w:pPr>
        <w:spacing w:line="360" w:lineRule="auto"/>
        <w:jc w:val="center"/>
        <w:rPr>
          <w:b/>
          <w:sz w:val="32"/>
          <w:szCs w:val="32"/>
        </w:rPr>
      </w:pPr>
    </w:p>
    <w:p w:rsidR="00B302D2" w:rsidRDefault="00B302D2" w:rsidP="00B302D2">
      <w:pPr>
        <w:spacing w:line="360" w:lineRule="auto"/>
        <w:jc w:val="center"/>
        <w:rPr>
          <w:b/>
          <w:sz w:val="32"/>
          <w:szCs w:val="32"/>
        </w:rPr>
      </w:pPr>
      <w:r>
        <w:rPr>
          <w:b/>
          <w:sz w:val="32"/>
          <w:szCs w:val="32"/>
        </w:rPr>
        <w:t>Теоретическая часть</w:t>
      </w:r>
    </w:p>
    <w:p w:rsidR="005A286E" w:rsidRPr="00B302D2" w:rsidRDefault="005A286E" w:rsidP="00B302D2">
      <w:pPr>
        <w:spacing w:line="360" w:lineRule="auto"/>
        <w:jc w:val="center"/>
        <w:rPr>
          <w:sz w:val="24"/>
          <w:szCs w:val="24"/>
        </w:rPr>
      </w:pPr>
      <w:r w:rsidRPr="007274EA">
        <w:rPr>
          <w:b/>
          <w:sz w:val="32"/>
          <w:szCs w:val="32"/>
        </w:rPr>
        <w:t>1. Классификация и оценка основных средств</w:t>
      </w:r>
    </w:p>
    <w:p w:rsidR="005A286E" w:rsidRPr="008342FE" w:rsidRDefault="005A286E" w:rsidP="00B302D2">
      <w:pPr>
        <w:spacing w:line="480" w:lineRule="auto"/>
        <w:jc w:val="center"/>
        <w:rPr>
          <w:b/>
          <w:sz w:val="24"/>
          <w:szCs w:val="24"/>
        </w:rPr>
      </w:pPr>
    </w:p>
    <w:p w:rsidR="005D7E4B" w:rsidRPr="008342FE" w:rsidRDefault="005D7E4B" w:rsidP="007274EA">
      <w:pPr>
        <w:spacing w:line="360" w:lineRule="auto"/>
        <w:jc w:val="center"/>
        <w:rPr>
          <w:b/>
          <w:sz w:val="24"/>
          <w:szCs w:val="24"/>
        </w:rPr>
      </w:pPr>
      <w:r w:rsidRPr="007274EA">
        <w:rPr>
          <w:b/>
          <w:sz w:val="28"/>
          <w:szCs w:val="28"/>
        </w:rPr>
        <w:t>1.1</w:t>
      </w:r>
      <w:r w:rsidR="005A286E" w:rsidRPr="007274EA">
        <w:rPr>
          <w:b/>
          <w:sz w:val="28"/>
          <w:szCs w:val="28"/>
        </w:rPr>
        <w:t>Классификация основных средств</w:t>
      </w:r>
      <w:r w:rsidR="005A286E" w:rsidRPr="008342FE">
        <w:rPr>
          <w:b/>
          <w:sz w:val="24"/>
          <w:szCs w:val="24"/>
        </w:rPr>
        <w:t>.</w:t>
      </w:r>
    </w:p>
    <w:p w:rsidR="005A286E" w:rsidRPr="008342FE" w:rsidRDefault="005A286E" w:rsidP="005A286E">
      <w:pPr>
        <w:spacing w:line="360" w:lineRule="auto"/>
        <w:jc w:val="both"/>
        <w:rPr>
          <w:sz w:val="24"/>
          <w:szCs w:val="24"/>
        </w:rPr>
      </w:pPr>
      <w:r w:rsidRPr="008342FE">
        <w:rPr>
          <w:sz w:val="24"/>
          <w:szCs w:val="24"/>
        </w:rPr>
        <w:tab/>
        <w:t>По Типовой классификации к основным средствам отн</w:t>
      </w:r>
      <w:r w:rsidR="005D7E4B" w:rsidRPr="008342FE">
        <w:rPr>
          <w:sz w:val="24"/>
          <w:szCs w:val="24"/>
        </w:rPr>
        <w:t xml:space="preserve">осят здания, сооружения, передаточное </w:t>
      </w:r>
      <w:r w:rsidRPr="008342FE">
        <w:rPr>
          <w:sz w:val="24"/>
          <w:szCs w:val="24"/>
        </w:rPr>
        <w:t xml:space="preserve"> устройства, машины и оборудование, транспортные средства, инструмент,  производственный инвентарь и принадлежности, хозяйственный инвентарь, взрослый рабочий и продуктивный скот, многолетние насаждения и прочие основные фонды (библиотечные фонды, музейные ценности, экспонаты животного мира и т.п.). Также к основным средствам относятся затраты, производимые за счет капитальных вложений по улучшению земель, не связанные с созданием сооружений, и капитальные затраты в арендованные основные фонды.</w:t>
      </w:r>
    </w:p>
    <w:p w:rsidR="005A286E" w:rsidRPr="008342FE" w:rsidRDefault="005A286E" w:rsidP="005A286E">
      <w:pPr>
        <w:spacing w:line="360" w:lineRule="auto"/>
        <w:jc w:val="both"/>
        <w:rPr>
          <w:i/>
          <w:sz w:val="24"/>
          <w:szCs w:val="24"/>
        </w:rPr>
      </w:pPr>
      <w:r w:rsidRPr="008342FE">
        <w:rPr>
          <w:sz w:val="24"/>
          <w:szCs w:val="24"/>
        </w:rPr>
        <w:tab/>
        <w:t>Основные средства действуют в неизменной форме длительное время и утрачивают свою стоимость по частям.</w:t>
      </w:r>
    </w:p>
    <w:p w:rsidR="005A286E" w:rsidRPr="008342FE" w:rsidRDefault="005A286E" w:rsidP="005A286E">
      <w:pPr>
        <w:spacing w:line="360" w:lineRule="auto"/>
        <w:jc w:val="both"/>
        <w:rPr>
          <w:sz w:val="24"/>
          <w:szCs w:val="24"/>
        </w:rPr>
      </w:pPr>
      <w:r w:rsidRPr="008342FE">
        <w:rPr>
          <w:i/>
          <w:sz w:val="24"/>
          <w:szCs w:val="24"/>
        </w:rPr>
        <w:tab/>
      </w:r>
      <w:r w:rsidRPr="008342FE">
        <w:rPr>
          <w:sz w:val="24"/>
          <w:szCs w:val="24"/>
        </w:rPr>
        <w:t xml:space="preserve">Основные средства имеют очень широкую номенклатуру и могут быть сгруппированы по многим признакам. Согласно Типовой классификации основные средства группируются </w:t>
      </w:r>
      <w:r w:rsidRPr="00381F25">
        <w:rPr>
          <w:sz w:val="24"/>
          <w:szCs w:val="24"/>
        </w:rPr>
        <w:t>по о</w:t>
      </w:r>
      <w:r w:rsidR="008342FE" w:rsidRPr="00381F25">
        <w:rPr>
          <w:sz w:val="24"/>
          <w:szCs w:val="24"/>
        </w:rPr>
        <w:t>траслям народного хозяйства;</w:t>
      </w:r>
      <w:r w:rsidRPr="00381F25">
        <w:rPr>
          <w:sz w:val="24"/>
          <w:szCs w:val="24"/>
        </w:rPr>
        <w:t xml:space="preserve"> по видам: I</w:t>
      </w:r>
      <w:r w:rsidRPr="008342FE">
        <w:rPr>
          <w:sz w:val="24"/>
          <w:szCs w:val="24"/>
        </w:rPr>
        <w:t>. Здания. II. Сооружения. III. Передаточные устройства. IV.</w:t>
      </w:r>
      <w:r w:rsidR="008342FE">
        <w:rPr>
          <w:sz w:val="24"/>
          <w:szCs w:val="24"/>
        </w:rPr>
        <w:t xml:space="preserve"> </w:t>
      </w:r>
      <w:r w:rsidRPr="008342FE">
        <w:rPr>
          <w:sz w:val="24"/>
          <w:szCs w:val="24"/>
        </w:rPr>
        <w:t>Машины и оборудование. V. Транспортные средства. VI. Инструмент. VII. Производственный инвентарь и принадлежности. VIII. Хозяйственный инвентарь. IX. Рабочий и продуктивный скот. Х. Многолетние насаждения. XI. Капитальные затраты по улучшению земель. XII. Прочие основные средства.</w:t>
      </w:r>
    </w:p>
    <w:p w:rsidR="005A286E" w:rsidRPr="00381F25" w:rsidRDefault="005A286E" w:rsidP="005A286E">
      <w:pPr>
        <w:spacing w:line="360" w:lineRule="auto"/>
        <w:jc w:val="both"/>
        <w:rPr>
          <w:sz w:val="24"/>
          <w:szCs w:val="24"/>
        </w:rPr>
      </w:pPr>
      <w:r w:rsidRPr="008342FE">
        <w:rPr>
          <w:sz w:val="24"/>
          <w:szCs w:val="24"/>
        </w:rPr>
        <w:tab/>
      </w:r>
      <w:r w:rsidRPr="00381F25">
        <w:rPr>
          <w:sz w:val="24"/>
          <w:szCs w:val="24"/>
        </w:rPr>
        <w:t>По принадлежности основные средства делятся на собственные и арендованные. Первые принадлежат предприятию и числятся на его балансе, вторые получены от других предприятий и организаций во временное пользование за плату.</w:t>
      </w:r>
    </w:p>
    <w:p w:rsidR="005A286E" w:rsidRPr="008342FE" w:rsidRDefault="005A286E" w:rsidP="005A286E">
      <w:pPr>
        <w:spacing w:line="360" w:lineRule="auto"/>
        <w:jc w:val="both"/>
        <w:rPr>
          <w:sz w:val="24"/>
          <w:szCs w:val="24"/>
        </w:rPr>
      </w:pPr>
      <w:r w:rsidRPr="00381F25">
        <w:rPr>
          <w:sz w:val="24"/>
          <w:szCs w:val="24"/>
        </w:rPr>
        <w:tab/>
        <w:t xml:space="preserve">По характеру участия в производственном процессе различают действующие и бездействующие основные средства, по назначению </w:t>
      </w:r>
      <w:r w:rsidRPr="008342FE">
        <w:rPr>
          <w:i/>
          <w:sz w:val="24"/>
          <w:szCs w:val="24"/>
        </w:rPr>
        <w:t>-</w:t>
      </w:r>
      <w:r w:rsidRPr="008342FE">
        <w:rPr>
          <w:sz w:val="24"/>
          <w:szCs w:val="24"/>
        </w:rPr>
        <w:t xml:space="preserve"> производственные и непроизводственные. К производственным основным средствам относят такие, которые связаны с осуществлением уставной деятельности (в составе производственных основных средств выделяют их активную часть). Под непроизводственными основными средствами понимают основные средства, числящиеся на балансе и не связанные с осуществлением уставной деятельности, предназначенные для социально-бытового обслуживания членов трудового коллектива.</w:t>
      </w:r>
    </w:p>
    <w:p w:rsidR="007274EA" w:rsidRDefault="007274EA" w:rsidP="007274EA">
      <w:pPr>
        <w:spacing w:line="360" w:lineRule="auto"/>
        <w:jc w:val="center"/>
        <w:rPr>
          <w:b/>
          <w:sz w:val="24"/>
          <w:szCs w:val="24"/>
        </w:rPr>
      </w:pPr>
    </w:p>
    <w:p w:rsidR="00B302D2" w:rsidRDefault="00B302D2" w:rsidP="007274EA">
      <w:pPr>
        <w:spacing w:line="360" w:lineRule="auto"/>
        <w:jc w:val="center"/>
        <w:rPr>
          <w:b/>
          <w:sz w:val="28"/>
          <w:szCs w:val="28"/>
        </w:rPr>
      </w:pPr>
    </w:p>
    <w:p w:rsidR="005D7E4B" w:rsidRPr="008342FE" w:rsidRDefault="005D7E4B" w:rsidP="007274EA">
      <w:pPr>
        <w:spacing w:line="360" w:lineRule="auto"/>
        <w:jc w:val="center"/>
        <w:rPr>
          <w:b/>
          <w:sz w:val="24"/>
          <w:szCs w:val="24"/>
        </w:rPr>
      </w:pPr>
      <w:r w:rsidRPr="007274EA">
        <w:rPr>
          <w:b/>
          <w:sz w:val="28"/>
          <w:szCs w:val="28"/>
        </w:rPr>
        <w:t>1.2</w:t>
      </w:r>
      <w:r w:rsidR="005A286E" w:rsidRPr="007274EA">
        <w:rPr>
          <w:b/>
          <w:sz w:val="28"/>
          <w:szCs w:val="28"/>
        </w:rPr>
        <w:t>Оценка основных средств</w:t>
      </w:r>
      <w:r w:rsidR="005A286E" w:rsidRPr="008342FE">
        <w:rPr>
          <w:b/>
          <w:sz w:val="24"/>
          <w:szCs w:val="24"/>
        </w:rPr>
        <w:t>.</w:t>
      </w:r>
    </w:p>
    <w:p w:rsidR="00B302D2" w:rsidRPr="00381F25" w:rsidRDefault="00B302D2" w:rsidP="005A286E">
      <w:pPr>
        <w:spacing w:line="360" w:lineRule="auto"/>
        <w:jc w:val="both"/>
        <w:rPr>
          <w:b/>
          <w:sz w:val="24"/>
          <w:szCs w:val="24"/>
        </w:rPr>
      </w:pPr>
    </w:p>
    <w:p w:rsidR="005A286E" w:rsidRPr="00381F25" w:rsidRDefault="00B302D2" w:rsidP="005A286E">
      <w:pPr>
        <w:spacing w:line="360" w:lineRule="auto"/>
        <w:jc w:val="both"/>
        <w:rPr>
          <w:sz w:val="24"/>
          <w:szCs w:val="24"/>
        </w:rPr>
      </w:pPr>
      <w:r w:rsidRPr="00381F25">
        <w:rPr>
          <w:b/>
          <w:sz w:val="24"/>
          <w:szCs w:val="24"/>
        </w:rPr>
        <w:t xml:space="preserve">         </w:t>
      </w:r>
      <w:r w:rsidR="005A286E" w:rsidRPr="00381F25">
        <w:rPr>
          <w:b/>
          <w:sz w:val="24"/>
          <w:szCs w:val="24"/>
        </w:rPr>
        <w:t xml:space="preserve"> </w:t>
      </w:r>
      <w:r w:rsidR="005A286E" w:rsidRPr="00381F25">
        <w:rPr>
          <w:sz w:val="24"/>
          <w:szCs w:val="24"/>
        </w:rPr>
        <w:t>В данное время в соответствии с приказом Минфина от 19 января 1995 года, к основным средствам относятся предметы, стоимостью на дату приобретения не более пятидесятикратного, установленного законом размера минимальной месячной оплаты труда, за единицу независимо от срока службы</w:t>
      </w:r>
      <w:r w:rsidR="007274EA" w:rsidRPr="00381F25">
        <w:rPr>
          <w:sz w:val="24"/>
          <w:szCs w:val="24"/>
        </w:rPr>
        <w:t xml:space="preserve">. </w:t>
      </w:r>
      <w:r w:rsidR="005A286E" w:rsidRPr="00381F25">
        <w:rPr>
          <w:sz w:val="24"/>
          <w:szCs w:val="24"/>
        </w:rPr>
        <w:t>В соответствии с Положением о бухгалтерском учете и отчетности в РФ основные средства отражаются в учете по первоначальной стоимости. Понятие первоначальной собственности отражено в Положении по бухгалтерскому учету основных средств (фондов) государственных, кооперативных (кроме колхозов) и общественных предприятий и организаций. Основные определения первоначальной стоимости:</w:t>
      </w:r>
    </w:p>
    <w:p w:rsidR="005A286E" w:rsidRPr="00381F25" w:rsidRDefault="005A286E" w:rsidP="005A286E">
      <w:pPr>
        <w:spacing w:line="360" w:lineRule="auto"/>
        <w:jc w:val="both"/>
        <w:rPr>
          <w:sz w:val="24"/>
          <w:szCs w:val="24"/>
        </w:rPr>
      </w:pPr>
      <w:r w:rsidRPr="00381F25">
        <w:rPr>
          <w:sz w:val="24"/>
          <w:szCs w:val="24"/>
        </w:rPr>
        <w:t xml:space="preserve"> - для основных средств, возведенных (сооруженных) или приобретенных в порядке капитальных вло</w:t>
      </w:r>
      <w:r w:rsidR="005D7E4B" w:rsidRPr="00381F25">
        <w:rPr>
          <w:sz w:val="24"/>
          <w:szCs w:val="24"/>
        </w:rPr>
        <w:t xml:space="preserve">жений </w:t>
      </w:r>
      <w:r w:rsidR="007274EA" w:rsidRPr="00381F25">
        <w:rPr>
          <w:sz w:val="24"/>
          <w:szCs w:val="24"/>
        </w:rPr>
        <w:t xml:space="preserve"> - их стоимость;</w:t>
      </w:r>
    </w:p>
    <w:p w:rsidR="005A286E" w:rsidRPr="008342FE" w:rsidRDefault="005A286E" w:rsidP="005A286E">
      <w:pPr>
        <w:spacing w:line="360" w:lineRule="auto"/>
        <w:jc w:val="both"/>
        <w:rPr>
          <w:sz w:val="24"/>
          <w:szCs w:val="24"/>
        </w:rPr>
      </w:pPr>
      <w:r w:rsidRPr="008342FE">
        <w:rPr>
          <w:sz w:val="24"/>
          <w:szCs w:val="24"/>
        </w:rPr>
        <w:tab/>
        <w:t xml:space="preserve">для зданий и сооружений - из затрат на строительные и монтажные работы по </w:t>
      </w:r>
      <w:r w:rsidR="00E83DD8" w:rsidRPr="008342FE">
        <w:rPr>
          <w:sz w:val="24"/>
          <w:szCs w:val="24"/>
        </w:rPr>
        <w:t>возведению</w:t>
      </w:r>
      <w:r w:rsidRPr="008342FE">
        <w:rPr>
          <w:sz w:val="24"/>
          <w:szCs w:val="24"/>
        </w:rPr>
        <w:t xml:space="preserve"> (сооружению) объекта, затрат на </w:t>
      </w:r>
      <w:r w:rsidR="00E83DD8" w:rsidRPr="008342FE">
        <w:rPr>
          <w:sz w:val="24"/>
          <w:szCs w:val="24"/>
        </w:rPr>
        <w:t>проектно-изыскательские</w:t>
      </w:r>
      <w:r w:rsidRPr="008342FE">
        <w:rPr>
          <w:sz w:val="24"/>
          <w:szCs w:val="24"/>
        </w:rPr>
        <w:t xml:space="preserve"> работы, а </w:t>
      </w:r>
      <w:r w:rsidR="00E83DD8" w:rsidRPr="008342FE">
        <w:rPr>
          <w:sz w:val="24"/>
          <w:szCs w:val="24"/>
        </w:rPr>
        <w:t>тоже</w:t>
      </w:r>
      <w:r w:rsidRPr="008342FE">
        <w:rPr>
          <w:sz w:val="24"/>
          <w:szCs w:val="24"/>
        </w:rPr>
        <w:t xml:space="preserve"> других затрат, подлежащих</w:t>
      </w:r>
      <w:r w:rsidR="00E83DD8" w:rsidRPr="008342FE">
        <w:rPr>
          <w:sz w:val="24"/>
          <w:szCs w:val="24"/>
        </w:rPr>
        <w:t xml:space="preserve"> </w:t>
      </w:r>
      <w:r w:rsidRPr="008342FE">
        <w:rPr>
          <w:sz w:val="24"/>
          <w:szCs w:val="24"/>
        </w:rPr>
        <w:t>включению в установленном порядке в инвентарную стоимость объектов;</w:t>
      </w:r>
    </w:p>
    <w:p w:rsidR="005A286E" w:rsidRPr="008342FE" w:rsidRDefault="005A286E" w:rsidP="005A286E">
      <w:pPr>
        <w:spacing w:line="360" w:lineRule="auto"/>
        <w:jc w:val="both"/>
        <w:rPr>
          <w:sz w:val="24"/>
          <w:szCs w:val="24"/>
        </w:rPr>
      </w:pPr>
      <w:r w:rsidRPr="008342FE">
        <w:rPr>
          <w:sz w:val="24"/>
          <w:szCs w:val="24"/>
        </w:rPr>
        <w:tab/>
        <w:t>для оборудования, требующего монтажа, - из затрат по</w:t>
      </w:r>
      <w:r w:rsidR="00E83DD8" w:rsidRPr="008342FE">
        <w:rPr>
          <w:sz w:val="24"/>
          <w:szCs w:val="24"/>
        </w:rPr>
        <w:t xml:space="preserve"> приобретению, расходов по дос</w:t>
      </w:r>
      <w:r w:rsidRPr="008342FE">
        <w:rPr>
          <w:sz w:val="24"/>
          <w:szCs w:val="24"/>
        </w:rPr>
        <w:t>тавке, затрат по монтажу и устройству фундаментов или опор и на проектно-изыскательские работы, а также других затрат, подлежащих включению в установленном порядке в инвентарную стоимость объектов;</w:t>
      </w:r>
    </w:p>
    <w:p w:rsidR="005A286E" w:rsidRPr="008342FE" w:rsidRDefault="005A286E" w:rsidP="005A286E">
      <w:pPr>
        <w:spacing w:line="360" w:lineRule="auto"/>
        <w:jc w:val="both"/>
        <w:rPr>
          <w:sz w:val="24"/>
          <w:szCs w:val="24"/>
        </w:rPr>
      </w:pPr>
      <w:r w:rsidRPr="008342FE">
        <w:rPr>
          <w:sz w:val="24"/>
          <w:szCs w:val="24"/>
        </w:rPr>
        <w:tab/>
        <w:t>для оборудования, не требующего монтажа, - из затрат по приобретению, включая расходы по доставке и прочие расходы, связанные с приобретением данного оборудования.</w:t>
      </w:r>
    </w:p>
    <w:p w:rsidR="005A286E" w:rsidRPr="008342FE" w:rsidRDefault="005A286E" w:rsidP="005A286E">
      <w:pPr>
        <w:spacing w:line="360" w:lineRule="auto"/>
        <w:jc w:val="both"/>
        <w:rPr>
          <w:sz w:val="24"/>
          <w:szCs w:val="24"/>
        </w:rPr>
      </w:pPr>
      <w:r w:rsidRPr="008342FE">
        <w:rPr>
          <w:sz w:val="24"/>
          <w:szCs w:val="24"/>
        </w:rPr>
        <w:tab/>
        <w:t>Учтенная на бухгалтерских счетах первоначальная стоимость объектов может быть изменена только в следующих случаях: 1) переоборудования объекта (расширение, достройка, дооборудование, модернизация, реконструкция), произведенного как правило в порядке капитальных вложений; 2) переоценки основных средств по решениям правительства.</w:t>
      </w:r>
    </w:p>
    <w:p w:rsidR="005A286E" w:rsidRPr="008342FE" w:rsidRDefault="005A286E" w:rsidP="005A286E">
      <w:pPr>
        <w:spacing w:line="360" w:lineRule="auto"/>
        <w:jc w:val="both"/>
        <w:rPr>
          <w:sz w:val="24"/>
          <w:szCs w:val="24"/>
        </w:rPr>
      </w:pPr>
      <w:r w:rsidRPr="008342FE">
        <w:rPr>
          <w:sz w:val="24"/>
          <w:szCs w:val="24"/>
        </w:rPr>
        <w:t xml:space="preserve"> </w:t>
      </w:r>
    </w:p>
    <w:p w:rsidR="007274EA" w:rsidRDefault="007274EA" w:rsidP="005A286E">
      <w:pPr>
        <w:spacing w:line="360" w:lineRule="auto"/>
        <w:jc w:val="center"/>
        <w:rPr>
          <w:b/>
          <w:sz w:val="24"/>
          <w:szCs w:val="24"/>
        </w:rPr>
      </w:pPr>
    </w:p>
    <w:p w:rsidR="007274EA" w:rsidRDefault="007274EA" w:rsidP="005A286E">
      <w:pPr>
        <w:spacing w:line="360" w:lineRule="auto"/>
        <w:jc w:val="center"/>
        <w:rPr>
          <w:b/>
          <w:sz w:val="24"/>
          <w:szCs w:val="24"/>
        </w:rPr>
      </w:pPr>
    </w:p>
    <w:p w:rsidR="007274EA" w:rsidRDefault="007274EA" w:rsidP="005A286E">
      <w:pPr>
        <w:spacing w:line="360" w:lineRule="auto"/>
        <w:jc w:val="center"/>
        <w:rPr>
          <w:b/>
          <w:sz w:val="24"/>
          <w:szCs w:val="24"/>
        </w:rPr>
      </w:pPr>
    </w:p>
    <w:p w:rsidR="007274EA" w:rsidRDefault="007274EA" w:rsidP="005A286E">
      <w:pPr>
        <w:spacing w:line="360" w:lineRule="auto"/>
        <w:jc w:val="center"/>
        <w:rPr>
          <w:b/>
          <w:sz w:val="24"/>
          <w:szCs w:val="24"/>
        </w:rPr>
      </w:pPr>
    </w:p>
    <w:p w:rsidR="005A286E" w:rsidRPr="007274EA" w:rsidRDefault="0000306C" w:rsidP="005A286E">
      <w:pPr>
        <w:spacing w:line="360" w:lineRule="auto"/>
        <w:jc w:val="center"/>
        <w:rPr>
          <w:b/>
          <w:sz w:val="32"/>
          <w:szCs w:val="32"/>
        </w:rPr>
      </w:pPr>
      <w:r w:rsidRPr="007274EA">
        <w:rPr>
          <w:b/>
          <w:sz w:val="32"/>
          <w:szCs w:val="32"/>
        </w:rPr>
        <w:t xml:space="preserve">2. </w:t>
      </w:r>
      <w:r w:rsidR="007274EA">
        <w:rPr>
          <w:b/>
          <w:sz w:val="32"/>
          <w:szCs w:val="32"/>
        </w:rPr>
        <w:t>Д</w:t>
      </w:r>
      <w:r w:rsidRPr="007274EA">
        <w:rPr>
          <w:b/>
          <w:sz w:val="32"/>
          <w:szCs w:val="32"/>
        </w:rPr>
        <w:t>окументальное оформление и аналитический учет основных средств</w:t>
      </w:r>
    </w:p>
    <w:p w:rsidR="005A286E" w:rsidRPr="008342FE" w:rsidRDefault="005A286E" w:rsidP="005A286E">
      <w:pPr>
        <w:spacing w:line="360" w:lineRule="auto"/>
        <w:jc w:val="center"/>
        <w:rPr>
          <w:b/>
          <w:sz w:val="24"/>
          <w:szCs w:val="24"/>
        </w:rPr>
      </w:pPr>
    </w:p>
    <w:p w:rsidR="005A286E" w:rsidRPr="008342FE" w:rsidRDefault="005A286E" w:rsidP="005A286E">
      <w:pPr>
        <w:spacing w:line="360" w:lineRule="auto"/>
        <w:jc w:val="both"/>
        <w:rPr>
          <w:sz w:val="24"/>
          <w:szCs w:val="24"/>
        </w:rPr>
      </w:pPr>
      <w:r w:rsidRPr="008342FE">
        <w:rPr>
          <w:sz w:val="24"/>
          <w:szCs w:val="24"/>
        </w:rPr>
        <w:tab/>
        <w:t>При учете основных средств их движение оформляется при помощи стандартных документов, формы которых утверждены Госкомстатом РФ:</w:t>
      </w:r>
    </w:p>
    <w:p w:rsidR="005A286E" w:rsidRPr="008342FE" w:rsidRDefault="005A286E" w:rsidP="005A286E">
      <w:pPr>
        <w:spacing w:line="360" w:lineRule="auto"/>
        <w:jc w:val="both"/>
        <w:rPr>
          <w:sz w:val="24"/>
          <w:szCs w:val="24"/>
        </w:rPr>
      </w:pPr>
      <w:r w:rsidRPr="008342FE">
        <w:rPr>
          <w:i/>
          <w:sz w:val="24"/>
          <w:szCs w:val="24"/>
        </w:rPr>
        <w:t xml:space="preserve">1. Форма N ОС-2 </w:t>
      </w:r>
      <w:r w:rsidRPr="00381F25">
        <w:rPr>
          <w:sz w:val="24"/>
          <w:szCs w:val="24"/>
        </w:rPr>
        <w:t>“Акт (накладная) приемки-передачи (внутреннего перемещения) основных средств”. Форма применяется при зачислении в состав основных средств</w:t>
      </w:r>
      <w:r w:rsidRPr="008342FE">
        <w:rPr>
          <w:sz w:val="24"/>
          <w:szCs w:val="24"/>
        </w:rPr>
        <w:t xml:space="preserve"> отдельных объектов для учета ввода их в </w:t>
      </w:r>
      <w:r w:rsidR="007274EA" w:rsidRPr="008342FE">
        <w:rPr>
          <w:sz w:val="24"/>
          <w:szCs w:val="24"/>
        </w:rPr>
        <w:t>эксплуатацию</w:t>
      </w:r>
      <w:r w:rsidRPr="008342FE">
        <w:rPr>
          <w:sz w:val="24"/>
          <w:szCs w:val="24"/>
        </w:rPr>
        <w:t>, кроме тех случаев, когда ввод объектов в действие должен в соответствии с существующим законодательством оформляться в особом порядке; а так же для исключения из состава основных средств объектов, передаваемых другому предприятию.</w:t>
      </w:r>
    </w:p>
    <w:p w:rsidR="005A286E" w:rsidRPr="008342FE" w:rsidRDefault="005A286E" w:rsidP="005A286E">
      <w:pPr>
        <w:spacing w:line="360" w:lineRule="auto"/>
        <w:jc w:val="both"/>
        <w:rPr>
          <w:sz w:val="24"/>
          <w:szCs w:val="24"/>
        </w:rPr>
      </w:pPr>
      <w:r w:rsidRPr="008342FE">
        <w:rPr>
          <w:sz w:val="24"/>
          <w:szCs w:val="24"/>
        </w:rPr>
        <w:t xml:space="preserve">Эта форма также применяется для оформления внутреннего перемещения основных средств их одного подразделения (цеха, участка, отдела) предприятия в другое и передачи основных средств со склада (из запаса) в </w:t>
      </w:r>
      <w:r w:rsidR="007274EA" w:rsidRPr="008342FE">
        <w:rPr>
          <w:sz w:val="24"/>
          <w:szCs w:val="24"/>
        </w:rPr>
        <w:t>эксплуатацию</w:t>
      </w:r>
      <w:r w:rsidRPr="008342FE">
        <w:rPr>
          <w:sz w:val="24"/>
          <w:szCs w:val="24"/>
        </w:rPr>
        <w:t>.</w:t>
      </w:r>
    </w:p>
    <w:p w:rsidR="005A286E" w:rsidRPr="008342FE" w:rsidRDefault="005A286E" w:rsidP="005A286E">
      <w:pPr>
        <w:spacing w:line="360" w:lineRule="auto"/>
        <w:jc w:val="both"/>
        <w:rPr>
          <w:sz w:val="24"/>
          <w:szCs w:val="24"/>
        </w:rPr>
      </w:pPr>
      <w:r w:rsidRPr="008342FE">
        <w:rPr>
          <w:i/>
          <w:sz w:val="24"/>
          <w:szCs w:val="24"/>
        </w:rPr>
        <w:t>2. Форма N ОС-2 “</w:t>
      </w:r>
      <w:r w:rsidRPr="00381F25">
        <w:rPr>
          <w:sz w:val="24"/>
          <w:szCs w:val="24"/>
        </w:rPr>
        <w:t>Акт приемки-сдачи отремонтированных, реконструированных и модернизированных объектов”. Применяется для оформления приемки основных средств</w:t>
      </w:r>
      <w:r w:rsidRPr="008342FE">
        <w:rPr>
          <w:sz w:val="24"/>
          <w:szCs w:val="24"/>
        </w:rPr>
        <w:t xml:space="preserve"> из ремонта, реконструкции и модернизации и соответственно их сдачи. После передачи утвержденного акта в бухгалтерию делается соответствующая пометка в инвентарной карточке учета основных средств.</w:t>
      </w:r>
    </w:p>
    <w:p w:rsidR="005A286E" w:rsidRPr="008342FE" w:rsidRDefault="005A286E" w:rsidP="005A286E">
      <w:pPr>
        <w:spacing w:line="360" w:lineRule="auto"/>
        <w:jc w:val="both"/>
        <w:rPr>
          <w:sz w:val="24"/>
          <w:szCs w:val="24"/>
        </w:rPr>
      </w:pPr>
      <w:r w:rsidRPr="008342FE">
        <w:rPr>
          <w:i/>
          <w:sz w:val="24"/>
          <w:szCs w:val="24"/>
        </w:rPr>
        <w:t xml:space="preserve">3. Форма N ОС-3 </w:t>
      </w:r>
      <w:r w:rsidRPr="00381F25">
        <w:rPr>
          <w:sz w:val="24"/>
          <w:szCs w:val="24"/>
        </w:rPr>
        <w:t>“Акт на списание основных средств</w:t>
      </w:r>
      <w:r w:rsidRPr="008342FE">
        <w:rPr>
          <w:i/>
          <w:sz w:val="24"/>
          <w:szCs w:val="24"/>
        </w:rPr>
        <w:t>”.</w:t>
      </w:r>
      <w:r w:rsidRPr="008342FE">
        <w:rPr>
          <w:sz w:val="24"/>
          <w:szCs w:val="24"/>
        </w:rPr>
        <w:t xml:space="preserve"> Эта форма служит для оформления выбытия основных средств (кроме автотранспорта) при полной или частичной их ликвидации.</w:t>
      </w:r>
    </w:p>
    <w:p w:rsidR="005A286E" w:rsidRPr="008342FE" w:rsidRDefault="005A286E" w:rsidP="005A286E">
      <w:pPr>
        <w:spacing w:line="360" w:lineRule="auto"/>
        <w:jc w:val="both"/>
        <w:rPr>
          <w:sz w:val="24"/>
          <w:szCs w:val="24"/>
        </w:rPr>
      </w:pPr>
      <w:r w:rsidRPr="008342FE">
        <w:rPr>
          <w:i/>
          <w:sz w:val="24"/>
          <w:szCs w:val="24"/>
        </w:rPr>
        <w:t xml:space="preserve">4. Форма N ОС-4 </w:t>
      </w:r>
      <w:r w:rsidRPr="00381F25">
        <w:rPr>
          <w:sz w:val="24"/>
          <w:szCs w:val="24"/>
        </w:rPr>
        <w:t>“Акт на списание автотранспортных средств</w:t>
      </w:r>
      <w:r w:rsidRPr="008342FE">
        <w:rPr>
          <w:i/>
          <w:sz w:val="24"/>
          <w:szCs w:val="24"/>
        </w:rPr>
        <w:t xml:space="preserve">”. </w:t>
      </w:r>
      <w:r w:rsidRPr="008342FE">
        <w:rPr>
          <w:sz w:val="24"/>
          <w:szCs w:val="24"/>
        </w:rPr>
        <w:t>Этим документом оформляют списание грузового или легкового автомобиля, прицепа или полуприцепа при их ликвидации.</w:t>
      </w:r>
    </w:p>
    <w:p w:rsidR="007274EA" w:rsidRDefault="005A286E" w:rsidP="005A286E">
      <w:pPr>
        <w:spacing w:line="360" w:lineRule="auto"/>
        <w:jc w:val="both"/>
        <w:rPr>
          <w:sz w:val="24"/>
          <w:szCs w:val="24"/>
        </w:rPr>
      </w:pPr>
      <w:r w:rsidRPr="008342FE">
        <w:rPr>
          <w:i/>
          <w:sz w:val="24"/>
          <w:szCs w:val="24"/>
        </w:rPr>
        <w:t>5. Форма N ОС-</w:t>
      </w:r>
      <w:r w:rsidRPr="00381F25">
        <w:rPr>
          <w:sz w:val="24"/>
          <w:szCs w:val="24"/>
        </w:rPr>
        <w:t>6 “Инвентарная карточка учета основных средств”</w:t>
      </w:r>
      <w:r w:rsidRPr="008342FE">
        <w:rPr>
          <w:i/>
          <w:sz w:val="24"/>
          <w:szCs w:val="24"/>
        </w:rPr>
        <w:t>.</w:t>
      </w:r>
      <w:r w:rsidRPr="008342FE">
        <w:rPr>
          <w:sz w:val="24"/>
          <w:szCs w:val="24"/>
        </w:rPr>
        <w:t>Применяется для учета всех видов основных средств. Карточки ведут в бухгалтерии на каждый объект; заполняют в одном экземпляре на основании акта(накладной) (форма N ОС-1), технической или другой документации на данный объект. По данным акта формы N ОС-2 в карточку делаются записи о законченных работах по достройке, дооборудованию, реконструкции и ремонте объекта.</w:t>
      </w:r>
    </w:p>
    <w:p w:rsidR="005A286E" w:rsidRPr="008342FE" w:rsidRDefault="007274EA" w:rsidP="005A286E">
      <w:pPr>
        <w:spacing w:line="360" w:lineRule="auto"/>
        <w:jc w:val="both"/>
        <w:rPr>
          <w:sz w:val="24"/>
          <w:szCs w:val="24"/>
        </w:rPr>
      </w:pPr>
      <w:r>
        <w:rPr>
          <w:sz w:val="24"/>
          <w:szCs w:val="24"/>
        </w:rPr>
        <w:t xml:space="preserve">    </w:t>
      </w:r>
      <w:r w:rsidR="005A286E" w:rsidRPr="008342FE">
        <w:rPr>
          <w:sz w:val="24"/>
          <w:szCs w:val="24"/>
        </w:rPr>
        <w:t>Основанием для отметок о выбытии основных средств являются: при передаче объекта другому предприятию или продаже - акт формы N ОС-1, при списании вследствие ветхости или износа - акт формы N ОС-3, ОС-4.</w:t>
      </w:r>
    </w:p>
    <w:p w:rsidR="005A286E" w:rsidRPr="008342FE" w:rsidRDefault="005A286E" w:rsidP="005A286E">
      <w:pPr>
        <w:spacing w:line="360" w:lineRule="auto"/>
        <w:jc w:val="both"/>
        <w:rPr>
          <w:sz w:val="24"/>
          <w:szCs w:val="24"/>
        </w:rPr>
      </w:pPr>
      <w:r w:rsidRPr="008342FE">
        <w:rPr>
          <w:sz w:val="24"/>
          <w:szCs w:val="24"/>
        </w:rPr>
        <w:t>В раздел “Краткая индивидуальная характеристика объекта” записываются его основные качественные и количественные показатели, а также перечисляют его важнейшие пристройки, приспособления и принадлежности.</w:t>
      </w:r>
    </w:p>
    <w:p w:rsidR="005A286E" w:rsidRPr="008342FE" w:rsidRDefault="005A286E" w:rsidP="005A286E">
      <w:pPr>
        <w:spacing w:line="360" w:lineRule="auto"/>
        <w:jc w:val="both"/>
        <w:rPr>
          <w:sz w:val="24"/>
          <w:szCs w:val="24"/>
        </w:rPr>
      </w:pPr>
      <w:r w:rsidRPr="008342FE">
        <w:rPr>
          <w:sz w:val="24"/>
          <w:szCs w:val="24"/>
        </w:rPr>
        <w:t xml:space="preserve">По данной форме ведется также групповой учет однотипных объектов основных средств, поступивших в </w:t>
      </w:r>
      <w:r w:rsidR="007274EA" w:rsidRPr="008342FE">
        <w:rPr>
          <w:sz w:val="24"/>
          <w:szCs w:val="24"/>
        </w:rPr>
        <w:t>эксплуатацию</w:t>
      </w:r>
      <w:r w:rsidRPr="008342FE">
        <w:rPr>
          <w:sz w:val="24"/>
          <w:szCs w:val="24"/>
        </w:rPr>
        <w:t xml:space="preserve"> в одном календарном месяце </w:t>
      </w:r>
      <w:r w:rsidR="007274EA">
        <w:rPr>
          <w:sz w:val="24"/>
          <w:szCs w:val="24"/>
        </w:rPr>
        <w:t>и имеющих одно и то же производ</w:t>
      </w:r>
      <w:r w:rsidRPr="008342FE">
        <w:rPr>
          <w:sz w:val="24"/>
          <w:szCs w:val="24"/>
        </w:rPr>
        <w:t>ственно- хозяйственное назначение, техническую характеристику и стоимость.</w:t>
      </w:r>
    </w:p>
    <w:p w:rsidR="005A286E" w:rsidRPr="008342FE" w:rsidRDefault="005A286E" w:rsidP="005A286E">
      <w:pPr>
        <w:spacing w:line="360" w:lineRule="auto"/>
        <w:jc w:val="both"/>
        <w:rPr>
          <w:sz w:val="24"/>
          <w:szCs w:val="24"/>
        </w:rPr>
      </w:pPr>
      <w:r w:rsidRPr="008342FE">
        <w:rPr>
          <w:sz w:val="24"/>
          <w:szCs w:val="24"/>
        </w:rPr>
        <w:tab/>
        <w:t>Учетную карточку ведут в бухгалтерии, делая позиционные записи об отдельных объектах основных средств. Краткую индивидуальную характеристику дают не по каждому объекту основных средств отдельно, а в целом по всей группе объектов, учитываемых в инвентарной карточке.</w:t>
      </w:r>
    </w:p>
    <w:p w:rsidR="005A286E" w:rsidRPr="00381F25" w:rsidRDefault="005A286E" w:rsidP="005A286E">
      <w:pPr>
        <w:spacing w:line="360" w:lineRule="auto"/>
        <w:jc w:val="both"/>
        <w:rPr>
          <w:sz w:val="24"/>
          <w:szCs w:val="24"/>
        </w:rPr>
      </w:pPr>
      <w:r w:rsidRPr="008342FE">
        <w:rPr>
          <w:i/>
          <w:sz w:val="24"/>
          <w:szCs w:val="24"/>
        </w:rPr>
        <w:t>6. Форма N ОС-</w:t>
      </w:r>
      <w:r w:rsidRPr="00381F25">
        <w:rPr>
          <w:sz w:val="24"/>
          <w:szCs w:val="24"/>
        </w:rPr>
        <w:t>7 “Опись инвентарных карточек учета основных средств</w:t>
      </w:r>
      <w:r w:rsidRPr="008342FE">
        <w:rPr>
          <w:i/>
          <w:sz w:val="24"/>
          <w:szCs w:val="24"/>
        </w:rPr>
        <w:t xml:space="preserve">”. </w:t>
      </w:r>
      <w:r w:rsidRPr="008342FE">
        <w:rPr>
          <w:sz w:val="24"/>
          <w:szCs w:val="24"/>
        </w:rPr>
        <w:t xml:space="preserve">Эта форма применяется для регистрации </w:t>
      </w:r>
      <w:r w:rsidR="007274EA" w:rsidRPr="008342FE">
        <w:rPr>
          <w:sz w:val="24"/>
          <w:szCs w:val="24"/>
        </w:rPr>
        <w:t>инвентарных</w:t>
      </w:r>
      <w:r w:rsidRPr="008342FE">
        <w:rPr>
          <w:sz w:val="24"/>
          <w:szCs w:val="24"/>
        </w:rPr>
        <w:t xml:space="preserve"> карточек, открываемых при аналитическом учете основных </w:t>
      </w:r>
      <w:r w:rsidRPr="00381F25">
        <w:rPr>
          <w:sz w:val="24"/>
          <w:szCs w:val="24"/>
        </w:rPr>
        <w:t>средств. Записи ведет по классификационным группам основных средств.</w:t>
      </w:r>
    </w:p>
    <w:p w:rsidR="005A286E" w:rsidRPr="008342FE" w:rsidRDefault="005A286E" w:rsidP="005A286E">
      <w:pPr>
        <w:spacing w:line="360" w:lineRule="auto"/>
        <w:jc w:val="both"/>
        <w:rPr>
          <w:sz w:val="24"/>
          <w:szCs w:val="24"/>
        </w:rPr>
      </w:pPr>
      <w:r w:rsidRPr="00381F25">
        <w:rPr>
          <w:sz w:val="24"/>
          <w:szCs w:val="24"/>
        </w:rPr>
        <w:t>7. Форма N ОС-8 “Карточка учета движения основных средств”. Необходима для учета движения основных средств по классификационным группам; запо</w:t>
      </w:r>
      <w:r w:rsidRPr="008342FE">
        <w:rPr>
          <w:sz w:val="24"/>
          <w:szCs w:val="24"/>
        </w:rPr>
        <w:t>лняется на основании данных инвентарных карточек по соответствующим группам основных средств и сверяется с данными синтетического учета.</w:t>
      </w:r>
    </w:p>
    <w:p w:rsidR="005A286E" w:rsidRPr="008342FE" w:rsidRDefault="005A286E" w:rsidP="005A286E">
      <w:pPr>
        <w:spacing w:line="360" w:lineRule="auto"/>
        <w:jc w:val="both"/>
        <w:rPr>
          <w:sz w:val="24"/>
          <w:szCs w:val="24"/>
        </w:rPr>
      </w:pPr>
      <w:r w:rsidRPr="008342FE">
        <w:rPr>
          <w:i/>
          <w:sz w:val="24"/>
          <w:szCs w:val="24"/>
        </w:rPr>
        <w:t>8. Форма N ОС-9 “</w:t>
      </w:r>
      <w:r w:rsidRPr="00381F25">
        <w:rPr>
          <w:sz w:val="24"/>
          <w:szCs w:val="24"/>
        </w:rPr>
        <w:t>Инвентарный список основных средств (по м</w:t>
      </w:r>
      <w:r w:rsidR="007274EA" w:rsidRPr="00381F25">
        <w:rPr>
          <w:sz w:val="24"/>
          <w:szCs w:val="24"/>
        </w:rPr>
        <w:t>есту их нахождения в эксплуатации</w:t>
      </w:r>
      <w:r w:rsidRPr="00381F25">
        <w:rPr>
          <w:sz w:val="24"/>
          <w:szCs w:val="24"/>
        </w:rPr>
        <w:t>).В этой форме ведется по</w:t>
      </w:r>
      <w:r w:rsidR="007274EA" w:rsidRPr="00381F25">
        <w:rPr>
          <w:sz w:val="24"/>
          <w:szCs w:val="24"/>
        </w:rPr>
        <w:t xml:space="preserve"> </w:t>
      </w:r>
      <w:r w:rsidRPr="00381F25">
        <w:rPr>
          <w:sz w:val="24"/>
          <w:szCs w:val="24"/>
        </w:rPr>
        <w:t>объектный учет в местах нахождения</w:t>
      </w:r>
      <w:r w:rsidRPr="008342FE">
        <w:rPr>
          <w:sz w:val="24"/>
          <w:szCs w:val="24"/>
        </w:rPr>
        <w:t xml:space="preserve"> (</w:t>
      </w:r>
      <w:r w:rsidR="007274EA" w:rsidRPr="008342FE">
        <w:rPr>
          <w:sz w:val="24"/>
          <w:szCs w:val="24"/>
        </w:rPr>
        <w:t>эксплуатации</w:t>
      </w:r>
      <w:r w:rsidRPr="008342FE">
        <w:rPr>
          <w:sz w:val="24"/>
          <w:szCs w:val="24"/>
        </w:rPr>
        <w:t>) основных средств по материально ответственным лицам.</w:t>
      </w:r>
    </w:p>
    <w:p w:rsidR="007274EA" w:rsidRPr="00381F25" w:rsidRDefault="007274EA" w:rsidP="005A286E">
      <w:pPr>
        <w:spacing w:line="360" w:lineRule="auto"/>
        <w:jc w:val="both"/>
        <w:rPr>
          <w:sz w:val="24"/>
          <w:szCs w:val="24"/>
        </w:rPr>
      </w:pPr>
      <w:r>
        <w:rPr>
          <w:sz w:val="24"/>
          <w:szCs w:val="24"/>
        </w:rPr>
        <w:t xml:space="preserve">        </w:t>
      </w:r>
      <w:r w:rsidR="0000306C" w:rsidRPr="008342FE">
        <w:rPr>
          <w:b/>
          <w:sz w:val="24"/>
          <w:szCs w:val="24"/>
        </w:rPr>
        <w:t>Аналитический учет основных средств</w:t>
      </w:r>
      <w:r w:rsidR="0000306C" w:rsidRPr="008342FE">
        <w:rPr>
          <w:sz w:val="24"/>
          <w:szCs w:val="24"/>
        </w:rPr>
        <w:t xml:space="preserve"> </w:t>
      </w:r>
      <w:r w:rsidR="005A286E" w:rsidRPr="008342FE">
        <w:rPr>
          <w:sz w:val="24"/>
          <w:szCs w:val="24"/>
        </w:rPr>
        <w:t>Аналитический учет основных средств на предприятии ведется в бухгалтерии</w:t>
      </w:r>
      <w:r w:rsidR="0000306C" w:rsidRPr="008342FE">
        <w:rPr>
          <w:sz w:val="24"/>
          <w:szCs w:val="24"/>
        </w:rPr>
        <w:t xml:space="preserve"> по класси</w:t>
      </w:r>
      <w:r w:rsidR="005A286E" w:rsidRPr="008342FE">
        <w:rPr>
          <w:sz w:val="24"/>
          <w:szCs w:val="24"/>
        </w:rPr>
        <w:t>фикационным группам, а внутри групп по инвентарным объектам (форма N ОС-6) и месту нахождения (</w:t>
      </w:r>
      <w:r w:rsidR="0000306C" w:rsidRPr="008342FE">
        <w:rPr>
          <w:sz w:val="24"/>
          <w:szCs w:val="24"/>
        </w:rPr>
        <w:t>эксплуатации</w:t>
      </w:r>
      <w:r w:rsidR="005A286E" w:rsidRPr="008342FE">
        <w:rPr>
          <w:sz w:val="24"/>
          <w:szCs w:val="24"/>
        </w:rPr>
        <w:t xml:space="preserve">) объектов у лиц, ответственных за их сохранность. Порядок организации аналитического учета </w:t>
      </w:r>
      <w:r w:rsidR="005A286E" w:rsidRPr="00381F25">
        <w:rPr>
          <w:sz w:val="24"/>
          <w:szCs w:val="24"/>
        </w:rPr>
        <w:t>основных средств, его документального оформления, присвоения инвентарных номеров определен Положением по бухгалтерскому учету основных средств (фондов) государственных, кооперативных (кроме колхозов) и общественных предприятий и организаций (утверждено письмом Министерства финансов СССР от 7 мая 1976 года N 30 с последующими изменениями и дополнениями).</w:t>
      </w:r>
    </w:p>
    <w:p w:rsidR="007274EA" w:rsidRDefault="007274EA" w:rsidP="005A286E">
      <w:pPr>
        <w:spacing w:line="360" w:lineRule="auto"/>
        <w:jc w:val="both"/>
        <w:rPr>
          <w:sz w:val="24"/>
          <w:szCs w:val="24"/>
        </w:rPr>
      </w:pPr>
    </w:p>
    <w:p w:rsidR="00BB4971" w:rsidRDefault="00BB4971" w:rsidP="00BB4971">
      <w:pPr>
        <w:pStyle w:val="a7"/>
        <w:spacing w:line="480" w:lineRule="auto"/>
        <w:ind w:firstLine="708"/>
      </w:pPr>
    </w:p>
    <w:p w:rsidR="00BB4971" w:rsidRDefault="00BB4971" w:rsidP="00BB4971">
      <w:pPr>
        <w:pStyle w:val="a7"/>
        <w:spacing w:line="480" w:lineRule="auto"/>
        <w:ind w:firstLine="708"/>
      </w:pPr>
    </w:p>
    <w:p w:rsidR="00B302D2" w:rsidRDefault="00B302D2" w:rsidP="00BB4971">
      <w:pPr>
        <w:pStyle w:val="a7"/>
        <w:spacing w:line="480" w:lineRule="auto"/>
        <w:ind w:firstLine="708"/>
        <w:rPr>
          <w:b/>
          <w:sz w:val="32"/>
          <w:szCs w:val="32"/>
        </w:rPr>
      </w:pPr>
    </w:p>
    <w:p w:rsidR="00BB4971" w:rsidRPr="00BB4971" w:rsidRDefault="00BB4971" w:rsidP="00BB4971">
      <w:pPr>
        <w:pStyle w:val="a7"/>
        <w:spacing w:line="480" w:lineRule="auto"/>
        <w:ind w:firstLine="708"/>
        <w:rPr>
          <w:b/>
          <w:sz w:val="32"/>
          <w:szCs w:val="32"/>
        </w:rPr>
      </w:pPr>
      <w:r w:rsidRPr="00BB4971">
        <w:rPr>
          <w:b/>
          <w:sz w:val="32"/>
          <w:szCs w:val="32"/>
        </w:rPr>
        <w:t>3. Понятия амортизации основных средств</w:t>
      </w:r>
    </w:p>
    <w:p w:rsidR="00B302D2" w:rsidRDefault="00B302D2" w:rsidP="00381F25">
      <w:pPr>
        <w:pStyle w:val="a7"/>
        <w:spacing w:line="360" w:lineRule="auto"/>
        <w:ind w:firstLine="708"/>
      </w:pPr>
    </w:p>
    <w:p w:rsidR="00BB4971" w:rsidRPr="008342FE" w:rsidRDefault="00BB4971" w:rsidP="00381F25">
      <w:pPr>
        <w:pStyle w:val="a7"/>
        <w:spacing w:line="360" w:lineRule="auto"/>
        <w:ind w:firstLine="708"/>
      </w:pPr>
      <w:r w:rsidRPr="008342FE">
        <w:t>Амортизация основных средств</w:t>
      </w:r>
      <w:r>
        <w:t>,</w:t>
      </w:r>
      <w:r w:rsidRPr="008342FE">
        <w:t xml:space="preserve"> представляет собой способ возмещения затрат,</w:t>
      </w:r>
      <w:r>
        <w:t xml:space="preserve"> </w:t>
      </w:r>
      <w:r w:rsidRPr="008342FE">
        <w:t>связанных с приобретением или возведением основных средств, путем перенесения стоимости основных средс</w:t>
      </w:r>
      <w:r>
        <w:t>тв на себестоимость продукции (</w:t>
      </w:r>
      <w:r w:rsidRPr="008342FE">
        <w:t>работ, услуг), а по объектам непроизводственного назначения – на собственные источники.</w:t>
      </w:r>
    </w:p>
    <w:p w:rsidR="00BB4971" w:rsidRPr="008342FE" w:rsidRDefault="00BB4971" w:rsidP="00381F25">
      <w:pPr>
        <w:pStyle w:val="a7"/>
        <w:spacing w:line="360" w:lineRule="auto"/>
        <w:ind w:firstLine="708"/>
      </w:pPr>
      <w:r w:rsidRPr="008342FE">
        <w:t>Если материалы и сырье списываются на себестоимость по мере списания в производство в полной сумме, то основные средства – частями.</w:t>
      </w:r>
    </w:p>
    <w:p w:rsidR="00BB4971" w:rsidRPr="008342FE" w:rsidRDefault="00BB4971" w:rsidP="00381F25">
      <w:pPr>
        <w:pStyle w:val="a7"/>
        <w:spacing w:line="360" w:lineRule="auto"/>
        <w:ind w:firstLine="708"/>
      </w:pPr>
      <w:r>
        <w:t xml:space="preserve">Во </w:t>
      </w:r>
      <w:r w:rsidRPr="008342FE">
        <w:t>– первых, это связано с тем, что объекты основных средств не переносятся непосредственно на продукцию (работы, услуги).</w:t>
      </w:r>
    </w:p>
    <w:p w:rsidR="00BB4971" w:rsidRPr="008342FE" w:rsidRDefault="00BB4971" w:rsidP="00381F25">
      <w:pPr>
        <w:pStyle w:val="a7"/>
        <w:spacing w:line="360" w:lineRule="auto"/>
        <w:ind w:firstLine="708"/>
      </w:pPr>
      <w:r w:rsidRPr="008342FE">
        <w:t>Во – вторых, срок эксплуатации основных средств превышает один год.</w:t>
      </w:r>
    </w:p>
    <w:p w:rsidR="00BB4971" w:rsidRPr="008342FE" w:rsidRDefault="00BB4971" w:rsidP="00381F25">
      <w:pPr>
        <w:pStyle w:val="a7"/>
        <w:spacing w:line="360" w:lineRule="auto"/>
        <w:ind w:firstLine="708"/>
      </w:pPr>
      <w:r w:rsidRPr="008342FE">
        <w:t>В – третьих, стоимость основных средств, как правило, высока и включение ее сразу в себестоимость вызовет нежелательные финансовые последствия.</w:t>
      </w:r>
    </w:p>
    <w:p w:rsidR="00BB4971" w:rsidRPr="008342FE" w:rsidRDefault="00BB4971" w:rsidP="00381F25">
      <w:pPr>
        <w:pStyle w:val="a7"/>
        <w:spacing w:line="360" w:lineRule="auto"/>
        <w:ind w:firstLine="708"/>
      </w:pPr>
      <w:r w:rsidRPr="00381F25">
        <w:rPr>
          <w:b/>
          <w:bCs/>
          <w:iCs/>
        </w:rPr>
        <w:t>Понятие амортизации означает процесс перенесения стоимости основных средств на себестоимость продукции</w:t>
      </w:r>
      <w:r w:rsidRPr="008342FE">
        <w:rPr>
          <w:b/>
          <w:bCs/>
          <w:i/>
          <w:iCs/>
        </w:rPr>
        <w:t>.</w:t>
      </w:r>
      <w:r w:rsidRPr="008342FE">
        <w:t xml:space="preserve"> Осуществляется этот процесс путем начисления износа, который учитывается на счете 02 «Износ основных средств». Счет 01 не корреспондирует со счетом 02. Износ начисляется следующими проводками:</w:t>
      </w:r>
    </w:p>
    <w:p w:rsidR="00BB4971" w:rsidRPr="008342FE" w:rsidRDefault="00BB4971" w:rsidP="00381F25">
      <w:pPr>
        <w:pStyle w:val="a7"/>
        <w:spacing w:line="360" w:lineRule="auto"/>
        <w:ind w:firstLine="708"/>
      </w:pPr>
    </w:p>
    <w:p w:rsidR="00BB4971" w:rsidRPr="008342FE" w:rsidRDefault="00BB4971" w:rsidP="00381F25">
      <w:pPr>
        <w:pStyle w:val="a7"/>
        <w:spacing w:line="360" w:lineRule="auto"/>
        <w:ind w:firstLine="708"/>
      </w:pPr>
      <w:r w:rsidRPr="008342FE">
        <w:t>Д-т 20,23,25,26            К-т 02 – начислен износ основных средств.</w:t>
      </w:r>
    </w:p>
    <w:p w:rsidR="00BB4971" w:rsidRPr="008342FE" w:rsidRDefault="00BB4971" w:rsidP="00381F25">
      <w:pPr>
        <w:pStyle w:val="a7"/>
        <w:spacing w:line="360" w:lineRule="auto"/>
        <w:ind w:firstLine="708"/>
      </w:pPr>
      <w:r w:rsidRPr="008342FE">
        <w:t>Начисляя износ, предприятие переносит часть стоимости основных средств на себестоимость основных средств, которая равна разнице между первоначальной (восстановительной) стоимостью и износом.</w:t>
      </w:r>
    </w:p>
    <w:p w:rsidR="00BB4971" w:rsidRPr="008342FE" w:rsidRDefault="00BB4971" w:rsidP="00381F25">
      <w:pPr>
        <w:pStyle w:val="a7"/>
        <w:spacing w:line="360" w:lineRule="auto"/>
        <w:ind w:firstLine="708"/>
      </w:pPr>
      <w:r w:rsidRPr="008342FE">
        <w:t>В балансе этот процесс отражается уменьшением</w:t>
      </w:r>
      <w:r>
        <w:t xml:space="preserve"> в</w:t>
      </w:r>
      <w:r w:rsidRPr="008342FE">
        <w:t xml:space="preserve"> необоротных активов, которые учитываются по остаточной стоимости.</w:t>
      </w:r>
    </w:p>
    <w:p w:rsidR="00BB4971" w:rsidRPr="008342FE" w:rsidRDefault="00BB4971" w:rsidP="00381F25">
      <w:pPr>
        <w:pStyle w:val="a7"/>
        <w:spacing w:line="360" w:lineRule="auto"/>
        <w:ind w:firstLine="708"/>
      </w:pPr>
      <w:r w:rsidRPr="008342FE">
        <w:t>Порядок амортизации основных средств определен разделом 3 Методических указаний по бухгалтерскому учету основных средств. Объектами амортизации являются основные средства, принадлежащие предприятию на праве собственности, хозяйственного ведения, оперативного управления.</w:t>
      </w:r>
    </w:p>
    <w:p w:rsidR="00BB4971" w:rsidRPr="008342FE" w:rsidRDefault="00BB4971" w:rsidP="00381F25">
      <w:pPr>
        <w:pStyle w:val="a7"/>
        <w:spacing w:line="360" w:lineRule="auto"/>
        <w:ind w:firstLine="708"/>
        <w:rPr>
          <w:b/>
          <w:bCs/>
          <w:i/>
          <w:iCs/>
        </w:rPr>
      </w:pPr>
      <w:r w:rsidRPr="008342FE">
        <w:rPr>
          <w:b/>
          <w:bCs/>
          <w:i/>
          <w:iCs/>
        </w:rPr>
        <w:t>Не начисляется износ на:</w:t>
      </w:r>
    </w:p>
    <w:p w:rsidR="00BB4971" w:rsidRPr="008342FE" w:rsidRDefault="00BB4971" w:rsidP="00381F25">
      <w:pPr>
        <w:pStyle w:val="a7"/>
        <w:numPr>
          <w:ilvl w:val="0"/>
          <w:numId w:val="3"/>
        </w:numPr>
        <w:spacing w:line="360" w:lineRule="auto"/>
      </w:pPr>
      <w:r w:rsidRPr="008342FE">
        <w:t>машины, оборудование и другие подобные средства труда, которые числятся на предприятии как товар или готовая продукция;</w:t>
      </w:r>
    </w:p>
    <w:p w:rsidR="00BB4971" w:rsidRPr="008342FE" w:rsidRDefault="00BB4971" w:rsidP="00381F25">
      <w:pPr>
        <w:pStyle w:val="a7"/>
        <w:numPr>
          <w:ilvl w:val="0"/>
          <w:numId w:val="3"/>
        </w:numPr>
        <w:spacing w:line="360" w:lineRule="auto"/>
      </w:pPr>
      <w:r w:rsidRPr="008342FE">
        <w:t>основные средства, полученные безвозмездно и по договорам дарения, а также объекты, полностью приобретенные за счет бюджетных ассигнований (если объект приобретен частично за счет бюджетных ассигнований, то износ рассчитывается с части стоимости, равной собственным затратам предприятия. Это положение распространяется только на основные средства, поступившие и пост</w:t>
      </w:r>
      <w:r w:rsidR="00B302D2">
        <w:t xml:space="preserve">упающие </w:t>
      </w:r>
      <w:r w:rsidRPr="008342FE">
        <w:t>. На основные средства, поступившие таким образом в преды</w:t>
      </w:r>
      <w:r w:rsidR="00B302D2">
        <w:t xml:space="preserve">дущие периоды </w:t>
      </w:r>
      <w:r w:rsidRPr="008342FE">
        <w:t>;</w:t>
      </w:r>
    </w:p>
    <w:p w:rsidR="00BB4971" w:rsidRPr="008342FE" w:rsidRDefault="00BB4971" w:rsidP="00381F25">
      <w:pPr>
        <w:pStyle w:val="a7"/>
        <w:numPr>
          <w:ilvl w:val="0"/>
          <w:numId w:val="3"/>
        </w:numPr>
        <w:spacing w:line="360" w:lineRule="auto"/>
      </w:pPr>
      <w:r w:rsidRPr="008342FE">
        <w:t>жилищный фонд</w:t>
      </w:r>
      <w:r w:rsidRPr="008342FE">
        <w:rPr>
          <w:lang w:val="en-US"/>
        </w:rPr>
        <w:t>;</w:t>
      </w:r>
    </w:p>
    <w:p w:rsidR="00BB4971" w:rsidRPr="008342FE" w:rsidRDefault="00BB4971" w:rsidP="00381F25">
      <w:pPr>
        <w:pStyle w:val="a7"/>
        <w:numPr>
          <w:ilvl w:val="0"/>
          <w:numId w:val="3"/>
        </w:numPr>
        <w:spacing w:line="360" w:lineRule="auto"/>
      </w:pPr>
      <w:r w:rsidRPr="008342FE">
        <w:t>объекты внешнего благоустройства и другие аналогичные объекты лесного хозяйства, дорожного хозяйства, специализированные сооружения судоходной обстановки и др.;</w:t>
      </w:r>
    </w:p>
    <w:p w:rsidR="00BB4971" w:rsidRPr="008342FE" w:rsidRDefault="00BB4971" w:rsidP="00381F25">
      <w:pPr>
        <w:pStyle w:val="a7"/>
        <w:numPr>
          <w:ilvl w:val="0"/>
          <w:numId w:val="3"/>
        </w:numPr>
        <w:spacing w:line="360" w:lineRule="auto"/>
      </w:pPr>
      <w:r w:rsidRPr="008342FE">
        <w:t>продуктивный скот, буйволов, оленей;</w:t>
      </w:r>
    </w:p>
    <w:p w:rsidR="00BB4971" w:rsidRPr="008342FE" w:rsidRDefault="00BB4971" w:rsidP="00381F25">
      <w:pPr>
        <w:pStyle w:val="a7"/>
        <w:numPr>
          <w:ilvl w:val="0"/>
          <w:numId w:val="3"/>
        </w:numPr>
        <w:spacing w:line="360" w:lineRule="auto"/>
      </w:pPr>
      <w:r w:rsidRPr="008342FE">
        <w:t>многолетние насаждения, не достигшие эксплуатационного возраста;</w:t>
      </w:r>
    </w:p>
    <w:p w:rsidR="00BB4971" w:rsidRPr="008342FE" w:rsidRDefault="00BB4971" w:rsidP="00381F25">
      <w:pPr>
        <w:pStyle w:val="a7"/>
        <w:numPr>
          <w:ilvl w:val="0"/>
          <w:numId w:val="3"/>
        </w:numPr>
        <w:spacing w:line="360" w:lineRule="auto"/>
      </w:pPr>
      <w:r w:rsidRPr="008342FE">
        <w:t>приобретенные издания (книги, брошюры и др.);</w:t>
      </w:r>
    </w:p>
    <w:p w:rsidR="00BB4971" w:rsidRPr="008342FE" w:rsidRDefault="00BB4971" w:rsidP="00381F25">
      <w:pPr>
        <w:pStyle w:val="a7"/>
        <w:numPr>
          <w:ilvl w:val="0"/>
          <w:numId w:val="3"/>
        </w:numPr>
        <w:spacing w:line="360" w:lineRule="auto"/>
      </w:pPr>
      <w:r w:rsidRPr="008342FE">
        <w:t>мобилизационные мощности, если иное не предусмотрено законодательством Российской Федерации.</w:t>
      </w:r>
    </w:p>
    <w:p w:rsidR="00BB4971" w:rsidRPr="008342FE" w:rsidRDefault="00BB4971" w:rsidP="00381F25">
      <w:pPr>
        <w:pStyle w:val="a7"/>
        <w:spacing w:line="360" w:lineRule="auto"/>
        <w:ind w:firstLine="708"/>
      </w:pPr>
      <w:r w:rsidRPr="008342FE">
        <w:t>Амортизация приостанавливается в случаях перевода основных средств на консервацию на срок не менее трех месяцев. Порядок консервации основных средств, числящихся на балансе, устанавливается и утверждается руководителем организации, при этом могут быть переведены на консервацию, как правило, основные средства, находящиеся в определенном комплексе, объекте, имеющие законченный цикл производства. Решение о консервации принимается руководителем предприятия, о чем издается соответствующий приказ. Никаких согласований с налоговыми органами и местными властями при этом не требуется. Амортизация приостанавливается также в период восстановления объектов основных средств, продолжительность которого превышает 12 месяцев.</w:t>
      </w:r>
    </w:p>
    <w:p w:rsidR="00BB4971" w:rsidRPr="008342FE" w:rsidRDefault="00BB4971" w:rsidP="00381F25">
      <w:pPr>
        <w:pStyle w:val="a7"/>
        <w:spacing w:line="360" w:lineRule="auto"/>
        <w:ind w:firstLine="708"/>
      </w:pPr>
      <w:r w:rsidRPr="008342FE">
        <w:t>В сезонных производствах годовая сумма износа начисляется равномерно в течение периода работы предприятия в отчетном году. Например, первоначальная стоимость основного средства составляет 600000 руб. Годовая норма амортизации – 10% или 60000 руб. Предприятие работает 8 месяцев в году (с мая по декабрь включительно). До мая износ начисляться не будет. С мая до конца года должен ежемесячно начисляться износ в размере 7500 руб. (60000 : 8 мес.).</w:t>
      </w:r>
    </w:p>
    <w:p w:rsidR="00BB4971" w:rsidRPr="008342FE" w:rsidRDefault="00BB4971" w:rsidP="00381F25">
      <w:pPr>
        <w:pStyle w:val="a7"/>
        <w:spacing w:line="360" w:lineRule="auto"/>
        <w:ind w:firstLine="708"/>
        <w:rPr>
          <w:b/>
          <w:bCs/>
          <w:i/>
          <w:iCs/>
        </w:rPr>
      </w:pPr>
      <w:r w:rsidRPr="008342FE">
        <w:t xml:space="preserve">В ПБУ 6/97 и Методических указаниях предусмотрено </w:t>
      </w:r>
      <w:r w:rsidRPr="008342FE">
        <w:rPr>
          <w:b/>
          <w:bCs/>
          <w:i/>
          <w:iCs/>
        </w:rPr>
        <w:t>четыре способа амортизации:</w:t>
      </w:r>
    </w:p>
    <w:p w:rsidR="00BB4971" w:rsidRPr="008342FE" w:rsidRDefault="00BB4971" w:rsidP="00381F25">
      <w:pPr>
        <w:pStyle w:val="a7"/>
        <w:numPr>
          <w:ilvl w:val="0"/>
          <w:numId w:val="3"/>
        </w:numPr>
        <w:spacing w:line="360" w:lineRule="auto"/>
      </w:pPr>
      <w:r w:rsidRPr="008342FE">
        <w:t>линейный;</w:t>
      </w:r>
    </w:p>
    <w:p w:rsidR="00BB4971" w:rsidRPr="008342FE" w:rsidRDefault="00BB4971" w:rsidP="00381F25">
      <w:pPr>
        <w:pStyle w:val="a7"/>
        <w:numPr>
          <w:ilvl w:val="0"/>
          <w:numId w:val="3"/>
        </w:numPr>
        <w:spacing w:line="360" w:lineRule="auto"/>
      </w:pPr>
      <w:r w:rsidRPr="008342FE">
        <w:t>способ уменьшаемого остатка;</w:t>
      </w:r>
    </w:p>
    <w:p w:rsidR="00BB4971" w:rsidRPr="008342FE" w:rsidRDefault="00BB4971" w:rsidP="00381F25">
      <w:pPr>
        <w:pStyle w:val="a7"/>
        <w:numPr>
          <w:ilvl w:val="0"/>
          <w:numId w:val="3"/>
        </w:numPr>
        <w:spacing w:line="360" w:lineRule="auto"/>
      </w:pPr>
      <w:r w:rsidRPr="008342FE">
        <w:t>способ списания стоимости по сумме чисел лет срока полезного использования;</w:t>
      </w:r>
    </w:p>
    <w:p w:rsidR="00BB4971" w:rsidRPr="008342FE" w:rsidRDefault="00BB4971" w:rsidP="00381F25">
      <w:pPr>
        <w:pStyle w:val="a7"/>
        <w:numPr>
          <w:ilvl w:val="0"/>
          <w:numId w:val="3"/>
        </w:numPr>
        <w:spacing w:line="360" w:lineRule="auto"/>
      </w:pPr>
      <w:r w:rsidRPr="008342FE">
        <w:t>способ списания стоимости пропорционально объему продукции (работ).</w:t>
      </w:r>
    </w:p>
    <w:p w:rsidR="00BB4971" w:rsidRDefault="00BB4971" w:rsidP="00381F25">
      <w:pPr>
        <w:pStyle w:val="a7"/>
        <w:spacing w:line="360" w:lineRule="auto"/>
        <w:ind w:firstLine="708"/>
      </w:pPr>
      <w:r w:rsidRPr="00BB4971">
        <w:t>Линейный способ</w:t>
      </w:r>
      <w:r w:rsidRPr="008342FE">
        <w:t xml:space="preserve"> говорит сам за себя – суммы отчислений одинаковы за весь период эксплуатации. Второй и третий способы из приведенных выше являются нелинейными. При их применении суммы амортизационных отчислений в предыдущие годы больше, чем в последующие. Выбранный метод должен быть обязательно отражен в приказе об учетной политике. При этом не обязательно использовать один и тот же метод по всем основным средствам – один и тот же метод может применяться внутри группы однородных объектов.</w:t>
      </w:r>
      <w:r>
        <w:t xml:space="preserve"> </w:t>
      </w:r>
      <w:r w:rsidRPr="008342FE">
        <w:t>Способ амортизации в течение всего срока полезного использования не должен изменяться</w:t>
      </w:r>
      <w:r>
        <w:t xml:space="preserve">. </w:t>
      </w:r>
    </w:p>
    <w:p w:rsidR="00BB4971" w:rsidRPr="008342FE" w:rsidRDefault="00BB4971" w:rsidP="00381F25">
      <w:pPr>
        <w:pStyle w:val="a7"/>
        <w:spacing w:line="360" w:lineRule="auto"/>
        <w:ind w:firstLine="708"/>
      </w:pPr>
      <w:r w:rsidRPr="008342FE">
        <w:t xml:space="preserve">Какими же нормами амортизации должны пользоваться предприятия? Порядок применения норм содержится в Положении от 29 декабря </w:t>
      </w:r>
      <w:smartTag w:uri="urn:schemas-microsoft-com:office:smarttags" w:element="metricconverter">
        <w:smartTagPr>
          <w:attr w:name="ProductID" w:val="1990 г"/>
        </w:smartTagPr>
        <w:r w:rsidRPr="008342FE">
          <w:t>1990 г</w:t>
        </w:r>
      </w:smartTag>
      <w:r w:rsidRPr="008342FE">
        <w:t>. № ВГ-21-Д/144/17-24/4-73 «О порядке начисления амортизационных отчислений». Способы амортизации, изложенные в ПБУ 6/97 и Методических указаниях, действуют с 1 января 1998 года. Однако они могут применяться при ведении бухгалтерского учета. В целях же налогообложения должен использоваться линейный способ по нормам, установленным постановлением № 1072. Эти нормы устанавливаются в процентах на год. Например, норма амортизации на объект первоначальной стоимостью 100000 руб. составляет 10% в год. За год необходимо начислить износ в размере 10 № от 100000, то есть 10000. Износ начисляется ежемесячно. Таким образом, в месяц износ оставит 830 руб. (10000 руб. : 12) и будет начисляться ежемесячно до тех пор, пока сумма износа не будет равна первоначальной (восстановительной) стоимости. После этого процесс амортизации прекращается, хотя сам объект может продолжать эксплуатироваться. На счете 01 будет числиться по данному объекту сумма в 100000 руб., на счете 02 – также – 100000 руб.</w:t>
      </w:r>
    </w:p>
    <w:p w:rsidR="00BB4971" w:rsidRPr="008342FE" w:rsidRDefault="00BB4971" w:rsidP="00BB4971">
      <w:pPr>
        <w:pStyle w:val="a7"/>
        <w:ind w:firstLine="708"/>
      </w:pPr>
      <w:r w:rsidRPr="008342FE">
        <w:t xml:space="preserve">По объектам </w:t>
      </w:r>
      <w:r w:rsidRPr="008342FE">
        <w:rPr>
          <w:b/>
          <w:bCs/>
          <w:i/>
          <w:iCs/>
        </w:rPr>
        <w:t>непроизводственного назначения</w:t>
      </w:r>
      <w:r w:rsidRPr="008342FE">
        <w:t xml:space="preserve"> износ относится на собственные источники следующей проводкой:</w:t>
      </w:r>
    </w:p>
    <w:p w:rsidR="00BB4971" w:rsidRPr="008342FE" w:rsidRDefault="00BB4971" w:rsidP="00BB4971">
      <w:pPr>
        <w:pStyle w:val="a7"/>
        <w:ind w:firstLine="708"/>
      </w:pPr>
    </w:p>
    <w:p w:rsidR="00BB4971" w:rsidRPr="008342FE" w:rsidRDefault="00BB4971" w:rsidP="003636A7">
      <w:pPr>
        <w:pStyle w:val="a7"/>
        <w:spacing w:line="360" w:lineRule="auto"/>
        <w:ind w:left="4680" w:hanging="3972"/>
      </w:pPr>
      <w:r w:rsidRPr="008342FE">
        <w:t>Д-т 88          К-т 02          - списан износ по основным средствам не-производственного назначения.</w:t>
      </w:r>
    </w:p>
    <w:p w:rsidR="00BB4971" w:rsidRPr="008342FE" w:rsidRDefault="00BB4971" w:rsidP="003636A7">
      <w:pPr>
        <w:pStyle w:val="a7"/>
        <w:spacing w:line="360" w:lineRule="auto"/>
        <w:ind w:firstLine="708"/>
      </w:pPr>
      <w:r w:rsidRPr="008342FE">
        <w:t>При вводе объекта основного средства в эксплуатацию должен быть обязательно составлен акт приемки – передачи по форме № ОС – 1. Дата составления акта и будет являться датой ввода. Начисление износа начинается с 1-го числа месяца, следующего за месяцем ввода, и прекращается с 1-го числа месяца, следующего за месяцем выбытия.</w:t>
      </w:r>
    </w:p>
    <w:p w:rsidR="00BB4971" w:rsidRPr="008342FE" w:rsidRDefault="00BB4971" w:rsidP="003636A7">
      <w:pPr>
        <w:pStyle w:val="a7"/>
        <w:spacing w:line="360" w:lineRule="auto"/>
        <w:ind w:firstLine="708"/>
      </w:pPr>
      <w:r w:rsidRPr="008342FE">
        <w:t xml:space="preserve">Применение ускоренной амортизации в определенных случаях регламентируется постановлением Правительства РФ от 19 августа </w:t>
      </w:r>
      <w:smartTag w:uri="urn:schemas-microsoft-com:office:smarttags" w:element="metricconverter">
        <w:smartTagPr>
          <w:attr w:name="ProductID" w:val="1994 г"/>
        </w:smartTagPr>
        <w:r w:rsidRPr="008342FE">
          <w:t>1994 г</w:t>
        </w:r>
      </w:smartTag>
      <w:r w:rsidRPr="008342FE">
        <w:t>. № 967 «Об использовании механизма ускоренной амортизации и переоценке основных фондов». Норма отчислений может увеличиваться, но не более, чем в два раза. Необходимость применения коэффициента в большем размере согласовывается с финансовыми органами субъектов РФ. Цель ускоренной амортизации (только для активной части основных фондов) – создание условий для развития высокотехнологичных отраслей экономики и внедрение эффективных видов машин и оборудования.</w:t>
      </w:r>
    </w:p>
    <w:p w:rsidR="00BB4971" w:rsidRPr="008342FE" w:rsidRDefault="00BB4971" w:rsidP="003636A7">
      <w:pPr>
        <w:pStyle w:val="a7"/>
        <w:spacing w:line="360" w:lineRule="auto"/>
        <w:ind w:firstLine="708"/>
      </w:pPr>
      <w:r w:rsidRPr="008342FE">
        <w:t>Соответствующий перечень высокотехнологичных отраслей и эффективных видов машин и оборудования устанавливался федеральными органами исполнительной власти.</w:t>
      </w:r>
    </w:p>
    <w:p w:rsidR="00BB4971" w:rsidRPr="008342FE" w:rsidRDefault="00BB4971" w:rsidP="003636A7">
      <w:pPr>
        <w:pStyle w:val="a7"/>
        <w:spacing w:line="360" w:lineRule="auto"/>
        <w:ind w:firstLine="708"/>
      </w:pPr>
      <w:r w:rsidRPr="008342FE">
        <w:t>Решение о применении ускоренной амортизации необходимо оформить как элемент учетной политики, иначе этот факт будет расценен как завышение прибыли.</w:t>
      </w:r>
    </w:p>
    <w:p w:rsidR="00BB4971" w:rsidRPr="008342FE" w:rsidRDefault="00BB4971" w:rsidP="00BB4971">
      <w:pPr>
        <w:pStyle w:val="a7"/>
      </w:pPr>
    </w:p>
    <w:p w:rsidR="00BB4971" w:rsidRPr="008342FE" w:rsidRDefault="00BB4971" w:rsidP="00BB4971">
      <w:pPr>
        <w:spacing w:line="360" w:lineRule="auto"/>
        <w:jc w:val="both"/>
        <w:rPr>
          <w:b/>
          <w:sz w:val="24"/>
          <w:szCs w:val="24"/>
        </w:rPr>
      </w:pPr>
    </w:p>
    <w:p w:rsidR="00BB4971" w:rsidRPr="008342FE" w:rsidRDefault="00BB4971" w:rsidP="00BB4971">
      <w:pPr>
        <w:spacing w:line="360" w:lineRule="auto"/>
        <w:rPr>
          <w:b/>
          <w:sz w:val="24"/>
          <w:szCs w:val="24"/>
        </w:rPr>
      </w:pPr>
    </w:p>
    <w:p w:rsidR="00BB4971" w:rsidRPr="008342FE" w:rsidRDefault="00BB4971" w:rsidP="00BB4971">
      <w:pPr>
        <w:spacing w:line="360" w:lineRule="auto"/>
        <w:rPr>
          <w:b/>
          <w:sz w:val="24"/>
          <w:szCs w:val="24"/>
        </w:rPr>
      </w:pPr>
    </w:p>
    <w:p w:rsidR="00BB4971" w:rsidRPr="008342FE" w:rsidRDefault="00BB4971" w:rsidP="00BB4971">
      <w:pPr>
        <w:spacing w:line="360" w:lineRule="auto"/>
        <w:rPr>
          <w:b/>
          <w:sz w:val="24"/>
          <w:szCs w:val="24"/>
        </w:rPr>
      </w:pPr>
    </w:p>
    <w:p w:rsidR="00BB4971" w:rsidRPr="008342FE" w:rsidRDefault="00BB4971" w:rsidP="00BB4971">
      <w:pPr>
        <w:spacing w:line="360" w:lineRule="auto"/>
        <w:rPr>
          <w:b/>
          <w:sz w:val="24"/>
          <w:szCs w:val="24"/>
        </w:rPr>
      </w:pPr>
    </w:p>
    <w:p w:rsidR="00BB4971" w:rsidRPr="008342FE" w:rsidRDefault="00BB4971" w:rsidP="00BB4971">
      <w:pPr>
        <w:spacing w:line="360" w:lineRule="auto"/>
        <w:rPr>
          <w:b/>
          <w:sz w:val="24"/>
          <w:szCs w:val="24"/>
        </w:rPr>
      </w:pPr>
    </w:p>
    <w:p w:rsidR="00BB4971" w:rsidRPr="008342FE" w:rsidRDefault="00BB4971" w:rsidP="00BB4971">
      <w:pPr>
        <w:spacing w:line="360" w:lineRule="auto"/>
        <w:rPr>
          <w:b/>
          <w:sz w:val="24"/>
          <w:szCs w:val="24"/>
        </w:rPr>
      </w:pPr>
    </w:p>
    <w:p w:rsidR="00BB4971" w:rsidRPr="008342FE" w:rsidRDefault="00BB4971" w:rsidP="00BB4971">
      <w:pPr>
        <w:spacing w:line="360" w:lineRule="auto"/>
        <w:rPr>
          <w:b/>
          <w:sz w:val="24"/>
          <w:szCs w:val="24"/>
        </w:rPr>
      </w:pPr>
    </w:p>
    <w:p w:rsidR="007274EA" w:rsidRDefault="007274EA" w:rsidP="005A286E">
      <w:pPr>
        <w:spacing w:line="360" w:lineRule="auto"/>
        <w:jc w:val="both"/>
        <w:rPr>
          <w:sz w:val="24"/>
          <w:szCs w:val="24"/>
        </w:rPr>
      </w:pPr>
    </w:p>
    <w:p w:rsidR="007274EA" w:rsidRDefault="007274EA" w:rsidP="005A286E">
      <w:pPr>
        <w:spacing w:line="360" w:lineRule="auto"/>
        <w:jc w:val="both"/>
        <w:rPr>
          <w:sz w:val="24"/>
          <w:szCs w:val="24"/>
        </w:rPr>
      </w:pPr>
    </w:p>
    <w:p w:rsidR="007274EA" w:rsidRDefault="007274EA" w:rsidP="005A286E">
      <w:pPr>
        <w:spacing w:line="360" w:lineRule="auto"/>
        <w:jc w:val="both"/>
        <w:rPr>
          <w:sz w:val="24"/>
          <w:szCs w:val="24"/>
        </w:rPr>
      </w:pPr>
    </w:p>
    <w:p w:rsidR="00185D11" w:rsidRDefault="00185D11" w:rsidP="005A286E">
      <w:pPr>
        <w:spacing w:line="360" w:lineRule="auto"/>
        <w:jc w:val="both"/>
        <w:rPr>
          <w:b/>
          <w:sz w:val="24"/>
          <w:szCs w:val="24"/>
        </w:rPr>
      </w:pPr>
    </w:p>
    <w:p w:rsidR="00185D11" w:rsidRDefault="00185D11" w:rsidP="005A286E">
      <w:pPr>
        <w:spacing w:line="360" w:lineRule="auto"/>
        <w:jc w:val="both"/>
        <w:rPr>
          <w:b/>
          <w:sz w:val="24"/>
          <w:szCs w:val="24"/>
        </w:rPr>
      </w:pPr>
    </w:p>
    <w:p w:rsidR="00185D11" w:rsidRDefault="00185D11" w:rsidP="005A286E">
      <w:pPr>
        <w:spacing w:line="360" w:lineRule="auto"/>
        <w:jc w:val="both"/>
        <w:rPr>
          <w:b/>
          <w:sz w:val="24"/>
          <w:szCs w:val="24"/>
        </w:rPr>
      </w:pPr>
    </w:p>
    <w:p w:rsidR="00185D11" w:rsidRDefault="00185D11" w:rsidP="005A286E">
      <w:pPr>
        <w:spacing w:line="360" w:lineRule="auto"/>
        <w:jc w:val="both"/>
        <w:rPr>
          <w:b/>
          <w:sz w:val="24"/>
          <w:szCs w:val="24"/>
        </w:rPr>
      </w:pPr>
    </w:p>
    <w:p w:rsidR="00185D11" w:rsidRDefault="00185D11" w:rsidP="005A286E">
      <w:pPr>
        <w:spacing w:line="360" w:lineRule="auto"/>
        <w:jc w:val="both"/>
        <w:rPr>
          <w:b/>
          <w:sz w:val="24"/>
          <w:szCs w:val="24"/>
        </w:rPr>
      </w:pPr>
    </w:p>
    <w:p w:rsidR="003636A7" w:rsidRDefault="003636A7" w:rsidP="00B302D2">
      <w:pPr>
        <w:spacing w:line="360" w:lineRule="auto"/>
        <w:jc w:val="center"/>
        <w:rPr>
          <w:b/>
          <w:sz w:val="32"/>
          <w:szCs w:val="32"/>
        </w:rPr>
      </w:pPr>
    </w:p>
    <w:p w:rsidR="003636A7" w:rsidRDefault="003636A7" w:rsidP="00B302D2">
      <w:pPr>
        <w:spacing w:line="360" w:lineRule="auto"/>
        <w:jc w:val="center"/>
        <w:rPr>
          <w:b/>
          <w:sz w:val="32"/>
          <w:szCs w:val="32"/>
        </w:rPr>
      </w:pPr>
    </w:p>
    <w:p w:rsidR="003636A7" w:rsidRDefault="003636A7" w:rsidP="00B302D2">
      <w:pPr>
        <w:spacing w:line="360" w:lineRule="auto"/>
        <w:jc w:val="center"/>
        <w:rPr>
          <w:b/>
          <w:sz w:val="32"/>
          <w:szCs w:val="32"/>
        </w:rPr>
      </w:pPr>
    </w:p>
    <w:p w:rsidR="003636A7" w:rsidRDefault="003636A7" w:rsidP="00B302D2">
      <w:pPr>
        <w:spacing w:line="360" w:lineRule="auto"/>
        <w:jc w:val="center"/>
        <w:rPr>
          <w:b/>
          <w:sz w:val="32"/>
          <w:szCs w:val="32"/>
        </w:rPr>
      </w:pPr>
    </w:p>
    <w:p w:rsidR="003636A7" w:rsidRDefault="003636A7" w:rsidP="00B302D2">
      <w:pPr>
        <w:spacing w:line="360" w:lineRule="auto"/>
        <w:jc w:val="center"/>
        <w:rPr>
          <w:b/>
          <w:sz w:val="32"/>
          <w:szCs w:val="32"/>
        </w:rPr>
      </w:pPr>
    </w:p>
    <w:p w:rsidR="003636A7" w:rsidRDefault="003636A7" w:rsidP="00B302D2">
      <w:pPr>
        <w:spacing w:line="360" w:lineRule="auto"/>
        <w:jc w:val="center"/>
        <w:rPr>
          <w:b/>
          <w:sz w:val="32"/>
          <w:szCs w:val="32"/>
        </w:rPr>
      </w:pPr>
    </w:p>
    <w:p w:rsidR="003636A7" w:rsidRDefault="003636A7" w:rsidP="00B302D2">
      <w:pPr>
        <w:spacing w:line="360" w:lineRule="auto"/>
        <w:jc w:val="center"/>
        <w:rPr>
          <w:b/>
          <w:sz w:val="32"/>
          <w:szCs w:val="32"/>
        </w:rPr>
      </w:pPr>
    </w:p>
    <w:p w:rsidR="003636A7" w:rsidRDefault="003636A7" w:rsidP="00B302D2">
      <w:pPr>
        <w:spacing w:line="360" w:lineRule="auto"/>
        <w:jc w:val="center"/>
        <w:rPr>
          <w:b/>
          <w:sz w:val="32"/>
          <w:szCs w:val="32"/>
        </w:rPr>
      </w:pPr>
    </w:p>
    <w:p w:rsidR="00185D11" w:rsidRPr="007F50C6" w:rsidRDefault="00185D11" w:rsidP="00B302D2">
      <w:pPr>
        <w:spacing w:line="360" w:lineRule="auto"/>
        <w:jc w:val="center"/>
        <w:rPr>
          <w:b/>
          <w:sz w:val="32"/>
          <w:szCs w:val="32"/>
        </w:rPr>
      </w:pPr>
      <w:r w:rsidRPr="007F50C6">
        <w:rPr>
          <w:b/>
          <w:sz w:val="32"/>
          <w:szCs w:val="32"/>
        </w:rPr>
        <w:t xml:space="preserve">4.Порядок проведения инвентаризации </w:t>
      </w:r>
      <w:r w:rsidR="005A286E" w:rsidRPr="007F50C6">
        <w:rPr>
          <w:b/>
          <w:sz w:val="32"/>
          <w:szCs w:val="32"/>
        </w:rPr>
        <w:t>основных средств</w:t>
      </w:r>
      <w:r w:rsidRPr="007F50C6">
        <w:rPr>
          <w:b/>
          <w:sz w:val="32"/>
          <w:szCs w:val="32"/>
        </w:rPr>
        <w:t>.</w:t>
      </w:r>
    </w:p>
    <w:p w:rsidR="007F50C6" w:rsidRDefault="007F50C6" w:rsidP="005A286E">
      <w:pPr>
        <w:spacing w:line="360" w:lineRule="auto"/>
        <w:jc w:val="both"/>
        <w:rPr>
          <w:sz w:val="24"/>
          <w:szCs w:val="24"/>
        </w:rPr>
      </w:pPr>
      <w:r>
        <w:rPr>
          <w:sz w:val="24"/>
          <w:szCs w:val="24"/>
        </w:rPr>
        <w:t xml:space="preserve">     </w:t>
      </w:r>
    </w:p>
    <w:p w:rsidR="005A286E" w:rsidRPr="008342FE" w:rsidRDefault="007F50C6" w:rsidP="005A286E">
      <w:pPr>
        <w:spacing w:line="360" w:lineRule="auto"/>
        <w:jc w:val="both"/>
        <w:rPr>
          <w:sz w:val="24"/>
          <w:szCs w:val="24"/>
        </w:rPr>
      </w:pPr>
      <w:r>
        <w:rPr>
          <w:sz w:val="24"/>
          <w:szCs w:val="24"/>
        </w:rPr>
        <w:t xml:space="preserve">           </w:t>
      </w:r>
      <w:r w:rsidR="00185D11" w:rsidRPr="00185D11">
        <w:rPr>
          <w:sz w:val="24"/>
          <w:szCs w:val="24"/>
        </w:rPr>
        <w:t>Инвентаризация основных средств</w:t>
      </w:r>
      <w:r w:rsidR="005A286E" w:rsidRPr="008342FE">
        <w:rPr>
          <w:i/>
          <w:sz w:val="24"/>
          <w:szCs w:val="24"/>
        </w:rPr>
        <w:t xml:space="preserve"> - </w:t>
      </w:r>
      <w:r w:rsidR="005A286E" w:rsidRPr="008342FE">
        <w:rPr>
          <w:sz w:val="24"/>
          <w:szCs w:val="24"/>
        </w:rPr>
        <w:t xml:space="preserve"> это законченное устройство со всеми приспособлениями и принадлежностями или отдельный конструктивно обособленный предмет (например: станок, холодильник и т.п.), выполняющий самостоятельные функции, либо комплекс конструктивно </w:t>
      </w:r>
      <w:r w:rsidRPr="008342FE">
        <w:rPr>
          <w:sz w:val="24"/>
          <w:szCs w:val="24"/>
        </w:rPr>
        <w:t>сочлененных</w:t>
      </w:r>
      <w:r w:rsidR="005A286E" w:rsidRPr="008342FE">
        <w:rPr>
          <w:sz w:val="24"/>
          <w:szCs w:val="24"/>
        </w:rPr>
        <w:t xml:space="preserve"> предметов (например</w:t>
      </w:r>
      <w:r w:rsidR="00B302D2">
        <w:rPr>
          <w:sz w:val="24"/>
          <w:szCs w:val="24"/>
        </w:rPr>
        <w:t>,</w:t>
      </w:r>
      <w:r w:rsidR="005A286E" w:rsidRPr="008342FE">
        <w:rPr>
          <w:sz w:val="24"/>
          <w:szCs w:val="24"/>
        </w:rPr>
        <w:t xml:space="preserve"> поточная линия), представляющих собой единое целое и вместе выполняющих определенную работу.</w:t>
      </w:r>
    </w:p>
    <w:p w:rsidR="005A286E" w:rsidRPr="008342FE" w:rsidRDefault="005A286E" w:rsidP="005A286E">
      <w:pPr>
        <w:spacing w:line="360" w:lineRule="auto"/>
        <w:jc w:val="both"/>
        <w:rPr>
          <w:sz w:val="24"/>
          <w:szCs w:val="24"/>
        </w:rPr>
      </w:pPr>
      <w:r w:rsidRPr="008342FE">
        <w:rPr>
          <w:sz w:val="24"/>
          <w:szCs w:val="24"/>
        </w:rPr>
        <w:tab/>
        <w:t>Согласно “Типовой классификации” выделяют следующие виды инвентарных объектов:</w:t>
      </w:r>
    </w:p>
    <w:p w:rsidR="005A286E" w:rsidRPr="008342FE" w:rsidRDefault="005A286E" w:rsidP="005A286E">
      <w:pPr>
        <w:spacing w:line="360" w:lineRule="auto"/>
        <w:jc w:val="both"/>
        <w:rPr>
          <w:i/>
          <w:sz w:val="24"/>
          <w:szCs w:val="24"/>
        </w:rPr>
      </w:pPr>
      <w:r w:rsidRPr="00381F25">
        <w:rPr>
          <w:sz w:val="24"/>
          <w:szCs w:val="24"/>
        </w:rPr>
        <w:t>- Инвентарный объект по группе зданий - каждое</w:t>
      </w:r>
      <w:r w:rsidRPr="008342FE">
        <w:rPr>
          <w:sz w:val="24"/>
          <w:szCs w:val="24"/>
        </w:rPr>
        <w:t xml:space="preserve"> отдельно стоящее здание. Если здания имеют общую стену, но каждое из них представляет собой самостоятельное конструктивное целое, они считаются отдельными инвентарными объектами. Постройки, ограждения и другие надворные сооружения, обслуживающие здание, составляют вместе с ним отдельный инвентарный объект. Наружные надстройки к </w:t>
      </w:r>
      <w:r w:rsidR="007F50C6" w:rsidRPr="008342FE">
        <w:rPr>
          <w:sz w:val="24"/>
          <w:szCs w:val="24"/>
        </w:rPr>
        <w:t>зданию</w:t>
      </w:r>
      <w:r w:rsidRPr="008342FE">
        <w:rPr>
          <w:sz w:val="24"/>
          <w:szCs w:val="24"/>
        </w:rPr>
        <w:t>, имеющие самостоятельное хозяйственное значение, отдельно стоящие здания котельных, а также капитальные надворные п</w:t>
      </w:r>
      <w:r w:rsidR="007F50C6">
        <w:rPr>
          <w:sz w:val="24"/>
          <w:szCs w:val="24"/>
        </w:rPr>
        <w:t>остройки  является</w:t>
      </w:r>
      <w:r w:rsidRPr="008342FE">
        <w:rPr>
          <w:sz w:val="24"/>
          <w:szCs w:val="24"/>
        </w:rPr>
        <w:t xml:space="preserve"> самостоятельными</w:t>
      </w:r>
      <w:r w:rsidRPr="008342FE">
        <w:rPr>
          <w:i/>
          <w:sz w:val="24"/>
          <w:szCs w:val="24"/>
        </w:rPr>
        <w:t xml:space="preserve"> </w:t>
      </w:r>
      <w:r w:rsidRPr="008342FE">
        <w:rPr>
          <w:sz w:val="24"/>
          <w:szCs w:val="24"/>
        </w:rPr>
        <w:t>инвентарными объектами.</w:t>
      </w:r>
    </w:p>
    <w:p w:rsidR="005A286E" w:rsidRPr="00381F25" w:rsidRDefault="005A286E" w:rsidP="005A286E">
      <w:pPr>
        <w:spacing w:line="360" w:lineRule="auto"/>
        <w:jc w:val="both"/>
        <w:rPr>
          <w:sz w:val="24"/>
          <w:szCs w:val="24"/>
        </w:rPr>
      </w:pPr>
      <w:r w:rsidRPr="00381F25">
        <w:rPr>
          <w:sz w:val="24"/>
          <w:szCs w:val="24"/>
        </w:rPr>
        <w:t xml:space="preserve">- Инвентарный объект сооружений и передаточных устройств - отдельное сооружение (передаточное устройство) со всеми устройствами, </w:t>
      </w:r>
      <w:r w:rsidR="007F50C6" w:rsidRPr="00381F25">
        <w:rPr>
          <w:sz w:val="24"/>
          <w:szCs w:val="24"/>
        </w:rPr>
        <w:t>составляющими</w:t>
      </w:r>
      <w:r w:rsidRPr="00381F25">
        <w:rPr>
          <w:sz w:val="24"/>
          <w:szCs w:val="24"/>
        </w:rPr>
        <w:t xml:space="preserve"> с ним одно целое.</w:t>
      </w:r>
    </w:p>
    <w:p w:rsidR="005A286E" w:rsidRPr="00381F25" w:rsidRDefault="005A286E" w:rsidP="005A286E">
      <w:pPr>
        <w:spacing w:line="360" w:lineRule="auto"/>
        <w:jc w:val="both"/>
        <w:rPr>
          <w:sz w:val="24"/>
          <w:szCs w:val="24"/>
        </w:rPr>
      </w:pPr>
      <w:r w:rsidRPr="00381F25">
        <w:rPr>
          <w:sz w:val="24"/>
          <w:szCs w:val="24"/>
        </w:rPr>
        <w:t>- Инвентарный объект силовых и рабочих машин и оборудования - отдельная машина, аппарат, аг</w:t>
      </w:r>
      <w:r w:rsidR="007F50C6" w:rsidRPr="00381F25">
        <w:rPr>
          <w:sz w:val="24"/>
          <w:szCs w:val="24"/>
        </w:rPr>
        <w:t>регат, установка, прибор и т.д.. В</w:t>
      </w:r>
      <w:r w:rsidRPr="00381F25">
        <w:rPr>
          <w:sz w:val="24"/>
          <w:szCs w:val="24"/>
        </w:rPr>
        <w:t>ключая относящиеся к ним приспособления, принадлежности, приборы,</w:t>
      </w:r>
      <w:r w:rsidR="007F50C6" w:rsidRPr="00381F25">
        <w:rPr>
          <w:sz w:val="24"/>
          <w:szCs w:val="24"/>
        </w:rPr>
        <w:t xml:space="preserve"> </w:t>
      </w:r>
      <w:r w:rsidRPr="00381F25">
        <w:rPr>
          <w:sz w:val="24"/>
          <w:szCs w:val="24"/>
        </w:rPr>
        <w:t>инструменты, электрооборудование, а также индивидуальное ограждение и фундамент.</w:t>
      </w:r>
    </w:p>
    <w:p w:rsidR="005A286E" w:rsidRPr="00381F25" w:rsidRDefault="005A286E" w:rsidP="005A286E">
      <w:pPr>
        <w:spacing w:line="360" w:lineRule="auto"/>
        <w:jc w:val="both"/>
        <w:rPr>
          <w:sz w:val="24"/>
          <w:szCs w:val="24"/>
        </w:rPr>
      </w:pPr>
      <w:r w:rsidRPr="00381F25">
        <w:rPr>
          <w:sz w:val="24"/>
          <w:szCs w:val="24"/>
        </w:rPr>
        <w:t>- Инвентарный объект инструментов - это только те предметы, к</w:t>
      </w:r>
      <w:r w:rsidR="007F50C6" w:rsidRPr="00381F25">
        <w:rPr>
          <w:sz w:val="24"/>
          <w:szCs w:val="24"/>
        </w:rPr>
        <w:t>оторые не входят в состав маши</w:t>
      </w:r>
      <w:r w:rsidRPr="00381F25">
        <w:rPr>
          <w:sz w:val="24"/>
          <w:szCs w:val="24"/>
        </w:rPr>
        <w:t xml:space="preserve">ны, станка, аппарата и т.п. и имеют самостоятельное значение. </w:t>
      </w:r>
    </w:p>
    <w:p w:rsidR="005A286E" w:rsidRPr="00381F25" w:rsidRDefault="005A286E" w:rsidP="005A286E">
      <w:pPr>
        <w:spacing w:line="360" w:lineRule="auto"/>
        <w:jc w:val="both"/>
        <w:rPr>
          <w:sz w:val="24"/>
          <w:szCs w:val="24"/>
        </w:rPr>
      </w:pPr>
      <w:r w:rsidRPr="00381F25">
        <w:rPr>
          <w:sz w:val="24"/>
          <w:szCs w:val="24"/>
        </w:rPr>
        <w:t>- Инвентарный объект вычислительной техники - счетные машины и устройства (компьютеры, мониторы, принтеры и т.п.), которые не относятся к составным частям другой машины.</w:t>
      </w:r>
    </w:p>
    <w:p w:rsidR="005A286E" w:rsidRPr="00381F25" w:rsidRDefault="005A286E" w:rsidP="005A286E">
      <w:pPr>
        <w:spacing w:line="360" w:lineRule="auto"/>
        <w:jc w:val="both"/>
        <w:rPr>
          <w:sz w:val="24"/>
          <w:szCs w:val="24"/>
        </w:rPr>
      </w:pPr>
      <w:r w:rsidRPr="00381F25">
        <w:rPr>
          <w:sz w:val="24"/>
          <w:szCs w:val="24"/>
        </w:rPr>
        <w:t>- Инвентарный объект прочих машин и оборудования - единица оборудования, включая относящиеся к ней принадлежности приборы и инструменты.</w:t>
      </w:r>
    </w:p>
    <w:p w:rsidR="005A286E" w:rsidRPr="008342FE" w:rsidRDefault="005A286E" w:rsidP="005A286E">
      <w:pPr>
        <w:spacing w:line="360" w:lineRule="auto"/>
        <w:jc w:val="both"/>
        <w:rPr>
          <w:sz w:val="24"/>
          <w:szCs w:val="24"/>
        </w:rPr>
      </w:pPr>
      <w:r w:rsidRPr="00381F25">
        <w:rPr>
          <w:sz w:val="24"/>
          <w:szCs w:val="24"/>
        </w:rPr>
        <w:t>- Инвентарный объект транспортных средств (локомотивы, машины, прицепы и полуприцепы и т.п.) - объект с относящимися к нему приспособлениями и</w:t>
      </w:r>
      <w:r w:rsidRPr="008342FE">
        <w:rPr>
          <w:sz w:val="24"/>
          <w:szCs w:val="24"/>
        </w:rPr>
        <w:t xml:space="preserve"> принадлежностями (набор инструментов, магнитола и др.).</w:t>
      </w:r>
    </w:p>
    <w:p w:rsidR="005A286E" w:rsidRPr="00381F25" w:rsidRDefault="005A286E" w:rsidP="005A286E">
      <w:pPr>
        <w:spacing w:line="360" w:lineRule="auto"/>
        <w:jc w:val="both"/>
        <w:rPr>
          <w:sz w:val="24"/>
          <w:szCs w:val="24"/>
        </w:rPr>
      </w:pPr>
      <w:r w:rsidRPr="008342FE">
        <w:rPr>
          <w:sz w:val="24"/>
          <w:szCs w:val="24"/>
        </w:rPr>
        <w:tab/>
      </w:r>
      <w:r w:rsidRPr="00381F25">
        <w:rPr>
          <w:sz w:val="24"/>
          <w:szCs w:val="24"/>
        </w:rPr>
        <w:t xml:space="preserve">Также выделяют: инвентарный объект измерительных и регулирующих приборов и устройств лабораторного оборудования; объекты производственного инвентаря и </w:t>
      </w:r>
      <w:r w:rsidR="00E83DD8" w:rsidRPr="00381F25">
        <w:rPr>
          <w:sz w:val="24"/>
          <w:szCs w:val="24"/>
        </w:rPr>
        <w:t>принадлежностей</w:t>
      </w:r>
      <w:r w:rsidRPr="00381F25">
        <w:rPr>
          <w:sz w:val="24"/>
          <w:szCs w:val="24"/>
        </w:rPr>
        <w:t>, объекты хозяйственного инвентаря; инвентарный объект рабочего и продуктивного скота и других животных; инвентарный объект прочих основных средств.</w:t>
      </w:r>
    </w:p>
    <w:p w:rsidR="005A286E" w:rsidRPr="008342FE" w:rsidRDefault="005A286E" w:rsidP="005A286E">
      <w:pPr>
        <w:spacing w:line="360" w:lineRule="auto"/>
        <w:jc w:val="both"/>
        <w:rPr>
          <w:sz w:val="24"/>
          <w:szCs w:val="24"/>
        </w:rPr>
      </w:pPr>
      <w:r w:rsidRPr="008342FE">
        <w:rPr>
          <w:i/>
          <w:sz w:val="24"/>
          <w:szCs w:val="24"/>
        </w:rPr>
        <w:tab/>
      </w:r>
      <w:r w:rsidRPr="008342FE">
        <w:rPr>
          <w:sz w:val="24"/>
          <w:szCs w:val="24"/>
        </w:rPr>
        <w:t>Для учета и контроля сохранности основных средств каждому поступившему объекту присваивают инвентарный номер, который должен быть обозначен на нем. Если объект сложный и состоит из обособленных элементов, то на каждом элементе ставится</w:t>
      </w:r>
      <w:r w:rsidR="007F50C6">
        <w:rPr>
          <w:sz w:val="24"/>
          <w:szCs w:val="24"/>
        </w:rPr>
        <w:t xml:space="preserve"> номер идентичный основ</w:t>
      </w:r>
      <w:r w:rsidRPr="008342FE">
        <w:rPr>
          <w:sz w:val="24"/>
          <w:szCs w:val="24"/>
        </w:rPr>
        <w:t>ному предмету.</w:t>
      </w:r>
    </w:p>
    <w:p w:rsidR="007F50C6" w:rsidRDefault="007F50C6" w:rsidP="005A286E">
      <w:pPr>
        <w:spacing w:line="360" w:lineRule="auto"/>
        <w:jc w:val="center"/>
        <w:rPr>
          <w:b/>
          <w:sz w:val="24"/>
          <w:szCs w:val="24"/>
        </w:rPr>
      </w:pPr>
    </w:p>
    <w:p w:rsidR="007F50C6" w:rsidRDefault="007F50C6" w:rsidP="005A286E">
      <w:pPr>
        <w:spacing w:line="360" w:lineRule="auto"/>
        <w:jc w:val="center"/>
        <w:rPr>
          <w:b/>
          <w:sz w:val="24"/>
          <w:szCs w:val="24"/>
        </w:rPr>
      </w:pPr>
    </w:p>
    <w:p w:rsidR="007F50C6" w:rsidRDefault="007F50C6" w:rsidP="005A286E">
      <w:pPr>
        <w:spacing w:line="360" w:lineRule="auto"/>
        <w:jc w:val="center"/>
        <w:rPr>
          <w:b/>
          <w:sz w:val="24"/>
          <w:szCs w:val="24"/>
        </w:rPr>
      </w:pPr>
    </w:p>
    <w:p w:rsidR="007F50C6" w:rsidRDefault="007F50C6" w:rsidP="005A286E">
      <w:pPr>
        <w:spacing w:line="360" w:lineRule="auto"/>
        <w:jc w:val="center"/>
        <w:rPr>
          <w:b/>
          <w:sz w:val="24"/>
          <w:szCs w:val="24"/>
        </w:rPr>
      </w:pPr>
    </w:p>
    <w:p w:rsidR="007F50C6" w:rsidRDefault="007F50C6" w:rsidP="005A286E">
      <w:pPr>
        <w:spacing w:line="360" w:lineRule="auto"/>
        <w:jc w:val="center"/>
        <w:rPr>
          <w:b/>
          <w:sz w:val="24"/>
          <w:szCs w:val="24"/>
        </w:rPr>
      </w:pPr>
    </w:p>
    <w:p w:rsidR="007F50C6" w:rsidRDefault="007F50C6" w:rsidP="005A286E">
      <w:pPr>
        <w:spacing w:line="360" w:lineRule="auto"/>
        <w:jc w:val="center"/>
        <w:rPr>
          <w:b/>
          <w:sz w:val="24"/>
          <w:szCs w:val="24"/>
        </w:rPr>
      </w:pPr>
    </w:p>
    <w:p w:rsidR="007F50C6" w:rsidRDefault="007F50C6" w:rsidP="005A286E">
      <w:pPr>
        <w:spacing w:line="360" w:lineRule="auto"/>
        <w:jc w:val="center"/>
        <w:rPr>
          <w:b/>
          <w:sz w:val="24"/>
          <w:szCs w:val="24"/>
        </w:rPr>
      </w:pPr>
    </w:p>
    <w:p w:rsidR="007F50C6" w:rsidRDefault="007F50C6" w:rsidP="005A286E">
      <w:pPr>
        <w:spacing w:line="360" w:lineRule="auto"/>
        <w:jc w:val="center"/>
        <w:rPr>
          <w:b/>
          <w:sz w:val="24"/>
          <w:szCs w:val="24"/>
        </w:rPr>
      </w:pPr>
    </w:p>
    <w:p w:rsidR="007F50C6" w:rsidRDefault="007F50C6" w:rsidP="005A286E">
      <w:pPr>
        <w:spacing w:line="360" w:lineRule="auto"/>
        <w:jc w:val="center"/>
        <w:rPr>
          <w:b/>
          <w:sz w:val="24"/>
          <w:szCs w:val="24"/>
        </w:rPr>
      </w:pPr>
    </w:p>
    <w:p w:rsidR="007F50C6" w:rsidRDefault="007F50C6" w:rsidP="005A286E">
      <w:pPr>
        <w:spacing w:line="360" w:lineRule="auto"/>
        <w:jc w:val="center"/>
        <w:rPr>
          <w:b/>
          <w:sz w:val="24"/>
          <w:szCs w:val="24"/>
        </w:rPr>
      </w:pPr>
    </w:p>
    <w:p w:rsidR="007F50C6" w:rsidRDefault="007F50C6" w:rsidP="005A286E">
      <w:pPr>
        <w:spacing w:line="360" w:lineRule="auto"/>
        <w:jc w:val="center"/>
        <w:rPr>
          <w:b/>
          <w:sz w:val="24"/>
          <w:szCs w:val="24"/>
        </w:rPr>
      </w:pPr>
    </w:p>
    <w:p w:rsidR="007F50C6" w:rsidRDefault="007F50C6" w:rsidP="005A286E">
      <w:pPr>
        <w:spacing w:line="360" w:lineRule="auto"/>
        <w:jc w:val="center"/>
        <w:rPr>
          <w:b/>
          <w:sz w:val="24"/>
          <w:szCs w:val="24"/>
        </w:rPr>
      </w:pPr>
    </w:p>
    <w:p w:rsidR="007F50C6" w:rsidRDefault="007F50C6" w:rsidP="005A286E">
      <w:pPr>
        <w:spacing w:line="360" w:lineRule="auto"/>
        <w:jc w:val="center"/>
        <w:rPr>
          <w:b/>
          <w:sz w:val="24"/>
          <w:szCs w:val="24"/>
        </w:rPr>
      </w:pPr>
    </w:p>
    <w:p w:rsidR="007F50C6" w:rsidRDefault="007F50C6" w:rsidP="005A286E">
      <w:pPr>
        <w:spacing w:line="360" w:lineRule="auto"/>
        <w:jc w:val="center"/>
        <w:rPr>
          <w:b/>
          <w:sz w:val="24"/>
          <w:szCs w:val="24"/>
        </w:rPr>
      </w:pPr>
    </w:p>
    <w:p w:rsidR="007F50C6" w:rsidRDefault="007F50C6" w:rsidP="005A286E">
      <w:pPr>
        <w:spacing w:line="360" w:lineRule="auto"/>
        <w:jc w:val="center"/>
        <w:rPr>
          <w:b/>
          <w:sz w:val="24"/>
          <w:szCs w:val="24"/>
        </w:rPr>
      </w:pPr>
    </w:p>
    <w:p w:rsidR="007F50C6" w:rsidRDefault="007F50C6" w:rsidP="005A286E">
      <w:pPr>
        <w:spacing w:line="360" w:lineRule="auto"/>
        <w:jc w:val="center"/>
        <w:rPr>
          <w:b/>
          <w:sz w:val="24"/>
          <w:szCs w:val="24"/>
        </w:rPr>
      </w:pPr>
    </w:p>
    <w:p w:rsidR="007F50C6" w:rsidRDefault="007F50C6" w:rsidP="005A286E">
      <w:pPr>
        <w:spacing w:line="360" w:lineRule="auto"/>
        <w:jc w:val="center"/>
        <w:rPr>
          <w:b/>
          <w:sz w:val="24"/>
          <w:szCs w:val="24"/>
        </w:rPr>
      </w:pPr>
    </w:p>
    <w:p w:rsidR="007F50C6" w:rsidRDefault="007F50C6" w:rsidP="005A286E">
      <w:pPr>
        <w:spacing w:line="360" w:lineRule="auto"/>
        <w:jc w:val="center"/>
        <w:rPr>
          <w:b/>
          <w:sz w:val="24"/>
          <w:szCs w:val="24"/>
        </w:rPr>
      </w:pPr>
    </w:p>
    <w:p w:rsidR="007F50C6" w:rsidRDefault="007F50C6" w:rsidP="005A286E">
      <w:pPr>
        <w:spacing w:line="360" w:lineRule="auto"/>
        <w:jc w:val="center"/>
        <w:rPr>
          <w:b/>
          <w:sz w:val="24"/>
          <w:szCs w:val="24"/>
        </w:rPr>
      </w:pPr>
    </w:p>
    <w:p w:rsidR="007F50C6" w:rsidRDefault="007F50C6" w:rsidP="005A286E">
      <w:pPr>
        <w:spacing w:line="360" w:lineRule="auto"/>
        <w:jc w:val="center"/>
        <w:rPr>
          <w:b/>
          <w:sz w:val="24"/>
          <w:szCs w:val="24"/>
        </w:rPr>
      </w:pPr>
    </w:p>
    <w:p w:rsidR="007F50C6" w:rsidRDefault="007F50C6" w:rsidP="005A286E">
      <w:pPr>
        <w:spacing w:line="360" w:lineRule="auto"/>
        <w:jc w:val="center"/>
        <w:rPr>
          <w:b/>
          <w:sz w:val="24"/>
          <w:szCs w:val="24"/>
        </w:rPr>
      </w:pPr>
    </w:p>
    <w:p w:rsidR="007F50C6" w:rsidRDefault="007F50C6" w:rsidP="005A286E">
      <w:pPr>
        <w:spacing w:line="360" w:lineRule="auto"/>
        <w:jc w:val="center"/>
        <w:rPr>
          <w:b/>
          <w:sz w:val="24"/>
          <w:szCs w:val="24"/>
        </w:rPr>
      </w:pPr>
    </w:p>
    <w:p w:rsidR="007F50C6" w:rsidRDefault="007F50C6" w:rsidP="005A286E">
      <w:pPr>
        <w:spacing w:line="360" w:lineRule="auto"/>
        <w:jc w:val="center"/>
        <w:rPr>
          <w:b/>
          <w:sz w:val="24"/>
          <w:szCs w:val="24"/>
        </w:rPr>
      </w:pPr>
    </w:p>
    <w:p w:rsidR="007F50C6" w:rsidRDefault="007F50C6" w:rsidP="005A286E">
      <w:pPr>
        <w:spacing w:line="360" w:lineRule="auto"/>
        <w:jc w:val="center"/>
        <w:rPr>
          <w:b/>
          <w:sz w:val="24"/>
          <w:szCs w:val="24"/>
        </w:rPr>
      </w:pPr>
    </w:p>
    <w:p w:rsidR="007F50C6" w:rsidRDefault="007F50C6" w:rsidP="005A286E">
      <w:pPr>
        <w:spacing w:line="360" w:lineRule="auto"/>
        <w:jc w:val="center"/>
        <w:rPr>
          <w:b/>
          <w:sz w:val="24"/>
          <w:szCs w:val="24"/>
        </w:rPr>
      </w:pPr>
    </w:p>
    <w:p w:rsidR="007F50C6" w:rsidRDefault="007F50C6" w:rsidP="005A286E">
      <w:pPr>
        <w:spacing w:line="360" w:lineRule="auto"/>
        <w:jc w:val="center"/>
        <w:rPr>
          <w:b/>
          <w:sz w:val="24"/>
          <w:szCs w:val="24"/>
        </w:rPr>
      </w:pPr>
    </w:p>
    <w:p w:rsidR="007F50C6" w:rsidRDefault="007F50C6" w:rsidP="005A286E">
      <w:pPr>
        <w:spacing w:line="360" w:lineRule="auto"/>
        <w:jc w:val="center"/>
        <w:rPr>
          <w:b/>
          <w:sz w:val="24"/>
          <w:szCs w:val="24"/>
        </w:rPr>
      </w:pPr>
    </w:p>
    <w:p w:rsidR="005A286E" w:rsidRPr="007F50C6" w:rsidRDefault="00B302D2" w:rsidP="005A286E">
      <w:pPr>
        <w:spacing w:line="360" w:lineRule="auto"/>
        <w:jc w:val="center"/>
        <w:rPr>
          <w:b/>
          <w:sz w:val="32"/>
          <w:szCs w:val="32"/>
        </w:rPr>
      </w:pPr>
      <w:r>
        <w:rPr>
          <w:b/>
          <w:sz w:val="32"/>
          <w:szCs w:val="32"/>
        </w:rPr>
        <w:t>5</w:t>
      </w:r>
      <w:r w:rsidR="005A286E" w:rsidRPr="007F50C6">
        <w:rPr>
          <w:b/>
          <w:sz w:val="32"/>
          <w:szCs w:val="32"/>
        </w:rPr>
        <w:t>. Поступление и выбытие основных средств</w:t>
      </w:r>
    </w:p>
    <w:p w:rsidR="005A286E" w:rsidRPr="007F50C6" w:rsidRDefault="005A286E" w:rsidP="005A286E">
      <w:pPr>
        <w:spacing w:line="360" w:lineRule="auto"/>
        <w:jc w:val="center"/>
        <w:rPr>
          <w:b/>
          <w:sz w:val="32"/>
          <w:szCs w:val="32"/>
        </w:rPr>
      </w:pPr>
    </w:p>
    <w:p w:rsidR="005A286E" w:rsidRPr="00381F25" w:rsidRDefault="005A286E" w:rsidP="005A286E">
      <w:pPr>
        <w:spacing w:line="360" w:lineRule="auto"/>
        <w:jc w:val="both"/>
        <w:rPr>
          <w:b/>
          <w:sz w:val="24"/>
          <w:szCs w:val="24"/>
        </w:rPr>
      </w:pPr>
      <w:r w:rsidRPr="00381F25">
        <w:rPr>
          <w:sz w:val="24"/>
          <w:szCs w:val="24"/>
        </w:rPr>
        <w:tab/>
        <w:t>Порядок поступления основных средств и их выбытия определяется в Положении по бухгалтерскому учету основных средств (фондов) государственных, кооперативных (кроме колхозов) и общественных предприятий и организаций  соответственно в главах: II. Учет поступления основных средств (фондов); VI. Учет перемещения основных средств (фондов) внутри предприятия и их выбытия. К вопросу о выбытии основных средств имеет отношение также Типовая инструкция о порядке списания пришедших в негодность зданий, сооружений, машин, оборудования, транспортных средств и другого имущества, относящегося к основным средствам (фондам)</w:t>
      </w:r>
      <w:r w:rsidR="007F50C6" w:rsidRPr="00381F25">
        <w:rPr>
          <w:sz w:val="24"/>
          <w:szCs w:val="24"/>
        </w:rPr>
        <w:t>.</w:t>
      </w:r>
    </w:p>
    <w:p w:rsidR="005A286E" w:rsidRPr="008342FE" w:rsidRDefault="005A286E" w:rsidP="005A286E">
      <w:pPr>
        <w:spacing w:line="360" w:lineRule="auto"/>
        <w:jc w:val="both"/>
        <w:rPr>
          <w:b/>
          <w:sz w:val="24"/>
          <w:szCs w:val="24"/>
        </w:rPr>
      </w:pPr>
      <w:r w:rsidRPr="008342FE">
        <w:rPr>
          <w:b/>
          <w:sz w:val="24"/>
          <w:szCs w:val="24"/>
        </w:rPr>
        <w:t xml:space="preserve">Поступление основных средств. </w:t>
      </w:r>
    </w:p>
    <w:p w:rsidR="005A286E" w:rsidRPr="008342FE" w:rsidRDefault="005A286E" w:rsidP="005A286E">
      <w:pPr>
        <w:spacing w:line="360" w:lineRule="auto"/>
        <w:jc w:val="both"/>
        <w:rPr>
          <w:sz w:val="24"/>
          <w:szCs w:val="24"/>
        </w:rPr>
      </w:pPr>
      <w:r w:rsidRPr="008342FE">
        <w:rPr>
          <w:b/>
          <w:sz w:val="24"/>
          <w:szCs w:val="24"/>
        </w:rPr>
        <w:t>Законченные строительством здания и сооружения</w:t>
      </w:r>
      <w:r w:rsidRPr="008342FE">
        <w:rPr>
          <w:sz w:val="24"/>
          <w:szCs w:val="24"/>
        </w:rPr>
        <w:t xml:space="preserve">, </w:t>
      </w:r>
      <w:r w:rsidRPr="008342FE">
        <w:rPr>
          <w:b/>
          <w:sz w:val="24"/>
          <w:szCs w:val="24"/>
        </w:rPr>
        <w:t>установленное оборудование</w:t>
      </w:r>
      <w:r w:rsidRPr="008342FE">
        <w:rPr>
          <w:sz w:val="24"/>
          <w:szCs w:val="24"/>
        </w:rPr>
        <w:t xml:space="preserve">, </w:t>
      </w:r>
      <w:r w:rsidRPr="008342FE">
        <w:rPr>
          <w:b/>
          <w:sz w:val="24"/>
          <w:szCs w:val="24"/>
        </w:rPr>
        <w:t>законченные</w:t>
      </w:r>
      <w:r w:rsidRPr="008342FE">
        <w:rPr>
          <w:sz w:val="24"/>
          <w:szCs w:val="24"/>
        </w:rPr>
        <w:t xml:space="preserve"> </w:t>
      </w:r>
      <w:r w:rsidRPr="008342FE">
        <w:rPr>
          <w:b/>
          <w:sz w:val="24"/>
          <w:szCs w:val="24"/>
        </w:rPr>
        <w:t>работы по достройке или оборудованию объектов</w:t>
      </w:r>
      <w:r w:rsidRPr="008342FE">
        <w:rPr>
          <w:sz w:val="24"/>
          <w:szCs w:val="24"/>
        </w:rPr>
        <w:t xml:space="preserve">, </w:t>
      </w:r>
      <w:r w:rsidRPr="008342FE">
        <w:rPr>
          <w:b/>
          <w:sz w:val="24"/>
          <w:szCs w:val="24"/>
        </w:rPr>
        <w:t>увеличивающие их первоначальную</w:t>
      </w:r>
      <w:r w:rsidRPr="008342FE">
        <w:rPr>
          <w:sz w:val="24"/>
          <w:szCs w:val="24"/>
        </w:rPr>
        <w:t xml:space="preserve"> </w:t>
      </w:r>
      <w:r w:rsidRPr="008342FE">
        <w:rPr>
          <w:b/>
          <w:sz w:val="24"/>
          <w:szCs w:val="24"/>
        </w:rPr>
        <w:t>стоимость</w:t>
      </w:r>
      <w:r w:rsidRPr="008342FE">
        <w:rPr>
          <w:sz w:val="24"/>
          <w:szCs w:val="24"/>
        </w:rPr>
        <w:t>, зачисляются в основные средства с соответствующим увеличением уставного фонда в полной сумме всех фактически произведенных затрат (включая на доставку, монтаж, установку).</w:t>
      </w:r>
    </w:p>
    <w:p w:rsidR="005A286E" w:rsidRPr="008342FE" w:rsidRDefault="005A286E" w:rsidP="005A286E">
      <w:pPr>
        <w:spacing w:line="360" w:lineRule="auto"/>
        <w:jc w:val="both"/>
        <w:rPr>
          <w:sz w:val="24"/>
          <w:szCs w:val="24"/>
        </w:rPr>
      </w:pPr>
      <w:r w:rsidRPr="008342FE">
        <w:rPr>
          <w:b/>
          <w:sz w:val="24"/>
          <w:szCs w:val="24"/>
        </w:rPr>
        <w:t>Оборудование, не требующее монтажа, а также оборудование, требующее монтажа, но</w:t>
      </w:r>
      <w:r w:rsidRPr="008342FE">
        <w:rPr>
          <w:sz w:val="24"/>
          <w:szCs w:val="24"/>
        </w:rPr>
        <w:t xml:space="preserve"> </w:t>
      </w:r>
      <w:r w:rsidRPr="008342FE">
        <w:rPr>
          <w:b/>
          <w:sz w:val="24"/>
          <w:szCs w:val="24"/>
        </w:rPr>
        <w:t>предназначенное для постоянного запаса, инструмент и инвентарь</w:t>
      </w:r>
      <w:r w:rsidRPr="008342FE">
        <w:rPr>
          <w:sz w:val="24"/>
          <w:szCs w:val="24"/>
        </w:rPr>
        <w:t xml:space="preserve"> по получении их производственными предприятиями и организациями зачисляются в основные средства в сумме затрат на приобретение, включая расходы на доставку.</w:t>
      </w:r>
    </w:p>
    <w:p w:rsidR="005A286E" w:rsidRPr="008342FE" w:rsidRDefault="005A286E" w:rsidP="005A286E">
      <w:pPr>
        <w:spacing w:line="360" w:lineRule="auto"/>
        <w:jc w:val="both"/>
        <w:rPr>
          <w:sz w:val="24"/>
          <w:szCs w:val="24"/>
        </w:rPr>
      </w:pPr>
      <w:r w:rsidRPr="008342FE">
        <w:rPr>
          <w:b/>
          <w:sz w:val="24"/>
          <w:szCs w:val="24"/>
        </w:rPr>
        <w:t>Капитальные вложения предприятий и организаций в насаждения</w:t>
      </w:r>
      <w:r w:rsidRPr="008342FE">
        <w:rPr>
          <w:sz w:val="24"/>
          <w:szCs w:val="24"/>
        </w:rPr>
        <w:t xml:space="preserve">, а также </w:t>
      </w:r>
      <w:r w:rsidRPr="008342FE">
        <w:rPr>
          <w:b/>
          <w:sz w:val="24"/>
          <w:szCs w:val="24"/>
        </w:rPr>
        <w:t>капитальные вложения</w:t>
      </w:r>
      <w:r w:rsidRPr="008342FE">
        <w:rPr>
          <w:sz w:val="24"/>
          <w:szCs w:val="24"/>
        </w:rPr>
        <w:t xml:space="preserve"> </w:t>
      </w:r>
      <w:r w:rsidRPr="008342FE">
        <w:rPr>
          <w:b/>
          <w:sz w:val="24"/>
          <w:szCs w:val="24"/>
        </w:rPr>
        <w:t xml:space="preserve">инвентарного характера в </w:t>
      </w:r>
      <w:r w:rsidR="007F50C6" w:rsidRPr="008342FE">
        <w:rPr>
          <w:b/>
          <w:sz w:val="24"/>
          <w:szCs w:val="24"/>
        </w:rPr>
        <w:t>земельные</w:t>
      </w:r>
      <w:r w:rsidRPr="008342FE">
        <w:rPr>
          <w:b/>
          <w:sz w:val="24"/>
          <w:szCs w:val="24"/>
        </w:rPr>
        <w:t xml:space="preserve"> участки, недра и водные угодья</w:t>
      </w:r>
      <w:r w:rsidRPr="008342FE">
        <w:rPr>
          <w:sz w:val="24"/>
          <w:szCs w:val="24"/>
        </w:rPr>
        <w:t xml:space="preserve"> включаются в состав основных средств ежегодно в сумме затрат, относящихся к принятым в </w:t>
      </w:r>
      <w:r w:rsidR="007F50C6" w:rsidRPr="008342FE">
        <w:rPr>
          <w:sz w:val="24"/>
          <w:szCs w:val="24"/>
        </w:rPr>
        <w:t>эксплуатацию</w:t>
      </w:r>
      <w:r w:rsidRPr="008342FE">
        <w:rPr>
          <w:sz w:val="24"/>
          <w:szCs w:val="24"/>
        </w:rPr>
        <w:t xml:space="preserve"> площадям, независимо от окончания всего комплекса работ.</w:t>
      </w:r>
    </w:p>
    <w:p w:rsidR="005A286E" w:rsidRPr="008342FE" w:rsidRDefault="005A286E" w:rsidP="005A286E">
      <w:pPr>
        <w:spacing w:line="360" w:lineRule="auto"/>
        <w:jc w:val="both"/>
        <w:rPr>
          <w:sz w:val="24"/>
          <w:szCs w:val="24"/>
        </w:rPr>
      </w:pPr>
      <w:r w:rsidRPr="008342FE">
        <w:rPr>
          <w:b/>
          <w:sz w:val="24"/>
          <w:szCs w:val="24"/>
        </w:rPr>
        <w:t>Безвозмездно поступившие</w:t>
      </w:r>
      <w:r w:rsidRPr="008342FE">
        <w:rPr>
          <w:sz w:val="24"/>
          <w:szCs w:val="24"/>
        </w:rPr>
        <w:t xml:space="preserve"> в установленном порядке </w:t>
      </w:r>
      <w:r w:rsidRPr="008342FE">
        <w:rPr>
          <w:b/>
          <w:sz w:val="24"/>
          <w:szCs w:val="24"/>
        </w:rPr>
        <w:t>объекты основных средств, не требующие</w:t>
      </w:r>
      <w:r w:rsidRPr="008342FE">
        <w:rPr>
          <w:sz w:val="24"/>
          <w:szCs w:val="24"/>
        </w:rPr>
        <w:t xml:space="preserve"> </w:t>
      </w:r>
      <w:r w:rsidRPr="008342FE">
        <w:rPr>
          <w:b/>
          <w:sz w:val="24"/>
          <w:szCs w:val="24"/>
        </w:rPr>
        <w:t>монтажа</w:t>
      </w:r>
      <w:r w:rsidRPr="008342FE">
        <w:rPr>
          <w:sz w:val="24"/>
          <w:szCs w:val="24"/>
        </w:rPr>
        <w:t>, принимаются на учет по счету Основных средств по первоначальной стоимости, указанной в документах о передаче. На их стоимость увеличивается уставной фонд, а износ в сумме, указанной в документах о передаче отражается по счету Износа основных средств.</w:t>
      </w:r>
    </w:p>
    <w:p w:rsidR="005A286E" w:rsidRPr="008342FE" w:rsidRDefault="005A286E" w:rsidP="005A286E">
      <w:pPr>
        <w:spacing w:line="360" w:lineRule="auto"/>
        <w:jc w:val="both"/>
        <w:rPr>
          <w:sz w:val="24"/>
          <w:szCs w:val="24"/>
        </w:rPr>
      </w:pPr>
      <w:r w:rsidRPr="008342FE">
        <w:rPr>
          <w:sz w:val="24"/>
          <w:szCs w:val="24"/>
        </w:rPr>
        <w:tab/>
        <w:t>Зачисление в состав основных средств объектов оформляется актом приемки-передачи типовой формы за исключением случаев, когда ввод объектов в действие должен в соответствие с действующим законодательством оформляться в особом порядке.</w:t>
      </w:r>
    </w:p>
    <w:p w:rsidR="005A286E" w:rsidRPr="008342FE" w:rsidRDefault="005A286E" w:rsidP="005A286E">
      <w:pPr>
        <w:spacing w:line="360" w:lineRule="auto"/>
        <w:jc w:val="both"/>
        <w:rPr>
          <w:sz w:val="24"/>
          <w:szCs w:val="24"/>
        </w:rPr>
      </w:pPr>
    </w:p>
    <w:p w:rsidR="005A286E" w:rsidRPr="008342FE" w:rsidRDefault="005A286E" w:rsidP="005A286E">
      <w:pPr>
        <w:spacing w:line="360" w:lineRule="auto"/>
        <w:jc w:val="both"/>
        <w:rPr>
          <w:b/>
          <w:sz w:val="24"/>
          <w:szCs w:val="24"/>
        </w:rPr>
      </w:pPr>
      <w:r w:rsidRPr="008342FE">
        <w:rPr>
          <w:b/>
          <w:sz w:val="24"/>
          <w:szCs w:val="24"/>
        </w:rPr>
        <w:t>Выбытие основных средств.</w:t>
      </w:r>
    </w:p>
    <w:p w:rsidR="005A286E" w:rsidRPr="00381F25" w:rsidRDefault="005A286E" w:rsidP="005A286E">
      <w:pPr>
        <w:spacing w:line="360" w:lineRule="auto"/>
        <w:jc w:val="both"/>
        <w:rPr>
          <w:b/>
          <w:sz w:val="24"/>
          <w:szCs w:val="24"/>
        </w:rPr>
      </w:pPr>
      <w:r w:rsidRPr="00381F25">
        <w:rPr>
          <w:sz w:val="24"/>
          <w:szCs w:val="24"/>
        </w:rPr>
        <w:t>Выбытие основных средств определено в Положении о бухгалтерском учете основных средств, Типовой инструкции о порядке списания пришедших в негодность зданий, сооружений, машин, оборудования, транспортных средств и другого имущества, относящегося к основным средствам (фондам)</w:t>
      </w:r>
      <w:r w:rsidR="007F50C6" w:rsidRPr="00381F25">
        <w:rPr>
          <w:sz w:val="24"/>
          <w:szCs w:val="24"/>
        </w:rPr>
        <w:t>.</w:t>
      </w:r>
    </w:p>
    <w:p w:rsidR="005A286E" w:rsidRPr="008342FE" w:rsidRDefault="005A286E" w:rsidP="005A286E">
      <w:pPr>
        <w:spacing w:line="360" w:lineRule="auto"/>
        <w:jc w:val="both"/>
        <w:rPr>
          <w:sz w:val="24"/>
          <w:szCs w:val="24"/>
        </w:rPr>
      </w:pPr>
      <w:r w:rsidRPr="00381F25">
        <w:rPr>
          <w:sz w:val="24"/>
          <w:szCs w:val="24"/>
        </w:rPr>
        <w:tab/>
      </w:r>
      <w:r w:rsidRPr="008342FE">
        <w:rPr>
          <w:sz w:val="24"/>
          <w:szCs w:val="24"/>
        </w:rPr>
        <w:t>Основные средства могут выбыть с предприятия по различным причинам:</w:t>
      </w:r>
    </w:p>
    <w:p w:rsidR="005A286E" w:rsidRPr="008342FE" w:rsidRDefault="005A286E" w:rsidP="005A286E">
      <w:pPr>
        <w:spacing w:line="360" w:lineRule="auto"/>
        <w:jc w:val="both"/>
        <w:rPr>
          <w:sz w:val="24"/>
          <w:szCs w:val="24"/>
        </w:rPr>
      </w:pPr>
      <w:r w:rsidRPr="008342FE">
        <w:rPr>
          <w:sz w:val="24"/>
          <w:szCs w:val="24"/>
        </w:rPr>
        <w:tab/>
        <w:t xml:space="preserve">1. </w:t>
      </w:r>
      <w:r w:rsidRPr="008342FE">
        <w:rPr>
          <w:b/>
          <w:sz w:val="24"/>
          <w:szCs w:val="24"/>
        </w:rPr>
        <w:t>Безвозмездная передача.</w:t>
      </w:r>
      <w:r w:rsidRPr="008342FE">
        <w:rPr>
          <w:sz w:val="24"/>
          <w:szCs w:val="24"/>
        </w:rPr>
        <w:t xml:space="preserve"> В этом случае передача основных средств оформляется актом формы № ОС-2, составленным в двух экземплярах, который служит основанием для списания основных средств бухгалтерией. Стоимость основных, средств переданных другим предприятиям безвозмездно, списывается  в уменьшение уставного фонда развернуто:  первоначальная стоимость — на уменьшение уставного фонда, сумма износа — на его увеличение.</w:t>
      </w:r>
    </w:p>
    <w:p w:rsidR="005A286E" w:rsidRPr="008342FE" w:rsidRDefault="005A286E" w:rsidP="005A286E">
      <w:pPr>
        <w:spacing w:line="360" w:lineRule="auto"/>
        <w:jc w:val="both"/>
        <w:rPr>
          <w:b/>
          <w:sz w:val="24"/>
          <w:szCs w:val="24"/>
        </w:rPr>
      </w:pPr>
      <w:r w:rsidRPr="008342FE">
        <w:rPr>
          <w:sz w:val="24"/>
          <w:szCs w:val="24"/>
        </w:rPr>
        <w:tab/>
        <w:t xml:space="preserve">2. </w:t>
      </w:r>
      <w:r w:rsidRPr="008342FE">
        <w:rPr>
          <w:b/>
          <w:sz w:val="24"/>
          <w:szCs w:val="24"/>
        </w:rPr>
        <w:t xml:space="preserve">Финансовые вложения предприятия </w:t>
      </w:r>
      <w:r w:rsidRPr="008342FE">
        <w:rPr>
          <w:sz w:val="24"/>
          <w:szCs w:val="24"/>
        </w:rPr>
        <w:t>могут иметь место когда предприятие передает основные средства как свой вклад в уставный капитал создаваемого дочернего предприятия.</w:t>
      </w:r>
    </w:p>
    <w:p w:rsidR="005A286E" w:rsidRPr="008342FE" w:rsidRDefault="005A286E" w:rsidP="005A286E">
      <w:pPr>
        <w:spacing w:line="360" w:lineRule="auto"/>
        <w:jc w:val="both"/>
        <w:rPr>
          <w:b/>
          <w:sz w:val="24"/>
          <w:szCs w:val="24"/>
        </w:rPr>
      </w:pPr>
      <w:r w:rsidRPr="008342FE">
        <w:rPr>
          <w:b/>
          <w:sz w:val="24"/>
          <w:szCs w:val="24"/>
        </w:rPr>
        <w:tab/>
      </w:r>
      <w:r w:rsidRPr="008342FE">
        <w:rPr>
          <w:sz w:val="24"/>
          <w:szCs w:val="24"/>
        </w:rPr>
        <w:t xml:space="preserve">3. </w:t>
      </w:r>
      <w:r w:rsidRPr="008342FE">
        <w:rPr>
          <w:b/>
          <w:sz w:val="24"/>
          <w:szCs w:val="24"/>
        </w:rPr>
        <w:t xml:space="preserve">Продажа неиспользуемых основных средств. </w:t>
      </w:r>
      <w:r w:rsidRPr="008342FE">
        <w:rPr>
          <w:sz w:val="24"/>
          <w:szCs w:val="24"/>
        </w:rPr>
        <w:t xml:space="preserve">При продаже неиспользуемых основных </w:t>
      </w:r>
      <w:r w:rsidR="007F50C6" w:rsidRPr="008342FE">
        <w:rPr>
          <w:sz w:val="24"/>
          <w:szCs w:val="24"/>
        </w:rPr>
        <w:t>средств</w:t>
      </w:r>
      <w:r w:rsidRPr="008342FE">
        <w:rPr>
          <w:sz w:val="24"/>
          <w:szCs w:val="24"/>
        </w:rPr>
        <w:t xml:space="preserve"> выручка от их реализации направляется предприятием в фонд развития производства, науки и техники.</w:t>
      </w:r>
    </w:p>
    <w:p w:rsidR="005A286E" w:rsidRPr="008342FE" w:rsidRDefault="005A286E" w:rsidP="005A286E">
      <w:pPr>
        <w:spacing w:line="360" w:lineRule="auto"/>
        <w:jc w:val="both"/>
        <w:rPr>
          <w:b/>
          <w:sz w:val="24"/>
          <w:szCs w:val="24"/>
        </w:rPr>
      </w:pPr>
      <w:r w:rsidRPr="008342FE">
        <w:rPr>
          <w:b/>
          <w:sz w:val="24"/>
          <w:szCs w:val="24"/>
        </w:rPr>
        <w:tab/>
      </w:r>
      <w:r w:rsidRPr="008342FE">
        <w:rPr>
          <w:sz w:val="24"/>
          <w:szCs w:val="24"/>
        </w:rPr>
        <w:t xml:space="preserve">4. </w:t>
      </w:r>
      <w:r w:rsidRPr="008342FE">
        <w:rPr>
          <w:b/>
          <w:sz w:val="24"/>
          <w:szCs w:val="24"/>
        </w:rPr>
        <w:t xml:space="preserve">Ликвидация ветхих и морально изношенных объектов. </w:t>
      </w:r>
      <w:r w:rsidRPr="008342FE">
        <w:rPr>
          <w:sz w:val="24"/>
          <w:szCs w:val="24"/>
        </w:rPr>
        <w:t>С баланса предприятия могут быть списаны здания, сооружения, машины, оборудование, транспортные средства и другое имущество, относящиеся к основным средствам</w:t>
      </w:r>
      <w:r w:rsidR="007F50C6">
        <w:rPr>
          <w:sz w:val="24"/>
          <w:szCs w:val="24"/>
        </w:rPr>
        <w:t>. П</w:t>
      </w:r>
      <w:r w:rsidRPr="008342FE">
        <w:rPr>
          <w:sz w:val="24"/>
          <w:szCs w:val="24"/>
        </w:rPr>
        <w:t xml:space="preserve">о причине: а) их негодности вследствие физического износа, аварий, стихийных бедствий, нарушения нормальных условий </w:t>
      </w:r>
      <w:r w:rsidR="007F50C6" w:rsidRPr="008342FE">
        <w:rPr>
          <w:sz w:val="24"/>
          <w:szCs w:val="24"/>
        </w:rPr>
        <w:t>эксплуатации</w:t>
      </w:r>
      <w:r w:rsidRPr="008342FE">
        <w:rPr>
          <w:sz w:val="24"/>
          <w:szCs w:val="24"/>
        </w:rPr>
        <w:t xml:space="preserve"> и по другим причинам, б) морального </w:t>
      </w:r>
      <w:r w:rsidR="007F50C6" w:rsidRPr="008342FE">
        <w:rPr>
          <w:sz w:val="24"/>
          <w:szCs w:val="24"/>
        </w:rPr>
        <w:t>старения</w:t>
      </w:r>
      <w:r w:rsidRPr="008342FE">
        <w:rPr>
          <w:sz w:val="24"/>
          <w:szCs w:val="24"/>
        </w:rPr>
        <w:t>, в) в связи со строительством, реконструкцией и техническим перевооружением предприятий, цехов и других объектов.</w:t>
      </w:r>
    </w:p>
    <w:p w:rsidR="005A286E" w:rsidRPr="008342FE" w:rsidRDefault="005A286E" w:rsidP="005A286E">
      <w:pPr>
        <w:spacing w:line="360" w:lineRule="auto"/>
        <w:jc w:val="both"/>
        <w:rPr>
          <w:b/>
          <w:sz w:val="24"/>
          <w:szCs w:val="24"/>
        </w:rPr>
      </w:pPr>
      <w:r w:rsidRPr="008342FE">
        <w:rPr>
          <w:b/>
          <w:sz w:val="24"/>
          <w:szCs w:val="24"/>
        </w:rPr>
        <w:tab/>
      </w:r>
      <w:r w:rsidRPr="008342FE">
        <w:rPr>
          <w:sz w:val="24"/>
          <w:szCs w:val="24"/>
        </w:rPr>
        <w:t xml:space="preserve">5. </w:t>
      </w:r>
      <w:r w:rsidRPr="008342FE">
        <w:rPr>
          <w:b/>
          <w:sz w:val="24"/>
          <w:szCs w:val="24"/>
        </w:rPr>
        <w:t xml:space="preserve">Недостачи. </w:t>
      </w:r>
      <w:r w:rsidRPr="008342FE">
        <w:rPr>
          <w:sz w:val="24"/>
          <w:szCs w:val="24"/>
        </w:rPr>
        <w:t>Необходимость списания основных средств появляется и в случае обнаружения их недостачи.</w:t>
      </w:r>
    </w:p>
    <w:p w:rsidR="005A286E" w:rsidRPr="008342FE" w:rsidRDefault="005A286E" w:rsidP="005A286E">
      <w:pPr>
        <w:spacing w:line="360" w:lineRule="auto"/>
        <w:jc w:val="both"/>
        <w:rPr>
          <w:b/>
          <w:sz w:val="24"/>
          <w:szCs w:val="24"/>
        </w:rPr>
      </w:pPr>
      <w:r w:rsidRPr="008342FE">
        <w:rPr>
          <w:b/>
          <w:sz w:val="24"/>
          <w:szCs w:val="24"/>
        </w:rPr>
        <w:tab/>
      </w:r>
      <w:r w:rsidRPr="008342FE">
        <w:rPr>
          <w:sz w:val="24"/>
          <w:szCs w:val="24"/>
        </w:rPr>
        <w:t xml:space="preserve">6. </w:t>
      </w:r>
      <w:r w:rsidRPr="008342FE">
        <w:rPr>
          <w:b/>
          <w:sz w:val="24"/>
          <w:szCs w:val="24"/>
        </w:rPr>
        <w:t xml:space="preserve">Стихийные бедствия. </w:t>
      </w:r>
      <w:r w:rsidRPr="008342FE">
        <w:rPr>
          <w:sz w:val="24"/>
          <w:szCs w:val="24"/>
        </w:rPr>
        <w:t>Выбытие основных средств может произойти в результате пожара, стихийных бедствий и экстремальных ситуаций.</w:t>
      </w:r>
    </w:p>
    <w:p w:rsidR="005A286E" w:rsidRPr="008342FE" w:rsidRDefault="005A286E" w:rsidP="005A286E">
      <w:pPr>
        <w:spacing w:line="360" w:lineRule="auto"/>
        <w:jc w:val="both"/>
        <w:rPr>
          <w:b/>
          <w:sz w:val="24"/>
          <w:szCs w:val="24"/>
        </w:rPr>
      </w:pPr>
      <w:r w:rsidRPr="008342FE">
        <w:rPr>
          <w:b/>
          <w:sz w:val="24"/>
          <w:szCs w:val="24"/>
        </w:rPr>
        <w:tab/>
      </w:r>
      <w:r w:rsidRPr="008342FE">
        <w:rPr>
          <w:sz w:val="24"/>
          <w:szCs w:val="24"/>
        </w:rPr>
        <w:t xml:space="preserve">7. </w:t>
      </w:r>
      <w:r w:rsidRPr="008342FE">
        <w:rPr>
          <w:b/>
          <w:sz w:val="24"/>
          <w:szCs w:val="24"/>
        </w:rPr>
        <w:t xml:space="preserve">Передача другим предприятиям на условиях аренды. </w:t>
      </w:r>
    </w:p>
    <w:p w:rsidR="005A286E" w:rsidRPr="008342FE" w:rsidRDefault="005A286E" w:rsidP="005A286E">
      <w:pPr>
        <w:spacing w:line="360" w:lineRule="auto"/>
        <w:jc w:val="both"/>
        <w:rPr>
          <w:b/>
          <w:sz w:val="24"/>
          <w:szCs w:val="24"/>
        </w:rPr>
      </w:pPr>
    </w:p>
    <w:p w:rsidR="007F50C6" w:rsidRDefault="007F50C6" w:rsidP="005A286E">
      <w:pPr>
        <w:spacing w:line="360" w:lineRule="auto"/>
        <w:jc w:val="center"/>
        <w:rPr>
          <w:b/>
          <w:sz w:val="24"/>
          <w:szCs w:val="24"/>
        </w:rPr>
      </w:pPr>
    </w:p>
    <w:p w:rsidR="007F50C6" w:rsidRDefault="007F50C6" w:rsidP="005A286E">
      <w:pPr>
        <w:spacing w:line="360" w:lineRule="auto"/>
        <w:jc w:val="center"/>
        <w:rPr>
          <w:b/>
          <w:sz w:val="24"/>
          <w:szCs w:val="24"/>
        </w:rPr>
      </w:pPr>
    </w:p>
    <w:p w:rsidR="007F50C6" w:rsidRDefault="007F50C6" w:rsidP="005A286E">
      <w:pPr>
        <w:spacing w:line="360" w:lineRule="auto"/>
        <w:jc w:val="center"/>
        <w:rPr>
          <w:b/>
          <w:sz w:val="24"/>
          <w:szCs w:val="24"/>
        </w:rPr>
      </w:pPr>
    </w:p>
    <w:p w:rsidR="007F50C6" w:rsidRDefault="007F50C6" w:rsidP="005A286E">
      <w:pPr>
        <w:spacing w:line="360" w:lineRule="auto"/>
        <w:jc w:val="center"/>
        <w:rPr>
          <w:b/>
          <w:sz w:val="24"/>
          <w:szCs w:val="24"/>
        </w:rPr>
      </w:pPr>
    </w:p>
    <w:p w:rsidR="005A286E" w:rsidRPr="007F50C6" w:rsidRDefault="007F50C6" w:rsidP="005A286E">
      <w:pPr>
        <w:spacing w:line="360" w:lineRule="auto"/>
        <w:jc w:val="center"/>
        <w:rPr>
          <w:b/>
          <w:sz w:val="32"/>
          <w:szCs w:val="32"/>
        </w:rPr>
      </w:pPr>
      <w:r w:rsidRPr="007F50C6">
        <w:rPr>
          <w:b/>
          <w:sz w:val="32"/>
          <w:szCs w:val="32"/>
        </w:rPr>
        <w:t>6</w:t>
      </w:r>
      <w:r w:rsidR="005A286E" w:rsidRPr="007F50C6">
        <w:rPr>
          <w:b/>
          <w:sz w:val="32"/>
          <w:szCs w:val="32"/>
        </w:rPr>
        <w:t>. Ремонт основных средств.</w:t>
      </w:r>
    </w:p>
    <w:p w:rsidR="005A286E" w:rsidRPr="008342FE" w:rsidRDefault="005A286E" w:rsidP="005A286E">
      <w:pPr>
        <w:spacing w:line="360" w:lineRule="auto"/>
        <w:jc w:val="center"/>
        <w:rPr>
          <w:b/>
          <w:sz w:val="24"/>
          <w:szCs w:val="24"/>
        </w:rPr>
      </w:pPr>
    </w:p>
    <w:p w:rsidR="005A286E" w:rsidRPr="008342FE" w:rsidRDefault="005A286E" w:rsidP="005A286E">
      <w:pPr>
        <w:spacing w:line="360" w:lineRule="auto"/>
        <w:jc w:val="both"/>
        <w:rPr>
          <w:sz w:val="24"/>
          <w:szCs w:val="24"/>
        </w:rPr>
      </w:pPr>
      <w:r w:rsidRPr="008342FE">
        <w:rPr>
          <w:sz w:val="24"/>
          <w:szCs w:val="24"/>
        </w:rPr>
        <w:tab/>
        <w:t xml:space="preserve">Согласно </w:t>
      </w:r>
      <w:r w:rsidRPr="00381F25">
        <w:rPr>
          <w:sz w:val="24"/>
          <w:szCs w:val="24"/>
        </w:rPr>
        <w:t>Положению по бухгалтерскому учету основных средств</w:t>
      </w:r>
      <w:r w:rsidRPr="008342FE">
        <w:rPr>
          <w:i/>
          <w:sz w:val="24"/>
          <w:szCs w:val="24"/>
        </w:rPr>
        <w:t>,</w:t>
      </w:r>
      <w:r w:rsidRPr="008342FE">
        <w:rPr>
          <w:sz w:val="24"/>
          <w:szCs w:val="24"/>
        </w:rPr>
        <w:t xml:space="preserve"> учет ремонта основных средств должен обеспечить: а) правильное документальное оформление всех ремонтных работ, б) выявление объема и себестоимости выполненных ремонтных работ, в) контроль за </w:t>
      </w:r>
      <w:r w:rsidR="0000306C" w:rsidRPr="008342FE">
        <w:rPr>
          <w:sz w:val="24"/>
          <w:szCs w:val="24"/>
        </w:rPr>
        <w:t>использованием</w:t>
      </w:r>
      <w:r w:rsidRPr="008342FE">
        <w:rPr>
          <w:sz w:val="24"/>
          <w:szCs w:val="24"/>
        </w:rPr>
        <w:t xml:space="preserve"> средств, ассигнованных на ремонт, по назначению, г) выявление отклонений фактических затрат на производство ремонтных работ от утвержденных смет.</w:t>
      </w:r>
    </w:p>
    <w:p w:rsidR="005A286E" w:rsidRPr="008342FE" w:rsidRDefault="005A286E" w:rsidP="005A286E">
      <w:pPr>
        <w:spacing w:line="360" w:lineRule="auto"/>
        <w:jc w:val="both"/>
        <w:rPr>
          <w:sz w:val="24"/>
          <w:szCs w:val="24"/>
        </w:rPr>
      </w:pPr>
      <w:r w:rsidRPr="008342FE">
        <w:rPr>
          <w:sz w:val="24"/>
          <w:szCs w:val="24"/>
        </w:rPr>
        <w:tab/>
        <w:t>Учет ремонтных работ ведется раздельно по видам ремонта: а) капитальный, б) текущий. Средний ремонт, осуществляемый с периодичностью свыше одного года, отражается в учете как капитальный ремонт.</w:t>
      </w:r>
    </w:p>
    <w:p w:rsidR="005A286E" w:rsidRPr="008342FE" w:rsidRDefault="005A286E" w:rsidP="005A286E">
      <w:pPr>
        <w:spacing w:line="360" w:lineRule="auto"/>
        <w:jc w:val="both"/>
        <w:rPr>
          <w:sz w:val="24"/>
          <w:szCs w:val="24"/>
        </w:rPr>
      </w:pPr>
      <w:r w:rsidRPr="008342FE">
        <w:rPr>
          <w:sz w:val="24"/>
          <w:szCs w:val="24"/>
        </w:rPr>
        <w:tab/>
        <w:t>Учет затрат на ремонт основных средств производится в соответствии с выбранной предприятием учетной политикой, согласно которой предприятие может формировать ремонтный фонд, на который ежемесячно отчисляет требующиеся суммы для ремонта основных средств согласно</w:t>
      </w:r>
      <w:r w:rsidR="0000306C" w:rsidRPr="008342FE">
        <w:rPr>
          <w:sz w:val="24"/>
          <w:szCs w:val="24"/>
        </w:rPr>
        <w:t xml:space="preserve"> </w:t>
      </w:r>
      <w:r w:rsidRPr="008342FE">
        <w:rPr>
          <w:sz w:val="24"/>
          <w:szCs w:val="24"/>
        </w:rPr>
        <w:t>самостоятельно утвержденным нормативам. Сметно-техническая документация составляется на основе актов технического осмотра объектов, подлежащих ремонту, проектов модернизации при капитальном ремонте и установленных объемов работ.</w:t>
      </w:r>
    </w:p>
    <w:p w:rsidR="005A286E" w:rsidRPr="008342FE" w:rsidRDefault="005A286E" w:rsidP="005A286E">
      <w:pPr>
        <w:spacing w:line="360" w:lineRule="auto"/>
        <w:jc w:val="both"/>
        <w:rPr>
          <w:sz w:val="24"/>
          <w:szCs w:val="24"/>
        </w:rPr>
      </w:pPr>
      <w:r w:rsidRPr="008342FE">
        <w:rPr>
          <w:sz w:val="24"/>
          <w:szCs w:val="24"/>
        </w:rPr>
        <w:tab/>
        <w:t>Капитальный ремонт может производиться подрядным или хозяйственным методами.</w:t>
      </w:r>
    </w:p>
    <w:p w:rsidR="005A286E" w:rsidRPr="008342FE" w:rsidRDefault="005A286E" w:rsidP="005A286E">
      <w:pPr>
        <w:spacing w:line="360" w:lineRule="auto"/>
        <w:jc w:val="both"/>
        <w:rPr>
          <w:sz w:val="24"/>
          <w:szCs w:val="24"/>
        </w:rPr>
      </w:pPr>
    </w:p>
    <w:p w:rsidR="0000306C" w:rsidRPr="008342FE" w:rsidRDefault="0000306C" w:rsidP="005A286E">
      <w:pPr>
        <w:spacing w:line="360" w:lineRule="auto"/>
        <w:jc w:val="center"/>
        <w:rPr>
          <w:b/>
          <w:sz w:val="24"/>
          <w:szCs w:val="24"/>
        </w:rPr>
      </w:pPr>
    </w:p>
    <w:p w:rsidR="007F50C6" w:rsidRDefault="007F50C6" w:rsidP="005A286E">
      <w:pPr>
        <w:spacing w:line="360" w:lineRule="auto"/>
        <w:jc w:val="center"/>
        <w:rPr>
          <w:b/>
          <w:sz w:val="24"/>
          <w:szCs w:val="24"/>
        </w:rPr>
      </w:pPr>
    </w:p>
    <w:p w:rsidR="007F50C6" w:rsidRDefault="007F50C6" w:rsidP="005A286E">
      <w:pPr>
        <w:spacing w:line="360" w:lineRule="auto"/>
        <w:jc w:val="center"/>
        <w:rPr>
          <w:b/>
          <w:sz w:val="24"/>
          <w:szCs w:val="24"/>
        </w:rPr>
      </w:pPr>
    </w:p>
    <w:p w:rsidR="007F50C6" w:rsidRDefault="007F50C6" w:rsidP="005A286E">
      <w:pPr>
        <w:spacing w:line="360" w:lineRule="auto"/>
        <w:jc w:val="center"/>
        <w:rPr>
          <w:b/>
          <w:sz w:val="24"/>
          <w:szCs w:val="24"/>
        </w:rPr>
      </w:pPr>
    </w:p>
    <w:p w:rsidR="007F50C6" w:rsidRDefault="007F50C6" w:rsidP="005A286E">
      <w:pPr>
        <w:spacing w:line="360" w:lineRule="auto"/>
        <w:jc w:val="center"/>
        <w:rPr>
          <w:b/>
          <w:sz w:val="24"/>
          <w:szCs w:val="24"/>
        </w:rPr>
      </w:pPr>
    </w:p>
    <w:p w:rsidR="007F50C6" w:rsidRDefault="007F50C6" w:rsidP="005A286E">
      <w:pPr>
        <w:spacing w:line="360" w:lineRule="auto"/>
        <w:jc w:val="center"/>
        <w:rPr>
          <w:b/>
          <w:sz w:val="24"/>
          <w:szCs w:val="24"/>
        </w:rPr>
      </w:pPr>
    </w:p>
    <w:p w:rsidR="007F50C6" w:rsidRDefault="007F50C6" w:rsidP="005A286E">
      <w:pPr>
        <w:spacing w:line="360" w:lineRule="auto"/>
        <w:jc w:val="center"/>
        <w:rPr>
          <w:b/>
          <w:sz w:val="24"/>
          <w:szCs w:val="24"/>
        </w:rPr>
      </w:pPr>
    </w:p>
    <w:p w:rsidR="007F50C6" w:rsidRDefault="007F50C6" w:rsidP="005A286E">
      <w:pPr>
        <w:spacing w:line="360" w:lineRule="auto"/>
        <w:jc w:val="center"/>
        <w:rPr>
          <w:b/>
          <w:sz w:val="24"/>
          <w:szCs w:val="24"/>
        </w:rPr>
      </w:pPr>
    </w:p>
    <w:p w:rsidR="007F50C6" w:rsidRDefault="007F50C6" w:rsidP="005A286E">
      <w:pPr>
        <w:spacing w:line="360" w:lineRule="auto"/>
        <w:jc w:val="center"/>
        <w:rPr>
          <w:b/>
          <w:sz w:val="24"/>
          <w:szCs w:val="24"/>
        </w:rPr>
      </w:pPr>
    </w:p>
    <w:p w:rsidR="007F50C6" w:rsidRDefault="007F50C6" w:rsidP="005A286E">
      <w:pPr>
        <w:spacing w:line="360" w:lineRule="auto"/>
        <w:jc w:val="center"/>
        <w:rPr>
          <w:b/>
          <w:sz w:val="24"/>
          <w:szCs w:val="24"/>
        </w:rPr>
      </w:pPr>
    </w:p>
    <w:p w:rsidR="007F50C6" w:rsidRDefault="007F50C6" w:rsidP="005A286E">
      <w:pPr>
        <w:spacing w:line="360" w:lineRule="auto"/>
        <w:jc w:val="center"/>
        <w:rPr>
          <w:b/>
          <w:sz w:val="24"/>
          <w:szCs w:val="24"/>
        </w:rPr>
      </w:pPr>
    </w:p>
    <w:p w:rsidR="007F50C6" w:rsidRDefault="007F50C6" w:rsidP="005A286E">
      <w:pPr>
        <w:spacing w:line="360" w:lineRule="auto"/>
        <w:jc w:val="center"/>
        <w:rPr>
          <w:b/>
          <w:sz w:val="24"/>
          <w:szCs w:val="24"/>
        </w:rPr>
      </w:pPr>
    </w:p>
    <w:p w:rsidR="007F50C6" w:rsidRDefault="007F50C6" w:rsidP="005A286E">
      <w:pPr>
        <w:spacing w:line="360" w:lineRule="auto"/>
        <w:jc w:val="center"/>
        <w:rPr>
          <w:b/>
          <w:sz w:val="24"/>
          <w:szCs w:val="24"/>
        </w:rPr>
      </w:pPr>
    </w:p>
    <w:p w:rsidR="005A286E" w:rsidRPr="008342FE" w:rsidRDefault="007F50C6" w:rsidP="005A286E">
      <w:pPr>
        <w:spacing w:line="360" w:lineRule="auto"/>
        <w:jc w:val="center"/>
        <w:rPr>
          <w:b/>
          <w:sz w:val="24"/>
          <w:szCs w:val="24"/>
        </w:rPr>
      </w:pPr>
      <w:r w:rsidRPr="007F50C6">
        <w:rPr>
          <w:b/>
          <w:sz w:val="32"/>
          <w:szCs w:val="32"/>
        </w:rPr>
        <w:t>7</w:t>
      </w:r>
      <w:r w:rsidR="005A286E" w:rsidRPr="007F50C6">
        <w:rPr>
          <w:b/>
          <w:sz w:val="32"/>
          <w:szCs w:val="32"/>
        </w:rPr>
        <w:t>. Износ основных средств</w:t>
      </w:r>
      <w:r w:rsidR="005A286E" w:rsidRPr="008342FE">
        <w:rPr>
          <w:b/>
          <w:sz w:val="24"/>
          <w:szCs w:val="24"/>
        </w:rPr>
        <w:t>.</w:t>
      </w:r>
    </w:p>
    <w:p w:rsidR="005A286E" w:rsidRPr="008342FE" w:rsidRDefault="005A286E" w:rsidP="005A286E">
      <w:pPr>
        <w:spacing w:line="360" w:lineRule="auto"/>
        <w:jc w:val="center"/>
        <w:rPr>
          <w:b/>
          <w:sz w:val="24"/>
          <w:szCs w:val="24"/>
        </w:rPr>
      </w:pPr>
    </w:p>
    <w:p w:rsidR="005A286E" w:rsidRPr="00381F25" w:rsidRDefault="005A286E" w:rsidP="005A286E">
      <w:pPr>
        <w:spacing w:line="360" w:lineRule="auto"/>
        <w:jc w:val="both"/>
        <w:rPr>
          <w:sz w:val="24"/>
          <w:szCs w:val="24"/>
        </w:rPr>
      </w:pPr>
      <w:r w:rsidRPr="008342FE">
        <w:rPr>
          <w:sz w:val="24"/>
          <w:szCs w:val="24"/>
        </w:rPr>
        <w:tab/>
        <w:t xml:space="preserve">Учет износа основных средств определен следующими документами: </w:t>
      </w:r>
      <w:r w:rsidRPr="00381F25">
        <w:rPr>
          <w:sz w:val="24"/>
          <w:szCs w:val="24"/>
        </w:rPr>
        <w:t xml:space="preserve">Положением по </w:t>
      </w:r>
      <w:r w:rsidR="0000306C" w:rsidRPr="00381F25">
        <w:rPr>
          <w:sz w:val="24"/>
          <w:szCs w:val="24"/>
        </w:rPr>
        <w:t>бухгалтерскому</w:t>
      </w:r>
      <w:r w:rsidRPr="00381F25">
        <w:rPr>
          <w:sz w:val="24"/>
          <w:szCs w:val="24"/>
        </w:rPr>
        <w:t xml:space="preserve"> учету основных средств; Положением о порядке начисления амортизационных отчислений по основным </w:t>
      </w:r>
      <w:r w:rsidR="007F50C6" w:rsidRPr="00381F25">
        <w:rPr>
          <w:sz w:val="24"/>
          <w:szCs w:val="24"/>
        </w:rPr>
        <w:t xml:space="preserve">фондам в народном хозяйстве ); </w:t>
      </w:r>
      <w:r w:rsidRPr="00381F25">
        <w:rPr>
          <w:sz w:val="24"/>
          <w:szCs w:val="24"/>
        </w:rPr>
        <w:t xml:space="preserve"> О единых нормах амортизационных отчислений на полное восстановление основных средств народного хозяйства </w:t>
      </w:r>
      <w:r w:rsidR="007F50C6" w:rsidRPr="00381F25">
        <w:rPr>
          <w:sz w:val="24"/>
          <w:szCs w:val="24"/>
        </w:rPr>
        <w:t xml:space="preserve">РФ </w:t>
      </w:r>
      <w:r w:rsidRPr="00381F25">
        <w:rPr>
          <w:sz w:val="24"/>
          <w:szCs w:val="24"/>
        </w:rPr>
        <w:t>и другими.</w:t>
      </w:r>
    </w:p>
    <w:p w:rsidR="005A286E" w:rsidRPr="008342FE" w:rsidRDefault="005A286E" w:rsidP="005A286E">
      <w:pPr>
        <w:spacing w:line="360" w:lineRule="auto"/>
        <w:jc w:val="both"/>
        <w:rPr>
          <w:sz w:val="24"/>
          <w:szCs w:val="24"/>
        </w:rPr>
      </w:pPr>
      <w:r w:rsidRPr="008342FE">
        <w:rPr>
          <w:sz w:val="24"/>
          <w:szCs w:val="24"/>
        </w:rPr>
        <w:tab/>
        <w:t xml:space="preserve">В процессе </w:t>
      </w:r>
      <w:r w:rsidR="0000306C" w:rsidRPr="008342FE">
        <w:rPr>
          <w:sz w:val="24"/>
          <w:szCs w:val="24"/>
        </w:rPr>
        <w:t>эксплуатации</w:t>
      </w:r>
      <w:r w:rsidRPr="008342FE">
        <w:rPr>
          <w:sz w:val="24"/>
          <w:szCs w:val="24"/>
        </w:rPr>
        <w:t xml:space="preserve"> основные средства утрачивают свои технические свойства и качества — изнашиваются. Предприятия обязаны ежемесячно начислять износ. Суммы износа, начисленного по собственным и долгосрочно арендуемым основным средствам</w:t>
      </w:r>
      <w:r w:rsidR="007F50C6">
        <w:rPr>
          <w:sz w:val="24"/>
          <w:szCs w:val="24"/>
        </w:rPr>
        <w:t>,</w:t>
      </w:r>
      <w:r w:rsidRPr="008342FE">
        <w:rPr>
          <w:sz w:val="24"/>
          <w:szCs w:val="24"/>
        </w:rPr>
        <w:t xml:space="preserve"> согласно установленным нормам </w:t>
      </w:r>
      <w:r w:rsidR="0000306C" w:rsidRPr="008342FE">
        <w:rPr>
          <w:sz w:val="24"/>
          <w:szCs w:val="24"/>
        </w:rPr>
        <w:t>включают</w:t>
      </w:r>
      <w:r w:rsidRPr="008342FE">
        <w:rPr>
          <w:sz w:val="24"/>
          <w:szCs w:val="24"/>
        </w:rPr>
        <w:t xml:space="preserve"> в издержки производства. При начислении износа используются </w:t>
      </w:r>
      <w:r w:rsidRPr="00381F25">
        <w:rPr>
          <w:sz w:val="24"/>
          <w:szCs w:val="24"/>
        </w:rPr>
        <w:t>Единые нормы амортизационных отчислений</w:t>
      </w:r>
      <w:r w:rsidRPr="008342FE">
        <w:rPr>
          <w:i/>
          <w:sz w:val="24"/>
          <w:szCs w:val="24"/>
        </w:rPr>
        <w:t xml:space="preserve"> </w:t>
      </w:r>
      <w:r w:rsidRPr="008342FE">
        <w:rPr>
          <w:sz w:val="24"/>
          <w:szCs w:val="24"/>
        </w:rPr>
        <w:t>. Нормы амортизации установлены в процентах к первоначальной стоимости основных средств.</w:t>
      </w:r>
    </w:p>
    <w:p w:rsidR="005A286E" w:rsidRPr="008342FE" w:rsidRDefault="005A286E" w:rsidP="005A286E">
      <w:pPr>
        <w:spacing w:line="360" w:lineRule="auto"/>
        <w:jc w:val="both"/>
        <w:rPr>
          <w:sz w:val="24"/>
          <w:szCs w:val="24"/>
        </w:rPr>
      </w:pPr>
      <w:r w:rsidRPr="008342FE">
        <w:rPr>
          <w:sz w:val="24"/>
          <w:szCs w:val="24"/>
        </w:rPr>
        <w:tab/>
        <w:t>Начисление износа по поступившим основным средствам</w:t>
      </w:r>
      <w:r w:rsidR="0000306C" w:rsidRPr="008342FE">
        <w:rPr>
          <w:sz w:val="24"/>
          <w:szCs w:val="24"/>
        </w:rPr>
        <w:t xml:space="preserve"> </w:t>
      </w:r>
      <w:r w:rsidRPr="008342FE">
        <w:rPr>
          <w:sz w:val="24"/>
          <w:szCs w:val="24"/>
        </w:rPr>
        <w:t xml:space="preserve">начинается с первого числа месяца, следующего за месяцем их введения в </w:t>
      </w:r>
      <w:r w:rsidR="0000306C" w:rsidRPr="008342FE">
        <w:rPr>
          <w:sz w:val="24"/>
          <w:szCs w:val="24"/>
        </w:rPr>
        <w:t>эксплуатацию</w:t>
      </w:r>
      <w:r w:rsidRPr="008342FE">
        <w:rPr>
          <w:sz w:val="24"/>
          <w:szCs w:val="24"/>
        </w:rPr>
        <w:t>, а по выбывшим прекращается с первого числа месяца, следующего за месяцем их выбытия. По полностью амортизированным основным средствам начисление износа прекращается с первого числа месяца, следующего за последним месяцем в котором стоимость этих средств была полностью перенесена на стоимость продукции, работ или услуг.</w:t>
      </w:r>
    </w:p>
    <w:p w:rsidR="005A286E" w:rsidRPr="008342FE" w:rsidRDefault="005A286E" w:rsidP="005A286E">
      <w:pPr>
        <w:spacing w:line="360" w:lineRule="auto"/>
        <w:jc w:val="both"/>
        <w:rPr>
          <w:sz w:val="24"/>
          <w:szCs w:val="24"/>
        </w:rPr>
      </w:pPr>
      <w:r w:rsidRPr="008342FE">
        <w:rPr>
          <w:sz w:val="24"/>
          <w:szCs w:val="24"/>
        </w:rPr>
        <w:tab/>
        <w:t>Износ не начисляется только во время производства реконструкции и технического перевооружения основных средств с полной их остановкой, при их переводе в установленном порядке на консервацию. На срок действия реконструкции или технического перевооружения продлевается нормативный срок службы основных средств.</w:t>
      </w:r>
    </w:p>
    <w:p w:rsidR="005A286E" w:rsidRPr="008342FE" w:rsidRDefault="005A286E" w:rsidP="005A286E">
      <w:pPr>
        <w:spacing w:line="360" w:lineRule="auto"/>
        <w:jc w:val="both"/>
        <w:rPr>
          <w:sz w:val="24"/>
          <w:szCs w:val="24"/>
        </w:rPr>
      </w:pPr>
      <w:r w:rsidRPr="008342FE">
        <w:rPr>
          <w:sz w:val="24"/>
          <w:szCs w:val="24"/>
        </w:rPr>
        <w:tab/>
        <w:t>Износ основных средств, поступивших по импорту начисляется по нормам амортизации на аналогичные основные средства Российского производства.</w:t>
      </w:r>
    </w:p>
    <w:p w:rsidR="005A286E" w:rsidRPr="008342FE" w:rsidRDefault="005A286E" w:rsidP="005A286E">
      <w:pPr>
        <w:spacing w:line="360" w:lineRule="auto"/>
        <w:jc w:val="both"/>
        <w:rPr>
          <w:sz w:val="24"/>
          <w:szCs w:val="24"/>
        </w:rPr>
      </w:pPr>
      <w:r w:rsidRPr="008342FE">
        <w:rPr>
          <w:sz w:val="24"/>
          <w:szCs w:val="24"/>
        </w:rPr>
        <w:tab/>
        <w:t xml:space="preserve">Начисление износа основных средств, не оконченных строительством (не оформленных актами приемки), но фактически </w:t>
      </w:r>
      <w:r w:rsidR="00DE71E5" w:rsidRPr="008342FE">
        <w:rPr>
          <w:sz w:val="24"/>
          <w:szCs w:val="24"/>
        </w:rPr>
        <w:t>эксплуатируемых</w:t>
      </w:r>
      <w:r w:rsidRPr="008342FE">
        <w:rPr>
          <w:sz w:val="24"/>
          <w:szCs w:val="24"/>
        </w:rPr>
        <w:t xml:space="preserve"> производится в общем порядке: с первого числа месяца, следующего за месяцем ввода в </w:t>
      </w:r>
      <w:r w:rsidR="00DE71E5" w:rsidRPr="008342FE">
        <w:rPr>
          <w:sz w:val="24"/>
          <w:szCs w:val="24"/>
        </w:rPr>
        <w:t>эксплуатацию</w:t>
      </w:r>
      <w:r w:rsidRPr="008342FE">
        <w:rPr>
          <w:sz w:val="24"/>
          <w:szCs w:val="24"/>
        </w:rPr>
        <w:t xml:space="preserve">. Основанием для начисления износа является справка о стоимости этих объектов по данным учета капитальных вложений. По оформлении  актами </w:t>
      </w:r>
      <w:r w:rsidR="00DE71E5" w:rsidRPr="008342FE">
        <w:rPr>
          <w:sz w:val="24"/>
          <w:szCs w:val="24"/>
        </w:rPr>
        <w:t>приемке</w:t>
      </w:r>
      <w:r w:rsidRPr="008342FE">
        <w:rPr>
          <w:sz w:val="24"/>
          <w:szCs w:val="24"/>
        </w:rPr>
        <w:t xml:space="preserve"> ввода этих объектов в действие и зачисления их в состав основных средств ранее начисленную сумму износа уточняют.</w:t>
      </w:r>
    </w:p>
    <w:p w:rsidR="005A286E" w:rsidRPr="008342FE" w:rsidRDefault="005A286E" w:rsidP="005A286E">
      <w:pPr>
        <w:spacing w:line="360" w:lineRule="auto"/>
        <w:jc w:val="both"/>
        <w:rPr>
          <w:sz w:val="24"/>
          <w:szCs w:val="24"/>
        </w:rPr>
      </w:pPr>
      <w:r w:rsidRPr="008342FE">
        <w:rPr>
          <w:sz w:val="24"/>
          <w:szCs w:val="24"/>
        </w:rPr>
        <w:tab/>
        <w:t xml:space="preserve">Особенности отдельных видов производства, режима </w:t>
      </w:r>
      <w:r w:rsidR="0000306C" w:rsidRPr="008342FE">
        <w:rPr>
          <w:sz w:val="24"/>
          <w:szCs w:val="24"/>
        </w:rPr>
        <w:t>эксплуатации</w:t>
      </w:r>
      <w:r w:rsidRPr="008342FE">
        <w:rPr>
          <w:sz w:val="24"/>
          <w:szCs w:val="24"/>
        </w:rPr>
        <w:t xml:space="preserve"> машин и оборудования, естественных условий и влияния агрессивной Среды, которые </w:t>
      </w:r>
      <w:r w:rsidR="0000306C" w:rsidRPr="008342FE">
        <w:rPr>
          <w:sz w:val="24"/>
          <w:szCs w:val="24"/>
        </w:rPr>
        <w:t>вызывают</w:t>
      </w:r>
      <w:r w:rsidRPr="008342FE">
        <w:rPr>
          <w:sz w:val="24"/>
          <w:szCs w:val="24"/>
        </w:rPr>
        <w:t xml:space="preserve"> повышенный или пониженный износ основных фондов, </w:t>
      </w:r>
      <w:r w:rsidR="0000306C" w:rsidRPr="008342FE">
        <w:rPr>
          <w:sz w:val="24"/>
          <w:szCs w:val="24"/>
        </w:rPr>
        <w:t>эксплуатируемых</w:t>
      </w:r>
      <w:r w:rsidRPr="008342FE">
        <w:rPr>
          <w:sz w:val="24"/>
          <w:szCs w:val="24"/>
        </w:rPr>
        <w:t xml:space="preserve"> в цехе или на предприятии, учитываются посредством  применения соответствующих поправочных коэффициентов, установленных к нормам амортизационных отчислений.</w:t>
      </w:r>
    </w:p>
    <w:p w:rsidR="005A286E" w:rsidRPr="008342FE" w:rsidRDefault="005A286E" w:rsidP="005A286E">
      <w:pPr>
        <w:spacing w:line="360" w:lineRule="auto"/>
        <w:jc w:val="both"/>
        <w:rPr>
          <w:sz w:val="24"/>
          <w:szCs w:val="24"/>
        </w:rPr>
      </w:pPr>
      <w:r w:rsidRPr="008342FE">
        <w:rPr>
          <w:sz w:val="24"/>
          <w:szCs w:val="24"/>
        </w:rPr>
        <w:tab/>
        <w:t>При применении к одной и той же норме амортизационных отчислений одновременно двух поправочных коэффициентов общая норма определяется по формуле:</w:t>
      </w:r>
    </w:p>
    <w:p w:rsidR="005A286E" w:rsidRPr="008342FE" w:rsidRDefault="005A286E" w:rsidP="005A286E">
      <w:pPr>
        <w:spacing w:line="360" w:lineRule="auto"/>
        <w:jc w:val="center"/>
        <w:rPr>
          <w:sz w:val="24"/>
          <w:szCs w:val="24"/>
        </w:rPr>
      </w:pPr>
      <w:r w:rsidRPr="008342FE">
        <w:rPr>
          <w:sz w:val="24"/>
          <w:szCs w:val="24"/>
        </w:rPr>
        <w:t>Н2 = Н1 ( К1 + К2 - 1 )</w:t>
      </w:r>
    </w:p>
    <w:p w:rsidR="005A286E" w:rsidRPr="008342FE" w:rsidRDefault="005A286E" w:rsidP="005A286E">
      <w:pPr>
        <w:spacing w:line="360" w:lineRule="auto"/>
        <w:jc w:val="both"/>
        <w:rPr>
          <w:sz w:val="24"/>
          <w:szCs w:val="24"/>
        </w:rPr>
      </w:pPr>
      <w:r w:rsidRPr="008342FE">
        <w:rPr>
          <w:sz w:val="24"/>
          <w:szCs w:val="24"/>
        </w:rPr>
        <w:t>где</w:t>
      </w:r>
      <w:r w:rsidRPr="008342FE">
        <w:rPr>
          <w:sz w:val="24"/>
          <w:szCs w:val="24"/>
        </w:rPr>
        <w:tab/>
        <w:t>Н2 — скорректированная норма амортизации;</w:t>
      </w:r>
    </w:p>
    <w:p w:rsidR="005A286E" w:rsidRPr="008342FE" w:rsidRDefault="005A286E" w:rsidP="005A286E">
      <w:pPr>
        <w:spacing w:line="360" w:lineRule="auto"/>
        <w:jc w:val="both"/>
        <w:rPr>
          <w:sz w:val="24"/>
          <w:szCs w:val="24"/>
        </w:rPr>
      </w:pPr>
      <w:r w:rsidRPr="008342FE">
        <w:rPr>
          <w:sz w:val="24"/>
          <w:szCs w:val="24"/>
        </w:rPr>
        <w:tab/>
        <w:t>Н1 — утвержденная базовая норма амортизации;</w:t>
      </w:r>
    </w:p>
    <w:p w:rsidR="005A286E" w:rsidRPr="008342FE" w:rsidRDefault="005A286E" w:rsidP="005A286E">
      <w:pPr>
        <w:spacing w:line="360" w:lineRule="auto"/>
        <w:jc w:val="both"/>
        <w:rPr>
          <w:sz w:val="24"/>
          <w:szCs w:val="24"/>
        </w:rPr>
      </w:pPr>
      <w:r w:rsidRPr="008342FE">
        <w:rPr>
          <w:sz w:val="24"/>
          <w:szCs w:val="24"/>
        </w:rPr>
        <w:tab/>
        <w:t>К1 и К2 — коэффициенты, применяемые при наличии отклонений от установленных базовой нормой режимов работы и других условий.</w:t>
      </w:r>
    </w:p>
    <w:p w:rsidR="005A286E" w:rsidRPr="008342FE" w:rsidRDefault="005A286E" w:rsidP="005A286E">
      <w:pPr>
        <w:spacing w:line="360" w:lineRule="auto"/>
        <w:jc w:val="both"/>
        <w:rPr>
          <w:sz w:val="24"/>
          <w:szCs w:val="24"/>
        </w:rPr>
      </w:pPr>
      <w:r w:rsidRPr="008342FE">
        <w:rPr>
          <w:sz w:val="24"/>
          <w:szCs w:val="24"/>
        </w:rPr>
        <w:tab/>
        <w:t>В случае необходимости применения к установленной норме 3-х поправочных коэффициентов общая норма определяется по формуле:</w:t>
      </w:r>
    </w:p>
    <w:p w:rsidR="005A286E" w:rsidRPr="008342FE" w:rsidRDefault="005A286E" w:rsidP="005A286E">
      <w:pPr>
        <w:spacing w:line="360" w:lineRule="auto"/>
        <w:jc w:val="center"/>
        <w:rPr>
          <w:sz w:val="24"/>
          <w:szCs w:val="24"/>
        </w:rPr>
      </w:pPr>
      <w:r w:rsidRPr="008342FE">
        <w:rPr>
          <w:sz w:val="24"/>
          <w:szCs w:val="24"/>
        </w:rPr>
        <w:t>Н2 = Н1 ( К1 + К2 + К3 - 2 )</w:t>
      </w:r>
    </w:p>
    <w:p w:rsidR="005A286E" w:rsidRPr="008342FE" w:rsidRDefault="005A286E" w:rsidP="005A286E">
      <w:pPr>
        <w:spacing w:line="360" w:lineRule="auto"/>
        <w:jc w:val="center"/>
        <w:rPr>
          <w:sz w:val="24"/>
          <w:szCs w:val="24"/>
        </w:rPr>
      </w:pPr>
    </w:p>
    <w:p w:rsidR="005A286E" w:rsidRPr="008342FE" w:rsidRDefault="005A286E" w:rsidP="008342FE">
      <w:pPr>
        <w:spacing w:line="480" w:lineRule="auto"/>
        <w:jc w:val="both"/>
        <w:rPr>
          <w:sz w:val="24"/>
          <w:szCs w:val="24"/>
        </w:rPr>
      </w:pPr>
      <w:r w:rsidRPr="008342FE">
        <w:rPr>
          <w:b/>
          <w:sz w:val="24"/>
          <w:szCs w:val="24"/>
        </w:rPr>
        <w:tab/>
      </w:r>
      <w:r w:rsidRPr="008342FE">
        <w:rPr>
          <w:sz w:val="24"/>
          <w:szCs w:val="24"/>
        </w:rPr>
        <w:t xml:space="preserve">В соответствии </w:t>
      </w:r>
      <w:r w:rsidRPr="00381F25">
        <w:rPr>
          <w:sz w:val="24"/>
          <w:szCs w:val="24"/>
        </w:rPr>
        <w:t>с</w:t>
      </w:r>
      <w:r w:rsidRPr="00381F25">
        <w:rPr>
          <w:i/>
          <w:sz w:val="24"/>
          <w:szCs w:val="24"/>
        </w:rPr>
        <w:t xml:space="preserve"> </w:t>
      </w:r>
      <w:r w:rsidRPr="00381F25">
        <w:rPr>
          <w:sz w:val="24"/>
          <w:szCs w:val="24"/>
        </w:rPr>
        <w:t>постановлением Правительства Российской Федерации “Об использовании механизма ускоренной амортизации и переоценке основных фондов</w:t>
      </w:r>
      <w:r w:rsidR="00FA2F05" w:rsidRPr="00381F25">
        <w:rPr>
          <w:sz w:val="24"/>
          <w:szCs w:val="24"/>
        </w:rPr>
        <w:t>” ,</w:t>
      </w:r>
      <w:r w:rsidRPr="00381F25">
        <w:rPr>
          <w:sz w:val="24"/>
          <w:szCs w:val="24"/>
        </w:rPr>
        <w:t>,</w:t>
      </w:r>
      <w:r w:rsidRPr="008342FE">
        <w:rPr>
          <w:i/>
          <w:sz w:val="24"/>
          <w:szCs w:val="24"/>
        </w:rPr>
        <w:t xml:space="preserve"> </w:t>
      </w:r>
      <w:r w:rsidRPr="008342FE">
        <w:rPr>
          <w:sz w:val="24"/>
          <w:szCs w:val="24"/>
        </w:rPr>
        <w:t>предпр</w:t>
      </w:r>
      <w:r w:rsidR="00FA2F05">
        <w:rPr>
          <w:sz w:val="24"/>
          <w:szCs w:val="24"/>
        </w:rPr>
        <w:t>иятия всех организационно-</w:t>
      </w:r>
      <w:r w:rsidRPr="008342FE">
        <w:rPr>
          <w:sz w:val="24"/>
          <w:szCs w:val="24"/>
        </w:rPr>
        <w:t>правовых форм могут применять механизм ускоренного исчисления амортизации (износа) активной части основных средств при определенных условиях, причем годовая норма амортизационных отчислений увеличивается не более чем в два раза. Перечень высокотехничных отраслей и эффективных видов машин и оборудования, по которым применяется механизм ускоренной амортизации, устанавливается федеральными органами государственной власти. Малым предприятиям в первый год их функционирования разрешается наряду с применением механизма ускоренной амортизации списывать дополнительно в качестве амортизационных отчислений до 50% первоначальной стоимости основных средств со сроком службы свыше 3-х лет.</w:t>
      </w:r>
    </w:p>
    <w:p w:rsidR="0000306C" w:rsidRPr="008342FE" w:rsidRDefault="0000306C" w:rsidP="0000306C">
      <w:pPr>
        <w:spacing w:line="360" w:lineRule="auto"/>
        <w:rPr>
          <w:b/>
          <w:sz w:val="24"/>
          <w:szCs w:val="24"/>
        </w:rPr>
      </w:pPr>
    </w:p>
    <w:p w:rsidR="0000306C" w:rsidRPr="008342FE" w:rsidRDefault="0000306C" w:rsidP="0000306C">
      <w:pPr>
        <w:spacing w:line="360" w:lineRule="auto"/>
        <w:rPr>
          <w:b/>
          <w:sz w:val="24"/>
          <w:szCs w:val="24"/>
        </w:rPr>
      </w:pPr>
    </w:p>
    <w:p w:rsidR="0000306C" w:rsidRPr="008342FE" w:rsidRDefault="0000306C" w:rsidP="0000306C">
      <w:pPr>
        <w:spacing w:line="360" w:lineRule="auto"/>
        <w:rPr>
          <w:b/>
          <w:sz w:val="24"/>
          <w:szCs w:val="24"/>
        </w:rPr>
      </w:pPr>
    </w:p>
    <w:p w:rsidR="0000306C" w:rsidRPr="008342FE" w:rsidRDefault="0000306C" w:rsidP="0000306C">
      <w:pPr>
        <w:spacing w:line="360" w:lineRule="auto"/>
        <w:rPr>
          <w:b/>
          <w:sz w:val="24"/>
          <w:szCs w:val="24"/>
        </w:rPr>
      </w:pPr>
    </w:p>
    <w:p w:rsidR="00FA2F05" w:rsidRDefault="00FA2F05" w:rsidP="00FA2F05">
      <w:pPr>
        <w:spacing w:line="360" w:lineRule="auto"/>
        <w:rPr>
          <w:b/>
          <w:sz w:val="24"/>
          <w:szCs w:val="24"/>
        </w:rPr>
      </w:pPr>
    </w:p>
    <w:p w:rsidR="00FA2F05" w:rsidRDefault="00FA2F05" w:rsidP="00FA2F05">
      <w:pPr>
        <w:spacing w:line="360" w:lineRule="auto"/>
        <w:rPr>
          <w:b/>
          <w:sz w:val="24"/>
          <w:szCs w:val="24"/>
        </w:rPr>
      </w:pPr>
    </w:p>
    <w:p w:rsidR="005E470B" w:rsidRDefault="005E470B" w:rsidP="00F220E9">
      <w:pPr>
        <w:spacing w:line="360" w:lineRule="auto"/>
        <w:jc w:val="center"/>
        <w:rPr>
          <w:b/>
          <w:sz w:val="24"/>
          <w:szCs w:val="24"/>
        </w:rPr>
      </w:pPr>
      <w:r>
        <w:rPr>
          <w:b/>
          <w:sz w:val="24"/>
          <w:szCs w:val="24"/>
        </w:rPr>
        <w:t>ПРАКТИЧЕСКАЯ ЧАСТЬ</w:t>
      </w:r>
    </w:p>
    <w:p w:rsidR="005A286E" w:rsidRPr="005E470B" w:rsidRDefault="00B302D2" w:rsidP="00FA2F05">
      <w:pPr>
        <w:spacing w:line="360" w:lineRule="auto"/>
        <w:rPr>
          <w:b/>
          <w:sz w:val="24"/>
          <w:szCs w:val="24"/>
        </w:rPr>
      </w:pPr>
      <w:r>
        <w:rPr>
          <w:b/>
          <w:sz w:val="24"/>
          <w:szCs w:val="24"/>
        </w:rPr>
        <w:t>1.</w:t>
      </w:r>
      <w:r w:rsidR="005A286E" w:rsidRPr="005E470B">
        <w:rPr>
          <w:b/>
          <w:sz w:val="24"/>
          <w:szCs w:val="24"/>
        </w:rPr>
        <w:t xml:space="preserve"> Действующая система учета основных средств на базе </w:t>
      </w:r>
      <w:r w:rsidR="005E470B" w:rsidRPr="005E470B">
        <w:rPr>
          <w:b/>
          <w:sz w:val="24"/>
          <w:szCs w:val="24"/>
        </w:rPr>
        <w:t>О</w:t>
      </w:r>
      <w:r w:rsidR="005A286E" w:rsidRPr="005E470B">
        <w:rPr>
          <w:b/>
          <w:sz w:val="24"/>
          <w:szCs w:val="24"/>
        </w:rPr>
        <w:t>АО “Омстрак”</w:t>
      </w:r>
    </w:p>
    <w:p w:rsidR="005A286E" w:rsidRPr="008342FE" w:rsidRDefault="005A286E" w:rsidP="005A286E">
      <w:pPr>
        <w:spacing w:line="360" w:lineRule="auto"/>
        <w:jc w:val="center"/>
        <w:rPr>
          <w:b/>
          <w:sz w:val="24"/>
          <w:szCs w:val="24"/>
        </w:rPr>
      </w:pPr>
    </w:p>
    <w:p w:rsidR="005A286E" w:rsidRPr="008342FE" w:rsidRDefault="00B302D2" w:rsidP="005A286E">
      <w:pPr>
        <w:spacing w:line="360" w:lineRule="auto"/>
        <w:jc w:val="center"/>
        <w:rPr>
          <w:b/>
          <w:sz w:val="24"/>
          <w:szCs w:val="24"/>
        </w:rPr>
      </w:pPr>
      <w:r>
        <w:rPr>
          <w:b/>
          <w:sz w:val="24"/>
          <w:szCs w:val="24"/>
        </w:rPr>
        <w:t>1.</w:t>
      </w:r>
      <w:r w:rsidR="005A286E" w:rsidRPr="008342FE">
        <w:rPr>
          <w:b/>
          <w:sz w:val="24"/>
          <w:szCs w:val="24"/>
        </w:rPr>
        <w:t xml:space="preserve">1. Организация учета основных средств в </w:t>
      </w:r>
      <w:r w:rsidR="00F220E9">
        <w:rPr>
          <w:b/>
          <w:sz w:val="24"/>
          <w:szCs w:val="24"/>
        </w:rPr>
        <w:t>О</w:t>
      </w:r>
      <w:r w:rsidR="005A286E" w:rsidRPr="008342FE">
        <w:rPr>
          <w:b/>
          <w:sz w:val="24"/>
          <w:szCs w:val="24"/>
        </w:rPr>
        <w:t>АО “Омстрак”</w:t>
      </w:r>
    </w:p>
    <w:p w:rsidR="005A286E" w:rsidRPr="008342FE" w:rsidRDefault="005A286E" w:rsidP="005A286E">
      <w:pPr>
        <w:spacing w:line="360" w:lineRule="auto"/>
        <w:jc w:val="center"/>
        <w:rPr>
          <w:b/>
          <w:sz w:val="24"/>
          <w:szCs w:val="24"/>
        </w:rPr>
      </w:pPr>
    </w:p>
    <w:p w:rsidR="005A286E" w:rsidRPr="008342FE" w:rsidRDefault="005A286E" w:rsidP="005A286E">
      <w:pPr>
        <w:spacing w:line="360" w:lineRule="auto"/>
        <w:jc w:val="both"/>
        <w:rPr>
          <w:b/>
          <w:sz w:val="24"/>
          <w:szCs w:val="24"/>
        </w:rPr>
      </w:pPr>
      <w:r w:rsidRPr="008342FE">
        <w:rPr>
          <w:b/>
          <w:sz w:val="24"/>
          <w:szCs w:val="24"/>
        </w:rPr>
        <w:t>а) Документы для оформления движения основных средств</w:t>
      </w:r>
    </w:p>
    <w:p w:rsidR="005A286E" w:rsidRPr="008342FE" w:rsidRDefault="005A286E" w:rsidP="005A286E">
      <w:pPr>
        <w:spacing w:line="360" w:lineRule="auto"/>
        <w:jc w:val="both"/>
        <w:rPr>
          <w:b/>
          <w:sz w:val="24"/>
          <w:szCs w:val="24"/>
        </w:rPr>
      </w:pPr>
      <w:r w:rsidRPr="008342FE">
        <w:rPr>
          <w:b/>
          <w:sz w:val="24"/>
          <w:szCs w:val="24"/>
        </w:rPr>
        <w:tab/>
      </w:r>
      <w:r w:rsidRPr="008342FE">
        <w:rPr>
          <w:sz w:val="24"/>
          <w:szCs w:val="24"/>
        </w:rPr>
        <w:t>Документы для учета основных средств на предприятии практически используются не так как предусмотрено</w:t>
      </w:r>
      <w:r w:rsidRPr="00381F25">
        <w:rPr>
          <w:sz w:val="24"/>
          <w:szCs w:val="24"/>
        </w:rPr>
        <w:t xml:space="preserve"> Краткими указаниями по применению и заполнению межведомственных форм первичной документации по учету основных средств.</w:t>
      </w:r>
      <w:r w:rsidRPr="008342FE">
        <w:rPr>
          <w:sz w:val="24"/>
          <w:szCs w:val="24"/>
        </w:rPr>
        <w:t xml:space="preserve"> Это обусловлено </w:t>
      </w:r>
      <w:r w:rsidR="00DE71E5" w:rsidRPr="008342FE">
        <w:rPr>
          <w:sz w:val="24"/>
          <w:szCs w:val="24"/>
        </w:rPr>
        <w:t>слишком</w:t>
      </w:r>
      <w:r w:rsidRPr="008342FE">
        <w:rPr>
          <w:sz w:val="24"/>
          <w:szCs w:val="24"/>
        </w:rPr>
        <w:t xml:space="preserve"> сложной для небольшого предприятия системой документов. Подробнее я рассмотрю этот вопрос в части 2 данной главы.</w:t>
      </w:r>
    </w:p>
    <w:p w:rsidR="005A286E" w:rsidRPr="008342FE" w:rsidRDefault="005A286E" w:rsidP="005A286E">
      <w:pPr>
        <w:spacing w:line="360" w:lineRule="auto"/>
        <w:jc w:val="both"/>
        <w:rPr>
          <w:b/>
          <w:sz w:val="24"/>
          <w:szCs w:val="24"/>
        </w:rPr>
      </w:pPr>
      <w:r w:rsidRPr="008342FE">
        <w:rPr>
          <w:b/>
          <w:sz w:val="24"/>
          <w:szCs w:val="24"/>
        </w:rPr>
        <w:t>б) Поступление и выбытие основных средств</w:t>
      </w:r>
    </w:p>
    <w:p w:rsidR="005A286E" w:rsidRPr="008342FE" w:rsidRDefault="005A286E" w:rsidP="005A286E">
      <w:pPr>
        <w:spacing w:line="360" w:lineRule="auto"/>
        <w:jc w:val="both"/>
        <w:rPr>
          <w:sz w:val="24"/>
          <w:szCs w:val="24"/>
        </w:rPr>
      </w:pPr>
      <w:r w:rsidRPr="008342FE">
        <w:rPr>
          <w:sz w:val="24"/>
          <w:szCs w:val="24"/>
        </w:rPr>
        <w:tab/>
        <w:t>Способы поступления основных средств на АО “Омстрак” можно разделить на несколько групп. Для каждой из них я приведу корреспонденцию счетов с эмпирическими цифровыми данными.</w:t>
      </w:r>
    </w:p>
    <w:p w:rsidR="005A286E" w:rsidRPr="008342FE" w:rsidRDefault="005A286E" w:rsidP="005A286E">
      <w:pPr>
        <w:spacing w:line="360" w:lineRule="auto"/>
        <w:jc w:val="both"/>
        <w:rPr>
          <w:sz w:val="24"/>
          <w:szCs w:val="24"/>
        </w:rPr>
      </w:pPr>
      <w:r w:rsidRPr="008342FE">
        <w:rPr>
          <w:sz w:val="24"/>
          <w:szCs w:val="24"/>
        </w:rPr>
        <w:tab/>
        <w:t xml:space="preserve">а) Основные средства производственного назначения получены безвозмездно от юридических или физических лиц. В этом случае корреспонденция счетов выглядит следующим образом: </w:t>
      </w:r>
    </w:p>
    <w:p w:rsidR="005A286E" w:rsidRPr="008342FE" w:rsidRDefault="005A286E" w:rsidP="005A286E">
      <w:pPr>
        <w:spacing w:line="360" w:lineRule="auto"/>
        <w:jc w:val="both"/>
        <w:rPr>
          <w:sz w:val="24"/>
          <w:szCs w:val="24"/>
        </w:rPr>
      </w:pPr>
      <w:r w:rsidRPr="008342FE">
        <w:rPr>
          <w:sz w:val="24"/>
          <w:szCs w:val="24"/>
        </w:rPr>
        <w:t>Получен объект, не требующий монтажа (первоначальная стоимость 10 млн. руб., износ 2 млн. руб.).</w:t>
      </w:r>
    </w:p>
    <w:p w:rsidR="005A286E" w:rsidRPr="008342FE" w:rsidRDefault="005A286E" w:rsidP="005A286E">
      <w:pPr>
        <w:spacing w:line="360" w:lineRule="auto"/>
        <w:jc w:val="center"/>
        <w:rPr>
          <w:sz w:val="24"/>
          <w:szCs w:val="24"/>
        </w:rPr>
      </w:pPr>
      <w:r w:rsidRPr="008342FE">
        <w:rPr>
          <w:sz w:val="24"/>
          <w:szCs w:val="24"/>
          <w:u w:val="single"/>
        </w:rPr>
        <w:t>первоначальная стоимость</w:t>
      </w:r>
    </w:p>
    <w:p w:rsidR="005A286E" w:rsidRPr="008342FE" w:rsidRDefault="005A286E" w:rsidP="005A286E">
      <w:pPr>
        <w:spacing w:line="360" w:lineRule="auto"/>
        <w:jc w:val="both"/>
        <w:rPr>
          <w:sz w:val="24"/>
          <w:szCs w:val="24"/>
        </w:rPr>
      </w:pPr>
      <w:r w:rsidRPr="008342FE">
        <w:rPr>
          <w:sz w:val="24"/>
          <w:szCs w:val="24"/>
        </w:rPr>
        <w:tab/>
        <w:t>Д 01  “Основные средства”</w:t>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t>10 000 000 руб.</w:t>
      </w:r>
    </w:p>
    <w:p w:rsidR="005A286E" w:rsidRPr="008342FE" w:rsidRDefault="005A286E" w:rsidP="005A286E">
      <w:pPr>
        <w:spacing w:line="360" w:lineRule="auto"/>
        <w:jc w:val="both"/>
        <w:rPr>
          <w:sz w:val="24"/>
          <w:szCs w:val="24"/>
        </w:rPr>
      </w:pPr>
      <w:r w:rsidRPr="008342FE">
        <w:rPr>
          <w:sz w:val="24"/>
          <w:szCs w:val="24"/>
        </w:rPr>
        <w:tab/>
        <w:t>К 87-3 “Добавочный капитал” - “Безвозмездно полученные ценности”</w:t>
      </w:r>
    </w:p>
    <w:p w:rsidR="005A286E" w:rsidRPr="008342FE" w:rsidRDefault="005A286E" w:rsidP="005A286E">
      <w:pPr>
        <w:spacing w:line="360" w:lineRule="auto"/>
        <w:jc w:val="both"/>
        <w:rPr>
          <w:sz w:val="24"/>
          <w:szCs w:val="24"/>
        </w:rPr>
      </w:pP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t>10 000 000 руб.</w:t>
      </w:r>
    </w:p>
    <w:p w:rsidR="005A286E" w:rsidRPr="008342FE" w:rsidRDefault="005A286E" w:rsidP="005A286E">
      <w:pPr>
        <w:spacing w:line="360" w:lineRule="auto"/>
        <w:jc w:val="center"/>
        <w:rPr>
          <w:sz w:val="24"/>
          <w:szCs w:val="24"/>
        </w:rPr>
      </w:pPr>
      <w:r w:rsidRPr="008342FE">
        <w:rPr>
          <w:sz w:val="24"/>
          <w:szCs w:val="24"/>
          <w:u w:val="single"/>
        </w:rPr>
        <w:t>сумма износа</w:t>
      </w:r>
    </w:p>
    <w:p w:rsidR="005A286E" w:rsidRPr="008342FE" w:rsidRDefault="005A286E" w:rsidP="005A286E">
      <w:pPr>
        <w:spacing w:line="360" w:lineRule="auto"/>
        <w:jc w:val="both"/>
        <w:rPr>
          <w:sz w:val="24"/>
          <w:szCs w:val="24"/>
        </w:rPr>
      </w:pPr>
      <w:r w:rsidRPr="008342FE">
        <w:rPr>
          <w:sz w:val="24"/>
          <w:szCs w:val="24"/>
        </w:rPr>
        <w:tab/>
        <w:t xml:space="preserve">Д 87-3 </w:t>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t>2 000 000 руб.</w:t>
      </w:r>
    </w:p>
    <w:p w:rsidR="005A286E" w:rsidRPr="008342FE" w:rsidRDefault="005A286E" w:rsidP="005A286E">
      <w:pPr>
        <w:spacing w:line="360" w:lineRule="auto"/>
        <w:jc w:val="both"/>
        <w:rPr>
          <w:sz w:val="24"/>
          <w:szCs w:val="24"/>
        </w:rPr>
      </w:pPr>
      <w:r w:rsidRPr="008342FE">
        <w:rPr>
          <w:sz w:val="24"/>
          <w:szCs w:val="24"/>
        </w:rPr>
        <w:tab/>
        <w:t>К 02-1 “Износ собственных основных средств”</w:t>
      </w:r>
      <w:r w:rsidRPr="008342FE">
        <w:rPr>
          <w:sz w:val="24"/>
          <w:szCs w:val="24"/>
        </w:rPr>
        <w:tab/>
      </w:r>
      <w:r w:rsidRPr="008342FE">
        <w:rPr>
          <w:sz w:val="24"/>
          <w:szCs w:val="24"/>
        </w:rPr>
        <w:tab/>
        <w:t>2 000 000 руб.</w:t>
      </w:r>
    </w:p>
    <w:p w:rsidR="005A286E" w:rsidRPr="008342FE" w:rsidRDefault="005A286E" w:rsidP="005A286E">
      <w:pPr>
        <w:spacing w:line="360" w:lineRule="auto"/>
        <w:jc w:val="both"/>
        <w:rPr>
          <w:sz w:val="24"/>
          <w:szCs w:val="24"/>
        </w:rPr>
      </w:pPr>
      <w:r w:rsidRPr="008342FE">
        <w:rPr>
          <w:sz w:val="24"/>
          <w:szCs w:val="24"/>
        </w:rPr>
        <w:t xml:space="preserve">(Возможен альтернативный вариант: </w:t>
      </w:r>
      <w:r w:rsidRPr="008342FE">
        <w:rPr>
          <w:sz w:val="24"/>
          <w:szCs w:val="24"/>
          <w:u w:val="single"/>
        </w:rPr>
        <w:t>остаточная стоимость</w:t>
      </w:r>
      <w:r w:rsidRPr="008342FE">
        <w:rPr>
          <w:sz w:val="24"/>
          <w:szCs w:val="24"/>
        </w:rPr>
        <w:t xml:space="preserve"> Д 01, К 87-3 — 8 000 000 руб., </w:t>
      </w:r>
      <w:r w:rsidRPr="008342FE">
        <w:rPr>
          <w:sz w:val="24"/>
          <w:szCs w:val="24"/>
          <w:u w:val="single"/>
        </w:rPr>
        <w:t>износ</w:t>
      </w:r>
      <w:r w:rsidRPr="008342FE">
        <w:rPr>
          <w:sz w:val="24"/>
          <w:szCs w:val="24"/>
        </w:rPr>
        <w:t xml:space="preserve"> Д 01, К 02-1 — 2 000 000 руб.)</w:t>
      </w:r>
    </w:p>
    <w:p w:rsidR="005A286E" w:rsidRPr="008342FE" w:rsidRDefault="005A286E" w:rsidP="005A286E">
      <w:pPr>
        <w:spacing w:line="360" w:lineRule="auto"/>
        <w:jc w:val="both"/>
        <w:rPr>
          <w:sz w:val="24"/>
          <w:szCs w:val="24"/>
        </w:rPr>
      </w:pPr>
      <w:r w:rsidRPr="008342FE">
        <w:rPr>
          <w:sz w:val="24"/>
          <w:szCs w:val="24"/>
        </w:rPr>
        <w:tab/>
        <w:t xml:space="preserve">Расходы по доставке основных средств полученных таким образом не увеличивают их первоначальную стоимость, они относятся на уменьшение сформированного на предприятии фонда накопления (Д 88-3.1) с кредитованием счетов 60 (“Расчеты с поставщиками и подрядчиками”), 68 (“Расчеты с </w:t>
      </w:r>
      <w:r w:rsidR="00F220E9" w:rsidRPr="008342FE">
        <w:rPr>
          <w:sz w:val="24"/>
          <w:szCs w:val="24"/>
        </w:rPr>
        <w:t>бюджетом</w:t>
      </w:r>
      <w:r w:rsidRPr="008342FE">
        <w:rPr>
          <w:sz w:val="24"/>
          <w:szCs w:val="24"/>
        </w:rPr>
        <w:t>”), 69 (“Расчеты по социальному страхованию и обеспечению”), 70 (“Расчеты с персоналом по оплате труда”), 76 (“Расчеты с разными дебиторами и кредиторами”); также за счет чистой прибыли предприятия (Д 81-2) или за счет нераспределенной прибыли прошлых лет.</w:t>
      </w:r>
    </w:p>
    <w:p w:rsidR="005A286E" w:rsidRPr="008342FE" w:rsidRDefault="005A286E" w:rsidP="005A286E">
      <w:pPr>
        <w:spacing w:line="360" w:lineRule="auto"/>
        <w:jc w:val="both"/>
        <w:rPr>
          <w:sz w:val="24"/>
          <w:szCs w:val="24"/>
        </w:rPr>
      </w:pPr>
      <w:r w:rsidRPr="008342FE">
        <w:rPr>
          <w:sz w:val="24"/>
          <w:szCs w:val="24"/>
        </w:rPr>
        <w:tab/>
        <w:t xml:space="preserve">В первоначальную стоимость безвозмездно полученных объектов включается расходы предприятия по монтажу. Такие расходы собираются на дебете счета 08 “Капитальные вложения” с кредита счетов 10 (“Сырье и материалы”), 12 (“МБП”), 13 (“Износ МБП”), 60, 68, 69, 70, 71 (“Расчеты с подотчетными лицами”), 76. После сдачи объекта в </w:t>
      </w:r>
      <w:r w:rsidR="00F220E9" w:rsidRPr="008342FE">
        <w:rPr>
          <w:sz w:val="24"/>
          <w:szCs w:val="24"/>
        </w:rPr>
        <w:t>эксплуатацию</w:t>
      </w:r>
      <w:r w:rsidRPr="008342FE">
        <w:rPr>
          <w:sz w:val="24"/>
          <w:szCs w:val="24"/>
        </w:rPr>
        <w:t xml:space="preserve"> эти расходы присоединяются к первоначальной стоимости (Д 01, К 08).</w:t>
      </w:r>
    </w:p>
    <w:p w:rsidR="005A286E" w:rsidRPr="008342FE" w:rsidRDefault="005A286E" w:rsidP="005A286E">
      <w:pPr>
        <w:spacing w:line="360" w:lineRule="auto"/>
        <w:jc w:val="both"/>
        <w:rPr>
          <w:sz w:val="24"/>
          <w:szCs w:val="24"/>
        </w:rPr>
      </w:pPr>
      <w:r w:rsidRPr="008342FE">
        <w:rPr>
          <w:sz w:val="24"/>
          <w:szCs w:val="24"/>
        </w:rPr>
        <w:tab/>
        <w:t>б) Предприятие может получить основные средства как вклад в уставной капитал в пределах сумм, установленных в учредительном договоре. В счет уставного капитала основные средства относятся по цене соглашения. В таком случае расходы по доставке основных средств на предприятие несет учредитель и, по условиям учредительного договора, предприятие возмещает ему расходы.</w:t>
      </w:r>
    </w:p>
    <w:p w:rsidR="005A286E" w:rsidRPr="008342FE" w:rsidRDefault="005A286E" w:rsidP="005A286E">
      <w:pPr>
        <w:spacing w:line="360" w:lineRule="auto"/>
        <w:jc w:val="both"/>
        <w:rPr>
          <w:sz w:val="24"/>
          <w:szCs w:val="24"/>
        </w:rPr>
      </w:pPr>
      <w:r w:rsidRPr="008342FE">
        <w:rPr>
          <w:sz w:val="24"/>
          <w:szCs w:val="24"/>
        </w:rPr>
        <w:tab/>
        <w:t xml:space="preserve">Пример: предприятие получает основные средства в качестве вклада в </w:t>
      </w:r>
      <w:r w:rsidR="00F220E9" w:rsidRPr="008342FE">
        <w:rPr>
          <w:sz w:val="24"/>
          <w:szCs w:val="24"/>
        </w:rPr>
        <w:t>уставной</w:t>
      </w:r>
      <w:r w:rsidRPr="008342FE">
        <w:rPr>
          <w:sz w:val="24"/>
          <w:szCs w:val="24"/>
        </w:rPr>
        <w:t xml:space="preserve"> капитал (по документам учредителя первоначальная стоимость 30 000 000 руб., износ 10 000 000 руб.) сумма вклада определяется ценой соглашения.</w:t>
      </w:r>
    </w:p>
    <w:p w:rsidR="005A286E" w:rsidRPr="008342FE" w:rsidRDefault="005A286E" w:rsidP="005A286E">
      <w:pPr>
        <w:spacing w:line="360" w:lineRule="auto"/>
        <w:jc w:val="both"/>
        <w:rPr>
          <w:sz w:val="24"/>
          <w:szCs w:val="24"/>
        </w:rPr>
      </w:pPr>
      <w:r w:rsidRPr="008342FE">
        <w:rPr>
          <w:sz w:val="24"/>
          <w:szCs w:val="24"/>
        </w:rPr>
        <w:tab/>
        <w:t>Цена соглашения соответствует остаточной стоимости по документам вкладчика.</w:t>
      </w:r>
    </w:p>
    <w:p w:rsidR="005A286E" w:rsidRPr="008342FE" w:rsidRDefault="005A286E" w:rsidP="005A286E">
      <w:pPr>
        <w:spacing w:line="360" w:lineRule="auto"/>
        <w:jc w:val="center"/>
        <w:rPr>
          <w:sz w:val="24"/>
          <w:szCs w:val="24"/>
          <w:u w:val="single"/>
        </w:rPr>
      </w:pPr>
      <w:r w:rsidRPr="008342FE">
        <w:rPr>
          <w:sz w:val="24"/>
          <w:szCs w:val="24"/>
          <w:u w:val="single"/>
        </w:rPr>
        <w:t>остаточная стоимость</w:t>
      </w:r>
    </w:p>
    <w:p w:rsidR="005A286E" w:rsidRPr="008342FE" w:rsidRDefault="005A286E" w:rsidP="005A286E">
      <w:pPr>
        <w:spacing w:line="360" w:lineRule="auto"/>
        <w:jc w:val="both"/>
        <w:rPr>
          <w:sz w:val="24"/>
          <w:szCs w:val="24"/>
        </w:rPr>
      </w:pPr>
      <w:r w:rsidRPr="008342FE">
        <w:rPr>
          <w:sz w:val="24"/>
          <w:szCs w:val="24"/>
        </w:rPr>
        <w:tab/>
        <w:t>Д 01</w:t>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t>20 000 000 руб.</w:t>
      </w:r>
    </w:p>
    <w:p w:rsidR="005A286E" w:rsidRPr="008342FE" w:rsidRDefault="005A286E" w:rsidP="005A286E">
      <w:pPr>
        <w:spacing w:line="360" w:lineRule="auto"/>
        <w:jc w:val="both"/>
        <w:rPr>
          <w:sz w:val="24"/>
          <w:szCs w:val="24"/>
        </w:rPr>
      </w:pPr>
      <w:r w:rsidRPr="008342FE">
        <w:rPr>
          <w:sz w:val="24"/>
          <w:szCs w:val="24"/>
        </w:rPr>
        <w:tab/>
        <w:t>К 75-1 “Расчеты по вкладам в уставной капитал”</w:t>
      </w:r>
      <w:r w:rsidRPr="008342FE">
        <w:rPr>
          <w:sz w:val="24"/>
          <w:szCs w:val="24"/>
        </w:rPr>
        <w:tab/>
      </w:r>
      <w:r w:rsidRPr="008342FE">
        <w:rPr>
          <w:sz w:val="24"/>
          <w:szCs w:val="24"/>
        </w:rPr>
        <w:tab/>
        <w:t>20 000 000 руб.</w:t>
      </w:r>
    </w:p>
    <w:p w:rsidR="005A286E" w:rsidRPr="008342FE" w:rsidRDefault="005A286E" w:rsidP="005A286E">
      <w:pPr>
        <w:spacing w:line="360" w:lineRule="auto"/>
        <w:jc w:val="center"/>
        <w:rPr>
          <w:sz w:val="24"/>
          <w:szCs w:val="24"/>
          <w:u w:val="single"/>
        </w:rPr>
      </w:pPr>
      <w:r w:rsidRPr="008342FE">
        <w:rPr>
          <w:sz w:val="24"/>
          <w:szCs w:val="24"/>
          <w:u w:val="single"/>
        </w:rPr>
        <w:t>износ</w:t>
      </w:r>
    </w:p>
    <w:p w:rsidR="005A286E" w:rsidRPr="008342FE" w:rsidRDefault="005A286E" w:rsidP="005A286E">
      <w:pPr>
        <w:spacing w:line="360" w:lineRule="auto"/>
        <w:jc w:val="both"/>
        <w:rPr>
          <w:sz w:val="24"/>
          <w:szCs w:val="24"/>
        </w:rPr>
      </w:pPr>
      <w:r w:rsidRPr="008342FE">
        <w:rPr>
          <w:sz w:val="24"/>
          <w:szCs w:val="24"/>
        </w:rPr>
        <w:tab/>
        <w:t>Д 01</w:t>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t>10 000 000 руб.</w:t>
      </w:r>
    </w:p>
    <w:p w:rsidR="005A286E" w:rsidRPr="008342FE" w:rsidRDefault="005A286E" w:rsidP="005A286E">
      <w:pPr>
        <w:spacing w:line="360" w:lineRule="auto"/>
        <w:jc w:val="both"/>
        <w:rPr>
          <w:sz w:val="24"/>
          <w:szCs w:val="24"/>
        </w:rPr>
      </w:pPr>
      <w:r w:rsidRPr="008342FE">
        <w:rPr>
          <w:sz w:val="24"/>
          <w:szCs w:val="24"/>
        </w:rPr>
        <w:tab/>
        <w:t>К 02-1</w:t>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t>10 000 000 руб.</w:t>
      </w:r>
    </w:p>
    <w:p w:rsidR="005A286E" w:rsidRPr="008342FE" w:rsidRDefault="005A286E" w:rsidP="005A286E">
      <w:pPr>
        <w:spacing w:line="360" w:lineRule="auto"/>
        <w:jc w:val="both"/>
        <w:rPr>
          <w:sz w:val="24"/>
          <w:szCs w:val="24"/>
        </w:rPr>
      </w:pPr>
      <w:r w:rsidRPr="008342FE">
        <w:rPr>
          <w:sz w:val="24"/>
          <w:szCs w:val="24"/>
        </w:rPr>
        <w:tab/>
        <w:t>Аналогично при превышении цены соглашения над первоначальной стоимостью.</w:t>
      </w:r>
    </w:p>
    <w:p w:rsidR="005A286E" w:rsidRPr="008342FE" w:rsidRDefault="005A286E" w:rsidP="005A286E">
      <w:pPr>
        <w:spacing w:line="360" w:lineRule="auto"/>
        <w:jc w:val="both"/>
        <w:rPr>
          <w:sz w:val="24"/>
          <w:szCs w:val="24"/>
        </w:rPr>
      </w:pPr>
      <w:r w:rsidRPr="008342FE">
        <w:rPr>
          <w:sz w:val="24"/>
          <w:szCs w:val="24"/>
        </w:rPr>
        <w:tab/>
        <w:t>При цене соглашения (15 000 000 руб.) ниже первоначальной стоимости.</w:t>
      </w:r>
    </w:p>
    <w:p w:rsidR="005A286E" w:rsidRPr="008342FE" w:rsidRDefault="005A286E" w:rsidP="005A286E">
      <w:pPr>
        <w:spacing w:line="360" w:lineRule="auto"/>
        <w:jc w:val="center"/>
        <w:rPr>
          <w:sz w:val="24"/>
          <w:szCs w:val="24"/>
          <w:u w:val="single"/>
        </w:rPr>
      </w:pPr>
      <w:r w:rsidRPr="008342FE">
        <w:rPr>
          <w:sz w:val="24"/>
          <w:szCs w:val="24"/>
          <w:u w:val="single"/>
        </w:rPr>
        <w:t>на цену соглашения</w:t>
      </w:r>
    </w:p>
    <w:p w:rsidR="005A286E" w:rsidRPr="008342FE" w:rsidRDefault="005A286E" w:rsidP="005A286E">
      <w:pPr>
        <w:spacing w:line="360" w:lineRule="auto"/>
        <w:jc w:val="both"/>
        <w:rPr>
          <w:sz w:val="24"/>
          <w:szCs w:val="24"/>
        </w:rPr>
      </w:pPr>
      <w:r w:rsidRPr="008342FE">
        <w:rPr>
          <w:sz w:val="24"/>
          <w:szCs w:val="24"/>
        </w:rPr>
        <w:tab/>
        <w:t>Д 01</w:t>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t>15 000 000 руб.</w:t>
      </w:r>
    </w:p>
    <w:p w:rsidR="005A286E" w:rsidRPr="008342FE" w:rsidRDefault="005A286E" w:rsidP="005A286E">
      <w:pPr>
        <w:spacing w:line="360" w:lineRule="auto"/>
        <w:jc w:val="both"/>
        <w:rPr>
          <w:sz w:val="24"/>
          <w:szCs w:val="24"/>
          <w:u w:val="single"/>
        </w:rPr>
      </w:pPr>
      <w:r w:rsidRPr="008342FE">
        <w:rPr>
          <w:sz w:val="24"/>
          <w:szCs w:val="24"/>
        </w:rPr>
        <w:tab/>
        <w:t>К 75-1</w:t>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t>15 000 000 руб.</w:t>
      </w:r>
    </w:p>
    <w:p w:rsidR="005A286E" w:rsidRPr="008342FE" w:rsidRDefault="005A286E" w:rsidP="005A286E">
      <w:pPr>
        <w:spacing w:line="360" w:lineRule="auto"/>
        <w:jc w:val="center"/>
        <w:rPr>
          <w:sz w:val="24"/>
          <w:szCs w:val="24"/>
          <w:u w:val="single"/>
        </w:rPr>
      </w:pPr>
      <w:r w:rsidRPr="008342FE">
        <w:rPr>
          <w:sz w:val="24"/>
          <w:szCs w:val="24"/>
          <w:u w:val="single"/>
        </w:rPr>
        <w:t>разница между ценой соглашения и остаточной стоимостью</w:t>
      </w:r>
    </w:p>
    <w:p w:rsidR="005A286E" w:rsidRPr="008342FE" w:rsidRDefault="005A286E" w:rsidP="005A286E">
      <w:pPr>
        <w:spacing w:line="360" w:lineRule="auto"/>
        <w:jc w:val="both"/>
        <w:rPr>
          <w:sz w:val="24"/>
          <w:szCs w:val="24"/>
        </w:rPr>
      </w:pPr>
      <w:r w:rsidRPr="008342FE">
        <w:rPr>
          <w:sz w:val="24"/>
          <w:szCs w:val="24"/>
        </w:rPr>
        <w:tab/>
        <w:t>Д 01</w:t>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t>5 000 000 руб.</w:t>
      </w:r>
    </w:p>
    <w:p w:rsidR="005A286E" w:rsidRPr="008342FE" w:rsidRDefault="005A286E" w:rsidP="005A286E">
      <w:pPr>
        <w:spacing w:line="360" w:lineRule="auto"/>
        <w:jc w:val="both"/>
        <w:rPr>
          <w:sz w:val="24"/>
          <w:szCs w:val="24"/>
          <w:u w:val="single"/>
        </w:rPr>
      </w:pPr>
      <w:r w:rsidRPr="008342FE">
        <w:rPr>
          <w:sz w:val="24"/>
          <w:szCs w:val="24"/>
        </w:rPr>
        <w:tab/>
        <w:t xml:space="preserve">К 87-1 “Прирост стоимости имущества при переоценке” </w:t>
      </w:r>
      <w:r w:rsidRPr="008342FE">
        <w:rPr>
          <w:sz w:val="24"/>
          <w:szCs w:val="24"/>
        </w:rPr>
        <w:tab/>
        <w:t>5 000 000 руб.</w:t>
      </w:r>
    </w:p>
    <w:p w:rsidR="005A286E" w:rsidRPr="008342FE" w:rsidRDefault="005A286E" w:rsidP="005A286E">
      <w:pPr>
        <w:spacing w:line="360" w:lineRule="auto"/>
        <w:jc w:val="center"/>
        <w:rPr>
          <w:sz w:val="24"/>
          <w:szCs w:val="24"/>
          <w:u w:val="single"/>
        </w:rPr>
      </w:pPr>
      <w:r w:rsidRPr="008342FE">
        <w:rPr>
          <w:sz w:val="24"/>
          <w:szCs w:val="24"/>
          <w:u w:val="single"/>
        </w:rPr>
        <w:t>износ</w:t>
      </w:r>
    </w:p>
    <w:p w:rsidR="005A286E" w:rsidRPr="008342FE" w:rsidRDefault="005A286E" w:rsidP="005A286E">
      <w:pPr>
        <w:spacing w:line="360" w:lineRule="auto"/>
        <w:jc w:val="both"/>
        <w:rPr>
          <w:sz w:val="24"/>
          <w:szCs w:val="24"/>
        </w:rPr>
      </w:pPr>
      <w:r w:rsidRPr="008342FE">
        <w:rPr>
          <w:sz w:val="24"/>
          <w:szCs w:val="24"/>
        </w:rPr>
        <w:tab/>
        <w:t>Д 01</w:t>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t>10 000 000 руб.</w:t>
      </w:r>
    </w:p>
    <w:p w:rsidR="005A286E" w:rsidRPr="008342FE" w:rsidRDefault="005A286E" w:rsidP="005A286E">
      <w:pPr>
        <w:spacing w:line="360" w:lineRule="auto"/>
        <w:jc w:val="both"/>
        <w:rPr>
          <w:sz w:val="24"/>
          <w:szCs w:val="24"/>
        </w:rPr>
      </w:pPr>
      <w:r w:rsidRPr="008342FE">
        <w:rPr>
          <w:sz w:val="24"/>
          <w:szCs w:val="24"/>
        </w:rPr>
        <w:tab/>
        <w:t>К 02 - 1</w:t>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t>10 000 000 руб.</w:t>
      </w:r>
    </w:p>
    <w:p w:rsidR="005A286E" w:rsidRPr="008342FE" w:rsidRDefault="005A286E" w:rsidP="005A286E">
      <w:pPr>
        <w:spacing w:line="360" w:lineRule="auto"/>
        <w:jc w:val="both"/>
        <w:rPr>
          <w:sz w:val="24"/>
          <w:szCs w:val="24"/>
        </w:rPr>
      </w:pPr>
      <w:r w:rsidRPr="008342FE">
        <w:rPr>
          <w:sz w:val="24"/>
          <w:szCs w:val="24"/>
        </w:rPr>
        <w:tab/>
        <w:t>в) Предприятием приобретаются основные средства, не требующие монтажа. В этом случае, когда основные средства приобретены для производственных целей, они приходуются по стоимости приобретения без учета НДС, уплаченного при приобретении.</w:t>
      </w:r>
    </w:p>
    <w:p w:rsidR="005A286E" w:rsidRPr="008342FE" w:rsidRDefault="005A286E" w:rsidP="005A286E">
      <w:pPr>
        <w:spacing w:line="360" w:lineRule="auto"/>
        <w:jc w:val="both"/>
        <w:rPr>
          <w:sz w:val="24"/>
          <w:szCs w:val="24"/>
        </w:rPr>
      </w:pPr>
      <w:r w:rsidRPr="008342FE">
        <w:rPr>
          <w:sz w:val="24"/>
          <w:szCs w:val="24"/>
        </w:rPr>
        <w:tab/>
        <w:t>НДС при приобретении не определяется путем расчета, поэтому работники бухгалтерии следят за тем, чтобы при переводе средств продавцам, в расчетных документах (платежном требовании, платежном поручении, реестрах чеков, и т.п.) были выделены данные по оплачиваемому НДС отдельной позицией.</w:t>
      </w:r>
    </w:p>
    <w:p w:rsidR="005A286E" w:rsidRPr="008342FE" w:rsidRDefault="005A286E" w:rsidP="005A286E">
      <w:pPr>
        <w:spacing w:line="360" w:lineRule="auto"/>
        <w:jc w:val="both"/>
        <w:rPr>
          <w:sz w:val="24"/>
          <w:szCs w:val="24"/>
        </w:rPr>
      </w:pPr>
      <w:r w:rsidRPr="008342FE">
        <w:rPr>
          <w:sz w:val="24"/>
          <w:szCs w:val="24"/>
        </w:rPr>
        <w:tab/>
        <w:t>Расходы предприятия по доставке и установке приобретенных основных средств отражаются в учете капитальных вложений (Д 08 “Капитальные вложения”, К 60, 68, 69, 70, 71, 76) а затем при сдаче объекта присоединяют к стоимости его покупки (Д 01, К 08). Сумму уплаченных налогов в течении 6-ти месяцев списывают ежемесячно равными долями (Д 68 “Расчеты с бюджетом”, К 19-1 “НДС”).</w:t>
      </w:r>
    </w:p>
    <w:p w:rsidR="005A286E" w:rsidRPr="008342FE" w:rsidRDefault="005A286E" w:rsidP="005A286E">
      <w:pPr>
        <w:spacing w:line="360" w:lineRule="auto"/>
        <w:jc w:val="both"/>
        <w:rPr>
          <w:sz w:val="24"/>
          <w:szCs w:val="24"/>
        </w:rPr>
      </w:pPr>
      <w:r w:rsidRPr="008342FE">
        <w:rPr>
          <w:sz w:val="24"/>
          <w:szCs w:val="24"/>
        </w:rPr>
        <w:tab/>
        <w:t>Пример: приобретаются основные средства для производственных целей.</w:t>
      </w:r>
    </w:p>
    <w:p w:rsidR="005A286E" w:rsidRPr="008342FE" w:rsidRDefault="005A286E" w:rsidP="005A286E">
      <w:pPr>
        <w:spacing w:line="360" w:lineRule="auto"/>
        <w:jc w:val="both"/>
        <w:rPr>
          <w:sz w:val="24"/>
          <w:szCs w:val="24"/>
        </w:rPr>
      </w:pPr>
      <w:r w:rsidRPr="008342FE">
        <w:rPr>
          <w:sz w:val="24"/>
          <w:szCs w:val="24"/>
        </w:rPr>
        <w:tab/>
        <w:t>1. Акцептовано платежное требование на офисную мебель.</w:t>
      </w:r>
    </w:p>
    <w:p w:rsidR="005A286E" w:rsidRPr="008342FE" w:rsidRDefault="005A286E" w:rsidP="005A286E">
      <w:pPr>
        <w:spacing w:line="360" w:lineRule="auto"/>
        <w:jc w:val="center"/>
        <w:rPr>
          <w:sz w:val="24"/>
          <w:szCs w:val="24"/>
          <w:u w:val="single"/>
        </w:rPr>
      </w:pPr>
      <w:r w:rsidRPr="008342FE">
        <w:rPr>
          <w:sz w:val="24"/>
          <w:szCs w:val="24"/>
        </w:rPr>
        <w:tab/>
      </w:r>
      <w:r w:rsidRPr="008342FE">
        <w:rPr>
          <w:sz w:val="24"/>
          <w:szCs w:val="24"/>
          <w:u w:val="single"/>
        </w:rPr>
        <w:t>на покупную стоимость</w:t>
      </w:r>
    </w:p>
    <w:p w:rsidR="005A286E" w:rsidRPr="008342FE" w:rsidRDefault="005A286E" w:rsidP="005A286E">
      <w:pPr>
        <w:spacing w:line="360" w:lineRule="auto"/>
        <w:jc w:val="both"/>
        <w:rPr>
          <w:sz w:val="24"/>
          <w:szCs w:val="24"/>
        </w:rPr>
      </w:pPr>
      <w:r w:rsidRPr="008342FE">
        <w:rPr>
          <w:sz w:val="24"/>
          <w:szCs w:val="24"/>
        </w:rPr>
        <w:tab/>
        <w:t>Д 08-4 “Приобретение отдельных объектов ОС”</w:t>
      </w:r>
      <w:r w:rsidRPr="008342FE">
        <w:rPr>
          <w:sz w:val="24"/>
          <w:szCs w:val="24"/>
        </w:rPr>
        <w:tab/>
      </w:r>
      <w:r w:rsidRPr="008342FE">
        <w:rPr>
          <w:sz w:val="24"/>
          <w:szCs w:val="24"/>
        </w:rPr>
        <w:tab/>
        <w:t>10 000 000 руб.</w:t>
      </w:r>
    </w:p>
    <w:p w:rsidR="005A286E" w:rsidRPr="008342FE" w:rsidRDefault="005A286E" w:rsidP="005A286E">
      <w:pPr>
        <w:spacing w:line="360" w:lineRule="auto"/>
        <w:jc w:val="both"/>
        <w:rPr>
          <w:sz w:val="24"/>
          <w:szCs w:val="24"/>
        </w:rPr>
      </w:pPr>
      <w:r w:rsidRPr="008342FE">
        <w:rPr>
          <w:sz w:val="24"/>
          <w:szCs w:val="24"/>
        </w:rPr>
        <w:tab/>
        <w:t>К 60</w:t>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t>10 000 000 руб.</w:t>
      </w:r>
    </w:p>
    <w:p w:rsidR="005A286E" w:rsidRPr="008342FE" w:rsidRDefault="005A286E" w:rsidP="005A286E">
      <w:pPr>
        <w:spacing w:line="360" w:lineRule="auto"/>
        <w:jc w:val="center"/>
        <w:rPr>
          <w:sz w:val="24"/>
          <w:szCs w:val="24"/>
          <w:u w:val="single"/>
        </w:rPr>
      </w:pPr>
      <w:r w:rsidRPr="008342FE">
        <w:rPr>
          <w:sz w:val="24"/>
          <w:szCs w:val="24"/>
          <w:u w:val="single"/>
        </w:rPr>
        <w:t>на сумму НДС</w:t>
      </w:r>
    </w:p>
    <w:p w:rsidR="005A286E" w:rsidRPr="008342FE" w:rsidRDefault="005A286E" w:rsidP="005A286E">
      <w:pPr>
        <w:spacing w:line="360" w:lineRule="auto"/>
        <w:jc w:val="both"/>
        <w:rPr>
          <w:sz w:val="24"/>
          <w:szCs w:val="24"/>
        </w:rPr>
      </w:pPr>
      <w:r w:rsidRPr="008342FE">
        <w:rPr>
          <w:sz w:val="24"/>
          <w:szCs w:val="24"/>
        </w:rPr>
        <w:tab/>
        <w:t>Д 19-1 “НДС”</w:t>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t>2 000 000 руб.</w:t>
      </w:r>
    </w:p>
    <w:p w:rsidR="005A286E" w:rsidRPr="008342FE" w:rsidRDefault="005A286E" w:rsidP="005A286E">
      <w:pPr>
        <w:spacing w:line="360" w:lineRule="auto"/>
        <w:jc w:val="both"/>
        <w:rPr>
          <w:sz w:val="24"/>
          <w:szCs w:val="24"/>
        </w:rPr>
      </w:pPr>
      <w:r w:rsidRPr="008342FE">
        <w:rPr>
          <w:sz w:val="24"/>
          <w:szCs w:val="24"/>
        </w:rPr>
        <w:tab/>
        <w:t>К 60</w:t>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t>2 000 000 руб.</w:t>
      </w:r>
    </w:p>
    <w:p w:rsidR="005A286E" w:rsidRPr="008342FE" w:rsidRDefault="005A286E" w:rsidP="005A286E">
      <w:pPr>
        <w:spacing w:line="360" w:lineRule="auto"/>
        <w:jc w:val="both"/>
        <w:rPr>
          <w:sz w:val="24"/>
          <w:szCs w:val="24"/>
        </w:rPr>
      </w:pPr>
    </w:p>
    <w:p w:rsidR="005A286E" w:rsidRPr="008342FE" w:rsidRDefault="005A286E" w:rsidP="005A286E">
      <w:pPr>
        <w:spacing w:line="360" w:lineRule="auto"/>
        <w:jc w:val="both"/>
        <w:rPr>
          <w:sz w:val="24"/>
          <w:szCs w:val="24"/>
        </w:rPr>
      </w:pPr>
      <w:r w:rsidRPr="008342FE">
        <w:rPr>
          <w:sz w:val="24"/>
          <w:szCs w:val="24"/>
        </w:rPr>
        <w:tab/>
        <w:t>2. Акцептовано платежное требование за доставку и сборку мебели.</w:t>
      </w:r>
    </w:p>
    <w:p w:rsidR="005A286E" w:rsidRPr="008342FE" w:rsidRDefault="005A286E" w:rsidP="005A286E">
      <w:pPr>
        <w:spacing w:line="360" w:lineRule="auto"/>
        <w:jc w:val="center"/>
        <w:rPr>
          <w:sz w:val="24"/>
          <w:szCs w:val="24"/>
          <w:u w:val="single"/>
        </w:rPr>
      </w:pPr>
      <w:r w:rsidRPr="008342FE">
        <w:rPr>
          <w:sz w:val="24"/>
          <w:szCs w:val="24"/>
          <w:u w:val="single"/>
        </w:rPr>
        <w:t>на стоимость услуг</w:t>
      </w:r>
    </w:p>
    <w:p w:rsidR="005A286E" w:rsidRPr="008342FE" w:rsidRDefault="005A286E" w:rsidP="005A286E">
      <w:pPr>
        <w:spacing w:line="360" w:lineRule="auto"/>
        <w:jc w:val="both"/>
        <w:rPr>
          <w:sz w:val="24"/>
          <w:szCs w:val="24"/>
        </w:rPr>
      </w:pPr>
      <w:r w:rsidRPr="008342FE">
        <w:rPr>
          <w:sz w:val="24"/>
          <w:szCs w:val="24"/>
        </w:rPr>
        <w:tab/>
        <w:t xml:space="preserve">Д 08-4 </w:t>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t>1 000 000 руб.</w:t>
      </w:r>
    </w:p>
    <w:p w:rsidR="005A286E" w:rsidRPr="008342FE" w:rsidRDefault="005A286E" w:rsidP="005A286E">
      <w:pPr>
        <w:spacing w:line="360" w:lineRule="auto"/>
        <w:jc w:val="both"/>
        <w:rPr>
          <w:sz w:val="24"/>
          <w:szCs w:val="24"/>
        </w:rPr>
      </w:pPr>
      <w:r w:rsidRPr="008342FE">
        <w:rPr>
          <w:b/>
          <w:sz w:val="24"/>
          <w:szCs w:val="24"/>
        </w:rPr>
        <w:tab/>
      </w:r>
      <w:r w:rsidRPr="008342FE">
        <w:rPr>
          <w:sz w:val="24"/>
          <w:szCs w:val="24"/>
        </w:rPr>
        <w:t>К 60</w:t>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t>1 000 000 руб.</w:t>
      </w:r>
    </w:p>
    <w:p w:rsidR="005A286E" w:rsidRPr="008342FE" w:rsidRDefault="005A286E" w:rsidP="005A286E">
      <w:pPr>
        <w:spacing w:line="360" w:lineRule="auto"/>
        <w:jc w:val="center"/>
        <w:rPr>
          <w:sz w:val="24"/>
          <w:szCs w:val="24"/>
          <w:u w:val="single"/>
        </w:rPr>
      </w:pPr>
      <w:r w:rsidRPr="008342FE">
        <w:rPr>
          <w:sz w:val="24"/>
          <w:szCs w:val="24"/>
          <w:u w:val="single"/>
        </w:rPr>
        <w:t>на сумму НДС</w:t>
      </w:r>
    </w:p>
    <w:p w:rsidR="005A286E" w:rsidRPr="008342FE" w:rsidRDefault="005A286E" w:rsidP="005A286E">
      <w:pPr>
        <w:spacing w:line="360" w:lineRule="auto"/>
        <w:jc w:val="both"/>
        <w:rPr>
          <w:sz w:val="24"/>
          <w:szCs w:val="24"/>
        </w:rPr>
      </w:pPr>
      <w:r w:rsidRPr="008342FE">
        <w:rPr>
          <w:sz w:val="24"/>
          <w:szCs w:val="24"/>
        </w:rPr>
        <w:tab/>
        <w:t>Д 19-1</w:t>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t>200 000 руб.</w:t>
      </w:r>
    </w:p>
    <w:p w:rsidR="005A286E" w:rsidRPr="008342FE" w:rsidRDefault="005A286E" w:rsidP="005A286E">
      <w:pPr>
        <w:spacing w:line="360" w:lineRule="auto"/>
        <w:jc w:val="both"/>
        <w:rPr>
          <w:sz w:val="24"/>
          <w:szCs w:val="24"/>
        </w:rPr>
      </w:pPr>
      <w:r w:rsidRPr="008342FE">
        <w:rPr>
          <w:sz w:val="24"/>
          <w:szCs w:val="24"/>
        </w:rPr>
        <w:tab/>
        <w:t>К 60</w:t>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t>200 000 руб.</w:t>
      </w:r>
    </w:p>
    <w:p w:rsidR="005A286E" w:rsidRPr="008342FE" w:rsidRDefault="005A286E" w:rsidP="005A286E">
      <w:pPr>
        <w:spacing w:line="360" w:lineRule="auto"/>
        <w:jc w:val="both"/>
        <w:rPr>
          <w:sz w:val="24"/>
          <w:szCs w:val="24"/>
        </w:rPr>
      </w:pPr>
    </w:p>
    <w:p w:rsidR="005A286E" w:rsidRPr="008342FE" w:rsidRDefault="005A286E" w:rsidP="005A286E">
      <w:pPr>
        <w:spacing w:line="360" w:lineRule="auto"/>
        <w:jc w:val="both"/>
        <w:rPr>
          <w:sz w:val="24"/>
          <w:szCs w:val="24"/>
        </w:rPr>
      </w:pPr>
      <w:r w:rsidRPr="008342FE">
        <w:rPr>
          <w:sz w:val="24"/>
          <w:szCs w:val="24"/>
        </w:rPr>
        <w:tab/>
        <w:t>3. Оприходован объект основных средств.</w:t>
      </w:r>
    </w:p>
    <w:p w:rsidR="005A286E" w:rsidRPr="008342FE" w:rsidRDefault="005A286E" w:rsidP="005A286E">
      <w:pPr>
        <w:spacing w:line="360" w:lineRule="auto"/>
        <w:jc w:val="center"/>
        <w:rPr>
          <w:sz w:val="24"/>
          <w:szCs w:val="24"/>
          <w:u w:val="single"/>
        </w:rPr>
      </w:pPr>
      <w:r w:rsidRPr="008342FE">
        <w:rPr>
          <w:sz w:val="24"/>
          <w:szCs w:val="24"/>
          <w:u w:val="single"/>
        </w:rPr>
        <w:t>по первоначальной стоимости</w:t>
      </w:r>
    </w:p>
    <w:p w:rsidR="005A286E" w:rsidRPr="008342FE" w:rsidRDefault="005A286E" w:rsidP="005A286E">
      <w:pPr>
        <w:spacing w:line="360" w:lineRule="auto"/>
        <w:jc w:val="both"/>
        <w:rPr>
          <w:sz w:val="24"/>
          <w:szCs w:val="24"/>
        </w:rPr>
      </w:pPr>
      <w:r w:rsidRPr="008342FE">
        <w:rPr>
          <w:sz w:val="24"/>
          <w:szCs w:val="24"/>
        </w:rPr>
        <w:tab/>
        <w:t>Д 01</w:t>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t>11 000 000 руб.</w:t>
      </w:r>
    </w:p>
    <w:p w:rsidR="005A286E" w:rsidRPr="008342FE" w:rsidRDefault="005A286E" w:rsidP="005A286E">
      <w:pPr>
        <w:spacing w:line="360" w:lineRule="auto"/>
        <w:jc w:val="both"/>
        <w:rPr>
          <w:sz w:val="24"/>
          <w:szCs w:val="24"/>
        </w:rPr>
      </w:pPr>
      <w:r w:rsidRPr="008342FE">
        <w:rPr>
          <w:sz w:val="24"/>
          <w:szCs w:val="24"/>
        </w:rPr>
        <w:tab/>
        <w:t>К 08-4</w:t>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t>11 000 000 руб.</w:t>
      </w:r>
    </w:p>
    <w:p w:rsidR="005A286E" w:rsidRPr="008342FE" w:rsidRDefault="005A286E" w:rsidP="005A286E">
      <w:pPr>
        <w:spacing w:line="360" w:lineRule="auto"/>
        <w:jc w:val="both"/>
        <w:rPr>
          <w:sz w:val="24"/>
          <w:szCs w:val="24"/>
        </w:rPr>
      </w:pPr>
    </w:p>
    <w:p w:rsidR="005A286E" w:rsidRPr="008342FE" w:rsidRDefault="005A286E" w:rsidP="005A286E">
      <w:pPr>
        <w:spacing w:line="360" w:lineRule="auto"/>
        <w:jc w:val="both"/>
        <w:rPr>
          <w:sz w:val="24"/>
          <w:szCs w:val="24"/>
        </w:rPr>
      </w:pPr>
      <w:r w:rsidRPr="008342FE">
        <w:rPr>
          <w:sz w:val="24"/>
          <w:szCs w:val="24"/>
        </w:rPr>
        <w:tab/>
        <w:t>4. Далее списывается сумма НДС ежемесячно равными долями в течение 6 месяцев.</w:t>
      </w:r>
    </w:p>
    <w:p w:rsidR="005A286E" w:rsidRPr="008342FE" w:rsidRDefault="005A286E" w:rsidP="005A286E">
      <w:pPr>
        <w:spacing w:line="360" w:lineRule="auto"/>
        <w:jc w:val="both"/>
        <w:rPr>
          <w:sz w:val="24"/>
          <w:szCs w:val="24"/>
        </w:rPr>
      </w:pPr>
      <w:r w:rsidRPr="008342FE">
        <w:rPr>
          <w:sz w:val="24"/>
          <w:szCs w:val="24"/>
        </w:rPr>
        <w:tab/>
        <w:t>Д 68</w:t>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t>366 667 руб.</w:t>
      </w:r>
    </w:p>
    <w:p w:rsidR="005A286E" w:rsidRPr="008342FE" w:rsidRDefault="005A286E" w:rsidP="005A286E">
      <w:pPr>
        <w:spacing w:line="360" w:lineRule="auto"/>
        <w:jc w:val="both"/>
        <w:rPr>
          <w:sz w:val="24"/>
          <w:szCs w:val="24"/>
        </w:rPr>
      </w:pPr>
      <w:r w:rsidRPr="008342FE">
        <w:rPr>
          <w:sz w:val="24"/>
          <w:szCs w:val="24"/>
        </w:rPr>
        <w:tab/>
        <w:t>К 19-1</w:t>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t>366 667 руб.</w:t>
      </w:r>
    </w:p>
    <w:p w:rsidR="005A286E" w:rsidRPr="008342FE" w:rsidRDefault="005A286E" w:rsidP="005A286E">
      <w:pPr>
        <w:spacing w:line="360" w:lineRule="auto"/>
        <w:jc w:val="both"/>
        <w:rPr>
          <w:sz w:val="24"/>
          <w:szCs w:val="24"/>
        </w:rPr>
      </w:pPr>
      <w:r w:rsidRPr="008342FE">
        <w:rPr>
          <w:b/>
          <w:sz w:val="24"/>
          <w:szCs w:val="24"/>
        </w:rPr>
        <w:tab/>
        <w:t xml:space="preserve">г) </w:t>
      </w:r>
      <w:r w:rsidRPr="008342FE">
        <w:rPr>
          <w:sz w:val="24"/>
          <w:szCs w:val="24"/>
        </w:rPr>
        <w:t>Предприятие может приобрести основные средства, требующие монтажа. Расходы на приобретение такого оборудования и его доставку отражают по дебету счета 07 “Оборудование к установке” и кредиту счетов 23, 60, 68, 69, 70, 71, 76. После передачи оборудования в монтаж, делается запись Д 08, К 07. Далее все расходы по монтажу отражаются по дебету счета 08 и кредиту счетов 10, 12, 13, 23, 60, 68, 69, 70, 71, 76. После окончания монтажа объект принимается на учет по фактическим затратам (Д 01, К 08).</w:t>
      </w:r>
    </w:p>
    <w:p w:rsidR="005A286E" w:rsidRPr="008342FE" w:rsidRDefault="005A286E" w:rsidP="005A286E">
      <w:pPr>
        <w:spacing w:line="360" w:lineRule="auto"/>
        <w:jc w:val="both"/>
        <w:rPr>
          <w:sz w:val="24"/>
          <w:szCs w:val="24"/>
        </w:rPr>
      </w:pPr>
      <w:r w:rsidRPr="008342FE">
        <w:rPr>
          <w:sz w:val="24"/>
          <w:szCs w:val="24"/>
        </w:rPr>
        <w:tab/>
        <w:t>Уплаченный при приобретении оборудования НДС в его инвентарную стоимость не включается, а берется на учет по дебету счета 19-1 и кредиту 60, а затем списывается аналогично предыдущему пункту в).</w:t>
      </w:r>
    </w:p>
    <w:p w:rsidR="005A286E" w:rsidRPr="008342FE" w:rsidRDefault="005A286E" w:rsidP="005A286E">
      <w:pPr>
        <w:spacing w:line="360" w:lineRule="auto"/>
        <w:jc w:val="both"/>
        <w:rPr>
          <w:sz w:val="24"/>
          <w:szCs w:val="24"/>
        </w:rPr>
      </w:pPr>
      <w:r w:rsidRPr="008342FE">
        <w:rPr>
          <w:sz w:val="24"/>
          <w:szCs w:val="24"/>
        </w:rPr>
        <w:tab/>
        <w:t xml:space="preserve">д) Оборудование может также приобретаться у физического лица. Такие операции производились предприятием с физическим лицом, зарегистрированным как предприниматель. Предприятие выплачивало сумму за </w:t>
      </w:r>
      <w:r w:rsidR="00F220E9" w:rsidRPr="008342FE">
        <w:rPr>
          <w:sz w:val="24"/>
          <w:szCs w:val="24"/>
        </w:rPr>
        <w:t>приобретенные</w:t>
      </w:r>
      <w:r w:rsidRPr="008342FE">
        <w:rPr>
          <w:sz w:val="24"/>
          <w:szCs w:val="24"/>
        </w:rPr>
        <w:t xml:space="preserve"> средства по приходному кассовому ордеру.</w:t>
      </w:r>
    </w:p>
    <w:p w:rsidR="005A286E" w:rsidRPr="008342FE" w:rsidRDefault="005A286E" w:rsidP="005A286E">
      <w:pPr>
        <w:spacing w:line="360" w:lineRule="auto"/>
        <w:jc w:val="both"/>
        <w:rPr>
          <w:sz w:val="24"/>
          <w:szCs w:val="24"/>
        </w:rPr>
      </w:pPr>
      <w:r w:rsidRPr="008342FE">
        <w:rPr>
          <w:sz w:val="24"/>
          <w:szCs w:val="24"/>
        </w:rPr>
        <w:tab/>
        <w:t xml:space="preserve">Пример: </w:t>
      </w:r>
    </w:p>
    <w:p w:rsidR="005A286E" w:rsidRPr="008342FE" w:rsidRDefault="005A286E" w:rsidP="005A286E">
      <w:pPr>
        <w:spacing w:line="360" w:lineRule="auto"/>
        <w:jc w:val="both"/>
        <w:rPr>
          <w:sz w:val="24"/>
          <w:szCs w:val="24"/>
        </w:rPr>
      </w:pPr>
      <w:r w:rsidRPr="008342FE">
        <w:rPr>
          <w:sz w:val="24"/>
          <w:szCs w:val="24"/>
        </w:rPr>
        <w:tab/>
        <w:t>1. Приобретена офисная техника у физического лица, зарегистрированного как предприниматель и плательщик подоходного налога.</w:t>
      </w:r>
    </w:p>
    <w:p w:rsidR="005A286E" w:rsidRPr="008342FE" w:rsidRDefault="005A286E" w:rsidP="005A286E">
      <w:pPr>
        <w:spacing w:line="360" w:lineRule="auto"/>
        <w:jc w:val="center"/>
        <w:rPr>
          <w:sz w:val="24"/>
          <w:szCs w:val="24"/>
          <w:u w:val="single"/>
        </w:rPr>
      </w:pPr>
      <w:r w:rsidRPr="008342FE">
        <w:rPr>
          <w:sz w:val="24"/>
          <w:szCs w:val="24"/>
          <w:u w:val="single"/>
        </w:rPr>
        <w:t>по покупной стоимости (по договору)</w:t>
      </w:r>
    </w:p>
    <w:p w:rsidR="005A286E" w:rsidRPr="008342FE" w:rsidRDefault="005A286E" w:rsidP="005A286E">
      <w:pPr>
        <w:spacing w:line="360" w:lineRule="auto"/>
        <w:jc w:val="both"/>
        <w:rPr>
          <w:sz w:val="24"/>
          <w:szCs w:val="24"/>
        </w:rPr>
      </w:pPr>
      <w:r w:rsidRPr="008342FE">
        <w:rPr>
          <w:sz w:val="24"/>
          <w:szCs w:val="24"/>
        </w:rPr>
        <w:tab/>
        <w:t>Д 08-4</w:t>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t>5 000 000 руб.</w:t>
      </w:r>
    </w:p>
    <w:p w:rsidR="005A286E" w:rsidRPr="008342FE" w:rsidRDefault="005A286E" w:rsidP="005A286E">
      <w:pPr>
        <w:spacing w:line="360" w:lineRule="auto"/>
        <w:jc w:val="both"/>
        <w:rPr>
          <w:sz w:val="24"/>
          <w:szCs w:val="24"/>
        </w:rPr>
      </w:pPr>
      <w:r w:rsidRPr="008342FE">
        <w:rPr>
          <w:sz w:val="24"/>
          <w:szCs w:val="24"/>
        </w:rPr>
        <w:tab/>
        <w:t>К 76-3</w:t>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t>5 000 000 руб.</w:t>
      </w:r>
    </w:p>
    <w:p w:rsidR="005A286E" w:rsidRPr="008342FE" w:rsidRDefault="005A286E" w:rsidP="005A286E">
      <w:pPr>
        <w:spacing w:line="360" w:lineRule="auto"/>
        <w:jc w:val="center"/>
        <w:rPr>
          <w:sz w:val="24"/>
          <w:szCs w:val="24"/>
          <w:u w:val="single"/>
        </w:rPr>
      </w:pPr>
      <w:r w:rsidRPr="008342FE">
        <w:rPr>
          <w:sz w:val="24"/>
          <w:szCs w:val="24"/>
          <w:u w:val="single"/>
        </w:rPr>
        <w:t>одновременно</w:t>
      </w:r>
    </w:p>
    <w:p w:rsidR="005A286E" w:rsidRPr="008342FE" w:rsidRDefault="005A286E" w:rsidP="005A286E">
      <w:pPr>
        <w:spacing w:line="360" w:lineRule="auto"/>
        <w:jc w:val="both"/>
        <w:rPr>
          <w:sz w:val="24"/>
          <w:szCs w:val="24"/>
        </w:rPr>
      </w:pPr>
      <w:r w:rsidRPr="008342FE">
        <w:rPr>
          <w:sz w:val="24"/>
          <w:szCs w:val="24"/>
        </w:rPr>
        <w:tab/>
        <w:t>Д 01</w:t>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t>5 000 000 руб.</w:t>
      </w:r>
    </w:p>
    <w:p w:rsidR="005A286E" w:rsidRPr="008342FE" w:rsidRDefault="005A286E" w:rsidP="005A286E">
      <w:pPr>
        <w:spacing w:line="360" w:lineRule="auto"/>
        <w:jc w:val="both"/>
        <w:rPr>
          <w:sz w:val="24"/>
          <w:szCs w:val="24"/>
        </w:rPr>
      </w:pPr>
      <w:r w:rsidRPr="008342FE">
        <w:rPr>
          <w:sz w:val="24"/>
          <w:szCs w:val="24"/>
        </w:rPr>
        <w:tab/>
        <w:t>К 08-4</w:t>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t>5 000 000 руб.</w:t>
      </w:r>
    </w:p>
    <w:p w:rsidR="005A286E" w:rsidRPr="008342FE" w:rsidRDefault="005A286E" w:rsidP="005A286E">
      <w:pPr>
        <w:spacing w:line="360" w:lineRule="auto"/>
        <w:jc w:val="both"/>
        <w:rPr>
          <w:sz w:val="24"/>
          <w:szCs w:val="24"/>
        </w:rPr>
      </w:pPr>
    </w:p>
    <w:p w:rsidR="005A286E" w:rsidRPr="008342FE" w:rsidRDefault="005A286E" w:rsidP="005A286E">
      <w:pPr>
        <w:spacing w:line="360" w:lineRule="auto"/>
        <w:jc w:val="both"/>
        <w:rPr>
          <w:sz w:val="24"/>
          <w:szCs w:val="24"/>
        </w:rPr>
      </w:pPr>
      <w:r w:rsidRPr="008342FE">
        <w:rPr>
          <w:sz w:val="24"/>
          <w:szCs w:val="24"/>
        </w:rPr>
        <w:tab/>
        <w:t>2. Оплачено</w:t>
      </w:r>
    </w:p>
    <w:p w:rsidR="005A286E" w:rsidRPr="008342FE" w:rsidRDefault="005A286E" w:rsidP="005A286E">
      <w:pPr>
        <w:spacing w:line="360" w:lineRule="auto"/>
        <w:jc w:val="center"/>
        <w:rPr>
          <w:sz w:val="24"/>
          <w:szCs w:val="24"/>
          <w:u w:val="single"/>
        </w:rPr>
      </w:pPr>
      <w:r w:rsidRPr="008342FE">
        <w:rPr>
          <w:sz w:val="24"/>
          <w:szCs w:val="24"/>
          <w:u w:val="single"/>
        </w:rPr>
        <w:t>наличными из кассы (частично)</w:t>
      </w:r>
    </w:p>
    <w:p w:rsidR="005A286E" w:rsidRPr="008342FE" w:rsidRDefault="005A286E" w:rsidP="005A286E">
      <w:pPr>
        <w:spacing w:line="360" w:lineRule="auto"/>
        <w:jc w:val="both"/>
        <w:rPr>
          <w:sz w:val="24"/>
          <w:szCs w:val="24"/>
        </w:rPr>
      </w:pPr>
      <w:r w:rsidRPr="008342FE">
        <w:rPr>
          <w:sz w:val="24"/>
          <w:szCs w:val="24"/>
        </w:rPr>
        <w:tab/>
        <w:t>Д 76-3</w:t>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t>1 500 000 руб.</w:t>
      </w:r>
    </w:p>
    <w:p w:rsidR="005A286E" w:rsidRPr="008342FE" w:rsidRDefault="005A286E" w:rsidP="005A286E">
      <w:pPr>
        <w:spacing w:line="360" w:lineRule="auto"/>
        <w:jc w:val="both"/>
        <w:rPr>
          <w:sz w:val="24"/>
          <w:szCs w:val="24"/>
        </w:rPr>
      </w:pPr>
      <w:r w:rsidRPr="008342FE">
        <w:rPr>
          <w:sz w:val="24"/>
          <w:szCs w:val="24"/>
        </w:rPr>
        <w:tab/>
        <w:t>К 50 “Касса”</w:t>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t>1 500 000 руб.</w:t>
      </w:r>
    </w:p>
    <w:p w:rsidR="005A286E" w:rsidRPr="008342FE" w:rsidRDefault="005A286E" w:rsidP="005A286E">
      <w:pPr>
        <w:spacing w:line="360" w:lineRule="auto"/>
        <w:jc w:val="center"/>
        <w:rPr>
          <w:sz w:val="24"/>
          <w:szCs w:val="24"/>
          <w:u w:val="single"/>
        </w:rPr>
      </w:pPr>
      <w:r w:rsidRPr="008342FE">
        <w:rPr>
          <w:sz w:val="24"/>
          <w:szCs w:val="24"/>
          <w:u w:val="single"/>
        </w:rPr>
        <w:t>с расчетного счета</w:t>
      </w:r>
    </w:p>
    <w:p w:rsidR="005A286E" w:rsidRPr="008342FE" w:rsidRDefault="005A286E" w:rsidP="005A286E">
      <w:pPr>
        <w:spacing w:line="360" w:lineRule="auto"/>
        <w:jc w:val="both"/>
        <w:rPr>
          <w:sz w:val="24"/>
          <w:szCs w:val="24"/>
        </w:rPr>
      </w:pPr>
      <w:r w:rsidRPr="008342FE">
        <w:rPr>
          <w:sz w:val="24"/>
          <w:szCs w:val="24"/>
        </w:rPr>
        <w:tab/>
        <w:t>Д 76-3</w:t>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t>600 000 руб.</w:t>
      </w:r>
    </w:p>
    <w:p w:rsidR="005A286E" w:rsidRPr="008342FE" w:rsidRDefault="005A286E" w:rsidP="005A286E">
      <w:pPr>
        <w:spacing w:line="360" w:lineRule="auto"/>
        <w:jc w:val="both"/>
        <w:rPr>
          <w:sz w:val="24"/>
          <w:szCs w:val="24"/>
        </w:rPr>
      </w:pPr>
      <w:r w:rsidRPr="008342FE">
        <w:rPr>
          <w:sz w:val="24"/>
          <w:szCs w:val="24"/>
        </w:rPr>
        <w:tab/>
        <w:t>К 51 “Расчетный счет”</w:t>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t>600 000 руб.</w:t>
      </w:r>
    </w:p>
    <w:p w:rsidR="005A286E" w:rsidRPr="008342FE" w:rsidRDefault="005A286E" w:rsidP="005A286E">
      <w:pPr>
        <w:spacing w:line="360" w:lineRule="auto"/>
        <w:jc w:val="both"/>
        <w:rPr>
          <w:sz w:val="24"/>
          <w:szCs w:val="24"/>
        </w:rPr>
      </w:pPr>
    </w:p>
    <w:p w:rsidR="005A286E" w:rsidRPr="008342FE" w:rsidRDefault="005A286E" w:rsidP="005A286E">
      <w:pPr>
        <w:spacing w:line="360" w:lineRule="auto"/>
        <w:jc w:val="both"/>
        <w:rPr>
          <w:sz w:val="24"/>
          <w:szCs w:val="24"/>
        </w:rPr>
      </w:pPr>
      <w:r w:rsidRPr="008342FE">
        <w:rPr>
          <w:b/>
          <w:sz w:val="24"/>
          <w:szCs w:val="24"/>
        </w:rPr>
        <w:tab/>
      </w:r>
      <w:r w:rsidRPr="008342FE">
        <w:rPr>
          <w:sz w:val="24"/>
          <w:szCs w:val="24"/>
        </w:rPr>
        <w:t xml:space="preserve">е) Предприятие принимает в </w:t>
      </w:r>
      <w:r w:rsidR="00F220E9" w:rsidRPr="008342FE">
        <w:rPr>
          <w:sz w:val="24"/>
          <w:szCs w:val="24"/>
        </w:rPr>
        <w:t>эксплуатацию</w:t>
      </w:r>
      <w:r w:rsidRPr="008342FE">
        <w:rPr>
          <w:sz w:val="24"/>
          <w:szCs w:val="24"/>
        </w:rPr>
        <w:t xml:space="preserve"> основные средства на условиях текущей аренды. По условиям текущей аренды основные средства не должны переходить в собственность арендатора по истечение аренды. Поэтому такие основные средства на балансе предприятия не учитываются, а принимаются на за</w:t>
      </w:r>
      <w:r w:rsidR="00F220E9">
        <w:rPr>
          <w:sz w:val="24"/>
          <w:szCs w:val="24"/>
        </w:rPr>
        <w:t xml:space="preserve"> </w:t>
      </w:r>
      <w:r w:rsidRPr="008342FE">
        <w:rPr>
          <w:sz w:val="24"/>
          <w:szCs w:val="24"/>
        </w:rPr>
        <w:t>балансовый счет 001 “Арендованные основные средства”. По таким объектам износ арендатором не начисляется. Сумма аренной платы без учета налогов включается в издержки производства (Д 20 “Основное производство”, 23, 25 “Общепроизводственные расходы”, 26 “Общехозяйственные расходы”, 29 “Обслуживающие производства и хозяйства”, 43 “Коммерческие расходы”, К 76-3). Арендная плата перечисляется в сроки, обусловленные договором (Д 76-3, К 51).</w:t>
      </w:r>
    </w:p>
    <w:p w:rsidR="005A286E" w:rsidRPr="008342FE" w:rsidRDefault="005A286E" w:rsidP="005A286E">
      <w:pPr>
        <w:spacing w:line="360" w:lineRule="auto"/>
        <w:jc w:val="both"/>
        <w:rPr>
          <w:sz w:val="24"/>
          <w:szCs w:val="24"/>
        </w:rPr>
      </w:pPr>
      <w:r w:rsidRPr="008342FE">
        <w:rPr>
          <w:sz w:val="24"/>
          <w:szCs w:val="24"/>
        </w:rPr>
        <w:tab/>
        <w:t xml:space="preserve">Пример: по условиям текущей аренды ежемесячно выплачивается арендная плата 800 000 </w:t>
      </w:r>
      <w:r w:rsidRPr="008342FE">
        <w:rPr>
          <w:sz w:val="24"/>
          <w:szCs w:val="24"/>
        </w:rPr>
        <w:tab/>
        <w:t>руб.</w:t>
      </w:r>
    </w:p>
    <w:p w:rsidR="005A286E" w:rsidRPr="008342FE" w:rsidRDefault="005A286E" w:rsidP="005A286E">
      <w:pPr>
        <w:spacing w:line="360" w:lineRule="auto"/>
        <w:jc w:val="both"/>
        <w:rPr>
          <w:sz w:val="24"/>
          <w:szCs w:val="24"/>
        </w:rPr>
      </w:pPr>
    </w:p>
    <w:p w:rsidR="005A286E" w:rsidRPr="008342FE" w:rsidRDefault="005A286E" w:rsidP="005A286E">
      <w:pPr>
        <w:spacing w:line="360" w:lineRule="auto"/>
        <w:jc w:val="both"/>
        <w:rPr>
          <w:sz w:val="24"/>
          <w:szCs w:val="24"/>
        </w:rPr>
      </w:pPr>
      <w:r w:rsidRPr="008342FE">
        <w:rPr>
          <w:sz w:val="24"/>
          <w:szCs w:val="24"/>
        </w:rPr>
        <w:t>1.</w:t>
      </w:r>
      <w:r w:rsidRPr="008342FE">
        <w:rPr>
          <w:sz w:val="24"/>
          <w:szCs w:val="24"/>
        </w:rPr>
        <w:tab/>
        <w:t>Д 20</w:t>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t>800 000 руб.</w:t>
      </w:r>
    </w:p>
    <w:p w:rsidR="005A286E" w:rsidRPr="008342FE" w:rsidRDefault="005A286E" w:rsidP="005A286E">
      <w:pPr>
        <w:spacing w:line="360" w:lineRule="auto"/>
        <w:jc w:val="both"/>
        <w:rPr>
          <w:sz w:val="24"/>
          <w:szCs w:val="24"/>
        </w:rPr>
      </w:pPr>
      <w:r w:rsidRPr="008342FE">
        <w:rPr>
          <w:sz w:val="24"/>
          <w:szCs w:val="24"/>
        </w:rPr>
        <w:tab/>
        <w:t>Д 19-5, 10</w:t>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t>160 000 руб.</w:t>
      </w:r>
    </w:p>
    <w:p w:rsidR="005A286E" w:rsidRPr="008342FE" w:rsidRDefault="005A286E" w:rsidP="005A286E">
      <w:pPr>
        <w:spacing w:line="360" w:lineRule="auto"/>
        <w:jc w:val="both"/>
        <w:rPr>
          <w:sz w:val="24"/>
          <w:szCs w:val="24"/>
        </w:rPr>
      </w:pPr>
      <w:r w:rsidRPr="008342FE">
        <w:rPr>
          <w:sz w:val="24"/>
          <w:szCs w:val="24"/>
        </w:rPr>
        <w:tab/>
        <w:t>К 76-3</w:t>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t>960 000 руб.</w:t>
      </w:r>
    </w:p>
    <w:p w:rsidR="005A286E" w:rsidRPr="008342FE" w:rsidRDefault="005A286E" w:rsidP="005A286E">
      <w:pPr>
        <w:spacing w:line="360" w:lineRule="auto"/>
        <w:jc w:val="both"/>
        <w:rPr>
          <w:sz w:val="24"/>
          <w:szCs w:val="24"/>
        </w:rPr>
      </w:pPr>
    </w:p>
    <w:p w:rsidR="005A286E" w:rsidRPr="008342FE" w:rsidRDefault="005A286E" w:rsidP="005A286E">
      <w:pPr>
        <w:spacing w:line="360" w:lineRule="auto"/>
        <w:jc w:val="both"/>
        <w:rPr>
          <w:sz w:val="24"/>
          <w:szCs w:val="24"/>
        </w:rPr>
      </w:pPr>
      <w:r w:rsidRPr="008342FE">
        <w:rPr>
          <w:sz w:val="24"/>
          <w:szCs w:val="24"/>
        </w:rPr>
        <w:t xml:space="preserve">2. </w:t>
      </w:r>
      <w:r w:rsidRPr="008342FE">
        <w:rPr>
          <w:sz w:val="24"/>
          <w:szCs w:val="24"/>
        </w:rPr>
        <w:tab/>
        <w:t>Д 76-3</w:t>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t>960 000 руб.</w:t>
      </w:r>
    </w:p>
    <w:p w:rsidR="005A286E" w:rsidRPr="008342FE" w:rsidRDefault="005A286E" w:rsidP="005A286E">
      <w:pPr>
        <w:spacing w:line="360" w:lineRule="auto"/>
        <w:jc w:val="both"/>
        <w:rPr>
          <w:sz w:val="24"/>
          <w:szCs w:val="24"/>
        </w:rPr>
      </w:pPr>
      <w:r w:rsidRPr="008342FE">
        <w:rPr>
          <w:sz w:val="24"/>
          <w:szCs w:val="24"/>
        </w:rPr>
        <w:tab/>
        <w:t>К 51</w:t>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t>960 000 руб.</w:t>
      </w:r>
    </w:p>
    <w:p w:rsidR="005A286E" w:rsidRPr="008342FE" w:rsidRDefault="005A286E" w:rsidP="005A286E">
      <w:pPr>
        <w:spacing w:line="360" w:lineRule="auto"/>
        <w:jc w:val="both"/>
        <w:rPr>
          <w:sz w:val="24"/>
          <w:szCs w:val="24"/>
        </w:rPr>
      </w:pPr>
    </w:p>
    <w:p w:rsidR="005A286E" w:rsidRPr="008342FE" w:rsidRDefault="005A286E" w:rsidP="005A286E">
      <w:pPr>
        <w:spacing w:line="360" w:lineRule="auto"/>
        <w:jc w:val="both"/>
        <w:rPr>
          <w:sz w:val="24"/>
          <w:szCs w:val="24"/>
        </w:rPr>
      </w:pPr>
      <w:r w:rsidRPr="008342FE">
        <w:rPr>
          <w:sz w:val="24"/>
          <w:szCs w:val="24"/>
        </w:rPr>
        <w:t>3.</w:t>
      </w:r>
      <w:r w:rsidRPr="008342FE">
        <w:rPr>
          <w:sz w:val="24"/>
          <w:szCs w:val="24"/>
        </w:rPr>
        <w:tab/>
        <w:t>Д 68</w:t>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t>160 000 руб</w:t>
      </w:r>
    </w:p>
    <w:p w:rsidR="005A286E" w:rsidRPr="008342FE" w:rsidRDefault="005A286E" w:rsidP="005A286E">
      <w:pPr>
        <w:spacing w:line="360" w:lineRule="auto"/>
        <w:jc w:val="both"/>
        <w:rPr>
          <w:sz w:val="24"/>
          <w:szCs w:val="24"/>
        </w:rPr>
      </w:pPr>
      <w:r w:rsidRPr="008342FE">
        <w:rPr>
          <w:sz w:val="24"/>
          <w:szCs w:val="24"/>
        </w:rPr>
        <w:tab/>
        <w:t>К 19-5, 10</w:t>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t>160 000 руб.</w:t>
      </w:r>
    </w:p>
    <w:p w:rsidR="005A286E" w:rsidRPr="008342FE" w:rsidRDefault="005A286E" w:rsidP="005A286E">
      <w:pPr>
        <w:spacing w:line="360" w:lineRule="auto"/>
        <w:jc w:val="both"/>
        <w:rPr>
          <w:sz w:val="24"/>
          <w:szCs w:val="24"/>
        </w:rPr>
      </w:pPr>
    </w:p>
    <w:p w:rsidR="005A286E" w:rsidRPr="008342FE" w:rsidRDefault="005A286E" w:rsidP="005A286E">
      <w:pPr>
        <w:spacing w:line="360" w:lineRule="auto"/>
        <w:jc w:val="both"/>
        <w:rPr>
          <w:sz w:val="24"/>
          <w:szCs w:val="24"/>
        </w:rPr>
      </w:pPr>
      <w:r w:rsidRPr="008342FE">
        <w:rPr>
          <w:b/>
          <w:sz w:val="24"/>
          <w:szCs w:val="24"/>
        </w:rPr>
        <w:tab/>
      </w:r>
      <w:r w:rsidRPr="008342FE">
        <w:rPr>
          <w:sz w:val="24"/>
          <w:szCs w:val="24"/>
        </w:rPr>
        <w:t xml:space="preserve">Выбытие основных средств с </w:t>
      </w:r>
      <w:r w:rsidR="00F220E9">
        <w:rPr>
          <w:sz w:val="24"/>
          <w:szCs w:val="24"/>
        </w:rPr>
        <w:t>О</w:t>
      </w:r>
      <w:r w:rsidRPr="008342FE">
        <w:rPr>
          <w:sz w:val="24"/>
          <w:szCs w:val="24"/>
        </w:rPr>
        <w:t xml:space="preserve">АО “Омстрак” производится в различных формах: </w:t>
      </w:r>
      <w:r w:rsidRPr="008342FE">
        <w:rPr>
          <w:sz w:val="24"/>
          <w:szCs w:val="24"/>
        </w:rPr>
        <w:tab/>
        <w:t>а) Безвозмездная передача основных средств. Такие операции проходят через дебет счета 47 “Реализация и прочее выбытие основных средств” (первоначальная стоимость объекта) и кредит 01, расходы по демонтажу и транспортировке объекта и т.п.  (кредит счетов 23, 60, 68, 69, 70, 71, 76). На кредите счета 47 списывают износ списываемого объекта (Д 02-1). Потери от безвозмездной передачи, получившиеся на счете 47 списываются на уменьшение добавочного капитала (Д 87, К 47), если его недостаточно —  на уменьшение фонда накопления (Д 88-3, К 47), чистую прибыль или нераспределенную прибыль прошлых лет. При этом предприятие начисляет и перечисляет (Д 47, К 68; Д 68, К 51) НДС в установленном размере.</w:t>
      </w:r>
    </w:p>
    <w:p w:rsidR="005A286E" w:rsidRPr="008342FE" w:rsidRDefault="005A286E" w:rsidP="005A286E">
      <w:pPr>
        <w:spacing w:line="360" w:lineRule="auto"/>
        <w:jc w:val="both"/>
        <w:rPr>
          <w:sz w:val="24"/>
          <w:szCs w:val="24"/>
        </w:rPr>
      </w:pPr>
      <w:r w:rsidRPr="008342FE">
        <w:rPr>
          <w:sz w:val="24"/>
          <w:szCs w:val="24"/>
        </w:rPr>
        <w:tab/>
        <w:t>б) Передача основных средств в уставной капитал создаваемого дочернего предприятия. Такие операции также отражаются предприятием на счете 47, учитывая три основных случая возникающих при передаче по цене соглашения: 1) цена соглашения ниже остаточной стоимости, 2) цена соглашения соответствует остаточной стоимости, 3) цена соглашения выше остаточной стоимости.</w:t>
      </w:r>
    </w:p>
    <w:p w:rsidR="005A286E" w:rsidRPr="008342FE" w:rsidRDefault="005A286E" w:rsidP="005A286E">
      <w:pPr>
        <w:spacing w:line="360" w:lineRule="auto"/>
        <w:jc w:val="both"/>
        <w:rPr>
          <w:sz w:val="24"/>
          <w:szCs w:val="24"/>
        </w:rPr>
      </w:pPr>
      <w:r w:rsidRPr="008342FE">
        <w:rPr>
          <w:sz w:val="24"/>
          <w:szCs w:val="24"/>
        </w:rPr>
        <w:tab/>
        <w:t>Пример: первоначальная стоимость передаваемых основных средств 30 000 000 руб., износ 10 000 000 руб.</w:t>
      </w:r>
    </w:p>
    <w:p w:rsidR="005A286E" w:rsidRPr="008342FE" w:rsidRDefault="005A286E" w:rsidP="005A286E">
      <w:pPr>
        <w:spacing w:line="360" w:lineRule="auto"/>
        <w:jc w:val="both"/>
        <w:rPr>
          <w:sz w:val="24"/>
          <w:szCs w:val="24"/>
        </w:rPr>
      </w:pPr>
      <w:r w:rsidRPr="008342FE">
        <w:rPr>
          <w:sz w:val="24"/>
          <w:szCs w:val="24"/>
        </w:rPr>
        <w:tab/>
        <w:t>1. Передаются основные средства в качестве вклада</w:t>
      </w:r>
    </w:p>
    <w:p w:rsidR="005A286E" w:rsidRPr="008342FE" w:rsidRDefault="005A286E" w:rsidP="005A286E">
      <w:pPr>
        <w:spacing w:line="360" w:lineRule="auto"/>
        <w:jc w:val="center"/>
        <w:rPr>
          <w:sz w:val="24"/>
          <w:szCs w:val="24"/>
          <w:u w:val="single"/>
        </w:rPr>
      </w:pPr>
      <w:r w:rsidRPr="008342FE">
        <w:rPr>
          <w:sz w:val="24"/>
          <w:szCs w:val="24"/>
          <w:u w:val="single"/>
        </w:rPr>
        <w:t>на первоначальную стоимость</w:t>
      </w:r>
    </w:p>
    <w:p w:rsidR="005A286E" w:rsidRPr="008342FE" w:rsidRDefault="005A286E" w:rsidP="005A286E">
      <w:pPr>
        <w:spacing w:line="360" w:lineRule="auto"/>
        <w:jc w:val="both"/>
        <w:rPr>
          <w:sz w:val="24"/>
          <w:szCs w:val="24"/>
        </w:rPr>
      </w:pPr>
      <w:r w:rsidRPr="008342FE">
        <w:rPr>
          <w:sz w:val="24"/>
          <w:szCs w:val="24"/>
        </w:rPr>
        <w:tab/>
        <w:t>Д 47</w:t>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t>30 000 000 руб.</w:t>
      </w:r>
    </w:p>
    <w:p w:rsidR="005A286E" w:rsidRPr="008342FE" w:rsidRDefault="005A286E" w:rsidP="005A286E">
      <w:pPr>
        <w:spacing w:line="360" w:lineRule="auto"/>
        <w:jc w:val="both"/>
        <w:rPr>
          <w:sz w:val="24"/>
          <w:szCs w:val="24"/>
        </w:rPr>
      </w:pPr>
      <w:r w:rsidRPr="008342FE">
        <w:rPr>
          <w:sz w:val="24"/>
          <w:szCs w:val="24"/>
        </w:rPr>
        <w:tab/>
        <w:t xml:space="preserve">К 01 </w:t>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t>30 000 000 руб.</w:t>
      </w:r>
    </w:p>
    <w:p w:rsidR="005A286E" w:rsidRPr="008342FE" w:rsidRDefault="005A286E" w:rsidP="005A286E">
      <w:pPr>
        <w:spacing w:line="360" w:lineRule="auto"/>
        <w:jc w:val="center"/>
        <w:rPr>
          <w:sz w:val="24"/>
          <w:szCs w:val="24"/>
          <w:u w:val="single"/>
        </w:rPr>
      </w:pPr>
      <w:r w:rsidRPr="008342FE">
        <w:rPr>
          <w:sz w:val="24"/>
          <w:szCs w:val="24"/>
          <w:u w:val="single"/>
        </w:rPr>
        <w:t>износ</w:t>
      </w:r>
    </w:p>
    <w:p w:rsidR="005A286E" w:rsidRPr="008342FE" w:rsidRDefault="005A286E" w:rsidP="005A286E">
      <w:pPr>
        <w:spacing w:line="360" w:lineRule="auto"/>
        <w:jc w:val="both"/>
        <w:rPr>
          <w:sz w:val="24"/>
          <w:szCs w:val="24"/>
        </w:rPr>
      </w:pPr>
      <w:r w:rsidRPr="008342FE">
        <w:rPr>
          <w:sz w:val="24"/>
          <w:szCs w:val="24"/>
        </w:rPr>
        <w:tab/>
        <w:t>Д 02-1</w:t>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t>10 000 000 руб.</w:t>
      </w:r>
    </w:p>
    <w:p w:rsidR="005A286E" w:rsidRPr="008342FE" w:rsidRDefault="005A286E" w:rsidP="005A286E">
      <w:pPr>
        <w:spacing w:line="360" w:lineRule="auto"/>
        <w:jc w:val="both"/>
        <w:rPr>
          <w:sz w:val="24"/>
          <w:szCs w:val="24"/>
        </w:rPr>
      </w:pPr>
      <w:r w:rsidRPr="008342FE">
        <w:rPr>
          <w:sz w:val="24"/>
          <w:szCs w:val="24"/>
        </w:rPr>
        <w:tab/>
        <w:t>К 47</w:t>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t>10 000 000 руб.</w:t>
      </w:r>
    </w:p>
    <w:p w:rsidR="005A286E" w:rsidRPr="008342FE" w:rsidRDefault="005A286E" w:rsidP="005A286E">
      <w:pPr>
        <w:spacing w:line="360" w:lineRule="auto"/>
        <w:jc w:val="both"/>
        <w:rPr>
          <w:sz w:val="24"/>
          <w:szCs w:val="24"/>
          <w:u w:val="single"/>
        </w:rPr>
      </w:pPr>
      <w:r w:rsidRPr="008342FE">
        <w:rPr>
          <w:sz w:val="24"/>
          <w:szCs w:val="24"/>
        </w:rPr>
        <w:t xml:space="preserve">а)                                                                     </w:t>
      </w:r>
      <w:r w:rsidRPr="008342FE">
        <w:rPr>
          <w:sz w:val="24"/>
          <w:szCs w:val="24"/>
          <w:u w:val="single"/>
        </w:rPr>
        <w:t>остаточная стоимость</w:t>
      </w:r>
    </w:p>
    <w:p w:rsidR="005A286E" w:rsidRPr="008342FE" w:rsidRDefault="005A286E" w:rsidP="005A286E">
      <w:pPr>
        <w:spacing w:line="360" w:lineRule="auto"/>
        <w:jc w:val="both"/>
        <w:rPr>
          <w:sz w:val="24"/>
          <w:szCs w:val="24"/>
        </w:rPr>
      </w:pPr>
      <w:r w:rsidRPr="008342FE">
        <w:rPr>
          <w:sz w:val="24"/>
          <w:szCs w:val="24"/>
        </w:rPr>
        <w:tab/>
        <w:t>Д 06-1</w:t>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t>20 000 000 руб.</w:t>
      </w:r>
    </w:p>
    <w:p w:rsidR="005A286E" w:rsidRPr="008342FE" w:rsidRDefault="005A286E" w:rsidP="005A286E">
      <w:pPr>
        <w:spacing w:line="360" w:lineRule="auto"/>
        <w:jc w:val="both"/>
        <w:rPr>
          <w:sz w:val="24"/>
          <w:szCs w:val="24"/>
          <w:u w:val="single"/>
        </w:rPr>
      </w:pPr>
      <w:r w:rsidRPr="008342FE">
        <w:rPr>
          <w:sz w:val="24"/>
          <w:szCs w:val="24"/>
        </w:rPr>
        <w:tab/>
        <w:t>К 47</w:t>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t>20 000 000 руб.</w:t>
      </w:r>
    </w:p>
    <w:p w:rsidR="005A286E" w:rsidRPr="008342FE" w:rsidRDefault="005A286E" w:rsidP="005A286E">
      <w:pPr>
        <w:spacing w:line="360" w:lineRule="auto"/>
        <w:jc w:val="both"/>
        <w:rPr>
          <w:sz w:val="24"/>
          <w:szCs w:val="24"/>
          <w:u w:val="single"/>
        </w:rPr>
      </w:pPr>
      <w:r w:rsidRPr="008342FE">
        <w:rPr>
          <w:sz w:val="24"/>
          <w:szCs w:val="24"/>
        </w:rPr>
        <w:t>б)</w:t>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t xml:space="preserve"> </w:t>
      </w:r>
      <w:r w:rsidRPr="008342FE">
        <w:rPr>
          <w:sz w:val="24"/>
          <w:szCs w:val="24"/>
          <w:u w:val="single"/>
        </w:rPr>
        <w:t>балансовая стоимость</w:t>
      </w:r>
    </w:p>
    <w:p w:rsidR="005A286E" w:rsidRPr="008342FE" w:rsidRDefault="005A286E" w:rsidP="005A286E">
      <w:pPr>
        <w:spacing w:line="360" w:lineRule="auto"/>
        <w:jc w:val="both"/>
        <w:rPr>
          <w:sz w:val="24"/>
          <w:szCs w:val="24"/>
        </w:rPr>
      </w:pPr>
      <w:r w:rsidRPr="008342FE">
        <w:rPr>
          <w:sz w:val="24"/>
          <w:szCs w:val="24"/>
        </w:rPr>
        <w:tab/>
        <w:t>Д 06-1</w:t>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t>30 000 000 руб.</w:t>
      </w:r>
    </w:p>
    <w:p w:rsidR="005A286E" w:rsidRPr="008342FE" w:rsidRDefault="005A286E" w:rsidP="005A286E">
      <w:pPr>
        <w:spacing w:line="360" w:lineRule="auto"/>
        <w:jc w:val="both"/>
        <w:rPr>
          <w:sz w:val="24"/>
          <w:szCs w:val="24"/>
          <w:u w:val="single"/>
        </w:rPr>
      </w:pPr>
      <w:r w:rsidRPr="008342FE">
        <w:rPr>
          <w:sz w:val="24"/>
          <w:szCs w:val="24"/>
        </w:rPr>
        <w:tab/>
        <w:t>К 47</w:t>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t>30 000 000 руб.</w:t>
      </w:r>
    </w:p>
    <w:p w:rsidR="005A286E" w:rsidRPr="008342FE" w:rsidRDefault="005A286E" w:rsidP="005A286E">
      <w:pPr>
        <w:spacing w:line="360" w:lineRule="auto"/>
        <w:jc w:val="both"/>
        <w:rPr>
          <w:sz w:val="24"/>
          <w:szCs w:val="24"/>
          <w:u w:val="single"/>
        </w:rPr>
      </w:pPr>
      <w:r w:rsidRPr="008342FE">
        <w:rPr>
          <w:sz w:val="24"/>
          <w:szCs w:val="24"/>
        </w:rPr>
        <w:t xml:space="preserve">в) </w:t>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t xml:space="preserve">      </w:t>
      </w:r>
      <w:r w:rsidRPr="008342FE">
        <w:rPr>
          <w:sz w:val="24"/>
          <w:szCs w:val="24"/>
          <w:u w:val="single"/>
        </w:rPr>
        <w:t>цена соглашения</w:t>
      </w:r>
    </w:p>
    <w:p w:rsidR="005A286E" w:rsidRPr="008342FE" w:rsidRDefault="005A286E" w:rsidP="005A286E">
      <w:pPr>
        <w:spacing w:line="360" w:lineRule="auto"/>
        <w:jc w:val="both"/>
        <w:rPr>
          <w:sz w:val="24"/>
          <w:szCs w:val="24"/>
        </w:rPr>
      </w:pPr>
      <w:r w:rsidRPr="008342FE">
        <w:rPr>
          <w:sz w:val="24"/>
          <w:szCs w:val="24"/>
        </w:rPr>
        <w:tab/>
        <w:t>Д 06-1</w:t>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t>40 000 000 руб.</w:t>
      </w:r>
    </w:p>
    <w:p w:rsidR="005A286E" w:rsidRPr="008342FE" w:rsidRDefault="005A286E" w:rsidP="005A286E">
      <w:pPr>
        <w:spacing w:line="360" w:lineRule="auto"/>
        <w:jc w:val="both"/>
        <w:rPr>
          <w:sz w:val="24"/>
          <w:szCs w:val="24"/>
        </w:rPr>
      </w:pPr>
      <w:r w:rsidRPr="008342FE">
        <w:rPr>
          <w:sz w:val="24"/>
          <w:szCs w:val="24"/>
        </w:rPr>
        <w:tab/>
        <w:t xml:space="preserve">К 47 </w:t>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t>40 000 000 руб.</w:t>
      </w:r>
    </w:p>
    <w:p w:rsidR="005A286E" w:rsidRPr="008342FE" w:rsidRDefault="005A286E" w:rsidP="005A286E">
      <w:pPr>
        <w:spacing w:line="360" w:lineRule="auto"/>
        <w:jc w:val="both"/>
        <w:rPr>
          <w:sz w:val="24"/>
          <w:szCs w:val="24"/>
        </w:rPr>
      </w:pPr>
      <w:r w:rsidRPr="008342FE">
        <w:rPr>
          <w:sz w:val="24"/>
          <w:szCs w:val="24"/>
        </w:rPr>
        <w:t>(одновременно)</w:t>
      </w:r>
    </w:p>
    <w:p w:rsidR="005A286E" w:rsidRPr="008342FE" w:rsidRDefault="005A286E" w:rsidP="005A286E">
      <w:pPr>
        <w:spacing w:line="360" w:lineRule="auto"/>
        <w:jc w:val="both"/>
        <w:rPr>
          <w:sz w:val="24"/>
          <w:szCs w:val="24"/>
        </w:rPr>
      </w:pPr>
      <w:r w:rsidRPr="008342FE">
        <w:rPr>
          <w:sz w:val="24"/>
          <w:szCs w:val="24"/>
        </w:rPr>
        <w:tab/>
        <w:t>Д 47</w:t>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t>10 000 000 руб.</w:t>
      </w:r>
    </w:p>
    <w:p w:rsidR="005A286E" w:rsidRPr="008342FE" w:rsidRDefault="005A286E" w:rsidP="005A286E">
      <w:pPr>
        <w:spacing w:line="360" w:lineRule="auto"/>
        <w:jc w:val="both"/>
        <w:rPr>
          <w:sz w:val="24"/>
          <w:szCs w:val="24"/>
        </w:rPr>
      </w:pPr>
      <w:r w:rsidRPr="008342FE">
        <w:rPr>
          <w:sz w:val="24"/>
          <w:szCs w:val="24"/>
        </w:rPr>
        <w:tab/>
        <w:t>К 83-5</w:t>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t>10 000 000 руб.</w:t>
      </w:r>
    </w:p>
    <w:p w:rsidR="005A286E" w:rsidRPr="008342FE" w:rsidRDefault="005A286E" w:rsidP="005A286E">
      <w:pPr>
        <w:spacing w:line="360" w:lineRule="auto"/>
        <w:jc w:val="both"/>
        <w:rPr>
          <w:sz w:val="24"/>
          <w:szCs w:val="24"/>
        </w:rPr>
      </w:pPr>
    </w:p>
    <w:p w:rsidR="005A286E" w:rsidRPr="008342FE" w:rsidRDefault="005A286E" w:rsidP="005A286E">
      <w:pPr>
        <w:spacing w:line="360" w:lineRule="auto"/>
        <w:jc w:val="both"/>
        <w:rPr>
          <w:sz w:val="24"/>
          <w:szCs w:val="24"/>
        </w:rPr>
      </w:pPr>
      <w:r w:rsidRPr="008342FE">
        <w:rPr>
          <w:sz w:val="24"/>
          <w:szCs w:val="24"/>
        </w:rPr>
        <w:tab/>
        <w:t>в) Продажа основных средств. При производстве операций по продаже основных средств такие операции фиксируются на счете 47: по дебету счета - первоначальная стоимость списываемого объекта (К 01), расходы предприятия по демонтажу и другие расходы по продаже объекта (К 23, 60, 68, 69, 70, 71, 76); по кредиту счета сумма износа объекта (Д 02) и сумма предъявленного покупателю счета (Д 73-3).</w:t>
      </w:r>
    </w:p>
    <w:p w:rsidR="005A286E" w:rsidRPr="008342FE" w:rsidRDefault="005A286E" w:rsidP="005A286E">
      <w:pPr>
        <w:spacing w:line="360" w:lineRule="auto"/>
        <w:jc w:val="both"/>
        <w:rPr>
          <w:sz w:val="24"/>
          <w:szCs w:val="24"/>
        </w:rPr>
      </w:pPr>
      <w:r w:rsidRPr="008342FE">
        <w:rPr>
          <w:sz w:val="24"/>
          <w:szCs w:val="24"/>
        </w:rPr>
        <w:tab/>
        <w:t>При превышении выручки от реализации над расходами (Кредит 48 над Дебитом), разницу списывают на прибыль предприятия (Д 47, К 80-2). В противном случае, потери списываются на убытки предприятия (К 80-2, Д 47).</w:t>
      </w:r>
    </w:p>
    <w:p w:rsidR="005A286E" w:rsidRPr="008342FE" w:rsidRDefault="005A286E" w:rsidP="005A286E">
      <w:pPr>
        <w:spacing w:line="360" w:lineRule="auto"/>
        <w:jc w:val="both"/>
        <w:rPr>
          <w:sz w:val="24"/>
          <w:szCs w:val="24"/>
        </w:rPr>
      </w:pPr>
      <w:r w:rsidRPr="008342FE">
        <w:rPr>
          <w:sz w:val="24"/>
          <w:szCs w:val="24"/>
        </w:rPr>
        <w:tab/>
        <w:t xml:space="preserve">г) Самый частый и характерный случай выбытия - ликвидация основных средств. При производстве операция по ликвидации основных средств бухгалтерия выявляет финансовые результаты ликвидации. Для этого расходы по ликвидации пришедших в негодность объектов относятся на дебет счета 47 (К 23, 60, 68, 69, 70, 71, 76), а полученные при ликвидации товарно-материальные ценности приходуются (Д 10, К 47). Таким образом превышение кредитового оборота счета 47 над </w:t>
      </w:r>
      <w:r w:rsidR="00771B50" w:rsidRPr="008342FE">
        <w:rPr>
          <w:sz w:val="24"/>
          <w:szCs w:val="24"/>
        </w:rPr>
        <w:t>дебетовым</w:t>
      </w:r>
      <w:r w:rsidRPr="008342FE">
        <w:rPr>
          <w:sz w:val="24"/>
          <w:szCs w:val="24"/>
        </w:rPr>
        <w:t xml:space="preserve"> означает прибыль от ликвидации основных средств, а обратная ситуация - убыток. Прибыль списывается на Д 47, К 80-2; убыток — на Д 80-2, К 47.</w:t>
      </w:r>
    </w:p>
    <w:p w:rsidR="005A286E" w:rsidRPr="008342FE" w:rsidRDefault="005A286E" w:rsidP="005A286E">
      <w:pPr>
        <w:spacing w:line="360" w:lineRule="auto"/>
        <w:jc w:val="both"/>
        <w:rPr>
          <w:sz w:val="24"/>
          <w:szCs w:val="24"/>
        </w:rPr>
      </w:pPr>
      <w:r w:rsidRPr="008342FE">
        <w:rPr>
          <w:sz w:val="24"/>
          <w:szCs w:val="24"/>
        </w:rPr>
        <w:tab/>
        <w:t>Пример: списывается объект основных средств.</w:t>
      </w:r>
    </w:p>
    <w:p w:rsidR="005A286E" w:rsidRPr="008342FE" w:rsidRDefault="005A286E" w:rsidP="005A286E">
      <w:pPr>
        <w:spacing w:line="360" w:lineRule="auto"/>
        <w:jc w:val="both"/>
        <w:rPr>
          <w:sz w:val="24"/>
          <w:szCs w:val="24"/>
        </w:rPr>
      </w:pPr>
      <w:r w:rsidRPr="008342FE">
        <w:rPr>
          <w:sz w:val="24"/>
          <w:szCs w:val="24"/>
        </w:rPr>
        <w:tab/>
        <w:t>1 Ликвидация объекта</w:t>
      </w:r>
    </w:p>
    <w:p w:rsidR="005A286E" w:rsidRPr="008342FE" w:rsidRDefault="005A286E" w:rsidP="005A286E">
      <w:pPr>
        <w:spacing w:line="360" w:lineRule="auto"/>
        <w:jc w:val="center"/>
        <w:rPr>
          <w:sz w:val="24"/>
          <w:szCs w:val="24"/>
          <w:u w:val="single"/>
        </w:rPr>
      </w:pPr>
      <w:r w:rsidRPr="008342FE">
        <w:rPr>
          <w:sz w:val="24"/>
          <w:szCs w:val="24"/>
          <w:u w:val="single"/>
        </w:rPr>
        <w:t>первоначальная стоимость</w:t>
      </w:r>
    </w:p>
    <w:p w:rsidR="005A286E" w:rsidRPr="008342FE" w:rsidRDefault="005A286E" w:rsidP="005A286E">
      <w:pPr>
        <w:spacing w:line="360" w:lineRule="auto"/>
        <w:jc w:val="both"/>
        <w:rPr>
          <w:sz w:val="24"/>
          <w:szCs w:val="24"/>
        </w:rPr>
      </w:pPr>
      <w:r w:rsidRPr="008342FE">
        <w:rPr>
          <w:sz w:val="24"/>
          <w:szCs w:val="24"/>
        </w:rPr>
        <w:tab/>
        <w:t>Д 47</w:t>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t>10 000 000 руб.</w:t>
      </w:r>
    </w:p>
    <w:p w:rsidR="005A286E" w:rsidRPr="008342FE" w:rsidRDefault="005A286E" w:rsidP="005A286E">
      <w:pPr>
        <w:spacing w:line="360" w:lineRule="auto"/>
        <w:jc w:val="both"/>
        <w:rPr>
          <w:sz w:val="24"/>
          <w:szCs w:val="24"/>
        </w:rPr>
      </w:pPr>
      <w:r w:rsidRPr="008342FE">
        <w:rPr>
          <w:sz w:val="24"/>
          <w:szCs w:val="24"/>
        </w:rPr>
        <w:tab/>
        <w:t>К 01</w:t>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t>10 000 000 руб.</w:t>
      </w:r>
    </w:p>
    <w:p w:rsidR="005A286E" w:rsidRPr="008342FE" w:rsidRDefault="005A286E" w:rsidP="005A286E">
      <w:pPr>
        <w:spacing w:line="360" w:lineRule="auto"/>
        <w:jc w:val="center"/>
        <w:rPr>
          <w:sz w:val="24"/>
          <w:szCs w:val="24"/>
          <w:u w:val="single"/>
        </w:rPr>
      </w:pPr>
      <w:r w:rsidRPr="008342FE">
        <w:rPr>
          <w:sz w:val="24"/>
          <w:szCs w:val="24"/>
          <w:u w:val="single"/>
        </w:rPr>
        <w:t>износ</w:t>
      </w:r>
    </w:p>
    <w:p w:rsidR="005A286E" w:rsidRPr="008342FE" w:rsidRDefault="005A286E" w:rsidP="005A286E">
      <w:pPr>
        <w:spacing w:line="360" w:lineRule="auto"/>
        <w:jc w:val="both"/>
        <w:rPr>
          <w:sz w:val="24"/>
          <w:szCs w:val="24"/>
        </w:rPr>
      </w:pPr>
      <w:r w:rsidRPr="008342FE">
        <w:rPr>
          <w:sz w:val="24"/>
          <w:szCs w:val="24"/>
        </w:rPr>
        <w:tab/>
        <w:t>Д 02-1</w:t>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t>8 000 000 руб.</w:t>
      </w:r>
    </w:p>
    <w:p w:rsidR="005A286E" w:rsidRPr="008342FE" w:rsidRDefault="005A286E" w:rsidP="005A286E">
      <w:pPr>
        <w:spacing w:line="360" w:lineRule="auto"/>
        <w:jc w:val="both"/>
        <w:rPr>
          <w:sz w:val="24"/>
          <w:szCs w:val="24"/>
        </w:rPr>
      </w:pPr>
      <w:r w:rsidRPr="008342FE">
        <w:rPr>
          <w:sz w:val="24"/>
          <w:szCs w:val="24"/>
        </w:rPr>
        <w:tab/>
        <w:t>К 47</w:t>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t>8 000 000 руб.</w:t>
      </w:r>
    </w:p>
    <w:p w:rsidR="005A286E" w:rsidRPr="008342FE" w:rsidRDefault="005A286E" w:rsidP="005A286E">
      <w:pPr>
        <w:spacing w:line="360" w:lineRule="auto"/>
        <w:jc w:val="both"/>
        <w:rPr>
          <w:sz w:val="24"/>
          <w:szCs w:val="24"/>
        </w:rPr>
      </w:pPr>
    </w:p>
    <w:p w:rsidR="005A286E" w:rsidRPr="008342FE" w:rsidRDefault="005A286E" w:rsidP="005A286E">
      <w:pPr>
        <w:spacing w:line="360" w:lineRule="auto"/>
        <w:jc w:val="both"/>
        <w:rPr>
          <w:sz w:val="24"/>
          <w:szCs w:val="24"/>
        </w:rPr>
      </w:pPr>
      <w:r w:rsidRPr="008342FE">
        <w:rPr>
          <w:sz w:val="24"/>
          <w:szCs w:val="24"/>
        </w:rPr>
        <w:tab/>
        <w:t>2.Получены материалы при ликвидации</w:t>
      </w:r>
    </w:p>
    <w:p w:rsidR="005A286E" w:rsidRPr="008342FE" w:rsidRDefault="005A286E" w:rsidP="005A286E">
      <w:pPr>
        <w:spacing w:line="360" w:lineRule="auto"/>
        <w:jc w:val="both"/>
        <w:rPr>
          <w:sz w:val="24"/>
          <w:szCs w:val="24"/>
        </w:rPr>
      </w:pPr>
      <w:r w:rsidRPr="008342FE">
        <w:rPr>
          <w:sz w:val="24"/>
          <w:szCs w:val="24"/>
        </w:rPr>
        <w:tab/>
        <w:t>Д 10 “Материалы”</w:t>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t>1 000 000 руб.</w:t>
      </w:r>
    </w:p>
    <w:p w:rsidR="005A286E" w:rsidRPr="008342FE" w:rsidRDefault="005A286E" w:rsidP="005A286E">
      <w:pPr>
        <w:spacing w:line="360" w:lineRule="auto"/>
        <w:jc w:val="both"/>
        <w:rPr>
          <w:sz w:val="24"/>
          <w:szCs w:val="24"/>
        </w:rPr>
      </w:pPr>
      <w:r w:rsidRPr="008342FE">
        <w:rPr>
          <w:sz w:val="24"/>
          <w:szCs w:val="24"/>
        </w:rPr>
        <w:tab/>
        <w:t xml:space="preserve">К 47 </w:t>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t>1 000 000 руб.</w:t>
      </w:r>
    </w:p>
    <w:p w:rsidR="005A286E" w:rsidRPr="008342FE" w:rsidRDefault="005A286E" w:rsidP="005A286E">
      <w:pPr>
        <w:spacing w:line="360" w:lineRule="auto"/>
        <w:jc w:val="both"/>
        <w:rPr>
          <w:sz w:val="24"/>
          <w:szCs w:val="24"/>
        </w:rPr>
      </w:pPr>
    </w:p>
    <w:p w:rsidR="005A286E" w:rsidRPr="008342FE" w:rsidRDefault="005A286E" w:rsidP="005A286E">
      <w:pPr>
        <w:spacing w:line="360" w:lineRule="auto"/>
        <w:jc w:val="both"/>
        <w:rPr>
          <w:sz w:val="24"/>
          <w:szCs w:val="24"/>
        </w:rPr>
      </w:pPr>
      <w:r w:rsidRPr="008342FE">
        <w:rPr>
          <w:sz w:val="24"/>
          <w:szCs w:val="24"/>
        </w:rPr>
        <w:tab/>
        <w:t>3. Расходы по ликвидации объекта (демонтаж, разборка)</w:t>
      </w:r>
    </w:p>
    <w:p w:rsidR="005A286E" w:rsidRPr="008342FE" w:rsidRDefault="005A286E" w:rsidP="005A286E">
      <w:pPr>
        <w:spacing w:line="360" w:lineRule="auto"/>
        <w:jc w:val="both"/>
        <w:rPr>
          <w:sz w:val="24"/>
          <w:szCs w:val="24"/>
        </w:rPr>
      </w:pPr>
      <w:r w:rsidRPr="008342FE">
        <w:rPr>
          <w:sz w:val="24"/>
          <w:szCs w:val="24"/>
        </w:rPr>
        <w:tab/>
        <w:t>Д 47</w:t>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t>500 000 руб.</w:t>
      </w:r>
    </w:p>
    <w:p w:rsidR="005A286E" w:rsidRPr="008342FE" w:rsidRDefault="005A286E" w:rsidP="005A286E">
      <w:pPr>
        <w:spacing w:line="360" w:lineRule="auto"/>
        <w:jc w:val="both"/>
        <w:rPr>
          <w:sz w:val="24"/>
          <w:szCs w:val="24"/>
        </w:rPr>
      </w:pPr>
      <w:r w:rsidRPr="008342FE">
        <w:rPr>
          <w:sz w:val="24"/>
          <w:szCs w:val="24"/>
        </w:rPr>
        <w:tab/>
        <w:t>К 23, 60, 68, 69, 70, 71, 76</w:t>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t>500 000 руб.</w:t>
      </w:r>
    </w:p>
    <w:p w:rsidR="005A286E" w:rsidRPr="008342FE" w:rsidRDefault="005A286E" w:rsidP="005A286E">
      <w:pPr>
        <w:spacing w:line="360" w:lineRule="auto"/>
        <w:jc w:val="both"/>
        <w:rPr>
          <w:sz w:val="24"/>
          <w:szCs w:val="24"/>
        </w:rPr>
      </w:pPr>
    </w:p>
    <w:p w:rsidR="005A286E" w:rsidRPr="008342FE" w:rsidRDefault="005A286E" w:rsidP="005A286E">
      <w:pPr>
        <w:spacing w:line="360" w:lineRule="auto"/>
        <w:jc w:val="both"/>
        <w:rPr>
          <w:sz w:val="24"/>
          <w:szCs w:val="24"/>
        </w:rPr>
      </w:pPr>
      <w:r w:rsidRPr="008342FE">
        <w:rPr>
          <w:sz w:val="24"/>
          <w:szCs w:val="24"/>
        </w:rPr>
        <w:tab/>
        <w:t>4. Закрываем 47 счет с убытками от ликвидации</w:t>
      </w:r>
    </w:p>
    <w:p w:rsidR="005A286E" w:rsidRPr="008342FE" w:rsidRDefault="005A286E" w:rsidP="005A286E">
      <w:pPr>
        <w:spacing w:line="360" w:lineRule="auto"/>
        <w:jc w:val="both"/>
        <w:rPr>
          <w:sz w:val="24"/>
          <w:szCs w:val="24"/>
        </w:rPr>
      </w:pPr>
      <w:r w:rsidRPr="008342FE">
        <w:rPr>
          <w:sz w:val="24"/>
          <w:szCs w:val="24"/>
        </w:rPr>
        <w:tab/>
        <w:t>Д 80-2</w:t>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t>1 500 000 руб.</w:t>
      </w:r>
    </w:p>
    <w:p w:rsidR="005A286E" w:rsidRPr="008342FE" w:rsidRDefault="005A286E" w:rsidP="005A286E">
      <w:pPr>
        <w:spacing w:line="360" w:lineRule="auto"/>
        <w:jc w:val="both"/>
        <w:rPr>
          <w:sz w:val="24"/>
          <w:szCs w:val="24"/>
        </w:rPr>
      </w:pPr>
      <w:r w:rsidRPr="008342FE">
        <w:rPr>
          <w:sz w:val="24"/>
          <w:szCs w:val="24"/>
        </w:rPr>
        <w:tab/>
        <w:t>К 47</w:t>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t>1 500 000 руб.</w:t>
      </w:r>
    </w:p>
    <w:p w:rsidR="005A286E" w:rsidRPr="008342FE" w:rsidRDefault="005A286E" w:rsidP="005A286E">
      <w:pPr>
        <w:spacing w:line="360" w:lineRule="auto"/>
        <w:jc w:val="both"/>
        <w:rPr>
          <w:b/>
          <w:sz w:val="24"/>
          <w:szCs w:val="24"/>
        </w:rPr>
      </w:pPr>
      <w:r w:rsidRPr="008342FE">
        <w:rPr>
          <w:b/>
          <w:sz w:val="24"/>
          <w:szCs w:val="24"/>
        </w:rPr>
        <w:t>в) Износ основных средств</w:t>
      </w:r>
    </w:p>
    <w:p w:rsidR="005A286E" w:rsidRPr="008342FE" w:rsidRDefault="005A286E" w:rsidP="005A286E">
      <w:pPr>
        <w:spacing w:line="360" w:lineRule="auto"/>
        <w:jc w:val="both"/>
        <w:rPr>
          <w:sz w:val="24"/>
          <w:szCs w:val="24"/>
        </w:rPr>
      </w:pPr>
      <w:r w:rsidRPr="008342FE">
        <w:rPr>
          <w:sz w:val="24"/>
          <w:szCs w:val="24"/>
        </w:rPr>
        <w:tab/>
        <w:t xml:space="preserve">Износ начисляется предприятием, согласно действующему законодательству, ежемесячно. Суммы начисленного износа зачисляются в издержки производства (Д 20, 23, 25, 26, 31, 43, К 02-1, 02-2). Как было уже упомянуто в главе I, при начислении износа используются </w:t>
      </w:r>
      <w:r w:rsidRPr="00381F25">
        <w:rPr>
          <w:sz w:val="24"/>
          <w:szCs w:val="24"/>
        </w:rPr>
        <w:t>Единые нормы амортизации,</w:t>
      </w:r>
      <w:r w:rsidRPr="008342FE">
        <w:rPr>
          <w:sz w:val="24"/>
          <w:szCs w:val="24"/>
        </w:rPr>
        <w:t xml:space="preserve"> где нормы амортизации установлены по группам основных средств в процентах к их первоначальной стоимости.</w:t>
      </w:r>
    </w:p>
    <w:p w:rsidR="005A286E" w:rsidRPr="008342FE" w:rsidRDefault="005A286E" w:rsidP="005A286E">
      <w:pPr>
        <w:spacing w:line="360" w:lineRule="auto"/>
        <w:jc w:val="both"/>
        <w:rPr>
          <w:b/>
          <w:sz w:val="24"/>
          <w:szCs w:val="24"/>
        </w:rPr>
      </w:pPr>
      <w:r w:rsidRPr="008342FE">
        <w:rPr>
          <w:sz w:val="24"/>
          <w:szCs w:val="24"/>
        </w:rPr>
        <w:tab/>
        <w:t xml:space="preserve">Реально, суммы износа </w:t>
      </w:r>
      <w:r w:rsidR="00F220E9" w:rsidRPr="008342FE">
        <w:rPr>
          <w:sz w:val="24"/>
          <w:szCs w:val="24"/>
        </w:rPr>
        <w:t>рассчитывают</w:t>
      </w:r>
      <w:r w:rsidRPr="008342FE">
        <w:rPr>
          <w:sz w:val="24"/>
          <w:szCs w:val="24"/>
        </w:rPr>
        <w:t xml:space="preserve"> самым распространенным способом: методом корректировки месячного размера суммы износа прошлого месяца в соответствии с изменением состава основных средств (поступлением одних и выбытием других) в прошлом месяце, а так же с истечением сроков службы основных средств. Однако эта система несколько скорректирована в соответствии с особенностями предприятия (см гл II (а)).</w:t>
      </w:r>
    </w:p>
    <w:p w:rsidR="005A286E" w:rsidRPr="008342FE" w:rsidRDefault="005A286E" w:rsidP="005A286E">
      <w:pPr>
        <w:spacing w:line="360" w:lineRule="auto"/>
        <w:jc w:val="both"/>
        <w:rPr>
          <w:b/>
          <w:sz w:val="24"/>
          <w:szCs w:val="24"/>
        </w:rPr>
      </w:pPr>
      <w:r w:rsidRPr="008342FE">
        <w:rPr>
          <w:b/>
          <w:sz w:val="24"/>
          <w:szCs w:val="24"/>
        </w:rPr>
        <w:t>г) Инвентаризация основных средств</w:t>
      </w:r>
    </w:p>
    <w:p w:rsidR="005A286E" w:rsidRPr="008342FE" w:rsidRDefault="005A286E" w:rsidP="005A286E">
      <w:pPr>
        <w:spacing w:line="360" w:lineRule="auto"/>
        <w:jc w:val="both"/>
        <w:rPr>
          <w:sz w:val="24"/>
          <w:szCs w:val="24"/>
        </w:rPr>
      </w:pPr>
      <w:r w:rsidRPr="008342FE">
        <w:rPr>
          <w:b/>
          <w:sz w:val="24"/>
          <w:szCs w:val="24"/>
        </w:rPr>
        <w:tab/>
      </w:r>
      <w:r w:rsidRPr="008342FE">
        <w:rPr>
          <w:sz w:val="24"/>
          <w:szCs w:val="24"/>
        </w:rPr>
        <w:t>Инвентаризация основных средств на предприятии производится согласно действующему законодательству. При этом возможны такие ситуации: переведение по итогам инвентаризации объектов, ошибочно числящихся в МБП в основные средства; перевод объектов из основных средств в МБП.</w:t>
      </w:r>
    </w:p>
    <w:p w:rsidR="005A286E" w:rsidRPr="008342FE" w:rsidRDefault="005A286E" w:rsidP="005A286E">
      <w:pPr>
        <w:spacing w:line="360" w:lineRule="auto"/>
        <w:jc w:val="both"/>
        <w:rPr>
          <w:sz w:val="24"/>
          <w:szCs w:val="24"/>
        </w:rPr>
      </w:pPr>
      <w:r w:rsidRPr="008342FE">
        <w:rPr>
          <w:sz w:val="24"/>
          <w:szCs w:val="24"/>
        </w:rPr>
        <w:tab/>
        <w:t>Приведу пример второй, как мне кажется, более характерной ситуации.</w:t>
      </w:r>
    </w:p>
    <w:p w:rsidR="005A286E" w:rsidRPr="008342FE" w:rsidRDefault="005A286E" w:rsidP="005A286E">
      <w:pPr>
        <w:spacing w:line="360" w:lineRule="auto"/>
        <w:jc w:val="both"/>
        <w:rPr>
          <w:sz w:val="24"/>
          <w:szCs w:val="24"/>
        </w:rPr>
      </w:pPr>
      <w:r w:rsidRPr="008342FE">
        <w:rPr>
          <w:sz w:val="24"/>
          <w:szCs w:val="24"/>
        </w:rPr>
        <w:tab/>
        <w:t xml:space="preserve">Пример: на предприятии в результате инвентаризации обнаружен объект, ошибочно числившийся в МБП. Стоимость 1 500 000 руб., износ по нормам — 12%, срок </w:t>
      </w:r>
      <w:r w:rsidR="00F220E9" w:rsidRPr="008342FE">
        <w:rPr>
          <w:sz w:val="24"/>
          <w:szCs w:val="24"/>
        </w:rPr>
        <w:t>эксплуатации</w:t>
      </w:r>
      <w:r w:rsidRPr="008342FE">
        <w:rPr>
          <w:sz w:val="24"/>
          <w:szCs w:val="24"/>
        </w:rPr>
        <w:t xml:space="preserve"> 10 месяцев, за этот срок начислен износ в размере 150 000.</w:t>
      </w:r>
    </w:p>
    <w:p w:rsidR="005A286E" w:rsidRPr="008342FE" w:rsidRDefault="005A286E" w:rsidP="005A286E">
      <w:pPr>
        <w:spacing w:line="360" w:lineRule="auto"/>
        <w:jc w:val="both"/>
        <w:rPr>
          <w:sz w:val="24"/>
          <w:szCs w:val="24"/>
        </w:rPr>
      </w:pPr>
      <w:r w:rsidRPr="008342FE">
        <w:rPr>
          <w:sz w:val="24"/>
          <w:szCs w:val="24"/>
        </w:rPr>
        <w:t>1. Перевод в состав МБП</w:t>
      </w:r>
    </w:p>
    <w:p w:rsidR="005A286E" w:rsidRPr="008342FE" w:rsidRDefault="005A286E" w:rsidP="005A286E">
      <w:pPr>
        <w:spacing w:line="360" w:lineRule="auto"/>
        <w:jc w:val="both"/>
        <w:rPr>
          <w:sz w:val="24"/>
          <w:szCs w:val="24"/>
        </w:rPr>
      </w:pPr>
      <w:r w:rsidRPr="008342FE">
        <w:rPr>
          <w:sz w:val="24"/>
          <w:szCs w:val="24"/>
        </w:rPr>
        <w:tab/>
        <w:t>Д 12</w:t>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t>1 500 000 руб.</w:t>
      </w:r>
    </w:p>
    <w:p w:rsidR="005A286E" w:rsidRPr="008342FE" w:rsidRDefault="005A286E" w:rsidP="005A286E">
      <w:pPr>
        <w:spacing w:line="360" w:lineRule="auto"/>
        <w:jc w:val="both"/>
        <w:rPr>
          <w:sz w:val="24"/>
          <w:szCs w:val="24"/>
        </w:rPr>
      </w:pPr>
      <w:r w:rsidRPr="008342FE">
        <w:rPr>
          <w:sz w:val="24"/>
          <w:szCs w:val="24"/>
        </w:rPr>
        <w:tab/>
        <w:t>К 01</w:t>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t>1 500 000 руб.</w:t>
      </w:r>
    </w:p>
    <w:p w:rsidR="005A286E" w:rsidRPr="008342FE" w:rsidRDefault="005A286E" w:rsidP="005A286E">
      <w:pPr>
        <w:spacing w:line="360" w:lineRule="auto"/>
        <w:jc w:val="both"/>
        <w:rPr>
          <w:sz w:val="24"/>
          <w:szCs w:val="24"/>
        </w:rPr>
      </w:pPr>
      <w:r w:rsidRPr="008342FE">
        <w:rPr>
          <w:sz w:val="24"/>
          <w:szCs w:val="24"/>
        </w:rPr>
        <w:t>2. Начисления на сумму износа:</w:t>
      </w:r>
    </w:p>
    <w:p w:rsidR="005A286E" w:rsidRPr="008342FE" w:rsidRDefault="005A286E" w:rsidP="005A286E">
      <w:pPr>
        <w:spacing w:line="360" w:lineRule="auto"/>
        <w:jc w:val="both"/>
        <w:rPr>
          <w:sz w:val="24"/>
          <w:szCs w:val="24"/>
        </w:rPr>
      </w:pPr>
      <w:r w:rsidRPr="008342FE">
        <w:rPr>
          <w:sz w:val="24"/>
          <w:szCs w:val="24"/>
        </w:rPr>
        <w:tab/>
        <w:t xml:space="preserve">а) за время </w:t>
      </w:r>
      <w:r w:rsidR="00F220E9" w:rsidRPr="008342FE">
        <w:rPr>
          <w:sz w:val="24"/>
          <w:szCs w:val="24"/>
        </w:rPr>
        <w:t>эксплуатации</w:t>
      </w:r>
    </w:p>
    <w:p w:rsidR="005A286E" w:rsidRPr="008342FE" w:rsidRDefault="005A286E" w:rsidP="005A286E">
      <w:pPr>
        <w:spacing w:line="360" w:lineRule="auto"/>
        <w:jc w:val="both"/>
        <w:rPr>
          <w:sz w:val="24"/>
          <w:szCs w:val="24"/>
        </w:rPr>
      </w:pPr>
      <w:r w:rsidRPr="008342FE">
        <w:rPr>
          <w:sz w:val="24"/>
          <w:szCs w:val="24"/>
        </w:rPr>
        <w:tab/>
        <w:t>Д 02-1</w:t>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t>150 000 руб.</w:t>
      </w:r>
    </w:p>
    <w:p w:rsidR="005A286E" w:rsidRPr="008342FE" w:rsidRDefault="005A286E" w:rsidP="005A286E">
      <w:pPr>
        <w:spacing w:line="360" w:lineRule="auto"/>
        <w:jc w:val="both"/>
        <w:rPr>
          <w:sz w:val="24"/>
          <w:szCs w:val="24"/>
        </w:rPr>
      </w:pPr>
      <w:r w:rsidRPr="008342FE">
        <w:rPr>
          <w:sz w:val="24"/>
          <w:szCs w:val="24"/>
        </w:rPr>
        <w:tab/>
        <w:t>К 13</w:t>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t>150 000 руб.</w:t>
      </w:r>
    </w:p>
    <w:p w:rsidR="005A286E" w:rsidRPr="008342FE" w:rsidRDefault="005A286E" w:rsidP="005A286E">
      <w:pPr>
        <w:spacing w:line="360" w:lineRule="auto"/>
        <w:jc w:val="both"/>
        <w:rPr>
          <w:sz w:val="24"/>
          <w:szCs w:val="24"/>
        </w:rPr>
      </w:pPr>
      <w:r w:rsidRPr="008342FE">
        <w:rPr>
          <w:sz w:val="24"/>
          <w:szCs w:val="24"/>
        </w:rPr>
        <w:tab/>
        <w:t>б) в соответствии с учетной политикой</w:t>
      </w:r>
    </w:p>
    <w:p w:rsidR="005A286E" w:rsidRPr="008342FE" w:rsidRDefault="005A286E" w:rsidP="005A286E">
      <w:pPr>
        <w:spacing w:line="360" w:lineRule="auto"/>
        <w:jc w:val="both"/>
        <w:rPr>
          <w:sz w:val="24"/>
          <w:szCs w:val="24"/>
        </w:rPr>
      </w:pPr>
      <w:r w:rsidRPr="008342FE">
        <w:rPr>
          <w:sz w:val="24"/>
          <w:szCs w:val="24"/>
        </w:rPr>
        <w:tab/>
        <w:t>Д 20, 26</w:t>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t>600 000 руб.</w:t>
      </w:r>
    </w:p>
    <w:p w:rsidR="005A286E" w:rsidRPr="008342FE" w:rsidRDefault="005A286E" w:rsidP="005A286E">
      <w:pPr>
        <w:spacing w:line="360" w:lineRule="auto"/>
        <w:jc w:val="both"/>
        <w:rPr>
          <w:sz w:val="24"/>
          <w:szCs w:val="24"/>
        </w:rPr>
      </w:pPr>
      <w:r w:rsidRPr="008342FE">
        <w:rPr>
          <w:sz w:val="24"/>
          <w:szCs w:val="24"/>
        </w:rPr>
        <w:tab/>
        <w:t>К 13</w:t>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r>
      <w:r w:rsidRPr="008342FE">
        <w:rPr>
          <w:sz w:val="24"/>
          <w:szCs w:val="24"/>
        </w:rPr>
        <w:tab/>
        <w:t>600 000 руб.</w:t>
      </w:r>
    </w:p>
    <w:p w:rsidR="005A286E" w:rsidRPr="008342FE" w:rsidRDefault="005A286E" w:rsidP="005A286E">
      <w:pPr>
        <w:spacing w:line="360" w:lineRule="auto"/>
        <w:jc w:val="both"/>
        <w:rPr>
          <w:b/>
          <w:sz w:val="24"/>
          <w:szCs w:val="24"/>
        </w:rPr>
      </w:pPr>
      <w:r w:rsidRPr="008342FE">
        <w:rPr>
          <w:b/>
          <w:sz w:val="24"/>
          <w:szCs w:val="24"/>
        </w:rPr>
        <w:t>д) Переоценка основных средств</w:t>
      </w:r>
    </w:p>
    <w:p w:rsidR="005A286E" w:rsidRPr="008342FE" w:rsidRDefault="005A286E" w:rsidP="005A286E">
      <w:pPr>
        <w:spacing w:line="360" w:lineRule="auto"/>
        <w:jc w:val="both"/>
        <w:rPr>
          <w:sz w:val="24"/>
          <w:szCs w:val="24"/>
        </w:rPr>
      </w:pPr>
      <w:r w:rsidRPr="008342FE">
        <w:rPr>
          <w:sz w:val="24"/>
          <w:szCs w:val="24"/>
        </w:rPr>
        <w:tab/>
        <w:t>Переоценке основных средств на предприятии коснулась как производственных основных средств, так и основных средств</w:t>
      </w:r>
      <w:r w:rsidR="00F220E9">
        <w:rPr>
          <w:sz w:val="24"/>
          <w:szCs w:val="24"/>
        </w:rPr>
        <w:t xml:space="preserve"> </w:t>
      </w:r>
      <w:r w:rsidRPr="008342FE">
        <w:rPr>
          <w:sz w:val="24"/>
          <w:szCs w:val="24"/>
        </w:rPr>
        <w:t>непроизводственного назначения.</w:t>
      </w:r>
    </w:p>
    <w:p w:rsidR="005A286E" w:rsidRPr="008342FE" w:rsidRDefault="005A286E" w:rsidP="005A286E">
      <w:pPr>
        <w:spacing w:line="360" w:lineRule="auto"/>
        <w:jc w:val="both"/>
        <w:rPr>
          <w:sz w:val="24"/>
          <w:szCs w:val="24"/>
        </w:rPr>
      </w:pPr>
      <w:r w:rsidRPr="008342FE">
        <w:rPr>
          <w:sz w:val="24"/>
          <w:szCs w:val="24"/>
        </w:rPr>
        <w:tab/>
        <w:t>При до</w:t>
      </w:r>
      <w:r w:rsidR="00771B50">
        <w:rPr>
          <w:sz w:val="24"/>
          <w:szCs w:val="24"/>
        </w:rPr>
        <w:t xml:space="preserve"> </w:t>
      </w:r>
      <w:r w:rsidRPr="008342FE">
        <w:rPr>
          <w:sz w:val="24"/>
          <w:szCs w:val="24"/>
        </w:rPr>
        <w:t>оценке основных средств производственной сферы она относится на увеличение добавочного капитала (Д 01, К 88-4), а до</w:t>
      </w:r>
      <w:r w:rsidR="00771B50">
        <w:rPr>
          <w:sz w:val="24"/>
          <w:szCs w:val="24"/>
        </w:rPr>
        <w:t xml:space="preserve"> </w:t>
      </w:r>
      <w:r w:rsidRPr="008342FE">
        <w:rPr>
          <w:sz w:val="24"/>
          <w:szCs w:val="24"/>
        </w:rPr>
        <w:t>оценка износа этих основных средств — на его уменьшение (Д 87-1, К 02).</w:t>
      </w:r>
    </w:p>
    <w:p w:rsidR="005A286E" w:rsidRPr="008342FE" w:rsidRDefault="005A286E" w:rsidP="005A286E">
      <w:pPr>
        <w:spacing w:line="360" w:lineRule="auto"/>
        <w:jc w:val="both"/>
        <w:rPr>
          <w:sz w:val="24"/>
          <w:szCs w:val="24"/>
        </w:rPr>
      </w:pPr>
      <w:r w:rsidRPr="008342FE">
        <w:rPr>
          <w:sz w:val="24"/>
          <w:szCs w:val="24"/>
        </w:rPr>
        <w:tab/>
        <w:t>До</w:t>
      </w:r>
      <w:r w:rsidR="00771B50">
        <w:rPr>
          <w:sz w:val="24"/>
          <w:szCs w:val="24"/>
        </w:rPr>
        <w:t xml:space="preserve"> </w:t>
      </w:r>
      <w:r w:rsidRPr="008342FE">
        <w:rPr>
          <w:sz w:val="24"/>
          <w:szCs w:val="24"/>
        </w:rPr>
        <w:t>оценка основных средств непроизводственного назначения относится на увеличение фонда социальной сферы (Д 01, К 88-4), а до</w:t>
      </w:r>
      <w:r w:rsidR="00771B50">
        <w:rPr>
          <w:sz w:val="24"/>
          <w:szCs w:val="24"/>
        </w:rPr>
        <w:t xml:space="preserve"> </w:t>
      </w:r>
      <w:r w:rsidRPr="008342FE">
        <w:rPr>
          <w:sz w:val="24"/>
          <w:szCs w:val="24"/>
        </w:rPr>
        <w:t>оценка их износа  —  на уменьшение этого фонда (Д 88-4, К 02).</w:t>
      </w:r>
    </w:p>
    <w:p w:rsidR="005A286E" w:rsidRPr="008342FE" w:rsidRDefault="005A286E" w:rsidP="005A286E">
      <w:pPr>
        <w:spacing w:line="360" w:lineRule="auto"/>
        <w:jc w:val="both"/>
        <w:rPr>
          <w:sz w:val="24"/>
          <w:szCs w:val="24"/>
        </w:rPr>
      </w:pPr>
    </w:p>
    <w:p w:rsidR="00771B50" w:rsidRDefault="00771B50" w:rsidP="005A286E">
      <w:pPr>
        <w:spacing w:line="360" w:lineRule="auto"/>
        <w:jc w:val="center"/>
        <w:rPr>
          <w:b/>
          <w:sz w:val="24"/>
          <w:szCs w:val="24"/>
        </w:rPr>
      </w:pPr>
    </w:p>
    <w:p w:rsidR="00771B50" w:rsidRDefault="00771B50" w:rsidP="005A286E">
      <w:pPr>
        <w:spacing w:line="360" w:lineRule="auto"/>
        <w:jc w:val="center"/>
        <w:rPr>
          <w:b/>
          <w:sz w:val="24"/>
          <w:szCs w:val="24"/>
        </w:rPr>
      </w:pPr>
    </w:p>
    <w:p w:rsidR="00771B50" w:rsidRDefault="00771B50" w:rsidP="005A286E">
      <w:pPr>
        <w:spacing w:line="360" w:lineRule="auto"/>
        <w:jc w:val="center"/>
        <w:rPr>
          <w:b/>
          <w:sz w:val="24"/>
          <w:szCs w:val="24"/>
        </w:rPr>
      </w:pPr>
    </w:p>
    <w:p w:rsidR="005A286E" w:rsidRPr="008342FE" w:rsidRDefault="00B302D2" w:rsidP="005A286E">
      <w:pPr>
        <w:spacing w:line="360" w:lineRule="auto"/>
        <w:jc w:val="center"/>
        <w:rPr>
          <w:b/>
          <w:sz w:val="24"/>
          <w:szCs w:val="24"/>
        </w:rPr>
      </w:pPr>
      <w:r>
        <w:rPr>
          <w:b/>
          <w:sz w:val="24"/>
          <w:szCs w:val="24"/>
        </w:rPr>
        <w:t>1.</w:t>
      </w:r>
      <w:r w:rsidR="005A286E" w:rsidRPr="008342FE">
        <w:rPr>
          <w:b/>
          <w:sz w:val="24"/>
          <w:szCs w:val="24"/>
        </w:rPr>
        <w:t>2. Основные недостатки учета основных средств на предприятии.</w:t>
      </w:r>
    </w:p>
    <w:p w:rsidR="005A286E" w:rsidRPr="008342FE" w:rsidRDefault="005A286E" w:rsidP="005A286E">
      <w:pPr>
        <w:spacing w:line="360" w:lineRule="auto"/>
        <w:jc w:val="center"/>
        <w:rPr>
          <w:b/>
          <w:sz w:val="24"/>
          <w:szCs w:val="24"/>
        </w:rPr>
      </w:pPr>
    </w:p>
    <w:p w:rsidR="005A286E" w:rsidRPr="008342FE" w:rsidRDefault="005A286E" w:rsidP="005A286E">
      <w:pPr>
        <w:spacing w:line="360" w:lineRule="auto"/>
        <w:jc w:val="both"/>
        <w:rPr>
          <w:sz w:val="24"/>
          <w:szCs w:val="24"/>
        </w:rPr>
      </w:pPr>
      <w:r w:rsidRPr="008342FE">
        <w:rPr>
          <w:b/>
          <w:sz w:val="24"/>
          <w:szCs w:val="24"/>
        </w:rPr>
        <w:t xml:space="preserve">а) Недостатки организации учета основных средств в </w:t>
      </w:r>
      <w:r w:rsidR="00771B50">
        <w:rPr>
          <w:b/>
          <w:sz w:val="24"/>
          <w:szCs w:val="24"/>
        </w:rPr>
        <w:t>О</w:t>
      </w:r>
      <w:r w:rsidRPr="008342FE">
        <w:rPr>
          <w:b/>
          <w:sz w:val="24"/>
          <w:szCs w:val="24"/>
        </w:rPr>
        <w:t>АО “Омстрак”</w:t>
      </w:r>
    </w:p>
    <w:p w:rsidR="005A286E" w:rsidRPr="008342FE" w:rsidRDefault="005A286E" w:rsidP="005A286E">
      <w:pPr>
        <w:spacing w:line="360" w:lineRule="auto"/>
        <w:jc w:val="both"/>
        <w:rPr>
          <w:sz w:val="24"/>
          <w:szCs w:val="24"/>
        </w:rPr>
      </w:pPr>
      <w:r w:rsidRPr="008342FE">
        <w:rPr>
          <w:sz w:val="24"/>
          <w:szCs w:val="24"/>
        </w:rPr>
        <w:tab/>
        <w:t xml:space="preserve">При определении недостатков учета основных средств в </w:t>
      </w:r>
      <w:r w:rsidR="00771B50">
        <w:rPr>
          <w:sz w:val="24"/>
          <w:szCs w:val="24"/>
        </w:rPr>
        <w:t>О</w:t>
      </w:r>
      <w:r w:rsidRPr="008342FE">
        <w:rPr>
          <w:sz w:val="24"/>
          <w:szCs w:val="24"/>
        </w:rPr>
        <w:t>АО “Омстрак” я бы хотел сначала остановиться на общих моментах, а потом на некоторых практических недостатках.</w:t>
      </w:r>
    </w:p>
    <w:p w:rsidR="005A286E" w:rsidRPr="008342FE" w:rsidRDefault="005A286E" w:rsidP="005A286E">
      <w:pPr>
        <w:spacing w:line="360" w:lineRule="auto"/>
        <w:jc w:val="both"/>
        <w:rPr>
          <w:sz w:val="24"/>
          <w:szCs w:val="24"/>
        </w:rPr>
      </w:pPr>
      <w:r w:rsidRPr="008342FE">
        <w:rPr>
          <w:sz w:val="24"/>
          <w:szCs w:val="24"/>
        </w:rPr>
        <w:tab/>
        <w:t xml:space="preserve">Основным общим недостатком системы учета основных средств является недостаточный контроль за деятельностью бухгалтерии со стороны руководства предприятия. При такой системе руководитель как бы не является </w:t>
      </w:r>
      <w:r w:rsidR="00771B50" w:rsidRPr="008342FE">
        <w:rPr>
          <w:sz w:val="24"/>
          <w:szCs w:val="24"/>
        </w:rPr>
        <w:t>потребителем</w:t>
      </w:r>
      <w:r w:rsidRPr="008342FE">
        <w:rPr>
          <w:sz w:val="24"/>
          <w:szCs w:val="24"/>
        </w:rPr>
        <w:t xml:space="preserve"> бухгалтерской информации в той степени, в которой ему следует им быть теоретически. Практически достаточных усилий по контролю за основными средствами руководитель </w:t>
      </w:r>
      <w:r w:rsidR="00771B50" w:rsidRPr="008342FE">
        <w:rPr>
          <w:sz w:val="24"/>
          <w:szCs w:val="24"/>
        </w:rPr>
        <w:t>предприятия</w:t>
      </w:r>
      <w:r w:rsidRPr="008342FE">
        <w:rPr>
          <w:sz w:val="24"/>
          <w:szCs w:val="24"/>
        </w:rPr>
        <w:t xml:space="preserve"> не прикладывает, хотя нормативные требования соблюдаются им с наибольшей возможной точностью.</w:t>
      </w:r>
    </w:p>
    <w:p w:rsidR="005A286E" w:rsidRPr="008342FE" w:rsidRDefault="005A286E" w:rsidP="005A286E">
      <w:pPr>
        <w:spacing w:line="360" w:lineRule="auto"/>
        <w:jc w:val="both"/>
        <w:rPr>
          <w:sz w:val="24"/>
          <w:szCs w:val="24"/>
        </w:rPr>
      </w:pPr>
      <w:r w:rsidRPr="008342FE">
        <w:rPr>
          <w:sz w:val="24"/>
          <w:szCs w:val="24"/>
        </w:rPr>
        <w:tab/>
        <w:t>Теперь перейду к основным недостаткам конкретного характера.</w:t>
      </w:r>
    </w:p>
    <w:p w:rsidR="005A286E" w:rsidRPr="008342FE" w:rsidRDefault="005A286E" w:rsidP="005A286E">
      <w:pPr>
        <w:spacing w:line="360" w:lineRule="auto"/>
        <w:jc w:val="both"/>
        <w:rPr>
          <w:sz w:val="24"/>
          <w:szCs w:val="24"/>
        </w:rPr>
      </w:pPr>
      <w:r w:rsidRPr="008342FE">
        <w:rPr>
          <w:sz w:val="24"/>
          <w:szCs w:val="24"/>
        </w:rPr>
        <w:tab/>
        <w:t>При зачислении в состав основных средств на предприятии процедура не соблюдается в должной форме: акт приемки (форма ОС-1) не оформляется, то есть фактически сам факт постановки на учет основных средств фиксируется только при помощи бухгалтерской проводки (Д 01, К 08) и увеличением в связи с этим дебетового сальдо по счету 01 на сумму вновь поступившего основного средства.</w:t>
      </w:r>
    </w:p>
    <w:p w:rsidR="005A286E" w:rsidRPr="008342FE" w:rsidRDefault="005A286E" w:rsidP="005A286E">
      <w:pPr>
        <w:spacing w:line="360" w:lineRule="auto"/>
        <w:jc w:val="both"/>
        <w:rPr>
          <w:sz w:val="24"/>
          <w:szCs w:val="24"/>
        </w:rPr>
      </w:pPr>
      <w:r w:rsidRPr="008342FE">
        <w:rPr>
          <w:sz w:val="24"/>
          <w:szCs w:val="24"/>
        </w:rPr>
        <w:tab/>
        <w:t>На предприятии не ведутся инвентарные карточки учета основных средств. Учет объектов ведется таким образом: ведутся записи об основных средствах по порядку номеров с указанием сальдо на первое число каждого месяца в инвентарной книге. Там же указываются наименование, количество, цена, шифр и норма амортизации.</w:t>
      </w:r>
    </w:p>
    <w:p w:rsidR="005A286E" w:rsidRPr="008342FE" w:rsidRDefault="005A286E" w:rsidP="005A286E">
      <w:pPr>
        <w:spacing w:line="360" w:lineRule="auto"/>
        <w:jc w:val="both"/>
        <w:rPr>
          <w:sz w:val="24"/>
          <w:szCs w:val="24"/>
        </w:rPr>
      </w:pPr>
      <w:r w:rsidRPr="008342FE">
        <w:rPr>
          <w:sz w:val="24"/>
          <w:szCs w:val="24"/>
        </w:rPr>
        <w:tab/>
        <w:t xml:space="preserve">Такая система по моему мнению не </w:t>
      </w:r>
      <w:r w:rsidR="00771B50" w:rsidRPr="008342FE">
        <w:rPr>
          <w:sz w:val="24"/>
          <w:szCs w:val="24"/>
        </w:rPr>
        <w:t>рассчитана</w:t>
      </w:r>
      <w:r w:rsidRPr="008342FE">
        <w:rPr>
          <w:sz w:val="24"/>
          <w:szCs w:val="24"/>
        </w:rPr>
        <w:t xml:space="preserve"> на дальнейшее расширение предприятия, которое связано с увеличением количества и номенклатуры используемых на нем основных средств.</w:t>
      </w:r>
    </w:p>
    <w:p w:rsidR="005A286E" w:rsidRPr="008342FE" w:rsidRDefault="005A286E" w:rsidP="005A286E">
      <w:pPr>
        <w:spacing w:line="360" w:lineRule="auto"/>
        <w:jc w:val="both"/>
        <w:rPr>
          <w:b/>
          <w:sz w:val="24"/>
          <w:szCs w:val="24"/>
        </w:rPr>
      </w:pPr>
      <w:r w:rsidRPr="008342FE">
        <w:rPr>
          <w:b/>
          <w:sz w:val="24"/>
          <w:szCs w:val="24"/>
        </w:rPr>
        <w:t>б) Недостатки, связанные с действующим законодательством</w:t>
      </w:r>
    </w:p>
    <w:p w:rsidR="005A286E" w:rsidRPr="008342FE" w:rsidRDefault="005A286E" w:rsidP="005A286E">
      <w:pPr>
        <w:spacing w:line="360" w:lineRule="auto"/>
        <w:jc w:val="both"/>
        <w:rPr>
          <w:sz w:val="24"/>
          <w:szCs w:val="24"/>
        </w:rPr>
      </w:pPr>
      <w:r w:rsidRPr="008342FE">
        <w:rPr>
          <w:b/>
          <w:sz w:val="24"/>
          <w:szCs w:val="24"/>
        </w:rPr>
        <w:tab/>
      </w:r>
      <w:r w:rsidRPr="008342FE">
        <w:rPr>
          <w:sz w:val="24"/>
          <w:szCs w:val="24"/>
        </w:rPr>
        <w:t>Практика бухгалтерского учета основных средств на предприятии сталкивается со многими недостатками, связанными с действующим законодательством. Я укажу на некоторые из них.</w:t>
      </w:r>
    </w:p>
    <w:p w:rsidR="005A286E" w:rsidRPr="008342FE" w:rsidRDefault="005A286E" w:rsidP="005A286E">
      <w:pPr>
        <w:spacing w:line="360" w:lineRule="auto"/>
        <w:jc w:val="both"/>
        <w:rPr>
          <w:sz w:val="24"/>
          <w:szCs w:val="24"/>
        </w:rPr>
      </w:pPr>
      <w:r w:rsidRPr="008342FE">
        <w:rPr>
          <w:sz w:val="24"/>
          <w:szCs w:val="24"/>
        </w:rPr>
        <w:tab/>
        <w:t xml:space="preserve">Несовершенство “Единых норм амортизационных отчислений на полное восстановление основных фондов народного хозяйства СССР”, выпущенных в 1990 году. Это несовершенство заключается в следующем: затрудненность, а порой — невозможность, поиска конкретного наименования приобретаемых основных средств в связи с тем, что перечень устарел (такие предметы, как пейджеры, телекоммуникационное оборудование и т.п. появились за последние годы и для нахождения соответствующих им позиций приходится обращаться за помощью к экспертам; слишком велики сроки амортизации компьютерной техники (10 лет), при этом неучтено, что персональные ЭВМ устаревают и заменяются на предприятии каждые 2-3 года, и это при том, что компьютерная техника составляет значительную часть </w:t>
      </w:r>
      <w:r w:rsidR="00771B50" w:rsidRPr="008342FE">
        <w:rPr>
          <w:sz w:val="24"/>
          <w:szCs w:val="24"/>
        </w:rPr>
        <w:t>основных</w:t>
      </w:r>
      <w:r w:rsidRPr="008342FE">
        <w:rPr>
          <w:sz w:val="24"/>
          <w:szCs w:val="24"/>
        </w:rPr>
        <w:t xml:space="preserve"> средств многих современных предприятий.</w:t>
      </w:r>
    </w:p>
    <w:p w:rsidR="005A286E" w:rsidRPr="008342FE" w:rsidRDefault="005A286E" w:rsidP="005A286E">
      <w:pPr>
        <w:spacing w:line="360" w:lineRule="auto"/>
        <w:jc w:val="both"/>
        <w:rPr>
          <w:sz w:val="24"/>
          <w:szCs w:val="24"/>
        </w:rPr>
      </w:pPr>
      <w:r w:rsidRPr="008342FE">
        <w:rPr>
          <w:sz w:val="24"/>
          <w:szCs w:val="24"/>
        </w:rPr>
        <w:tab/>
        <w:t>Среди прочих нормативных актов выделяется Положение по бухгалтерскому учету основных средств (фондов) государственных, кооперативных (кроме колхозов) и общественных предприятий и организаций. Так как этот документ является стандартом в области учета основных средств, а датируется 1976 годом, то давно назрела необходимость его замены на более новый.</w:t>
      </w:r>
    </w:p>
    <w:p w:rsidR="005A286E" w:rsidRPr="008342FE" w:rsidRDefault="005A286E" w:rsidP="005A286E">
      <w:pPr>
        <w:spacing w:line="360" w:lineRule="auto"/>
        <w:jc w:val="both"/>
        <w:rPr>
          <w:sz w:val="24"/>
          <w:szCs w:val="24"/>
        </w:rPr>
      </w:pPr>
      <w:r w:rsidRPr="008342FE">
        <w:rPr>
          <w:sz w:val="24"/>
          <w:szCs w:val="24"/>
        </w:rPr>
        <w:tab/>
        <w:t>Также хочется отметить общую громоздкость законодательства, его устаревание и неприспособленность к условиям учета при помощи современной вычислительной техники.</w:t>
      </w:r>
    </w:p>
    <w:p w:rsidR="005A286E" w:rsidRPr="008342FE" w:rsidRDefault="005A286E" w:rsidP="005A286E">
      <w:pPr>
        <w:spacing w:line="360" w:lineRule="auto"/>
        <w:jc w:val="both"/>
        <w:rPr>
          <w:sz w:val="24"/>
          <w:szCs w:val="24"/>
        </w:rPr>
      </w:pPr>
    </w:p>
    <w:p w:rsidR="00771B50" w:rsidRDefault="00771B50" w:rsidP="005A286E">
      <w:pPr>
        <w:spacing w:line="360" w:lineRule="auto"/>
        <w:jc w:val="center"/>
        <w:rPr>
          <w:b/>
          <w:sz w:val="24"/>
          <w:szCs w:val="24"/>
        </w:rPr>
      </w:pPr>
    </w:p>
    <w:p w:rsidR="00771B50" w:rsidRDefault="00771B50" w:rsidP="005A286E">
      <w:pPr>
        <w:spacing w:line="360" w:lineRule="auto"/>
        <w:jc w:val="center"/>
        <w:rPr>
          <w:b/>
          <w:sz w:val="24"/>
          <w:szCs w:val="24"/>
        </w:rPr>
      </w:pPr>
    </w:p>
    <w:p w:rsidR="00771B50" w:rsidRDefault="00771B50" w:rsidP="005A286E">
      <w:pPr>
        <w:spacing w:line="360" w:lineRule="auto"/>
        <w:jc w:val="center"/>
        <w:rPr>
          <w:b/>
          <w:sz w:val="24"/>
          <w:szCs w:val="24"/>
        </w:rPr>
      </w:pPr>
    </w:p>
    <w:p w:rsidR="00771B50" w:rsidRDefault="00771B50" w:rsidP="005A286E">
      <w:pPr>
        <w:spacing w:line="360" w:lineRule="auto"/>
        <w:jc w:val="center"/>
        <w:rPr>
          <w:b/>
          <w:sz w:val="24"/>
          <w:szCs w:val="24"/>
        </w:rPr>
      </w:pPr>
    </w:p>
    <w:p w:rsidR="00771B50" w:rsidRDefault="00771B50" w:rsidP="005A286E">
      <w:pPr>
        <w:spacing w:line="360" w:lineRule="auto"/>
        <w:jc w:val="center"/>
        <w:rPr>
          <w:b/>
          <w:sz w:val="24"/>
          <w:szCs w:val="24"/>
        </w:rPr>
      </w:pPr>
    </w:p>
    <w:p w:rsidR="00771B50" w:rsidRDefault="00771B50" w:rsidP="005A286E">
      <w:pPr>
        <w:spacing w:line="360" w:lineRule="auto"/>
        <w:jc w:val="center"/>
        <w:rPr>
          <w:b/>
          <w:sz w:val="24"/>
          <w:szCs w:val="24"/>
        </w:rPr>
      </w:pPr>
    </w:p>
    <w:p w:rsidR="00771B50" w:rsidRDefault="00771B50" w:rsidP="005A286E">
      <w:pPr>
        <w:spacing w:line="360" w:lineRule="auto"/>
        <w:jc w:val="center"/>
        <w:rPr>
          <w:b/>
          <w:sz w:val="24"/>
          <w:szCs w:val="24"/>
        </w:rPr>
      </w:pPr>
    </w:p>
    <w:p w:rsidR="00771B50" w:rsidRDefault="00771B50" w:rsidP="005A286E">
      <w:pPr>
        <w:spacing w:line="360" w:lineRule="auto"/>
        <w:jc w:val="center"/>
        <w:rPr>
          <w:b/>
          <w:sz w:val="24"/>
          <w:szCs w:val="24"/>
        </w:rPr>
      </w:pPr>
    </w:p>
    <w:p w:rsidR="00771B50" w:rsidRDefault="00771B50" w:rsidP="005A286E">
      <w:pPr>
        <w:spacing w:line="360" w:lineRule="auto"/>
        <w:jc w:val="center"/>
        <w:rPr>
          <w:b/>
          <w:sz w:val="24"/>
          <w:szCs w:val="24"/>
        </w:rPr>
      </w:pPr>
    </w:p>
    <w:p w:rsidR="00771B50" w:rsidRDefault="00771B50" w:rsidP="005A286E">
      <w:pPr>
        <w:spacing w:line="360" w:lineRule="auto"/>
        <w:jc w:val="center"/>
        <w:rPr>
          <w:b/>
          <w:sz w:val="24"/>
          <w:szCs w:val="24"/>
        </w:rPr>
      </w:pPr>
    </w:p>
    <w:p w:rsidR="00771B50" w:rsidRDefault="00771B50" w:rsidP="005A286E">
      <w:pPr>
        <w:spacing w:line="360" w:lineRule="auto"/>
        <w:jc w:val="center"/>
        <w:rPr>
          <w:b/>
          <w:sz w:val="24"/>
          <w:szCs w:val="24"/>
        </w:rPr>
      </w:pPr>
    </w:p>
    <w:p w:rsidR="00771B50" w:rsidRDefault="00771B50" w:rsidP="005A286E">
      <w:pPr>
        <w:spacing w:line="360" w:lineRule="auto"/>
        <w:jc w:val="center"/>
        <w:rPr>
          <w:b/>
          <w:sz w:val="24"/>
          <w:szCs w:val="24"/>
        </w:rPr>
      </w:pPr>
    </w:p>
    <w:p w:rsidR="00771B50" w:rsidRDefault="00771B50" w:rsidP="005A286E">
      <w:pPr>
        <w:spacing w:line="360" w:lineRule="auto"/>
        <w:jc w:val="center"/>
        <w:rPr>
          <w:b/>
          <w:sz w:val="24"/>
          <w:szCs w:val="24"/>
        </w:rPr>
      </w:pPr>
    </w:p>
    <w:p w:rsidR="00771B50" w:rsidRDefault="00771B50" w:rsidP="005A286E">
      <w:pPr>
        <w:spacing w:line="360" w:lineRule="auto"/>
        <w:jc w:val="center"/>
        <w:rPr>
          <w:b/>
          <w:sz w:val="24"/>
          <w:szCs w:val="24"/>
        </w:rPr>
      </w:pPr>
    </w:p>
    <w:p w:rsidR="00771B50" w:rsidRDefault="00771B50" w:rsidP="005A286E">
      <w:pPr>
        <w:spacing w:line="360" w:lineRule="auto"/>
        <w:jc w:val="center"/>
        <w:rPr>
          <w:b/>
          <w:sz w:val="24"/>
          <w:szCs w:val="24"/>
        </w:rPr>
      </w:pPr>
    </w:p>
    <w:p w:rsidR="00771B50" w:rsidRDefault="00771B50" w:rsidP="005A286E">
      <w:pPr>
        <w:spacing w:line="360" w:lineRule="auto"/>
        <w:jc w:val="center"/>
        <w:rPr>
          <w:b/>
          <w:sz w:val="24"/>
          <w:szCs w:val="24"/>
        </w:rPr>
      </w:pPr>
    </w:p>
    <w:p w:rsidR="00771B50" w:rsidRDefault="00771B50" w:rsidP="005A286E">
      <w:pPr>
        <w:spacing w:line="360" w:lineRule="auto"/>
        <w:jc w:val="center"/>
        <w:rPr>
          <w:b/>
          <w:sz w:val="24"/>
          <w:szCs w:val="24"/>
        </w:rPr>
      </w:pPr>
    </w:p>
    <w:p w:rsidR="00771B50" w:rsidRDefault="00771B50" w:rsidP="005A286E">
      <w:pPr>
        <w:spacing w:line="360" w:lineRule="auto"/>
        <w:jc w:val="center"/>
        <w:rPr>
          <w:b/>
          <w:sz w:val="24"/>
          <w:szCs w:val="24"/>
        </w:rPr>
      </w:pPr>
    </w:p>
    <w:p w:rsidR="00771B50" w:rsidRDefault="00771B50" w:rsidP="005A286E">
      <w:pPr>
        <w:spacing w:line="360" w:lineRule="auto"/>
        <w:jc w:val="center"/>
        <w:rPr>
          <w:b/>
          <w:sz w:val="24"/>
          <w:szCs w:val="24"/>
        </w:rPr>
      </w:pPr>
    </w:p>
    <w:p w:rsidR="00771B50" w:rsidRDefault="00771B50" w:rsidP="005A286E">
      <w:pPr>
        <w:spacing w:line="360" w:lineRule="auto"/>
        <w:jc w:val="center"/>
        <w:rPr>
          <w:b/>
          <w:sz w:val="24"/>
          <w:szCs w:val="24"/>
        </w:rPr>
      </w:pPr>
    </w:p>
    <w:p w:rsidR="005A286E" w:rsidRPr="00771B50" w:rsidRDefault="00B302D2" w:rsidP="005A286E">
      <w:pPr>
        <w:spacing w:line="360" w:lineRule="auto"/>
        <w:jc w:val="center"/>
        <w:rPr>
          <w:b/>
          <w:sz w:val="24"/>
          <w:szCs w:val="24"/>
        </w:rPr>
      </w:pPr>
      <w:r>
        <w:rPr>
          <w:b/>
          <w:sz w:val="24"/>
          <w:szCs w:val="24"/>
        </w:rPr>
        <w:t>2.</w:t>
      </w:r>
      <w:r w:rsidR="005A286E" w:rsidRPr="00771B50">
        <w:rPr>
          <w:b/>
          <w:sz w:val="24"/>
          <w:szCs w:val="24"/>
        </w:rPr>
        <w:t xml:space="preserve"> Направления совершенствования действующей на предприятии системы учета основных средств</w:t>
      </w:r>
    </w:p>
    <w:p w:rsidR="005A286E" w:rsidRPr="00771B50" w:rsidRDefault="005A286E" w:rsidP="005A286E">
      <w:pPr>
        <w:spacing w:line="360" w:lineRule="auto"/>
        <w:jc w:val="center"/>
        <w:rPr>
          <w:b/>
          <w:sz w:val="24"/>
          <w:szCs w:val="24"/>
        </w:rPr>
      </w:pPr>
    </w:p>
    <w:p w:rsidR="005A286E" w:rsidRPr="008342FE" w:rsidRDefault="00B302D2" w:rsidP="005A286E">
      <w:pPr>
        <w:spacing w:line="360" w:lineRule="auto"/>
        <w:jc w:val="center"/>
        <w:rPr>
          <w:b/>
          <w:sz w:val="24"/>
          <w:szCs w:val="24"/>
        </w:rPr>
      </w:pPr>
      <w:r>
        <w:rPr>
          <w:b/>
          <w:sz w:val="24"/>
          <w:szCs w:val="24"/>
        </w:rPr>
        <w:t>2.</w:t>
      </w:r>
      <w:r w:rsidR="005A286E" w:rsidRPr="008342FE">
        <w:rPr>
          <w:b/>
          <w:sz w:val="24"/>
          <w:szCs w:val="24"/>
        </w:rPr>
        <w:t>1. Автоматизация учета основных средств.</w:t>
      </w:r>
    </w:p>
    <w:p w:rsidR="005A286E" w:rsidRPr="008342FE" w:rsidRDefault="005A286E" w:rsidP="005A286E">
      <w:pPr>
        <w:spacing w:line="360" w:lineRule="auto"/>
        <w:jc w:val="center"/>
        <w:rPr>
          <w:b/>
          <w:sz w:val="24"/>
          <w:szCs w:val="24"/>
        </w:rPr>
      </w:pPr>
    </w:p>
    <w:p w:rsidR="005A286E" w:rsidRPr="008342FE" w:rsidRDefault="005A286E" w:rsidP="005A286E">
      <w:pPr>
        <w:spacing w:line="360" w:lineRule="auto"/>
        <w:jc w:val="both"/>
        <w:rPr>
          <w:b/>
          <w:sz w:val="24"/>
          <w:szCs w:val="24"/>
        </w:rPr>
      </w:pPr>
      <w:r w:rsidRPr="008342FE">
        <w:rPr>
          <w:b/>
          <w:sz w:val="24"/>
          <w:szCs w:val="24"/>
        </w:rPr>
        <w:t>а) Внедрение на предприятии пакета программ “Парус”</w:t>
      </w:r>
    </w:p>
    <w:p w:rsidR="005A286E" w:rsidRPr="008342FE" w:rsidRDefault="005A286E" w:rsidP="005A286E">
      <w:pPr>
        <w:spacing w:line="360" w:lineRule="auto"/>
        <w:jc w:val="both"/>
        <w:rPr>
          <w:sz w:val="24"/>
          <w:szCs w:val="24"/>
        </w:rPr>
      </w:pPr>
      <w:r w:rsidRPr="008342FE">
        <w:rPr>
          <w:sz w:val="24"/>
          <w:szCs w:val="24"/>
        </w:rPr>
        <w:tab/>
      </w:r>
      <w:r w:rsidR="00771B50">
        <w:rPr>
          <w:sz w:val="24"/>
          <w:szCs w:val="24"/>
        </w:rPr>
        <w:t>О</w:t>
      </w:r>
      <w:r w:rsidRPr="008342FE">
        <w:rPr>
          <w:sz w:val="24"/>
          <w:szCs w:val="24"/>
        </w:rPr>
        <w:t xml:space="preserve">АО “Омстрак” уже имеет длительный опыт использования </w:t>
      </w:r>
      <w:r w:rsidR="00E865F5" w:rsidRPr="008342FE">
        <w:rPr>
          <w:sz w:val="24"/>
          <w:szCs w:val="24"/>
        </w:rPr>
        <w:t>программных</w:t>
      </w:r>
      <w:r w:rsidRPr="008342FE">
        <w:rPr>
          <w:sz w:val="24"/>
          <w:szCs w:val="24"/>
        </w:rPr>
        <w:t xml:space="preserve"> продуктов фирмы “Парус”, но ранее это происходило только в одной из самых трудоемких областей бухгалтерского учета — в расчете заработной платы. Но данная фирма представляет также и интегрированную программу бухгалтерского учета, где представлен и бухгалтерский учет основных средств.</w:t>
      </w:r>
    </w:p>
    <w:p w:rsidR="005A286E" w:rsidRPr="008342FE" w:rsidRDefault="005A286E" w:rsidP="005A286E">
      <w:pPr>
        <w:spacing w:line="360" w:lineRule="auto"/>
        <w:jc w:val="both"/>
        <w:rPr>
          <w:sz w:val="24"/>
          <w:szCs w:val="24"/>
        </w:rPr>
      </w:pPr>
      <w:r w:rsidRPr="008342FE">
        <w:rPr>
          <w:sz w:val="24"/>
          <w:szCs w:val="24"/>
        </w:rPr>
        <w:tab/>
        <w:t>Программа дает возможности при обработке бухгалтерских проводок сразу заполнять первичные документы. Например</w:t>
      </w:r>
      <w:r w:rsidR="00771B50">
        <w:rPr>
          <w:sz w:val="24"/>
          <w:szCs w:val="24"/>
        </w:rPr>
        <w:t>,</w:t>
      </w:r>
      <w:r w:rsidRPr="008342FE">
        <w:rPr>
          <w:sz w:val="24"/>
          <w:szCs w:val="24"/>
        </w:rPr>
        <w:t xml:space="preserve"> при обработке проводки Д 01, К 08, программа реагирует на появление комбинации счетов и просит заполнить форму, содержащую инвентарную карточку объекта. После заполнения такой формы, содержащей все нужные статьи, появляется возможность: автоматического заполнения программой описи инвентарных карточек, автоматического начисления износа, значительного облегчения и ускорения процесса переоценки.</w:t>
      </w:r>
    </w:p>
    <w:p w:rsidR="005A286E" w:rsidRPr="008342FE" w:rsidRDefault="005A286E" w:rsidP="005A286E">
      <w:pPr>
        <w:spacing w:line="360" w:lineRule="auto"/>
        <w:jc w:val="both"/>
        <w:rPr>
          <w:b/>
          <w:sz w:val="24"/>
          <w:szCs w:val="24"/>
        </w:rPr>
      </w:pPr>
      <w:r w:rsidRPr="008342FE">
        <w:rPr>
          <w:sz w:val="24"/>
          <w:szCs w:val="24"/>
        </w:rPr>
        <w:tab/>
        <w:t>Таким образом, программа поможет избавиться от многих существующих недостатков учета основных средств.</w:t>
      </w:r>
    </w:p>
    <w:p w:rsidR="005A286E" w:rsidRPr="008342FE" w:rsidRDefault="005A286E" w:rsidP="005A286E">
      <w:pPr>
        <w:spacing w:line="360" w:lineRule="auto"/>
        <w:jc w:val="both"/>
        <w:rPr>
          <w:b/>
          <w:sz w:val="24"/>
          <w:szCs w:val="24"/>
        </w:rPr>
      </w:pPr>
      <w:r w:rsidRPr="008342FE">
        <w:rPr>
          <w:b/>
          <w:sz w:val="24"/>
          <w:szCs w:val="24"/>
        </w:rPr>
        <w:t>б) Возможность создания единого стандарта на средства автоматизации учета основных средств</w:t>
      </w:r>
    </w:p>
    <w:p w:rsidR="005A286E" w:rsidRPr="008342FE" w:rsidRDefault="005A286E" w:rsidP="005A286E">
      <w:pPr>
        <w:spacing w:line="360" w:lineRule="auto"/>
        <w:jc w:val="both"/>
        <w:rPr>
          <w:sz w:val="24"/>
          <w:szCs w:val="24"/>
        </w:rPr>
      </w:pPr>
      <w:r w:rsidRPr="008342FE">
        <w:rPr>
          <w:b/>
          <w:sz w:val="24"/>
          <w:szCs w:val="24"/>
        </w:rPr>
        <w:tab/>
      </w:r>
      <w:r w:rsidRPr="008342FE">
        <w:rPr>
          <w:sz w:val="24"/>
          <w:szCs w:val="24"/>
        </w:rPr>
        <w:t>В настоящее время появляется все больше и больше фирм, занимающихся изготовлением и распространением программ автоматизации бухгалтерского учета. К сожалению, освоение приобретенных программ является довольно сложным процессом, а если на двух предприятиях установлены программы разных фирм, то много времени тратится на переквалификацию бухгалтера.</w:t>
      </w:r>
    </w:p>
    <w:p w:rsidR="005A286E" w:rsidRPr="008342FE" w:rsidRDefault="005A286E" w:rsidP="005A286E">
      <w:pPr>
        <w:spacing w:line="360" w:lineRule="auto"/>
        <w:jc w:val="both"/>
        <w:rPr>
          <w:sz w:val="24"/>
          <w:szCs w:val="24"/>
        </w:rPr>
      </w:pPr>
      <w:r w:rsidRPr="008342FE">
        <w:rPr>
          <w:sz w:val="24"/>
          <w:szCs w:val="24"/>
        </w:rPr>
        <w:tab/>
        <w:t xml:space="preserve">В таком случае можно предложить помимо введения стандарта на формы по первичному учету основных средств в условиях ведения бухгалтерского учета на компьютере, ввести стандарт на </w:t>
      </w:r>
      <w:r w:rsidR="00771B50" w:rsidRPr="008342FE">
        <w:rPr>
          <w:sz w:val="24"/>
          <w:szCs w:val="24"/>
        </w:rPr>
        <w:t>программное</w:t>
      </w:r>
      <w:r w:rsidRPr="008342FE">
        <w:rPr>
          <w:sz w:val="24"/>
          <w:szCs w:val="24"/>
        </w:rPr>
        <w:t xml:space="preserve"> обеспечение бухгалтерского назначения.</w:t>
      </w:r>
    </w:p>
    <w:p w:rsidR="005A286E" w:rsidRPr="008342FE" w:rsidRDefault="005A286E" w:rsidP="005A286E">
      <w:pPr>
        <w:spacing w:line="360" w:lineRule="auto"/>
        <w:jc w:val="both"/>
        <w:rPr>
          <w:sz w:val="24"/>
          <w:szCs w:val="24"/>
        </w:rPr>
      </w:pPr>
      <w:r w:rsidRPr="008342FE">
        <w:rPr>
          <w:sz w:val="24"/>
          <w:szCs w:val="24"/>
        </w:rPr>
        <w:tab/>
        <w:t>Я полагаю, что органом, компетентным для разработки такого решения может являться Минфин РФ в сотрудничестве с Комитетом по информатизации при президенте РФ.</w:t>
      </w:r>
    </w:p>
    <w:p w:rsidR="005A286E" w:rsidRPr="008342FE" w:rsidRDefault="005A286E" w:rsidP="005A286E">
      <w:pPr>
        <w:spacing w:line="360" w:lineRule="auto"/>
        <w:jc w:val="both"/>
        <w:rPr>
          <w:b/>
          <w:sz w:val="24"/>
          <w:szCs w:val="24"/>
        </w:rPr>
      </w:pPr>
      <w:r w:rsidRPr="008342FE">
        <w:rPr>
          <w:sz w:val="24"/>
          <w:szCs w:val="24"/>
        </w:rPr>
        <w:tab/>
        <w:t xml:space="preserve">Главное, что нужно учесть при разработке стандарта - возможность его изменения по мере совершенствования системы бухгалтерского учета и предоставление простора для улучшения </w:t>
      </w:r>
      <w:r w:rsidR="00771B50" w:rsidRPr="008342FE">
        <w:rPr>
          <w:sz w:val="24"/>
          <w:szCs w:val="24"/>
        </w:rPr>
        <w:t>программного</w:t>
      </w:r>
      <w:r w:rsidRPr="008342FE">
        <w:rPr>
          <w:sz w:val="24"/>
          <w:szCs w:val="24"/>
        </w:rPr>
        <w:t xml:space="preserve"> обеспечения, чтобы не свернуть конкуренцию между фирмами, </w:t>
      </w:r>
      <w:r w:rsidR="00771B50" w:rsidRPr="008342FE">
        <w:rPr>
          <w:sz w:val="24"/>
          <w:szCs w:val="24"/>
        </w:rPr>
        <w:t>работающие</w:t>
      </w:r>
      <w:r w:rsidRPr="008342FE">
        <w:rPr>
          <w:sz w:val="24"/>
          <w:szCs w:val="24"/>
        </w:rPr>
        <w:t xml:space="preserve"> в этой области.</w:t>
      </w:r>
    </w:p>
    <w:p w:rsidR="005A286E" w:rsidRPr="008342FE" w:rsidRDefault="005A286E" w:rsidP="005A286E">
      <w:pPr>
        <w:spacing w:line="360" w:lineRule="auto"/>
        <w:jc w:val="both"/>
        <w:rPr>
          <w:b/>
          <w:sz w:val="24"/>
          <w:szCs w:val="24"/>
        </w:rPr>
      </w:pPr>
    </w:p>
    <w:p w:rsidR="00B302D2" w:rsidRDefault="00B302D2" w:rsidP="005A286E">
      <w:pPr>
        <w:spacing w:line="360" w:lineRule="auto"/>
        <w:jc w:val="center"/>
        <w:rPr>
          <w:b/>
          <w:sz w:val="24"/>
          <w:szCs w:val="24"/>
        </w:rPr>
      </w:pPr>
    </w:p>
    <w:p w:rsidR="00B302D2" w:rsidRDefault="00B302D2" w:rsidP="005A286E">
      <w:pPr>
        <w:spacing w:line="360" w:lineRule="auto"/>
        <w:jc w:val="center"/>
        <w:rPr>
          <w:b/>
          <w:sz w:val="24"/>
          <w:szCs w:val="24"/>
        </w:rPr>
      </w:pPr>
    </w:p>
    <w:p w:rsidR="00B302D2" w:rsidRDefault="00B302D2" w:rsidP="005A286E">
      <w:pPr>
        <w:spacing w:line="360" w:lineRule="auto"/>
        <w:jc w:val="center"/>
        <w:rPr>
          <w:b/>
          <w:sz w:val="24"/>
          <w:szCs w:val="24"/>
        </w:rPr>
      </w:pPr>
    </w:p>
    <w:p w:rsidR="00B302D2" w:rsidRDefault="00B302D2" w:rsidP="005A286E">
      <w:pPr>
        <w:spacing w:line="360" w:lineRule="auto"/>
        <w:jc w:val="center"/>
        <w:rPr>
          <w:b/>
          <w:sz w:val="24"/>
          <w:szCs w:val="24"/>
        </w:rPr>
      </w:pPr>
    </w:p>
    <w:p w:rsidR="00B302D2" w:rsidRDefault="00B302D2" w:rsidP="005A286E">
      <w:pPr>
        <w:spacing w:line="360" w:lineRule="auto"/>
        <w:jc w:val="center"/>
        <w:rPr>
          <w:b/>
          <w:sz w:val="24"/>
          <w:szCs w:val="24"/>
        </w:rPr>
      </w:pPr>
    </w:p>
    <w:p w:rsidR="00B302D2" w:rsidRDefault="00B302D2" w:rsidP="005A286E">
      <w:pPr>
        <w:spacing w:line="360" w:lineRule="auto"/>
        <w:jc w:val="center"/>
        <w:rPr>
          <w:b/>
          <w:sz w:val="24"/>
          <w:szCs w:val="24"/>
        </w:rPr>
      </w:pPr>
    </w:p>
    <w:p w:rsidR="00B302D2" w:rsidRDefault="00B302D2" w:rsidP="005A286E">
      <w:pPr>
        <w:spacing w:line="360" w:lineRule="auto"/>
        <w:jc w:val="center"/>
        <w:rPr>
          <w:b/>
          <w:sz w:val="24"/>
          <w:szCs w:val="24"/>
        </w:rPr>
      </w:pPr>
    </w:p>
    <w:p w:rsidR="00B302D2" w:rsidRDefault="00B302D2" w:rsidP="005A286E">
      <w:pPr>
        <w:spacing w:line="360" w:lineRule="auto"/>
        <w:jc w:val="center"/>
        <w:rPr>
          <w:b/>
          <w:sz w:val="24"/>
          <w:szCs w:val="24"/>
        </w:rPr>
      </w:pPr>
    </w:p>
    <w:p w:rsidR="00B302D2" w:rsidRDefault="00B302D2" w:rsidP="005A286E">
      <w:pPr>
        <w:spacing w:line="360" w:lineRule="auto"/>
        <w:jc w:val="center"/>
        <w:rPr>
          <w:b/>
          <w:sz w:val="24"/>
          <w:szCs w:val="24"/>
        </w:rPr>
      </w:pPr>
    </w:p>
    <w:p w:rsidR="00B302D2" w:rsidRDefault="00B302D2" w:rsidP="005A286E">
      <w:pPr>
        <w:spacing w:line="360" w:lineRule="auto"/>
        <w:jc w:val="center"/>
        <w:rPr>
          <w:b/>
          <w:sz w:val="24"/>
          <w:szCs w:val="24"/>
        </w:rPr>
      </w:pPr>
    </w:p>
    <w:p w:rsidR="00B302D2" w:rsidRDefault="00B302D2" w:rsidP="005A286E">
      <w:pPr>
        <w:spacing w:line="360" w:lineRule="auto"/>
        <w:jc w:val="center"/>
        <w:rPr>
          <w:b/>
          <w:sz w:val="24"/>
          <w:szCs w:val="24"/>
        </w:rPr>
      </w:pPr>
    </w:p>
    <w:p w:rsidR="00B302D2" w:rsidRDefault="00B302D2" w:rsidP="005A286E">
      <w:pPr>
        <w:spacing w:line="360" w:lineRule="auto"/>
        <w:jc w:val="center"/>
        <w:rPr>
          <w:b/>
          <w:sz w:val="24"/>
          <w:szCs w:val="24"/>
        </w:rPr>
      </w:pPr>
    </w:p>
    <w:p w:rsidR="00B302D2" w:rsidRDefault="00B302D2" w:rsidP="005A286E">
      <w:pPr>
        <w:spacing w:line="360" w:lineRule="auto"/>
        <w:jc w:val="center"/>
        <w:rPr>
          <w:b/>
          <w:sz w:val="24"/>
          <w:szCs w:val="24"/>
        </w:rPr>
      </w:pPr>
    </w:p>
    <w:p w:rsidR="00B302D2" w:rsidRDefault="00B302D2" w:rsidP="005A286E">
      <w:pPr>
        <w:spacing w:line="360" w:lineRule="auto"/>
        <w:jc w:val="center"/>
        <w:rPr>
          <w:b/>
          <w:sz w:val="24"/>
          <w:szCs w:val="24"/>
        </w:rPr>
      </w:pPr>
    </w:p>
    <w:p w:rsidR="00B302D2" w:rsidRDefault="00B302D2" w:rsidP="005A286E">
      <w:pPr>
        <w:spacing w:line="360" w:lineRule="auto"/>
        <w:jc w:val="center"/>
        <w:rPr>
          <w:b/>
          <w:sz w:val="24"/>
          <w:szCs w:val="24"/>
        </w:rPr>
      </w:pPr>
    </w:p>
    <w:p w:rsidR="00B302D2" w:rsidRDefault="00B302D2" w:rsidP="005A286E">
      <w:pPr>
        <w:spacing w:line="360" w:lineRule="auto"/>
        <w:jc w:val="center"/>
        <w:rPr>
          <w:b/>
          <w:sz w:val="24"/>
          <w:szCs w:val="24"/>
        </w:rPr>
      </w:pPr>
    </w:p>
    <w:p w:rsidR="00B302D2" w:rsidRDefault="00B302D2" w:rsidP="005A286E">
      <w:pPr>
        <w:spacing w:line="360" w:lineRule="auto"/>
        <w:jc w:val="center"/>
        <w:rPr>
          <w:b/>
          <w:sz w:val="24"/>
          <w:szCs w:val="24"/>
        </w:rPr>
      </w:pPr>
    </w:p>
    <w:p w:rsidR="00B302D2" w:rsidRDefault="00B302D2" w:rsidP="005A286E">
      <w:pPr>
        <w:spacing w:line="360" w:lineRule="auto"/>
        <w:jc w:val="center"/>
        <w:rPr>
          <w:b/>
          <w:sz w:val="24"/>
          <w:szCs w:val="24"/>
        </w:rPr>
      </w:pPr>
    </w:p>
    <w:p w:rsidR="00B302D2" w:rsidRDefault="00B302D2" w:rsidP="005A286E">
      <w:pPr>
        <w:spacing w:line="360" w:lineRule="auto"/>
        <w:jc w:val="center"/>
        <w:rPr>
          <w:b/>
          <w:sz w:val="24"/>
          <w:szCs w:val="24"/>
        </w:rPr>
      </w:pPr>
    </w:p>
    <w:p w:rsidR="00B302D2" w:rsidRDefault="00B302D2" w:rsidP="005A286E">
      <w:pPr>
        <w:spacing w:line="360" w:lineRule="auto"/>
        <w:jc w:val="center"/>
        <w:rPr>
          <w:b/>
          <w:sz w:val="24"/>
          <w:szCs w:val="24"/>
        </w:rPr>
      </w:pPr>
    </w:p>
    <w:p w:rsidR="00B302D2" w:rsidRDefault="00B302D2" w:rsidP="005A286E">
      <w:pPr>
        <w:spacing w:line="360" w:lineRule="auto"/>
        <w:jc w:val="center"/>
        <w:rPr>
          <w:b/>
          <w:sz w:val="24"/>
          <w:szCs w:val="24"/>
        </w:rPr>
      </w:pPr>
    </w:p>
    <w:p w:rsidR="00B302D2" w:rsidRDefault="00B302D2" w:rsidP="005A286E">
      <w:pPr>
        <w:spacing w:line="360" w:lineRule="auto"/>
        <w:jc w:val="center"/>
        <w:rPr>
          <w:b/>
          <w:sz w:val="24"/>
          <w:szCs w:val="24"/>
        </w:rPr>
      </w:pPr>
    </w:p>
    <w:p w:rsidR="00B302D2" w:rsidRDefault="00B302D2" w:rsidP="005A286E">
      <w:pPr>
        <w:spacing w:line="360" w:lineRule="auto"/>
        <w:jc w:val="center"/>
        <w:rPr>
          <w:b/>
          <w:sz w:val="24"/>
          <w:szCs w:val="24"/>
        </w:rPr>
      </w:pPr>
    </w:p>
    <w:p w:rsidR="00B302D2" w:rsidRDefault="00B302D2" w:rsidP="005A286E">
      <w:pPr>
        <w:spacing w:line="360" w:lineRule="auto"/>
        <w:jc w:val="center"/>
        <w:rPr>
          <w:b/>
          <w:sz w:val="24"/>
          <w:szCs w:val="24"/>
        </w:rPr>
      </w:pPr>
    </w:p>
    <w:p w:rsidR="00B302D2" w:rsidRDefault="00B302D2" w:rsidP="005A286E">
      <w:pPr>
        <w:spacing w:line="360" w:lineRule="auto"/>
        <w:jc w:val="center"/>
        <w:rPr>
          <w:b/>
          <w:sz w:val="24"/>
          <w:szCs w:val="24"/>
        </w:rPr>
      </w:pPr>
    </w:p>
    <w:p w:rsidR="00B302D2" w:rsidRDefault="00B302D2" w:rsidP="005A286E">
      <w:pPr>
        <w:spacing w:line="360" w:lineRule="auto"/>
        <w:jc w:val="center"/>
        <w:rPr>
          <w:b/>
          <w:sz w:val="24"/>
          <w:szCs w:val="24"/>
        </w:rPr>
      </w:pPr>
    </w:p>
    <w:p w:rsidR="00B302D2" w:rsidRDefault="00B302D2" w:rsidP="005A286E">
      <w:pPr>
        <w:spacing w:line="360" w:lineRule="auto"/>
        <w:jc w:val="center"/>
        <w:rPr>
          <w:b/>
          <w:sz w:val="24"/>
          <w:szCs w:val="24"/>
        </w:rPr>
      </w:pPr>
    </w:p>
    <w:p w:rsidR="00B302D2" w:rsidRDefault="00B302D2" w:rsidP="005A286E">
      <w:pPr>
        <w:spacing w:line="360" w:lineRule="auto"/>
        <w:jc w:val="center"/>
        <w:rPr>
          <w:b/>
          <w:sz w:val="24"/>
          <w:szCs w:val="24"/>
        </w:rPr>
      </w:pPr>
    </w:p>
    <w:p w:rsidR="00B302D2" w:rsidRDefault="00B302D2" w:rsidP="005A286E">
      <w:pPr>
        <w:spacing w:line="360" w:lineRule="auto"/>
        <w:jc w:val="center"/>
        <w:rPr>
          <w:b/>
          <w:sz w:val="24"/>
          <w:szCs w:val="24"/>
        </w:rPr>
      </w:pPr>
    </w:p>
    <w:p w:rsidR="00B302D2" w:rsidRDefault="00B302D2" w:rsidP="005A286E">
      <w:pPr>
        <w:spacing w:line="360" w:lineRule="auto"/>
        <w:jc w:val="center"/>
        <w:rPr>
          <w:b/>
          <w:sz w:val="24"/>
          <w:szCs w:val="24"/>
        </w:rPr>
      </w:pPr>
    </w:p>
    <w:p w:rsidR="00B302D2" w:rsidRDefault="00B302D2" w:rsidP="005A286E">
      <w:pPr>
        <w:spacing w:line="360" w:lineRule="auto"/>
        <w:jc w:val="center"/>
        <w:rPr>
          <w:b/>
          <w:sz w:val="24"/>
          <w:szCs w:val="24"/>
        </w:rPr>
      </w:pPr>
    </w:p>
    <w:p w:rsidR="00B302D2" w:rsidRDefault="00B302D2" w:rsidP="005A286E">
      <w:pPr>
        <w:spacing w:line="360" w:lineRule="auto"/>
        <w:jc w:val="center"/>
        <w:rPr>
          <w:b/>
          <w:sz w:val="24"/>
          <w:szCs w:val="24"/>
        </w:rPr>
      </w:pPr>
    </w:p>
    <w:p w:rsidR="005A286E" w:rsidRPr="008342FE" w:rsidRDefault="00B302D2" w:rsidP="005A286E">
      <w:pPr>
        <w:spacing w:line="360" w:lineRule="auto"/>
        <w:jc w:val="center"/>
        <w:rPr>
          <w:b/>
          <w:sz w:val="24"/>
          <w:szCs w:val="24"/>
        </w:rPr>
      </w:pPr>
      <w:r>
        <w:rPr>
          <w:b/>
          <w:sz w:val="24"/>
          <w:szCs w:val="24"/>
        </w:rPr>
        <w:t>3</w:t>
      </w:r>
      <w:r w:rsidR="005A286E" w:rsidRPr="008342FE">
        <w:rPr>
          <w:b/>
          <w:sz w:val="24"/>
          <w:szCs w:val="24"/>
        </w:rPr>
        <w:t>. Введение дополнительного контроля за учетом основных средств</w:t>
      </w:r>
    </w:p>
    <w:p w:rsidR="005A286E" w:rsidRPr="008342FE" w:rsidRDefault="005A286E" w:rsidP="005A286E">
      <w:pPr>
        <w:spacing w:line="360" w:lineRule="auto"/>
        <w:jc w:val="center"/>
        <w:rPr>
          <w:b/>
          <w:sz w:val="24"/>
          <w:szCs w:val="24"/>
        </w:rPr>
      </w:pPr>
    </w:p>
    <w:p w:rsidR="005A286E" w:rsidRPr="008342FE" w:rsidRDefault="005A286E" w:rsidP="005A286E">
      <w:pPr>
        <w:spacing w:line="360" w:lineRule="auto"/>
        <w:jc w:val="both"/>
        <w:rPr>
          <w:sz w:val="24"/>
          <w:szCs w:val="24"/>
        </w:rPr>
      </w:pPr>
      <w:r w:rsidRPr="008342FE">
        <w:rPr>
          <w:sz w:val="24"/>
          <w:szCs w:val="24"/>
        </w:rPr>
        <w:tab/>
        <w:t>Введение дополнительного контроля за учетом основных средств со стороны руководства предприятия я считаю очень важным. Это означает просмотр руководителем бухгалтерских документов, изучение им нормативных актов, действующих в этой области. Такой подход позволит более рационально расходовать средства на приобретение основных средств, тратить меньше времени на убеждение руководства в необходимости приобретения того или иного объекта, повысить дисциплину использования основных средств сотрудниками предприятия.</w:t>
      </w:r>
    </w:p>
    <w:p w:rsidR="005A286E" w:rsidRPr="008342FE" w:rsidRDefault="005A286E" w:rsidP="005A286E">
      <w:pPr>
        <w:spacing w:line="360" w:lineRule="auto"/>
        <w:jc w:val="both"/>
        <w:rPr>
          <w:sz w:val="24"/>
          <w:szCs w:val="24"/>
        </w:rPr>
      </w:pPr>
      <w:r w:rsidRPr="008342FE">
        <w:rPr>
          <w:sz w:val="24"/>
          <w:szCs w:val="24"/>
        </w:rPr>
        <w:tab/>
        <w:t>Кроме того, нужно ввести анализ эффективности использования основных средств, по данным бухгалтерского учета под непосредственным контролем руководителя предприятия. При этом руководитель будет получать более полную картину состояния дел на предприятии.</w:t>
      </w:r>
    </w:p>
    <w:p w:rsidR="005A286E" w:rsidRPr="008342FE" w:rsidRDefault="005A286E" w:rsidP="005A286E">
      <w:pPr>
        <w:spacing w:line="360" w:lineRule="auto"/>
        <w:jc w:val="both"/>
        <w:rPr>
          <w:b/>
          <w:sz w:val="24"/>
          <w:szCs w:val="24"/>
        </w:rPr>
      </w:pPr>
    </w:p>
    <w:p w:rsidR="005A286E" w:rsidRPr="008342FE" w:rsidRDefault="00B302D2" w:rsidP="005A286E">
      <w:pPr>
        <w:spacing w:line="360" w:lineRule="auto"/>
        <w:jc w:val="center"/>
        <w:rPr>
          <w:b/>
          <w:sz w:val="24"/>
          <w:szCs w:val="24"/>
        </w:rPr>
      </w:pPr>
      <w:r>
        <w:rPr>
          <w:b/>
          <w:sz w:val="24"/>
          <w:szCs w:val="24"/>
        </w:rPr>
        <w:t>4</w:t>
      </w:r>
      <w:r w:rsidR="005A286E" w:rsidRPr="008342FE">
        <w:rPr>
          <w:b/>
          <w:sz w:val="24"/>
          <w:szCs w:val="24"/>
        </w:rPr>
        <w:t>.Возможность введения международных стандартов в части амортизации основных средств</w:t>
      </w:r>
    </w:p>
    <w:p w:rsidR="005A286E" w:rsidRPr="008342FE" w:rsidRDefault="005A286E" w:rsidP="005A286E">
      <w:pPr>
        <w:spacing w:line="360" w:lineRule="auto"/>
        <w:jc w:val="center"/>
        <w:rPr>
          <w:b/>
          <w:sz w:val="24"/>
          <w:szCs w:val="24"/>
        </w:rPr>
      </w:pPr>
    </w:p>
    <w:p w:rsidR="005A286E" w:rsidRPr="008342FE" w:rsidRDefault="005A286E" w:rsidP="005A286E">
      <w:pPr>
        <w:spacing w:line="360" w:lineRule="auto"/>
        <w:jc w:val="both"/>
        <w:rPr>
          <w:sz w:val="24"/>
          <w:szCs w:val="24"/>
        </w:rPr>
      </w:pPr>
      <w:r w:rsidRPr="008342FE">
        <w:rPr>
          <w:sz w:val="24"/>
          <w:szCs w:val="24"/>
        </w:rPr>
        <w:tab/>
        <w:t xml:space="preserve">Одним из направлений совершенствования организации бухгалтерского учета основных средств </w:t>
      </w:r>
      <w:r w:rsidR="00771B50" w:rsidRPr="008342FE">
        <w:rPr>
          <w:sz w:val="24"/>
          <w:szCs w:val="24"/>
        </w:rPr>
        <w:t>является</w:t>
      </w:r>
      <w:r w:rsidRPr="008342FE">
        <w:rPr>
          <w:sz w:val="24"/>
          <w:szCs w:val="24"/>
        </w:rPr>
        <w:t xml:space="preserve"> ориентация на Международные стандарты учета и отчетности. В настоящее время</w:t>
      </w:r>
      <w:r w:rsidR="00771B50">
        <w:rPr>
          <w:sz w:val="24"/>
          <w:szCs w:val="24"/>
        </w:rPr>
        <w:t xml:space="preserve"> </w:t>
      </w:r>
      <w:r w:rsidRPr="008342FE">
        <w:rPr>
          <w:sz w:val="24"/>
          <w:szCs w:val="24"/>
        </w:rPr>
        <w:t>действует 31 Международный стандарт, из них непосредственно к основным средствам относится стандарт № 4, “уче</w:t>
      </w:r>
      <w:r w:rsidR="00771B50">
        <w:rPr>
          <w:sz w:val="24"/>
          <w:szCs w:val="24"/>
        </w:rPr>
        <w:t>т амортизационных отчислений”.</w:t>
      </w:r>
    </w:p>
    <w:p w:rsidR="005A286E" w:rsidRPr="008342FE" w:rsidRDefault="005A286E" w:rsidP="005A286E">
      <w:pPr>
        <w:spacing w:line="360" w:lineRule="auto"/>
        <w:jc w:val="both"/>
        <w:rPr>
          <w:sz w:val="24"/>
          <w:szCs w:val="24"/>
        </w:rPr>
      </w:pPr>
      <w:r w:rsidRPr="008342FE">
        <w:rPr>
          <w:sz w:val="24"/>
          <w:szCs w:val="24"/>
        </w:rPr>
        <w:tab/>
        <w:t>Внедрение Международных стандартов учета позволит  повысить качество учета основных средств и контроля за учетом. В то же время, предприятие получит более гибкую и обоснованную систему учета с возможностью учета особенностей его деятельности.</w:t>
      </w:r>
    </w:p>
    <w:p w:rsidR="005A286E" w:rsidRPr="008342FE" w:rsidRDefault="005A286E" w:rsidP="005A286E">
      <w:pPr>
        <w:spacing w:line="360" w:lineRule="auto"/>
        <w:jc w:val="center"/>
        <w:rPr>
          <w:b/>
          <w:sz w:val="24"/>
          <w:szCs w:val="24"/>
          <w:u w:val="single"/>
        </w:rPr>
      </w:pPr>
    </w:p>
    <w:p w:rsidR="00B5659F" w:rsidRPr="008342FE" w:rsidRDefault="00B5659F" w:rsidP="005A286E">
      <w:pPr>
        <w:spacing w:line="360" w:lineRule="auto"/>
        <w:jc w:val="center"/>
        <w:rPr>
          <w:b/>
          <w:sz w:val="24"/>
          <w:szCs w:val="24"/>
          <w:u w:val="single"/>
        </w:rPr>
      </w:pPr>
    </w:p>
    <w:p w:rsidR="00771B50" w:rsidRDefault="00771B50" w:rsidP="005A286E">
      <w:pPr>
        <w:spacing w:line="360" w:lineRule="auto"/>
        <w:jc w:val="center"/>
        <w:rPr>
          <w:b/>
          <w:sz w:val="24"/>
          <w:szCs w:val="24"/>
          <w:u w:val="single"/>
        </w:rPr>
      </w:pPr>
    </w:p>
    <w:p w:rsidR="00771B50" w:rsidRDefault="00771B50" w:rsidP="005A286E">
      <w:pPr>
        <w:spacing w:line="360" w:lineRule="auto"/>
        <w:jc w:val="center"/>
        <w:rPr>
          <w:b/>
          <w:sz w:val="24"/>
          <w:szCs w:val="24"/>
          <w:u w:val="single"/>
        </w:rPr>
      </w:pPr>
    </w:p>
    <w:p w:rsidR="00771B50" w:rsidRDefault="00771B50" w:rsidP="005A286E">
      <w:pPr>
        <w:spacing w:line="360" w:lineRule="auto"/>
        <w:jc w:val="center"/>
        <w:rPr>
          <w:b/>
          <w:sz w:val="24"/>
          <w:szCs w:val="24"/>
          <w:u w:val="single"/>
        </w:rPr>
      </w:pPr>
    </w:p>
    <w:p w:rsidR="00771B50" w:rsidRDefault="00771B50" w:rsidP="005A286E">
      <w:pPr>
        <w:spacing w:line="360" w:lineRule="auto"/>
        <w:jc w:val="center"/>
        <w:rPr>
          <w:b/>
          <w:sz w:val="24"/>
          <w:szCs w:val="24"/>
          <w:u w:val="single"/>
        </w:rPr>
      </w:pPr>
    </w:p>
    <w:p w:rsidR="00771B50" w:rsidRDefault="00771B50" w:rsidP="005A286E">
      <w:pPr>
        <w:spacing w:line="360" w:lineRule="auto"/>
        <w:jc w:val="center"/>
        <w:rPr>
          <w:b/>
          <w:sz w:val="24"/>
          <w:szCs w:val="24"/>
          <w:u w:val="single"/>
        </w:rPr>
      </w:pPr>
    </w:p>
    <w:p w:rsidR="00B302D2" w:rsidRDefault="00B302D2" w:rsidP="005A286E">
      <w:pPr>
        <w:spacing w:line="360" w:lineRule="auto"/>
        <w:jc w:val="center"/>
        <w:rPr>
          <w:b/>
          <w:sz w:val="24"/>
          <w:szCs w:val="24"/>
          <w:u w:val="single"/>
        </w:rPr>
      </w:pPr>
    </w:p>
    <w:p w:rsidR="00B302D2" w:rsidRDefault="00B302D2" w:rsidP="005A286E">
      <w:pPr>
        <w:spacing w:line="360" w:lineRule="auto"/>
        <w:jc w:val="center"/>
        <w:rPr>
          <w:b/>
          <w:sz w:val="24"/>
          <w:szCs w:val="24"/>
          <w:u w:val="single"/>
        </w:rPr>
      </w:pPr>
    </w:p>
    <w:p w:rsidR="00B302D2" w:rsidRDefault="00B302D2" w:rsidP="005A286E">
      <w:pPr>
        <w:spacing w:line="360" w:lineRule="auto"/>
        <w:jc w:val="center"/>
        <w:rPr>
          <w:b/>
          <w:sz w:val="24"/>
          <w:szCs w:val="24"/>
          <w:u w:val="single"/>
        </w:rPr>
      </w:pPr>
    </w:p>
    <w:p w:rsidR="005A286E" w:rsidRPr="008342FE" w:rsidRDefault="005A286E" w:rsidP="005A286E">
      <w:pPr>
        <w:spacing w:line="360" w:lineRule="auto"/>
        <w:jc w:val="center"/>
        <w:rPr>
          <w:b/>
          <w:sz w:val="24"/>
          <w:szCs w:val="24"/>
          <w:u w:val="single"/>
        </w:rPr>
      </w:pPr>
      <w:r w:rsidRPr="008342FE">
        <w:rPr>
          <w:b/>
          <w:sz w:val="24"/>
          <w:szCs w:val="24"/>
          <w:u w:val="single"/>
        </w:rPr>
        <w:t>Заключение</w:t>
      </w:r>
    </w:p>
    <w:p w:rsidR="005A286E" w:rsidRPr="008342FE" w:rsidRDefault="005A286E" w:rsidP="005A286E">
      <w:pPr>
        <w:spacing w:line="360" w:lineRule="auto"/>
        <w:jc w:val="both"/>
        <w:rPr>
          <w:sz w:val="24"/>
          <w:szCs w:val="24"/>
        </w:rPr>
      </w:pPr>
    </w:p>
    <w:p w:rsidR="005A286E" w:rsidRPr="008342FE" w:rsidRDefault="005A286E" w:rsidP="005A286E">
      <w:pPr>
        <w:spacing w:line="360" w:lineRule="auto"/>
        <w:jc w:val="both"/>
        <w:rPr>
          <w:sz w:val="24"/>
          <w:szCs w:val="24"/>
        </w:rPr>
      </w:pPr>
      <w:r w:rsidRPr="008342FE">
        <w:rPr>
          <w:sz w:val="24"/>
          <w:szCs w:val="24"/>
        </w:rPr>
        <w:tab/>
        <w:t>В процессе написания работы, я понял</w:t>
      </w:r>
      <w:r w:rsidR="00771B50">
        <w:rPr>
          <w:sz w:val="24"/>
          <w:szCs w:val="24"/>
        </w:rPr>
        <w:t>а</w:t>
      </w:r>
      <w:r w:rsidRPr="008342FE">
        <w:rPr>
          <w:sz w:val="24"/>
          <w:szCs w:val="24"/>
        </w:rPr>
        <w:t>, что бухгалтерский учет основных средств — очень важное направление бухгалтерского учета вообще. Получение достоверной информации об имуществе предприятия обретает первостепенную важность именно сейчас, на этапе становления и развития рыночных отношений.</w:t>
      </w:r>
    </w:p>
    <w:p w:rsidR="005A286E" w:rsidRPr="008342FE" w:rsidRDefault="005A286E" w:rsidP="005A286E">
      <w:pPr>
        <w:spacing w:line="360" w:lineRule="auto"/>
        <w:jc w:val="both"/>
        <w:rPr>
          <w:sz w:val="24"/>
          <w:szCs w:val="24"/>
        </w:rPr>
      </w:pPr>
      <w:r w:rsidRPr="008342FE">
        <w:rPr>
          <w:sz w:val="24"/>
          <w:szCs w:val="24"/>
        </w:rPr>
        <w:tab/>
        <w:t>В настоящее время предприятия получают возможность проявления инициативы в области постановки и ведения бухгалтерского учета, что требует от бухгалтеров некоторых творческих способностей и много знаний для оптимизации учета.</w:t>
      </w:r>
    </w:p>
    <w:p w:rsidR="005A286E" w:rsidRPr="008342FE" w:rsidRDefault="005A286E" w:rsidP="005A286E">
      <w:pPr>
        <w:spacing w:line="360" w:lineRule="auto"/>
        <w:jc w:val="both"/>
        <w:rPr>
          <w:sz w:val="24"/>
          <w:szCs w:val="24"/>
        </w:rPr>
      </w:pPr>
      <w:r w:rsidRPr="008342FE">
        <w:rPr>
          <w:sz w:val="24"/>
          <w:szCs w:val="24"/>
        </w:rPr>
        <w:tab/>
        <w:t>Многое затрудняет деятельность бухгалтеров: трудность перехода к современной системе и работы в условиях развивающихся рыночных отношений, недостаточность опыта работы в таких условиях, отсутствие положительных примеров, несовершенство и противоречивость подзаконных актов.</w:t>
      </w:r>
    </w:p>
    <w:p w:rsidR="005A286E" w:rsidRPr="008342FE" w:rsidRDefault="005A286E" w:rsidP="005A286E">
      <w:pPr>
        <w:spacing w:line="360" w:lineRule="auto"/>
        <w:jc w:val="both"/>
        <w:rPr>
          <w:sz w:val="24"/>
          <w:szCs w:val="24"/>
        </w:rPr>
      </w:pPr>
      <w:r w:rsidRPr="008342FE">
        <w:rPr>
          <w:sz w:val="24"/>
          <w:szCs w:val="24"/>
        </w:rPr>
        <w:tab/>
        <w:t>С другой стороны, для себя я рассматривал проблему учета основных средств как возможный руководитель предприятия и отметил не</w:t>
      </w:r>
      <w:r w:rsidR="00771B50">
        <w:rPr>
          <w:sz w:val="24"/>
          <w:szCs w:val="24"/>
        </w:rPr>
        <w:t xml:space="preserve"> </w:t>
      </w:r>
      <w:r w:rsidRPr="008342FE">
        <w:rPr>
          <w:sz w:val="24"/>
          <w:szCs w:val="24"/>
        </w:rPr>
        <w:t>внимательность с которой реальные руководители относятся к учету бухгалтерией основных средств.</w:t>
      </w:r>
    </w:p>
    <w:p w:rsidR="005A286E" w:rsidRPr="008342FE" w:rsidRDefault="005A286E" w:rsidP="005A286E">
      <w:pPr>
        <w:spacing w:line="360" w:lineRule="auto"/>
        <w:jc w:val="both"/>
        <w:rPr>
          <w:sz w:val="24"/>
          <w:szCs w:val="24"/>
        </w:rPr>
      </w:pPr>
      <w:r w:rsidRPr="008342FE">
        <w:rPr>
          <w:sz w:val="24"/>
          <w:szCs w:val="24"/>
        </w:rPr>
        <w:tab/>
        <w:t xml:space="preserve">Законодательные органы стараются помочь предприятиям в учете основных средств. Примером такой помощи может служить установление стоимости основных средств, привязанной к плавающему показателю минимальной месячной оплаты труда. </w:t>
      </w:r>
      <w:r w:rsidRPr="008342FE">
        <w:rPr>
          <w:sz w:val="24"/>
          <w:szCs w:val="24"/>
        </w:rPr>
        <w:tab/>
        <w:t>Я думаю, что совершенствование системы учета основных средств будет продолжено и в дальнейшем. Насколько это возможно в рамках курсовой работы, я постарался предложить пути такого совершенствования для отдельно взятого предприятия и для системы в целом.</w:t>
      </w:r>
    </w:p>
    <w:p w:rsidR="005A286E" w:rsidRPr="008342FE" w:rsidRDefault="005A286E" w:rsidP="005A286E">
      <w:pPr>
        <w:spacing w:line="360" w:lineRule="auto"/>
        <w:jc w:val="both"/>
        <w:rPr>
          <w:sz w:val="24"/>
          <w:szCs w:val="24"/>
        </w:rPr>
      </w:pPr>
    </w:p>
    <w:p w:rsidR="005A286E" w:rsidRPr="008342FE" w:rsidRDefault="005A286E" w:rsidP="005A286E">
      <w:pPr>
        <w:spacing w:line="360" w:lineRule="auto"/>
        <w:jc w:val="both"/>
        <w:rPr>
          <w:sz w:val="24"/>
          <w:szCs w:val="24"/>
        </w:rPr>
      </w:pPr>
    </w:p>
    <w:p w:rsidR="005A286E" w:rsidRPr="008342FE" w:rsidRDefault="005A286E" w:rsidP="005A286E">
      <w:pPr>
        <w:spacing w:line="360" w:lineRule="auto"/>
        <w:jc w:val="both"/>
        <w:rPr>
          <w:sz w:val="24"/>
          <w:szCs w:val="24"/>
        </w:rPr>
      </w:pPr>
    </w:p>
    <w:p w:rsidR="005A286E" w:rsidRPr="008342FE" w:rsidRDefault="005A286E" w:rsidP="005A286E">
      <w:pPr>
        <w:spacing w:line="360" w:lineRule="auto"/>
        <w:jc w:val="both"/>
        <w:rPr>
          <w:sz w:val="24"/>
          <w:szCs w:val="24"/>
        </w:rPr>
      </w:pPr>
    </w:p>
    <w:p w:rsidR="005A286E" w:rsidRPr="008342FE" w:rsidRDefault="005A286E" w:rsidP="005A286E">
      <w:pPr>
        <w:spacing w:line="360" w:lineRule="auto"/>
        <w:jc w:val="center"/>
        <w:rPr>
          <w:b/>
          <w:sz w:val="24"/>
          <w:szCs w:val="24"/>
        </w:rPr>
      </w:pPr>
    </w:p>
    <w:p w:rsidR="005A286E" w:rsidRPr="008342FE" w:rsidRDefault="005A286E" w:rsidP="005A286E">
      <w:pPr>
        <w:spacing w:line="360" w:lineRule="auto"/>
        <w:jc w:val="center"/>
        <w:rPr>
          <w:b/>
          <w:sz w:val="24"/>
          <w:szCs w:val="24"/>
        </w:rPr>
      </w:pPr>
    </w:p>
    <w:p w:rsidR="005A286E" w:rsidRPr="008342FE" w:rsidRDefault="005A286E" w:rsidP="005A286E">
      <w:pPr>
        <w:spacing w:line="360" w:lineRule="auto"/>
        <w:jc w:val="center"/>
        <w:rPr>
          <w:b/>
          <w:sz w:val="24"/>
          <w:szCs w:val="24"/>
        </w:rPr>
      </w:pPr>
    </w:p>
    <w:p w:rsidR="00771B50" w:rsidRDefault="00771B50" w:rsidP="005A286E">
      <w:pPr>
        <w:spacing w:line="360" w:lineRule="auto"/>
        <w:jc w:val="center"/>
        <w:rPr>
          <w:b/>
          <w:sz w:val="24"/>
          <w:szCs w:val="24"/>
        </w:rPr>
      </w:pPr>
    </w:p>
    <w:p w:rsidR="00771B50" w:rsidRDefault="00771B50" w:rsidP="005A286E">
      <w:pPr>
        <w:spacing w:line="360" w:lineRule="auto"/>
        <w:jc w:val="center"/>
        <w:rPr>
          <w:b/>
          <w:sz w:val="24"/>
          <w:szCs w:val="24"/>
        </w:rPr>
      </w:pPr>
    </w:p>
    <w:p w:rsidR="00771B50" w:rsidRDefault="00771B50" w:rsidP="005A286E">
      <w:pPr>
        <w:spacing w:line="360" w:lineRule="auto"/>
        <w:jc w:val="center"/>
        <w:rPr>
          <w:b/>
          <w:sz w:val="24"/>
          <w:szCs w:val="24"/>
        </w:rPr>
      </w:pPr>
    </w:p>
    <w:p w:rsidR="00771B50" w:rsidRDefault="00771B50" w:rsidP="005A286E">
      <w:pPr>
        <w:spacing w:line="360" w:lineRule="auto"/>
        <w:jc w:val="center"/>
        <w:rPr>
          <w:b/>
          <w:sz w:val="24"/>
          <w:szCs w:val="24"/>
        </w:rPr>
      </w:pPr>
    </w:p>
    <w:p w:rsidR="00771B50" w:rsidRDefault="00771B50" w:rsidP="005A286E">
      <w:pPr>
        <w:spacing w:line="360" w:lineRule="auto"/>
        <w:jc w:val="center"/>
        <w:rPr>
          <w:b/>
          <w:sz w:val="24"/>
          <w:szCs w:val="24"/>
        </w:rPr>
      </w:pPr>
    </w:p>
    <w:p w:rsidR="005A286E" w:rsidRPr="008342FE" w:rsidRDefault="00F02EBD" w:rsidP="00F02EBD">
      <w:pPr>
        <w:tabs>
          <w:tab w:val="left" w:pos="0"/>
        </w:tabs>
        <w:spacing w:line="360" w:lineRule="auto"/>
        <w:jc w:val="center"/>
        <w:rPr>
          <w:sz w:val="24"/>
          <w:szCs w:val="24"/>
        </w:rPr>
      </w:pPr>
      <w:r>
        <w:rPr>
          <w:sz w:val="24"/>
          <w:szCs w:val="24"/>
        </w:rPr>
        <w:t>ЛИТЕРАТУРА</w:t>
      </w:r>
    </w:p>
    <w:p w:rsidR="005A286E" w:rsidRPr="008342FE" w:rsidRDefault="005A286E" w:rsidP="00F02EBD">
      <w:pPr>
        <w:tabs>
          <w:tab w:val="left" w:pos="-360"/>
        </w:tabs>
        <w:spacing w:line="360" w:lineRule="auto"/>
        <w:jc w:val="center"/>
        <w:rPr>
          <w:sz w:val="24"/>
          <w:szCs w:val="24"/>
        </w:rPr>
      </w:pPr>
    </w:p>
    <w:p w:rsidR="005A286E" w:rsidRPr="008342FE" w:rsidRDefault="00F02EBD" w:rsidP="00F02EBD">
      <w:pPr>
        <w:tabs>
          <w:tab w:val="left" w:pos="-360"/>
        </w:tabs>
        <w:spacing w:line="480" w:lineRule="auto"/>
        <w:ind w:left="-180"/>
        <w:jc w:val="both"/>
        <w:rPr>
          <w:sz w:val="24"/>
          <w:szCs w:val="24"/>
        </w:rPr>
      </w:pPr>
      <w:r>
        <w:rPr>
          <w:sz w:val="24"/>
          <w:szCs w:val="24"/>
        </w:rPr>
        <w:t xml:space="preserve">      1.</w:t>
      </w:r>
      <w:r w:rsidR="005A286E" w:rsidRPr="008342FE">
        <w:rPr>
          <w:sz w:val="24"/>
          <w:szCs w:val="24"/>
        </w:rPr>
        <w:t xml:space="preserve"> “Теория бухгалтерского учета”/З.В.Кирьянова/ - Финансы и статистика - 1994г.</w:t>
      </w:r>
    </w:p>
    <w:p w:rsidR="005A286E" w:rsidRPr="008342FE" w:rsidRDefault="00F02EBD" w:rsidP="00F02EBD">
      <w:pPr>
        <w:pStyle w:val="a7"/>
        <w:tabs>
          <w:tab w:val="left" w:pos="-360"/>
        </w:tabs>
        <w:spacing w:line="360" w:lineRule="auto"/>
      </w:pPr>
      <w:r>
        <w:t xml:space="preserve">   2.</w:t>
      </w:r>
      <w:r w:rsidR="005A286E" w:rsidRPr="008342FE">
        <w:t>Астахов В.П. Бухгалтерский учет и налогообложение основных средств. Ростов н/Д, издательский центр «Март», 1999.</w:t>
      </w:r>
    </w:p>
    <w:p w:rsidR="005A286E" w:rsidRPr="008342FE" w:rsidRDefault="00F02EBD" w:rsidP="00F02EBD">
      <w:pPr>
        <w:pStyle w:val="a7"/>
        <w:tabs>
          <w:tab w:val="left" w:pos="-360"/>
        </w:tabs>
        <w:spacing w:line="360" w:lineRule="auto"/>
      </w:pPr>
      <w:r>
        <w:t xml:space="preserve">   3.</w:t>
      </w:r>
      <w:r w:rsidR="005A286E" w:rsidRPr="008342FE">
        <w:t>Мордовкин А.В. Бухгалтерский учет и налогообложение основных средств. М., «Главбух», 1999.</w:t>
      </w:r>
    </w:p>
    <w:p w:rsidR="005A286E" w:rsidRPr="008342FE" w:rsidRDefault="00F02EBD" w:rsidP="00F02EBD">
      <w:pPr>
        <w:pStyle w:val="a7"/>
        <w:tabs>
          <w:tab w:val="left" w:pos="-360"/>
        </w:tabs>
        <w:spacing w:line="360" w:lineRule="auto"/>
      </w:pPr>
      <w:r>
        <w:t xml:space="preserve">   4.</w:t>
      </w:r>
      <w:r w:rsidR="005A286E" w:rsidRPr="008342FE">
        <w:t>Луговой В.А. Учет основных средств, нематериальных активов, долгосрочных инвестиций. М., «ФБК-ПРЕСС», 1998.</w:t>
      </w:r>
    </w:p>
    <w:p w:rsidR="005A286E" w:rsidRPr="008342FE" w:rsidRDefault="00F02EBD" w:rsidP="00F02EBD">
      <w:pPr>
        <w:pStyle w:val="a7"/>
        <w:tabs>
          <w:tab w:val="left" w:pos="-360"/>
        </w:tabs>
        <w:spacing w:line="360" w:lineRule="auto"/>
      </w:pPr>
      <w:r>
        <w:t xml:space="preserve">   5.</w:t>
      </w:r>
      <w:r w:rsidR="005A286E" w:rsidRPr="008342FE">
        <w:t>Кожинов В.Я. Бухгалтерский учет. М., «Экзамен», 1999.</w:t>
      </w:r>
    </w:p>
    <w:p w:rsidR="00F02EBD" w:rsidRDefault="00F02EBD" w:rsidP="00F02EBD">
      <w:pPr>
        <w:tabs>
          <w:tab w:val="left" w:pos="-360"/>
        </w:tabs>
        <w:spacing w:line="480" w:lineRule="auto"/>
        <w:jc w:val="both"/>
        <w:rPr>
          <w:sz w:val="24"/>
          <w:szCs w:val="24"/>
        </w:rPr>
      </w:pPr>
      <w:r>
        <w:rPr>
          <w:sz w:val="24"/>
          <w:szCs w:val="24"/>
        </w:rPr>
        <w:t xml:space="preserve">   </w:t>
      </w:r>
      <w:r w:rsidRPr="008342FE">
        <w:rPr>
          <w:sz w:val="24"/>
          <w:szCs w:val="24"/>
        </w:rPr>
        <w:t>6. Руководство к комплексной системе бухгалтерского учета “ПАРУС”</w:t>
      </w:r>
    </w:p>
    <w:p w:rsidR="005A286E" w:rsidRPr="00F02EBD" w:rsidRDefault="00F02EBD" w:rsidP="00F02EBD">
      <w:pPr>
        <w:tabs>
          <w:tab w:val="left" w:pos="-360"/>
        </w:tabs>
        <w:spacing w:line="480" w:lineRule="auto"/>
        <w:jc w:val="both"/>
        <w:rPr>
          <w:sz w:val="24"/>
          <w:szCs w:val="24"/>
        </w:rPr>
      </w:pPr>
      <w:r>
        <w:rPr>
          <w:sz w:val="24"/>
          <w:szCs w:val="24"/>
        </w:rPr>
        <w:t xml:space="preserve">   </w:t>
      </w:r>
      <w:r w:rsidRPr="00F02EBD">
        <w:rPr>
          <w:sz w:val="24"/>
          <w:szCs w:val="24"/>
        </w:rPr>
        <w:t xml:space="preserve">7. </w:t>
      </w:r>
      <w:r w:rsidR="005A286E" w:rsidRPr="00F02EBD">
        <w:rPr>
          <w:sz w:val="24"/>
          <w:szCs w:val="24"/>
        </w:rPr>
        <w:t xml:space="preserve"> Вещунова Н.Л., Фомина Л.Ф. "Бухгалтерский учет на предприятиях различных форм собственности" - М.:  "МАГИС", 1995.</w:t>
      </w:r>
    </w:p>
    <w:p w:rsidR="005A286E" w:rsidRPr="008342FE" w:rsidRDefault="00F02EBD" w:rsidP="00F02EBD">
      <w:pPr>
        <w:pStyle w:val="a7"/>
        <w:tabs>
          <w:tab w:val="left" w:pos="-360"/>
        </w:tabs>
        <w:spacing w:line="360" w:lineRule="auto"/>
      </w:pPr>
      <w:r>
        <w:t xml:space="preserve">   8.</w:t>
      </w:r>
      <w:r w:rsidR="005A286E" w:rsidRPr="008342FE">
        <w:t xml:space="preserve"> "Учет основных средств"   - М.: Б.и, 1991.</w:t>
      </w:r>
    </w:p>
    <w:p w:rsidR="005A286E" w:rsidRPr="008342FE" w:rsidRDefault="00F02EBD" w:rsidP="00F02EBD">
      <w:pPr>
        <w:pStyle w:val="a7"/>
        <w:tabs>
          <w:tab w:val="left" w:pos="-360"/>
        </w:tabs>
        <w:spacing w:line="360" w:lineRule="auto"/>
      </w:pPr>
      <w:r>
        <w:t xml:space="preserve">   9</w:t>
      </w:r>
      <w:r w:rsidR="005A286E" w:rsidRPr="008342FE">
        <w:t xml:space="preserve">. Палий В.Ф. "Бухгалтерский учет основных средств" // Бухгалтер. - №12. - </w:t>
      </w:r>
      <w:smartTag w:uri="urn:schemas-microsoft-com:office:smarttags" w:element="metricconverter">
        <w:smartTagPr>
          <w:attr w:name="ProductID" w:val="1995 г"/>
        </w:smartTagPr>
        <w:r w:rsidR="005A286E" w:rsidRPr="008342FE">
          <w:t>1995 г</w:t>
        </w:r>
      </w:smartTag>
      <w:r w:rsidR="005A286E" w:rsidRPr="008342FE">
        <w:t>. - с.110.</w:t>
      </w:r>
    </w:p>
    <w:p w:rsidR="005A286E" w:rsidRPr="008342FE" w:rsidRDefault="005A286E" w:rsidP="005A286E">
      <w:pPr>
        <w:pStyle w:val="a7"/>
        <w:jc w:val="right"/>
      </w:pPr>
      <w:r w:rsidRPr="008342FE">
        <w:br w:type="page"/>
        <w:t>Приложение 1</w:t>
      </w:r>
    </w:p>
    <w:p w:rsidR="005A286E" w:rsidRPr="008342FE" w:rsidRDefault="005A286E" w:rsidP="005A286E">
      <w:pPr>
        <w:pStyle w:val="a7"/>
        <w:jc w:val="center"/>
      </w:pPr>
      <w:r w:rsidRPr="008342FE">
        <w:t>Индексы изменения стоимости основных фондов</w:t>
      </w:r>
    </w:p>
    <w:p w:rsidR="005A286E" w:rsidRPr="008342FE" w:rsidRDefault="005A286E" w:rsidP="005A286E">
      <w:pPr>
        <w:pStyle w:val="a7"/>
        <w:jc w:val="center"/>
      </w:pPr>
      <w:r w:rsidRPr="008342FE">
        <w:t xml:space="preserve">(коэффициенты пересчета для определения их </w:t>
      </w:r>
    </w:p>
    <w:p w:rsidR="005A286E" w:rsidRPr="008342FE" w:rsidRDefault="005A286E" w:rsidP="005A286E">
      <w:pPr>
        <w:pStyle w:val="a7"/>
        <w:jc w:val="center"/>
      </w:pPr>
      <w:r w:rsidRPr="008342FE">
        <w:t xml:space="preserve">восстановительной стоимости на 1 января </w:t>
      </w:r>
      <w:smartTag w:uri="urn:schemas-microsoft-com:office:smarttags" w:element="metricconverter">
        <w:smartTagPr>
          <w:attr w:name="ProductID" w:val="1996 г"/>
        </w:smartTagPr>
        <w:r w:rsidRPr="008342FE">
          <w:t>1996 г</w:t>
        </w:r>
      </w:smartTag>
      <w:r w:rsidRPr="008342FE">
        <w:t>.)</w:t>
      </w:r>
    </w:p>
    <w:tbl>
      <w:tblPr>
        <w:tblW w:w="0" w:type="auto"/>
        <w:tblInd w:w="43" w:type="dxa"/>
        <w:tblLayout w:type="fixed"/>
        <w:tblCellMar>
          <w:left w:w="43" w:type="dxa"/>
          <w:right w:w="43" w:type="dxa"/>
        </w:tblCellMar>
        <w:tblLook w:val="0000" w:firstRow="0" w:lastRow="0" w:firstColumn="0" w:lastColumn="0" w:noHBand="0" w:noVBand="0"/>
      </w:tblPr>
      <w:tblGrid>
        <w:gridCol w:w="4761"/>
        <w:gridCol w:w="773"/>
        <w:gridCol w:w="834"/>
        <w:gridCol w:w="541"/>
        <w:gridCol w:w="603"/>
        <w:gridCol w:w="603"/>
        <w:gridCol w:w="588"/>
      </w:tblGrid>
      <w:tr w:rsidR="005A286E" w:rsidRPr="008342FE">
        <w:tc>
          <w:tcPr>
            <w:tcW w:w="4761" w:type="dxa"/>
          </w:tcPr>
          <w:p w:rsidR="005A286E" w:rsidRPr="008342FE" w:rsidRDefault="005A286E" w:rsidP="00BB4971">
            <w:pPr>
              <w:pStyle w:val="TableText"/>
              <w:rPr>
                <w:szCs w:val="24"/>
              </w:rPr>
            </w:pPr>
          </w:p>
          <w:p w:rsidR="005A286E" w:rsidRPr="008342FE" w:rsidRDefault="005A286E" w:rsidP="00BB4971">
            <w:pPr>
              <w:pStyle w:val="TableText"/>
              <w:rPr>
                <w:szCs w:val="24"/>
              </w:rPr>
            </w:pPr>
          </w:p>
          <w:p w:rsidR="005A286E" w:rsidRPr="008342FE" w:rsidRDefault="005A286E" w:rsidP="00BB4971">
            <w:pPr>
              <w:pStyle w:val="TableText"/>
              <w:rPr>
                <w:szCs w:val="24"/>
              </w:rPr>
            </w:pPr>
            <w:r w:rsidRPr="008342FE">
              <w:rPr>
                <w:szCs w:val="24"/>
              </w:rPr>
              <w:t>Группы и шифры основных фондов</w:t>
            </w:r>
          </w:p>
        </w:tc>
        <w:tc>
          <w:tcPr>
            <w:tcW w:w="773" w:type="dxa"/>
          </w:tcPr>
          <w:p w:rsidR="005A286E" w:rsidRPr="008342FE" w:rsidRDefault="005A286E" w:rsidP="00BB4971">
            <w:pPr>
              <w:pStyle w:val="TableText"/>
              <w:jc w:val="both"/>
              <w:rPr>
                <w:szCs w:val="24"/>
              </w:rPr>
            </w:pPr>
            <w:r w:rsidRPr="008342FE">
              <w:rPr>
                <w:szCs w:val="24"/>
              </w:rPr>
              <w:t>Коэффициенты пересчета балансовой стоимости основных фондов в восстано- вительную по периодам приобретения</w:t>
            </w:r>
          </w:p>
        </w:tc>
        <w:tc>
          <w:tcPr>
            <w:tcW w:w="834" w:type="dxa"/>
          </w:tcPr>
          <w:p w:rsidR="005A286E" w:rsidRPr="008342FE" w:rsidRDefault="005A286E" w:rsidP="00BB4971">
            <w:pPr>
              <w:pStyle w:val="TableText"/>
              <w:jc w:val="both"/>
              <w:rPr>
                <w:szCs w:val="24"/>
              </w:rPr>
            </w:pPr>
          </w:p>
        </w:tc>
        <w:tc>
          <w:tcPr>
            <w:tcW w:w="541" w:type="dxa"/>
          </w:tcPr>
          <w:p w:rsidR="005A286E" w:rsidRPr="008342FE" w:rsidRDefault="005A286E" w:rsidP="00BB4971">
            <w:pPr>
              <w:pStyle w:val="TableText"/>
              <w:jc w:val="both"/>
              <w:rPr>
                <w:szCs w:val="24"/>
              </w:rPr>
            </w:pPr>
          </w:p>
        </w:tc>
        <w:tc>
          <w:tcPr>
            <w:tcW w:w="603" w:type="dxa"/>
          </w:tcPr>
          <w:p w:rsidR="005A286E" w:rsidRPr="008342FE" w:rsidRDefault="005A286E" w:rsidP="00BB4971">
            <w:pPr>
              <w:pStyle w:val="TableText"/>
              <w:jc w:val="both"/>
              <w:rPr>
                <w:szCs w:val="24"/>
              </w:rPr>
            </w:pPr>
          </w:p>
        </w:tc>
        <w:tc>
          <w:tcPr>
            <w:tcW w:w="603" w:type="dxa"/>
          </w:tcPr>
          <w:p w:rsidR="005A286E" w:rsidRPr="008342FE" w:rsidRDefault="005A286E" w:rsidP="00BB4971">
            <w:pPr>
              <w:pStyle w:val="TableText"/>
              <w:jc w:val="both"/>
              <w:rPr>
                <w:szCs w:val="24"/>
              </w:rPr>
            </w:pPr>
          </w:p>
        </w:tc>
        <w:tc>
          <w:tcPr>
            <w:tcW w:w="588" w:type="dxa"/>
          </w:tcPr>
          <w:p w:rsidR="005A286E" w:rsidRPr="008342FE" w:rsidRDefault="005A286E" w:rsidP="00BB4971">
            <w:pPr>
              <w:pStyle w:val="TableText"/>
              <w:jc w:val="both"/>
              <w:rPr>
                <w:szCs w:val="24"/>
              </w:rPr>
            </w:pPr>
          </w:p>
        </w:tc>
      </w:tr>
      <w:tr w:rsidR="005A286E" w:rsidRPr="008342FE">
        <w:tc>
          <w:tcPr>
            <w:tcW w:w="4761" w:type="dxa"/>
          </w:tcPr>
          <w:p w:rsidR="005A286E" w:rsidRPr="008342FE" w:rsidRDefault="005A286E" w:rsidP="00BB4971">
            <w:pPr>
              <w:pStyle w:val="TableText"/>
              <w:jc w:val="both"/>
              <w:rPr>
                <w:szCs w:val="24"/>
              </w:rPr>
            </w:pPr>
          </w:p>
        </w:tc>
        <w:tc>
          <w:tcPr>
            <w:tcW w:w="773" w:type="dxa"/>
          </w:tcPr>
          <w:p w:rsidR="005A286E" w:rsidRPr="008342FE" w:rsidRDefault="005A286E" w:rsidP="00BB4971">
            <w:pPr>
              <w:pStyle w:val="TableText"/>
              <w:jc w:val="center"/>
              <w:rPr>
                <w:szCs w:val="24"/>
              </w:rPr>
            </w:pPr>
            <w:r w:rsidRPr="008342FE">
              <w:rPr>
                <w:szCs w:val="24"/>
              </w:rPr>
              <w:t xml:space="preserve">до </w:t>
            </w:r>
            <w:smartTag w:uri="urn:schemas-microsoft-com:office:smarttags" w:element="metricconverter">
              <w:smartTagPr>
                <w:attr w:name="ProductID" w:val="1980 г"/>
              </w:smartTagPr>
              <w:r w:rsidRPr="008342FE">
                <w:rPr>
                  <w:szCs w:val="24"/>
                </w:rPr>
                <w:t>1980 г</w:t>
              </w:r>
            </w:smartTag>
            <w:r w:rsidRPr="008342FE">
              <w:rPr>
                <w:szCs w:val="24"/>
              </w:rPr>
              <w:t>.</w:t>
            </w:r>
          </w:p>
        </w:tc>
        <w:tc>
          <w:tcPr>
            <w:tcW w:w="834" w:type="dxa"/>
          </w:tcPr>
          <w:p w:rsidR="005A286E" w:rsidRPr="008342FE" w:rsidRDefault="005A286E" w:rsidP="00BB4971">
            <w:pPr>
              <w:pStyle w:val="TableText"/>
              <w:jc w:val="center"/>
              <w:rPr>
                <w:szCs w:val="24"/>
              </w:rPr>
            </w:pPr>
            <w:r w:rsidRPr="008342FE">
              <w:rPr>
                <w:szCs w:val="24"/>
              </w:rPr>
              <w:t>1981-</w:t>
            </w:r>
          </w:p>
          <w:p w:rsidR="005A286E" w:rsidRPr="008342FE" w:rsidRDefault="005A286E" w:rsidP="00BB4971">
            <w:pPr>
              <w:pStyle w:val="TableText"/>
              <w:jc w:val="center"/>
              <w:rPr>
                <w:szCs w:val="24"/>
              </w:rPr>
            </w:pPr>
            <w:r w:rsidRPr="008342FE">
              <w:rPr>
                <w:szCs w:val="24"/>
              </w:rPr>
              <w:t>1994гг.</w:t>
            </w:r>
          </w:p>
        </w:tc>
        <w:tc>
          <w:tcPr>
            <w:tcW w:w="541" w:type="dxa"/>
          </w:tcPr>
          <w:p w:rsidR="005A286E" w:rsidRPr="008342FE" w:rsidRDefault="005A286E" w:rsidP="00BB4971">
            <w:pPr>
              <w:pStyle w:val="TableText"/>
              <w:jc w:val="center"/>
              <w:rPr>
                <w:szCs w:val="24"/>
              </w:rPr>
            </w:pPr>
            <w:r w:rsidRPr="008342FE">
              <w:rPr>
                <w:szCs w:val="24"/>
              </w:rPr>
              <w:t>1995г.</w:t>
            </w:r>
          </w:p>
        </w:tc>
        <w:tc>
          <w:tcPr>
            <w:tcW w:w="603" w:type="dxa"/>
          </w:tcPr>
          <w:p w:rsidR="005A286E" w:rsidRPr="008342FE" w:rsidRDefault="005A286E" w:rsidP="00BB4971">
            <w:pPr>
              <w:pStyle w:val="TableText"/>
              <w:jc w:val="center"/>
              <w:rPr>
                <w:szCs w:val="24"/>
              </w:rPr>
            </w:pPr>
          </w:p>
        </w:tc>
        <w:tc>
          <w:tcPr>
            <w:tcW w:w="603" w:type="dxa"/>
          </w:tcPr>
          <w:p w:rsidR="005A286E" w:rsidRPr="008342FE" w:rsidRDefault="005A286E" w:rsidP="00BB4971">
            <w:pPr>
              <w:pStyle w:val="TableText"/>
              <w:jc w:val="center"/>
              <w:rPr>
                <w:szCs w:val="24"/>
              </w:rPr>
            </w:pPr>
          </w:p>
        </w:tc>
        <w:tc>
          <w:tcPr>
            <w:tcW w:w="588" w:type="dxa"/>
          </w:tcPr>
          <w:p w:rsidR="005A286E" w:rsidRPr="008342FE" w:rsidRDefault="005A286E" w:rsidP="00BB4971">
            <w:pPr>
              <w:pStyle w:val="TableText"/>
              <w:jc w:val="center"/>
              <w:rPr>
                <w:szCs w:val="24"/>
              </w:rPr>
            </w:pPr>
          </w:p>
        </w:tc>
      </w:tr>
      <w:tr w:rsidR="005A286E" w:rsidRPr="008342FE">
        <w:tc>
          <w:tcPr>
            <w:tcW w:w="4761" w:type="dxa"/>
          </w:tcPr>
          <w:p w:rsidR="005A286E" w:rsidRPr="008342FE" w:rsidRDefault="005A286E" w:rsidP="00BB4971">
            <w:pPr>
              <w:pStyle w:val="TableText"/>
              <w:jc w:val="center"/>
              <w:rPr>
                <w:szCs w:val="24"/>
              </w:rPr>
            </w:pPr>
          </w:p>
        </w:tc>
        <w:tc>
          <w:tcPr>
            <w:tcW w:w="773" w:type="dxa"/>
          </w:tcPr>
          <w:p w:rsidR="005A286E" w:rsidRPr="008342FE" w:rsidRDefault="005A286E" w:rsidP="00BB4971">
            <w:pPr>
              <w:pStyle w:val="TableText"/>
              <w:jc w:val="center"/>
              <w:rPr>
                <w:szCs w:val="24"/>
              </w:rPr>
            </w:pPr>
          </w:p>
        </w:tc>
        <w:tc>
          <w:tcPr>
            <w:tcW w:w="834" w:type="dxa"/>
          </w:tcPr>
          <w:p w:rsidR="005A286E" w:rsidRPr="008342FE" w:rsidRDefault="005A286E" w:rsidP="00BB4971">
            <w:pPr>
              <w:pStyle w:val="TableText"/>
              <w:jc w:val="center"/>
              <w:rPr>
                <w:szCs w:val="24"/>
              </w:rPr>
            </w:pPr>
          </w:p>
        </w:tc>
        <w:tc>
          <w:tcPr>
            <w:tcW w:w="541" w:type="dxa"/>
          </w:tcPr>
          <w:p w:rsidR="005A286E" w:rsidRPr="008342FE" w:rsidRDefault="005A286E" w:rsidP="00BB4971">
            <w:pPr>
              <w:pStyle w:val="TableText"/>
              <w:jc w:val="center"/>
              <w:rPr>
                <w:szCs w:val="24"/>
              </w:rPr>
            </w:pPr>
            <w:r w:rsidRPr="008342FE">
              <w:rPr>
                <w:szCs w:val="24"/>
              </w:rPr>
              <w:t>Iкв.</w:t>
            </w:r>
          </w:p>
        </w:tc>
        <w:tc>
          <w:tcPr>
            <w:tcW w:w="603" w:type="dxa"/>
          </w:tcPr>
          <w:p w:rsidR="005A286E" w:rsidRPr="008342FE" w:rsidRDefault="005A286E" w:rsidP="00BB4971">
            <w:pPr>
              <w:pStyle w:val="TableText"/>
              <w:jc w:val="center"/>
              <w:rPr>
                <w:szCs w:val="24"/>
              </w:rPr>
            </w:pPr>
            <w:r w:rsidRPr="008342FE">
              <w:rPr>
                <w:szCs w:val="24"/>
              </w:rPr>
              <w:t>IIкв.</w:t>
            </w:r>
          </w:p>
        </w:tc>
        <w:tc>
          <w:tcPr>
            <w:tcW w:w="603" w:type="dxa"/>
          </w:tcPr>
          <w:p w:rsidR="005A286E" w:rsidRPr="008342FE" w:rsidRDefault="005A286E" w:rsidP="00BB4971">
            <w:pPr>
              <w:pStyle w:val="TableText"/>
              <w:jc w:val="center"/>
              <w:rPr>
                <w:szCs w:val="24"/>
              </w:rPr>
            </w:pPr>
            <w:r w:rsidRPr="008342FE">
              <w:rPr>
                <w:szCs w:val="24"/>
              </w:rPr>
              <w:t>IIIкв.</w:t>
            </w:r>
          </w:p>
        </w:tc>
        <w:tc>
          <w:tcPr>
            <w:tcW w:w="588" w:type="dxa"/>
          </w:tcPr>
          <w:p w:rsidR="005A286E" w:rsidRPr="008342FE" w:rsidRDefault="005A286E" w:rsidP="00BB4971">
            <w:pPr>
              <w:pStyle w:val="TableText"/>
              <w:jc w:val="center"/>
              <w:rPr>
                <w:szCs w:val="24"/>
              </w:rPr>
            </w:pPr>
            <w:r w:rsidRPr="008342FE">
              <w:rPr>
                <w:szCs w:val="24"/>
              </w:rPr>
              <w:t>IVкв.</w:t>
            </w:r>
          </w:p>
        </w:tc>
      </w:tr>
      <w:tr w:rsidR="005A286E" w:rsidRPr="008342FE">
        <w:tc>
          <w:tcPr>
            <w:tcW w:w="4761" w:type="dxa"/>
          </w:tcPr>
          <w:p w:rsidR="005A286E" w:rsidRPr="008342FE" w:rsidRDefault="005A286E" w:rsidP="00BB4971">
            <w:pPr>
              <w:pStyle w:val="TableText"/>
              <w:jc w:val="center"/>
              <w:rPr>
                <w:szCs w:val="24"/>
              </w:rPr>
            </w:pPr>
            <w:r w:rsidRPr="008342FE">
              <w:rPr>
                <w:szCs w:val="24"/>
              </w:rPr>
              <w:t>1. Здания (кроме жилых)</w:t>
            </w:r>
          </w:p>
        </w:tc>
        <w:tc>
          <w:tcPr>
            <w:tcW w:w="773" w:type="dxa"/>
          </w:tcPr>
          <w:p w:rsidR="005A286E" w:rsidRPr="008342FE" w:rsidRDefault="005A286E" w:rsidP="00BB4971">
            <w:pPr>
              <w:pStyle w:val="TableText"/>
              <w:jc w:val="right"/>
              <w:rPr>
                <w:szCs w:val="24"/>
              </w:rPr>
            </w:pPr>
            <w:r w:rsidRPr="008342FE">
              <w:rPr>
                <w:szCs w:val="24"/>
              </w:rPr>
              <w:t>2.8</w:t>
            </w:r>
          </w:p>
        </w:tc>
        <w:tc>
          <w:tcPr>
            <w:tcW w:w="834" w:type="dxa"/>
          </w:tcPr>
          <w:p w:rsidR="005A286E" w:rsidRPr="008342FE" w:rsidRDefault="005A286E" w:rsidP="00BB4971">
            <w:pPr>
              <w:pStyle w:val="TableText"/>
              <w:jc w:val="right"/>
              <w:rPr>
                <w:szCs w:val="24"/>
              </w:rPr>
            </w:pPr>
            <w:r w:rsidRPr="008342FE">
              <w:rPr>
                <w:szCs w:val="24"/>
              </w:rPr>
              <w:t>2.8</w:t>
            </w:r>
          </w:p>
        </w:tc>
        <w:tc>
          <w:tcPr>
            <w:tcW w:w="541" w:type="dxa"/>
          </w:tcPr>
          <w:p w:rsidR="005A286E" w:rsidRPr="008342FE" w:rsidRDefault="005A286E" w:rsidP="00BB4971">
            <w:pPr>
              <w:pStyle w:val="TableText"/>
              <w:jc w:val="right"/>
              <w:rPr>
                <w:szCs w:val="24"/>
              </w:rPr>
            </w:pPr>
            <w:r w:rsidRPr="008342FE">
              <w:rPr>
                <w:szCs w:val="24"/>
              </w:rPr>
              <w:t>2.2</w:t>
            </w:r>
          </w:p>
        </w:tc>
        <w:tc>
          <w:tcPr>
            <w:tcW w:w="603" w:type="dxa"/>
          </w:tcPr>
          <w:p w:rsidR="005A286E" w:rsidRPr="008342FE" w:rsidRDefault="005A286E" w:rsidP="00BB4971">
            <w:pPr>
              <w:pStyle w:val="TableText"/>
              <w:jc w:val="right"/>
              <w:rPr>
                <w:szCs w:val="24"/>
              </w:rPr>
            </w:pPr>
            <w:r w:rsidRPr="008342FE">
              <w:rPr>
                <w:szCs w:val="24"/>
              </w:rPr>
              <w:t>1.7</w:t>
            </w:r>
          </w:p>
        </w:tc>
        <w:tc>
          <w:tcPr>
            <w:tcW w:w="603" w:type="dxa"/>
          </w:tcPr>
          <w:p w:rsidR="005A286E" w:rsidRPr="008342FE" w:rsidRDefault="005A286E" w:rsidP="00BB4971">
            <w:pPr>
              <w:pStyle w:val="TableText"/>
              <w:jc w:val="right"/>
              <w:rPr>
                <w:szCs w:val="24"/>
              </w:rPr>
            </w:pPr>
            <w:r w:rsidRPr="008342FE">
              <w:rPr>
                <w:szCs w:val="24"/>
              </w:rPr>
              <w:t>1.4</w:t>
            </w:r>
          </w:p>
        </w:tc>
        <w:tc>
          <w:tcPr>
            <w:tcW w:w="588" w:type="dxa"/>
          </w:tcPr>
          <w:p w:rsidR="005A286E" w:rsidRPr="008342FE" w:rsidRDefault="005A286E" w:rsidP="00BB4971">
            <w:pPr>
              <w:pStyle w:val="TableText"/>
              <w:jc w:val="right"/>
              <w:rPr>
                <w:szCs w:val="24"/>
              </w:rPr>
            </w:pPr>
            <w:r w:rsidRPr="008342FE">
              <w:rPr>
                <w:szCs w:val="24"/>
              </w:rPr>
              <w:t>1.2</w:t>
            </w:r>
          </w:p>
        </w:tc>
      </w:tr>
      <w:tr w:rsidR="005A286E" w:rsidRPr="008342FE">
        <w:tc>
          <w:tcPr>
            <w:tcW w:w="4761" w:type="dxa"/>
          </w:tcPr>
          <w:p w:rsidR="005A286E" w:rsidRPr="008342FE" w:rsidRDefault="005A286E" w:rsidP="00BB4971">
            <w:pPr>
              <w:pStyle w:val="TableText"/>
              <w:jc w:val="right"/>
              <w:rPr>
                <w:szCs w:val="24"/>
              </w:rPr>
            </w:pPr>
            <w:r w:rsidRPr="008342FE">
              <w:rPr>
                <w:szCs w:val="24"/>
              </w:rPr>
              <w:t>2. Жилые здания</w:t>
            </w:r>
          </w:p>
        </w:tc>
        <w:tc>
          <w:tcPr>
            <w:tcW w:w="773" w:type="dxa"/>
          </w:tcPr>
          <w:p w:rsidR="005A286E" w:rsidRPr="008342FE" w:rsidRDefault="005A286E" w:rsidP="00BB4971">
            <w:pPr>
              <w:pStyle w:val="TableText"/>
              <w:jc w:val="right"/>
              <w:rPr>
                <w:szCs w:val="24"/>
              </w:rPr>
            </w:pPr>
            <w:r w:rsidRPr="008342FE">
              <w:rPr>
                <w:szCs w:val="24"/>
              </w:rPr>
              <w:t>3.9</w:t>
            </w:r>
          </w:p>
        </w:tc>
        <w:tc>
          <w:tcPr>
            <w:tcW w:w="834" w:type="dxa"/>
          </w:tcPr>
          <w:p w:rsidR="005A286E" w:rsidRPr="008342FE" w:rsidRDefault="005A286E" w:rsidP="00BB4971">
            <w:pPr>
              <w:pStyle w:val="TableText"/>
              <w:jc w:val="right"/>
              <w:rPr>
                <w:szCs w:val="24"/>
              </w:rPr>
            </w:pPr>
            <w:r w:rsidRPr="008342FE">
              <w:rPr>
                <w:szCs w:val="24"/>
              </w:rPr>
              <w:t>3.9</w:t>
            </w:r>
          </w:p>
        </w:tc>
        <w:tc>
          <w:tcPr>
            <w:tcW w:w="541" w:type="dxa"/>
          </w:tcPr>
          <w:p w:rsidR="005A286E" w:rsidRPr="008342FE" w:rsidRDefault="005A286E" w:rsidP="00BB4971">
            <w:pPr>
              <w:pStyle w:val="TableText"/>
              <w:jc w:val="right"/>
              <w:rPr>
                <w:szCs w:val="24"/>
              </w:rPr>
            </w:pPr>
            <w:r w:rsidRPr="008342FE">
              <w:rPr>
                <w:szCs w:val="24"/>
              </w:rPr>
              <w:t>2.3</w:t>
            </w:r>
          </w:p>
        </w:tc>
        <w:tc>
          <w:tcPr>
            <w:tcW w:w="603" w:type="dxa"/>
          </w:tcPr>
          <w:p w:rsidR="005A286E" w:rsidRPr="008342FE" w:rsidRDefault="005A286E" w:rsidP="00BB4971">
            <w:pPr>
              <w:pStyle w:val="TableText"/>
              <w:jc w:val="right"/>
              <w:rPr>
                <w:szCs w:val="24"/>
              </w:rPr>
            </w:pPr>
            <w:r w:rsidRPr="008342FE">
              <w:rPr>
                <w:szCs w:val="24"/>
              </w:rPr>
              <w:t>1.8</w:t>
            </w:r>
          </w:p>
        </w:tc>
        <w:tc>
          <w:tcPr>
            <w:tcW w:w="603" w:type="dxa"/>
          </w:tcPr>
          <w:p w:rsidR="005A286E" w:rsidRPr="008342FE" w:rsidRDefault="005A286E" w:rsidP="00BB4971">
            <w:pPr>
              <w:pStyle w:val="TableText"/>
              <w:jc w:val="right"/>
              <w:rPr>
                <w:szCs w:val="24"/>
              </w:rPr>
            </w:pPr>
            <w:r w:rsidRPr="008342FE">
              <w:rPr>
                <w:szCs w:val="24"/>
              </w:rPr>
              <w:t>1.5</w:t>
            </w:r>
          </w:p>
        </w:tc>
        <w:tc>
          <w:tcPr>
            <w:tcW w:w="588" w:type="dxa"/>
          </w:tcPr>
          <w:p w:rsidR="005A286E" w:rsidRPr="008342FE" w:rsidRDefault="005A286E" w:rsidP="00BB4971">
            <w:pPr>
              <w:pStyle w:val="TableText"/>
              <w:jc w:val="right"/>
              <w:rPr>
                <w:szCs w:val="24"/>
              </w:rPr>
            </w:pPr>
            <w:r w:rsidRPr="008342FE">
              <w:rPr>
                <w:szCs w:val="24"/>
              </w:rPr>
              <w:t>1.3</w:t>
            </w:r>
          </w:p>
        </w:tc>
      </w:tr>
      <w:tr w:rsidR="005A286E" w:rsidRPr="008342FE">
        <w:tc>
          <w:tcPr>
            <w:tcW w:w="4761" w:type="dxa"/>
          </w:tcPr>
          <w:p w:rsidR="005A286E" w:rsidRPr="008342FE" w:rsidRDefault="005A286E" w:rsidP="00BB4971">
            <w:pPr>
              <w:pStyle w:val="TableText"/>
              <w:jc w:val="right"/>
              <w:rPr>
                <w:szCs w:val="24"/>
              </w:rPr>
            </w:pPr>
            <w:r w:rsidRPr="008342FE">
              <w:rPr>
                <w:szCs w:val="24"/>
              </w:rPr>
              <w:t>3. Сооружения</w:t>
            </w:r>
          </w:p>
        </w:tc>
        <w:tc>
          <w:tcPr>
            <w:tcW w:w="773" w:type="dxa"/>
          </w:tcPr>
          <w:p w:rsidR="005A286E" w:rsidRPr="008342FE" w:rsidRDefault="005A286E" w:rsidP="00BB4971">
            <w:pPr>
              <w:pStyle w:val="TableText"/>
              <w:jc w:val="right"/>
              <w:rPr>
                <w:szCs w:val="24"/>
              </w:rPr>
            </w:pPr>
            <w:r w:rsidRPr="008342FE">
              <w:rPr>
                <w:szCs w:val="24"/>
              </w:rPr>
              <w:t>2.8</w:t>
            </w:r>
          </w:p>
        </w:tc>
        <w:tc>
          <w:tcPr>
            <w:tcW w:w="834" w:type="dxa"/>
          </w:tcPr>
          <w:p w:rsidR="005A286E" w:rsidRPr="008342FE" w:rsidRDefault="005A286E" w:rsidP="00BB4971">
            <w:pPr>
              <w:pStyle w:val="TableText"/>
              <w:jc w:val="right"/>
              <w:rPr>
                <w:szCs w:val="24"/>
              </w:rPr>
            </w:pPr>
            <w:r w:rsidRPr="008342FE">
              <w:rPr>
                <w:szCs w:val="24"/>
              </w:rPr>
              <w:t>2.8</w:t>
            </w:r>
          </w:p>
        </w:tc>
        <w:tc>
          <w:tcPr>
            <w:tcW w:w="541" w:type="dxa"/>
          </w:tcPr>
          <w:p w:rsidR="005A286E" w:rsidRPr="008342FE" w:rsidRDefault="005A286E" w:rsidP="00BB4971">
            <w:pPr>
              <w:pStyle w:val="TableText"/>
              <w:jc w:val="right"/>
              <w:rPr>
                <w:szCs w:val="24"/>
              </w:rPr>
            </w:pPr>
            <w:r w:rsidRPr="008342FE">
              <w:rPr>
                <w:szCs w:val="24"/>
              </w:rPr>
              <w:t>2.1</w:t>
            </w:r>
          </w:p>
        </w:tc>
        <w:tc>
          <w:tcPr>
            <w:tcW w:w="603" w:type="dxa"/>
          </w:tcPr>
          <w:p w:rsidR="005A286E" w:rsidRPr="008342FE" w:rsidRDefault="005A286E" w:rsidP="00BB4971">
            <w:pPr>
              <w:pStyle w:val="TableText"/>
              <w:jc w:val="right"/>
              <w:rPr>
                <w:szCs w:val="24"/>
              </w:rPr>
            </w:pPr>
            <w:r w:rsidRPr="008342FE">
              <w:rPr>
                <w:szCs w:val="24"/>
              </w:rPr>
              <w:t>1.6</w:t>
            </w:r>
          </w:p>
        </w:tc>
        <w:tc>
          <w:tcPr>
            <w:tcW w:w="603" w:type="dxa"/>
          </w:tcPr>
          <w:p w:rsidR="005A286E" w:rsidRPr="008342FE" w:rsidRDefault="005A286E" w:rsidP="00BB4971">
            <w:pPr>
              <w:pStyle w:val="TableText"/>
              <w:jc w:val="right"/>
              <w:rPr>
                <w:szCs w:val="24"/>
              </w:rPr>
            </w:pPr>
            <w:r w:rsidRPr="008342FE">
              <w:rPr>
                <w:szCs w:val="24"/>
              </w:rPr>
              <w:t>1.3</w:t>
            </w:r>
          </w:p>
        </w:tc>
        <w:tc>
          <w:tcPr>
            <w:tcW w:w="588" w:type="dxa"/>
          </w:tcPr>
          <w:p w:rsidR="005A286E" w:rsidRPr="008342FE" w:rsidRDefault="005A286E" w:rsidP="00BB4971">
            <w:pPr>
              <w:pStyle w:val="TableText"/>
              <w:jc w:val="right"/>
              <w:rPr>
                <w:szCs w:val="24"/>
              </w:rPr>
            </w:pPr>
            <w:r w:rsidRPr="008342FE">
              <w:rPr>
                <w:szCs w:val="24"/>
              </w:rPr>
              <w:t>1.2</w:t>
            </w:r>
          </w:p>
        </w:tc>
      </w:tr>
      <w:tr w:rsidR="005A286E" w:rsidRPr="008342FE">
        <w:tc>
          <w:tcPr>
            <w:tcW w:w="4761" w:type="dxa"/>
          </w:tcPr>
          <w:p w:rsidR="005A286E" w:rsidRPr="008342FE" w:rsidRDefault="005A286E" w:rsidP="00BB4971">
            <w:pPr>
              <w:pStyle w:val="TableText"/>
              <w:jc w:val="right"/>
              <w:rPr>
                <w:szCs w:val="24"/>
              </w:rPr>
            </w:pPr>
            <w:r w:rsidRPr="008342FE">
              <w:rPr>
                <w:szCs w:val="24"/>
              </w:rPr>
              <w:t>4. Здания и сооружения, являющиеся памятниками истории и культуры</w:t>
            </w:r>
          </w:p>
        </w:tc>
        <w:tc>
          <w:tcPr>
            <w:tcW w:w="773" w:type="dxa"/>
          </w:tcPr>
          <w:p w:rsidR="005A286E" w:rsidRPr="008342FE" w:rsidRDefault="005A286E" w:rsidP="00BB4971">
            <w:pPr>
              <w:pStyle w:val="TableText"/>
              <w:jc w:val="right"/>
              <w:rPr>
                <w:szCs w:val="24"/>
              </w:rPr>
            </w:pPr>
            <w:r w:rsidRPr="008342FE">
              <w:rPr>
                <w:szCs w:val="24"/>
              </w:rPr>
              <w:t>2.8</w:t>
            </w:r>
          </w:p>
        </w:tc>
        <w:tc>
          <w:tcPr>
            <w:tcW w:w="834" w:type="dxa"/>
          </w:tcPr>
          <w:p w:rsidR="005A286E" w:rsidRPr="008342FE" w:rsidRDefault="005A286E" w:rsidP="00BB4971">
            <w:pPr>
              <w:pStyle w:val="TableText"/>
              <w:jc w:val="right"/>
              <w:rPr>
                <w:szCs w:val="24"/>
              </w:rPr>
            </w:pPr>
            <w:r w:rsidRPr="008342FE">
              <w:rPr>
                <w:szCs w:val="24"/>
              </w:rPr>
              <w:t>2.8</w:t>
            </w:r>
          </w:p>
        </w:tc>
        <w:tc>
          <w:tcPr>
            <w:tcW w:w="541" w:type="dxa"/>
          </w:tcPr>
          <w:p w:rsidR="005A286E" w:rsidRPr="008342FE" w:rsidRDefault="005A286E" w:rsidP="00BB4971">
            <w:pPr>
              <w:pStyle w:val="TableText"/>
              <w:jc w:val="right"/>
              <w:rPr>
                <w:szCs w:val="24"/>
              </w:rPr>
            </w:pPr>
            <w:r w:rsidRPr="008342FE">
              <w:rPr>
                <w:szCs w:val="24"/>
              </w:rPr>
              <w:t>2.2</w:t>
            </w:r>
          </w:p>
        </w:tc>
        <w:tc>
          <w:tcPr>
            <w:tcW w:w="603" w:type="dxa"/>
          </w:tcPr>
          <w:p w:rsidR="005A286E" w:rsidRPr="008342FE" w:rsidRDefault="005A286E" w:rsidP="00BB4971">
            <w:pPr>
              <w:pStyle w:val="TableText"/>
              <w:jc w:val="right"/>
              <w:rPr>
                <w:szCs w:val="24"/>
              </w:rPr>
            </w:pPr>
            <w:r w:rsidRPr="008342FE">
              <w:rPr>
                <w:szCs w:val="24"/>
              </w:rPr>
              <w:t>1.7</w:t>
            </w:r>
          </w:p>
        </w:tc>
        <w:tc>
          <w:tcPr>
            <w:tcW w:w="603" w:type="dxa"/>
          </w:tcPr>
          <w:p w:rsidR="005A286E" w:rsidRPr="008342FE" w:rsidRDefault="005A286E" w:rsidP="00BB4971">
            <w:pPr>
              <w:pStyle w:val="TableText"/>
              <w:jc w:val="right"/>
              <w:rPr>
                <w:szCs w:val="24"/>
              </w:rPr>
            </w:pPr>
            <w:r w:rsidRPr="008342FE">
              <w:rPr>
                <w:szCs w:val="24"/>
              </w:rPr>
              <w:t>1.4</w:t>
            </w:r>
          </w:p>
        </w:tc>
        <w:tc>
          <w:tcPr>
            <w:tcW w:w="588" w:type="dxa"/>
          </w:tcPr>
          <w:p w:rsidR="005A286E" w:rsidRPr="008342FE" w:rsidRDefault="005A286E" w:rsidP="00BB4971">
            <w:pPr>
              <w:pStyle w:val="TableText"/>
              <w:jc w:val="right"/>
              <w:rPr>
                <w:szCs w:val="24"/>
              </w:rPr>
            </w:pPr>
            <w:r w:rsidRPr="008342FE">
              <w:rPr>
                <w:szCs w:val="24"/>
              </w:rPr>
              <w:t>1.2</w:t>
            </w:r>
          </w:p>
        </w:tc>
      </w:tr>
      <w:tr w:rsidR="005A286E" w:rsidRPr="008342FE">
        <w:tc>
          <w:tcPr>
            <w:tcW w:w="4761" w:type="dxa"/>
          </w:tcPr>
          <w:p w:rsidR="005A286E" w:rsidRPr="008342FE" w:rsidRDefault="005A286E" w:rsidP="00BB4971">
            <w:pPr>
              <w:pStyle w:val="TableText"/>
              <w:jc w:val="right"/>
              <w:rPr>
                <w:szCs w:val="24"/>
              </w:rPr>
            </w:pPr>
            <w:r w:rsidRPr="008342FE">
              <w:rPr>
                <w:szCs w:val="24"/>
              </w:rPr>
              <w:t>5. Передаточные устройства</w:t>
            </w:r>
          </w:p>
        </w:tc>
        <w:tc>
          <w:tcPr>
            <w:tcW w:w="773" w:type="dxa"/>
          </w:tcPr>
          <w:p w:rsidR="005A286E" w:rsidRPr="008342FE" w:rsidRDefault="005A286E" w:rsidP="00BB4971">
            <w:pPr>
              <w:pStyle w:val="TableText"/>
              <w:jc w:val="right"/>
              <w:rPr>
                <w:szCs w:val="24"/>
              </w:rPr>
            </w:pPr>
            <w:r w:rsidRPr="008342FE">
              <w:rPr>
                <w:szCs w:val="24"/>
              </w:rPr>
              <w:t>2.6</w:t>
            </w:r>
          </w:p>
        </w:tc>
        <w:tc>
          <w:tcPr>
            <w:tcW w:w="834" w:type="dxa"/>
          </w:tcPr>
          <w:p w:rsidR="005A286E" w:rsidRPr="008342FE" w:rsidRDefault="005A286E" w:rsidP="00BB4971">
            <w:pPr>
              <w:pStyle w:val="TableText"/>
              <w:jc w:val="right"/>
              <w:rPr>
                <w:szCs w:val="24"/>
              </w:rPr>
            </w:pPr>
            <w:r w:rsidRPr="008342FE">
              <w:rPr>
                <w:szCs w:val="24"/>
              </w:rPr>
              <w:t>2.6</w:t>
            </w:r>
          </w:p>
        </w:tc>
        <w:tc>
          <w:tcPr>
            <w:tcW w:w="541" w:type="dxa"/>
          </w:tcPr>
          <w:p w:rsidR="005A286E" w:rsidRPr="008342FE" w:rsidRDefault="005A286E" w:rsidP="00BB4971">
            <w:pPr>
              <w:pStyle w:val="TableText"/>
              <w:jc w:val="right"/>
              <w:rPr>
                <w:szCs w:val="24"/>
              </w:rPr>
            </w:pPr>
            <w:r w:rsidRPr="008342FE">
              <w:rPr>
                <w:szCs w:val="24"/>
              </w:rPr>
              <w:t>2.2</w:t>
            </w:r>
          </w:p>
        </w:tc>
        <w:tc>
          <w:tcPr>
            <w:tcW w:w="603" w:type="dxa"/>
          </w:tcPr>
          <w:p w:rsidR="005A286E" w:rsidRPr="008342FE" w:rsidRDefault="005A286E" w:rsidP="00BB4971">
            <w:pPr>
              <w:pStyle w:val="TableText"/>
              <w:jc w:val="right"/>
              <w:rPr>
                <w:szCs w:val="24"/>
              </w:rPr>
            </w:pPr>
            <w:r w:rsidRPr="008342FE">
              <w:rPr>
                <w:szCs w:val="24"/>
              </w:rPr>
              <w:t>1.7</w:t>
            </w:r>
          </w:p>
        </w:tc>
        <w:tc>
          <w:tcPr>
            <w:tcW w:w="603" w:type="dxa"/>
          </w:tcPr>
          <w:p w:rsidR="005A286E" w:rsidRPr="008342FE" w:rsidRDefault="005A286E" w:rsidP="00BB4971">
            <w:pPr>
              <w:pStyle w:val="TableText"/>
              <w:jc w:val="right"/>
              <w:rPr>
                <w:szCs w:val="24"/>
              </w:rPr>
            </w:pPr>
            <w:r w:rsidRPr="008342FE">
              <w:rPr>
                <w:szCs w:val="24"/>
              </w:rPr>
              <w:t>1.4</w:t>
            </w:r>
          </w:p>
        </w:tc>
        <w:tc>
          <w:tcPr>
            <w:tcW w:w="588" w:type="dxa"/>
          </w:tcPr>
          <w:p w:rsidR="005A286E" w:rsidRPr="008342FE" w:rsidRDefault="005A286E" w:rsidP="00BB4971">
            <w:pPr>
              <w:pStyle w:val="TableText"/>
              <w:jc w:val="right"/>
              <w:rPr>
                <w:szCs w:val="24"/>
              </w:rPr>
            </w:pPr>
            <w:r w:rsidRPr="008342FE">
              <w:rPr>
                <w:szCs w:val="24"/>
              </w:rPr>
              <w:t>1.2</w:t>
            </w:r>
          </w:p>
        </w:tc>
      </w:tr>
      <w:tr w:rsidR="005A286E" w:rsidRPr="008342FE">
        <w:tc>
          <w:tcPr>
            <w:tcW w:w="4761" w:type="dxa"/>
          </w:tcPr>
          <w:p w:rsidR="005A286E" w:rsidRPr="008342FE" w:rsidRDefault="005A286E" w:rsidP="00BB4971">
            <w:pPr>
              <w:pStyle w:val="TableText"/>
              <w:jc w:val="right"/>
              <w:rPr>
                <w:szCs w:val="24"/>
              </w:rPr>
            </w:pPr>
            <w:r w:rsidRPr="008342FE">
              <w:rPr>
                <w:szCs w:val="24"/>
              </w:rPr>
              <w:t>6. Машины и оборудование по группам</w:t>
            </w:r>
          </w:p>
          <w:p w:rsidR="005A286E" w:rsidRPr="008342FE" w:rsidRDefault="005A286E" w:rsidP="00BB4971">
            <w:pPr>
              <w:pStyle w:val="TableText"/>
              <w:rPr>
                <w:szCs w:val="24"/>
              </w:rPr>
            </w:pPr>
            <w:r w:rsidRPr="008342FE">
              <w:rPr>
                <w:szCs w:val="24"/>
              </w:rPr>
              <w:t>Группа 1</w:t>
            </w:r>
          </w:p>
          <w:p w:rsidR="005A286E" w:rsidRPr="008342FE" w:rsidRDefault="005A286E" w:rsidP="00BB4971">
            <w:pPr>
              <w:pStyle w:val="TableText"/>
              <w:rPr>
                <w:szCs w:val="24"/>
              </w:rPr>
            </w:pPr>
            <w:r w:rsidRPr="008342FE">
              <w:rPr>
                <w:szCs w:val="24"/>
              </w:rPr>
              <w:t>Группа 2</w:t>
            </w:r>
          </w:p>
          <w:p w:rsidR="005A286E" w:rsidRPr="008342FE" w:rsidRDefault="005A286E" w:rsidP="00BB4971">
            <w:pPr>
              <w:pStyle w:val="TableText"/>
              <w:rPr>
                <w:szCs w:val="24"/>
              </w:rPr>
            </w:pPr>
            <w:r w:rsidRPr="008342FE">
              <w:rPr>
                <w:szCs w:val="24"/>
              </w:rPr>
              <w:t>Группа 3</w:t>
            </w:r>
          </w:p>
          <w:p w:rsidR="005A286E" w:rsidRPr="008342FE" w:rsidRDefault="005A286E" w:rsidP="00BB4971">
            <w:pPr>
              <w:pStyle w:val="TableText"/>
              <w:rPr>
                <w:szCs w:val="24"/>
              </w:rPr>
            </w:pPr>
            <w:r w:rsidRPr="008342FE">
              <w:rPr>
                <w:szCs w:val="24"/>
              </w:rPr>
              <w:t>Группа 4</w:t>
            </w:r>
          </w:p>
          <w:p w:rsidR="005A286E" w:rsidRPr="008342FE" w:rsidRDefault="005A286E" w:rsidP="00BB4971">
            <w:pPr>
              <w:pStyle w:val="TableText"/>
              <w:rPr>
                <w:szCs w:val="24"/>
              </w:rPr>
            </w:pPr>
            <w:r w:rsidRPr="008342FE">
              <w:rPr>
                <w:szCs w:val="24"/>
              </w:rPr>
              <w:t>Группа 5</w:t>
            </w:r>
          </w:p>
          <w:p w:rsidR="005A286E" w:rsidRPr="008342FE" w:rsidRDefault="005A286E" w:rsidP="00BB4971">
            <w:pPr>
              <w:pStyle w:val="TableText"/>
              <w:rPr>
                <w:szCs w:val="24"/>
              </w:rPr>
            </w:pPr>
            <w:r w:rsidRPr="008342FE">
              <w:rPr>
                <w:szCs w:val="24"/>
              </w:rPr>
              <w:t>Группа 6</w:t>
            </w:r>
          </w:p>
          <w:p w:rsidR="005A286E" w:rsidRPr="008342FE" w:rsidRDefault="005A286E" w:rsidP="00BB4971">
            <w:pPr>
              <w:pStyle w:val="TableText"/>
              <w:rPr>
                <w:szCs w:val="24"/>
              </w:rPr>
            </w:pPr>
            <w:r w:rsidRPr="008342FE">
              <w:rPr>
                <w:szCs w:val="24"/>
              </w:rPr>
              <w:t>Группа 7</w:t>
            </w:r>
          </w:p>
        </w:tc>
        <w:tc>
          <w:tcPr>
            <w:tcW w:w="773" w:type="dxa"/>
          </w:tcPr>
          <w:p w:rsidR="005A286E" w:rsidRPr="008342FE" w:rsidRDefault="005A286E" w:rsidP="00BB4971">
            <w:pPr>
              <w:pStyle w:val="TableText"/>
              <w:jc w:val="right"/>
              <w:rPr>
                <w:szCs w:val="24"/>
              </w:rPr>
            </w:pPr>
          </w:p>
          <w:p w:rsidR="005A286E" w:rsidRPr="008342FE" w:rsidRDefault="005A286E" w:rsidP="00BB4971">
            <w:pPr>
              <w:pStyle w:val="TableText"/>
              <w:jc w:val="right"/>
              <w:rPr>
                <w:szCs w:val="24"/>
              </w:rPr>
            </w:pPr>
            <w:r w:rsidRPr="008342FE">
              <w:rPr>
                <w:szCs w:val="24"/>
              </w:rPr>
              <w:t>1.2</w:t>
            </w:r>
          </w:p>
          <w:p w:rsidR="005A286E" w:rsidRPr="008342FE" w:rsidRDefault="005A286E" w:rsidP="00BB4971">
            <w:pPr>
              <w:pStyle w:val="TableText"/>
              <w:jc w:val="right"/>
              <w:rPr>
                <w:szCs w:val="24"/>
              </w:rPr>
            </w:pPr>
            <w:r w:rsidRPr="008342FE">
              <w:rPr>
                <w:szCs w:val="24"/>
              </w:rPr>
              <w:t>1.6</w:t>
            </w:r>
          </w:p>
          <w:p w:rsidR="005A286E" w:rsidRPr="008342FE" w:rsidRDefault="005A286E" w:rsidP="00BB4971">
            <w:pPr>
              <w:pStyle w:val="TableText"/>
              <w:jc w:val="right"/>
              <w:rPr>
                <w:szCs w:val="24"/>
              </w:rPr>
            </w:pPr>
            <w:r w:rsidRPr="008342FE">
              <w:rPr>
                <w:szCs w:val="24"/>
              </w:rPr>
              <w:t>2.1</w:t>
            </w:r>
          </w:p>
          <w:p w:rsidR="005A286E" w:rsidRPr="008342FE" w:rsidRDefault="005A286E" w:rsidP="00BB4971">
            <w:pPr>
              <w:pStyle w:val="TableText"/>
              <w:jc w:val="right"/>
              <w:rPr>
                <w:szCs w:val="24"/>
              </w:rPr>
            </w:pPr>
            <w:r w:rsidRPr="008342FE">
              <w:rPr>
                <w:szCs w:val="24"/>
              </w:rPr>
              <w:t>2.9</w:t>
            </w:r>
          </w:p>
          <w:p w:rsidR="005A286E" w:rsidRPr="008342FE" w:rsidRDefault="005A286E" w:rsidP="00BB4971">
            <w:pPr>
              <w:pStyle w:val="TableText"/>
              <w:jc w:val="right"/>
              <w:rPr>
                <w:szCs w:val="24"/>
              </w:rPr>
            </w:pPr>
            <w:r w:rsidRPr="008342FE">
              <w:rPr>
                <w:szCs w:val="24"/>
              </w:rPr>
              <w:t>3.4</w:t>
            </w:r>
          </w:p>
          <w:p w:rsidR="005A286E" w:rsidRPr="008342FE" w:rsidRDefault="005A286E" w:rsidP="00BB4971">
            <w:pPr>
              <w:pStyle w:val="TableText"/>
              <w:jc w:val="right"/>
              <w:rPr>
                <w:szCs w:val="24"/>
              </w:rPr>
            </w:pPr>
            <w:r w:rsidRPr="008342FE">
              <w:rPr>
                <w:szCs w:val="24"/>
              </w:rPr>
              <w:t>4.1</w:t>
            </w:r>
          </w:p>
          <w:p w:rsidR="005A286E" w:rsidRPr="008342FE" w:rsidRDefault="005A286E" w:rsidP="00BB4971">
            <w:pPr>
              <w:pStyle w:val="TableText"/>
              <w:jc w:val="right"/>
              <w:rPr>
                <w:szCs w:val="24"/>
              </w:rPr>
            </w:pPr>
            <w:r w:rsidRPr="008342FE">
              <w:rPr>
                <w:szCs w:val="24"/>
              </w:rPr>
              <w:t>2.4</w:t>
            </w:r>
          </w:p>
        </w:tc>
        <w:tc>
          <w:tcPr>
            <w:tcW w:w="834" w:type="dxa"/>
          </w:tcPr>
          <w:p w:rsidR="005A286E" w:rsidRPr="008342FE" w:rsidRDefault="005A286E" w:rsidP="00BB4971">
            <w:pPr>
              <w:pStyle w:val="TableText"/>
              <w:jc w:val="right"/>
              <w:rPr>
                <w:szCs w:val="24"/>
              </w:rPr>
            </w:pPr>
          </w:p>
          <w:p w:rsidR="005A286E" w:rsidRPr="008342FE" w:rsidRDefault="005A286E" w:rsidP="00BB4971">
            <w:pPr>
              <w:pStyle w:val="TableText"/>
              <w:jc w:val="right"/>
              <w:rPr>
                <w:szCs w:val="24"/>
              </w:rPr>
            </w:pPr>
            <w:r w:rsidRPr="008342FE">
              <w:rPr>
                <w:szCs w:val="24"/>
              </w:rPr>
              <w:t>1.3</w:t>
            </w:r>
          </w:p>
          <w:p w:rsidR="005A286E" w:rsidRPr="008342FE" w:rsidRDefault="005A286E" w:rsidP="00BB4971">
            <w:pPr>
              <w:pStyle w:val="TableText"/>
              <w:jc w:val="right"/>
              <w:rPr>
                <w:szCs w:val="24"/>
              </w:rPr>
            </w:pPr>
            <w:r w:rsidRPr="008342FE">
              <w:rPr>
                <w:szCs w:val="24"/>
              </w:rPr>
              <w:t>1.8</w:t>
            </w:r>
          </w:p>
          <w:p w:rsidR="005A286E" w:rsidRPr="008342FE" w:rsidRDefault="005A286E" w:rsidP="00BB4971">
            <w:pPr>
              <w:pStyle w:val="TableText"/>
              <w:jc w:val="right"/>
              <w:rPr>
                <w:szCs w:val="24"/>
              </w:rPr>
            </w:pPr>
            <w:r w:rsidRPr="008342FE">
              <w:rPr>
                <w:szCs w:val="24"/>
              </w:rPr>
              <w:t>2.3</w:t>
            </w:r>
          </w:p>
          <w:p w:rsidR="005A286E" w:rsidRPr="008342FE" w:rsidRDefault="005A286E" w:rsidP="00BB4971">
            <w:pPr>
              <w:pStyle w:val="TableText"/>
              <w:jc w:val="right"/>
              <w:rPr>
                <w:szCs w:val="24"/>
              </w:rPr>
            </w:pPr>
            <w:r w:rsidRPr="008342FE">
              <w:rPr>
                <w:szCs w:val="24"/>
              </w:rPr>
              <w:t>3.2</w:t>
            </w:r>
          </w:p>
          <w:p w:rsidR="005A286E" w:rsidRPr="008342FE" w:rsidRDefault="005A286E" w:rsidP="00BB4971">
            <w:pPr>
              <w:pStyle w:val="TableText"/>
              <w:jc w:val="right"/>
              <w:rPr>
                <w:szCs w:val="24"/>
              </w:rPr>
            </w:pPr>
            <w:r w:rsidRPr="008342FE">
              <w:rPr>
                <w:szCs w:val="24"/>
              </w:rPr>
              <w:t>3.8</w:t>
            </w:r>
          </w:p>
          <w:p w:rsidR="005A286E" w:rsidRPr="008342FE" w:rsidRDefault="005A286E" w:rsidP="00BB4971">
            <w:pPr>
              <w:pStyle w:val="TableText"/>
              <w:jc w:val="right"/>
              <w:rPr>
                <w:szCs w:val="24"/>
              </w:rPr>
            </w:pPr>
            <w:r w:rsidRPr="008342FE">
              <w:rPr>
                <w:szCs w:val="24"/>
              </w:rPr>
              <w:t>4.6</w:t>
            </w:r>
          </w:p>
          <w:p w:rsidR="005A286E" w:rsidRPr="008342FE" w:rsidRDefault="005A286E" w:rsidP="00BB4971">
            <w:pPr>
              <w:pStyle w:val="TableText"/>
              <w:jc w:val="right"/>
              <w:rPr>
                <w:szCs w:val="24"/>
              </w:rPr>
            </w:pPr>
            <w:r w:rsidRPr="008342FE">
              <w:rPr>
                <w:szCs w:val="24"/>
              </w:rPr>
              <w:t>2.7</w:t>
            </w:r>
          </w:p>
        </w:tc>
        <w:tc>
          <w:tcPr>
            <w:tcW w:w="541" w:type="dxa"/>
          </w:tcPr>
          <w:p w:rsidR="005A286E" w:rsidRPr="008342FE" w:rsidRDefault="005A286E" w:rsidP="00BB4971">
            <w:pPr>
              <w:pStyle w:val="TableText"/>
              <w:jc w:val="right"/>
              <w:rPr>
                <w:szCs w:val="24"/>
              </w:rPr>
            </w:pPr>
          </w:p>
          <w:p w:rsidR="005A286E" w:rsidRPr="008342FE" w:rsidRDefault="005A286E" w:rsidP="00BB4971">
            <w:pPr>
              <w:pStyle w:val="TableText"/>
              <w:jc w:val="right"/>
              <w:rPr>
                <w:szCs w:val="24"/>
              </w:rPr>
            </w:pPr>
            <w:r w:rsidRPr="008342FE">
              <w:rPr>
                <w:szCs w:val="24"/>
              </w:rPr>
              <w:t>1.3</w:t>
            </w:r>
          </w:p>
          <w:p w:rsidR="005A286E" w:rsidRPr="008342FE" w:rsidRDefault="005A286E" w:rsidP="00BB4971">
            <w:pPr>
              <w:pStyle w:val="TableText"/>
              <w:jc w:val="right"/>
              <w:rPr>
                <w:szCs w:val="24"/>
              </w:rPr>
            </w:pPr>
            <w:r w:rsidRPr="008342FE">
              <w:rPr>
                <w:szCs w:val="24"/>
              </w:rPr>
              <w:t>1.7</w:t>
            </w:r>
          </w:p>
          <w:p w:rsidR="005A286E" w:rsidRPr="008342FE" w:rsidRDefault="005A286E" w:rsidP="00BB4971">
            <w:pPr>
              <w:pStyle w:val="TableText"/>
              <w:jc w:val="right"/>
              <w:rPr>
                <w:szCs w:val="24"/>
              </w:rPr>
            </w:pPr>
            <w:r w:rsidRPr="008342FE">
              <w:rPr>
                <w:szCs w:val="24"/>
              </w:rPr>
              <w:t>2.1</w:t>
            </w:r>
          </w:p>
          <w:p w:rsidR="005A286E" w:rsidRPr="008342FE" w:rsidRDefault="005A286E" w:rsidP="00BB4971">
            <w:pPr>
              <w:pStyle w:val="TableText"/>
              <w:jc w:val="right"/>
              <w:rPr>
                <w:szCs w:val="24"/>
              </w:rPr>
            </w:pPr>
            <w:r w:rsidRPr="008342FE">
              <w:rPr>
                <w:szCs w:val="24"/>
              </w:rPr>
              <w:t>2.8</w:t>
            </w:r>
          </w:p>
          <w:p w:rsidR="005A286E" w:rsidRPr="008342FE" w:rsidRDefault="005A286E" w:rsidP="00BB4971">
            <w:pPr>
              <w:pStyle w:val="TableText"/>
              <w:jc w:val="right"/>
              <w:rPr>
                <w:szCs w:val="24"/>
              </w:rPr>
            </w:pPr>
            <w:r w:rsidRPr="008342FE">
              <w:rPr>
                <w:szCs w:val="24"/>
              </w:rPr>
              <w:t>3.3</w:t>
            </w:r>
          </w:p>
          <w:p w:rsidR="005A286E" w:rsidRPr="008342FE" w:rsidRDefault="005A286E" w:rsidP="00BB4971">
            <w:pPr>
              <w:pStyle w:val="TableText"/>
              <w:jc w:val="right"/>
              <w:rPr>
                <w:szCs w:val="24"/>
              </w:rPr>
            </w:pPr>
            <w:r w:rsidRPr="008342FE">
              <w:rPr>
                <w:szCs w:val="24"/>
              </w:rPr>
              <w:t>4.0</w:t>
            </w:r>
          </w:p>
          <w:p w:rsidR="005A286E" w:rsidRPr="008342FE" w:rsidRDefault="005A286E" w:rsidP="00BB4971">
            <w:pPr>
              <w:pStyle w:val="TableText"/>
              <w:jc w:val="right"/>
              <w:rPr>
                <w:szCs w:val="24"/>
              </w:rPr>
            </w:pPr>
            <w:r w:rsidRPr="008342FE">
              <w:rPr>
                <w:szCs w:val="24"/>
              </w:rPr>
              <w:t>2.4</w:t>
            </w:r>
          </w:p>
        </w:tc>
        <w:tc>
          <w:tcPr>
            <w:tcW w:w="603" w:type="dxa"/>
          </w:tcPr>
          <w:p w:rsidR="005A286E" w:rsidRPr="008342FE" w:rsidRDefault="005A286E" w:rsidP="00BB4971">
            <w:pPr>
              <w:pStyle w:val="TableText"/>
              <w:jc w:val="right"/>
              <w:rPr>
                <w:szCs w:val="24"/>
              </w:rPr>
            </w:pPr>
          </w:p>
          <w:p w:rsidR="005A286E" w:rsidRPr="008342FE" w:rsidRDefault="005A286E" w:rsidP="00BB4971">
            <w:pPr>
              <w:pStyle w:val="TableText"/>
              <w:jc w:val="right"/>
              <w:rPr>
                <w:szCs w:val="24"/>
              </w:rPr>
            </w:pPr>
            <w:r w:rsidRPr="008342FE">
              <w:rPr>
                <w:szCs w:val="24"/>
              </w:rPr>
              <w:t>1.2</w:t>
            </w:r>
          </w:p>
          <w:p w:rsidR="005A286E" w:rsidRPr="008342FE" w:rsidRDefault="005A286E" w:rsidP="00BB4971">
            <w:pPr>
              <w:pStyle w:val="TableText"/>
              <w:jc w:val="right"/>
              <w:rPr>
                <w:szCs w:val="24"/>
              </w:rPr>
            </w:pPr>
            <w:r w:rsidRPr="008342FE">
              <w:rPr>
                <w:szCs w:val="24"/>
              </w:rPr>
              <w:t>1.4</w:t>
            </w:r>
          </w:p>
          <w:p w:rsidR="005A286E" w:rsidRPr="008342FE" w:rsidRDefault="005A286E" w:rsidP="00BB4971">
            <w:pPr>
              <w:pStyle w:val="TableText"/>
              <w:jc w:val="right"/>
              <w:rPr>
                <w:szCs w:val="24"/>
              </w:rPr>
            </w:pPr>
            <w:r w:rsidRPr="008342FE">
              <w:rPr>
                <w:szCs w:val="24"/>
              </w:rPr>
              <w:t>1.7</w:t>
            </w:r>
          </w:p>
          <w:p w:rsidR="005A286E" w:rsidRPr="008342FE" w:rsidRDefault="005A286E" w:rsidP="00BB4971">
            <w:pPr>
              <w:pStyle w:val="TableText"/>
              <w:jc w:val="right"/>
              <w:rPr>
                <w:szCs w:val="24"/>
              </w:rPr>
            </w:pPr>
            <w:r w:rsidRPr="008342FE">
              <w:rPr>
                <w:szCs w:val="24"/>
              </w:rPr>
              <w:t>2.2</w:t>
            </w:r>
          </w:p>
          <w:p w:rsidR="005A286E" w:rsidRPr="008342FE" w:rsidRDefault="005A286E" w:rsidP="00BB4971">
            <w:pPr>
              <w:pStyle w:val="TableText"/>
              <w:jc w:val="right"/>
              <w:rPr>
                <w:szCs w:val="24"/>
              </w:rPr>
            </w:pPr>
            <w:r w:rsidRPr="008342FE">
              <w:rPr>
                <w:szCs w:val="24"/>
              </w:rPr>
              <w:t>2.5</w:t>
            </w:r>
          </w:p>
          <w:p w:rsidR="005A286E" w:rsidRPr="008342FE" w:rsidRDefault="005A286E" w:rsidP="00BB4971">
            <w:pPr>
              <w:pStyle w:val="TableText"/>
              <w:jc w:val="right"/>
              <w:rPr>
                <w:szCs w:val="24"/>
              </w:rPr>
            </w:pPr>
            <w:r w:rsidRPr="008342FE">
              <w:rPr>
                <w:szCs w:val="24"/>
              </w:rPr>
              <w:t>2.9</w:t>
            </w:r>
          </w:p>
          <w:p w:rsidR="005A286E" w:rsidRPr="008342FE" w:rsidRDefault="005A286E" w:rsidP="00BB4971">
            <w:pPr>
              <w:pStyle w:val="TableText"/>
              <w:jc w:val="right"/>
              <w:rPr>
                <w:szCs w:val="24"/>
              </w:rPr>
            </w:pPr>
            <w:r w:rsidRPr="008342FE">
              <w:rPr>
                <w:szCs w:val="24"/>
              </w:rPr>
              <w:t>1.9</w:t>
            </w:r>
          </w:p>
        </w:tc>
        <w:tc>
          <w:tcPr>
            <w:tcW w:w="603" w:type="dxa"/>
          </w:tcPr>
          <w:p w:rsidR="005A286E" w:rsidRPr="008342FE" w:rsidRDefault="005A286E" w:rsidP="00BB4971">
            <w:pPr>
              <w:pStyle w:val="TableText"/>
              <w:jc w:val="right"/>
              <w:rPr>
                <w:szCs w:val="24"/>
              </w:rPr>
            </w:pPr>
          </w:p>
          <w:p w:rsidR="005A286E" w:rsidRPr="008342FE" w:rsidRDefault="005A286E" w:rsidP="00BB4971">
            <w:pPr>
              <w:pStyle w:val="TableText"/>
              <w:jc w:val="right"/>
              <w:rPr>
                <w:szCs w:val="24"/>
              </w:rPr>
            </w:pPr>
            <w:r w:rsidRPr="008342FE">
              <w:rPr>
                <w:szCs w:val="24"/>
              </w:rPr>
              <w:t>1.1</w:t>
            </w:r>
          </w:p>
          <w:p w:rsidR="005A286E" w:rsidRPr="008342FE" w:rsidRDefault="005A286E" w:rsidP="00BB4971">
            <w:pPr>
              <w:pStyle w:val="TableText"/>
              <w:jc w:val="right"/>
              <w:rPr>
                <w:szCs w:val="24"/>
              </w:rPr>
            </w:pPr>
            <w:r w:rsidRPr="008342FE">
              <w:rPr>
                <w:szCs w:val="24"/>
              </w:rPr>
              <w:t>1.2</w:t>
            </w:r>
          </w:p>
          <w:p w:rsidR="005A286E" w:rsidRPr="008342FE" w:rsidRDefault="005A286E" w:rsidP="00BB4971">
            <w:pPr>
              <w:pStyle w:val="TableText"/>
              <w:jc w:val="right"/>
              <w:rPr>
                <w:szCs w:val="24"/>
              </w:rPr>
            </w:pPr>
            <w:r w:rsidRPr="008342FE">
              <w:rPr>
                <w:szCs w:val="24"/>
              </w:rPr>
              <w:t>1.4</w:t>
            </w:r>
          </w:p>
          <w:p w:rsidR="005A286E" w:rsidRPr="008342FE" w:rsidRDefault="005A286E" w:rsidP="00BB4971">
            <w:pPr>
              <w:pStyle w:val="TableText"/>
              <w:jc w:val="right"/>
              <w:rPr>
                <w:szCs w:val="24"/>
              </w:rPr>
            </w:pPr>
            <w:r w:rsidRPr="008342FE">
              <w:rPr>
                <w:szCs w:val="24"/>
              </w:rPr>
              <w:t>1.7</w:t>
            </w:r>
          </w:p>
          <w:p w:rsidR="005A286E" w:rsidRPr="008342FE" w:rsidRDefault="005A286E" w:rsidP="00BB4971">
            <w:pPr>
              <w:pStyle w:val="TableText"/>
              <w:jc w:val="right"/>
              <w:rPr>
                <w:szCs w:val="24"/>
              </w:rPr>
            </w:pPr>
            <w:r w:rsidRPr="008342FE">
              <w:rPr>
                <w:szCs w:val="24"/>
              </w:rPr>
              <w:t>1.8</w:t>
            </w:r>
          </w:p>
          <w:p w:rsidR="005A286E" w:rsidRPr="008342FE" w:rsidRDefault="005A286E" w:rsidP="00BB4971">
            <w:pPr>
              <w:pStyle w:val="TableText"/>
              <w:jc w:val="right"/>
              <w:rPr>
                <w:szCs w:val="24"/>
              </w:rPr>
            </w:pPr>
            <w:r w:rsidRPr="008342FE">
              <w:rPr>
                <w:szCs w:val="24"/>
              </w:rPr>
              <w:t>2.1</w:t>
            </w:r>
          </w:p>
          <w:p w:rsidR="005A286E" w:rsidRPr="008342FE" w:rsidRDefault="005A286E" w:rsidP="00BB4971">
            <w:pPr>
              <w:pStyle w:val="TableText"/>
              <w:jc w:val="right"/>
              <w:rPr>
                <w:szCs w:val="24"/>
              </w:rPr>
            </w:pPr>
            <w:r w:rsidRPr="008342FE">
              <w:rPr>
                <w:szCs w:val="24"/>
              </w:rPr>
              <w:t>1.5</w:t>
            </w:r>
          </w:p>
        </w:tc>
        <w:tc>
          <w:tcPr>
            <w:tcW w:w="588" w:type="dxa"/>
          </w:tcPr>
          <w:p w:rsidR="005A286E" w:rsidRPr="008342FE" w:rsidRDefault="005A286E" w:rsidP="00BB4971">
            <w:pPr>
              <w:pStyle w:val="TableText"/>
              <w:jc w:val="right"/>
              <w:rPr>
                <w:szCs w:val="24"/>
              </w:rPr>
            </w:pPr>
          </w:p>
          <w:p w:rsidR="005A286E" w:rsidRPr="008342FE" w:rsidRDefault="005A286E" w:rsidP="00BB4971">
            <w:pPr>
              <w:pStyle w:val="TableText"/>
              <w:jc w:val="right"/>
              <w:rPr>
                <w:szCs w:val="24"/>
              </w:rPr>
            </w:pPr>
            <w:r w:rsidRPr="008342FE">
              <w:rPr>
                <w:szCs w:val="24"/>
              </w:rPr>
              <w:t>1.0</w:t>
            </w:r>
          </w:p>
          <w:p w:rsidR="005A286E" w:rsidRPr="008342FE" w:rsidRDefault="005A286E" w:rsidP="00BB4971">
            <w:pPr>
              <w:pStyle w:val="TableText"/>
              <w:jc w:val="right"/>
              <w:rPr>
                <w:szCs w:val="24"/>
              </w:rPr>
            </w:pPr>
            <w:r w:rsidRPr="008342FE">
              <w:rPr>
                <w:szCs w:val="24"/>
              </w:rPr>
              <w:t>1.1</w:t>
            </w:r>
          </w:p>
          <w:p w:rsidR="005A286E" w:rsidRPr="008342FE" w:rsidRDefault="005A286E" w:rsidP="00BB4971">
            <w:pPr>
              <w:pStyle w:val="TableText"/>
              <w:jc w:val="right"/>
              <w:rPr>
                <w:szCs w:val="24"/>
              </w:rPr>
            </w:pPr>
            <w:r w:rsidRPr="008342FE">
              <w:rPr>
                <w:szCs w:val="24"/>
              </w:rPr>
              <w:t>1.1</w:t>
            </w:r>
          </w:p>
          <w:p w:rsidR="005A286E" w:rsidRPr="008342FE" w:rsidRDefault="005A286E" w:rsidP="00BB4971">
            <w:pPr>
              <w:pStyle w:val="TableText"/>
              <w:jc w:val="right"/>
              <w:rPr>
                <w:szCs w:val="24"/>
              </w:rPr>
            </w:pPr>
            <w:r w:rsidRPr="008342FE">
              <w:rPr>
                <w:szCs w:val="24"/>
              </w:rPr>
              <w:t>1.2</w:t>
            </w:r>
          </w:p>
          <w:p w:rsidR="005A286E" w:rsidRPr="008342FE" w:rsidRDefault="005A286E" w:rsidP="00BB4971">
            <w:pPr>
              <w:pStyle w:val="TableText"/>
              <w:jc w:val="right"/>
              <w:rPr>
                <w:szCs w:val="24"/>
              </w:rPr>
            </w:pPr>
            <w:r w:rsidRPr="008342FE">
              <w:rPr>
                <w:szCs w:val="24"/>
              </w:rPr>
              <w:t>1.3</w:t>
            </w:r>
          </w:p>
          <w:p w:rsidR="005A286E" w:rsidRPr="008342FE" w:rsidRDefault="005A286E" w:rsidP="00BB4971">
            <w:pPr>
              <w:pStyle w:val="TableText"/>
              <w:jc w:val="right"/>
              <w:rPr>
                <w:szCs w:val="24"/>
              </w:rPr>
            </w:pPr>
            <w:r w:rsidRPr="008342FE">
              <w:rPr>
                <w:szCs w:val="24"/>
              </w:rPr>
              <w:t>1.3</w:t>
            </w:r>
          </w:p>
          <w:p w:rsidR="005A286E" w:rsidRPr="008342FE" w:rsidRDefault="005A286E" w:rsidP="00BB4971">
            <w:pPr>
              <w:pStyle w:val="TableText"/>
              <w:jc w:val="right"/>
              <w:rPr>
                <w:szCs w:val="24"/>
              </w:rPr>
            </w:pPr>
            <w:r w:rsidRPr="008342FE">
              <w:rPr>
                <w:szCs w:val="24"/>
              </w:rPr>
              <w:t>1.2</w:t>
            </w:r>
          </w:p>
        </w:tc>
      </w:tr>
      <w:tr w:rsidR="005A286E" w:rsidRPr="008342FE">
        <w:tc>
          <w:tcPr>
            <w:tcW w:w="4761" w:type="dxa"/>
          </w:tcPr>
          <w:p w:rsidR="005A286E" w:rsidRPr="008342FE" w:rsidRDefault="005A286E" w:rsidP="00BB4971">
            <w:pPr>
              <w:pStyle w:val="TableText"/>
              <w:jc w:val="right"/>
              <w:rPr>
                <w:szCs w:val="24"/>
              </w:rPr>
            </w:pPr>
            <w:r w:rsidRPr="008342FE">
              <w:rPr>
                <w:szCs w:val="24"/>
              </w:rPr>
              <w:t>7. Транспортные средства по группам</w:t>
            </w:r>
          </w:p>
          <w:p w:rsidR="005A286E" w:rsidRPr="008342FE" w:rsidRDefault="005A286E" w:rsidP="00BB4971">
            <w:pPr>
              <w:pStyle w:val="TableText"/>
              <w:rPr>
                <w:szCs w:val="24"/>
              </w:rPr>
            </w:pPr>
            <w:r w:rsidRPr="008342FE">
              <w:rPr>
                <w:szCs w:val="24"/>
              </w:rPr>
              <w:t>Группа 8</w:t>
            </w:r>
          </w:p>
          <w:p w:rsidR="005A286E" w:rsidRPr="008342FE" w:rsidRDefault="005A286E" w:rsidP="00BB4971">
            <w:pPr>
              <w:pStyle w:val="TableText"/>
              <w:rPr>
                <w:szCs w:val="24"/>
              </w:rPr>
            </w:pPr>
            <w:r w:rsidRPr="008342FE">
              <w:rPr>
                <w:szCs w:val="24"/>
              </w:rPr>
              <w:t>Группа 9</w:t>
            </w:r>
          </w:p>
          <w:p w:rsidR="005A286E" w:rsidRPr="008342FE" w:rsidRDefault="005A286E" w:rsidP="00BB4971">
            <w:pPr>
              <w:pStyle w:val="TableText"/>
              <w:rPr>
                <w:szCs w:val="24"/>
              </w:rPr>
            </w:pPr>
            <w:r w:rsidRPr="008342FE">
              <w:rPr>
                <w:szCs w:val="24"/>
              </w:rPr>
              <w:t>Группа 10</w:t>
            </w:r>
          </w:p>
          <w:p w:rsidR="005A286E" w:rsidRPr="008342FE" w:rsidRDefault="005A286E" w:rsidP="00BB4971">
            <w:pPr>
              <w:pStyle w:val="TableText"/>
              <w:rPr>
                <w:szCs w:val="24"/>
              </w:rPr>
            </w:pPr>
            <w:r w:rsidRPr="008342FE">
              <w:rPr>
                <w:szCs w:val="24"/>
              </w:rPr>
              <w:t>Группа 11</w:t>
            </w:r>
          </w:p>
          <w:p w:rsidR="005A286E" w:rsidRPr="008342FE" w:rsidRDefault="005A286E" w:rsidP="00BB4971">
            <w:pPr>
              <w:pStyle w:val="TableText"/>
              <w:rPr>
                <w:szCs w:val="24"/>
              </w:rPr>
            </w:pPr>
            <w:r w:rsidRPr="008342FE">
              <w:rPr>
                <w:szCs w:val="24"/>
              </w:rPr>
              <w:t>Группа 12</w:t>
            </w:r>
          </w:p>
        </w:tc>
        <w:tc>
          <w:tcPr>
            <w:tcW w:w="773" w:type="dxa"/>
          </w:tcPr>
          <w:p w:rsidR="005A286E" w:rsidRPr="008342FE" w:rsidRDefault="005A286E" w:rsidP="00BB4971">
            <w:pPr>
              <w:pStyle w:val="TableText"/>
              <w:jc w:val="right"/>
              <w:rPr>
                <w:szCs w:val="24"/>
              </w:rPr>
            </w:pPr>
          </w:p>
          <w:p w:rsidR="005A286E" w:rsidRPr="008342FE" w:rsidRDefault="005A286E" w:rsidP="00BB4971">
            <w:pPr>
              <w:pStyle w:val="TableText"/>
              <w:jc w:val="right"/>
              <w:rPr>
                <w:szCs w:val="24"/>
              </w:rPr>
            </w:pPr>
            <w:r w:rsidRPr="008342FE">
              <w:rPr>
                <w:szCs w:val="24"/>
              </w:rPr>
              <w:t>1.5</w:t>
            </w:r>
          </w:p>
          <w:p w:rsidR="005A286E" w:rsidRPr="008342FE" w:rsidRDefault="005A286E" w:rsidP="00BB4971">
            <w:pPr>
              <w:pStyle w:val="TableText"/>
              <w:jc w:val="right"/>
              <w:rPr>
                <w:szCs w:val="24"/>
              </w:rPr>
            </w:pPr>
            <w:r w:rsidRPr="008342FE">
              <w:rPr>
                <w:szCs w:val="24"/>
              </w:rPr>
              <w:t>2.0</w:t>
            </w:r>
          </w:p>
          <w:p w:rsidR="005A286E" w:rsidRPr="008342FE" w:rsidRDefault="005A286E" w:rsidP="00BB4971">
            <w:pPr>
              <w:pStyle w:val="TableText"/>
              <w:jc w:val="right"/>
              <w:rPr>
                <w:szCs w:val="24"/>
              </w:rPr>
            </w:pPr>
            <w:r w:rsidRPr="008342FE">
              <w:rPr>
                <w:szCs w:val="24"/>
              </w:rPr>
              <w:t>2.7</w:t>
            </w:r>
          </w:p>
          <w:p w:rsidR="005A286E" w:rsidRPr="008342FE" w:rsidRDefault="005A286E" w:rsidP="00BB4971">
            <w:pPr>
              <w:pStyle w:val="TableText"/>
              <w:jc w:val="right"/>
              <w:rPr>
                <w:szCs w:val="24"/>
              </w:rPr>
            </w:pPr>
            <w:r w:rsidRPr="008342FE">
              <w:rPr>
                <w:szCs w:val="24"/>
              </w:rPr>
              <w:t>3.9</w:t>
            </w:r>
          </w:p>
          <w:p w:rsidR="005A286E" w:rsidRPr="008342FE" w:rsidRDefault="005A286E" w:rsidP="00BB4971">
            <w:pPr>
              <w:pStyle w:val="TableText"/>
              <w:jc w:val="right"/>
              <w:rPr>
                <w:szCs w:val="24"/>
              </w:rPr>
            </w:pPr>
            <w:r w:rsidRPr="008342FE">
              <w:rPr>
                <w:szCs w:val="24"/>
              </w:rPr>
              <w:t>2.3</w:t>
            </w:r>
          </w:p>
        </w:tc>
        <w:tc>
          <w:tcPr>
            <w:tcW w:w="834" w:type="dxa"/>
          </w:tcPr>
          <w:p w:rsidR="005A286E" w:rsidRPr="008342FE" w:rsidRDefault="005A286E" w:rsidP="00BB4971">
            <w:pPr>
              <w:pStyle w:val="TableText"/>
              <w:jc w:val="right"/>
              <w:rPr>
                <w:szCs w:val="24"/>
              </w:rPr>
            </w:pPr>
          </w:p>
          <w:p w:rsidR="005A286E" w:rsidRPr="008342FE" w:rsidRDefault="005A286E" w:rsidP="00BB4971">
            <w:pPr>
              <w:pStyle w:val="TableText"/>
              <w:jc w:val="right"/>
              <w:rPr>
                <w:szCs w:val="24"/>
              </w:rPr>
            </w:pPr>
            <w:r w:rsidRPr="008342FE">
              <w:rPr>
                <w:szCs w:val="24"/>
              </w:rPr>
              <w:t>1.8</w:t>
            </w:r>
          </w:p>
          <w:p w:rsidR="005A286E" w:rsidRPr="008342FE" w:rsidRDefault="005A286E" w:rsidP="00BB4971">
            <w:pPr>
              <w:pStyle w:val="TableText"/>
              <w:jc w:val="right"/>
              <w:rPr>
                <w:szCs w:val="24"/>
              </w:rPr>
            </w:pPr>
            <w:r w:rsidRPr="008342FE">
              <w:rPr>
                <w:szCs w:val="24"/>
              </w:rPr>
              <w:t>2.3</w:t>
            </w:r>
          </w:p>
          <w:p w:rsidR="005A286E" w:rsidRPr="008342FE" w:rsidRDefault="005A286E" w:rsidP="00BB4971">
            <w:pPr>
              <w:pStyle w:val="TableText"/>
              <w:jc w:val="right"/>
              <w:rPr>
                <w:szCs w:val="24"/>
              </w:rPr>
            </w:pPr>
            <w:r w:rsidRPr="008342FE">
              <w:rPr>
                <w:szCs w:val="24"/>
              </w:rPr>
              <w:t>3.2</w:t>
            </w:r>
          </w:p>
          <w:p w:rsidR="005A286E" w:rsidRPr="008342FE" w:rsidRDefault="005A286E" w:rsidP="00BB4971">
            <w:pPr>
              <w:pStyle w:val="TableText"/>
              <w:jc w:val="right"/>
              <w:rPr>
                <w:szCs w:val="24"/>
              </w:rPr>
            </w:pPr>
            <w:r w:rsidRPr="008342FE">
              <w:rPr>
                <w:szCs w:val="24"/>
              </w:rPr>
              <w:t>4.6</w:t>
            </w:r>
          </w:p>
          <w:p w:rsidR="005A286E" w:rsidRPr="008342FE" w:rsidRDefault="005A286E" w:rsidP="00BB4971">
            <w:pPr>
              <w:pStyle w:val="TableText"/>
              <w:jc w:val="right"/>
              <w:rPr>
                <w:szCs w:val="24"/>
              </w:rPr>
            </w:pPr>
            <w:r w:rsidRPr="008342FE">
              <w:rPr>
                <w:szCs w:val="24"/>
              </w:rPr>
              <w:t>2.7</w:t>
            </w:r>
          </w:p>
        </w:tc>
        <w:tc>
          <w:tcPr>
            <w:tcW w:w="541" w:type="dxa"/>
          </w:tcPr>
          <w:p w:rsidR="005A286E" w:rsidRPr="008342FE" w:rsidRDefault="005A286E" w:rsidP="00BB4971">
            <w:pPr>
              <w:pStyle w:val="TableText"/>
              <w:jc w:val="right"/>
              <w:rPr>
                <w:szCs w:val="24"/>
              </w:rPr>
            </w:pPr>
          </w:p>
          <w:p w:rsidR="005A286E" w:rsidRPr="008342FE" w:rsidRDefault="005A286E" w:rsidP="00BB4971">
            <w:pPr>
              <w:pStyle w:val="TableText"/>
              <w:jc w:val="right"/>
              <w:rPr>
                <w:szCs w:val="24"/>
              </w:rPr>
            </w:pPr>
            <w:r w:rsidRPr="008342FE">
              <w:rPr>
                <w:szCs w:val="24"/>
              </w:rPr>
              <w:t>1.7</w:t>
            </w:r>
          </w:p>
          <w:p w:rsidR="005A286E" w:rsidRPr="008342FE" w:rsidRDefault="005A286E" w:rsidP="00BB4971">
            <w:pPr>
              <w:pStyle w:val="TableText"/>
              <w:jc w:val="right"/>
              <w:rPr>
                <w:szCs w:val="24"/>
              </w:rPr>
            </w:pPr>
            <w:r w:rsidRPr="008342FE">
              <w:rPr>
                <w:szCs w:val="24"/>
              </w:rPr>
              <w:t>2.1</w:t>
            </w:r>
          </w:p>
          <w:p w:rsidR="005A286E" w:rsidRPr="008342FE" w:rsidRDefault="005A286E" w:rsidP="00BB4971">
            <w:pPr>
              <w:pStyle w:val="TableText"/>
              <w:jc w:val="right"/>
              <w:rPr>
                <w:szCs w:val="24"/>
              </w:rPr>
            </w:pPr>
            <w:r w:rsidRPr="008342FE">
              <w:rPr>
                <w:szCs w:val="24"/>
              </w:rPr>
              <w:t>2.8</w:t>
            </w:r>
          </w:p>
          <w:p w:rsidR="005A286E" w:rsidRPr="008342FE" w:rsidRDefault="005A286E" w:rsidP="00BB4971">
            <w:pPr>
              <w:pStyle w:val="TableText"/>
              <w:jc w:val="right"/>
              <w:rPr>
                <w:szCs w:val="24"/>
              </w:rPr>
            </w:pPr>
            <w:r w:rsidRPr="008342FE">
              <w:rPr>
                <w:szCs w:val="24"/>
              </w:rPr>
              <w:t>4.0</w:t>
            </w:r>
          </w:p>
          <w:p w:rsidR="005A286E" w:rsidRPr="008342FE" w:rsidRDefault="005A286E" w:rsidP="00BB4971">
            <w:pPr>
              <w:pStyle w:val="TableText"/>
              <w:jc w:val="right"/>
              <w:rPr>
                <w:szCs w:val="24"/>
              </w:rPr>
            </w:pPr>
            <w:r w:rsidRPr="008342FE">
              <w:rPr>
                <w:szCs w:val="24"/>
              </w:rPr>
              <w:t>2.4</w:t>
            </w:r>
          </w:p>
        </w:tc>
        <w:tc>
          <w:tcPr>
            <w:tcW w:w="603" w:type="dxa"/>
          </w:tcPr>
          <w:p w:rsidR="005A286E" w:rsidRPr="008342FE" w:rsidRDefault="005A286E" w:rsidP="00BB4971">
            <w:pPr>
              <w:pStyle w:val="TableText"/>
              <w:jc w:val="right"/>
              <w:rPr>
                <w:szCs w:val="24"/>
              </w:rPr>
            </w:pPr>
          </w:p>
          <w:p w:rsidR="005A286E" w:rsidRPr="008342FE" w:rsidRDefault="005A286E" w:rsidP="00BB4971">
            <w:pPr>
              <w:pStyle w:val="TableText"/>
              <w:jc w:val="right"/>
              <w:rPr>
                <w:szCs w:val="24"/>
              </w:rPr>
            </w:pPr>
            <w:r w:rsidRPr="008342FE">
              <w:rPr>
                <w:szCs w:val="24"/>
              </w:rPr>
              <w:t>1.4</w:t>
            </w:r>
          </w:p>
          <w:p w:rsidR="005A286E" w:rsidRPr="008342FE" w:rsidRDefault="005A286E" w:rsidP="00BB4971">
            <w:pPr>
              <w:pStyle w:val="TableText"/>
              <w:jc w:val="right"/>
              <w:rPr>
                <w:szCs w:val="24"/>
              </w:rPr>
            </w:pPr>
            <w:r w:rsidRPr="008342FE">
              <w:rPr>
                <w:szCs w:val="24"/>
              </w:rPr>
              <w:t>1.7</w:t>
            </w:r>
          </w:p>
          <w:p w:rsidR="005A286E" w:rsidRPr="008342FE" w:rsidRDefault="005A286E" w:rsidP="00BB4971">
            <w:pPr>
              <w:pStyle w:val="TableText"/>
              <w:jc w:val="right"/>
              <w:rPr>
                <w:szCs w:val="24"/>
              </w:rPr>
            </w:pPr>
            <w:r w:rsidRPr="008342FE">
              <w:rPr>
                <w:szCs w:val="24"/>
              </w:rPr>
              <w:t>2.2</w:t>
            </w:r>
          </w:p>
          <w:p w:rsidR="005A286E" w:rsidRPr="008342FE" w:rsidRDefault="005A286E" w:rsidP="00BB4971">
            <w:pPr>
              <w:pStyle w:val="TableText"/>
              <w:jc w:val="right"/>
              <w:rPr>
                <w:szCs w:val="24"/>
              </w:rPr>
            </w:pPr>
            <w:r w:rsidRPr="008342FE">
              <w:rPr>
                <w:szCs w:val="24"/>
              </w:rPr>
              <w:t>2.9</w:t>
            </w:r>
          </w:p>
          <w:p w:rsidR="005A286E" w:rsidRPr="008342FE" w:rsidRDefault="005A286E" w:rsidP="00BB4971">
            <w:pPr>
              <w:pStyle w:val="TableText"/>
              <w:jc w:val="right"/>
              <w:rPr>
                <w:szCs w:val="24"/>
              </w:rPr>
            </w:pPr>
            <w:r w:rsidRPr="008342FE">
              <w:rPr>
                <w:szCs w:val="24"/>
              </w:rPr>
              <w:t>1.9</w:t>
            </w:r>
          </w:p>
        </w:tc>
        <w:tc>
          <w:tcPr>
            <w:tcW w:w="603" w:type="dxa"/>
          </w:tcPr>
          <w:p w:rsidR="005A286E" w:rsidRPr="008342FE" w:rsidRDefault="005A286E" w:rsidP="00BB4971">
            <w:pPr>
              <w:pStyle w:val="TableText"/>
              <w:jc w:val="right"/>
              <w:rPr>
                <w:szCs w:val="24"/>
              </w:rPr>
            </w:pPr>
          </w:p>
          <w:p w:rsidR="005A286E" w:rsidRPr="008342FE" w:rsidRDefault="005A286E" w:rsidP="00BB4971">
            <w:pPr>
              <w:pStyle w:val="TableText"/>
              <w:jc w:val="right"/>
              <w:rPr>
                <w:szCs w:val="24"/>
              </w:rPr>
            </w:pPr>
            <w:r w:rsidRPr="008342FE">
              <w:rPr>
                <w:szCs w:val="24"/>
              </w:rPr>
              <w:t>1.2</w:t>
            </w:r>
          </w:p>
          <w:p w:rsidR="005A286E" w:rsidRPr="008342FE" w:rsidRDefault="005A286E" w:rsidP="00BB4971">
            <w:pPr>
              <w:pStyle w:val="TableText"/>
              <w:jc w:val="right"/>
              <w:rPr>
                <w:szCs w:val="24"/>
              </w:rPr>
            </w:pPr>
            <w:r w:rsidRPr="008342FE">
              <w:rPr>
                <w:szCs w:val="24"/>
              </w:rPr>
              <w:t>1.4</w:t>
            </w:r>
          </w:p>
          <w:p w:rsidR="005A286E" w:rsidRPr="008342FE" w:rsidRDefault="005A286E" w:rsidP="00BB4971">
            <w:pPr>
              <w:pStyle w:val="TableText"/>
              <w:jc w:val="right"/>
              <w:rPr>
                <w:szCs w:val="24"/>
              </w:rPr>
            </w:pPr>
            <w:r w:rsidRPr="008342FE">
              <w:rPr>
                <w:szCs w:val="24"/>
              </w:rPr>
              <w:t>1.7</w:t>
            </w:r>
          </w:p>
          <w:p w:rsidR="005A286E" w:rsidRPr="008342FE" w:rsidRDefault="005A286E" w:rsidP="00BB4971">
            <w:pPr>
              <w:pStyle w:val="TableText"/>
              <w:jc w:val="right"/>
              <w:rPr>
                <w:szCs w:val="24"/>
              </w:rPr>
            </w:pPr>
            <w:r w:rsidRPr="008342FE">
              <w:rPr>
                <w:szCs w:val="24"/>
              </w:rPr>
              <w:t>2.1</w:t>
            </w:r>
          </w:p>
          <w:p w:rsidR="005A286E" w:rsidRPr="008342FE" w:rsidRDefault="005A286E" w:rsidP="00BB4971">
            <w:pPr>
              <w:pStyle w:val="TableText"/>
              <w:jc w:val="right"/>
              <w:rPr>
                <w:szCs w:val="24"/>
              </w:rPr>
            </w:pPr>
            <w:r w:rsidRPr="008342FE">
              <w:rPr>
                <w:szCs w:val="24"/>
              </w:rPr>
              <w:t>1.5</w:t>
            </w:r>
          </w:p>
        </w:tc>
        <w:tc>
          <w:tcPr>
            <w:tcW w:w="588" w:type="dxa"/>
          </w:tcPr>
          <w:p w:rsidR="005A286E" w:rsidRPr="008342FE" w:rsidRDefault="005A286E" w:rsidP="00BB4971">
            <w:pPr>
              <w:pStyle w:val="TableText"/>
              <w:jc w:val="right"/>
              <w:rPr>
                <w:szCs w:val="24"/>
              </w:rPr>
            </w:pPr>
          </w:p>
          <w:p w:rsidR="005A286E" w:rsidRPr="008342FE" w:rsidRDefault="005A286E" w:rsidP="00BB4971">
            <w:pPr>
              <w:pStyle w:val="TableText"/>
              <w:jc w:val="right"/>
              <w:rPr>
                <w:szCs w:val="24"/>
              </w:rPr>
            </w:pPr>
            <w:r w:rsidRPr="008342FE">
              <w:rPr>
                <w:szCs w:val="24"/>
              </w:rPr>
              <w:t>1.1</w:t>
            </w:r>
          </w:p>
          <w:p w:rsidR="005A286E" w:rsidRPr="008342FE" w:rsidRDefault="005A286E" w:rsidP="00BB4971">
            <w:pPr>
              <w:pStyle w:val="TableText"/>
              <w:jc w:val="right"/>
              <w:rPr>
                <w:szCs w:val="24"/>
              </w:rPr>
            </w:pPr>
            <w:r w:rsidRPr="008342FE">
              <w:rPr>
                <w:szCs w:val="24"/>
              </w:rPr>
              <w:t>1.1</w:t>
            </w:r>
          </w:p>
          <w:p w:rsidR="005A286E" w:rsidRPr="008342FE" w:rsidRDefault="005A286E" w:rsidP="00BB4971">
            <w:pPr>
              <w:pStyle w:val="TableText"/>
              <w:jc w:val="right"/>
              <w:rPr>
                <w:szCs w:val="24"/>
              </w:rPr>
            </w:pPr>
            <w:r w:rsidRPr="008342FE">
              <w:rPr>
                <w:szCs w:val="24"/>
              </w:rPr>
              <w:t>1.2</w:t>
            </w:r>
          </w:p>
          <w:p w:rsidR="005A286E" w:rsidRPr="008342FE" w:rsidRDefault="005A286E" w:rsidP="00BB4971">
            <w:pPr>
              <w:pStyle w:val="TableText"/>
              <w:jc w:val="right"/>
              <w:rPr>
                <w:szCs w:val="24"/>
              </w:rPr>
            </w:pPr>
            <w:r w:rsidRPr="008342FE">
              <w:rPr>
                <w:szCs w:val="24"/>
              </w:rPr>
              <w:t>1.3</w:t>
            </w:r>
          </w:p>
          <w:p w:rsidR="005A286E" w:rsidRPr="008342FE" w:rsidRDefault="005A286E" w:rsidP="00BB4971">
            <w:pPr>
              <w:pStyle w:val="TableText"/>
              <w:jc w:val="right"/>
              <w:rPr>
                <w:szCs w:val="24"/>
              </w:rPr>
            </w:pPr>
            <w:r w:rsidRPr="008342FE">
              <w:rPr>
                <w:szCs w:val="24"/>
              </w:rPr>
              <w:t>1.2</w:t>
            </w:r>
          </w:p>
        </w:tc>
      </w:tr>
      <w:tr w:rsidR="005A286E" w:rsidRPr="008342FE">
        <w:tc>
          <w:tcPr>
            <w:tcW w:w="4761" w:type="dxa"/>
          </w:tcPr>
          <w:p w:rsidR="005A286E" w:rsidRPr="008342FE" w:rsidRDefault="005A286E" w:rsidP="00BB4971">
            <w:pPr>
              <w:pStyle w:val="TableText"/>
              <w:jc w:val="right"/>
              <w:rPr>
                <w:szCs w:val="24"/>
              </w:rPr>
            </w:pPr>
            <w:r w:rsidRPr="008342FE">
              <w:rPr>
                <w:szCs w:val="24"/>
              </w:rPr>
              <w:t>8. Инструмент производственный и хозяйственный инвентарь</w:t>
            </w:r>
          </w:p>
        </w:tc>
        <w:tc>
          <w:tcPr>
            <w:tcW w:w="773" w:type="dxa"/>
          </w:tcPr>
          <w:p w:rsidR="005A286E" w:rsidRPr="008342FE" w:rsidRDefault="005A286E" w:rsidP="00BB4971">
            <w:pPr>
              <w:pStyle w:val="TableText"/>
              <w:jc w:val="right"/>
              <w:rPr>
                <w:szCs w:val="24"/>
              </w:rPr>
            </w:pPr>
            <w:r w:rsidRPr="008342FE">
              <w:rPr>
                <w:szCs w:val="24"/>
              </w:rPr>
              <w:t>2.4</w:t>
            </w:r>
          </w:p>
        </w:tc>
        <w:tc>
          <w:tcPr>
            <w:tcW w:w="834" w:type="dxa"/>
          </w:tcPr>
          <w:p w:rsidR="005A286E" w:rsidRPr="008342FE" w:rsidRDefault="005A286E" w:rsidP="00BB4971">
            <w:pPr>
              <w:pStyle w:val="TableText"/>
              <w:jc w:val="right"/>
              <w:rPr>
                <w:szCs w:val="24"/>
              </w:rPr>
            </w:pPr>
            <w:r w:rsidRPr="008342FE">
              <w:rPr>
                <w:szCs w:val="24"/>
              </w:rPr>
              <w:t>2.7</w:t>
            </w:r>
          </w:p>
        </w:tc>
        <w:tc>
          <w:tcPr>
            <w:tcW w:w="541" w:type="dxa"/>
          </w:tcPr>
          <w:p w:rsidR="005A286E" w:rsidRPr="008342FE" w:rsidRDefault="005A286E" w:rsidP="00BB4971">
            <w:pPr>
              <w:pStyle w:val="TableText"/>
              <w:jc w:val="right"/>
              <w:rPr>
                <w:szCs w:val="24"/>
              </w:rPr>
            </w:pPr>
            <w:r w:rsidRPr="008342FE">
              <w:rPr>
                <w:szCs w:val="24"/>
              </w:rPr>
              <w:t>2.4</w:t>
            </w:r>
          </w:p>
        </w:tc>
        <w:tc>
          <w:tcPr>
            <w:tcW w:w="603" w:type="dxa"/>
          </w:tcPr>
          <w:p w:rsidR="005A286E" w:rsidRPr="008342FE" w:rsidRDefault="005A286E" w:rsidP="00BB4971">
            <w:pPr>
              <w:pStyle w:val="TableText"/>
              <w:jc w:val="right"/>
              <w:rPr>
                <w:szCs w:val="24"/>
              </w:rPr>
            </w:pPr>
            <w:r w:rsidRPr="008342FE">
              <w:rPr>
                <w:szCs w:val="24"/>
              </w:rPr>
              <w:t>1.9</w:t>
            </w:r>
          </w:p>
        </w:tc>
        <w:tc>
          <w:tcPr>
            <w:tcW w:w="603" w:type="dxa"/>
          </w:tcPr>
          <w:p w:rsidR="005A286E" w:rsidRPr="008342FE" w:rsidRDefault="005A286E" w:rsidP="00BB4971">
            <w:pPr>
              <w:pStyle w:val="TableText"/>
              <w:jc w:val="right"/>
              <w:rPr>
                <w:szCs w:val="24"/>
              </w:rPr>
            </w:pPr>
            <w:r w:rsidRPr="008342FE">
              <w:rPr>
                <w:szCs w:val="24"/>
              </w:rPr>
              <w:t>1.5</w:t>
            </w:r>
          </w:p>
        </w:tc>
        <w:tc>
          <w:tcPr>
            <w:tcW w:w="588" w:type="dxa"/>
          </w:tcPr>
          <w:p w:rsidR="005A286E" w:rsidRPr="008342FE" w:rsidRDefault="005A286E" w:rsidP="00BB4971">
            <w:pPr>
              <w:pStyle w:val="TableText"/>
              <w:jc w:val="right"/>
              <w:rPr>
                <w:szCs w:val="24"/>
              </w:rPr>
            </w:pPr>
            <w:r w:rsidRPr="008342FE">
              <w:rPr>
                <w:szCs w:val="24"/>
              </w:rPr>
              <w:t>1.2</w:t>
            </w:r>
          </w:p>
        </w:tc>
      </w:tr>
      <w:tr w:rsidR="005A286E" w:rsidRPr="008342FE">
        <w:tc>
          <w:tcPr>
            <w:tcW w:w="4761" w:type="dxa"/>
          </w:tcPr>
          <w:p w:rsidR="005A286E" w:rsidRPr="008342FE" w:rsidRDefault="005A286E" w:rsidP="00BB4971">
            <w:pPr>
              <w:pStyle w:val="TableText"/>
              <w:jc w:val="right"/>
              <w:rPr>
                <w:szCs w:val="24"/>
              </w:rPr>
            </w:pPr>
            <w:r w:rsidRPr="008342FE">
              <w:rPr>
                <w:szCs w:val="24"/>
              </w:rPr>
              <w:t>9.Рабочий скот</w:t>
            </w:r>
          </w:p>
        </w:tc>
        <w:tc>
          <w:tcPr>
            <w:tcW w:w="773" w:type="dxa"/>
          </w:tcPr>
          <w:p w:rsidR="005A286E" w:rsidRPr="008342FE" w:rsidRDefault="005A286E" w:rsidP="00BB4971">
            <w:pPr>
              <w:pStyle w:val="TableText"/>
              <w:jc w:val="right"/>
              <w:rPr>
                <w:szCs w:val="24"/>
              </w:rPr>
            </w:pPr>
            <w:r w:rsidRPr="008342FE">
              <w:rPr>
                <w:szCs w:val="24"/>
              </w:rPr>
              <w:t>2.6</w:t>
            </w:r>
          </w:p>
        </w:tc>
        <w:tc>
          <w:tcPr>
            <w:tcW w:w="834" w:type="dxa"/>
          </w:tcPr>
          <w:p w:rsidR="005A286E" w:rsidRPr="008342FE" w:rsidRDefault="005A286E" w:rsidP="00BB4971">
            <w:pPr>
              <w:pStyle w:val="TableText"/>
              <w:jc w:val="right"/>
              <w:rPr>
                <w:szCs w:val="24"/>
              </w:rPr>
            </w:pPr>
            <w:r w:rsidRPr="008342FE">
              <w:rPr>
                <w:szCs w:val="24"/>
              </w:rPr>
              <w:t>2.6</w:t>
            </w:r>
          </w:p>
        </w:tc>
        <w:tc>
          <w:tcPr>
            <w:tcW w:w="541" w:type="dxa"/>
          </w:tcPr>
          <w:p w:rsidR="005A286E" w:rsidRPr="008342FE" w:rsidRDefault="005A286E" w:rsidP="00BB4971">
            <w:pPr>
              <w:pStyle w:val="TableText"/>
              <w:jc w:val="right"/>
              <w:rPr>
                <w:szCs w:val="24"/>
              </w:rPr>
            </w:pPr>
            <w:r w:rsidRPr="008342FE">
              <w:rPr>
                <w:szCs w:val="24"/>
              </w:rPr>
              <w:t>2.2</w:t>
            </w:r>
          </w:p>
        </w:tc>
        <w:tc>
          <w:tcPr>
            <w:tcW w:w="603" w:type="dxa"/>
          </w:tcPr>
          <w:p w:rsidR="005A286E" w:rsidRPr="008342FE" w:rsidRDefault="005A286E" w:rsidP="00BB4971">
            <w:pPr>
              <w:pStyle w:val="TableText"/>
              <w:jc w:val="right"/>
              <w:rPr>
                <w:szCs w:val="24"/>
              </w:rPr>
            </w:pPr>
            <w:r w:rsidRPr="008342FE">
              <w:rPr>
                <w:szCs w:val="24"/>
              </w:rPr>
              <w:t xml:space="preserve">1.7 </w:t>
            </w:r>
          </w:p>
        </w:tc>
        <w:tc>
          <w:tcPr>
            <w:tcW w:w="603" w:type="dxa"/>
          </w:tcPr>
          <w:p w:rsidR="005A286E" w:rsidRPr="008342FE" w:rsidRDefault="005A286E" w:rsidP="00BB4971">
            <w:pPr>
              <w:pStyle w:val="TableText"/>
              <w:jc w:val="right"/>
              <w:rPr>
                <w:szCs w:val="24"/>
              </w:rPr>
            </w:pPr>
            <w:r w:rsidRPr="008342FE">
              <w:rPr>
                <w:szCs w:val="24"/>
              </w:rPr>
              <w:t>1.3</w:t>
            </w:r>
          </w:p>
        </w:tc>
        <w:tc>
          <w:tcPr>
            <w:tcW w:w="588" w:type="dxa"/>
          </w:tcPr>
          <w:p w:rsidR="005A286E" w:rsidRPr="008342FE" w:rsidRDefault="005A286E" w:rsidP="00BB4971">
            <w:pPr>
              <w:pStyle w:val="TableText"/>
              <w:jc w:val="right"/>
              <w:rPr>
                <w:szCs w:val="24"/>
              </w:rPr>
            </w:pPr>
            <w:r w:rsidRPr="008342FE">
              <w:rPr>
                <w:szCs w:val="24"/>
              </w:rPr>
              <w:t>1.2</w:t>
            </w:r>
          </w:p>
        </w:tc>
      </w:tr>
      <w:tr w:rsidR="005A286E" w:rsidRPr="008342FE">
        <w:tc>
          <w:tcPr>
            <w:tcW w:w="4761" w:type="dxa"/>
          </w:tcPr>
          <w:p w:rsidR="005A286E" w:rsidRPr="008342FE" w:rsidRDefault="005A286E" w:rsidP="00BB4971">
            <w:pPr>
              <w:pStyle w:val="TableText"/>
              <w:jc w:val="right"/>
              <w:rPr>
                <w:szCs w:val="24"/>
              </w:rPr>
            </w:pPr>
            <w:r w:rsidRPr="008342FE">
              <w:rPr>
                <w:szCs w:val="24"/>
              </w:rPr>
              <w:t>10. Продуктивный скот</w:t>
            </w:r>
          </w:p>
        </w:tc>
        <w:tc>
          <w:tcPr>
            <w:tcW w:w="773" w:type="dxa"/>
          </w:tcPr>
          <w:p w:rsidR="005A286E" w:rsidRPr="008342FE" w:rsidRDefault="005A286E" w:rsidP="00BB4971">
            <w:pPr>
              <w:pStyle w:val="TableText"/>
              <w:jc w:val="right"/>
              <w:rPr>
                <w:szCs w:val="24"/>
              </w:rPr>
            </w:pPr>
            <w:r w:rsidRPr="008342FE">
              <w:rPr>
                <w:szCs w:val="24"/>
              </w:rPr>
              <w:t>2.6</w:t>
            </w:r>
          </w:p>
        </w:tc>
        <w:tc>
          <w:tcPr>
            <w:tcW w:w="834" w:type="dxa"/>
          </w:tcPr>
          <w:p w:rsidR="005A286E" w:rsidRPr="008342FE" w:rsidRDefault="005A286E" w:rsidP="00BB4971">
            <w:pPr>
              <w:pStyle w:val="TableText"/>
              <w:jc w:val="right"/>
              <w:rPr>
                <w:szCs w:val="24"/>
              </w:rPr>
            </w:pPr>
            <w:r w:rsidRPr="008342FE">
              <w:rPr>
                <w:szCs w:val="24"/>
              </w:rPr>
              <w:t>2.6</w:t>
            </w:r>
          </w:p>
        </w:tc>
        <w:tc>
          <w:tcPr>
            <w:tcW w:w="541" w:type="dxa"/>
          </w:tcPr>
          <w:p w:rsidR="005A286E" w:rsidRPr="008342FE" w:rsidRDefault="005A286E" w:rsidP="00BB4971">
            <w:pPr>
              <w:pStyle w:val="TableText"/>
              <w:jc w:val="right"/>
              <w:rPr>
                <w:szCs w:val="24"/>
              </w:rPr>
            </w:pPr>
            <w:r w:rsidRPr="008342FE">
              <w:rPr>
                <w:szCs w:val="24"/>
              </w:rPr>
              <w:t>2.2</w:t>
            </w:r>
          </w:p>
        </w:tc>
        <w:tc>
          <w:tcPr>
            <w:tcW w:w="603" w:type="dxa"/>
          </w:tcPr>
          <w:p w:rsidR="005A286E" w:rsidRPr="008342FE" w:rsidRDefault="005A286E" w:rsidP="00BB4971">
            <w:pPr>
              <w:pStyle w:val="TableText"/>
              <w:jc w:val="right"/>
              <w:rPr>
                <w:szCs w:val="24"/>
              </w:rPr>
            </w:pPr>
            <w:r w:rsidRPr="008342FE">
              <w:rPr>
                <w:szCs w:val="24"/>
              </w:rPr>
              <w:t>1.7</w:t>
            </w:r>
          </w:p>
        </w:tc>
        <w:tc>
          <w:tcPr>
            <w:tcW w:w="603" w:type="dxa"/>
          </w:tcPr>
          <w:p w:rsidR="005A286E" w:rsidRPr="008342FE" w:rsidRDefault="005A286E" w:rsidP="00BB4971">
            <w:pPr>
              <w:pStyle w:val="TableText"/>
              <w:jc w:val="right"/>
              <w:rPr>
                <w:szCs w:val="24"/>
              </w:rPr>
            </w:pPr>
            <w:r w:rsidRPr="008342FE">
              <w:rPr>
                <w:szCs w:val="24"/>
              </w:rPr>
              <w:t>1.3</w:t>
            </w:r>
          </w:p>
        </w:tc>
        <w:tc>
          <w:tcPr>
            <w:tcW w:w="588" w:type="dxa"/>
          </w:tcPr>
          <w:p w:rsidR="005A286E" w:rsidRPr="008342FE" w:rsidRDefault="005A286E" w:rsidP="00BB4971">
            <w:pPr>
              <w:pStyle w:val="TableText"/>
              <w:jc w:val="right"/>
              <w:rPr>
                <w:szCs w:val="24"/>
              </w:rPr>
            </w:pPr>
            <w:r w:rsidRPr="008342FE">
              <w:rPr>
                <w:szCs w:val="24"/>
              </w:rPr>
              <w:t>1.2</w:t>
            </w:r>
          </w:p>
        </w:tc>
      </w:tr>
      <w:tr w:rsidR="005A286E" w:rsidRPr="008342FE">
        <w:tc>
          <w:tcPr>
            <w:tcW w:w="4761" w:type="dxa"/>
          </w:tcPr>
          <w:p w:rsidR="005A286E" w:rsidRPr="008342FE" w:rsidRDefault="005A286E" w:rsidP="00BB4971">
            <w:pPr>
              <w:pStyle w:val="TableText"/>
              <w:jc w:val="right"/>
              <w:rPr>
                <w:szCs w:val="24"/>
              </w:rPr>
            </w:pPr>
            <w:r w:rsidRPr="008342FE">
              <w:rPr>
                <w:szCs w:val="24"/>
              </w:rPr>
              <w:t>11. Многолетние насаждения</w:t>
            </w:r>
          </w:p>
        </w:tc>
        <w:tc>
          <w:tcPr>
            <w:tcW w:w="773" w:type="dxa"/>
          </w:tcPr>
          <w:p w:rsidR="005A286E" w:rsidRPr="008342FE" w:rsidRDefault="005A286E" w:rsidP="00BB4971">
            <w:pPr>
              <w:pStyle w:val="TableText"/>
              <w:jc w:val="right"/>
              <w:rPr>
                <w:szCs w:val="24"/>
              </w:rPr>
            </w:pPr>
            <w:r w:rsidRPr="008342FE">
              <w:rPr>
                <w:szCs w:val="24"/>
              </w:rPr>
              <w:t>2.7</w:t>
            </w:r>
          </w:p>
        </w:tc>
        <w:tc>
          <w:tcPr>
            <w:tcW w:w="834" w:type="dxa"/>
          </w:tcPr>
          <w:p w:rsidR="005A286E" w:rsidRPr="008342FE" w:rsidRDefault="005A286E" w:rsidP="00BB4971">
            <w:pPr>
              <w:pStyle w:val="TableText"/>
              <w:jc w:val="right"/>
              <w:rPr>
                <w:szCs w:val="24"/>
              </w:rPr>
            </w:pPr>
            <w:r w:rsidRPr="008342FE">
              <w:rPr>
                <w:szCs w:val="24"/>
              </w:rPr>
              <w:t>2.7</w:t>
            </w:r>
          </w:p>
        </w:tc>
        <w:tc>
          <w:tcPr>
            <w:tcW w:w="541" w:type="dxa"/>
          </w:tcPr>
          <w:p w:rsidR="005A286E" w:rsidRPr="008342FE" w:rsidRDefault="005A286E" w:rsidP="00BB4971">
            <w:pPr>
              <w:pStyle w:val="TableText"/>
              <w:jc w:val="right"/>
              <w:rPr>
                <w:szCs w:val="24"/>
              </w:rPr>
            </w:pPr>
            <w:r w:rsidRPr="008342FE">
              <w:rPr>
                <w:szCs w:val="24"/>
              </w:rPr>
              <w:t>2.3</w:t>
            </w:r>
          </w:p>
        </w:tc>
        <w:tc>
          <w:tcPr>
            <w:tcW w:w="603" w:type="dxa"/>
          </w:tcPr>
          <w:p w:rsidR="005A286E" w:rsidRPr="008342FE" w:rsidRDefault="005A286E" w:rsidP="00BB4971">
            <w:pPr>
              <w:pStyle w:val="TableText"/>
              <w:jc w:val="right"/>
              <w:rPr>
                <w:szCs w:val="24"/>
              </w:rPr>
            </w:pPr>
            <w:r w:rsidRPr="008342FE">
              <w:rPr>
                <w:szCs w:val="24"/>
              </w:rPr>
              <w:t>1.8</w:t>
            </w:r>
          </w:p>
        </w:tc>
        <w:tc>
          <w:tcPr>
            <w:tcW w:w="603" w:type="dxa"/>
          </w:tcPr>
          <w:p w:rsidR="005A286E" w:rsidRPr="008342FE" w:rsidRDefault="005A286E" w:rsidP="00BB4971">
            <w:pPr>
              <w:pStyle w:val="TableText"/>
              <w:jc w:val="right"/>
              <w:rPr>
                <w:szCs w:val="24"/>
              </w:rPr>
            </w:pPr>
            <w:r w:rsidRPr="008342FE">
              <w:rPr>
                <w:szCs w:val="24"/>
              </w:rPr>
              <w:t>1.4</w:t>
            </w:r>
          </w:p>
        </w:tc>
        <w:tc>
          <w:tcPr>
            <w:tcW w:w="588" w:type="dxa"/>
          </w:tcPr>
          <w:p w:rsidR="005A286E" w:rsidRPr="008342FE" w:rsidRDefault="005A286E" w:rsidP="00BB4971">
            <w:pPr>
              <w:pStyle w:val="TableText"/>
              <w:jc w:val="right"/>
              <w:rPr>
                <w:szCs w:val="24"/>
              </w:rPr>
            </w:pPr>
            <w:r w:rsidRPr="008342FE">
              <w:rPr>
                <w:szCs w:val="24"/>
              </w:rPr>
              <w:t>1.2</w:t>
            </w:r>
          </w:p>
        </w:tc>
      </w:tr>
      <w:tr w:rsidR="005A286E" w:rsidRPr="008342FE">
        <w:tc>
          <w:tcPr>
            <w:tcW w:w="4761" w:type="dxa"/>
          </w:tcPr>
          <w:p w:rsidR="005A286E" w:rsidRPr="008342FE" w:rsidRDefault="005A286E" w:rsidP="00BB4971">
            <w:pPr>
              <w:pStyle w:val="TableText"/>
              <w:jc w:val="right"/>
              <w:rPr>
                <w:szCs w:val="24"/>
              </w:rPr>
            </w:pPr>
            <w:r w:rsidRPr="008342FE">
              <w:rPr>
                <w:szCs w:val="24"/>
              </w:rPr>
              <w:t>Другие виды основных средств</w:t>
            </w:r>
          </w:p>
        </w:tc>
        <w:tc>
          <w:tcPr>
            <w:tcW w:w="773" w:type="dxa"/>
          </w:tcPr>
          <w:p w:rsidR="005A286E" w:rsidRPr="008342FE" w:rsidRDefault="005A286E" w:rsidP="00BB4971">
            <w:pPr>
              <w:pStyle w:val="TableText"/>
              <w:jc w:val="right"/>
              <w:rPr>
                <w:szCs w:val="24"/>
              </w:rPr>
            </w:pPr>
          </w:p>
        </w:tc>
        <w:tc>
          <w:tcPr>
            <w:tcW w:w="834" w:type="dxa"/>
          </w:tcPr>
          <w:p w:rsidR="005A286E" w:rsidRPr="008342FE" w:rsidRDefault="005A286E" w:rsidP="00BB4971">
            <w:pPr>
              <w:pStyle w:val="TableText"/>
              <w:jc w:val="right"/>
              <w:rPr>
                <w:szCs w:val="24"/>
              </w:rPr>
            </w:pPr>
          </w:p>
        </w:tc>
        <w:tc>
          <w:tcPr>
            <w:tcW w:w="541" w:type="dxa"/>
          </w:tcPr>
          <w:p w:rsidR="005A286E" w:rsidRPr="008342FE" w:rsidRDefault="005A286E" w:rsidP="00BB4971">
            <w:pPr>
              <w:pStyle w:val="TableText"/>
              <w:jc w:val="right"/>
              <w:rPr>
                <w:szCs w:val="24"/>
              </w:rPr>
            </w:pPr>
          </w:p>
        </w:tc>
        <w:tc>
          <w:tcPr>
            <w:tcW w:w="603" w:type="dxa"/>
          </w:tcPr>
          <w:p w:rsidR="005A286E" w:rsidRPr="008342FE" w:rsidRDefault="005A286E" w:rsidP="00BB4971">
            <w:pPr>
              <w:pStyle w:val="TableText"/>
              <w:jc w:val="right"/>
              <w:rPr>
                <w:szCs w:val="24"/>
              </w:rPr>
            </w:pPr>
          </w:p>
        </w:tc>
        <w:tc>
          <w:tcPr>
            <w:tcW w:w="603" w:type="dxa"/>
          </w:tcPr>
          <w:p w:rsidR="005A286E" w:rsidRPr="008342FE" w:rsidRDefault="005A286E" w:rsidP="00BB4971">
            <w:pPr>
              <w:pStyle w:val="TableText"/>
              <w:jc w:val="right"/>
              <w:rPr>
                <w:szCs w:val="24"/>
              </w:rPr>
            </w:pPr>
          </w:p>
        </w:tc>
        <w:tc>
          <w:tcPr>
            <w:tcW w:w="588" w:type="dxa"/>
          </w:tcPr>
          <w:p w:rsidR="005A286E" w:rsidRPr="008342FE" w:rsidRDefault="005A286E" w:rsidP="00BB4971">
            <w:pPr>
              <w:pStyle w:val="TableText"/>
              <w:jc w:val="right"/>
              <w:rPr>
                <w:szCs w:val="24"/>
              </w:rPr>
            </w:pPr>
          </w:p>
        </w:tc>
      </w:tr>
      <w:tr w:rsidR="005A286E" w:rsidRPr="008342FE">
        <w:tc>
          <w:tcPr>
            <w:tcW w:w="4761" w:type="dxa"/>
          </w:tcPr>
          <w:p w:rsidR="005A286E" w:rsidRPr="008342FE" w:rsidRDefault="005A286E" w:rsidP="00BB4971">
            <w:pPr>
              <w:pStyle w:val="TableText"/>
              <w:jc w:val="right"/>
              <w:rPr>
                <w:szCs w:val="24"/>
              </w:rPr>
            </w:pPr>
            <w:r w:rsidRPr="008342FE">
              <w:rPr>
                <w:szCs w:val="24"/>
              </w:rPr>
              <w:t>12. Книжные фонды библиотек</w:t>
            </w:r>
          </w:p>
        </w:tc>
        <w:tc>
          <w:tcPr>
            <w:tcW w:w="773" w:type="dxa"/>
          </w:tcPr>
          <w:p w:rsidR="005A286E" w:rsidRPr="008342FE" w:rsidRDefault="005A286E" w:rsidP="00BB4971">
            <w:pPr>
              <w:pStyle w:val="TableText"/>
              <w:jc w:val="right"/>
              <w:rPr>
                <w:szCs w:val="24"/>
              </w:rPr>
            </w:pPr>
            <w:r w:rsidRPr="008342FE">
              <w:rPr>
                <w:szCs w:val="24"/>
              </w:rPr>
              <w:t>1.3-</w:t>
            </w:r>
          </w:p>
          <w:p w:rsidR="005A286E" w:rsidRPr="008342FE" w:rsidRDefault="005A286E" w:rsidP="00BB4971">
            <w:pPr>
              <w:pStyle w:val="TableText"/>
              <w:jc w:val="right"/>
              <w:rPr>
                <w:szCs w:val="24"/>
              </w:rPr>
            </w:pPr>
            <w:r w:rsidRPr="008342FE">
              <w:rPr>
                <w:szCs w:val="24"/>
              </w:rPr>
              <w:t>3.2</w:t>
            </w:r>
          </w:p>
        </w:tc>
        <w:tc>
          <w:tcPr>
            <w:tcW w:w="834" w:type="dxa"/>
          </w:tcPr>
          <w:p w:rsidR="005A286E" w:rsidRPr="008342FE" w:rsidRDefault="005A286E" w:rsidP="00BB4971">
            <w:pPr>
              <w:pStyle w:val="TableText"/>
              <w:jc w:val="right"/>
              <w:rPr>
                <w:szCs w:val="24"/>
              </w:rPr>
            </w:pPr>
            <w:r w:rsidRPr="008342FE">
              <w:rPr>
                <w:szCs w:val="24"/>
              </w:rPr>
              <w:t>1.3-</w:t>
            </w:r>
          </w:p>
          <w:p w:rsidR="005A286E" w:rsidRPr="008342FE" w:rsidRDefault="005A286E" w:rsidP="00BB4971">
            <w:pPr>
              <w:pStyle w:val="TableText"/>
              <w:jc w:val="right"/>
              <w:rPr>
                <w:szCs w:val="24"/>
              </w:rPr>
            </w:pPr>
            <w:r w:rsidRPr="008342FE">
              <w:rPr>
                <w:szCs w:val="24"/>
              </w:rPr>
              <w:t>3.2</w:t>
            </w:r>
          </w:p>
        </w:tc>
        <w:tc>
          <w:tcPr>
            <w:tcW w:w="541" w:type="dxa"/>
          </w:tcPr>
          <w:p w:rsidR="005A286E" w:rsidRPr="008342FE" w:rsidRDefault="005A286E" w:rsidP="00BB4971">
            <w:pPr>
              <w:pStyle w:val="TableText"/>
              <w:jc w:val="right"/>
              <w:rPr>
                <w:szCs w:val="24"/>
              </w:rPr>
            </w:pPr>
            <w:r w:rsidRPr="008342FE">
              <w:rPr>
                <w:szCs w:val="24"/>
              </w:rPr>
              <w:t>1.3-</w:t>
            </w:r>
          </w:p>
          <w:p w:rsidR="005A286E" w:rsidRPr="008342FE" w:rsidRDefault="005A286E" w:rsidP="00BB4971">
            <w:pPr>
              <w:pStyle w:val="TableText"/>
              <w:jc w:val="right"/>
              <w:rPr>
                <w:szCs w:val="24"/>
              </w:rPr>
            </w:pPr>
            <w:r w:rsidRPr="008342FE">
              <w:rPr>
                <w:szCs w:val="24"/>
              </w:rPr>
              <w:t>2.8</w:t>
            </w:r>
          </w:p>
        </w:tc>
        <w:tc>
          <w:tcPr>
            <w:tcW w:w="603" w:type="dxa"/>
          </w:tcPr>
          <w:p w:rsidR="005A286E" w:rsidRPr="008342FE" w:rsidRDefault="005A286E" w:rsidP="00BB4971">
            <w:pPr>
              <w:pStyle w:val="TableText"/>
              <w:jc w:val="right"/>
              <w:rPr>
                <w:szCs w:val="24"/>
              </w:rPr>
            </w:pPr>
            <w:r w:rsidRPr="008342FE">
              <w:rPr>
                <w:szCs w:val="24"/>
              </w:rPr>
              <w:t>1.2-</w:t>
            </w:r>
          </w:p>
          <w:p w:rsidR="005A286E" w:rsidRPr="008342FE" w:rsidRDefault="005A286E" w:rsidP="00BB4971">
            <w:pPr>
              <w:pStyle w:val="TableText"/>
              <w:jc w:val="right"/>
              <w:rPr>
                <w:szCs w:val="24"/>
              </w:rPr>
            </w:pPr>
            <w:r w:rsidRPr="008342FE">
              <w:rPr>
                <w:szCs w:val="24"/>
              </w:rPr>
              <w:t>2.2</w:t>
            </w:r>
          </w:p>
        </w:tc>
        <w:tc>
          <w:tcPr>
            <w:tcW w:w="603" w:type="dxa"/>
          </w:tcPr>
          <w:p w:rsidR="005A286E" w:rsidRPr="008342FE" w:rsidRDefault="005A286E" w:rsidP="00BB4971">
            <w:pPr>
              <w:pStyle w:val="TableText"/>
              <w:jc w:val="right"/>
              <w:rPr>
                <w:szCs w:val="24"/>
              </w:rPr>
            </w:pPr>
            <w:r w:rsidRPr="008342FE">
              <w:rPr>
                <w:szCs w:val="24"/>
              </w:rPr>
              <w:t>1.1-</w:t>
            </w:r>
          </w:p>
          <w:p w:rsidR="005A286E" w:rsidRPr="008342FE" w:rsidRDefault="005A286E" w:rsidP="00BB4971">
            <w:pPr>
              <w:pStyle w:val="TableText"/>
              <w:jc w:val="right"/>
              <w:rPr>
                <w:szCs w:val="24"/>
              </w:rPr>
            </w:pPr>
            <w:r w:rsidRPr="008342FE">
              <w:rPr>
                <w:szCs w:val="24"/>
              </w:rPr>
              <w:t>1.7</w:t>
            </w:r>
          </w:p>
        </w:tc>
        <w:tc>
          <w:tcPr>
            <w:tcW w:w="588" w:type="dxa"/>
          </w:tcPr>
          <w:p w:rsidR="005A286E" w:rsidRPr="008342FE" w:rsidRDefault="005A286E" w:rsidP="00BB4971">
            <w:pPr>
              <w:pStyle w:val="TableText"/>
              <w:jc w:val="right"/>
              <w:rPr>
                <w:szCs w:val="24"/>
              </w:rPr>
            </w:pPr>
            <w:r w:rsidRPr="008342FE">
              <w:rPr>
                <w:szCs w:val="24"/>
              </w:rPr>
              <w:t>1.0-</w:t>
            </w:r>
          </w:p>
          <w:p w:rsidR="005A286E" w:rsidRPr="008342FE" w:rsidRDefault="005A286E" w:rsidP="00BB4971">
            <w:pPr>
              <w:pStyle w:val="TableText"/>
              <w:jc w:val="right"/>
              <w:rPr>
                <w:szCs w:val="24"/>
              </w:rPr>
            </w:pPr>
            <w:r w:rsidRPr="008342FE">
              <w:rPr>
                <w:szCs w:val="24"/>
              </w:rPr>
              <w:t>1.2</w:t>
            </w:r>
          </w:p>
        </w:tc>
      </w:tr>
      <w:tr w:rsidR="005A286E" w:rsidRPr="008342FE">
        <w:tc>
          <w:tcPr>
            <w:tcW w:w="4761" w:type="dxa"/>
          </w:tcPr>
          <w:p w:rsidR="005A286E" w:rsidRPr="008342FE" w:rsidRDefault="005A286E" w:rsidP="00BB4971">
            <w:pPr>
              <w:pStyle w:val="TableText"/>
              <w:jc w:val="right"/>
              <w:rPr>
                <w:szCs w:val="24"/>
              </w:rPr>
            </w:pPr>
            <w:r w:rsidRPr="008342FE">
              <w:rPr>
                <w:szCs w:val="24"/>
              </w:rPr>
              <w:t>13. Прочие неперечисленные виды основных средств</w:t>
            </w:r>
          </w:p>
        </w:tc>
        <w:tc>
          <w:tcPr>
            <w:tcW w:w="773" w:type="dxa"/>
          </w:tcPr>
          <w:p w:rsidR="005A286E" w:rsidRPr="008342FE" w:rsidRDefault="005A286E" w:rsidP="00BB4971">
            <w:pPr>
              <w:pStyle w:val="TableText"/>
              <w:jc w:val="right"/>
              <w:rPr>
                <w:szCs w:val="24"/>
              </w:rPr>
            </w:pPr>
            <w:r w:rsidRPr="008342FE">
              <w:rPr>
                <w:szCs w:val="24"/>
              </w:rPr>
              <w:t>2.7</w:t>
            </w:r>
          </w:p>
        </w:tc>
        <w:tc>
          <w:tcPr>
            <w:tcW w:w="834" w:type="dxa"/>
          </w:tcPr>
          <w:p w:rsidR="005A286E" w:rsidRPr="008342FE" w:rsidRDefault="005A286E" w:rsidP="00BB4971">
            <w:pPr>
              <w:pStyle w:val="TableText"/>
              <w:jc w:val="right"/>
              <w:rPr>
                <w:szCs w:val="24"/>
              </w:rPr>
            </w:pPr>
            <w:r w:rsidRPr="008342FE">
              <w:rPr>
                <w:szCs w:val="24"/>
              </w:rPr>
              <w:t>2.7</w:t>
            </w:r>
          </w:p>
        </w:tc>
        <w:tc>
          <w:tcPr>
            <w:tcW w:w="541" w:type="dxa"/>
          </w:tcPr>
          <w:p w:rsidR="005A286E" w:rsidRPr="008342FE" w:rsidRDefault="005A286E" w:rsidP="00BB4971">
            <w:pPr>
              <w:pStyle w:val="TableText"/>
              <w:jc w:val="right"/>
              <w:rPr>
                <w:szCs w:val="24"/>
              </w:rPr>
            </w:pPr>
            <w:r w:rsidRPr="008342FE">
              <w:rPr>
                <w:szCs w:val="24"/>
              </w:rPr>
              <w:t>2.3</w:t>
            </w:r>
          </w:p>
        </w:tc>
        <w:tc>
          <w:tcPr>
            <w:tcW w:w="603" w:type="dxa"/>
          </w:tcPr>
          <w:p w:rsidR="005A286E" w:rsidRPr="008342FE" w:rsidRDefault="005A286E" w:rsidP="00BB4971">
            <w:pPr>
              <w:pStyle w:val="TableText"/>
              <w:jc w:val="right"/>
              <w:rPr>
                <w:szCs w:val="24"/>
              </w:rPr>
            </w:pPr>
            <w:r w:rsidRPr="008342FE">
              <w:rPr>
                <w:szCs w:val="24"/>
              </w:rPr>
              <w:t>1.8</w:t>
            </w:r>
          </w:p>
        </w:tc>
        <w:tc>
          <w:tcPr>
            <w:tcW w:w="603" w:type="dxa"/>
          </w:tcPr>
          <w:p w:rsidR="005A286E" w:rsidRPr="008342FE" w:rsidRDefault="005A286E" w:rsidP="00BB4971">
            <w:pPr>
              <w:pStyle w:val="TableText"/>
              <w:jc w:val="right"/>
              <w:rPr>
                <w:szCs w:val="24"/>
              </w:rPr>
            </w:pPr>
            <w:r w:rsidRPr="008342FE">
              <w:rPr>
                <w:szCs w:val="24"/>
              </w:rPr>
              <w:t>1.4</w:t>
            </w:r>
          </w:p>
        </w:tc>
        <w:tc>
          <w:tcPr>
            <w:tcW w:w="588" w:type="dxa"/>
          </w:tcPr>
          <w:p w:rsidR="005A286E" w:rsidRPr="008342FE" w:rsidRDefault="005A286E" w:rsidP="00BB4971">
            <w:pPr>
              <w:pStyle w:val="TableText"/>
              <w:jc w:val="right"/>
              <w:rPr>
                <w:szCs w:val="24"/>
              </w:rPr>
            </w:pPr>
            <w:r w:rsidRPr="008342FE">
              <w:rPr>
                <w:szCs w:val="24"/>
              </w:rPr>
              <w:t>1.2</w:t>
            </w:r>
          </w:p>
        </w:tc>
      </w:tr>
      <w:tr w:rsidR="005A286E" w:rsidRPr="008342FE">
        <w:tc>
          <w:tcPr>
            <w:tcW w:w="4761" w:type="dxa"/>
          </w:tcPr>
          <w:p w:rsidR="005A286E" w:rsidRPr="008342FE" w:rsidRDefault="005A286E" w:rsidP="00BB4971">
            <w:pPr>
              <w:pStyle w:val="TableText"/>
              <w:jc w:val="right"/>
              <w:rPr>
                <w:szCs w:val="24"/>
              </w:rPr>
            </w:pPr>
            <w:r w:rsidRPr="008342FE">
              <w:rPr>
                <w:szCs w:val="24"/>
              </w:rPr>
              <w:t>14. Оборудование к установке</w:t>
            </w:r>
          </w:p>
        </w:tc>
        <w:tc>
          <w:tcPr>
            <w:tcW w:w="773" w:type="dxa"/>
          </w:tcPr>
          <w:p w:rsidR="005A286E" w:rsidRPr="008342FE" w:rsidRDefault="005A286E" w:rsidP="00BB4971">
            <w:pPr>
              <w:pStyle w:val="TableText"/>
              <w:jc w:val="right"/>
              <w:rPr>
                <w:szCs w:val="24"/>
              </w:rPr>
            </w:pPr>
            <w:r w:rsidRPr="008342FE">
              <w:rPr>
                <w:szCs w:val="24"/>
              </w:rPr>
              <w:t>2.3</w:t>
            </w:r>
          </w:p>
        </w:tc>
        <w:tc>
          <w:tcPr>
            <w:tcW w:w="834" w:type="dxa"/>
          </w:tcPr>
          <w:p w:rsidR="005A286E" w:rsidRPr="008342FE" w:rsidRDefault="005A286E" w:rsidP="00BB4971">
            <w:pPr>
              <w:pStyle w:val="TableText"/>
              <w:jc w:val="right"/>
              <w:rPr>
                <w:szCs w:val="24"/>
              </w:rPr>
            </w:pPr>
            <w:r w:rsidRPr="008342FE">
              <w:rPr>
                <w:szCs w:val="24"/>
              </w:rPr>
              <w:t>2.7</w:t>
            </w:r>
          </w:p>
        </w:tc>
        <w:tc>
          <w:tcPr>
            <w:tcW w:w="541" w:type="dxa"/>
          </w:tcPr>
          <w:p w:rsidR="005A286E" w:rsidRPr="008342FE" w:rsidRDefault="005A286E" w:rsidP="00BB4971">
            <w:pPr>
              <w:pStyle w:val="TableText"/>
              <w:jc w:val="right"/>
              <w:rPr>
                <w:szCs w:val="24"/>
              </w:rPr>
            </w:pPr>
            <w:r w:rsidRPr="008342FE">
              <w:rPr>
                <w:szCs w:val="24"/>
              </w:rPr>
              <w:t>2.4</w:t>
            </w:r>
          </w:p>
        </w:tc>
        <w:tc>
          <w:tcPr>
            <w:tcW w:w="603" w:type="dxa"/>
          </w:tcPr>
          <w:p w:rsidR="005A286E" w:rsidRPr="008342FE" w:rsidRDefault="005A286E" w:rsidP="00BB4971">
            <w:pPr>
              <w:pStyle w:val="TableText"/>
              <w:jc w:val="right"/>
              <w:rPr>
                <w:szCs w:val="24"/>
              </w:rPr>
            </w:pPr>
            <w:r w:rsidRPr="008342FE">
              <w:rPr>
                <w:szCs w:val="24"/>
              </w:rPr>
              <w:t>1.9</w:t>
            </w:r>
          </w:p>
        </w:tc>
        <w:tc>
          <w:tcPr>
            <w:tcW w:w="603" w:type="dxa"/>
          </w:tcPr>
          <w:p w:rsidR="005A286E" w:rsidRPr="008342FE" w:rsidRDefault="005A286E" w:rsidP="00BB4971">
            <w:pPr>
              <w:pStyle w:val="TableText"/>
              <w:jc w:val="right"/>
              <w:rPr>
                <w:szCs w:val="24"/>
              </w:rPr>
            </w:pPr>
            <w:r w:rsidRPr="008342FE">
              <w:rPr>
                <w:szCs w:val="24"/>
              </w:rPr>
              <w:t>1.5</w:t>
            </w:r>
          </w:p>
        </w:tc>
        <w:tc>
          <w:tcPr>
            <w:tcW w:w="588" w:type="dxa"/>
          </w:tcPr>
          <w:p w:rsidR="005A286E" w:rsidRPr="008342FE" w:rsidRDefault="005A286E" w:rsidP="00BB4971">
            <w:pPr>
              <w:pStyle w:val="TableText"/>
              <w:jc w:val="right"/>
              <w:rPr>
                <w:szCs w:val="24"/>
              </w:rPr>
            </w:pPr>
            <w:r w:rsidRPr="008342FE">
              <w:rPr>
                <w:szCs w:val="24"/>
              </w:rPr>
              <w:t>1.2</w:t>
            </w:r>
          </w:p>
        </w:tc>
      </w:tr>
      <w:tr w:rsidR="005A286E" w:rsidRPr="008342FE">
        <w:tc>
          <w:tcPr>
            <w:tcW w:w="4761" w:type="dxa"/>
          </w:tcPr>
          <w:p w:rsidR="005A286E" w:rsidRPr="008342FE" w:rsidRDefault="005A286E" w:rsidP="00BB4971">
            <w:pPr>
              <w:pStyle w:val="TableText"/>
              <w:jc w:val="right"/>
              <w:rPr>
                <w:szCs w:val="24"/>
              </w:rPr>
            </w:pPr>
            <w:r w:rsidRPr="008342FE">
              <w:rPr>
                <w:szCs w:val="24"/>
              </w:rPr>
              <w:t>15. Незавершенное строительство</w:t>
            </w:r>
          </w:p>
        </w:tc>
        <w:tc>
          <w:tcPr>
            <w:tcW w:w="773" w:type="dxa"/>
          </w:tcPr>
          <w:p w:rsidR="005A286E" w:rsidRPr="008342FE" w:rsidRDefault="005A286E" w:rsidP="00BB4971">
            <w:pPr>
              <w:pStyle w:val="TableText"/>
              <w:jc w:val="right"/>
              <w:rPr>
                <w:szCs w:val="24"/>
              </w:rPr>
            </w:pPr>
            <w:r w:rsidRPr="008342FE">
              <w:rPr>
                <w:szCs w:val="24"/>
              </w:rPr>
              <w:t>2.7</w:t>
            </w:r>
          </w:p>
        </w:tc>
        <w:tc>
          <w:tcPr>
            <w:tcW w:w="834" w:type="dxa"/>
          </w:tcPr>
          <w:p w:rsidR="005A286E" w:rsidRPr="008342FE" w:rsidRDefault="005A286E" w:rsidP="00BB4971">
            <w:pPr>
              <w:pStyle w:val="TableText"/>
              <w:jc w:val="right"/>
              <w:rPr>
                <w:szCs w:val="24"/>
              </w:rPr>
            </w:pPr>
            <w:r w:rsidRPr="008342FE">
              <w:rPr>
                <w:szCs w:val="24"/>
              </w:rPr>
              <w:t>2.7</w:t>
            </w:r>
          </w:p>
        </w:tc>
        <w:tc>
          <w:tcPr>
            <w:tcW w:w="541" w:type="dxa"/>
          </w:tcPr>
          <w:p w:rsidR="005A286E" w:rsidRPr="008342FE" w:rsidRDefault="005A286E" w:rsidP="00BB4971">
            <w:pPr>
              <w:pStyle w:val="TableText"/>
              <w:jc w:val="right"/>
              <w:rPr>
                <w:szCs w:val="24"/>
              </w:rPr>
            </w:pPr>
            <w:r w:rsidRPr="008342FE">
              <w:rPr>
                <w:szCs w:val="24"/>
              </w:rPr>
              <w:t>2.1</w:t>
            </w:r>
          </w:p>
        </w:tc>
        <w:tc>
          <w:tcPr>
            <w:tcW w:w="603" w:type="dxa"/>
          </w:tcPr>
          <w:p w:rsidR="005A286E" w:rsidRPr="008342FE" w:rsidRDefault="005A286E" w:rsidP="00BB4971">
            <w:pPr>
              <w:pStyle w:val="TableText"/>
              <w:jc w:val="right"/>
              <w:rPr>
                <w:szCs w:val="24"/>
              </w:rPr>
            </w:pPr>
            <w:r w:rsidRPr="008342FE">
              <w:rPr>
                <w:szCs w:val="24"/>
              </w:rPr>
              <w:t>1.6</w:t>
            </w:r>
          </w:p>
        </w:tc>
        <w:tc>
          <w:tcPr>
            <w:tcW w:w="603" w:type="dxa"/>
          </w:tcPr>
          <w:p w:rsidR="005A286E" w:rsidRPr="008342FE" w:rsidRDefault="005A286E" w:rsidP="00BB4971">
            <w:pPr>
              <w:pStyle w:val="TableText"/>
              <w:jc w:val="right"/>
              <w:rPr>
                <w:szCs w:val="24"/>
              </w:rPr>
            </w:pPr>
            <w:r w:rsidRPr="008342FE">
              <w:rPr>
                <w:szCs w:val="24"/>
              </w:rPr>
              <w:t>1.3</w:t>
            </w:r>
          </w:p>
        </w:tc>
        <w:tc>
          <w:tcPr>
            <w:tcW w:w="588" w:type="dxa"/>
          </w:tcPr>
          <w:p w:rsidR="005A286E" w:rsidRPr="008342FE" w:rsidRDefault="005A286E" w:rsidP="00BB4971">
            <w:pPr>
              <w:pStyle w:val="TableText"/>
              <w:jc w:val="right"/>
              <w:rPr>
                <w:szCs w:val="24"/>
              </w:rPr>
            </w:pPr>
            <w:r w:rsidRPr="008342FE">
              <w:rPr>
                <w:szCs w:val="24"/>
              </w:rPr>
              <w:t>1.2</w:t>
            </w:r>
          </w:p>
        </w:tc>
      </w:tr>
    </w:tbl>
    <w:p w:rsidR="005A286E" w:rsidRPr="008342FE" w:rsidRDefault="005A286E" w:rsidP="005A286E">
      <w:pPr>
        <w:pStyle w:val="a7"/>
        <w:jc w:val="right"/>
      </w:pPr>
    </w:p>
    <w:p w:rsidR="005A286E" w:rsidRPr="008342FE" w:rsidRDefault="005A286E">
      <w:pPr>
        <w:rPr>
          <w:sz w:val="24"/>
          <w:szCs w:val="24"/>
        </w:rPr>
      </w:pPr>
    </w:p>
    <w:p w:rsidR="008342FE" w:rsidRPr="008342FE" w:rsidRDefault="008342FE">
      <w:pPr>
        <w:rPr>
          <w:sz w:val="24"/>
          <w:szCs w:val="24"/>
        </w:rPr>
      </w:pPr>
      <w:bookmarkStart w:id="0" w:name="_GoBack"/>
      <w:bookmarkEnd w:id="0"/>
    </w:p>
    <w:sectPr w:rsidR="008342FE" w:rsidRPr="008342FE">
      <w:footerReference w:type="even" r:id="rId7"/>
      <w:footerReference w:type="default" r:id="rId8"/>
      <w:pgSz w:w="11906" w:h="16838"/>
      <w:pgMar w:top="1134" w:right="850"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C08" w:rsidRDefault="00731C08">
      <w:r>
        <w:separator/>
      </w:r>
    </w:p>
  </w:endnote>
  <w:endnote w:type="continuationSeparator" w:id="0">
    <w:p w:rsidR="00731C08" w:rsidRDefault="00731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971" w:rsidRDefault="00BB497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B4971" w:rsidRDefault="00BB497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971" w:rsidRDefault="00BB497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731C08">
      <w:rPr>
        <w:rStyle w:val="a4"/>
        <w:noProof/>
      </w:rPr>
      <w:t>2</w:t>
    </w:r>
    <w:r>
      <w:rPr>
        <w:rStyle w:val="a4"/>
      </w:rPr>
      <w:fldChar w:fldCharType="end"/>
    </w:r>
  </w:p>
  <w:p w:rsidR="00BB4971" w:rsidRDefault="00BB497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C08" w:rsidRDefault="00731C08">
      <w:r>
        <w:separator/>
      </w:r>
    </w:p>
  </w:footnote>
  <w:footnote w:type="continuationSeparator" w:id="0">
    <w:p w:rsidR="00731C08" w:rsidRDefault="00731C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D2E18"/>
    <w:multiLevelType w:val="hybridMultilevel"/>
    <w:tmpl w:val="50F422D2"/>
    <w:lvl w:ilvl="0" w:tplc="50B48574">
      <w:start w:val="1"/>
      <w:numFmt w:val="decimal"/>
      <w:lvlText w:val="%1."/>
      <w:lvlJc w:val="left"/>
      <w:pPr>
        <w:tabs>
          <w:tab w:val="num" w:pos="1845"/>
        </w:tabs>
        <w:ind w:left="1845" w:hanging="112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4971682"/>
    <w:multiLevelType w:val="hybridMultilevel"/>
    <w:tmpl w:val="26DE8B7A"/>
    <w:lvl w:ilvl="0" w:tplc="702CE97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0811E99"/>
    <w:multiLevelType w:val="hybridMultilevel"/>
    <w:tmpl w:val="079E79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8324799"/>
    <w:multiLevelType w:val="hybridMultilevel"/>
    <w:tmpl w:val="BCEC2A02"/>
    <w:lvl w:ilvl="0" w:tplc="044AF424">
      <w:start w:val="1"/>
      <w:numFmt w:val="decimal"/>
      <w:lvlText w:val="%1."/>
      <w:lvlJc w:val="left"/>
      <w:pPr>
        <w:tabs>
          <w:tab w:val="num" w:pos="1878"/>
        </w:tabs>
        <w:ind w:left="1878" w:hanging="117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2FF21552"/>
    <w:multiLevelType w:val="multilevel"/>
    <w:tmpl w:val="2E5E436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098"/>
        </w:tabs>
        <w:ind w:left="1098" w:hanging="39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5">
    <w:nsid w:val="3DC872A7"/>
    <w:multiLevelType w:val="hybridMultilevel"/>
    <w:tmpl w:val="9BD0EB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3D15BF8"/>
    <w:multiLevelType w:val="hybridMultilevel"/>
    <w:tmpl w:val="DC740CCC"/>
    <w:lvl w:ilvl="0" w:tplc="E46EE160">
      <w:start w:val="1"/>
      <w:numFmt w:val="decimal"/>
      <w:lvlText w:val="%1."/>
      <w:lvlJc w:val="left"/>
      <w:pPr>
        <w:tabs>
          <w:tab w:val="num" w:pos="1728"/>
        </w:tabs>
        <w:ind w:left="1728" w:hanging="10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4E1A0B27"/>
    <w:multiLevelType w:val="hybridMultilevel"/>
    <w:tmpl w:val="50042DE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1433ADC"/>
    <w:multiLevelType w:val="hybridMultilevel"/>
    <w:tmpl w:val="5FB2B85E"/>
    <w:lvl w:ilvl="0" w:tplc="C5FAA0E0">
      <w:numFmt w:val="bullet"/>
      <w:lvlText w:val="-"/>
      <w:lvlJc w:val="left"/>
      <w:pPr>
        <w:tabs>
          <w:tab w:val="num" w:pos="1563"/>
        </w:tabs>
        <w:ind w:left="1563" w:hanging="85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9">
    <w:nsid w:val="63FD33D9"/>
    <w:multiLevelType w:val="multilevel"/>
    <w:tmpl w:val="E00E105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6F3637A5"/>
    <w:multiLevelType w:val="multilevel"/>
    <w:tmpl w:val="E3003AC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1">
    <w:nsid w:val="7FBF27FD"/>
    <w:multiLevelType w:val="hybridMultilevel"/>
    <w:tmpl w:val="CCC646C8"/>
    <w:lvl w:ilvl="0" w:tplc="307EBB60">
      <w:start w:val="1"/>
      <w:numFmt w:val="decimal"/>
      <w:lvlText w:val="%1."/>
      <w:lvlJc w:val="left"/>
      <w:pPr>
        <w:tabs>
          <w:tab w:val="num" w:pos="1068"/>
        </w:tabs>
        <w:ind w:left="1068" w:hanging="360"/>
      </w:pPr>
      <w:rPr>
        <w:rFonts w:hint="default"/>
      </w:rPr>
    </w:lvl>
    <w:lvl w:ilvl="1" w:tplc="EBE42898">
      <w:start w:val="1"/>
      <w:numFmt w:val="upperRoman"/>
      <w:lvlText w:val="%2."/>
      <w:lvlJc w:val="left"/>
      <w:pPr>
        <w:tabs>
          <w:tab w:val="num" w:pos="2613"/>
        </w:tabs>
        <w:ind w:left="2613" w:hanging="1185"/>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5"/>
  </w:num>
  <w:num w:numId="2">
    <w:abstractNumId w:val="2"/>
  </w:num>
  <w:num w:numId="3">
    <w:abstractNumId w:val="8"/>
  </w:num>
  <w:num w:numId="4">
    <w:abstractNumId w:val="1"/>
  </w:num>
  <w:num w:numId="5">
    <w:abstractNumId w:val="4"/>
  </w:num>
  <w:num w:numId="6">
    <w:abstractNumId w:val="0"/>
  </w:num>
  <w:num w:numId="7">
    <w:abstractNumId w:val="3"/>
  </w:num>
  <w:num w:numId="8">
    <w:abstractNumId w:val="11"/>
  </w:num>
  <w:num w:numId="9">
    <w:abstractNumId w:val="10"/>
  </w:num>
  <w:num w:numId="10">
    <w:abstractNumId w:val="6"/>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286E"/>
    <w:rsid w:val="0000306C"/>
    <w:rsid w:val="000B2017"/>
    <w:rsid w:val="00185D11"/>
    <w:rsid w:val="002420F7"/>
    <w:rsid w:val="003636A7"/>
    <w:rsid w:val="00381F25"/>
    <w:rsid w:val="003E021B"/>
    <w:rsid w:val="00574A29"/>
    <w:rsid w:val="00584E36"/>
    <w:rsid w:val="005A286E"/>
    <w:rsid w:val="005D7E4B"/>
    <w:rsid w:val="005E470B"/>
    <w:rsid w:val="006D596A"/>
    <w:rsid w:val="007274EA"/>
    <w:rsid w:val="00731C08"/>
    <w:rsid w:val="00771B50"/>
    <w:rsid w:val="007F50C6"/>
    <w:rsid w:val="008342FE"/>
    <w:rsid w:val="00B302D2"/>
    <w:rsid w:val="00B5659F"/>
    <w:rsid w:val="00BB4971"/>
    <w:rsid w:val="00C62971"/>
    <w:rsid w:val="00DE71E5"/>
    <w:rsid w:val="00E83DD8"/>
    <w:rsid w:val="00E865F5"/>
    <w:rsid w:val="00F02EBD"/>
    <w:rsid w:val="00F220E9"/>
    <w:rsid w:val="00FA2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B892266-F379-425A-896B-51BA92FCE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EBD"/>
    <w:pPr>
      <w:overflowPunct w:val="0"/>
      <w:autoSpaceDE w:val="0"/>
      <w:autoSpaceDN w:val="0"/>
      <w:adjustRightInd w:val="0"/>
      <w:textAlignment w:val="baseline"/>
    </w:pPr>
  </w:style>
  <w:style w:type="paragraph" w:styleId="1">
    <w:name w:val="heading 1"/>
    <w:basedOn w:val="a"/>
    <w:next w:val="a"/>
    <w:qFormat/>
    <w:rsid w:val="005A286E"/>
    <w:pPr>
      <w:keepNext/>
      <w:overflowPunct/>
      <w:autoSpaceDE/>
      <w:autoSpaceDN/>
      <w:adjustRightInd/>
      <w:jc w:val="center"/>
      <w:textAlignment w:val="auto"/>
      <w:outlineLvl w:val="0"/>
    </w:pPr>
    <w:rPr>
      <w:b/>
      <w:bCs/>
      <w:sz w:val="24"/>
      <w:szCs w:val="24"/>
    </w:rPr>
  </w:style>
  <w:style w:type="paragraph" w:styleId="2">
    <w:name w:val="heading 2"/>
    <w:basedOn w:val="a"/>
    <w:next w:val="a"/>
    <w:qFormat/>
    <w:rsid w:val="005A286E"/>
    <w:pPr>
      <w:keepNext/>
      <w:overflowPunct/>
      <w:autoSpaceDE/>
      <w:autoSpaceDN/>
      <w:adjustRightInd/>
      <w:jc w:val="center"/>
      <w:textAlignment w:val="auto"/>
      <w:outlineLvl w:val="1"/>
    </w:pPr>
    <w:rPr>
      <w:b/>
      <w:bCs/>
      <w:sz w:val="28"/>
      <w:szCs w:val="24"/>
    </w:rPr>
  </w:style>
  <w:style w:type="paragraph" w:styleId="3">
    <w:name w:val="heading 3"/>
    <w:basedOn w:val="a"/>
    <w:next w:val="a"/>
    <w:qFormat/>
    <w:rsid w:val="005A286E"/>
    <w:pPr>
      <w:keepNext/>
      <w:overflowPunct/>
      <w:autoSpaceDE/>
      <w:autoSpaceDN/>
      <w:adjustRightInd/>
      <w:jc w:val="center"/>
      <w:textAlignment w:val="auto"/>
      <w:outlineLvl w:val="2"/>
    </w:pPr>
    <w:rPr>
      <w:sz w:val="28"/>
      <w:szCs w:val="24"/>
      <w:u w:val="single"/>
    </w:rPr>
  </w:style>
  <w:style w:type="paragraph" w:styleId="7">
    <w:name w:val="heading 7"/>
    <w:basedOn w:val="a"/>
    <w:next w:val="a"/>
    <w:qFormat/>
    <w:rsid w:val="005A286E"/>
    <w:pPr>
      <w:keepNext/>
      <w:overflowPunct/>
      <w:autoSpaceDE/>
      <w:autoSpaceDN/>
      <w:adjustRightInd/>
      <w:spacing w:line="360" w:lineRule="auto"/>
      <w:ind w:left="1620" w:right="-2"/>
      <w:textAlignment w:val="auto"/>
      <w:outlineLvl w:val="6"/>
    </w:pPr>
    <w:rPr>
      <w:rFonts w:ascii="Arial" w:hAnsi="Arial" w:cs="Arial"/>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A286E"/>
    <w:pPr>
      <w:tabs>
        <w:tab w:val="center" w:pos="4536"/>
        <w:tab w:val="right" w:pos="9072"/>
      </w:tabs>
    </w:pPr>
  </w:style>
  <w:style w:type="character" w:styleId="a4">
    <w:name w:val="page number"/>
    <w:basedOn w:val="a0"/>
    <w:rsid w:val="005A286E"/>
  </w:style>
  <w:style w:type="paragraph" w:styleId="a5">
    <w:name w:val="Title"/>
    <w:basedOn w:val="a"/>
    <w:qFormat/>
    <w:rsid w:val="005A286E"/>
    <w:pPr>
      <w:overflowPunct/>
      <w:autoSpaceDE/>
      <w:autoSpaceDN/>
      <w:adjustRightInd/>
      <w:jc w:val="center"/>
      <w:textAlignment w:val="auto"/>
    </w:pPr>
    <w:rPr>
      <w:sz w:val="32"/>
      <w:szCs w:val="24"/>
    </w:rPr>
  </w:style>
  <w:style w:type="paragraph" w:styleId="a6">
    <w:name w:val="header"/>
    <w:basedOn w:val="a"/>
    <w:rsid w:val="005A286E"/>
    <w:pPr>
      <w:tabs>
        <w:tab w:val="center" w:pos="4677"/>
        <w:tab w:val="right" w:pos="9355"/>
      </w:tabs>
      <w:overflowPunct/>
      <w:autoSpaceDE/>
      <w:autoSpaceDN/>
      <w:adjustRightInd/>
      <w:textAlignment w:val="auto"/>
    </w:pPr>
    <w:rPr>
      <w:sz w:val="24"/>
      <w:szCs w:val="24"/>
    </w:rPr>
  </w:style>
  <w:style w:type="paragraph" w:styleId="a7">
    <w:name w:val="Body Text"/>
    <w:basedOn w:val="a"/>
    <w:rsid w:val="005A286E"/>
    <w:pPr>
      <w:overflowPunct/>
      <w:autoSpaceDE/>
      <w:autoSpaceDN/>
      <w:adjustRightInd/>
      <w:jc w:val="both"/>
      <w:textAlignment w:val="auto"/>
    </w:pPr>
    <w:rPr>
      <w:sz w:val="24"/>
      <w:szCs w:val="24"/>
    </w:rPr>
  </w:style>
  <w:style w:type="paragraph" w:styleId="a8">
    <w:name w:val="Block Text"/>
    <w:basedOn w:val="a"/>
    <w:rsid w:val="005A286E"/>
    <w:pPr>
      <w:overflowPunct/>
      <w:autoSpaceDE/>
      <w:autoSpaceDN/>
      <w:adjustRightInd/>
      <w:ind w:left="2700" w:right="20" w:hanging="2700"/>
      <w:textAlignment w:val="auto"/>
    </w:pPr>
    <w:rPr>
      <w:sz w:val="24"/>
      <w:szCs w:val="24"/>
    </w:rPr>
  </w:style>
  <w:style w:type="paragraph" w:customStyle="1" w:styleId="TableText">
    <w:name w:val="Table Text"/>
    <w:rsid w:val="005A286E"/>
    <w:pPr>
      <w:overflowPunct w:val="0"/>
      <w:autoSpaceDE w:val="0"/>
      <w:autoSpaceDN w:val="0"/>
      <w:adjustRightInd w:val="0"/>
      <w:textAlignment w:val="baseline"/>
    </w:pPr>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8274</Words>
  <Characters>47167</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cp:lastModifiedBy>Irina</cp:lastModifiedBy>
  <cp:revision>2</cp:revision>
  <dcterms:created xsi:type="dcterms:W3CDTF">2014-08-13T16:57:00Z</dcterms:created>
  <dcterms:modified xsi:type="dcterms:W3CDTF">2014-08-13T16:57:00Z</dcterms:modified>
</cp:coreProperties>
</file>