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5A" w:rsidRDefault="0098575A">
      <w:pPr>
        <w:pStyle w:val="a6"/>
        <w:spacing w:line="360" w:lineRule="auto"/>
        <w:rPr>
          <w:bCs/>
          <w:snapToGrid w:val="0"/>
        </w:rPr>
      </w:pPr>
    </w:p>
    <w:p w:rsidR="00BD75C9" w:rsidRDefault="00BD75C9">
      <w:pPr>
        <w:pStyle w:val="a6"/>
        <w:spacing w:line="360" w:lineRule="auto"/>
        <w:rPr>
          <w:bCs/>
          <w:snapToGrid w:val="0"/>
        </w:rPr>
      </w:pPr>
      <w:r>
        <w:rPr>
          <w:bCs/>
          <w:snapToGrid w:val="0"/>
        </w:rPr>
        <w:t>Содержание</w:t>
      </w:r>
    </w:p>
    <w:p w:rsidR="00BD75C9" w:rsidRDefault="00BD75C9">
      <w:pPr>
        <w:spacing w:line="360" w:lineRule="auto"/>
        <w:ind w:right="-6"/>
        <w:jc w:val="center"/>
        <w:rPr>
          <w:snapToGrid w:val="0"/>
          <w:sz w:val="28"/>
        </w:rPr>
      </w:pPr>
    </w:p>
    <w:p w:rsidR="00BD75C9" w:rsidRPr="00722226" w:rsidRDefault="00BD75C9" w:rsidP="00722226">
      <w:pPr>
        <w:pStyle w:val="11"/>
        <w:rPr>
          <w:szCs w:val="24"/>
        </w:rPr>
      </w:pPr>
      <w:r w:rsidRPr="00722226">
        <w:rPr>
          <w:snapToGrid w:val="0"/>
        </w:rPr>
        <w:fldChar w:fldCharType="begin"/>
      </w:r>
      <w:r w:rsidRPr="00722226">
        <w:rPr>
          <w:snapToGrid w:val="0"/>
        </w:rPr>
        <w:instrText xml:space="preserve"> TOC \o "1-2" \h \z </w:instrText>
      </w:r>
      <w:r w:rsidRPr="00722226">
        <w:rPr>
          <w:snapToGrid w:val="0"/>
        </w:rPr>
        <w:fldChar w:fldCharType="separate"/>
      </w:r>
      <w:hyperlink w:anchor="_Toc188210826" w:history="1">
        <w:r w:rsidRPr="00722226">
          <w:rPr>
            <w:rStyle w:val="ac"/>
            <w:bCs w:val="0"/>
            <w:caps w:val="0"/>
          </w:rPr>
          <w:t>Введение</w:t>
        </w:r>
        <w:r w:rsidRPr="00722226">
          <w:rPr>
            <w:webHidden/>
          </w:rPr>
          <w:tab/>
        </w:r>
        <w:r w:rsidRPr="00722226">
          <w:rPr>
            <w:webHidden/>
          </w:rPr>
          <w:fldChar w:fldCharType="begin"/>
        </w:r>
        <w:r w:rsidRPr="00722226">
          <w:rPr>
            <w:webHidden/>
          </w:rPr>
          <w:instrText xml:space="preserve"> PAGEREF _Toc188210826 \h </w:instrText>
        </w:r>
        <w:r w:rsidRPr="00722226">
          <w:rPr>
            <w:webHidden/>
          </w:rPr>
        </w:r>
        <w:r w:rsidRPr="00722226">
          <w:rPr>
            <w:webHidden/>
          </w:rPr>
          <w:fldChar w:fldCharType="separate"/>
        </w:r>
        <w:r w:rsidRPr="00722226">
          <w:rPr>
            <w:webHidden/>
          </w:rPr>
          <w:t>3</w:t>
        </w:r>
        <w:r w:rsidRPr="00722226">
          <w:rPr>
            <w:webHidden/>
          </w:rPr>
          <w:fldChar w:fldCharType="end"/>
        </w:r>
      </w:hyperlink>
    </w:p>
    <w:p w:rsidR="00BD75C9" w:rsidRPr="00722226" w:rsidRDefault="003A2D31" w:rsidP="00722226">
      <w:pPr>
        <w:pStyle w:val="11"/>
        <w:rPr>
          <w:szCs w:val="24"/>
        </w:rPr>
      </w:pPr>
      <w:hyperlink w:anchor="_Toc188210827" w:history="1">
        <w:r w:rsidR="00BD75C9" w:rsidRPr="00722226">
          <w:rPr>
            <w:rStyle w:val="ac"/>
            <w:bCs w:val="0"/>
            <w:caps w:val="0"/>
          </w:rPr>
          <w:t xml:space="preserve">1. </w:t>
        </w:r>
        <w:r w:rsidR="00BD75C9" w:rsidRPr="00D672C2">
          <w:rPr>
            <w:rStyle w:val="ac"/>
            <w:b/>
            <w:bCs w:val="0"/>
            <w:caps w:val="0"/>
          </w:rPr>
          <w:t>Теоретическая глава.</w:t>
        </w:r>
        <w:r w:rsidR="00BD75C9" w:rsidRPr="00722226">
          <w:rPr>
            <w:rStyle w:val="ac"/>
            <w:bCs w:val="0"/>
            <w:caps w:val="0"/>
          </w:rPr>
          <w:t xml:space="preserve"> Основные средства и состояние их учета на  предприятии</w:t>
        </w:r>
        <w:r w:rsidR="00BD75C9" w:rsidRPr="00722226">
          <w:rPr>
            <w:webHidden/>
          </w:rPr>
          <w:tab/>
        </w:r>
        <w:r w:rsidR="00BD75C9" w:rsidRPr="00722226">
          <w:rPr>
            <w:webHidden/>
          </w:rPr>
          <w:fldChar w:fldCharType="begin"/>
        </w:r>
        <w:r w:rsidR="00BD75C9" w:rsidRPr="00722226">
          <w:rPr>
            <w:webHidden/>
          </w:rPr>
          <w:instrText xml:space="preserve"> PAGEREF _Toc188210827 \h </w:instrText>
        </w:r>
        <w:r w:rsidR="00BD75C9" w:rsidRPr="00722226">
          <w:rPr>
            <w:webHidden/>
          </w:rPr>
        </w:r>
        <w:r w:rsidR="00BD75C9" w:rsidRPr="00722226">
          <w:rPr>
            <w:webHidden/>
          </w:rPr>
          <w:fldChar w:fldCharType="separate"/>
        </w:r>
        <w:r w:rsidR="00BD75C9" w:rsidRPr="00722226">
          <w:rPr>
            <w:webHidden/>
          </w:rPr>
          <w:t>6</w:t>
        </w:r>
        <w:r w:rsidR="00BD75C9" w:rsidRPr="00722226">
          <w:rPr>
            <w:webHidden/>
          </w:rPr>
          <w:fldChar w:fldCharType="end"/>
        </w:r>
      </w:hyperlink>
    </w:p>
    <w:p w:rsidR="00BD75C9" w:rsidRPr="00722226" w:rsidRDefault="003A2D31">
      <w:pPr>
        <w:pStyle w:val="23"/>
        <w:rPr>
          <w:szCs w:val="24"/>
        </w:rPr>
      </w:pPr>
      <w:hyperlink w:anchor="_Toc188210828" w:history="1">
        <w:r w:rsidR="00BD75C9" w:rsidRPr="00722226">
          <w:rPr>
            <w:rStyle w:val="ac"/>
          </w:rPr>
          <w:t>1.1. Понятие и классификация основных средств в нормативных   документах.</w:t>
        </w:r>
        <w:r w:rsidR="00BD75C9" w:rsidRPr="00722226">
          <w:rPr>
            <w:webHidden/>
          </w:rPr>
          <w:tab/>
        </w:r>
        <w:r w:rsidR="00BD75C9" w:rsidRPr="00722226">
          <w:rPr>
            <w:webHidden/>
          </w:rPr>
          <w:fldChar w:fldCharType="begin"/>
        </w:r>
        <w:r w:rsidR="00BD75C9" w:rsidRPr="00722226">
          <w:rPr>
            <w:webHidden/>
          </w:rPr>
          <w:instrText xml:space="preserve"> PAGEREF _Toc188210828 \h </w:instrText>
        </w:r>
        <w:r w:rsidR="00BD75C9" w:rsidRPr="00722226">
          <w:rPr>
            <w:webHidden/>
          </w:rPr>
        </w:r>
        <w:r w:rsidR="00BD75C9" w:rsidRPr="00722226">
          <w:rPr>
            <w:webHidden/>
          </w:rPr>
          <w:fldChar w:fldCharType="separate"/>
        </w:r>
        <w:r w:rsidR="00BD75C9" w:rsidRPr="00722226">
          <w:rPr>
            <w:webHidden/>
          </w:rPr>
          <w:t>6</w:t>
        </w:r>
        <w:r w:rsidR="00BD75C9" w:rsidRPr="00722226">
          <w:rPr>
            <w:webHidden/>
          </w:rPr>
          <w:fldChar w:fldCharType="end"/>
        </w:r>
      </w:hyperlink>
    </w:p>
    <w:p w:rsidR="00BD75C9" w:rsidRPr="00722226" w:rsidRDefault="003A2D31">
      <w:pPr>
        <w:pStyle w:val="23"/>
        <w:rPr>
          <w:szCs w:val="24"/>
        </w:rPr>
      </w:pPr>
      <w:hyperlink w:anchor="_Toc188210829" w:history="1">
        <w:r w:rsidR="00BD75C9" w:rsidRPr="00722226">
          <w:rPr>
            <w:rStyle w:val="ac"/>
          </w:rPr>
          <w:t>1.2. Первичные и сводные документы по учету основных средств</w:t>
        </w:r>
        <w:r w:rsidR="00BD75C9" w:rsidRPr="00722226">
          <w:rPr>
            <w:webHidden/>
          </w:rPr>
          <w:tab/>
        </w:r>
        <w:r w:rsidR="00BD75C9" w:rsidRPr="00722226">
          <w:rPr>
            <w:webHidden/>
          </w:rPr>
          <w:fldChar w:fldCharType="begin"/>
        </w:r>
        <w:r w:rsidR="00BD75C9" w:rsidRPr="00722226">
          <w:rPr>
            <w:webHidden/>
          </w:rPr>
          <w:instrText xml:space="preserve"> PAGEREF _Toc188210829 \h </w:instrText>
        </w:r>
        <w:r w:rsidR="00BD75C9" w:rsidRPr="00722226">
          <w:rPr>
            <w:webHidden/>
          </w:rPr>
        </w:r>
        <w:r w:rsidR="00BD75C9" w:rsidRPr="00722226">
          <w:rPr>
            <w:webHidden/>
          </w:rPr>
          <w:fldChar w:fldCharType="separate"/>
        </w:r>
        <w:r w:rsidR="00BD75C9" w:rsidRPr="00722226">
          <w:rPr>
            <w:webHidden/>
          </w:rPr>
          <w:t>9</w:t>
        </w:r>
        <w:r w:rsidR="00BD75C9" w:rsidRPr="00722226">
          <w:rPr>
            <w:webHidden/>
          </w:rPr>
          <w:fldChar w:fldCharType="end"/>
        </w:r>
      </w:hyperlink>
    </w:p>
    <w:p w:rsidR="00BD75C9" w:rsidRPr="00722226" w:rsidRDefault="003A2D31">
      <w:pPr>
        <w:pStyle w:val="23"/>
        <w:rPr>
          <w:szCs w:val="24"/>
        </w:rPr>
      </w:pPr>
      <w:hyperlink w:anchor="_Toc188210830" w:history="1">
        <w:r w:rsidR="00BD75C9" w:rsidRPr="00722226">
          <w:rPr>
            <w:rStyle w:val="ac"/>
          </w:rPr>
          <w:t>1.3. Синтетический и аналитический учет основных средств</w:t>
        </w:r>
        <w:r w:rsidR="00BD75C9" w:rsidRPr="00722226">
          <w:rPr>
            <w:webHidden/>
          </w:rPr>
          <w:tab/>
        </w:r>
        <w:r w:rsidR="00BD75C9" w:rsidRPr="00722226">
          <w:rPr>
            <w:webHidden/>
          </w:rPr>
          <w:fldChar w:fldCharType="begin"/>
        </w:r>
        <w:r w:rsidR="00BD75C9" w:rsidRPr="00722226">
          <w:rPr>
            <w:webHidden/>
          </w:rPr>
          <w:instrText xml:space="preserve"> PAGEREF _Toc188210830 \h </w:instrText>
        </w:r>
        <w:r w:rsidR="00BD75C9" w:rsidRPr="00722226">
          <w:rPr>
            <w:webHidden/>
          </w:rPr>
        </w:r>
        <w:r w:rsidR="00BD75C9" w:rsidRPr="00722226">
          <w:rPr>
            <w:webHidden/>
          </w:rPr>
          <w:fldChar w:fldCharType="separate"/>
        </w:r>
        <w:r w:rsidR="00BD75C9" w:rsidRPr="00722226">
          <w:rPr>
            <w:webHidden/>
          </w:rPr>
          <w:t>12</w:t>
        </w:r>
        <w:r w:rsidR="00BD75C9" w:rsidRPr="00722226">
          <w:rPr>
            <w:webHidden/>
          </w:rPr>
          <w:fldChar w:fldCharType="end"/>
        </w:r>
      </w:hyperlink>
    </w:p>
    <w:p w:rsidR="00BD75C9" w:rsidRPr="00722226" w:rsidRDefault="003A2D31">
      <w:pPr>
        <w:pStyle w:val="23"/>
        <w:rPr>
          <w:szCs w:val="24"/>
        </w:rPr>
      </w:pPr>
      <w:hyperlink w:anchor="_Toc188210831" w:history="1">
        <w:r w:rsidR="00BD75C9" w:rsidRPr="00722226">
          <w:rPr>
            <w:rStyle w:val="ac"/>
          </w:rPr>
          <w:t>1.4. Бухгалтерский и налоговый учет основных средств. Проблемы их ведения.</w:t>
        </w:r>
        <w:r w:rsidR="00BD75C9" w:rsidRPr="00722226">
          <w:rPr>
            <w:webHidden/>
          </w:rPr>
          <w:tab/>
        </w:r>
        <w:r w:rsidR="00BD75C9" w:rsidRPr="00722226">
          <w:rPr>
            <w:webHidden/>
          </w:rPr>
          <w:fldChar w:fldCharType="begin"/>
        </w:r>
        <w:r w:rsidR="00BD75C9" w:rsidRPr="00722226">
          <w:rPr>
            <w:webHidden/>
          </w:rPr>
          <w:instrText xml:space="preserve"> PAGEREF _Toc188210831 \h </w:instrText>
        </w:r>
        <w:r w:rsidR="00BD75C9" w:rsidRPr="00722226">
          <w:rPr>
            <w:webHidden/>
          </w:rPr>
        </w:r>
        <w:r w:rsidR="00BD75C9" w:rsidRPr="00722226">
          <w:rPr>
            <w:webHidden/>
          </w:rPr>
          <w:fldChar w:fldCharType="separate"/>
        </w:r>
        <w:r w:rsidR="00BD75C9" w:rsidRPr="00722226">
          <w:rPr>
            <w:webHidden/>
          </w:rPr>
          <w:t>15</w:t>
        </w:r>
        <w:r w:rsidR="00BD75C9" w:rsidRPr="00722226">
          <w:rPr>
            <w:webHidden/>
          </w:rPr>
          <w:fldChar w:fldCharType="end"/>
        </w:r>
      </w:hyperlink>
    </w:p>
    <w:p w:rsidR="00BD75C9" w:rsidRPr="00722226" w:rsidRDefault="003A2D31" w:rsidP="00722226">
      <w:pPr>
        <w:pStyle w:val="11"/>
        <w:rPr>
          <w:szCs w:val="24"/>
        </w:rPr>
      </w:pPr>
      <w:hyperlink w:anchor="_Toc188210833" w:history="1">
        <w:r w:rsidR="00BD75C9" w:rsidRPr="00722226">
          <w:rPr>
            <w:rStyle w:val="ac"/>
            <w:bCs w:val="0"/>
            <w:caps w:val="0"/>
          </w:rPr>
          <w:t xml:space="preserve">2. </w:t>
        </w:r>
        <w:r w:rsidR="00722226" w:rsidRPr="00D672C2">
          <w:rPr>
            <w:rStyle w:val="ac"/>
            <w:b/>
            <w:bCs w:val="0"/>
            <w:caps w:val="0"/>
          </w:rPr>
          <w:t>Практическая глава.</w:t>
        </w:r>
        <w:r w:rsidR="00722226">
          <w:rPr>
            <w:rStyle w:val="ac"/>
            <w:bCs w:val="0"/>
            <w:caps w:val="0"/>
          </w:rPr>
          <w:t xml:space="preserve"> </w:t>
        </w:r>
        <w:r w:rsidR="00BD75C9" w:rsidRPr="00722226">
          <w:rPr>
            <w:rStyle w:val="ac"/>
            <w:bCs w:val="0"/>
            <w:caps w:val="0"/>
          </w:rPr>
          <w:t>Организация и совершенствование учета основных средств на предприятии</w:t>
        </w:r>
        <w:r w:rsidR="00BD75C9" w:rsidRPr="00722226">
          <w:rPr>
            <w:webHidden/>
          </w:rPr>
          <w:tab/>
        </w:r>
        <w:r w:rsidR="00BD75C9" w:rsidRPr="00722226">
          <w:rPr>
            <w:webHidden/>
          </w:rPr>
          <w:fldChar w:fldCharType="begin"/>
        </w:r>
        <w:r w:rsidR="00BD75C9" w:rsidRPr="00722226">
          <w:rPr>
            <w:webHidden/>
          </w:rPr>
          <w:instrText xml:space="preserve"> PAGEREF _Toc188210833 \h </w:instrText>
        </w:r>
        <w:r w:rsidR="00BD75C9" w:rsidRPr="00722226">
          <w:rPr>
            <w:webHidden/>
          </w:rPr>
        </w:r>
        <w:r w:rsidR="00BD75C9" w:rsidRPr="00722226">
          <w:rPr>
            <w:webHidden/>
          </w:rPr>
          <w:fldChar w:fldCharType="separate"/>
        </w:r>
        <w:r w:rsidR="00BD75C9" w:rsidRPr="00722226">
          <w:rPr>
            <w:webHidden/>
          </w:rPr>
          <w:t>2</w:t>
        </w:r>
        <w:r w:rsidR="00BD75C9" w:rsidRPr="00722226">
          <w:rPr>
            <w:webHidden/>
          </w:rPr>
          <w:fldChar w:fldCharType="end"/>
        </w:r>
      </w:hyperlink>
      <w:r w:rsidR="00D672C2" w:rsidRPr="00D672C2">
        <w:rPr>
          <w:rStyle w:val="ac"/>
          <w:bCs w:val="0"/>
          <w:caps w:val="0"/>
          <w:color w:val="auto"/>
          <w:u w:val="none"/>
        </w:rPr>
        <w:t>0</w:t>
      </w:r>
    </w:p>
    <w:p w:rsidR="00BD75C9" w:rsidRPr="00722226" w:rsidRDefault="003A2D31">
      <w:pPr>
        <w:pStyle w:val="23"/>
        <w:rPr>
          <w:szCs w:val="24"/>
        </w:rPr>
      </w:pPr>
      <w:hyperlink w:anchor="_Toc188210834" w:history="1">
        <w:r w:rsidR="00BD75C9" w:rsidRPr="00722226">
          <w:rPr>
            <w:rStyle w:val="ac"/>
          </w:rPr>
          <w:t>2.1. Организационная структура и экономические показатели деятельности ООО «Р</w:t>
        </w:r>
        <w:r w:rsidR="00924A26" w:rsidRPr="00722226">
          <w:rPr>
            <w:rStyle w:val="ac"/>
          </w:rPr>
          <w:t>ы</w:t>
        </w:r>
        <w:r w:rsidR="00BD75C9" w:rsidRPr="00722226">
          <w:rPr>
            <w:rStyle w:val="ac"/>
          </w:rPr>
          <w:t>бстройсервис»</w:t>
        </w:r>
        <w:r w:rsidR="00BD75C9" w:rsidRPr="00722226">
          <w:rPr>
            <w:webHidden/>
          </w:rPr>
          <w:tab/>
        </w:r>
        <w:r w:rsidR="00BD75C9" w:rsidRPr="00722226">
          <w:rPr>
            <w:webHidden/>
          </w:rPr>
          <w:fldChar w:fldCharType="begin"/>
        </w:r>
        <w:r w:rsidR="00BD75C9" w:rsidRPr="00722226">
          <w:rPr>
            <w:webHidden/>
          </w:rPr>
          <w:instrText xml:space="preserve"> PAGEREF _Toc188210834 \h </w:instrText>
        </w:r>
        <w:r w:rsidR="00BD75C9" w:rsidRPr="00722226">
          <w:rPr>
            <w:webHidden/>
          </w:rPr>
        </w:r>
        <w:r w:rsidR="00BD75C9" w:rsidRPr="00722226">
          <w:rPr>
            <w:webHidden/>
          </w:rPr>
          <w:fldChar w:fldCharType="separate"/>
        </w:r>
        <w:r w:rsidR="00BD75C9" w:rsidRPr="00722226">
          <w:rPr>
            <w:webHidden/>
          </w:rPr>
          <w:t>2</w:t>
        </w:r>
        <w:r w:rsidR="00BD75C9" w:rsidRPr="00722226">
          <w:rPr>
            <w:webHidden/>
          </w:rPr>
          <w:fldChar w:fldCharType="end"/>
        </w:r>
      </w:hyperlink>
      <w:r w:rsidR="00D672C2" w:rsidRPr="00D672C2">
        <w:rPr>
          <w:rStyle w:val="ac"/>
          <w:color w:val="auto"/>
          <w:u w:val="none"/>
        </w:rPr>
        <w:t>0</w:t>
      </w:r>
    </w:p>
    <w:p w:rsidR="00BD75C9" w:rsidRPr="00722226" w:rsidRDefault="003A2D31">
      <w:pPr>
        <w:pStyle w:val="23"/>
        <w:rPr>
          <w:szCs w:val="24"/>
        </w:rPr>
      </w:pPr>
      <w:hyperlink w:anchor="_Toc188210835" w:history="1">
        <w:r w:rsidR="00BD75C9" w:rsidRPr="00722226">
          <w:rPr>
            <w:rStyle w:val="ac"/>
          </w:rPr>
          <w:t>2.2 Организация учета поступления и выбытия основных средств</w:t>
        </w:r>
        <w:r w:rsidR="00BD75C9" w:rsidRPr="00722226">
          <w:rPr>
            <w:webHidden/>
          </w:rPr>
          <w:tab/>
        </w:r>
      </w:hyperlink>
      <w:r w:rsidR="00D672C2" w:rsidRPr="00D672C2">
        <w:rPr>
          <w:rStyle w:val="ac"/>
          <w:color w:val="auto"/>
          <w:u w:val="none"/>
        </w:rPr>
        <w:t>22</w:t>
      </w:r>
    </w:p>
    <w:p w:rsidR="00BD75C9" w:rsidRPr="00722226" w:rsidRDefault="003A2D31">
      <w:pPr>
        <w:pStyle w:val="23"/>
        <w:rPr>
          <w:szCs w:val="24"/>
        </w:rPr>
      </w:pPr>
      <w:hyperlink w:anchor="_Toc188210836" w:history="1">
        <w:r w:rsidR="00BD75C9" w:rsidRPr="00722226">
          <w:rPr>
            <w:rStyle w:val="ac"/>
          </w:rPr>
          <w:t>2.3 Учет состояния и износа основных средств</w:t>
        </w:r>
        <w:r w:rsidR="00BD75C9" w:rsidRPr="00722226">
          <w:rPr>
            <w:webHidden/>
          </w:rPr>
          <w:tab/>
        </w:r>
      </w:hyperlink>
      <w:r w:rsidR="002A4978" w:rsidRPr="002A4978">
        <w:rPr>
          <w:rStyle w:val="ac"/>
          <w:color w:val="auto"/>
          <w:u w:val="none"/>
        </w:rPr>
        <w:t>32</w:t>
      </w:r>
    </w:p>
    <w:p w:rsidR="00BD75C9" w:rsidRPr="00722226" w:rsidRDefault="003A2D31" w:rsidP="00722226">
      <w:pPr>
        <w:pStyle w:val="11"/>
        <w:rPr>
          <w:szCs w:val="24"/>
        </w:rPr>
      </w:pPr>
      <w:hyperlink w:anchor="_Toc188210840" w:history="1">
        <w:r w:rsidR="00BD75C9" w:rsidRPr="00722226">
          <w:rPr>
            <w:rStyle w:val="ac"/>
            <w:bCs w:val="0"/>
            <w:caps w:val="0"/>
          </w:rPr>
          <w:t>Заключение</w:t>
        </w:r>
        <w:r w:rsidR="00BD75C9" w:rsidRPr="00722226">
          <w:rPr>
            <w:webHidden/>
          </w:rPr>
          <w:tab/>
        </w:r>
      </w:hyperlink>
      <w:r w:rsidR="002A4978" w:rsidRPr="002A4978">
        <w:rPr>
          <w:rStyle w:val="ac"/>
          <w:bCs w:val="0"/>
          <w:caps w:val="0"/>
          <w:color w:val="auto"/>
          <w:u w:val="none"/>
        </w:rPr>
        <w:t>39</w:t>
      </w:r>
    </w:p>
    <w:p w:rsidR="00BD75C9" w:rsidRPr="00722226" w:rsidRDefault="003A2D31" w:rsidP="00722226">
      <w:pPr>
        <w:pStyle w:val="11"/>
        <w:rPr>
          <w:szCs w:val="24"/>
        </w:rPr>
      </w:pPr>
      <w:hyperlink w:anchor="_Toc188210842" w:history="1">
        <w:r w:rsidR="00BD75C9" w:rsidRPr="00722226">
          <w:rPr>
            <w:rStyle w:val="ac"/>
            <w:bCs w:val="0"/>
            <w:caps w:val="0"/>
          </w:rPr>
          <w:t>Библиографический список</w:t>
        </w:r>
        <w:r w:rsidR="00BD75C9" w:rsidRPr="00722226">
          <w:rPr>
            <w:webHidden/>
          </w:rPr>
          <w:tab/>
        </w:r>
      </w:hyperlink>
      <w:r w:rsidR="002A4978" w:rsidRPr="002A4978">
        <w:rPr>
          <w:rStyle w:val="ac"/>
          <w:bCs w:val="0"/>
          <w:caps w:val="0"/>
          <w:color w:val="auto"/>
          <w:u w:val="none"/>
        </w:rPr>
        <w:t>42</w:t>
      </w:r>
    </w:p>
    <w:p w:rsidR="00BD75C9" w:rsidRPr="00722226" w:rsidRDefault="003A2D31" w:rsidP="00722226">
      <w:pPr>
        <w:pStyle w:val="11"/>
        <w:rPr>
          <w:szCs w:val="24"/>
        </w:rPr>
      </w:pPr>
      <w:hyperlink w:anchor="_Toc188210843" w:history="1">
        <w:r w:rsidR="00BD75C9" w:rsidRPr="00722226">
          <w:rPr>
            <w:rStyle w:val="ac"/>
            <w:bCs w:val="0"/>
            <w:caps w:val="0"/>
          </w:rPr>
          <w:t>Приложения</w:t>
        </w:r>
        <w:r w:rsidR="00BD75C9" w:rsidRPr="00722226">
          <w:rPr>
            <w:webHidden/>
          </w:rPr>
          <w:tab/>
        </w:r>
      </w:hyperlink>
      <w:r w:rsidR="002A4978" w:rsidRPr="002A4978">
        <w:rPr>
          <w:rStyle w:val="ac"/>
          <w:bCs w:val="0"/>
          <w:caps w:val="0"/>
          <w:color w:val="auto"/>
          <w:u w:val="none"/>
        </w:rPr>
        <w:t>46</w:t>
      </w:r>
    </w:p>
    <w:p w:rsidR="00BD75C9" w:rsidRDefault="00BD75C9">
      <w:pPr>
        <w:spacing w:line="360" w:lineRule="auto"/>
        <w:jc w:val="center"/>
        <w:rPr>
          <w:snapToGrid w:val="0"/>
          <w:sz w:val="28"/>
        </w:rPr>
      </w:pPr>
      <w:r w:rsidRPr="00722226">
        <w:rPr>
          <w:snapToGrid w:val="0"/>
          <w:sz w:val="28"/>
        </w:rPr>
        <w:fldChar w:fldCharType="end"/>
      </w:r>
    </w:p>
    <w:p w:rsidR="00BD75C9" w:rsidRDefault="00BD75C9">
      <w:pPr>
        <w:pStyle w:val="1"/>
        <w:ind w:firstLine="0"/>
        <w:jc w:val="center"/>
      </w:pPr>
      <w:r>
        <w:br w:type="page"/>
      </w:r>
      <w:bookmarkStart w:id="0" w:name="_Toc183451482"/>
      <w:bookmarkStart w:id="1" w:name="_Toc183451543"/>
      <w:bookmarkStart w:id="2" w:name="_Toc188210826"/>
      <w:r>
        <w:t>Введение</w:t>
      </w:r>
      <w:bookmarkEnd w:id="0"/>
      <w:bookmarkEnd w:id="1"/>
      <w:bookmarkEnd w:id="2"/>
    </w:p>
    <w:p w:rsidR="00BD75C9" w:rsidRDefault="00BD75C9">
      <w:pPr>
        <w:pStyle w:val="1"/>
      </w:pPr>
      <w:bookmarkStart w:id="3" w:name="_Toc92451016"/>
    </w:p>
    <w:p w:rsidR="00BD75C9" w:rsidRDefault="00BD75C9">
      <w:pPr>
        <w:pStyle w:val="a3"/>
        <w:ind w:firstLine="720"/>
        <w:jc w:val="both"/>
      </w:pPr>
      <w:r>
        <w:t>Основные средства составляют главную часть активов предприятий, действующих во многих сферах предпринимательской деятельности. Информация о них имеет большое значение для характеристики финансового положения и результатов деятельности предприятия. Основные средства оказывают непосредственное воздействие на эффективность производства, качество работы и результаты всей финансово-хозяйственной деятельности хозяйствующих субъектов.</w:t>
      </w:r>
    </w:p>
    <w:p w:rsidR="00BD75C9" w:rsidRDefault="00BD75C9">
      <w:pPr>
        <w:spacing w:line="360" w:lineRule="auto"/>
        <w:ind w:firstLine="720"/>
        <w:jc w:val="both"/>
        <w:rPr>
          <w:sz w:val="28"/>
          <w:szCs w:val="28"/>
        </w:rPr>
      </w:pPr>
      <w:r>
        <w:rPr>
          <w:sz w:val="28"/>
          <w:szCs w:val="28"/>
        </w:rPr>
        <w:t>Эффективное использование основных средств</w:t>
      </w:r>
      <w:r>
        <w:rPr>
          <w:i/>
          <w:iCs/>
          <w:sz w:val="28"/>
          <w:szCs w:val="28"/>
        </w:rPr>
        <w:t xml:space="preserve"> </w:t>
      </w:r>
      <w:r>
        <w:rPr>
          <w:sz w:val="28"/>
          <w:szCs w:val="28"/>
        </w:rPr>
        <w:t>- одно из важнейших условий успешной работы хозяйствующего субъекта. Обеспечение максимально возможной загрузки машин и оборудования, рационального и наиболее полного использования производственных площадей, служебных помещений и территории способствует росту объемов выпуска продукции, снижению ее себестоимости, экономии капитальных вложений, сокращению</w:t>
      </w:r>
      <w:r>
        <w:rPr>
          <w:i/>
          <w:iCs/>
          <w:sz w:val="28"/>
          <w:szCs w:val="28"/>
        </w:rPr>
        <w:t xml:space="preserve"> </w:t>
      </w:r>
      <w:r>
        <w:rPr>
          <w:sz w:val="28"/>
          <w:szCs w:val="28"/>
        </w:rPr>
        <w:t>срока окупаемости, повышению эффективности работы. Недостаточная или нерациональная, несогласованная по мощности загрузка технологических установок свидетельствует либо о неудовлетворительном качестве проектирования организации, либо о плохой ее работе: уменьшении заказов на продукцию, недостатках материально-технического снабжения, организации труда и т.п.</w:t>
      </w:r>
    </w:p>
    <w:p w:rsidR="00BD75C9" w:rsidRDefault="00BD75C9">
      <w:pPr>
        <w:spacing w:line="360" w:lineRule="auto"/>
        <w:ind w:firstLine="720"/>
        <w:jc w:val="both"/>
        <w:rPr>
          <w:sz w:val="28"/>
          <w:szCs w:val="28"/>
        </w:rPr>
      </w:pPr>
      <w:r>
        <w:rPr>
          <w:sz w:val="28"/>
          <w:szCs w:val="28"/>
        </w:rPr>
        <w:t>Чем выше уровень загрузки основных средств, тем больше выпускается продукции, тем меньше приходится постоянных затрат на единицу измерения продукции.</w:t>
      </w:r>
    </w:p>
    <w:p w:rsidR="00BD75C9" w:rsidRDefault="00BD75C9">
      <w:pPr>
        <w:spacing w:line="360" w:lineRule="auto"/>
        <w:ind w:firstLine="720"/>
        <w:jc w:val="both"/>
        <w:rPr>
          <w:i/>
          <w:iCs/>
          <w:sz w:val="28"/>
          <w:szCs w:val="28"/>
        </w:rPr>
      </w:pPr>
      <w:r>
        <w:rPr>
          <w:sz w:val="28"/>
          <w:szCs w:val="28"/>
        </w:rPr>
        <w:t>Учет основных средств, призван обеспечить получение документально обоснованной информации о наличии и движении основных средств по местам их нахождения (эксплуатации), а в необходимых случаях и в разрезе лиц, ответственных за их сохранность, правильное начисление амортизации (износа), выявление результатов от реализации и другого выбытия из эксплуатации.</w:t>
      </w:r>
    </w:p>
    <w:p w:rsidR="00BD75C9" w:rsidRDefault="00BD75C9">
      <w:pPr>
        <w:pStyle w:val="20"/>
        <w:ind w:firstLine="720"/>
        <w:rPr>
          <w:szCs w:val="28"/>
        </w:rPr>
      </w:pPr>
      <w:r>
        <w:rPr>
          <w:szCs w:val="28"/>
        </w:rPr>
        <w:t>Развитие рыночных отношений обусловило  необходимость принятия  большого количества новых нормативных документов, регламентирующих правовые вопросы деятельности предприятий (организаций), бухгалтерского учета и отчетности, формирование  себестоимости продукции (работ, услуг).</w:t>
      </w:r>
    </w:p>
    <w:p w:rsidR="00BD75C9" w:rsidRDefault="00BD75C9">
      <w:pPr>
        <w:spacing w:line="360" w:lineRule="auto"/>
        <w:ind w:firstLine="720"/>
        <w:jc w:val="both"/>
        <w:rPr>
          <w:sz w:val="28"/>
          <w:szCs w:val="28"/>
        </w:rPr>
      </w:pPr>
      <w:r>
        <w:rPr>
          <w:sz w:val="28"/>
          <w:szCs w:val="28"/>
        </w:rPr>
        <w:t xml:space="preserve">Одним из важнейших факторов повышения эффективности производства на промышленных предприятиях является обеспеченность их основными средствами в необходимом количестве и ассортименте и более полное их использование, что говорит о значимости и актуальности темы </w:t>
      </w:r>
      <w:r w:rsidR="00773F0A">
        <w:rPr>
          <w:sz w:val="28"/>
          <w:szCs w:val="28"/>
        </w:rPr>
        <w:t xml:space="preserve">курсовой </w:t>
      </w:r>
      <w:r>
        <w:rPr>
          <w:sz w:val="28"/>
          <w:szCs w:val="28"/>
        </w:rPr>
        <w:t xml:space="preserve">работы. </w:t>
      </w:r>
    </w:p>
    <w:p w:rsidR="00BD75C9" w:rsidRDefault="00BD75C9">
      <w:pPr>
        <w:spacing w:line="360" w:lineRule="auto"/>
        <w:ind w:firstLine="720"/>
        <w:jc w:val="both"/>
        <w:rPr>
          <w:sz w:val="28"/>
          <w:szCs w:val="28"/>
        </w:rPr>
      </w:pPr>
      <w:r>
        <w:rPr>
          <w:sz w:val="28"/>
          <w:szCs w:val="28"/>
        </w:rPr>
        <w:t>Целью</w:t>
      </w:r>
      <w:r w:rsidR="00773F0A">
        <w:rPr>
          <w:sz w:val="28"/>
          <w:szCs w:val="28"/>
        </w:rPr>
        <w:t xml:space="preserve"> </w:t>
      </w:r>
      <w:r>
        <w:rPr>
          <w:sz w:val="28"/>
          <w:szCs w:val="28"/>
        </w:rPr>
        <w:t xml:space="preserve">работы является учет основных средств на предприятии. </w:t>
      </w:r>
    </w:p>
    <w:p w:rsidR="00BD75C9" w:rsidRDefault="00BD75C9">
      <w:pPr>
        <w:spacing w:line="360" w:lineRule="auto"/>
        <w:ind w:firstLine="720"/>
        <w:jc w:val="both"/>
        <w:rPr>
          <w:sz w:val="28"/>
        </w:rPr>
      </w:pPr>
      <w:r>
        <w:rPr>
          <w:sz w:val="28"/>
        </w:rPr>
        <w:t>При написании работы поставлены следующие задачи:</w:t>
      </w:r>
    </w:p>
    <w:p w:rsidR="00BD75C9" w:rsidRDefault="00BD75C9">
      <w:pPr>
        <w:spacing w:line="360" w:lineRule="auto"/>
        <w:ind w:firstLine="720"/>
        <w:jc w:val="both"/>
        <w:rPr>
          <w:sz w:val="28"/>
        </w:rPr>
      </w:pPr>
      <w:r>
        <w:rPr>
          <w:sz w:val="28"/>
        </w:rPr>
        <w:t>1. Выявить понятия и значения основных средств;</w:t>
      </w:r>
    </w:p>
    <w:p w:rsidR="00BD75C9" w:rsidRDefault="00BD75C9">
      <w:pPr>
        <w:spacing w:line="360" w:lineRule="auto"/>
        <w:ind w:firstLine="720"/>
        <w:jc w:val="both"/>
        <w:rPr>
          <w:sz w:val="28"/>
        </w:rPr>
      </w:pPr>
      <w:r>
        <w:rPr>
          <w:sz w:val="28"/>
        </w:rPr>
        <w:t>2. О</w:t>
      </w:r>
      <w:r>
        <w:rPr>
          <w:sz w:val="28"/>
          <w:szCs w:val="28"/>
        </w:rPr>
        <w:t xml:space="preserve">пределить обеспеченность предприятия и его структурных  подразделений основными средствами и уровень их использования по обобщающим и частным  показателям; </w:t>
      </w:r>
    </w:p>
    <w:p w:rsidR="00BD75C9" w:rsidRDefault="00BD75C9">
      <w:pPr>
        <w:spacing w:line="360" w:lineRule="auto"/>
        <w:ind w:firstLine="720"/>
        <w:jc w:val="both"/>
        <w:rPr>
          <w:sz w:val="28"/>
        </w:rPr>
      </w:pPr>
      <w:r>
        <w:rPr>
          <w:sz w:val="28"/>
        </w:rPr>
        <w:t>3. В</w:t>
      </w:r>
      <w:r>
        <w:rPr>
          <w:sz w:val="28"/>
          <w:szCs w:val="28"/>
        </w:rPr>
        <w:t>ыявить резервы повышения эффективности использования основных средств.</w:t>
      </w:r>
    </w:p>
    <w:p w:rsidR="00BD75C9" w:rsidRDefault="00BD75C9">
      <w:pPr>
        <w:spacing w:line="360" w:lineRule="auto"/>
        <w:ind w:firstLine="720"/>
        <w:jc w:val="both"/>
        <w:rPr>
          <w:sz w:val="28"/>
        </w:rPr>
      </w:pPr>
      <w:r>
        <w:rPr>
          <w:sz w:val="28"/>
        </w:rPr>
        <w:t>Предмет исследования – основные средства предприятия.</w:t>
      </w:r>
    </w:p>
    <w:p w:rsidR="00BD75C9" w:rsidRDefault="00BD75C9">
      <w:pPr>
        <w:spacing w:line="360" w:lineRule="auto"/>
        <w:ind w:firstLine="720"/>
        <w:jc w:val="both"/>
        <w:rPr>
          <w:sz w:val="28"/>
        </w:rPr>
      </w:pPr>
      <w:r>
        <w:rPr>
          <w:sz w:val="28"/>
        </w:rPr>
        <w:t>Объектом исследования работы выступает ООО «Р</w:t>
      </w:r>
      <w:r w:rsidR="00924A26">
        <w:rPr>
          <w:sz w:val="28"/>
        </w:rPr>
        <w:t>ы</w:t>
      </w:r>
      <w:r>
        <w:rPr>
          <w:sz w:val="28"/>
        </w:rPr>
        <w:t xml:space="preserve">бстройсервис». </w:t>
      </w:r>
    </w:p>
    <w:p w:rsidR="00BD75C9" w:rsidRDefault="00BD75C9">
      <w:pPr>
        <w:pStyle w:val="20"/>
        <w:ind w:firstLine="720"/>
        <w:rPr>
          <w:szCs w:val="28"/>
        </w:rPr>
      </w:pPr>
      <w:r>
        <w:rPr>
          <w:szCs w:val="28"/>
        </w:rPr>
        <w:t xml:space="preserve">При написании работы использованы следующие методы исследования: монографический, статистико - экономический. </w:t>
      </w:r>
    </w:p>
    <w:p w:rsidR="00BD75C9" w:rsidRDefault="00BD75C9">
      <w:pPr>
        <w:pStyle w:val="20"/>
        <w:ind w:firstLine="720"/>
      </w:pPr>
      <w:r>
        <w:t xml:space="preserve">Материалом для исследования послужили: годовые бухгалтерские отчеты, первичные бухгалтерские документы, регистры по учету основных средств, справочная  литература и личные наблюдения автора. </w:t>
      </w:r>
    </w:p>
    <w:p w:rsidR="00BD75C9" w:rsidRDefault="00BD75C9">
      <w:pPr>
        <w:pStyle w:val="20"/>
        <w:ind w:firstLine="720"/>
        <w:rPr>
          <w:rFonts w:cs="Arial"/>
        </w:rPr>
      </w:pPr>
      <w:r>
        <w:t xml:space="preserve">В процессе написания данной работы были изучены следующие нормативные акты: "Конституция Российской Федерации", принятая всенародным голосованием 12.12.1993, Налоговый кодекс РФ часть вторая, Гражданский кодекс, также были изучены  литературные источники, в которых рассматриваются вопросы учета основных средств. Мы отдали предпочтение при изучении вопроса учета основных средств на предприятии трудам следующих авторов: </w:t>
      </w:r>
      <w:r>
        <w:rPr>
          <w:rFonts w:cs="Arial"/>
        </w:rPr>
        <w:t xml:space="preserve">Бойкова М.П., Пархачева М.А., Батурина М.В., </w:t>
      </w:r>
      <w:r>
        <w:rPr>
          <w:szCs w:val="28"/>
        </w:rPr>
        <w:t>Кондраков Н.П.</w:t>
      </w:r>
    </w:p>
    <w:p w:rsidR="00BD75C9" w:rsidRDefault="00BD75C9">
      <w:pPr>
        <w:pStyle w:val="af2"/>
        <w:rPr>
          <w:szCs w:val="28"/>
          <w:lang w:val="ru-RU"/>
        </w:rPr>
      </w:pPr>
      <w:r>
        <w:rPr>
          <w:szCs w:val="28"/>
          <w:lang w:val="ru-RU"/>
        </w:rPr>
        <w:t xml:space="preserve">Практическая значимость </w:t>
      </w:r>
      <w:r w:rsidR="00773F0A">
        <w:rPr>
          <w:szCs w:val="28"/>
          <w:lang w:val="ru-RU"/>
        </w:rPr>
        <w:t xml:space="preserve">курсовой </w:t>
      </w:r>
      <w:r>
        <w:rPr>
          <w:szCs w:val="28"/>
          <w:lang w:val="ru-RU"/>
        </w:rPr>
        <w:t>работы заключается в том, что основные разделы ориентированы для применения теории основных средств в условиях российской экономики, позволяя наиболее эффективно  получать полученные знания в практике.</w:t>
      </w:r>
    </w:p>
    <w:p w:rsidR="00BD75C9" w:rsidRDefault="00BD75C9">
      <w:pPr>
        <w:pStyle w:val="20"/>
        <w:ind w:firstLine="720"/>
        <w:rPr>
          <w:szCs w:val="28"/>
        </w:rPr>
      </w:pPr>
    </w:p>
    <w:p w:rsidR="00BD75C9" w:rsidRDefault="00BD75C9">
      <w:pPr>
        <w:pStyle w:val="1"/>
      </w:pPr>
      <w:r>
        <w:br w:type="page"/>
      </w:r>
      <w:bookmarkStart w:id="4" w:name="_Toc183451483"/>
      <w:bookmarkStart w:id="5" w:name="_Toc183451544"/>
      <w:bookmarkStart w:id="6" w:name="_Toc188210827"/>
      <w:r>
        <w:t xml:space="preserve">1. </w:t>
      </w:r>
      <w:bookmarkEnd w:id="3"/>
      <w:r>
        <w:t>Теоретическая глава. Основные средства и состояние их учета на  предприятии</w:t>
      </w:r>
      <w:bookmarkEnd w:id="4"/>
      <w:bookmarkEnd w:id="5"/>
      <w:bookmarkEnd w:id="6"/>
      <w:r>
        <w:t xml:space="preserve"> </w:t>
      </w:r>
    </w:p>
    <w:p w:rsidR="00BD75C9" w:rsidRDefault="00BD75C9">
      <w:pPr>
        <w:pStyle w:val="20"/>
        <w:widowControl/>
        <w:ind w:firstLine="720"/>
        <w:rPr>
          <w:snapToGrid/>
        </w:rPr>
      </w:pPr>
    </w:p>
    <w:p w:rsidR="00BD75C9" w:rsidRDefault="00BD75C9">
      <w:pPr>
        <w:pStyle w:val="2"/>
        <w:ind w:firstLine="720"/>
      </w:pPr>
      <w:bookmarkStart w:id="7" w:name="_Toc94280770"/>
      <w:bookmarkStart w:id="8" w:name="_Toc157616524"/>
      <w:bookmarkStart w:id="9" w:name="_Toc183451484"/>
      <w:bookmarkStart w:id="10" w:name="_Toc183451545"/>
      <w:bookmarkStart w:id="11" w:name="_Toc188210828"/>
      <w:bookmarkStart w:id="12" w:name="_Toc92451020"/>
      <w:r>
        <w:t>1.1. Понятие и классификация основных средств в нормативных документах.</w:t>
      </w:r>
      <w:bookmarkEnd w:id="7"/>
      <w:bookmarkEnd w:id="8"/>
      <w:bookmarkEnd w:id="9"/>
      <w:bookmarkEnd w:id="10"/>
      <w:bookmarkEnd w:id="11"/>
    </w:p>
    <w:p w:rsidR="00BD75C9" w:rsidRDefault="00BD75C9">
      <w:pPr>
        <w:autoSpaceDE w:val="0"/>
        <w:autoSpaceDN w:val="0"/>
        <w:adjustRightInd w:val="0"/>
        <w:spacing w:line="360" w:lineRule="auto"/>
        <w:ind w:firstLine="720"/>
        <w:jc w:val="both"/>
        <w:rPr>
          <w:color w:val="000000"/>
          <w:sz w:val="28"/>
          <w:szCs w:val="28"/>
        </w:rPr>
      </w:pPr>
    </w:p>
    <w:p w:rsidR="00BD75C9" w:rsidRDefault="00BD75C9">
      <w:pPr>
        <w:autoSpaceDE w:val="0"/>
        <w:autoSpaceDN w:val="0"/>
        <w:adjustRightInd w:val="0"/>
        <w:spacing w:line="360" w:lineRule="auto"/>
        <w:ind w:firstLine="720"/>
        <w:jc w:val="both"/>
        <w:rPr>
          <w:sz w:val="28"/>
          <w:szCs w:val="28"/>
        </w:rPr>
      </w:pPr>
      <w:r>
        <w:rPr>
          <w:color w:val="000000"/>
          <w:sz w:val="28"/>
          <w:szCs w:val="28"/>
        </w:rPr>
        <w:t>Операции с основными средствами составляют существенную часть деятельности любой организации.</w:t>
      </w:r>
      <w:r w:rsidR="00432D6E">
        <w:rPr>
          <w:color w:val="000000"/>
          <w:sz w:val="28"/>
          <w:szCs w:val="28"/>
        </w:rPr>
        <w:t xml:space="preserve"> И</w:t>
      </w:r>
      <w:r>
        <w:rPr>
          <w:color w:val="000000"/>
          <w:sz w:val="28"/>
          <w:szCs w:val="28"/>
        </w:rPr>
        <w:t>менно основные средства определяют технический и технологический уровень, качество и ассортимент выпускаемой продукции.</w:t>
      </w:r>
      <w:r w:rsidR="00432D6E">
        <w:rPr>
          <w:color w:val="000000"/>
          <w:sz w:val="28"/>
          <w:szCs w:val="28"/>
        </w:rPr>
        <w:t xml:space="preserve"> </w:t>
      </w:r>
      <w:r>
        <w:rPr>
          <w:color w:val="000000"/>
          <w:sz w:val="28"/>
          <w:szCs w:val="28"/>
        </w:rPr>
        <w:t>Поэтому предприятия стремятся обновлять основные средства. А изменение состава основных средств всегда влечет за собой соответствующие операции в бухгалтерском учете.</w:t>
      </w:r>
    </w:p>
    <w:p w:rsidR="00BD75C9" w:rsidRDefault="00BD75C9">
      <w:pPr>
        <w:autoSpaceDE w:val="0"/>
        <w:autoSpaceDN w:val="0"/>
        <w:adjustRightInd w:val="0"/>
        <w:spacing w:line="360" w:lineRule="auto"/>
        <w:ind w:firstLine="720"/>
        <w:jc w:val="both"/>
        <w:rPr>
          <w:sz w:val="28"/>
          <w:szCs w:val="28"/>
        </w:rPr>
      </w:pPr>
      <w:r>
        <w:rPr>
          <w:color w:val="000000"/>
          <w:sz w:val="28"/>
          <w:szCs w:val="28"/>
        </w:rPr>
        <w:t xml:space="preserve">К нормативным документам, регулирующим </w:t>
      </w:r>
      <w:r>
        <w:rPr>
          <w:sz w:val="28"/>
          <w:szCs w:val="28"/>
        </w:rPr>
        <w:t>бухгалтерский учет основных средств, относятся:</w:t>
      </w:r>
    </w:p>
    <w:p w:rsidR="00BD75C9" w:rsidRDefault="00BD75C9">
      <w:pPr>
        <w:autoSpaceDE w:val="0"/>
        <w:autoSpaceDN w:val="0"/>
        <w:adjustRightInd w:val="0"/>
        <w:spacing w:line="360" w:lineRule="auto"/>
        <w:ind w:firstLine="720"/>
        <w:jc w:val="both"/>
        <w:rPr>
          <w:sz w:val="28"/>
          <w:szCs w:val="28"/>
        </w:rPr>
      </w:pPr>
      <w:r>
        <w:rPr>
          <w:sz w:val="28"/>
          <w:szCs w:val="28"/>
        </w:rPr>
        <w:t xml:space="preserve">- приказ Минфина России от 30 марта </w:t>
      </w:r>
      <w:smartTag w:uri="urn:schemas-microsoft-com:office:smarttags" w:element="metricconverter">
        <w:smartTagPr>
          <w:attr w:name="ProductID" w:val="2001 г"/>
        </w:smartTagPr>
        <w:r>
          <w:rPr>
            <w:sz w:val="28"/>
            <w:szCs w:val="28"/>
          </w:rPr>
          <w:t>2001 г</w:t>
        </w:r>
      </w:smartTag>
      <w:r>
        <w:rPr>
          <w:sz w:val="28"/>
          <w:szCs w:val="28"/>
        </w:rPr>
        <w:t>. № 26н «Об утверждении Положения по бухгалтерскому учету «Учет основных средств» (ПБУ 6/01)»;</w:t>
      </w:r>
    </w:p>
    <w:p w:rsidR="00BD75C9" w:rsidRDefault="00BD75C9">
      <w:pPr>
        <w:autoSpaceDE w:val="0"/>
        <w:autoSpaceDN w:val="0"/>
        <w:adjustRightInd w:val="0"/>
        <w:spacing w:line="360" w:lineRule="auto"/>
        <w:ind w:firstLine="720"/>
        <w:jc w:val="both"/>
        <w:rPr>
          <w:sz w:val="28"/>
          <w:szCs w:val="28"/>
        </w:rPr>
      </w:pPr>
      <w:r>
        <w:rPr>
          <w:sz w:val="28"/>
          <w:szCs w:val="28"/>
        </w:rPr>
        <w:t xml:space="preserve">- постановление Совмина СССР от 22 октября </w:t>
      </w:r>
      <w:smartTag w:uri="urn:schemas-microsoft-com:office:smarttags" w:element="metricconverter">
        <w:smartTagPr>
          <w:attr w:name="ProductID" w:val="1990 г"/>
        </w:smartTagPr>
        <w:r>
          <w:rPr>
            <w:sz w:val="28"/>
            <w:szCs w:val="28"/>
          </w:rPr>
          <w:t>1990 г</w:t>
        </w:r>
      </w:smartTag>
      <w:r>
        <w:rPr>
          <w:sz w:val="28"/>
          <w:szCs w:val="28"/>
        </w:rPr>
        <w:t>. № 1072 «О Единых нормах амортизационных отчислений на полное восстановление основных фондов народного хозяйства СССР»;</w:t>
      </w:r>
    </w:p>
    <w:p w:rsidR="00BD75C9" w:rsidRDefault="00BD75C9">
      <w:pPr>
        <w:autoSpaceDE w:val="0"/>
        <w:autoSpaceDN w:val="0"/>
        <w:adjustRightInd w:val="0"/>
        <w:spacing w:line="360" w:lineRule="auto"/>
        <w:ind w:firstLine="720"/>
        <w:jc w:val="both"/>
        <w:rPr>
          <w:sz w:val="28"/>
          <w:szCs w:val="28"/>
        </w:rPr>
      </w:pPr>
      <w:r>
        <w:rPr>
          <w:sz w:val="28"/>
          <w:szCs w:val="28"/>
        </w:rPr>
        <w:t xml:space="preserve">- Положение по бухгалтерскому учету долгосрочных инвестиций, утвержденное письмом Минфина России от 3 сентября </w:t>
      </w:r>
      <w:smartTag w:uri="urn:schemas-microsoft-com:office:smarttags" w:element="metricconverter">
        <w:smartTagPr>
          <w:attr w:name="ProductID" w:val="1993 г"/>
        </w:smartTagPr>
        <w:r>
          <w:rPr>
            <w:sz w:val="28"/>
            <w:szCs w:val="28"/>
          </w:rPr>
          <w:t>1993 г</w:t>
        </w:r>
      </w:smartTag>
      <w:r>
        <w:rPr>
          <w:sz w:val="28"/>
          <w:szCs w:val="28"/>
        </w:rPr>
        <w:t>. № 160.</w:t>
      </w:r>
    </w:p>
    <w:p w:rsidR="00BD75C9" w:rsidRDefault="00BD75C9">
      <w:pPr>
        <w:pStyle w:val="20"/>
        <w:ind w:firstLine="720"/>
        <w:rPr>
          <w:szCs w:val="28"/>
        </w:rPr>
      </w:pPr>
      <w:r>
        <w:rPr>
          <w:szCs w:val="28"/>
        </w:rPr>
        <w:t>В соответствии с действующими нормативными документами основные средства организации представляют собой совокупность материально-вещественных ценностей, используемых в качестве средств труда при производстве продукции, выполнении работ (услуг), либо для управления организацией и действующие в натуральной форме, согласно Положению по бухгалтерскому учету «Учет основных средств» (ПБУ 6/01), при принятии к бухгалтерскому учету активов в качестве основных средств необходимо единовременное выполнение следующих условий:</w:t>
      </w:r>
    </w:p>
    <w:p w:rsidR="00BD75C9" w:rsidRDefault="00BD75C9">
      <w:pPr>
        <w:spacing w:line="360" w:lineRule="auto"/>
        <w:ind w:firstLine="720"/>
        <w:jc w:val="both"/>
        <w:rPr>
          <w:sz w:val="28"/>
          <w:szCs w:val="28"/>
        </w:rPr>
      </w:pPr>
      <w:r>
        <w:rPr>
          <w:sz w:val="28"/>
          <w:szCs w:val="28"/>
        </w:rPr>
        <w:t>а) использование в производстве продукции, при выполнении работ или оказании услуг либо для управленческих нужд организации;</w:t>
      </w:r>
    </w:p>
    <w:p w:rsidR="00BD75C9" w:rsidRDefault="00BD75C9">
      <w:pPr>
        <w:spacing w:line="360" w:lineRule="auto"/>
        <w:ind w:firstLine="720"/>
        <w:jc w:val="both"/>
        <w:rPr>
          <w:sz w:val="28"/>
          <w:szCs w:val="28"/>
        </w:rPr>
      </w:pPr>
      <w:r>
        <w:rPr>
          <w:sz w:val="28"/>
          <w:szCs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BD75C9" w:rsidRDefault="00BD75C9">
      <w:pPr>
        <w:pStyle w:val="20"/>
        <w:ind w:firstLine="720"/>
        <w:rPr>
          <w:szCs w:val="28"/>
        </w:rPr>
      </w:pPr>
      <w:r>
        <w:rPr>
          <w:szCs w:val="28"/>
        </w:rPr>
        <w:t>в) организацией не предполагается последующая перепродажа данных активов;</w:t>
      </w:r>
    </w:p>
    <w:p w:rsidR="00BD75C9" w:rsidRDefault="00BD75C9">
      <w:pPr>
        <w:spacing w:line="360" w:lineRule="auto"/>
        <w:ind w:firstLine="720"/>
        <w:jc w:val="both"/>
        <w:rPr>
          <w:sz w:val="28"/>
          <w:szCs w:val="28"/>
          <w:lang w:val="en-US"/>
        </w:rPr>
      </w:pPr>
      <w:r>
        <w:rPr>
          <w:sz w:val="28"/>
          <w:szCs w:val="28"/>
        </w:rPr>
        <w:t xml:space="preserve">г) способность приносить организации экономические выгоды (доход) в будущем. </w:t>
      </w:r>
      <w:r>
        <w:rPr>
          <w:sz w:val="28"/>
          <w:szCs w:val="28"/>
          <w:lang w:val="en-US"/>
        </w:rPr>
        <w:t>[6]</w:t>
      </w:r>
    </w:p>
    <w:p w:rsidR="00BD75C9" w:rsidRDefault="00BD75C9">
      <w:pPr>
        <w:spacing w:line="360" w:lineRule="auto"/>
        <w:ind w:firstLine="720"/>
        <w:jc w:val="both"/>
        <w:rPr>
          <w:sz w:val="28"/>
          <w:szCs w:val="28"/>
        </w:rPr>
      </w:pPr>
      <w:r>
        <w:rPr>
          <w:sz w:val="28"/>
          <w:szCs w:val="28"/>
        </w:rPr>
        <w:t xml:space="preserve">Сроком полезного использования является период, в течение которого использование объекта основных средств, приносит доход организации. </w:t>
      </w:r>
    </w:p>
    <w:p w:rsidR="00BD75C9" w:rsidRDefault="00BD75C9">
      <w:pPr>
        <w:spacing w:line="360" w:lineRule="auto"/>
        <w:ind w:firstLine="720"/>
        <w:jc w:val="both"/>
        <w:rPr>
          <w:sz w:val="28"/>
          <w:szCs w:val="28"/>
        </w:rPr>
      </w:pPr>
      <w:r>
        <w:rPr>
          <w:sz w:val="28"/>
          <w:szCs w:val="28"/>
        </w:rPr>
        <w:t xml:space="preserve">Основные средства предприятия разнообразны по составу и назначению. Чтобы вести их учет, необходима классификация их по видам, назначению или характеру участия в процессе производства, отраслям экономики, степени использования и по принадлежности. </w:t>
      </w:r>
    </w:p>
    <w:p w:rsidR="00BD75C9" w:rsidRDefault="00BD75C9">
      <w:pPr>
        <w:spacing w:line="360" w:lineRule="auto"/>
        <w:ind w:firstLine="720"/>
        <w:jc w:val="both"/>
        <w:rPr>
          <w:sz w:val="28"/>
          <w:szCs w:val="28"/>
        </w:rPr>
      </w:pPr>
      <w:r>
        <w:rPr>
          <w:sz w:val="28"/>
          <w:szCs w:val="28"/>
        </w:rPr>
        <w:t>В целях единообразия в статистической отчетности, аналитический учет основных средств организуется пообъектно в разрезе эксплуатации (производственная или непроизводственная), в разрезе отраслей экономики хозяйства (промышленность, с/х-во, ЖКХ и т.д.), по видам (здания, сооружения, машины и др.), по группам, подгруппам: здания, сооружения, жилища, машины и оборудование, транспортные средства, измерительные и регулирующие приборы и устройства, вычислительная техника, инструмент, производственный и хозяйственный инвентарь, с/х машины и орудия, взрослый рабочий и продуктивный скот, многолетние насаждения, затраты по улучшению земель и капитальные затраты в арендованные основные средства и подобное.</w:t>
      </w:r>
      <w:r>
        <w:rPr>
          <w:rStyle w:val="af5"/>
          <w:sz w:val="28"/>
          <w:szCs w:val="28"/>
        </w:rPr>
        <w:footnoteReference w:id="1"/>
      </w:r>
      <w:r>
        <w:rPr>
          <w:sz w:val="28"/>
          <w:szCs w:val="28"/>
        </w:rPr>
        <w:t xml:space="preserve"> </w:t>
      </w:r>
    </w:p>
    <w:p w:rsidR="00BD75C9" w:rsidRDefault="00BD75C9">
      <w:pPr>
        <w:spacing w:line="360" w:lineRule="auto"/>
        <w:ind w:firstLine="720"/>
        <w:jc w:val="both"/>
        <w:rPr>
          <w:sz w:val="28"/>
          <w:szCs w:val="28"/>
        </w:rPr>
      </w:pPr>
      <w:r>
        <w:rPr>
          <w:sz w:val="28"/>
          <w:szCs w:val="28"/>
        </w:rPr>
        <w:t>Независимо от организационно-правовой формы собственности все предприятия учет ОС в бухгалтерии организуют по классификационным группам в разрезе инвентарных объектов. Под инвентарным объектом (учетная единица - объект учета) в данном случае понимается автономное законченное устройство, предмет или комплекс предметов со всеми приспособлениями и принадлежностями, относящимися к данному объекту. [24]</w:t>
      </w:r>
    </w:p>
    <w:p w:rsidR="00BD75C9" w:rsidRDefault="00BD75C9">
      <w:pPr>
        <w:spacing w:line="360" w:lineRule="auto"/>
        <w:ind w:firstLine="720"/>
        <w:jc w:val="both"/>
        <w:rPr>
          <w:sz w:val="28"/>
          <w:szCs w:val="28"/>
        </w:rPr>
      </w:pPr>
      <w:r>
        <w:rPr>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BD75C9" w:rsidRDefault="00BD75C9">
      <w:pPr>
        <w:spacing w:line="360" w:lineRule="auto"/>
        <w:ind w:firstLine="720"/>
        <w:jc w:val="both"/>
        <w:rPr>
          <w:sz w:val="28"/>
          <w:szCs w:val="28"/>
        </w:rPr>
      </w:pPr>
      <w:r>
        <w:rPr>
          <w:sz w:val="28"/>
          <w:szCs w:val="28"/>
        </w:rPr>
        <w:t>В зависимости от степени использования основные средства подразделяют в учете на действующие, бездействующие и находящиеся в запасе. В составе бездействующих основных средств особо выделяют излишние и не используемые в данной организации станки, машины, транспортные средства и инвентарь. [29]</w:t>
      </w:r>
    </w:p>
    <w:p w:rsidR="00BD75C9" w:rsidRDefault="00BD75C9">
      <w:pPr>
        <w:spacing w:line="360" w:lineRule="auto"/>
        <w:ind w:firstLine="720"/>
        <w:jc w:val="both"/>
        <w:rPr>
          <w:sz w:val="28"/>
          <w:szCs w:val="28"/>
        </w:rPr>
      </w:pPr>
      <w:r>
        <w:rPr>
          <w:sz w:val="28"/>
          <w:szCs w:val="28"/>
        </w:rPr>
        <w:t>В бухгалтерском учете основные средства, кроме того, подразделяют на собственные, принадлежащие данной организации и арендованные, т.е. находящиеся в ее временном пользовании за определенную плату.</w:t>
      </w:r>
    </w:p>
    <w:p w:rsidR="00BD75C9" w:rsidRDefault="00BD75C9">
      <w:pPr>
        <w:spacing w:line="360" w:lineRule="auto"/>
        <w:ind w:firstLine="720"/>
        <w:jc w:val="both"/>
        <w:rPr>
          <w:sz w:val="28"/>
          <w:szCs w:val="28"/>
        </w:rPr>
      </w:pPr>
      <w:r>
        <w:rPr>
          <w:sz w:val="28"/>
          <w:szCs w:val="28"/>
        </w:rPr>
        <w:t>В бухгалтерском учете основные средства подразделяются на производственные и не производственные.</w:t>
      </w:r>
    </w:p>
    <w:p w:rsidR="00BD75C9" w:rsidRDefault="00BD75C9">
      <w:pPr>
        <w:spacing w:line="360" w:lineRule="auto"/>
        <w:ind w:firstLine="720"/>
        <w:jc w:val="both"/>
        <w:rPr>
          <w:sz w:val="28"/>
          <w:szCs w:val="28"/>
        </w:rPr>
      </w:pPr>
      <w:r>
        <w:rPr>
          <w:sz w:val="28"/>
          <w:szCs w:val="28"/>
        </w:rPr>
        <w:t>К производственным основным средствам относят здания, сооружения, оборудование, машины, транспортные средства и другие объекты и средства, которые связаны с осуществлением уставной деятельности субъекта, т.е. с производством продукции, строительством, сельским хозяйством, торговлей и другими видами деятельности. Сохраняя натуральную первоначальную форму, они переносят свою стоимость на изготовляемую или добываемую с их участием продукцию, выполняемые работы или оказываемые услуги частями в сумме начисленной амортизации (износа).</w:t>
      </w:r>
    </w:p>
    <w:p w:rsidR="00BD75C9" w:rsidRDefault="00BD75C9">
      <w:pPr>
        <w:spacing w:line="360" w:lineRule="auto"/>
        <w:ind w:firstLine="720"/>
        <w:jc w:val="both"/>
        <w:rPr>
          <w:sz w:val="28"/>
          <w:szCs w:val="28"/>
        </w:rPr>
      </w:pPr>
      <w:r>
        <w:rPr>
          <w:sz w:val="28"/>
          <w:szCs w:val="28"/>
        </w:rPr>
        <w:t xml:space="preserve">Объекты основных средств, числящиеся на балансе хозяйствующего субъекта и не связанные с осуществлением его уставной деятельности, т.е. функционирующие в отраслях непроизводственной сферы (жилищно-коммунальное хозяйство, учреждения науки, культуры, здравоохранения и т.п.), относятся к основным средствам непроизводственного назначения. </w:t>
      </w:r>
    </w:p>
    <w:p w:rsidR="00BD75C9" w:rsidRDefault="00BD75C9">
      <w:pPr>
        <w:spacing w:line="360" w:lineRule="auto"/>
        <w:ind w:firstLine="720"/>
        <w:jc w:val="both"/>
        <w:rPr>
          <w:sz w:val="28"/>
          <w:szCs w:val="28"/>
        </w:rPr>
      </w:pPr>
    </w:p>
    <w:p w:rsidR="00BD75C9" w:rsidRDefault="00BD75C9">
      <w:pPr>
        <w:pStyle w:val="2"/>
        <w:ind w:firstLine="720"/>
      </w:pPr>
      <w:bookmarkStart w:id="13" w:name="_Toc157616526"/>
      <w:bookmarkStart w:id="14" w:name="_Toc183451485"/>
      <w:bookmarkStart w:id="15" w:name="_Toc183451546"/>
      <w:bookmarkStart w:id="16" w:name="_Toc188210829"/>
      <w:r>
        <w:t>1.2. Первичные и сводные документы по учету основных средств</w:t>
      </w:r>
      <w:bookmarkEnd w:id="13"/>
      <w:bookmarkEnd w:id="14"/>
      <w:bookmarkEnd w:id="15"/>
      <w:bookmarkEnd w:id="16"/>
    </w:p>
    <w:p w:rsidR="00BD75C9" w:rsidRDefault="00BD75C9">
      <w:pPr>
        <w:autoSpaceDE w:val="0"/>
        <w:autoSpaceDN w:val="0"/>
        <w:adjustRightInd w:val="0"/>
        <w:spacing w:line="348" w:lineRule="auto"/>
        <w:ind w:firstLine="720"/>
        <w:jc w:val="both"/>
        <w:rPr>
          <w:color w:val="000000"/>
          <w:sz w:val="28"/>
          <w:szCs w:val="28"/>
        </w:rPr>
      </w:pPr>
    </w:p>
    <w:p w:rsidR="00BD75C9" w:rsidRDefault="00BD75C9">
      <w:pPr>
        <w:autoSpaceDE w:val="0"/>
        <w:autoSpaceDN w:val="0"/>
        <w:adjustRightInd w:val="0"/>
        <w:spacing w:line="348" w:lineRule="auto"/>
        <w:ind w:firstLine="720"/>
        <w:jc w:val="both"/>
        <w:rPr>
          <w:sz w:val="28"/>
          <w:szCs w:val="28"/>
        </w:rPr>
      </w:pPr>
      <w:r>
        <w:rPr>
          <w:color w:val="000000"/>
          <w:sz w:val="28"/>
          <w:szCs w:val="28"/>
        </w:rPr>
        <w:t xml:space="preserve">В соответствии с </w:t>
      </w:r>
      <w:r>
        <w:rPr>
          <w:sz w:val="28"/>
          <w:szCs w:val="28"/>
        </w:rPr>
        <w:t>Законом № 129-ФЗ все хозяйственные операции, осуществляемые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r>
        <w:rPr>
          <w:rStyle w:val="af5"/>
          <w:sz w:val="28"/>
          <w:szCs w:val="28"/>
        </w:rPr>
        <w:footnoteReference w:id="2"/>
      </w:r>
    </w:p>
    <w:p w:rsidR="00BD75C9" w:rsidRDefault="00BD75C9">
      <w:pPr>
        <w:autoSpaceDE w:val="0"/>
        <w:autoSpaceDN w:val="0"/>
        <w:adjustRightInd w:val="0"/>
        <w:spacing w:line="348" w:lineRule="auto"/>
        <w:ind w:firstLine="720"/>
        <w:jc w:val="both"/>
        <w:rPr>
          <w:sz w:val="28"/>
          <w:szCs w:val="28"/>
        </w:rPr>
      </w:pPr>
      <w:r>
        <w:rPr>
          <w:sz w:val="28"/>
          <w:szCs w:val="28"/>
        </w:rPr>
        <w:t>В соответствии с Методическими указаниями по бухгалтерскому учету основных средств в первичные учетные документы, включая хозяйственные операции по приему-сдаче объектов основных средств из ремонта, могут быть включены дополнительные реквизиты в зависимости от характера хозяйственной операции, требований нормативных правовых актов и документов по бухгалтерскому учету, а также технологии обработки учетной информации.</w:t>
      </w:r>
    </w:p>
    <w:p w:rsidR="00BD75C9" w:rsidRDefault="00BD75C9">
      <w:pPr>
        <w:autoSpaceDE w:val="0"/>
        <w:autoSpaceDN w:val="0"/>
        <w:adjustRightInd w:val="0"/>
        <w:spacing w:line="348" w:lineRule="auto"/>
        <w:ind w:firstLine="720"/>
        <w:jc w:val="both"/>
        <w:rPr>
          <w:sz w:val="28"/>
          <w:szCs w:val="28"/>
        </w:rPr>
      </w:pPr>
      <w:r>
        <w:rPr>
          <w:color w:val="000000"/>
          <w:sz w:val="28"/>
          <w:szCs w:val="28"/>
        </w:rPr>
        <w:t>В качестве первичных учетных документов могут применяться унифицированные формы первичной учетной документации по учету основных средств</w:t>
      </w:r>
      <w:r>
        <w:rPr>
          <w:rStyle w:val="af5"/>
          <w:color w:val="000000"/>
          <w:sz w:val="28"/>
          <w:szCs w:val="28"/>
        </w:rPr>
        <w:footnoteReference w:id="3"/>
      </w:r>
      <w:r>
        <w:rPr>
          <w:sz w:val="28"/>
          <w:szCs w:val="28"/>
        </w:rPr>
        <w:t>.</w:t>
      </w:r>
    </w:p>
    <w:p w:rsidR="00BD75C9" w:rsidRDefault="00BD75C9">
      <w:pPr>
        <w:autoSpaceDE w:val="0"/>
        <w:autoSpaceDN w:val="0"/>
        <w:adjustRightInd w:val="0"/>
        <w:spacing w:line="348" w:lineRule="auto"/>
        <w:ind w:firstLine="720"/>
        <w:jc w:val="both"/>
        <w:rPr>
          <w:sz w:val="28"/>
          <w:szCs w:val="28"/>
        </w:rPr>
      </w:pPr>
      <w:r>
        <w:rPr>
          <w:sz w:val="28"/>
          <w:szCs w:val="28"/>
        </w:rPr>
        <w:t>При приемке одного объекта (кроме зданий, сооружений) оформляют акт о приеме-передаче объекта основных средств (форма № ОС-1), а при поступлении группы предметов - акт о приеме-передаче групп объектов основных средств (форма № ОС-1б).</w:t>
      </w:r>
    </w:p>
    <w:p w:rsidR="00BD75C9" w:rsidRDefault="00BD75C9">
      <w:pPr>
        <w:autoSpaceDE w:val="0"/>
        <w:autoSpaceDN w:val="0"/>
        <w:adjustRightInd w:val="0"/>
        <w:spacing w:line="348" w:lineRule="auto"/>
        <w:ind w:firstLine="720"/>
        <w:jc w:val="both"/>
        <w:rPr>
          <w:sz w:val="28"/>
          <w:szCs w:val="28"/>
        </w:rPr>
      </w:pPr>
      <w:r>
        <w:rPr>
          <w:sz w:val="28"/>
          <w:szCs w:val="28"/>
        </w:rPr>
        <w:t>Для учета зданий или сооружений предусмотрен специальный акт (форма № ОС-1а).</w:t>
      </w:r>
    </w:p>
    <w:p w:rsidR="00BD75C9" w:rsidRDefault="00BD75C9">
      <w:pPr>
        <w:autoSpaceDE w:val="0"/>
        <w:autoSpaceDN w:val="0"/>
        <w:adjustRightInd w:val="0"/>
        <w:spacing w:line="348" w:lineRule="auto"/>
        <w:ind w:firstLine="720"/>
        <w:jc w:val="both"/>
        <w:rPr>
          <w:sz w:val="28"/>
          <w:szCs w:val="28"/>
        </w:rPr>
      </w:pPr>
      <w:r>
        <w:rPr>
          <w:sz w:val="28"/>
          <w:szCs w:val="28"/>
        </w:rPr>
        <w:t>Если объект требует монтажа, то прием основного средства в монтаж оформляют актом о приеме (поступлении) оборудования (форма № ОС-14).</w:t>
      </w:r>
      <w:r>
        <w:rPr>
          <w:color w:val="000000"/>
          <w:sz w:val="28"/>
          <w:szCs w:val="28"/>
        </w:rPr>
        <w:t xml:space="preserve"> К нему прилагают товаросопроводительные документы поставщика. После монтажа основное средство приходуют на основании акта о приеме-передаче (формы </w:t>
      </w:r>
      <w:r>
        <w:rPr>
          <w:sz w:val="28"/>
          <w:szCs w:val="28"/>
        </w:rPr>
        <w:t>№ ОС-1, ОС-1а, ОС-1б).</w:t>
      </w:r>
    </w:p>
    <w:p w:rsidR="00BD75C9" w:rsidRDefault="00BD75C9">
      <w:pPr>
        <w:autoSpaceDE w:val="0"/>
        <w:autoSpaceDN w:val="0"/>
        <w:adjustRightInd w:val="0"/>
        <w:spacing w:line="348" w:lineRule="auto"/>
        <w:ind w:firstLine="720"/>
        <w:jc w:val="both"/>
        <w:rPr>
          <w:sz w:val="28"/>
          <w:szCs w:val="28"/>
        </w:rPr>
      </w:pPr>
      <w:r>
        <w:rPr>
          <w:sz w:val="28"/>
          <w:szCs w:val="28"/>
        </w:rPr>
        <w:t xml:space="preserve">Принятый к учету объект основных средств учитывают в инвентарной карточке (форма № ОС-6), а группу предметов - в карточке группового учета (форма № ОС-6а). </w:t>
      </w:r>
    </w:p>
    <w:p w:rsidR="00BD75C9" w:rsidRDefault="00BD75C9">
      <w:pPr>
        <w:autoSpaceDE w:val="0"/>
        <w:autoSpaceDN w:val="0"/>
        <w:adjustRightInd w:val="0"/>
        <w:spacing w:line="348" w:lineRule="auto"/>
        <w:ind w:firstLine="720"/>
        <w:jc w:val="both"/>
        <w:rPr>
          <w:sz w:val="28"/>
          <w:szCs w:val="28"/>
        </w:rPr>
      </w:pPr>
      <w:r>
        <w:rPr>
          <w:sz w:val="28"/>
          <w:szCs w:val="28"/>
        </w:rPr>
        <w:t>Списание автотранспорта оформляется формой № ОС-4а.</w:t>
      </w:r>
      <w:r>
        <w:rPr>
          <w:color w:val="000000"/>
          <w:sz w:val="28"/>
          <w:szCs w:val="28"/>
        </w:rPr>
        <w:t xml:space="preserve"> При этом в бухгалтерию вместе с актом сдается документ, подтверждающий снятие автотранспорта с учета в Государственной инспекции безопасности дорожного движения МВД РФ.</w:t>
      </w:r>
    </w:p>
    <w:p w:rsidR="00BD75C9" w:rsidRDefault="00BD75C9">
      <w:pPr>
        <w:autoSpaceDE w:val="0"/>
        <w:autoSpaceDN w:val="0"/>
        <w:adjustRightInd w:val="0"/>
        <w:spacing w:line="348" w:lineRule="auto"/>
        <w:ind w:firstLine="720"/>
        <w:jc w:val="both"/>
        <w:rPr>
          <w:sz w:val="28"/>
          <w:szCs w:val="28"/>
        </w:rPr>
      </w:pPr>
      <w:r>
        <w:rPr>
          <w:sz w:val="28"/>
          <w:szCs w:val="28"/>
        </w:rPr>
        <w:t>Для всех остальных объектов основных средств используют две формы:</w:t>
      </w:r>
    </w:p>
    <w:p w:rsidR="00BD75C9" w:rsidRDefault="00BD75C9">
      <w:pPr>
        <w:autoSpaceDE w:val="0"/>
        <w:autoSpaceDN w:val="0"/>
        <w:adjustRightInd w:val="0"/>
        <w:spacing w:line="348" w:lineRule="auto"/>
        <w:ind w:firstLine="720"/>
        <w:jc w:val="both"/>
        <w:rPr>
          <w:sz w:val="28"/>
          <w:szCs w:val="28"/>
        </w:rPr>
      </w:pPr>
      <w:r>
        <w:rPr>
          <w:sz w:val="28"/>
          <w:szCs w:val="28"/>
        </w:rPr>
        <w:t>- ОС-4 - для списания одного объекта ОС;</w:t>
      </w:r>
    </w:p>
    <w:p w:rsidR="00BD75C9" w:rsidRDefault="00BD75C9">
      <w:pPr>
        <w:autoSpaceDE w:val="0"/>
        <w:autoSpaceDN w:val="0"/>
        <w:adjustRightInd w:val="0"/>
        <w:spacing w:line="348" w:lineRule="auto"/>
        <w:ind w:firstLine="720"/>
        <w:jc w:val="both"/>
        <w:rPr>
          <w:sz w:val="28"/>
          <w:szCs w:val="28"/>
        </w:rPr>
      </w:pPr>
      <w:r>
        <w:rPr>
          <w:sz w:val="28"/>
          <w:szCs w:val="28"/>
        </w:rPr>
        <w:t>- ОС-4б - для</w:t>
      </w:r>
      <w:r>
        <w:rPr>
          <w:color w:val="000000"/>
          <w:sz w:val="28"/>
          <w:szCs w:val="28"/>
        </w:rPr>
        <w:t xml:space="preserve"> одновременного списания нескольких объектов.</w:t>
      </w:r>
    </w:p>
    <w:p w:rsidR="00BD75C9" w:rsidRDefault="00BD75C9">
      <w:pPr>
        <w:autoSpaceDE w:val="0"/>
        <w:autoSpaceDN w:val="0"/>
        <w:adjustRightInd w:val="0"/>
        <w:spacing w:line="348" w:lineRule="auto"/>
        <w:ind w:firstLine="720"/>
        <w:jc w:val="both"/>
        <w:rPr>
          <w:sz w:val="28"/>
          <w:szCs w:val="28"/>
          <w:lang w:val="en-US"/>
        </w:rPr>
      </w:pPr>
      <w:r>
        <w:rPr>
          <w:color w:val="000000"/>
          <w:sz w:val="28"/>
          <w:szCs w:val="28"/>
        </w:rPr>
        <w:t>Акты на списание оформляются в двух экземплярах, подписываются членами комиссии и утверждаются руководителем организации. [</w:t>
      </w:r>
      <w:r>
        <w:rPr>
          <w:color w:val="000000"/>
          <w:sz w:val="28"/>
          <w:szCs w:val="28"/>
          <w:lang w:val="en-US"/>
        </w:rPr>
        <w:t>32]</w:t>
      </w:r>
    </w:p>
    <w:p w:rsidR="00BD75C9" w:rsidRDefault="00BD75C9">
      <w:pPr>
        <w:autoSpaceDE w:val="0"/>
        <w:autoSpaceDN w:val="0"/>
        <w:adjustRightInd w:val="0"/>
        <w:spacing w:line="348" w:lineRule="auto"/>
        <w:ind w:firstLine="720"/>
        <w:jc w:val="both"/>
        <w:rPr>
          <w:sz w:val="28"/>
          <w:szCs w:val="28"/>
        </w:rPr>
      </w:pPr>
      <w:r>
        <w:rPr>
          <w:color w:val="000000"/>
          <w:sz w:val="28"/>
          <w:szCs w:val="28"/>
        </w:rPr>
        <w:t>Первый экземпляр сдается в бухгалтерию, второй - остается у лица, ответственного за сохранность объектов, и является основанием для сдачи на склад и реализации материальных ценностей и металлолома, оставшихся в результате списания.</w:t>
      </w:r>
    </w:p>
    <w:p w:rsidR="00BD75C9" w:rsidRDefault="00BD75C9">
      <w:pPr>
        <w:autoSpaceDE w:val="0"/>
        <w:autoSpaceDN w:val="0"/>
        <w:adjustRightInd w:val="0"/>
        <w:spacing w:line="348" w:lineRule="auto"/>
        <w:ind w:firstLine="720"/>
        <w:jc w:val="both"/>
        <w:rPr>
          <w:sz w:val="28"/>
          <w:szCs w:val="28"/>
        </w:rPr>
      </w:pPr>
      <w:r>
        <w:rPr>
          <w:color w:val="000000"/>
          <w:sz w:val="28"/>
          <w:szCs w:val="28"/>
        </w:rPr>
        <w:t>В графе «Первоначальная стоимость на дату принятия к бухгалтерскому учету или восстановительная стоимость» для основных средств, проходивших переоценку, указывается восстановительная стоимость по последней переоценке. Если переоценки не было, то в этой графе записывают величину первоначальной стоимости.</w:t>
      </w:r>
    </w:p>
    <w:p w:rsidR="00BD75C9" w:rsidRDefault="00BD75C9">
      <w:pPr>
        <w:autoSpaceDE w:val="0"/>
        <w:autoSpaceDN w:val="0"/>
        <w:adjustRightInd w:val="0"/>
        <w:spacing w:line="348" w:lineRule="auto"/>
        <w:ind w:firstLine="720"/>
        <w:jc w:val="both"/>
        <w:rPr>
          <w:sz w:val="28"/>
          <w:szCs w:val="28"/>
        </w:rPr>
      </w:pPr>
      <w:r>
        <w:rPr>
          <w:color w:val="000000"/>
          <w:sz w:val="28"/>
          <w:szCs w:val="28"/>
        </w:rPr>
        <w:t>В графе «Сумма начисленной амортизации (износа)» отражается сумма начисленной амортизации с начала эксплуатации.</w:t>
      </w:r>
    </w:p>
    <w:p w:rsidR="00BD75C9" w:rsidRDefault="00BD75C9">
      <w:pPr>
        <w:autoSpaceDE w:val="0"/>
        <w:autoSpaceDN w:val="0"/>
        <w:adjustRightInd w:val="0"/>
        <w:spacing w:line="348" w:lineRule="auto"/>
        <w:ind w:firstLine="720"/>
        <w:jc w:val="both"/>
        <w:rPr>
          <w:sz w:val="28"/>
          <w:szCs w:val="28"/>
        </w:rPr>
      </w:pPr>
      <w:r>
        <w:rPr>
          <w:color w:val="000000"/>
          <w:sz w:val="28"/>
          <w:szCs w:val="28"/>
        </w:rPr>
        <w:t xml:space="preserve">Затраты по списанию объектов основных средств, а также стоимость материальных ценностей, поступивших от разборки, отражаются в </w:t>
      </w:r>
      <w:r>
        <w:rPr>
          <w:sz w:val="28"/>
          <w:szCs w:val="28"/>
        </w:rPr>
        <w:t>разделе 3</w:t>
      </w:r>
      <w:r>
        <w:rPr>
          <w:color w:val="000000"/>
          <w:sz w:val="28"/>
          <w:szCs w:val="28"/>
        </w:rPr>
        <w:t xml:space="preserve"> формы № ОС-4.</w:t>
      </w:r>
    </w:p>
    <w:p w:rsidR="00BD75C9" w:rsidRDefault="00BD75C9">
      <w:pPr>
        <w:autoSpaceDE w:val="0"/>
        <w:autoSpaceDN w:val="0"/>
        <w:adjustRightInd w:val="0"/>
        <w:spacing w:line="348" w:lineRule="auto"/>
        <w:ind w:firstLine="720"/>
        <w:jc w:val="both"/>
        <w:rPr>
          <w:color w:val="000000"/>
          <w:sz w:val="28"/>
          <w:szCs w:val="28"/>
        </w:rPr>
      </w:pPr>
      <w:r>
        <w:rPr>
          <w:color w:val="000000"/>
          <w:sz w:val="28"/>
          <w:szCs w:val="28"/>
        </w:rPr>
        <w:t>Организация самостоятельно решает, на какой период открывать инвентарную книгу и сколько в ней будет листов. Книгу заполняет сотрудник бухгалтерии, причем в одном экземпляре. Бухгалтер, который заводит инвентарную книгу, отмечает, с какой даты она ведется.</w:t>
      </w:r>
    </w:p>
    <w:p w:rsidR="00BD75C9" w:rsidRDefault="00BD75C9">
      <w:pPr>
        <w:autoSpaceDE w:val="0"/>
        <w:autoSpaceDN w:val="0"/>
        <w:adjustRightInd w:val="0"/>
        <w:spacing w:line="348" w:lineRule="auto"/>
        <w:ind w:firstLine="720"/>
        <w:jc w:val="both"/>
        <w:rPr>
          <w:sz w:val="28"/>
          <w:szCs w:val="28"/>
        </w:rPr>
      </w:pPr>
      <w:r>
        <w:rPr>
          <w:color w:val="000000"/>
          <w:sz w:val="28"/>
          <w:szCs w:val="28"/>
        </w:rPr>
        <w:t>В инвентарной книге есть таблица. В ней отражают название основного средства, его инвентарный номер, первоначальную стоимость, срок полезного использования. К тому же в книге фиксируют номер и дату документа, на основании которого объект принят к бухгалтерскому учету.</w:t>
      </w:r>
    </w:p>
    <w:p w:rsidR="00BD75C9" w:rsidRDefault="00BD75C9">
      <w:pPr>
        <w:autoSpaceDE w:val="0"/>
        <w:autoSpaceDN w:val="0"/>
        <w:adjustRightInd w:val="0"/>
        <w:spacing w:line="348" w:lineRule="auto"/>
        <w:ind w:firstLine="720"/>
        <w:jc w:val="both"/>
        <w:rPr>
          <w:sz w:val="28"/>
          <w:szCs w:val="28"/>
        </w:rPr>
      </w:pPr>
      <w:r>
        <w:rPr>
          <w:color w:val="000000"/>
          <w:sz w:val="28"/>
          <w:szCs w:val="28"/>
        </w:rPr>
        <w:t>В инвентарной книге отражают все изменения, которые произошли с основным средством. Например, сведения о переоценке объекта, перемещении внутри организации, а также о списании.</w:t>
      </w:r>
    </w:p>
    <w:p w:rsidR="00BD75C9" w:rsidRDefault="00BD75C9">
      <w:pPr>
        <w:autoSpaceDE w:val="0"/>
        <w:autoSpaceDN w:val="0"/>
        <w:adjustRightInd w:val="0"/>
        <w:spacing w:line="348" w:lineRule="auto"/>
        <w:ind w:firstLine="720"/>
        <w:jc w:val="both"/>
        <w:rPr>
          <w:sz w:val="28"/>
          <w:szCs w:val="28"/>
        </w:rPr>
      </w:pPr>
      <w:r>
        <w:rPr>
          <w:color w:val="000000"/>
          <w:sz w:val="28"/>
          <w:szCs w:val="28"/>
        </w:rPr>
        <w:t xml:space="preserve">При переоценке или списании основного средства, сотрудник бухгалтерии заполняет графы 10 и 11. В них отражает сумму начисленной амортизации и остаточную стоимость объекта на дату проведения операции. При модернизации или реконструкции </w:t>
      </w:r>
      <w:r>
        <w:rPr>
          <w:sz w:val="28"/>
          <w:szCs w:val="28"/>
        </w:rPr>
        <w:t>объекта, то изменяется его первоначальная стоимость. Это тоже отражается в форме № ОС-6б.</w:t>
      </w:r>
    </w:p>
    <w:p w:rsidR="00BD75C9" w:rsidRDefault="00BD75C9">
      <w:pPr>
        <w:autoSpaceDE w:val="0"/>
        <w:autoSpaceDN w:val="0"/>
        <w:adjustRightInd w:val="0"/>
        <w:spacing w:line="348" w:lineRule="auto"/>
        <w:ind w:firstLine="720"/>
        <w:jc w:val="both"/>
        <w:rPr>
          <w:color w:val="000000"/>
          <w:sz w:val="28"/>
          <w:szCs w:val="28"/>
        </w:rPr>
      </w:pPr>
      <w:r>
        <w:rPr>
          <w:sz w:val="28"/>
          <w:szCs w:val="28"/>
        </w:rPr>
        <w:t>Правильное заполнение реквизитов форм утвержденных первичных документов позволит организации осуществлять соответствующий аналитический и синтетический учет объектов основных средств на основе регистров бухгалтерского учета при соблюдении общих методологических</w:t>
      </w:r>
      <w:r>
        <w:rPr>
          <w:color w:val="000000"/>
          <w:sz w:val="28"/>
          <w:szCs w:val="28"/>
        </w:rPr>
        <w:t xml:space="preserve"> принципов и раскрывать в бухгалтерской отчетности информацию об основных средствах, в частности о первоначальной стоимости и сумме начисленной амортизации по основным группам основных средств; о движении основных средств по основным группам (поступление, выбытие и т.п.); об изменениях стоимости основных средств (достройка, дооборудование, реконструкция, модернизация, частичная ликвидация, переоценка) и др.</w:t>
      </w:r>
    </w:p>
    <w:p w:rsidR="00BD75C9" w:rsidRDefault="00BD75C9">
      <w:pPr>
        <w:autoSpaceDE w:val="0"/>
        <w:autoSpaceDN w:val="0"/>
        <w:adjustRightInd w:val="0"/>
        <w:spacing w:line="336" w:lineRule="auto"/>
        <w:ind w:firstLine="720"/>
        <w:jc w:val="both"/>
        <w:rPr>
          <w:color w:val="000000"/>
          <w:sz w:val="28"/>
          <w:szCs w:val="28"/>
        </w:rPr>
      </w:pPr>
    </w:p>
    <w:p w:rsidR="00BD75C9" w:rsidRDefault="00BD75C9">
      <w:pPr>
        <w:pStyle w:val="2"/>
        <w:ind w:firstLine="720"/>
      </w:pPr>
      <w:bookmarkStart w:id="17" w:name="_Toc157616527"/>
      <w:bookmarkStart w:id="18" w:name="_Toc183451486"/>
      <w:bookmarkStart w:id="19" w:name="_Toc183451547"/>
      <w:bookmarkStart w:id="20" w:name="_Toc188210830"/>
      <w:r>
        <w:t>1.3. Синтетический и аналитический учет основных средств</w:t>
      </w:r>
      <w:bookmarkEnd w:id="17"/>
      <w:bookmarkEnd w:id="18"/>
      <w:bookmarkEnd w:id="19"/>
      <w:bookmarkEnd w:id="20"/>
    </w:p>
    <w:p w:rsidR="00BD75C9" w:rsidRDefault="00BD75C9">
      <w:pPr>
        <w:autoSpaceDE w:val="0"/>
        <w:autoSpaceDN w:val="0"/>
        <w:adjustRightInd w:val="0"/>
        <w:spacing w:line="336" w:lineRule="auto"/>
        <w:ind w:firstLine="720"/>
        <w:jc w:val="both"/>
        <w:rPr>
          <w:color w:val="000000"/>
          <w:sz w:val="28"/>
          <w:szCs w:val="28"/>
        </w:rPr>
      </w:pPr>
    </w:p>
    <w:p w:rsidR="00BD75C9" w:rsidRDefault="00BD75C9">
      <w:pPr>
        <w:autoSpaceDE w:val="0"/>
        <w:autoSpaceDN w:val="0"/>
        <w:adjustRightInd w:val="0"/>
        <w:spacing w:line="360" w:lineRule="auto"/>
        <w:ind w:firstLine="720"/>
        <w:jc w:val="both"/>
        <w:rPr>
          <w:sz w:val="28"/>
          <w:szCs w:val="28"/>
        </w:rPr>
      </w:pPr>
      <w:r>
        <w:rPr>
          <w:color w:val="000000"/>
          <w:sz w:val="28"/>
          <w:szCs w:val="28"/>
        </w:rPr>
        <w:t xml:space="preserve">Синтетический учет наличия и движения основных средств, принадлежащих предприятию на правах собственности, ведется </w:t>
      </w:r>
      <w:r>
        <w:rPr>
          <w:sz w:val="28"/>
          <w:szCs w:val="28"/>
        </w:rPr>
        <w:t>на счете 01</w:t>
      </w:r>
      <w:r>
        <w:rPr>
          <w:color w:val="000000"/>
          <w:sz w:val="28"/>
          <w:szCs w:val="28"/>
        </w:rPr>
        <w:t xml:space="preserve"> «Основные средства» по первоначальной стоимости.</w:t>
      </w:r>
    </w:p>
    <w:p w:rsidR="00BD75C9" w:rsidRDefault="00BD75C9">
      <w:pPr>
        <w:autoSpaceDE w:val="0"/>
        <w:autoSpaceDN w:val="0"/>
        <w:adjustRightInd w:val="0"/>
        <w:spacing w:line="360" w:lineRule="auto"/>
        <w:ind w:firstLine="720"/>
        <w:jc w:val="both"/>
        <w:rPr>
          <w:sz w:val="28"/>
          <w:szCs w:val="28"/>
        </w:rPr>
      </w:pPr>
      <w:r>
        <w:rPr>
          <w:sz w:val="28"/>
          <w:szCs w:val="28"/>
        </w:rPr>
        <w:t>Счет 01 «Основные</w:t>
      </w:r>
      <w:r>
        <w:rPr>
          <w:color w:val="000000"/>
          <w:sz w:val="28"/>
          <w:szCs w:val="28"/>
        </w:rPr>
        <w:t xml:space="preserve"> средства» предназначен для обобщения информации о наличии и движении основных средств, принадлежащих предприятию и находящихся в эксплуатации, запасе, на консервации или сданных в аренду.</w:t>
      </w:r>
    </w:p>
    <w:p w:rsidR="00BD75C9" w:rsidRDefault="00BD75C9">
      <w:pPr>
        <w:autoSpaceDE w:val="0"/>
        <w:autoSpaceDN w:val="0"/>
        <w:adjustRightInd w:val="0"/>
        <w:spacing w:line="360" w:lineRule="auto"/>
        <w:ind w:firstLine="720"/>
        <w:jc w:val="both"/>
        <w:rPr>
          <w:sz w:val="28"/>
          <w:szCs w:val="28"/>
        </w:rPr>
      </w:pPr>
      <w:r>
        <w:rPr>
          <w:color w:val="000000"/>
          <w:sz w:val="28"/>
          <w:szCs w:val="28"/>
        </w:rPr>
        <w:t>Счет 01«Основные средства»  активный, сальдовый, инвентарный.</w:t>
      </w:r>
    </w:p>
    <w:p w:rsidR="00BD75C9" w:rsidRDefault="00BD75C9">
      <w:pPr>
        <w:autoSpaceDE w:val="0"/>
        <w:autoSpaceDN w:val="0"/>
        <w:adjustRightInd w:val="0"/>
        <w:spacing w:line="360" w:lineRule="auto"/>
        <w:ind w:firstLine="720"/>
        <w:jc w:val="both"/>
        <w:rPr>
          <w:sz w:val="28"/>
          <w:szCs w:val="28"/>
        </w:rPr>
      </w:pPr>
      <w:r>
        <w:rPr>
          <w:color w:val="000000"/>
          <w:sz w:val="28"/>
          <w:szCs w:val="28"/>
        </w:rPr>
        <w:t xml:space="preserve">Оборот по дебету показывает поступление, оборот по кредиту показывает выбытие </w:t>
      </w:r>
      <w:r>
        <w:rPr>
          <w:sz w:val="28"/>
          <w:szCs w:val="28"/>
        </w:rPr>
        <w:t>основных средств по разным причинам.</w:t>
      </w:r>
    </w:p>
    <w:p w:rsidR="00BD75C9" w:rsidRDefault="00BD75C9">
      <w:pPr>
        <w:pStyle w:val="30"/>
        <w:autoSpaceDE w:val="0"/>
        <w:autoSpaceDN w:val="0"/>
        <w:adjustRightInd w:val="0"/>
        <w:rPr>
          <w:szCs w:val="28"/>
        </w:rPr>
      </w:pPr>
      <w:r>
        <w:rPr>
          <w:szCs w:val="28"/>
        </w:rPr>
        <w:t>К синтетическому счету 01 «Основные средства» могут быть открыты два субсчета:</w:t>
      </w:r>
    </w:p>
    <w:p w:rsidR="00BD75C9" w:rsidRDefault="00BD75C9">
      <w:pPr>
        <w:autoSpaceDE w:val="0"/>
        <w:autoSpaceDN w:val="0"/>
        <w:adjustRightInd w:val="0"/>
        <w:spacing w:line="360" w:lineRule="auto"/>
        <w:ind w:firstLine="720"/>
        <w:jc w:val="both"/>
        <w:rPr>
          <w:sz w:val="28"/>
          <w:szCs w:val="28"/>
        </w:rPr>
      </w:pPr>
      <w:r>
        <w:rPr>
          <w:sz w:val="28"/>
          <w:szCs w:val="28"/>
        </w:rPr>
        <w:t>1) 01-1 - собственные основные средства;</w:t>
      </w:r>
    </w:p>
    <w:p w:rsidR="00BD75C9" w:rsidRDefault="00BD75C9">
      <w:pPr>
        <w:autoSpaceDE w:val="0"/>
        <w:autoSpaceDN w:val="0"/>
        <w:adjustRightInd w:val="0"/>
        <w:spacing w:line="360" w:lineRule="auto"/>
        <w:ind w:firstLine="720"/>
        <w:jc w:val="both"/>
        <w:rPr>
          <w:sz w:val="28"/>
          <w:szCs w:val="28"/>
        </w:rPr>
      </w:pPr>
      <w:r>
        <w:rPr>
          <w:sz w:val="28"/>
          <w:szCs w:val="28"/>
        </w:rPr>
        <w:t>2) 01-2 - арендованные основные средства. Синтетический и аналитический учет основных средств организуется на основе регистров бухгалтерского учета, рекомендованных Министерством финансов Российской Федерации.</w:t>
      </w:r>
    </w:p>
    <w:p w:rsidR="00BD75C9" w:rsidRDefault="00BD75C9">
      <w:pPr>
        <w:autoSpaceDE w:val="0"/>
        <w:autoSpaceDN w:val="0"/>
        <w:adjustRightInd w:val="0"/>
        <w:spacing w:line="360" w:lineRule="auto"/>
        <w:ind w:firstLine="720"/>
        <w:jc w:val="both"/>
        <w:rPr>
          <w:sz w:val="28"/>
          <w:szCs w:val="28"/>
        </w:rPr>
      </w:pPr>
      <w:r>
        <w:rPr>
          <w:sz w:val="28"/>
          <w:szCs w:val="28"/>
        </w:rPr>
        <w:t>Синтетический учет по счету 01 ведут в журнале-ордере № 13 по кредиту счета 01 на основании актов на списание (форма № ОС-4) и актов приемки-передачи основных средств (форма № ОС-1).</w:t>
      </w:r>
    </w:p>
    <w:p w:rsidR="00BD75C9" w:rsidRDefault="00BD75C9">
      <w:pPr>
        <w:autoSpaceDE w:val="0"/>
        <w:autoSpaceDN w:val="0"/>
        <w:adjustRightInd w:val="0"/>
        <w:spacing w:line="360" w:lineRule="auto"/>
        <w:ind w:firstLine="720"/>
        <w:jc w:val="both"/>
        <w:rPr>
          <w:sz w:val="28"/>
          <w:szCs w:val="28"/>
          <w:lang w:val="en-US"/>
        </w:rPr>
      </w:pPr>
      <w:r>
        <w:rPr>
          <w:sz w:val="28"/>
          <w:szCs w:val="28"/>
        </w:rPr>
        <w:t>Аналитический учет по счету 01 «Основные средства» веде</w:t>
      </w:r>
      <w:r>
        <w:rPr>
          <w:color w:val="000000"/>
          <w:sz w:val="28"/>
          <w:szCs w:val="28"/>
        </w:rPr>
        <w:t>тся по отдельным инвентарным объектам основных средств. При этом 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т.д.). [</w:t>
      </w:r>
      <w:r>
        <w:rPr>
          <w:color w:val="000000"/>
          <w:sz w:val="28"/>
          <w:szCs w:val="28"/>
          <w:lang w:val="en-US"/>
        </w:rPr>
        <w:t>27]</w:t>
      </w:r>
    </w:p>
    <w:p w:rsidR="00BD75C9" w:rsidRDefault="00BD75C9">
      <w:pPr>
        <w:autoSpaceDE w:val="0"/>
        <w:autoSpaceDN w:val="0"/>
        <w:adjustRightInd w:val="0"/>
        <w:spacing w:line="360" w:lineRule="auto"/>
        <w:ind w:firstLine="720"/>
        <w:jc w:val="both"/>
        <w:rPr>
          <w:sz w:val="28"/>
          <w:szCs w:val="28"/>
        </w:rPr>
      </w:pPr>
      <w:r>
        <w:rPr>
          <w:color w:val="000000"/>
          <w:sz w:val="28"/>
          <w:szCs w:val="28"/>
        </w:rPr>
        <w:t>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rsidR="00BD75C9" w:rsidRDefault="00BD75C9">
      <w:pPr>
        <w:autoSpaceDE w:val="0"/>
        <w:autoSpaceDN w:val="0"/>
        <w:adjustRightInd w:val="0"/>
        <w:spacing w:line="360" w:lineRule="auto"/>
        <w:ind w:firstLine="720"/>
        <w:jc w:val="both"/>
        <w:rPr>
          <w:sz w:val="28"/>
          <w:szCs w:val="28"/>
        </w:rPr>
      </w:pPr>
      <w:r>
        <w:rPr>
          <w:color w:val="000000"/>
          <w:sz w:val="28"/>
          <w:szCs w:val="28"/>
        </w:rPr>
        <w:t>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BD75C9" w:rsidRDefault="00BD75C9">
      <w:pPr>
        <w:autoSpaceDE w:val="0"/>
        <w:autoSpaceDN w:val="0"/>
        <w:adjustRightInd w:val="0"/>
        <w:spacing w:line="360" w:lineRule="auto"/>
        <w:ind w:firstLine="720"/>
        <w:jc w:val="both"/>
        <w:rPr>
          <w:sz w:val="28"/>
          <w:szCs w:val="28"/>
        </w:rPr>
      </w:pPr>
      <w:r>
        <w:rPr>
          <w:color w:val="000000"/>
          <w:sz w:val="28"/>
          <w:szCs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BD75C9" w:rsidRDefault="00BD75C9">
      <w:pPr>
        <w:autoSpaceDE w:val="0"/>
        <w:autoSpaceDN w:val="0"/>
        <w:adjustRightInd w:val="0"/>
        <w:spacing w:line="360" w:lineRule="auto"/>
        <w:ind w:firstLine="720"/>
        <w:jc w:val="both"/>
        <w:rPr>
          <w:sz w:val="28"/>
          <w:szCs w:val="28"/>
        </w:rPr>
      </w:pPr>
      <w:r>
        <w:rPr>
          <w:color w:val="000000"/>
          <w:sz w:val="28"/>
          <w:szCs w:val="28"/>
        </w:rPr>
        <w:t>По каждой классификационной группе основных средств инвентарным объектом считается:</w:t>
      </w:r>
    </w:p>
    <w:p w:rsidR="00BD75C9" w:rsidRDefault="00BD75C9">
      <w:pPr>
        <w:autoSpaceDE w:val="0"/>
        <w:autoSpaceDN w:val="0"/>
        <w:adjustRightInd w:val="0"/>
        <w:spacing w:line="360" w:lineRule="auto"/>
        <w:ind w:firstLine="720"/>
        <w:jc w:val="both"/>
        <w:rPr>
          <w:sz w:val="28"/>
          <w:szCs w:val="28"/>
        </w:rPr>
      </w:pPr>
      <w:r>
        <w:rPr>
          <w:color w:val="000000"/>
          <w:sz w:val="28"/>
          <w:szCs w:val="28"/>
        </w:rPr>
        <w:t>1) по зданиям - каждое отдельно стоящее здание с его системой коммуникаций (отопление, водо-, газопровод, канализация, вентиляционные устройства) и надворные постройки (сарай, забор и др.);</w:t>
      </w:r>
    </w:p>
    <w:p w:rsidR="00BD75C9" w:rsidRDefault="00BD75C9">
      <w:pPr>
        <w:autoSpaceDE w:val="0"/>
        <w:autoSpaceDN w:val="0"/>
        <w:adjustRightInd w:val="0"/>
        <w:spacing w:line="360" w:lineRule="auto"/>
        <w:ind w:firstLine="720"/>
        <w:jc w:val="both"/>
        <w:rPr>
          <w:sz w:val="28"/>
          <w:szCs w:val="28"/>
        </w:rPr>
      </w:pPr>
      <w:r>
        <w:rPr>
          <w:color w:val="000000"/>
          <w:sz w:val="28"/>
          <w:szCs w:val="28"/>
        </w:rPr>
        <w:t>2) по сооружениям - каждое обособленное сооружение с устройствами, составляющими вместе с ними одно целое (мост вместе с опорами, лестницами, подъездами и подходами к нему);</w:t>
      </w:r>
    </w:p>
    <w:p w:rsidR="00BD75C9" w:rsidRDefault="00BD75C9">
      <w:pPr>
        <w:autoSpaceDE w:val="0"/>
        <w:autoSpaceDN w:val="0"/>
        <w:adjustRightInd w:val="0"/>
        <w:spacing w:line="360" w:lineRule="auto"/>
        <w:ind w:firstLine="720"/>
        <w:jc w:val="both"/>
        <w:rPr>
          <w:sz w:val="28"/>
          <w:szCs w:val="28"/>
        </w:rPr>
      </w:pPr>
      <w:r>
        <w:rPr>
          <w:color w:val="000000"/>
          <w:sz w:val="28"/>
          <w:szCs w:val="28"/>
        </w:rPr>
        <w:t>3) по передаточным устройствам - каждое самостоятельное устройство, не являющееся составной частью здания или сооружения;</w:t>
      </w:r>
    </w:p>
    <w:p w:rsidR="00BD75C9" w:rsidRDefault="00BD75C9">
      <w:pPr>
        <w:autoSpaceDE w:val="0"/>
        <w:autoSpaceDN w:val="0"/>
        <w:adjustRightInd w:val="0"/>
        <w:spacing w:line="360" w:lineRule="auto"/>
        <w:ind w:firstLine="720"/>
        <w:jc w:val="both"/>
        <w:rPr>
          <w:sz w:val="28"/>
          <w:szCs w:val="28"/>
        </w:rPr>
      </w:pPr>
      <w:r>
        <w:rPr>
          <w:color w:val="000000"/>
          <w:sz w:val="28"/>
          <w:szCs w:val="28"/>
        </w:rPr>
        <w:t>4) по силовым машинам и оборудованию - каждая силовая машина с фундаментом, индивидуальным заграждением, приборами, принадлежностями и приспособлениями;</w:t>
      </w:r>
    </w:p>
    <w:p w:rsidR="00BD75C9" w:rsidRDefault="00BD75C9">
      <w:pPr>
        <w:autoSpaceDE w:val="0"/>
        <w:autoSpaceDN w:val="0"/>
        <w:adjustRightInd w:val="0"/>
        <w:spacing w:line="360" w:lineRule="auto"/>
        <w:ind w:firstLine="720"/>
        <w:jc w:val="both"/>
        <w:rPr>
          <w:sz w:val="28"/>
          <w:szCs w:val="28"/>
        </w:rPr>
      </w:pPr>
      <w:r>
        <w:rPr>
          <w:color w:val="000000"/>
          <w:sz w:val="28"/>
          <w:szCs w:val="28"/>
        </w:rPr>
        <w:t>5) по рабочим машинам и производственному оборудованию - каждый станок или аппарат, включая входящие в его состав принадлежности, приспособления, приборы, ограждения, а также фундамент, на который смонтирован инвентарный объект;</w:t>
      </w:r>
    </w:p>
    <w:p w:rsidR="00BD75C9" w:rsidRDefault="00BD75C9">
      <w:pPr>
        <w:autoSpaceDE w:val="0"/>
        <w:autoSpaceDN w:val="0"/>
        <w:adjustRightInd w:val="0"/>
        <w:spacing w:line="360" w:lineRule="auto"/>
        <w:ind w:firstLine="720"/>
        <w:jc w:val="both"/>
        <w:rPr>
          <w:sz w:val="28"/>
          <w:szCs w:val="28"/>
        </w:rPr>
      </w:pPr>
      <w:r>
        <w:rPr>
          <w:color w:val="000000"/>
          <w:sz w:val="28"/>
          <w:szCs w:val="28"/>
        </w:rPr>
        <w:t>6) по транспортным средствам - каждое транспортное средство, включая относящиеся к нему принадлежности и приспособления (например, грузовой автомобиль, с запасными колесами, камерой, покрышками и набором инструментов);</w:t>
      </w:r>
    </w:p>
    <w:p w:rsidR="00BD75C9" w:rsidRDefault="00BD75C9">
      <w:pPr>
        <w:autoSpaceDE w:val="0"/>
        <w:autoSpaceDN w:val="0"/>
        <w:adjustRightInd w:val="0"/>
        <w:spacing w:line="360" w:lineRule="auto"/>
        <w:ind w:firstLine="720"/>
        <w:jc w:val="both"/>
        <w:rPr>
          <w:sz w:val="28"/>
          <w:szCs w:val="28"/>
        </w:rPr>
      </w:pPr>
      <w:r>
        <w:rPr>
          <w:color w:val="000000"/>
          <w:sz w:val="28"/>
          <w:szCs w:val="28"/>
        </w:rPr>
        <w:t>7) по инструментам и инвентарно - каждый предмет, который имеет самостоятельное значение и не является составной частью какого-либо инвентарного объекта (машины, станка, оборудования, аппарата и др.).[27]</w:t>
      </w:r>
    </w:p>
    <w:p w:rsidR="00BD75C9" w:rsidRDefault="00BD75C9">
      <w:pPr>
        <w:autoSpaceDE w:val="0"/>
        <w:autoSpaceDN w:val="0"/>
        <w:adjustRightInd w:val="0"/>
        <w:spacing w:line="360" w:lineRule="auto"/>
        <w:ind w:firstLine="720"/>
        <w:jc w:val="both"/>
        <w:rPr>
          <w:sz w:val="28"/>
          <w:szCs w:val="28"/>
        </w:rPr>
      </w:pPr>
      <w:r>
        <w:rPr>
          <w:color w:val="000000"/>
          <w:sz w:val="28"/>
          <w:szCs w:val="28"/>
        </w:rPr>
        <w:t xml:space="preserve">Каждому инвентарному объекту присваивается свой инвентарный номер, который сохраняется за ним на все время нахождения его в эксплуатации, запасе, на консервации. Инвентарный номер прикрепляется на объект или указывается на нем и обязательно указывается в бухгалтерских документах при движении основных средств. </w:t>
      </w:r>
    </w:p>
    <w:p w:rsidR="00BD75C9" w:rsidRDefault="00BD75C9">
      <w:pPr>
        <w:autoSpaceDE w:val="0"/>
        <w:autoSpaceDN w:val="0"/>
        <w:adjustRightInd w:val="0"/>
        <w:spacing w:line="360" w:lineRule="auto"/>
        <w:ind w:firstLine="720"/>
        <w:jc w:val="both"/>
        <w:rPr>
          <w:sz w:val="28"/>
          <w:szCs w:val="28"/>
        </w:rPr>
      </w:pPr>
      <w:r>
        <w:rPr>
          <w:color w:val="000000"/>
          <w:sz w:val="28"/>
          <w:szCs w:val="28"/>
        </w:rPr>
        <w:t>Арендуемые основные средства значатся у арендатора под теми инвентарными номерами, которые присвоил им арендодатель.</w:t>
      </w:r>
    </w:p>
    <w:p w:rsidR="00BD75C9" w:rsidRDefault="00BD75C9">
      <w:pPr>
        <w:autoSpaceDE w:val="0"/>
        <w:autoSpaceDN w:val="0"/>
        <w:adjustRightInd w:val="0"/>
        <w:spacing w:line="360" w:lineRule="auto"/>
        <w:ind w:firstLine="720"/>
        <w:jc w:val="both"/>
        <w:rPr>
          <w:sz w:val="28"/>
          <w:szCs w:val="28"/>
        </w:rPr>
      </w:pPr>
      <w:r>
        <w:rPr>
          <w:color w:val="000000"/>
          <w:sz w:val="28"/>
          <w:szCs w:val="28"/>
        </w:rPr>
        <w:t xml:space="preserve">Основным реестром аналитического учета </w:t>
      </w:r>
      <w:r>
        <w:rPr>
          <w:sz w:val="28"/>
          <w:szCs w:val="28"/>
        </w:rPr>
        <w:t>основных средств являются инвентарные карточки учета основных средств (форма № ОС-6, «Инвентарная карточка учета объекта основных средств».</w:t>
      </w:r>
    </w:p>
    <w:p w:rsidR="00BD75C9" w:rsidRDefault="00BD75C9">
      <w:pPr>
        <w:autoSpaceDE w:val="0"/>
        <w:autoSpaceDN w:val="0"/>
        <w:adjustRightInd w:val="0"/>
        <w:spacing w:line="360" w:lineRule="auto"/>
        <w:ind w:firstLine="720"/>
        <w:jc w:val="both"/>
        <w:rPr>
          <w:sz w:val="28"/>
          <w:szCs w:val="28"/>
        </w:rPr>
      </w:pPr>
      <w:r>
        <w:rPr>
          <w:sz w:val="28"/>
          <w:szCs w:val="28"/>
        </w:rPr>
        <w:t>Коды форм по ОКУД проставляются в документах в соответствии с общероссийским классификатором управленческой документации ОК 011-93.</w:t>
      </w:r>
    </w:p>
    <w:p w:rsidR="00BD75C9" w:rsidRDefault="00BD75C9">
      <w:pPr>
        <w:autoSpaceDE w:val="0"/>
        <w:autoSpaceDN w:val="0"/>
        <w:adjustRightInd w:val="0"/>
        <w:spacing w:line="360" w:lineRule="auto"/>
        <w:ind w:firstLine="720"/>
        <w:jc w:val="both"/>
        <w:rPr>
          <w:sz w:val="28"/>
          <w:szCs w:val="28"/>
        </w:rPr>
      </w:pPr>
      <w:r>
        <w:rPr>
          <w:sz w:val="28"/>
          <w:szCs w:val="28"/>
        </w:rPr>
        <w:t>Данные для заполнения в карточках общих сведений об объектах основных средств переносятся из соответствующих актов о приеме-передаче объектов основных средств (формы № ОС-1).</w:t>
      </w:r>
    </w:p>
    <w:p w:rsidR="00BD75C9" w:rsidRDefault="00BD75C9">
      <w:pPr>
        <w:autoSpaceDE w:val="0"/>
        <w:autoSpaceDN w:val="0"/>
        <w:adjustRightInd w:val="0"/>
        <w:spacing w:line="360" w:lineRule="auto"/>
        <w:ind w:firstLine="720"/>
        <w:jc w:val="both"/>
        <w:rPr>
          <w:sz w:val="28"/>
          <w:szCs w:val="28"/>
        </w:rPr>
      </w:pPr>
      <w:r>
        <w:rPr>
          <w:sz w:val="28"/>
          <w:szCs w:val="28"/>
        </w:rPr>
        <w:t>Инвентарная карточка учета объекта основных средств (форма № ОС-6) составляется в одном экземпляре отдельно на каждый объект основных</w:t>
      </w:r>
      <w:r>
        <w:rPr>
          <w:color w:val="000000"/>
          <w:sz w:val="28"/>
          <w:szCs w:val="28"/>
        </w:rPr>
        <w:t xml:space="preserve"> средств.</w:t>
      </w:r>
    </w:p>
    <w:p w:rsidR="00BD75C9" w:rsidRDefault="00BD75C9">
      <w:pPr>
        <w:autoSpaceDE w:val="0"/>
        <w:autoSpaceDN w:val="0"/>
        <w:adjustRightInd w:val="0"/>
        <w:spacing w:line="360" w:lineRule="auto"/>
        <w:ind w:firstLine="720"/>
        <w:jc w:val="both"/>
        <w:rPr>
          <w:sz w:val="28"/>
          <w:szCs w:val="28"/>
        </w:rPr>
      </w:pPr>
      <w:r>
        <w:rPr>
          <w:color w:val="000000"/>
          <w:sz w:val="28"/>
          <w:szCs w:val="28"/>
        </w:rPr>
        <w:t>В бухгалтерии инвентарные карточки формируют в инвентарную картотеку, построенную по видам основных средств.</w:t>
      </w:r>
    </w:p>
    <w:p w:rsidR="00BD75C9" w:rsidRDefault="00BD75C9">
      <w:pPr>
        <w:autoSpaceDE w:val="0"/>
        <w:autoSpaceDN w:val="0"/>
        <w:adjustRightInd w:val="0"/>
        <w:spacing w:line="360" w:lineRule="auto"/>
        <w:ind w:firstLine="720"/>
        <w:jc w:val="both"/>
        <w:rPr>
          <w:color w:val="000000"/>
          <w:sz w:val="28"/>
          <w:szCs w:val="28"/>
        </w:rPr>
      </w:pPr>
      <w:r>
        <w:rPr>
          <w:color w:val="000000"/>
          <w:sz w:val="28"/>
          <w:szCs w:val="28"/>
        </w:rPr>
        <w:t xml:space="preserve">На основе инвентарной карточки на каждый вид основных средств открывают карточку учета движения основных средств (форма № ОС-12). В карточке за каждый месяц указывают наличие основных средств на начало месяца, поступление и выбытие основных средств, единицу начисленной амортизации и затраты на капитальный ремонт. По их данным составляют оборотную ведомость движения основных средств, итоги которой, сверенные с итогами Главной книги, служат основанием для составления отчетности о наличии и движении основных средств. </w:t>
      </w:r>
    </w:p>
    <w:p w:rsidR="00BD75C9" w:rsidRDefault="00BD75C9">
      <w:pPr>
        <w:autoSpaceDE w:val="0"/>
        <w:autoSpaceDN w:val="0"/>
        <w:adjustRightInd w:val="0"/>
        <w:spacing w:line="360" w:lineRule="auto"/>
        <w:ind w:firstLine="720"/>
        <w:jc w:val="both"/>
        <w:rPr>
          <w:color w:val="000000"/>
          <w:sz w:val="28"/>
          <w:szCs w:val="28"/>
        </w:rPr>
      </w:pPr>
    </w:p>
    <w:p w:rsidR="00BD75C9" w:rsidRDefault="00BD75C9">
      <w:pPr>
        <w:pStyle w:val="2"/>
        <w:ind w:firstLine="720"/>
      </w:pPr>
      <w:bookmarkStart w:id="21" w:name="_Toc94280777"/>
      <w:bookmarkStart w:id="22" w:name="_Toc157616529"/>
      <w:bookmarkStart w:id="23" w:name="_Toc183451487"/>
      <w:bookmarkStart w:id="24" w:name="_Toc183451548"/>
      <w:bookmarkStart w:id="25" w:name="_Toc188210831"/>
      <w:r>
        <w:t>1.4. Бухгалтерский и налоговый учет основных средств. Проблемы их ведения.</w:t>
      </w:r>
      <w:bookmarkEnd w:id="21"/>
      <w:bookmarkEnd w:id="22"/>
      <w:bookmarkEnd w:id="23"/>
      <w:bookmarkEnd w:id="24"/>
      <w:bookmarkEnd w:id="25"/>
    </w:p>
    <w:p w:rsidR="00BD75C9" w:rsidRDefault="00BD75C9">
      <w:pPr>
        <w:pStyle w:val="a3"/>
        <w:ind w:firstLine="720"/>
        <w:jc w:val="both"/>
      </w:pPr>
    </w:p>
    <w:p w:rsidR="00BD75C9" w:rsidRDefault="00432D6E">
      <w:pPr>
        <w:pStyle w:val="a3"/>
        <w:ind w:firstLine="720"/>
        <w:jc w:val="both"/>
      </w:pPr>
      <w:r>
        <w:t>Г</w:t>
      </w:r>
      <w:r w:rsidR="00BD75C9">
        <w:t>лава 25 Налогового кодекса РФ</w:t>
      </w:r>
      <w:r>
        <w:t xml:space="preserve"> </w:t>
      </w:r>
      <w:r w:rsidR="00BD75C9">
        <w:t>установила</w:t>
      </w:r>
      <w:r w:rsidR="00722226">
        <w:t xml:space="preserve"> </w:t>
      </w:r>
      <w:r w:rsidR="00BD75C9">
        <w:t>порядок расчета первоначальной стоимости основных средств, а также предусмотрела</w:t>
      </w:r>
      <w:r w:rsidR="00722226">
        <w:t xml:space="preserve"> </w:t>
      </w:r>
      <w:r w:rsidR="00BD75C9">
        <w:t>способы начисления их амортизации. Кроме того, глава 25 обязала бухгалтеров вести налоговый учет амортизируемого имущества.</w:t>
      </w:r>
    </w:p>
    <w:p w:rsidR="00BD75C9" w:rsidRDefault="00BD75C9">
      <w:pPr>
        <w:pStyle w:val="a3"/>
        <w:ind w:firstLine="720"/>
        <w:jc w:val="both"/>
      </w:pPr>
      <w:r>
        <w:t>Статья 256 Налогового кодекса РФ амортизируемым имуществом называет основные средства, стоимость которых погашают, начисляя амортизацию.</w:t>
      </w:r>
    </w:p>
    <w:p w:rsidR="00BD75C9" w:rsidRDefault="00BD75C9">
      <w:pPr>
        <w:pStyle w:val="a3"/>
        <w:ind w:firstLine="720"/>
        <w:jc w:val="both"/>
      </w:pPr>
      <w:r>
        <w:t>Определение основных средств приведено в статье 257 кодекса. Они практически дословно повторяют определение из ПБУ 6/01.</w:t>
      </w:r>
    </w:p>
    <w:p w:rsidR="00BD75C9" w:rsidRDefault="00BD75C9">
      <w:pPr>
        <w:pStyle w:val="a3"/>
        <w:ind w:firstLine="720"/>
        <w:jc w:val="both"/>
      </w:pPr>
      <w:r>
        <w:t xml:space="preserve">Итак, в большинстве случаев и в бухгалтерском, и в налоговом учете основными средствами считаются одни и те же объекты. Поэтому налоговый учет амортизируемого имущества следует вести, основываясь на тех же первичных документах, что используются в бухгалтерском учете. </w:t>
      </w:r>
    </w:p>
    <w:p w:rsidR="00BD75C9" w:rsidRDefault="00BD75C9">
      <w:pPr>
        <w:pStyle w:val="a3"/>
        <w:ind w:firstLine="720"/>
        <w:jc w:val="both"/>
        <w:rPr>
          <w:spacing w:val="-6"/>
        </w:rPr>
      </w:pPr>
      <w:r>
        <w:rPr>
          <w:spacing w:val="-6"/>
        </w:rPr>
        <w:t>В налоговом учете первоначальная стоимость основных средств равна сумме затрат на их покупку, строительство или изготовление. Кроме того, в первоначальную стоимость основных средств включаются расходы по их монтажу и установке. Об этом говориться в статье 257 Налогового кодекса РФ.[22]</w:t>
      </w:r>
    </w:p>
    <w:p w:rsidR="00BD75C9" w:rsidRDefault="00BD75C9">
      <w:pPr>
        <w:pStyle w:val="a3"/>
        <w:ind w:firstLine="720"/>
        <w:jc w:val="both"/>
      </w:pPr>
      <w:r>
        <w:t>Согласно пункту 8 ПБУ 6/01, первоначальная стоимость основных средств – это сумма затрат на их приобретение. Поэтому большинство объектов основных средств будет отражаться по одной первоначальной стоимости как в бухгалтерском, так и в налоговом учете. Но из этого правила есть исключение.</w:t>
      </w:r>
    </w:p>
    <w:p w:rsidR="00BD75C9" w:rsidRDefault="00BD75C9">
      <w:pPr>
        <w:pStyle w:val="a3"/>
        <w:ind w:firstLine="720"/>
        <w:jc w:val="both"/>
        <w:rPr>
          <w:spacing w:val="-6"/>
        </w:rPr>
      </w:pPr>
      <w:r>
        <w:rPr>
          <w:spacing w:val="-6"/>
        </w:rPr>
        <w:t>Пункт 8 ПБУ 6/01 требует включать в первоначальную стоимость основных средств все не возмещенные налоги, уплаченные при создании объекта, проценты по кредитам и займам на покупку основного средства, а также суммовые разницы, начисленные до того, как объект ввели в эксплуатацию.</w:t>
      </w:r>
    </w:p>
    <w:p w:rsidR="00BD75C9" w:rsidRDefault="00BD75C9">
      <w:pPr>
        <w:pStyle w:val="a3"/>
        <w:ind w:firstLine="720"/>
        <w:jc w:val="both"/>
      </w:pPr>
      <w:r>
        <w:t>Между тем в налоговом учете не возмещенные налоги нужно отражать в составе прочих расходов; проценты по кредитам и отрицательные суммовые разницы относят к внереализационным расходам, а положительные суммовые разницы учитывают  в составе внерелизационных доходов</w:t>
      </w:r>
      <w:r>
        <w:rPr>
          <w:rStyle w:val="af5"/>
        </w:rPr>
        <w:footnoteReference w:id="4"/>
      </w:r>
      <w:r>
        <w:t>. Эти суммы и будут разницей между первоначальной стоимостью основного средства в бухгалтерском и налоговом учете.</w:t>
      </w:r>
    </w:p>
    <w:p w:rsidR="00BD75C9" w:rsidRDefault="00BD75C9">
      <w:pPr>
        <w:pStyle w:val="a3"/>
        <w:ind w:firstLine="720"/>
        <w:jc w:val="both"/>
      </w:pPr>
      <w:r>
        <w:t>Как известно, для целей налогового учета первоначальная стоимость основного средства должна отражаться в налоговых регистрах.</w:t>
      </w:r>
    </w:p>
    <w:p w:rsidR="00BD75C9" w:rsidRDefault="00BD75C9">
      <w:pPr>
        <w:spacing w:line="360" w:lineRule="auto"/>
        <w:ind w:firstLine="720"/>
        <w:jc w:val="both"/>
        <w:rPr>
          <w:sz w:val="28"/>
          <w:szCs w:val="28"/>
        </w:rPr>
      </w:pPr>
      <w:r>
        <w:rPr>
          <w:sz w:val="28"/>
          <w:szCs w:val="28"/>
        </w:rPr>
        <w:t>Для ведения налогового учета Министерство Финансов рекомендует следующие Регистры:</w:t>
      </w:r>
    </w:p>
    <w:p w:rsidR="00BD75C9" w:rsidRDefault="00BD75C9">
      <w:pPr>
        <w:pStyle w:val="a3"/>
        <w:ind w:firstLine="720"/>
        <w:jc w:val="both"/>
      </w:pPr>
      <w:r>
        <w:t>1. Регистр информации об объекте основных средств. (Приложение №.1)</w:t>
      </w:r>
    </w:p>
    <w:p w:rsidR="00BD75C9" w:rsidRDefault="00BD75C9">
      <w:pPr>
        <w:spacing w:line="360" w:lineRule="auto"/>
        <w:ind w:firstLine="720"/>
        <w:jc w:val="both"/>
        <w:rPr>
          <w:sz w:val="28"/>
          <w:szCs w:val="28"/>
        </w:rPr>
      </w:pPr>
      <w:r>
        <w:rPr>
          <w:sz w:val="28"/>
          <w:szCs w:val="28"/>
        </w:rPr>
        <w:t>Ведение регистра должно обеспечить отражение информации  о состоянии объекта учета на каждую дату и изменении состояния объектов налогового учета во времени.</w:t>
      </w:r>
    </w:p>
    <w:p w:rsidR="00BD75C9" w:rsidRDefault="00BD75C9">
      <w:pPr>
        <w:pStyle w:val="a3"/>
        <w:ind w:firstLine="720"/>
        <w:jc w:val="both"/>
      </w:pPr>
      <w:r>
        <w:t xml:space="preserve">Содержащаяся в регистрах информация о величине  показателей используется для формирования суммы расходов, подлежащих учету в составе того или иного элемента затрат в текущем отчетном периоде. </w:t>
      </w:r>
    </w:p>
    <w:p w:rsidR="00BD75C9" w:rsidRDefault="00BD75C9" w:rsidP="00BD75C9">
      <w:pPr>
        <w:pStyle w:val="a3"/>
        <w:numPr>
          <w:ilvl w:val="0"/>
          <w:numId w:val="1"/>
        </w:numPr>
        <w:tabs>
          <w:tab w:val="left" w:pos="284"/>
        </w:tabs>
        <w:ind w:left="0" w:firstLine="720"/>
        <w:jc w:val="both"/>
        <w:rPr>
          <w:spacing w:val="-6"/>
        </w:rPr>
      </w:pPr>
      <w:r>
        <w:rPr>
          <w:spacing w:val="-6"/>
        </w:rPr>
        <w:t xml:space="preserve">Регистр учета операций приобретения имущества. (Приложение №2, Таб.№1) </w:t>
      </w:r>
    </w:p>
    <w:p w:rsidR="00BD75C9" w:rsidRDefault="00BD75C9">
      <w:pPr>
        <w:pStyle w:val="a3"/>
        <w:ind w:firstLine="720"/>
        <w:jc w:val="both"/>
      </w:pPr>
      <w:r>
        <w:t>Данный регистр включает все основные операции, связанные с утратой или получением права собственности на объекты гражданских прав (имущество, в том числе деньги, работы, услуги, права) по сделкам с третьими лицами.</w:t>
      </w:r>
    </w:p>
    <w:p w:rsidR="00BD75C9" w:rsidRDefault="00BD75C9">
      <w:pPr>
        <w:pStyle w:val="a3"/>
        <w:ind w:firstLine="720"/>
        <w:jc w:val="both"/>
      </w:pPr>
      <w:r>
        <w:t>Регистр формируется для обобщения информации об операциях приобретения налогоплательщиком имущества, работ, услуг, прав.</w:t>
      </w:r>
    </w:p>
    <w:p w:rsidR="00BD75C9" w:rsidRDefault="00BD75C9">
      <w:pPr>
        <w:pStyle w:val="a3"/>
        <w:ind w:firstLine="720"/>
        <w:jc w:val="both"/>
      </w:pPr>
      <w:r>
        <w:t>Записи в регистре производятся по каждому факту приобретения организацией права собственности на имущество, получения права, результатов выполненных работ, потребления услуг, за исключением видов затрат, не подлежащих включению в состав расходов (доходов) в соответствии с главой 25 НК РФ.</w:t>
      </w:r>
    </w:p>
    <w:p w:rsidR="00BD75C9" w:rsidRDefault="00BD75C9">
      <w:pPr>
        <w:pStyle w:val="a3"/>
        <w:ind w:firstLine="720"/>
        <w:jc w:val="both"/>
      </w:pPr>
      <w:r>
        <w:t>Ведение регистра должно обеспечивать возможность группировки информации по условиям получения налогоплательщиком имущества (работ, услуг, прав), видам понесенных им при этом расходов и возникшим при этом объектом учета.</w:t>
      </w:r>
    </w:p>
    <w:p w:rsidR="00BD75C9" w:rsidRDefault="00BD75C9">
      <w:pPr>
        <w:pStyle w:val="a3"/>
        <w:ind w:firstLine="720"/>
        <w:jc w:val="both"/>
      </w:pPr>
      <w:r>
        <w:t>Информация, отраженная в регистре, используется для формирования стоимости приобретаемого имущества, работ, услуг, прав, которые в дальнейшем учитываются в качестве доходов или расходов, уменьшающих сумму полученных доходов при определении налоговой базы, в порядке, установленном Кодексом.</w:t>
      </w:r>
    </w:p>
    <w:p w:rsidR="00BD75C9" w:rsidRDefault="00BD75C9">
      <w:pPr>
        <w:pStyle w:val="a3"/>
        <w:ind w:firstLine="720"/>
        <w:jc w:val="both"/>
        <w:rPr>
          <w:spacing w:val="-6"/>
        </w:rPr>
      </w:pPr>
      <w:r>
        <w:rPr>
          <w:spacing w:val="-6"/>
        </w:rPr>
        <w:t>3. Регистр учетов операций выбытия имущества. (Приложение №.2, Таб. 2)</w:t>
      </w:r>
    </w:p>
    <w:p w:rsidR="00BD75C9" w:rsidRDefault="00BD75C9">
      <w:pPr>
        <w:pStyle w:val="a3"/>
        <w:ind w:firstLine="720"/>
        <w:jc w:val="both"/>
      </w:pPr>
      <w:r>
        <w:t>Регистр формируется для обобщения информации об операциях выбытиях имущества налогоплательщика, реализации им работ, услуг, прав и формирования сумм соответствующих доходов от реализации подлежащих включению в состав налоговой базы в порядке, установленном Кодексом.</w:t>
      </w:r>
    </w:p>
    <w:p w:rsidR="00BD75C9" w:rsidRDefault="00BD75C9">
      <w:pPr>
        <w:pStyle w:val="a3"/>
        <w:ind w:firstLine="720"/>
        <w:jc w:val="both"/>
      </w:pPr>
      <w:r>
        <w:t>Записи в регистре производится по каждому факту утраты организацией права собственности на имущество, передачи прав, выполнения работ, оказания услуг.</w:t>
      </w:r>
    </w:p>
    <w:p w:rsidR="00BD75C9" w:rsidRDefault="00BD75C9">
      <w:pPr>
        <w:pStyle w:val="a3"/>
        <w:ind w:firstLine="720"/>
        <w:jc w:val="both"/>
      </w:pPr>
      <w:r>
        <w:t>Ведение регистра должно обеспечивать возможность группировки информации по условиям получения доходов.</w:t>
      </w:r>
    </w:p>
    <w:p w:rsidR="00BD75C9" w:rsidRDefault="00BD75C9">
      <w:pPr>
        <w:pStyle w:val="a3"/>
        <w:ind w:firstLine="720"/>
        <w:jc w:val="both"/>
      </w:pPr>
      <w:r>
        <w:t>4. Регистр-расчет амортизации основных средств. ( Приложение №.3)</w:t>
      </w:r>
    </w:p>
    <w:p w:rsidR="00BD75C9" w:rsidRDefault="00BD75C9">
      <w:pPr>
        <w:pStyle w:val="a3"/>
        <w:ind w:firstLine="720"/>
        <w:jc w:val="both"/>
      </w:pPr>
      <w:r>
        <w:t>Регистр формируется для определения суммы амортизационных отчислений по объектам основных средств, необходимой при формировании прямых и прочих расходов, признаваемых в текущем (налоговом) периоде для целей налогообложения.</w:t>
      </w:r>
    </w:p>
    <w:p w:rsidR="00BD75C9" w:rsidRDefault="00BD75C9">
      <w:pPr>
        <w:pStyle w:val="a3"/>
        <w:ind w:firstLine="720"/>
        <w:jc w:val="both"/>
      </w:pPr>
      <w:r>
        <w:t>Записи в Регистре производятся по каждому факту начисления амортизации ежемесячно нарастающим итогом по каждому объекту основных средств, отчетные данные формируются путем суммирования  показателей с начала налогового периода до отчетной даты.</w:t>
      </w:r>
    </w:p>
    <w:p w:rsidR="00BD75C9" w:rsidRDefault="00BD75C9">
      <w:pPr>
        <w:pStyle w:val="a3"/>
        <w:ind w:firstLine="720"/>
        <w:jc w:val="both"/>
      </w:pPr>
      <w:r>
        <w:t>Ведение Регистра должно обеспечивать возможность группировки информации отдельно по суммам амортизации по основным средствам, включаемым в соответствии с требованиями Кодекса в состав прямых и косвенных (прочих) расходов, а также по суммам амортизации по каждому объекту основных средств.</w:t>
      </w:r>
    </w:p>
    <w:p w:rsidR="00BD75C9" w:rsidRDefault="00BD75C9">
      <w:pPr>
        <w:pStyle w:val="a3"/>
        <w:ind w:firstLine="720"/>
        <w:jc w:val="both"/>
      </w:pPr>
      <w:r>
        <w:t>5. Регистр-расчет. Финансовый результат от реализации амортизируемого имущества. ( Приложение №.4)</w:t>
      </w:r>
    </w:p>
    <w:p w:rsidR="00BD75C9" w:rsidRDefault="00BD75C9">
      <w:pPr>
        <w:pStyle w:val="a3"/>
        <w:ind w:firstLine="720"/>
        <w:jc w:val="both"/>
      </w:pPr>
      <w:r>
        <w:t>Регистр формируется для обобщения информации об операциях реализации амортизируемого имущества и формирования суммы убытка от реализации амортизируемого имущества, признаваемого в целях налогообложения в качестве расходов будущих периодов.</w:t>
      </w:r>
    </w:p>
    <w:p w:rsidR="00BD75C9" w:rsidRDefault="00BD75C9">
      <w:pPr>
        <w:pStyle w:val="a3"/>
        <w:ind w:firstLine="720"/>
        <w:jc w:val="both"/>
      </w:pPr>
      <w:r>
        <w:t>Записи в Регистре производятся нарастающим итогом по мере осуществления операции реализации и по каждому объекту амортизируемого имущества. Отчетные данные формируются путем суммирования показателей с начала налогового периода на отчетную дату.</w:t>
      </w:r>
    </w:p>
    <w:p w:rsidR="00BD75C9" w:rsidRDefault="00BD75C9">
      <w:pPr>
        <w:pStyle w:val="a3"/>
        <w:ind w:firstLine="720"/>
        <w:jc w:val="both"/>
      </w:pPr>
      <w:r>
        <w:t>Большинство организаций предпочтет вести налоговый учет, основываясь на бухгалтерском, - так проще.[22]</w:t>
      </w:r>
    </w:p>
    <w:p w:rsidR="00BD75C9" w:rsidRDefault="00BD75C9">
      <w:pPr>
        <w:pStyle w:val="a3"/>
        <w:ind w:firstLine="720"/>
        <w:jc w:val="both"/>
      </w:pPr>
      <w:r>
        <w:t>Но у одного и того же основного средства может быть разная первоначальная стоимость в бухгалтерском и налоговом учете.  В этом случае в оборотную ведомость по счету 01 или иной регистр бухгалтерского учета, в котором перечислены основные средства предприятия, вводится дополнительная графа. В этой графе указывается первоначальная стоимость каждого объекта для целей налогообложения. Ну а данные счета 08 корректируются в специальном расчете.</w:t>
      </w:r>
    </w:p>
    <w:p w:rsidR="00BD75C9" w:rsidRDefault="00BD75C9">
      <w:pPr>
        <w:pStyle w:val="a3"/>
        <w:ind w:firstLine="720"/>
        <w:jc w:val="both"/>
      </w:pPr>
      <w:r>
        <w:t>Порядок начисления амортизации, установленный гл. 25 НК РФ принципиально отличается от того, который действовал на протяжении многих лет.</w:t>
      </w:r>
    </w:p>
    <w:p w:rsidR="00BD75C9" w:rsidRDefault="00BD75C9">
      <w:pPr>
        <w:pStyle w:val="a3"/>
        <w:ind w:firstLine="720"/>
        <w:jc w:val="both"/>
      </w:pPr>
    </w:p>
    <w:p w:rsidR="00BD75C9" w:rsidRDefault="00BD75C9">
      <w:pPr>
        <w:pStyle w:val="30"/>
        <w:rPr>
          <w:szCs w:val="28"/>
        </w:rPr>
      </w:pPr>
      <w:r>
        <w:rPr>
          <w:szCs w:val="28"/>
        </w:rPr>
        <w:t xml:space="preserve"> </w:t>
      </w:r>
    </w:p>
    <w:p w:rsidR="00BD75C9" w:rsidRDefault="00BD75C9">
      <w:pPr>
        <w:pStyle w:val="a3"/>
        <w:ind w:firstLine="567"/>
        <w:jc w:val="both"/>
      </w:pPr>
    </w:p>
    <w:p w:rsidR="00BD75C9" w:rsidRDefault="00BD75C9">
      <w:pPr>
        <w:pStyle w:val="2"/>
      </w:pPr>
    </w:p>
    <w:p w:rsidR="00BD75C9" w:rsidRDefault="00BD75C9" w:rsidP="00722226">
      <w:pPr>
        <w:pStyle w:val="1"/>
        <w:jc w:val="both"/>
      </w:pPr>
      <w:r>
        <w:br w:type="page"/>
      </w:r>
      <w:bookmarkStart w:id="26" w:name="_Toc183451488"/>
      <w:bookmarkStart w:id="27" w:name="_Toc183451549"/>
      <w:bookmarkStart w:id="28" w:name="_Toc188210833"/>
      <w:r>
        <w:t xml:space="preserve">2. </w:t>
      </w:r>
      <w:bookmarkEnd w:id="12"/>
      <w:r w:rsidR="00722226">
        <w:t xml:space="preserve"> Практическая глава. </w:t>
      </w:r>
      <w:r>
        <w:t>Организация и совершенствование учета основных средств на предприятии</w:t>
      </w:r>
      <w:bookmarkEnd w:id="26"/>
      <w:bookmarkEnd w:id="27"/>
      <w:bookmarkEnd w:id="28"/>
    </w:p>
    <w:p w:rsidR="00BD75C9" w:rsidRDefault="00BD75C9">
      <w:pPr>
        <w:pStyle w:val="2"/>
        <w:ind w:firstLine="720"/>
      </w:pPr>
      <w:bookmarkStart w:id="29" w:name="_Toc92120287"/>
      <w:bookmarkStart w:id="30" w:name="_Toc92451021"/>
    </w:p>
    <w:bookmarkEnd w:id="29"/>
    <w:bookmarkEnd w:id="30"/>
    <w:p w:rsidR="00BD75C9" w:rsidRDefault="00BD75C9">
      <w:pPr>
        <w:ind w:firstLine="720"/>
      </w:pPr>
    </w:p>
    <w:p w:rsidR="00BD75C9" w:rsidRDefault="00BD75C9">
      <w:pPr>
        <w:pStyle w:val="2"/>
        <w:ind w:firstLine="720"/>
      </w:pPr>
      <w:bookmarkStart w:id="31" w:name="_Toc157616521"/>
      <w:bookmarkStart w:id="32" w:name="_Toc183451489"/>
      <w:bookmarkStart w:id="33" w:name="_Toc183451550"/>
      <w:bookmarkStart w:id="34" w:name="_Toc188210834"/>
      <w:r>
        <w:t>2.1. Организационная структура и экономические показатели деятельности ООО «Р</w:t>
      </w:r>
      <w:r w:rsidR="00924A26">
        <w:t>ы</w:t>
      </w:r>
      <w:r>
        <w:t>бстройсервис»</w:t>
      </w:r>
      <w:bookmarkEnd w:id="31"/>
      <w:bookmarkEnd w:id="32"/>
      <w:bookmarkEnd w:id="33"/>
      <w:bookmarkEnd w:id="34"/>
    </w:p>
    <w:p w:rsidR="00BD75C9" w:rsidRDefault="00BD75C9">
      <w:pPr>
        <w:ind w:firstLine="720"/>
      </w:pPr>
    </w:p>
    <w:p w:rsidR="00BD75C9" w:rsidRDefault="00BD75C9">
      <w:pPr>
        <w:spacing w:line="360" w:lineRule="auto"/>
        <w:ind w:firstLine="720"/>
        <w:jc w:val="both"/>
        <w:rPr>
          <w:color w:val="000000"/>
          <w:sz w:val="28"/>
          <w:szCs w:val="28"/>
        </w:rPr>
      </w:pPr>
      <w:r>
        <w:rPr>
          <w:color w:val="000000"/>
          <w:sz w:val="28"/>
          <w:szCs w:val="28"/>
        </w:rPr>
        <w:t>ООО «Р</w:t>
      </w:r>
      <w:r w:rsidR="00924A26">
        <w:rPr>
          <w:color w:val="000000"/>
          <w:sz w:val="28"/>
          <w:szCs w:val="28"/>
        </w:rPr>
        <w:t>ы</w:t>
      </w:r>
      <w:r>
        <w:rPr>
          <w:color w:val="000000"/>
          <w:sz w:val="28"/>
          <w:szCs w:val="28"/>
        </w:rPr>
        <w:t xml:space="preserve">бстройсервис» одно из предприятий </w:t>
      </w:r>
      <w:r w:rsidR="00722226">
        <w:rPr>
          <w:color w:val="000000"/>
          <w:sz w:val="28"/>
          <w:szCs w:val="28"/>
        </w:rPr>
        <w:t xml:space="preserve">Сахалинской </w:t>
      </w:r>
      <w:r>
        <w:rPr>
          <w:color w:val="000000"/>
          <w:sz w:val="28"/>
          <w:szCs w:val="28"/>
        </w:rPr>
        <w:t xml:space="preserve">области, берет свое начало с 2003 года. Численность работников на момент регистрации составила 64 человека. </w:t>
      </w:r>
    </w:p>
    <w:p w:rsidR="00BD75C9" w:rsidRDefault="00BD75C9">
      <w:pPr>
        <w:shd w:val="clear" w:color="auto" w:fill="FFFFFF"/>
        <w:spacing w:line="360" w:lineRule="auto"/>
        <w:ind w:firstLine="720"/>
        <w:jc w:val="both"/>
        <w:rPr>
          <w:sz w:val="28"/>
          <w:szCs w:val="28"/>
        </w:rPr>
      </w:pPr>
      <w:r>
        <w:rPr>
          <w:sz w:val="28"/>
          <w:szCs w:val="28"/>
        </w:rPr>
        <w:t>Место нахождения Предприятия; 69</w:t>
      </w:r>
      <w:r w:rsidR="00722226">
        <w:rPr>
          <w:sz w:val="28"/>
          <w:szCs w:val="28"/>
        </w:rPr>
        <w:t>3</w:t>
      </w:r>
      <w:r>
        <w:rPr>
          <w:sz w:val="28"/>
          <w:szCs w:val="28"/>
        </w:rPr>
        <w:t>000,</w:t>
      </w:r>
      <w:r w:rsidR="00722226">
        <w:rPr>
          <w:sz w:val="28"/>
          <w:szCs w:val="28"/>
        </w:rPr>
        <w:t xml:space="preserve"> Сахалинская область, </w:t>
      </w:r>
      <w:r>
        <w:rPr>
          <w:sz w:val="28"/>
          <w:szCs w:val="28"/>
        </w:rPr>
        <w:t>г.</w:t>
      </w:r>
      <w:r w:rsidR="00722226">
        <w:rPr>
          <w:sz w:val="28"/>
          <w:szCs w:val="28"/>
        </w:rPr>
        <w:t xml:space="preserve"> Южно-Сахалинск, пр-т</w:t>
      </w:r>
      <w:r>
        <w:rPr>
          <w:sz w:val="28"/>
          <w:szCs w:val="28"/>
        </w:rPr>
        <w:t>.</w:t>
      </w:r>
      <w:r w:rsidR="00722226">
        <w:rPr>
          <w:sz w:val="28"/>
          <w:szCs w:val="28"/>
        </w:rPr>
        <w:t xml:space="preserve"> Мира, 5-в</w:t>
      </w:r>
      <w:r>
        <w:rPr>
          <w:sz w:val="28"/>
          <w:szCs w:val="28"/>
        </w:rPr>
        <w:t>.</w:t>
      </w:r>
    </w:p>
    <w:p w:rsidR="00BD75C9" w:rsidRDefault="00BD75C9">
      <w:pPr>
        <w:shd w:val="clear" w:color="auto" w:fill="FFFFFF"/>
        <w:spacing w:line="360" w:lineRule="auto"/>
        <w:ind w:firstLine="720"/>
        <w:jc w:val="both"/>
        <w:rPr>
          <w:sz w:val="28"/>
          <w:szCs w:val="28"/>
        </w:rPr>
      </w:pPr>
      <w:r>
        <w:rPr>
          <w:sz w:val="28"/>
          <w:szCs w:val="28"/>
        </w:rPr>
        <w:t>Целями создания Предприятия являются выполнени</w:t>
      </w:r>
      <w:r w:rsidR="00722226">
        <w:rPr>
          <w:sz w:val="28"/>
          <w:szCs w:val="28"/>
        </w:rPr>
        <w:t xml:space="preserve">е </w:t>
      </w:r>
      <w:r>
        <w:rPr>
          <w:sz w:val="28"/>
          <w:szCs w:val="28"/>
        </w:rPr>
        <w:t>работ, производство продукции,</w:t>
      </w:r>
      <w:r w:rsidR="00722226">
        <w:rPr>
          <w:sz w:val="28"/>
          <w:szCs w:val="28"/>
        </w:rPr>
        <w:t xml:space="preserve"> </w:t>
      </w:r>
      <w:r>
        <w:rPr>
          <w:sz w:val="28"/>
          <w:szCs w:val="28"/>
        </w:rPr>
        <w:t xml:space="preserve">оказание услуг для выполнения социально </w:t>
      </w:r>
      <w:r>
        <w:rPr>
          <w:color w:val="000000"/>
          <w:sz w:val="28"/>
          <w:szCs w:val="28"/>
        </w:rPr>
        <w:t xml:space="preserve">– </w:t>
      </w:r>
      <w:r>
        <w:rPr>
          <w:sz w:val="28"/>
          <w:szCs w:val="28"/>
        </w:rPr>
        <w:t>экономических заказов,</w:t>
      </w:r>
      <w:r w:rsidR="00722226">
        <w:rPr>
          <w:sz w:val="28"/>
          <w:szCs w:val="28"/>
        </w:rPr>
        <w:t xml:space="preserve"> </w:t>
      </w:r>
      <w:r>
        <w:rPr>
          <w:sz w:val="28"/>
          <w:szCs w:val="28"/>
        </w:rPr>
        <w:t>удовлетворение общественных потребностей и получение прибыли.</w:t>
      </w:r>
    </w:p>
    <w:p w:rsidR="00BD75C9" w:rsidRDefault="00BD75C9">
      <w:pPr>
        <w:shd w:val="clear" w:color="auto" w:fill="FFFFFF"/>
        <w:spacing w:line="360" w:lineRule="auto"/>
        <w:ind w:firstLine="720"/>
        <w:jc w:val="both"/>
        <w:rPr>
          <w:sz w:val="28"/>
          <w:szCs w:val="28"/>
        </w:rPr>
      </w:pPr>
      <w:r>
        <w:rPr>
          <w:sz w:val="28"/>
          <w:szCs w:val="28"/>
        </w:rPr>
        <w:t>Для достижения указанных целей предприятие осуществляет следующие основные виды деятельности:</w:t>
      </w:r>
    </w:p>
    <w:p w:rsidR="00BD75C9" w:rsidRDefault="00BD75C9" w:rsidP="00BD75C9">
      <w:pPr>
        <w:numPr>
          <w:ilvl w:val="0"/>
          <w:numId w:val="4"/>
        </w:numPr>
        <w:shd w:val="clear" w:color="auto" w:fill="FFFFFF"/>
        <w:spacing w:line="360" w:lineRule="auto"/>
        <w:ind w:firstLine="720"/>
        <w:jc w:val="both"/>
        <w:rPr>
          <w:sz w:val="28"/>
          <w:szCs w:val="28"/>
        </w:rPr>
      </w:pPr>
      <w:r>
        <w:rPr>
          <w:sz w:val="28"/>
          <w:szCs w:val="28"/>
        </w:rPr>
        <w:t>разработка и утверждение, обеспечение выполнения планов по производству и монтажу промышленной продукции, по прибыли и другим показателям;</w:t>
      </w:r>
    </w:p>
    <w:p w:rsidR="00BD75C9" w:rsidRDefault="00BD75C9" w:rsidP="00BD75C9">
      <w:pPr>
        <w:numPr>
          <w:ilvl w:val="0"/>
          <w:numId w:val="4"/>
        </w:numPr>
        <w:shd w:val="clear" w:color="auto" w:fill="FFFFFF"/>
        <w:tabs>
          <w:tab w:val="left" w:pos="709"/>
          <w:tab w:val="left" w:pos="993"/>
        </w:tabs>
        <w:spacing w:line="360" w:lineRule="auto"/>
        <w:ind w:firstLine="720"/>
        <w:jc w:val="both"/>
        <w:rPr>
          <w:sz w:val="28"/>
          <w:szCs w:val="28"/>
        </w:rPr>
      </w:pPr>
      <w:r>
        <w:rPr>
          <w:sz w:val="28"/>
          <w:szCs w:val="28"/>
        </w:rPr>
        <w:t>осуществление мер по экономии и рациональному использованию топливо энергетических ресурсов предприятия;</w:t>
      </w:r>
    </w:p>
    <w:p w:rsidR="00BD75C9" w:rsidRDefault="00BD75C9" w:rsidP="00BD75C9">
      <w:pPr>
        <w:numPr>
          <w:ilvl w:val="0"/>
          <w:numId w:val="4"/>
        </w:numPr>
        <w:shd w:val="clear" w:color="auto" w:fill="FFFFFF"/>
        <w:tabs>
          <w:tab w:val="left" w:pos="993"/>
        </w:tabs>
        <w:spacing w:line="360" w:lineRule="auto"/>
        <w:ind w:firstLine="720"/>
        <w:jc w:val="both"/>
        <w:rPr>
          <w:sz w:val="28"/>
          <w:szCs w:val="28"/>
        </w:rPr>
      </w:pPr>
      <w:r>
        <w:rPr>
          <w:sz w:val="28"/>
          <w:szCs w:val="28"/>
        </w:rPr>
        <w:t>изготовление комплектующих частей монтажных заготовок, инструмента, не стандартизируемого оборудования, запасных частей и других металлоконструкций и изделий;</w:t>
      </w:r>
    </w:p>
    <w:p w:rsidR="00BD75C9" w:rsidRDefault="00BD75C9" w:rsidP="00BD75C9">
      <w:pPr>
        <w:numPr>
          <w:ilvl w:val="0"/>
          <w:numId w:val="4"/>
        </w:numPr>
        <w:shd w:val="clear" w:color="auto" w:fill="FFFFFF"/>
        <w:spacing w:line="360" w:lineRule="auto"/>
        <w:ind w:firstLine="720"/>
        <w:jc w:val="both"/>
        <w:rPr>
          <w:sz w:val="28"/>
          <w:szCs w:val="28"/>
        </w:rPr>
      </w:pPr>
      <w:r>
        <w:rPr>
          <w:sz w:val="28"/>
          <w:szCs w:val="28"/>
        </w:rPr>
        <w:t>организация строительства, контроль над качеством и своевременным вводом в эксплуатацию ремонтных объектов;</w:t>
      </w:r>
    </w:p>
    <w:p w:rsidR="00BD75C9" w:rsidRDefault="00BD75C9" w:rsidP="00BD75C9">
      <w:pPr>
        <w:numPr>
          <w:ilvl w:val="0"/>
          <w:numId w:val="4"/>
        </w:numPr>
        <w:shd w:val="clear" w:color="auto" w:fill="FFFFFF"/>
        <w:spacing w:line="360" w:lineRule="auto"/>
        <w:ind w:firstLine="720"/>
        <w:jc w:val="both"/>
        <w:rPr>
          <w:sz w:val="28"/>
          <w:szCs w:val="28"/>
        </w:rPr>
      </w:pPr>
      <w:r>
        <w:rPr>
          <w:sz w:val="28"/>
          <w:szCs w:val="28"/>
        </w:rPr>
        <w:t>коммерческая деятельность на территории РФ, торгово-закупочная и внешнеэкономическая деятельность за ее пределами;</w:t>
      </w:r>
    </w:p>
    <w:p w:rsidR="00BD75C9" w:rsidRDefault="00BD75C9" w:rsidP="00BD75C9">
      <w:pPr>
        <w:numPr>
          <w:ilvl w:val="0"/>
          <w:numId w:val="4"/>
        </w:numPr>
        <w:shd w:val="clear" w:color="auto" w:fill="FFFFFF"/>
        <w:spacing w:line="360" w:lineRule="auto"/>
        <w:ind w:firstLine="720"/>
        <w:jc w:val="both"/>
        <w:rPr>
          <w:sz w:val="28"/>
          <w:szCs w:val="28"/>
        </w:rPr>
      </w:pPr>
      <w:r>
        <w:rPr>
          <w:sz w:val="28"/>
          <w:szCs w:val="28"/>
        </w:rPr>
        <w:t>ремонт и техническое обслуживание автотранспортных средств на коммерческой основе.</w:t>
      </w:r>
    </w:p>
    <w:p w:rsidR="00BD75C9" w:rsidRDefault="00BD75C9">
      <w:pPr>
        <w:shd w:val="clear" w:color="auto" w:fill="FFFFFF"/>
        <w:spacing w:line="360" w:lineRule="auto"/>
        <w:ind w:firstLine="720"/>
        <w:jc w:val="both"/>
        <w:rPr>
          <w:sz w:val="28"/>
          <w:szCs w:val="28"/>
        </w:rPr>
      </w:pPr>
      <w:r>
        <w:rPr>
          <w:sz w:val="28"/>
          <w:szCs w:val="28"/>
        </w:rPr>
        <w:t>Предприятие имеет право образовывать резервный и другие – аналогичные по назначению фонды в размерах, допускаемых действующем законодательством Российской Федерации, из прибыли, остающейся в распоряжении предприятия. Собственник имеет право на получение части прибыли от использования имущества, находящегося в хозяйственном ведении предприятия.</w:t>
      </w:r>
    </w:p>
    <w:p w:rsidR="00722226" w:rsidRDefault="00BD75C9">
      <w:pPr>
        <w:shd w:val="clear" w:color="auto" w:fill="FFFFFF"/>
        <w:spacing w:line="360" w:lineRule="auto"/>
        <w:ind w:firstLine="720"/>
        <w:jc w:val="both"/>
        <w:rPr>
          <w:sz w:val="28"/>
          <w:szCs w:val="28"/>
        </w:rPr>
      </w:pPr>
      <w:r>
        <w:rPr>
          <w:sz w:val="28"/>
          <w:szCs w:val="28"/>
        </w:rPr>
        <w:t>Контроль за производственной, хозяйственной и финансовой деятельностью предприятия, осуществляется органом управления предприятием, налоговой инспекцией, другими организациями и органами управления в пределах их компетенции, определяемой действующим законодательством Российской Федерации</w:t>
      </w:r>
      <w:r w:rsidR="00722226">
        <w:rPr>
          <w:sz w:val="28"/>
          <w:szCs w:val="28"/>
        </w:rPr>
        <w:t xml:space="preserve">. </w:t>
      </w:r>
    </w:p>
    <w:p w:rsidR="00722226" w:rsidRDefault="00BD75C9">
      <w:pPr>
        <w:shd w:val="clear" w:color="auto" w:fill="FFFFFF"/>
        <w:spacing w:line="360" w:lineRule="auto"/>
        <w:ind w:firstLine="720"/>
        <w:jc w:val="both"/>
        <w:rPr>
          <w:sz w:val="28"/>
          <w:szCs w:val="28"/>
        </w:rPr>
      </w:pPr>
      <w:r>
        <w:rPr>
          <w:sz w:val="28"/>
          <w:szCs w:val="28"/>
        </w:rPr>
        <w:t xml:space="preserve">Высшим должностным лицом предприятия является его генеральный директор. </w:t>
      </w:r>
    </w:p>
    <w:p w:rsidR="00BD75C9" w:rsidRDefault="00BD75C9">
      <w:pPr>
        <w:shd w:val="clear" w:color="auto" w:fill="FFFFFF"/>
        <w:spacing w:line="360" w:lineRule="auto"/>
        <w:ind w:firstLine="720"/>
        <w:jc w:val="both"/>
        <w:rPr>
          <w:sz w:val="28"/>
          <w:szCs w:val="28"/>
        </w:rPr>
      </w:pPr>
      <w:r>
        <w:rPr>
          <w:sz w:val="28"/>
          <w:szCs w:val="28"/>
        </w:rPr>
        <w:t>Прекращение деятельности предприятия может осуществляться в виде его ликвидации либо реорганизации (слияние, присоединение, выделение, разделение, преобразование) на условиях и в порядке, предусмотренном законодательством. Российской Федерации:</w:t>
      </w:r>
    </w:p>
    <w:p w:rsidR="00BD75C9" w:rsidRDefault="00BD75C9" w:rsidP="00BD75C9">
      <w:pPr>
        <w:numPr>
          <w:ilvl w:val="0"/>
          <w:numId w:val="5"/>
        </w:numPr>
        <w:shd w:val="clear" w:color="auto" w:fill="FFFFFF"/>
        <w:spacing w:line="360" w:lineRule="auto"/>
        <w:ind w:firstLine="720"/>
        <w:jc w:val="both"/>
        <w:rPr>
          <w:sz w:val="28"/>
          <w:szCs w:val="28"/>
        </w:rPr>
      </w:pPr>
      <w:r>
        <w:rPr>
          <w:sz w:val="28"/>
          <w:szCs w:val="28"/>
        </w:rPr>
        <w:t>по решению учредителей, в компетенцию которых входит принятие данного решения;</w:t>
      </w:r>
    </w:p>
    <w:p w:rsidR="00BD75C9" w:rsidRDefault="00BD75C9" w:rsidP="00BD75C9">
      <w:pPr>
        <w:numPr>
          <w:ilvl w:val="0"/>
          <w:numId w:val="5"/>
        </w:numPr>
        <w:shd w:val="clear" w:color="auto" w:fill="FFFFFF"/>
        <w:spacing w:line="360" w:lineRule="auto"/>
        <w:ind w:firstLine="720"/>
        <w:jc w:val="both"/>
        <w:rPr>
          <w:sz w:val="28"/>
          <w:szCs w:val="28"/>
        </w:rPr>
      </w:pPr>
      <w:r>
        <w:rPr>
          <w:sz w:val="28"/>
          <w:szCs w:val="28"/>
        </w:rPr>
        <w:t>по решению суда или арбитражного суда.</w:t>
      </w:r>
    </w:p>
    <w:p w:rsidR="00BD75C9" w:rsidRDefault="00BD75C9">
      <w:pPr>
        <w:spacing w:line="360" w:lineRule="auto"/>
        <w:ind w:firstLine="720"/>
        <w:jc w:val="both"/>
        <w:rPr>
          <w:sz w:val="28"/>
          <w:szCs w:val="28"/>
        </w:rPr>
      </w:pPr>
      <w:r>
        <w:rPr>
          <w:sz w:val="28"/>
          <w:szCs w:val="28"/>
        </w:rPr>
        <w:t>Основные технико-экономические показатели деятельности предприятия за изучаемый период рассмотрены нами в таблице 2.1.</w:t>
      </w:r>
    </w:p>
    <w:p w:rsidR="00BD75C9" w:rsidRDefault="00BD75C9">
      <w:pPr>
        <w:spacing w:line="360" w:lineRule="auto"/>
        <w:ind w:firstLine="720"/>
        <w:jc w:val="right"/>
        <w:rPr>
          <w:sz w:val="28"/>
          <w:szCs w:val="28"/>
        </w:rPr>
      </w:pPr>
      <w:r>
        <w:rPr>
          <w:sz w:val="28"/>
          <w:szCs w:val="28"/>
        </w:rPr>
        <w:t>Таблица 2.1</w:t>
      </w:r>
    </w:p>
    <w:p w:rsidR="00BD75C9" w:rsidRDefault="00BD75C9">
      <w:pPr>
        <w:spacing w:line="360" w:lineRule="auto"/>
        <w:jc w:val="center"/>
        <w:rPr>
          <w:sz w:val="28"/>
          <w:szCs w:val="28"/>
        </w:rPr>
      </w:pPr>
      <w:r>
        <w:rPr>
          <w:sz w:val="28"/>
          <w:szCs w:val="28"/>
        </w:rPr>
        <w:t xml:space="preserve">Основные экономические показатели деятельности </w:t>
      </w:r>
    </w:p>
    <w:p w:rsidR="00BD75C9" w:rsidRDefault="00BD75C9">
      <w:pPr>
        <w:spacing w:line="360" w:lineRule="auto"/>
        <w:jc w:val="center"/>
        <w:rPr>
          <w:sz w:val="28"/>
          <w:szCs w:val="28"/>
        </w:rPr>
      </w:pPr>
      <w:r>
        <w:rPr>
          <w:sz w:val="28"/>
          <w:szCs w:val="28"/>
        </w:rPr>
        <w:t>ООО «Р</w:t>
      </w:r>
      <w:r w:rsidR="00924A26">
        <w:rPr>
          <w:sz w:val="28"/>
          <w:szCs w:val="28"/>
        </w:rPr>
        <w:t>ы</w:t>
      </w:r>
      <w:r>
        <w:rPr>
          <w:sz w:val="28"/>
          <w:szCs w:val="28"/>
        </w:rPr>
        <w:t>бстройсервис»</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2"/>
        <w:gridCol w:w="992"/>
        <w:gridCol w:w="1400"/>
        <w:gridCol w:w="1435"/>
      </w:tblGrid>
      <w:tr w:rsidR="00BD75C9">
        <w:trPr>
          <w:cantSplit/>
        </w:trPr>
        <w:tc>
          <w:tcPr>
            <w:tcW w:w="3652" w:type="dxa"/>
            <w:vMerge w:val="restart"/>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2004</w:t>
            </w:r>
          </w:p>
        </w:tc>
        <w:tc>
          <w:tcPr>
            <w:tcW w:w="992" w:type="dxa"/>
            <w:vMerge w:val="restart"/>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2005</w:t>
            </w:r>
          </w:p>
        </w:tc>
        <w:tc>
          <w:tcPr>
            <w:tcW w:w="992" w:type="dxa"/>
            <w:vMerge w:val="restart"/>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2006</w:t>
            </w:r>
          </w:p>
        </w:tc>
        <w:tc>
          <w:tcPr>
            <w:tcW w:w="2835" w:type="dxa"/>
            <w:gridSpan w:val="2"/>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 xml:space="preserve">Отношение </w:t>
            </w:r>
            <w:smartTag w:uri="urn:schemas-microsoft-com:office:smarttags" w:element="metricconverter">
              <w:smartTagPr>
                <w:attr w:name="ProductID" w:val="2006 г"/>
              </w:smartTagPr>
              <w:r>
                <w:rPr>
                  <w:sz w:val="24"/>
                  <w:szCs w:val="24"/>
                </w:rPr>
                <w:t>2006 г</w:t>
              </w:r>
            </w:smartTag>
            <w:r>
              <w:rPr>
                <w:sz w:val="24"/>
                <w:szCs w:val="24"/>
              </w:rPr>
              <w:t xml:space="preserve"> к , %</w:t>
            </w:r>
          </w:p>
        </w:tc>
      </w:tr>
      <w:tr w:rsidR="00BD75C9">
        <w:trPr>
          <w:cantSplit/>
        </w:trPr>
        <w:tc>
          <w:tcPr>
            <w:tcW w:w="3652" w:type="dxa"/>
            <w:vMerge/>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2004</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2005</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1. Выручка от продажи тыс. руб.</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44235</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57830</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72467</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63,8</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25,3</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2. Себестоимость реализованной продукции тыс. руб.</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39980</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50372</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65563</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63,9</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30,1</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3. Среднегодовая стоимость ОС тыс. руб.</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17712</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18247</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19067</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7,6</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4,5</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4. Среднегодовая численность рабочих. Чел.</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62</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69</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64</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3,2</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-7,2</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5. Чистая прибыль тыс. руб.</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4255</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7458</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6904</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62,2</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-7,4</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6. Рентабельность продажи (5:1) х 100%</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9,62</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12,89</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9,52</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-1,0</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-26,1</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7. Рентабельность продукции (5:2) х 100%</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10,64</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14,80</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10,53</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-1,0</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-28,8</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8. Фондоотдача, руб (1:3)</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2,49</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3,16</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3,80</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52,6</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20,2</w:t>
            </w:r>
          </w:p>
        </w:tc>
      </w:tr>
      <w:tr w:rsidR="00BD75C9">
        <w:tc>
          <w:tcPr>
            <w:tcW w:w="365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9. Фондорентабельность, (5:3)%</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0,24</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0,41</w:t>
            </w:r>
          </w:p>
        </w:tc>
        <w:tc>
          <w:tcPr>
            <w:tcW w:w="992"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0,36</w:t>
            </w:r>
          </w:p>
        </w:tc>
        <w:tc>
          <w:tcPr>
            <w:tcW w:w="1400"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50,0</w:t>
            </w:r>
          </w:p>
        </w:tc>
        <w:tc>
          <w:tcPr>
            <w:tcW w:w="1435"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4"/>
              </w:rPr>
            </w:pPr>
            <w:r>
              <w:rPr>
                <w:sz w:val="22"/>
                <w:szCs w:val="24"/>
              </w:rPr>
              <w:t>-12,2</w:t>
            </w:r>
          </w:p>
        </w:tc>
      </w:tr>
    </w:tbl>
    <w:p w:rsidR="00BD75C9" w:rsidRDefault="00BD75C9">
      <w:pPr>
        <w:spacing w:line="360" w:lineRule="auto"/>
        <w:ind w:firstLine="567"/>
        <w:jc w:val="both"/>
        <w:rPr>
          <w:sz w:val="28"/>
          <w:szCs w:val="28"/>
        </w:rPr>
      </w:pPr>
    </w:p>
    <w:p w:rsidR="00BD75C9" w:rsidRDefault="00BD75C9">
      <w:pPr>
        <w:spacing w:line="360" w:lineRule="auto"/>
        <w:ind w:firstLine="709"/>
        <w:jc w:val="both"/>
        <w:rPr>
          <w:b/>
          <w:bCs/>
          <w:color w:val="000000"/>
          <w:sz w:val="28"/>
          <w:szCs w:val="28"/>
        </w:rPr>
      </w:pPr>
      <w:r>
        <w:rPr>
          <w:sz w:val="28"/>
          <w:szCs w:val="28"/>
        </w:rPr>
        <w:t>Из таблицы видно, что объем реализованной продукции возрос на 63,8% или на 28232 тысяч рублей. Себестоимость проданной продукции возросла на 25583 тысяч рублей. Себестоимость продукции и прибыль находятся в обратной пропорциональной зависимости: снижение себестоимости приводит соответствующему росту прибыли, увеличение к ее снижению. Что касается нашей организации, то рост себестоимости не повлек за собой снижение прибыли, так как во</w:t>
      </w:r>
      <w:r>
        <w:rPr>
          <w:color w:val="000000"/>
          <w:sz w:val="28"/>
          <w:szCs w:val="28"/>
        </w:rPr>
        <w:t>-</w:t>
      </w:r>
      <w:r>
        <w:rPr>
          <w:sz w:val="28"/>
          <w:szCs w:val="28"/>
        </w:rPr>
        <w:t>первых, объем реализованной продукции повысился и за счет этого увеличилась прибыль на 2649 тыс. рублей, а во вторых, с увеличением себестоимости увеличиваются тарифы на производимые работы и услуги для населения.</w:t>
      </w:r>
    </w:p>
    <w:p w:rsidR="00BD75C9" w:rsidRDefault="00BD75C9">
      <w:pPr>
        <w:tabs>
          <w:tab w:val="left" w:pos="720"/>
          <w:tab w:val="left" w:pos="900"/>
        </w:tabs>
        <w:spacing w:line="360" w:lineRule="auto"/>
        <w:ind w:firstLine="284"/>
        <w:jc w:val="both"/>
      </w:pPr>
      <w:r>
        <w:t xml:space="preserve">        </w:t>
      </w:r>
      <w:bookmarkStart w:id="35" w:name="_Toc92451023"/>
    </w:p>
    <w:p w:rsidR="00BD75C9" w:rsidRDefault="00BD75C9">
      <w:pPr>
        <w:pStyle w:val="2"/>
        <w:ind w:firstLine="720"/>
      </w:pPr>
      <w:bookmarkStart w:id="36" w:name="_Toc183451490"/>
      <w:bookmarkStart w:id="37" w:name="_Toc183451551"/>
      <w:bookmarkStart w:id="38" w:name="_Toc188210835"/>
      <w:bookmarkEnd w:id="35"/>
      <w:r>
        <w:t>2.2 Организация учета поступления и выбытия основных средств</w:t>
      </w:r>
      <w:bookmarkEnd w:id="36"/>
      <w:bookmarkEnd w:id="37"/>
      <w:bookmarkEnd w:id="38"/>
    </w:p>
    <w:p w:rsidR="00BD75C9" w:rsidRDefault="00BD75C9">
      <w:pPr>
        <w:pStyle w:val="a3"/>
        <w:ind w:firstLine="0"/>
        <w:jc w:val="both"/>
      </w:pPr>
    </w:p>
    <w:p w:rsidR="00BD75C9" w:rsidRDefault="00BD75C9">
      <w:pPr>
        <w:pStyle w:val="20"/>
        <w:ind w:firstLine="744"/>
        <w:rPr>
          <w:szCs w:val="28"/>
        </w:rPr>
      </w:pPr>
      <w:bookmarkStart w:id="39" w:name="_Toc92451032"/>
      <w:r>
        <w:rPr>
          <w:szCs w:val="28"/>
        </w:rPr>
        <w:t>Основные средства принимаются к бухгалтерскому учету по первоначальной стоимости</w:t>
      </w:r>
      <w:r>
        <w:rPr>
          <w:rStyle w:val="af5"/>
          <w:szCs w:val="28"/>
        </w:rPr>
        <w:footnoteReference w:id="5"/>
      </w:r>
      <w:r>
        <w:rPr>
          <w:szCs w:val="28"/>
        </w:rPr>
        <w:t>.</w:t>
      </w:r>
    </w:p>
    <w:p w:rsidR="00BD75C9" w:rsidRDefault="00BD75C9">
      <w:pPr>
        <w:spacing w:line="360" w:lineRule="auto"/>
        <w:ind w:firstLine="744"/>
        <w:jc w:val="both"/>
        <w:rPr>
          <w:sz w:val="28"/>
          <w:szCs w:val="28"/>
        </w:rPr>
      </w:pPr>
      <w:r>
        <w:rPr>
          <w:sz w:val="28"/>
          <w:szCs w:val="28"/>
        </w:rPr>
        <w:t xml:space="preserve">При этом поступление объектов основных средств в </w:t>
      </w:r>
      <w:r>
        <w:rPr>
          <w:color w:val="000000"/>
          <w:sz w:val="28"/>
          <w:szCs w:val="28"/>
        </w:rPr>
        <w:t>ООО «Р</w:t>
      </w:r>
      <w:r w:rsidR="00924A26">
        <w:rPr>
          <w:color w:val="000000"/>
          <w:sz w:val="28"/>
          <w:szCs w:val="28"/>
        </w:rPr>
        <w:t>ы</w:t>
      </w:r>
      <w:r>
        <w:rPr>
          <w:color w:val="000000"/>
          <w:sz w:val="28"/>
          <w:szCs w:val="28"/>
        </w:rPr>
        <w:t xml:space="preserve">бстройсервис» </w:t>
      </w:r>
      <w:r>
        <w:rPr>
          <w:sz w:val="28"/>
          <w:szCs w:val="28"/>
        </w:rPr>
        <w:t>может иметь место в следующих случаях:</w:t>
      </w:r>
    </w:p>
    <w:p w:rsidR="00BD75C9" w:rsidRDefault="00BD75C9">
      <w:pPr>
        <w:numPr>
          <w:ilvl w:val="0"/>
          <w:numId w:val="6"/>
        </w:numPr>
        <w:spacing w:line="360" w:lineRule="auto"/>
        <w:jc w:val="both"/>
        <w:rPr>
          <w:sz w:val="28"/>
          <w:szCs w:val="28"/>
        </w:rPr>
      </w:pPr>
      <w:r>
        <w:rPr>
          <w:sz w:val="28"/>
          <w:szCs w:val="28"/>
        </w:rPr>
        <w:t>приобретения за плату у других организаций;</w:t>
      </w:r>
    </w:p>
    <w:p w:rsidR="00BD75C9" w:rsidRDefault="00BD75C9">
      <w:pPr>
        <w:numPr>
          <w:ilvl w:val="0"/>
          <w:numId w:val="6"/>
        </w:numPr>
        <w:spacing w:line="360" w:lineRule="auto"/>
        <w:jc w:val="both"/>
        <w:rPr>
          <w:sz w:val="28"/>
          <w:szCs w:val="28"/>
        </w:rPr>
      </w:pPr>
      <w:r>
        <w:rPr>
          <w:sz w:val="28"/>
          <w:szCs w:val="28"/>
        </w:rPr>
        <w:t>строительства хозяйственным или подрядным способом;</w:t>
      </w:r>
    </w:p>
    <w:p w:rsidR="00BD75C9" w:rsidRDefault="00BD75C9">
      <w:pPr>
        <w:numPr>
          <w:ilvl w:val="0"/>
          <w:numId w:val="6"/>
        </w:numPr>
        <w:spacing w:line="360" w:lineRule="auto"/>
        <w:jc w:val="both"/>
        <w:rPr>
          <w:sz w:val="28"/>
          <w:szCs w:val="28"/>
        </w:rPr>
      </w:pPr>
      <w:r>
        <w:rPr>
          <w:sz w:val="28"/>
          <w:szCs w:val="28"/>
        </w:rPr>
        <w:t>поступления основных средств в счет вклада в уставный (складочный) капитал;</w:t>
      </w:r>
    </w:p>
    <w:p w:rsidR="00BD75C9" w:rsidRDefault="00BD75C9">
      <w:pPr>
        <w:numPr>
          <w:ilvl w:val="0"/>
          <w:numId w:val="6"/>
        </w:numPr>
        <w:spacing w:line="360" w:lineRule="auto"/>
        <w:jc w:val="both"/>
        <w:rPr>
          <w:sz w:val="28"/>
          <w:szCs w:val="28"/>
        </w:rPr>
      </w:pPr>
      <w:r>
        <w:rPr>
          <w:sz w:val="28"/>
          <w:szCs w:val="28"/>
        </w:rPr>
        <w:t>безвозмездного получения основных средств;</w:t>
      </w:r>
    </w:p>
    <w:p w:rsidR="00BD75C9" w:rsidRDefault="00BD75C9">
      <w:pPr>
        <w:numPr>
          <w:ilvl w:val="0"/>
          <w:numId w:val="6"/>
        </w:numPr>
        <w:spacing w:line="360" w:lineRule="auto"/>
        <w:jc w:val="both"/>
        <w:rPr>
          <w:sz w:val="28"/>
          <w:szCs w:val="28"/>
        </w:rPr>
      </w:pPr>
      <w:r>
        <w:rPr>
          <w:sz w:val="28"/>
          <w:szCs w:val="28"/>
        </w:rPr>
        <w:t>поступления основных средств по договорам мены и бартеру.</w:t>
      </w:r>
    </w:p>
    <w:p w:rsidR="00BD75C9" w:rsidRDefault="00BD75C9">
      <w:pPr>
        <w:pStyle w:val="20"/>
        <w:ind w:firstLine="696"/>
        <w:rPr>
          <w:spacing w:val="-6"/>
          <w:szCs w:val="28"/>
        </w:rPr>
      </w:pPr>
      <w:r>
        <w:rPr>
          <w:spacing w:val="-6"/>
          <w:szCs w:val="28"/>
        </w:rPr>
        <w:t>Первоначальной стоимостью основных средств, приобретенных за плату, признается сумма фактических затрат организации на при</w:t>
      </w:r>
      <w:r>
        <w:rPr>
          <w:spacing w:val="-6"/>
          <w:szCs w:val="28"/>
        </w:rPr>
        <w:softHyphen/>
        <w:t>обретение, сооружение и изготовление, за исключением налога на добавленную стоимость и иных возмещаемых налогов (кроме случа</w:t>
      </w:r>
      <w:r>
        <w:rPr>
          <w:spacing w:val="-6"/>
          <w:szCs w:val="28"/>
        </w:rPr>
        <w:softHyphen/>
        <w:t xml:space="preserve">ев, предусмотренных законодательством Российской Федерации). </w:t>
      </w:r>
    </w:p>
    <w:p w:rsidR="00BD75C9" w:rsidRDefault="00BD75C9">
      <w:pPr>
        <w:pStyle w:val="20"/>
        <w:ind w:firstLine="696"/>
        <w:rPr>
          <w:spacing w:val="-6"/>
          <w:szCs w:val="28"/>
        </w:rPr>
      </w:pPr>
      <w:r>
        <w:rPr>
          <w:spacing w:val="-6"/>
          <w:szCs w:val="28"/>
        </w:rPr>
        <w:t>Пунктом 8 ПБУ 6/01 приведен перечень расходов, которые являются фактическими затратами на приобретение, сооружение и изготовле</w:t>
      </w:r>
      <w:r>
        <w:rPr>
          <w:spacing w:val="-6"/>
          <w:szCs w:val="28"/>
        </w:rPr>
        <w:softHyphen/>
        <w:t xml:space="preserve">ние основных средств. К таким расходам </w:t>
      </w:r>
      <w:r>
        <w:rPr>
          <w:color w:val="000000"/>
          <w:szCs w:val="28"/>
        </w:rPr>
        <w:t>ООО «Р</w:t>
      </w:r>
      <w:r w:rsidR="00924A26">
        <w:rPr>
          <w:color w:val="000000"/>
          <w:szCs w:val="28"/>
        </w:rPr>
        <w:t>ы</w:t>
      </w:r>
      <w:r>
        <w:rPr>
          <w:color w:val="000000"/>
          <w:szCs w:val="28"/>
        </w:rPr>
        <w:t xml:space="preserve">бстройсервис» </w:t>
      </w:r>
      <w:r>
        <w:rPr>
          <w:spacing w:val="-6"/>
          <w:szCs w:val="28"/>
        </w:rPr>
        <w:t>относит:</w:t>
      </w:r>
    </w:p>
    <w:p w:rsidR="00BD75C9" w:rsidRDefault="00BD75C9" w:rsidP="00BD75C9">
      <w:pPr>
        <w:numPr>
          <w:ilvl w:val="0"/>
          <w:numId w:val="7"/>
        </w:numPr>
        <w:tabs>
          <w:tab w:val="clear" w:pos="2007"/>
        </w:tabs>
        <w:spacing w:line="360" w:lineRule="auto"/>
        <w:ind w:left="1080"/>
        <w:jc w:val="both"/>
        <w:rPr>
          <w:spacing w:val="-6"/>
          <w:sz w:val="28"/>
          <w:szCs w:val="28"/>
        </w:rPr>
      </w:pPr>
      <w:r>
        <w:rPr>
          <w:spacing w:val="-6"/>
          <w:sz w:val="28"/>
          <w:szCs w:val="28"/>
        </w:rPr>
        <w:t>суммы, уплачиваемые в соответствии с договором поставщику (продавцу);</w:t>
      </w:r>
    </w:p>
    <w:p w:rsidR="00BD75C9" w:rsidRDefault="00BD75C9" w:rsidP="00BD75C9">
      <w:pPr>
        <w:numPr>
          <w:ilvl w:val="0"/>
          <w:numId w:val="7"/>
        </w:numPr>
        <w:tabs>
          <w:tab w:val="clear" w:pos="2007"/>
        </w:tabs>
        <w:spacing w:line="360" w:lineRule="auto"/>
        <w:ind w:left="1080"/>
        <w:jc w:val="both"/>
        <w:rPr>
          <w:sz w:val="28"/>
          <w:szCs w:val="28"/>
        </w:rPr>
      </w:pPr>
      <w:r>
        <w:rPr>
          <w:sz w:val="28"/>
          <w:szCs w:val="28"/>
        </w:rPr>
        <w:t>суммы, уплачиваемые организациям за осуществление работ по договору строительного подряда и иным договорам;</w:t>
      </w:r>
    </w:p>
    <w:p w:rsidR="00BD75C9" w:rsidRDefault="00BD75C9" w:rsidP="00BD75C9">
      <w:pPr>
        <w:numPr>
          <w:ilvl w:val="0"/>
          <w:numId w:val="7"/>
        </w:numPr>
        <w:tabs>
          <w:tab w:val="clear" w:pos="2007"/>
        </w:tabs>
        <w:spacing w:line="360" w:lineRule="auto"/>
        <w:ind w:left="1080"/>
        <w:jc w:val="both"/>
        <w:rPr>
          <w:spacing w:val="-6"/>
          <w:sz w:val="28"/>
          <w:szCs w:val="28"/>
        </w:rPr>
      </w:pPr>
      <w:r>
        <w:rPr>
          <w:spacing w:val="-6"/>
          <w:sz w:val="28"/>
          <w:szCs w:val="28"/>
        </w:rPr>
        <w:t>суммы, уплачиваемые организациям за информационные и консультационные услуги, связанные с приобретением основ</w:t>
      </w:r>
      <w:r>
        <w:rPr>
          <w:spacing w:val="-6"/>
          <w:sz w:val="28"/>
          <w:szCs w:val="28"/>
        </w:rPr>
        <w:softHyphen/>
        <w:t>ных средств;</w:t>
      </w:r>
    </w:p>
    <w:p w:rsidR="00BD75C9" w:rsidRDefault="00BD75C9" w:rsidP="00BD75C9">
      <w:pPr>
        <w:numPr>
          <w:ilvl w:val="0"/>
          <w:numId w:val="7"/>
        </w:numPr>
        <w:tabs>
          <w:tab w:val="clear" w:pos="2007"/>
        </w:tabs>
        <w:spacing w:line="360" w:lineRule="auto"/>
        <w:ind w:left="1080"/>
        <w:jc w:val="both"/>
        <w:rPr>
          <w:sz w:val="28"/>
          <w:szCs w:val="28"/>
        </w:rPr>
      </w:pPr>
      <w:r>
        <w:rPr>
          <w:sz w:val="28"/>
          <w:szCs w:val="28"/>
        </w:rPr>
        <w:t>регистрационные сборы, государственные пошлины и дру</w:t>
      </w:r>
      <w:r>
        <w:rPr>
          <w:sz w:val="28"/>
          <w:szCs w:val="28"/>
        </w:rPr>
        <w:softHyphen/>
        <w:t>гие аналогичные платежи, произведенные в связи с приобре</w:t>
      </w:r>
      <w:r>
        <w:rPr>
          <w:sz w:val="28"/>
          <w:szCs w:val="28"/>
        </w:rPr>
        <w:softHyphen/>
        <w:t>тением (получением) прав на объект основных средств;</w:t>
      </w:r>
    </w:p>
    <w:p w:rsidR="00BD75C9" w:rsidRDefault="00BD75C9" w:rsidP="00BD75C9">
      <w:pPr>
        <w:numPr>
          <w:ilvl w:val="0"/>
          <w:numId w:val="7"/>
        </w:numPr>
        <w:tabs>
          <w:tab w:val="clear" w:pos="2007"/>
        </w:tabs>
        <w:spacing w:line="360" w:lineRule="auto"/>
        <w:ind w:left="1080"/>
        <w:jc w:val="both"/>
        <w:rPr>
          <w:sz w:val="28"/>
          <w:szCs w:val="28"/>
        </w:rPr>
      </w:pPr>
      <w:r>
        <w:rPr>
          <w:sz w:val="28"/>
          <w:szCs w:val="28"/>
        </w:rPr>
        <w:t>таможенные пошлины;</w:t>
      </w:r>
    </w:p>
    <w:p w:rsidR="00BD75C9" w:rsidRDefault="00BD75C9" w:rsidP="00BD75C9">
      <w:pPr>
        <w:numPr>
          <w:ilvl w:val="0"/>
          <w:numId w:val="7"/>
        </w:numPr>
        <w:tabs>
          <w:tab w:val="clear" w:pos="2007"/>
        </w:tabs>
        <w:spacing w:line="360" w:lineRule="auto"/>
        <w:ind w:left="1080"/>
        <w:jc w:val="both"/>
        <w:rPr>
          <w:sz w:val="28"/>
          <w:szCs w:val="28"/>
        </w:rPr>
      </w:pPr>
      <w:r>
        <w:rPr>
          <w:sz w:val="28"/>
          <w:szCs w:val="28"/>
        </w:rPr>
        <w:t>невозмещаемые налоги, уплачиваемые в связи с приобрете</w:t>
      </w:r>
      <w:r>
        <w:rPr>
          <w:sz w:val="28"/>
          <w:szCs w:val="28"/>
        </w:rPr>
        <w:softHyphen/>
        <w:t>нием объекта основных средств;</w:t>
      </w:r>
    </w:p>
    <w:p w:rsidR="00BD75C9" w:rsidRDefault="00BD75C9" w:rsidP="00BD75C9">
      <w:pPr>
        <w:numPr>
          <w:ilvl w:val="0"/>
          <w:numId w:val="7"/>
        </w:numPr>
        <w:tabs>
          <w:tab w:val="clear" w:pos="2007"/>
        </w:tabs>
        <w:spacing w:line="360" w:lineRule="auto"/>
        <w:ind w:left="1080"/>
        <w:jc w:val="both"/>
        <w:rPr>
          <w:sz w:val="28"/>
          <w:szCs w:val="28"/>
        </w:rPr>
      </w:pPr>
      <w:r>
        <w:rPr>
          <w:sz w:val="28"/>
          <w:szCs w:val="28"/>
        </w:rPr>
        <w:t>вознаграждения, уплачиваемые посреднической организации, через которую приобретен объект основных средств;</w:t>
      </w:r>
    </w:p>
    <w:p w:rsidR="00BD75C9" w:rsidRDefault="00BD75C9" w:rsidP="00BD75C9">
      <w:pPr>
        <w:numPr>
          <w:ilvl w:val="0"/>
          <w:numId w:val="7"/>
        </w:numPr>
        <w:tabs>
          <w:tab w:val="clear" w:pos="2007"/>
        </w:tabs>
        <w:spacing w:line="360" w:lineRule="auto"/>
        <w:ind w:left="1080"/>
        <w:jc w:val="both"/>
        <w:rPr>
          <w:sz w:val="28"/>
          <w:szCs w:val="28"/>
        </w:rPr>
      </w:pPr>
      <w:r>
        <w:rPr>
          <w:sz w:val="28"/>
          <w:szCs w:val="28"/>
        </w:rPr>
        <w:t>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BD75C9" w:rsidRDefault="00BD75C9">
      <w:pPr>
        <w:spacing w:line="360" w:lineRule="auto"/>
        <w:ind w:firstLine="696"/>
        <w:jc w:val="both"/>
        <w:rPr>
          <w:sz w:val="28"/>
          <w:szCs w:val="28"/>
        </w:rPr>
      </w:pPr>
      <w:r>
        <w:rPr>
          <w:sz w:val="28"/>
          <w:szCs w:val="28"/>
        </w:rPr>
        <w:t xml:space="preserve">Не включаются в фактические затраты на приобретение, сооружение или изготовление основных средств общехозяйственные и аналогичные расходы, кроме случаев, когда они непосредственно связаны с приобретением, сооружением или изготовлением </w:t>
      </w:r>
      <w:r>
        <w:rPr>
          <w:smallCaps/>
          <w:sz w:val="28"/>
          <w:szCs w:val="28"/>
        </w:rPr>
        <w:t xml:space="preserve"> </w:t>
      </w:r>
      <w:r>
        <w:rPr>
          <w:sz w:val="28"/>
          <w:szCs w:val="28"/>
        </w:rPr>
        <w:t>основных средств.</w:t>
      </w:r>
    </w:p>
    <w:p w:rsidR="00BD75C9" w:rsidRDefault="00BD75C9">
      <w:pPr>
        <w:spacing w:line="360" w:lineRule="auto"/>
        <w:ind w:firstLine="696"/>
        <w:jc w:val="both"/>
        <w:rPr>
          <w:sz w:val="28"/>
          <w:szCs w:val="28"/>
        </w:rPr>
      </w:pPr>
      <w:r>
        <w:rPr>
          <w:sz w:val="28"/>
          <w:szCs w:val="28"/>
        </w:rPr>
        <w:t xml:space="preserve">Принятие объектов основных средств к бухгалтерскому учету в </w:t>
      </w:r>
      <w:r>
        <w:rPr>
          <w:color w:val="000000"/>
          <w:sz w:val="28"/>
          <w:szCs w:val="28"/>
        </w:rPr>
        <w:t>ООО «Р</w:t>
      </w:r>
      <w:r w:rsidR="00924A26">
        <w:rPr>
          <w:color w:val="000000"/>
          <w:sz w:val="28"/>
          <w:szCs w:val="28"/>
        </w:rPr>
        <w:t>ы</w:t>
      </w:r>
      <w:r>
        <w:rPr>
          <w:color w:val="000000"/>
          <w:sz w:val="28"/>
          <w:szCs w:val="28"/>
        </w:rPr>
        <w:t xml:space="preserve">бстройсервис» </w:t>
      </w:r>
      <w:r>
        <w:rPr>
          <w:sz w:val="28"/>
          <w:szCs w:val="28"/>
        </w:rPr>
        <w:t>осуществляется, на основании документов, подтверждающих их государственную регистрацию в установленных законодательством случаях.</w:t>
      </w:r>
    </w:p>
    <w:p w:rsidR="00BD75C9" w:rsidRDefault="00BD75C9">
      <w:pPr>
        <w:spacing w:line="360" w:lineRule="auto"/>
        <w:ind w:firstLine="696"/>
        <w:jc w:val="both"/>
        <w:rPr>
          <w:spacing w:val="-6"/>
          <w:sz w:val="28"/>
          <w:szCs w:val="28"/>
        </w:rPr>
      </w:pPr>
      <w:r>
        <w:rPr>
          <w:spacing w:val="-6"/>
          <w:sz w:val="28"/>
          <w:szCs w:val="28"/>
        </w:rPr>
        <w:t>Так, согласно действующему законодательству государственной регистрации подлежат автотранспортные средства. Кроме того, согласно Федеральному закону от 21.07.97 № 122-ФЗ «О государственной регистрации прав на недвижимое имущество и сделок с ним» обязательной государственной регистрации подлежит недвижимое имущество, к которому относятся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w:t>
      </w:r>
      <w:r>
        <w:rPr>
          <w:spacing w:val="-6"/>
          <w:sz w:val="28"/>
          <w:szCs w:val="28"/>
        </w:rPr>
        <w:softHyphen/>
        <w:t>нию невозможно, в т. ч. здания, сооружения, жилые и нежилые помещения, леса и многолетние насаждения,  предприятия как имущественные комплексы.</w:t>
      </w:r>
    </w:p>
    <w:p w:rsidR="00BD75C9" w:rsidRDefault="00BD75C9">
      <w:pPr>
        <w:pStyle w:val="22"/>
        <w:ind w:firstLine="696"/>
      </w:pPr>
      <w:r>
        <w:rPr>
          <w:color w:val="000000"/>
          <w:szCs w:val="28"/>
        </w:rPr>
        <w:t>ООО «Р</w:t>
      </w:r>
      <w:r w:rsidR="00924A26">
        <w:rPr>
          <w:color w:val="000000"/>
          <w:szCs w:val="28"/>
        </w:rPr>
        <w:t>ы</w:t>
      </w:r>
      <w:r>
        <w:rPr>
          <w:color w:val="000000"/>
          <w:szCs w:val="28"/>
        </w:rPr>
        <w:t>бстройсервис»</w:t>
      </w:r>
      <w:r>
        <w:t xml:space="preserve"> 15.08.2004 г. оформило в банке кредит на сумму 600 000 руб. на приобретение объекта основных средств сроком на 6 месяцев под 18% годовых. 17.08.2004 г. кредит получен и денежные средства перечислены поставщику. Объект основных средств поступил и введен в эксплуатацию в сентябре.</w:t>
      </w:r>
    </w:p>
    <w:p w:rsidR="00BD75C9" w:rsidRDefault="00BD75C9">
      <w:pPr>
        <w:pStyle w:val="22"/>
        <w:ind w:firstLine="696"/>
      </w:pPr>
      <w:r>
        <w:t>Условиями кредитного договора предусмотрена ежемесячная уплата процентов. Срок возврата кредита 17.02.2005 г.</w:t>
      </w:r>
    </w:p>
    <w:p w:rsidR="00BD75C9" w:rsidRDefault="00BD75C9">
      <w:pPr>
        <w:pStyle w:val="22"/>
        <w:ind w:firstLine="696"/>
      </w:pPr>
      <w:r>
        <w:t xml:space="preserve">Бухгалтерские проводки по данной операции в </w:t>
      </w:r>
      <w:r>
        <w:rPr>
          <w:color w:val="000000"/>
          <w:szCs w:val="28"/>
        </w:rPr>
        <w:t>ООО «Р</w:t>
      </w:r>
      <w:r w:rsidR="00924A26">
        <w:rPr>
          <w:color w:val="000000"/>
          <w:szCs w:val="28"/>
        </w:rPr>
        <w:t>ы</w:t>
      </w:r>
      <w:r>
        <w:rPr>
          <w:color w:val="000000"/>
          <w:szCs w:val="28"/>
        </w:rPr>
        <w:t xml:space="preserve">бстройсервис» </w:t>
      </w:r>
      <w:r>
        <w:t>составлены следующим образом:</w:t>
      </w:r>
    </w:p>
    <w:p w:rsidR="00BD75C9" w:rsidRDefault="00BD75C9">
      <w:pPr>
        <w:pStyle w:val="22"/>
        <w:ind w:firstLine="696"/>
      </w:pPr>
      <w:r>
        <w:t>17.08.2004 г.</w:t>
      </w:r>
    </w:p>
    <w:p w:rsidR="00BD75C9" w:rsidRDefault="00BD75C9">
      <w:pPr>
        <w:pStyle w:val="22"/>
        <w:ind w:firstLine="696"/>
      </w:pPr>
      <w:r>
        <w:t>Дебет 51 "Расчетные счета" Кредит 66 "Расчеты по краткосрочным кредитам и займам" - 600 000 руб. - получен банковский кредит;</w:t>
      </w:r>
    </w:p>
    <w:p w:rsidR="00BD75C9" w:rsidRDefault="00BD75C9">
      <w:pPr>
        <w:pStyle w:val="22"/>
        <w:ind w:firstLine="696"/>
      </w:pPr>
      <w:r>
        <w:t>Дебет 60 "Расчеты с поставщиками и подрядчиками" Кредит 51 "Расчетные счета" - 600 000 руб. - перечислен аванс поставщику.</w:t>
      </w:r>
    </w:p>
    <w:p w:rsidR="00BD75C9" w:rsidRDefault="00BD75C9">
      <w:pPr>
        <w:pStyle w:val="22"/>
        <w:ind w:firstLine="696"/>
      </w:pPr>
      <w:r>
        <w:t>За период с 17 по 31 августа начислены проценты за пользование кредитом в сумме 4200 руб. (600 000 руб. х (18 / 365 дн. х 14 дн.)) / 100.</w:t>
      </w:r>
    </w:p>
    <w:p w:rsidR="00BD75C9" w:rsidRDefault="00BD75C9">
      <w:pPr>
        <w:pStyle w:val="22"/>
        <w:ind w:firstLine="696"/>
      </w:pPr>
      <w:r>
        <w:t>Дебет 60 "Расчеты с поставщиками и подрядчиками" Кредит 66 "Расчеты по краткосрочным кредитам и займам" - 4200 руб. - начислены проценты за кредит за август;</w:t>
      </w:r>
    </w:p>
    <w:p w:rsidR="00BD75C9" w:rsidRDefault="00BD75C9">
      <w:pPr>
        <w:pStyle w:val="22"/>
        <w:ind w:firstLine="696"/>
      </w:pPr>
      <w:r>
        <w:t>Дебет 66 "Расчеты по краткосрочным кредитам и займам" Кредит 51 "Расчетные счета" - 4200 руб. - перечислены банку проценты за кредит за август в соответствии с кредитным договором.</w:t>
      </w:r>
    </w:p>
    <w:p w:rsidR="00BD75C9" w:rsidRDefault="00BD75C9">
      <w:pPr>
        <w:pStyle w:val="22"/>
        <w:ind w:firstLine="696"/>
      </w:pPr>
      <w:r>
        <w:t>03.09.2004 г.</w:t>
      </w:r>
    </w:p>
    <w:p w:rsidR="00BD75C9" w:rsidRDefault="00BD75C9">
      <w:pPr>
        <w:pStyle w:val="22"/>
        <w:ind w:firstLine="696"/>
      </w:pPr>
      <w:r>
        <w:t>Получен объект основных средств от поставщика.</w:t>
      </w:r>
    </w:p>
    <w:p w:rsidR="00BD75C9" w:rsidRDefault="00BD75C9">
      <w:pPr>
        <w:pStyle w:val="22"/>
        <w:ind w:firstLine="696"/>
      </w:pPr>
      <w:r>
        <w:t>За период с 1-го по 3-е сентября начислены проценты за кредит.</w:t>
      </w:r>
    </w:p>
    <w:p w:rsidR="00BD75C9" w:rsidRDefault="00BD75C9">
      <w:pPr>
        <w:pStyle w:val="22"/>
        <w:ind w:firstLine="696"/>
      </w:pPr>
      <w:r>
        <w:t>Дебет 60 "Расчеты с поставщиками и подрядчиками" Кредит 66 "Расчеты по краткосрочным кредитам и займам" - 900 руб. (600 000 руб. х (18 / 365 дн. х 3)) / 100 - начислены проценты по кредиту с начала сентября до момента получения объекта основных средств;</w:t>
      </w:r>
    </w:p>
    <w:p w:rsidR="00BD75C9" w:rsidRDefault="00BD75C9">
      <w:pPr>
        <w:pStyle w:val="22"/>
        <w:ind w:firstLine="696"/>
      </w:pPr>
      <w:r>
        <w:t>Дебет 08 "Вложения во внеоборотные активы", Кредит 60 "Расчеты с поставщиками и подрядчиками" - 497 100 руб. (600 000 - 108 000 (НДС) + 4200 + 900) - получен объект основных средств от поставщика;</w:t>
      </w:r>
    </w:p>
    <w:p w:rsidR="00BD75C9" w:rsidRDefault="00BD75C9">
      <w:pPr>
        <w:pStyle w:val="22"/>
        <w:ind w:firstLine="696"/>
      </w:pPr>
      <w:r>
        <w:t>Дебет 19 "Налог на добавленную стоимость по приобретенным ценностям" Кредит 60 "Расчеты с поставщиками и подрядчиками" - 108 000 руб. - отражен НДС по приобретенному объекту основных средств.</w:t>
      </w:r>
    </w:p>
    <w:p w:rsidR="00BD75C9" w:rsidRDefault="00BD75C9">
      <w:pPr>
        <w:pStyle w:val="22"/>
        <w:ind w:firstLine="696"/>
      </w:pPr>
      <w:r>
        <w:t>15.09.2004 г.</w:t>
      </w:r>
    </w:p>
    <w:p w:rsidR="00BD75C9" w:rsidRDefault="00BD75C9">
      <w:pPr>
        <w:pStyle w:val="22"/>
        <w:ind w:firstLine="696"/>
      </w:pPr>
      <w:r>
        <w:t>Объект основных средств введен в эксплуатацию. За период с 3-го сентября до 15-го начислены проценты и включены в состав фактических затрат по его приобретению.</w:t>
      </w:r>
    </w:p>
    <w:p w:rsidR="00BD75C9" w:rsidRDefault="00BD75C9">
      <w:pPr>
        <w:pStyle w:val="22"/>
        <w:ind w:firstLine="696"/>
      </w:pPr>
      <w:r>
        <w:t>Дебет 08 "Вложения во внеоборотные активы" Кредит 66 "Расчеты по краткосрочным кредитам и займам" - 3600 руб. (600 000 руб. х (18 / 365 дн. х 12 дн.))/100 - начислены проценты по кредиту со дня получения объекта и до момента ввода его в эксплуатацию;</w:t>
      </w:r>
    </w:p>
    <w:p w:rsidR="00BD75C9" w:rsidRDefault="00BD75C9">
      <w:pPr>
        <w:pStyle w:val="22"/>
        <w:ind w:firstLine="696"/>
      </w:pPr>
      <w:r>
        <w:t>Дебет 01 "Основные средства" Кредит 08 "Вложения во внеоборотные активы" - 500 700 руб. (497 100 + 3600) - объект основных средств введен в эксплуатацию с первоначальной стоимостью, которая включает в себя проценты по кредиту, начисленные с момента получения объекта до даты ввода его в эксплуатацию.</w:t>
      </w:r>
    </w:p>
    <w:p w:rsidR="00BD75C9" w:rsidRDefault="00BD75C9">
      <w:pPr>
        <w:pStyle w:val="22"/>
        <w:ind w:firstLine="696"/>
      </w:pPr>
      <w:r>
        <w:t>Проценты за кредит, начисленные за вторую половину сентября, отражаются следующей бухгалтерской проводкой:</w:t>
      </w:r>
    </w:p>
    <w:p w:rsidR="00BD75C9" w:rsidRDefault="00BD75C9">
      <w:pPr>
        <w:pStyle w:val="22"/>
        <w:ind w:firstLine="696"/>
      </w:pPr>
      <w:r>
        <w:t>Дебет 91 "Прочие доходы и расходы" Кредит 66 "Расчеты по краткосрочным кредитам и займам" - 4500 руб. (600 000 руб. х (18 / 365 дн. х 15 дн.)) / 100 - начислены проценты за кредит с 15-го до 30-го сентября;</w:t>
      </w:r>
    </w:p>
    <w:p w:rsidR="00BD75C9" w:rsidRDefault="00BD75C9">
      <w:pPr>
        <w:pStyle w:val="22"/>
        <w:ind w:firstLine="696"/>
      </w:pPr>
      <w:r>
        <w:t>Дебет 68 "Расчеты по налогам и сборам" Кредит 19 "Налог на добавленную стоимость по приобретенным ценностям" - 108 000 руб. - принят НДС к вычету, так как объект основных средств введен в эксплуатацию и оплачен.</w:t>
      </w:r>
    </w:p>
    <w:p w:rsidR="00BD75C9" w:rsidRDefault="00BD75C9">
      <w:pPr>
        <w:pStyle w:val="22"/>
        <w:ind w:firstLine="696"/>
      </w:pPr>
      <w:r>
        <w:t>С октября по январь включительно проценты за кредит будут начисляться условно в одной и той же сумме и отражаются следующей бухгалтерской записью:</w:t>
      </w:r>
    </w:p>
    <w:p w:rsidR="00BD75C9" w:rsidRDefault="00BD75C9">
      <w:pPr>
        <w:pStyle w:val="22"/>
        <w:ind w:firstLine="696"/>
      </w:pPr>
      <w:r>
        <w:t>Дебет 91 "Прочие доходы и расходы" Кредит 66 "Расчеты по краткосрочным кредитам и займам" - 8820 руб. (600 000 руб. х (18 / 365 дн. х 30 дн. /31 дн.)/ 100 - начислены проценты по кредиту с октября по январь.</w:t>
      </w:r>
    </w:p>
    <w:p w:rsidR="00BD75C9" w:rsidRDefault="00BD75C9">
      <w:pPr>
        <w:pStyle w:val="22"/>
        <w:ind w:firstLine="696"/>
      </w:pPr>
      <w:r>
        <w:t>Дебет 66 "Расчеты по краткосрочным кредитам и займам" Кредит 51 "Расчетные счета" - 8820 руб. - перечислены банку проценты за пользование кредитом.</w:t>
      </w:r>
    </w:p>
    <w:p w:rsidR="00BD75C9" w:rsidRDefault="00BD75C9">
      <w:pPr>
        <w:pStyle w:val="22"/>
        <w:ind w:firstLine="696"/>
      </w:pPr>
      <w:r>
        <w:t>За февраль сумма процентов составляет 5100 руб. (600 000 руб. х (18 / 365 дн. х 17 дн.)) / 100. Начисление и перечисление данной суммы отражается аналогичными бухгалтерскими проводками. Одновременно 17.02.2005 г. в соответствии с кредитным договором возвращается банку вся сумма кредита. Эта операция отражается следующей проводкой:</w:t>
      </w:r>
    </w:p>
    <w:p w:rsidR="00BD75C9" w:rsidRDefault="00BD75C9">
      <w:pPr>
        <w:pStyle w:val="22"/>
        <w:ind w:firstLine="696"/>
      </w:pPr>
      <w:r>
        <w:t>Дебет 66 "Расчеты по краткосрочным кредитам и займам" Кредит 51 "Расчетные счета" - 600 000 руб. - погашение задолженности по кредиту.</w:t>
      </w:r>
    </w:p>
    <w:p w:rsidR="00BD75C9" w:rsidRDefault="00BD75C9">
      <w:pPr>
        <w:pStyle w:val="22"/>
        <w:ind w:firstLine="696"/>
      </w:pPr>
      <w:r>
        <w:t>Фактические затраты, связанные с приобретением за плату основных средств, за исключением налога на добавленную стоимость и иных возмещаемых налогов (кроме случаев, предусмотренных законодательством Российской Федерации), отражаются по дебету счета учета вложений во внеоборотные активы в корреспонденции со счетами учета расчетов.</w:t>
      </w:r>
    </w:p>
    <w:p w:rsidR="00BD75C9" w:rsidRDefault="00BD75C9">
      <w:pPr>
        <w:pStyle w:val="20"/>
        <w:ind w:firstLine="696"/>
      </w:pPr>
      <w:r>
        <w:t>Выбытие объекта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w:t>
      </w:r>
      <w:r>
        <w:rPr>
          <w:rStyle w:val="af5"/>
        </w:rPr>
        <w:footnoteReference w:id="6"/>
      </w:r>
      <w:r>
        <w:t xml:space="preserve"> </w:t>
      </w:r>
    </w:p>
    <w:p w:rsidR="00BD75C9" w:rsidRDefault="00BD75C9">
      <w:pPr>
        <w:spacing w:line="360" w:lineRule="auto"/>
        <w:ind w:firstLine="696"/>
        <w:jc w:val="both"/>
        <w:rPr>
          <w:sz w:val="28"/>
          <w:szCs w:val="28"/>
        </w:rPr>
      </w:pPr>
      <w:r>
        <w:rPr>
          <w:sz w:val="28"/>
          <w:szCs w:val="28"/>
        </w:rPr>
        <w:t>Правовая сторона выполнения операций по купле-продаже основных средств регулируется гл. 30 ГК РФ. Так, в соответствии со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BD75C9" w:rsidRDefault="00BD75C9">
      <w:pPr>
        <w:spacing w:line="360" w:lineRule="auto"/>
        <w:ind w:firstLine="696"/>
        <w:jc w:val="both"/>
        <w:rPr>
          <w:sz w:val="28"/>
          <w:szCs w:val="28"/>
        </w:rPr>
      </w:pPr>
      <w:r>
        <w:rPr>
          <w:sz w:val="28"/>
          <w:szCs w:val="28"/>
        </w:rPr>
        <w:t xml:space="preserve">Таким образом, доходом </w:t>
      </w:r>
      <w:r>
        <w:rPr>
          <w:color w:val="000000"/>
          <w:sz w:val="28"/>
          <w:szCs w:val="28"/>
        </w:rPr>
        <w:t>ООО «Р</w:t>
      </w:r>
      <w:r w:rsidR="00924A26">
        <w:rPr>
          <w:color w:val="000000"/>
          <w:sz w:val="28"/>
          <w:szCs w:val="28"/>
        </w:rPr>
        <w:t>ы</w:t>
      </w:r>
      <w:r>
        <w:rPr>
          <w:color w:val="000000"/>
          <w:sz w:val="28"/>
          <w:szCs w:val="28"/>
        </w:rPr>
        <w:t>бстройсервис»</w:t>
      </w:r>
      <w:r>
        <w:rPr>
          <w:sz w:val="28"/>
          <w:szCs w:val="28"/>
        </w:rPr>
        <w:t xml:space="preserve"> в случае </w:t>
      </w:r>
      <w:r>
        <w:rPr>
          <w:sz w:val="28"/>
          <w:szCs w:val="28"/>
          <w:lang w:val="en-US"/>
        </w:rPr>
        <w:t>pe</w:t>
      </w:r>
      <w:r>
        <w:rPr>
          <w:sz w:val="28"/>
          <w:szCs w:val="28"/>
        </w:rPr>
        <w:t>ализации основных средств признается увеличение ее экономических выгод в результате поступления денежных средств или иного имущества (в случае товарообменных операций) за реализованный объект.</w:t>
      </w:r>
    </w:p>
    <w:p w:rsidR="00BD75C9" w:rsidRDefault="00BD75C9">
      <w:pPr>
        <w:spacing w:line="360" w:lineRule="auto"/>
        <w:ind w:firstLine="696"/>
        <w:jc w:val="both"/>
        <w:rPr>
          <w:sz w:val="28"/>
          <w:szCs w:val="28"/>
        </w:rPr>
      </w:pPr>
      <w:r>
        <w:rPr>
          <w:sz w:val="28"/>
          <w:szCs w:val="28"/>
        </w:rPr>
        <w:t>Указанное правило закреплено п. 30 ПБУ 6/01, согласно которому 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BD75C9" w:rsidRDefault="00BD75C9">
      <w:pPr>
        <w:spacing w:line="360" w:lineRule="auto"/>
        <w:ind w:firstLine="696"/>
        <w:jc w:val="both"/>
        <w:rPr>
          <w:spacing w:val="-6"/>
          <w:sz w:val="28"/>
          <w:szCs w:val="28"/>
        </w:rPr>
      </w:pPr>
      <w:r>
        <w:rPr>
          <w:spacing w:val="-6"/>
          <w:sz w:val="28"/>
          <w:szCs w:val="28"/>
        </w:rPr>
        <w:t xml:space="preserve">Для определения целесообразности и непригодности объектов основных средств к дальнейшему использованию, невозможное или неэффективности его восстановления, а также для оформления документации на списание указанных объектов в </w:t>
      </w:r>
      <w:r>
        <w:rPr>
          <w:color w:val="000000"/>
          <w:sz w:val="28"/>
          <w:szCs w:val="28"/>
        </w:rPr>
        <w:t>ООО «Р</w:t>
      </w:r>
      <w:r w:rsidR="00924A26">
        <w:rPr>
          <w:color w:val="000000"/>
          <w:sz w:val="28"/>
          <w:szCs w:val="28"/>
        </w:rPr>
        <w:t>ы</w:t>
      </w:r>
      <w:r>
        <w:rPr>
          <w:color w:val="000000"/>
          <w:sz w:val="28"/>
          <w:szCs w:val="28"/>
        </w:rPr>
        <w:t>бстройсервис»</w:t>
      </w:r>
      <w:r>
        <w:rPr>
          <w:spacing w:val="-6"/>
          <w:sz w:val="28"/>
          <w:szCs w:val="28"/>
        </w:rPr>
        <w:t xml:space="preserve"> приказом </w:t>
      </w:r>
      <w:r>
        <w:rPr>
          <w:spacing w:val="-6"/>
          <w:sz w:val="28"/>
          <w:szCs w:val="28"/>
          <w:lang w:val="en-US"/>
        </w:rPr>
        <w:t>py</w:t>
      </w:r>
      <w:r>
        <w:rPr>
          <w:spacing w:val="-6"/>
          <w:sz w:val="28"/>
          <w:szCs w:val="28"/>
        </w:rPr>
        <w:t>ководителя создана постоянно действующая комиссия, состав которой входят соответствующие должностные лица, в т. ч. главный бухгалтер и лица, на которых возложена ответственность за сохранность основных средств. Для участия в работе комиссии могут приглашаться представители соответствующих инспекций.</w:t>
      </w:r>
    </w:p>
    <w:p w:rsidR="00BD75C9" w:rsidRDefault="00BD75C9">
      <w:pPr>
        <w:spacing w:line="360" w:lineRule="auto"/>
        <w:ind w:firstLine="696"/>
        <w:jc w:val="both"/>
        <w:rPr>
          <w:sz w:val="28"/>
          <w:szCs w:val="28"/>
        </w:rPr>
      </w:pPr>
      <w:r>
        <w:rPr>
          <w:sz w:val="28"/>
          <w:szCs w:val="28"/>
        </w:rPr>
        <w:t>Согласно п. 31 ПБУ 6/01 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 Доходы, расходы и потери от списания объектов основных средств с бухгалтерского баланса подлежат зачислению на счет прибылей и убытков в качестве операционных доходов и расходов.</w:t>
      </w:r>
    </w:p>
    <w:p w:rsidR="00BD75C9" w:rsidRDefault="00BD75C9">
      <w:pPr>
        <w:spacing w:line="360" w:lineRule="auto"/>
        <w:ind w:firstLine="696"/>
        <w:jc w:val="both"/>
        <w:rPr>
          <w:sz w:val="28"/>
          <w:szCs w:val="28"/>
        </w:rPr>
      </w:pPr>
      <w:r>
        <w:rPr>
          <w:sz w:val="28"/>
          <w:szCs w:val="28"/>
        </w:rPr>
        <w:t>Что касается порядка списания объектов основных средств в результате аварий, стихийных бедствий и иных чрезвычайных ситуациях, то следует отметить следующее.</w:t>
      </w:r>
    </w:p>
    <w:p w:rsidR="00BD75C9" w:rsidRDefault="00BD75C9">
      <w:pPr>
        <w:spacing w:line="360" w:lineRule="auto"/>
        <w:ind w:firstLine="696"/>
        <w:jc w:val="both"/>
        <w:rPr>
          <w:sz w:val="28"/>
          <w:szCs w:val="28"/>
        </w:rPr>
      </w:pPr>
      <w:r>
        <w:rPr>
          <w:sz w:val="28"/>
          <w:szCs w:val="28"/>
        </w:rPr>
        <w:t>В соответствии с планом счетов потери и расходы с чрезвычайными обстоятельствами хозяйственной деятельности (стихийное бедствие, пожар, авария, национализация и т.п.) отражается непосредственно на счете 99 «Прибыли и убытки», минуя счет 91 «Прочие доходы и расходы».</w:t>
      </w:r>
    </w:p>
    <w:p w:rsidR="00BD75C9" w:rsidRDefault="00BD75C9">
      <w:pPr>
        <w:spacing w:line="360" w:lineRule="auto"/>
        <w:ind w:firstLine="696"/>
        <w:jc w:val="both"/>
        <w:rPr>
          <w:sz w:val="28"/>
          <w:szCs w:val="28"/>
        </w:rPr>
      </w:pPr>
      <w:r>
        <w:rPr>
          <w:sz w:val="28"/>
          <w:szCs w:val="28"/>
        </w:rPr>
        <w:t>При передаче организацией основных средств в качестве взноса в уставный капитал следует учитывать, что в целях применения подп. 1 п. 2 ст. 146 НК РФ не признаются реализацией товаров (работ, услуг) в соответствии со ст. 39 Кодекса операции, связанные с передачей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BD75C9" w:rsidRDefault="00BD75C9">
      <w:pPr>
        <w:spacing w:line="360" w:lineRule="auto"/>
        <w:ind w:firstLine="696"/>
        <w:jc w:val="both"/>
        <w:rPr>
          <w:sz w:val="28"/>
          <w:szCs w:val="28"/>
        </w:rPr>
      </w:pPr>
      <w:r>
        <w:rPr>
          <w:sz w:val="28"/>
          <w:szCs w:val="28"/>
        </w:rPr>
        <w:t>Поэтому вклады имуществом в уставный (складочный) капитал хозяйственных обществ и товариществ не облагаются налогом на добавленную стоимость.</w:t>
      </w:r>
    </w:p>
    <w:p w:rsidR="00BD75C9" w:rsidRDefault="00BD75C9">
      <w:pPr>
        <w:spacing w:line="360" w:lineRule="auto"/>
        <w:ind w:firstLine="696"/>
        <w:jc w:val="both"/>
        <w:rPr>
          <w:sz w:val="28"/>
          <w:szCs w:val="28"/>
        </w:rPr>
      </w:pPr>
      <w:r>
        <w:rPr>
          <w:sz w:val="28"/>
          <w:szCs w:val="28"/>
        </w:rPr>
        <w:t>Следует также отметить, что оценка основных средств, согласованная учредителями, может быть выше или ниже их балансовой стоимости.</w:t>
      </w:r>
    </w:p>
    <w:p w:rsidR="00BD75C9" w:rsidRDefault="00BD75C9">
      <w:pPr>
        <w:pStyle w:val="20"/>
        <w:ind w:firstLine="696"/>
      </w:pPr>
      <w:r>
        <w:rPr>
          <w:color w:val="000000"/>
          <w:szCs w:val="28"/>
        </w:rPr>
        <w:t>ООО «Р</w:t>
      </w:r>
      <w:r w:rsidR="00924A26">
        <w:rPr>
          <w:color w:val="000000"/>
          <w:szCs w:val="28"/>
        </w:rPr>
        <w:t>ы</w:t>
      </w:r>
      <w:r>
        <w:rPr>
          <w:color w:val="000000"/>
          <w:szCs w:val="28"/>
        </w:rPr>
        <w:t xml:space="preserve">бстройсервис» заключило </w:t>
      </w:r>
      <w:r>
        <w:t xml:space="preserve">Договор купли-продажи № 1 от 15.01.2006 г. В соответствии с условиями договора реализуется деревообрабатывающий станок на сумму 206 500 руб., в том числе НДС - 31500 руб. </w:t>
      </w:r>
    </w:p>
    <w:p w:rsidR="00BD75C9" w:rsidRDefault="00BD75C9">
      <w:pPr>
        <w:pStyle w:val="20"/>
        <w:ind w:firstLine="696"/>
      </w:pPr>
      <w:r>
        <w:t xml:space="preserve">По данным бухгалтерского учета первоначальная стоимость деревообрабатывающего станка составляет 200000 руб., станок был приобретен в марте </w:t>
      </w:r>
      <w:smartTag w:uri="urn:schemas-microsoft-com:office:smarttags" w:element="metricconverter">
        <w:smartTagPr>
          <w:attr w:name="ProductID" w:val="2003 г"/>
        </w:smartTagPr>
        <w:r>
          <w:t>2003 г</w:t>
        </w:r>
      </w:smartTag>
      <w:r>
        <w:t xml:space="preserve">., годовая норма амортизационных отчислений в соответствии с требованиями Единых норм - 12,5%. Начиная с апреля </w:t>
      </w:r>
      <w:smartTag w:uri="urn:schemas-microsoft-com:office:smarttags" w:element="metricconverter">
        <w:smartTagPr>
          <w:attr w:name="ProductID" w:val="2003 г"/>
        </w:smartTagPr>
        <w:r>
          <w:t>2003 г</w:t>
        </w:r>
      </w:smartTag>
      <w:r>
        <w:t>. объекту начисляется амортизация в сумме 2083 руб. в месяц (200 000 руб. х 12,5% / 12 мес.). По состоянию на 01.01.2006 г. сумма начисленной амортизации составила 68 739 руб. (2083 руб. х 33 мес.), остаточная стоимость 131 261 руб.</w:t>
      </w:r>
    </w:p>
    <w:p w:rsidR="00BD75C9" w:rsidRDefault="00BD75C9">
      <w:pPr>
        <w:pStyle w:val="20"/>
        <w:ind w:firstLine="696"/>
      </w:pPr>
      <w:r>
        <w:t xml:space="preserve">Объект основных средств доставлялся покупателю автомобильным транспортом. Транспортные расходы составили 10000 руб. </w:t>
      </w:r>
    </w:p>
    <w:p w:rsidR="00BD75C9" w:rsidRDefault="00BD75C9">
      <w:pPr>
        <w:pStyle w:val="20"/>
        <w:ind w:firstLine="696"/>
      </w:pPr>
      <w:r>
        <w:t>Согласно акту приема-передачи основных средств N 1 от 17.01.2003 г. право собственности на объект амортизируемого имущества перешло к покупателю в момент отгрузки. По условиям договора покупатель должен произвести оплату 20.01.2006 г.</w:t>
      </w:r>
    </w:p>
    <w:p w:rsidR="00BD75C9" w:rsidRDefault="00BD75C9">
      <w:pPr>
        <w:pStyle w:val="20"/>
        <w:ind w:firstLine="696"/>
      </w:pPr>
      <w:r>
        <w:t xml:space="preserve">На основании документов на реализацию объектов основных средств в бухгалтерском учете </w:t>
      </w:r>
      <w:r>
        <w:rPr>
          <w:color w:val="000000"/>
          <w:szCs w:val="28"/>
        </w:rPr>
        <w:t>ООО «Р</w:t>
      </w:r>
      <w:r w:rsidR="00924A26">
        <w:rPr>
          <w:color w:val="000000"/>
          <w:szCs w:val="28"/>
        </w:rPr>
        <w:t>ы</w:t>
      </w:r>
      <w:r>
        <w:rPr>
          <w:color w:val="000000"/>
          <w:szCs w:val="28"/>
        </w:rPr>
        <w:t xml:space="preserve">бстройсервис» </w:t>
      </w:r>
      <w:r>
        <w:t>сделаны следующие проводки:</w:t>
      </w:r>
    </w:p>
    <w:p w:rsidR="00BD75C9" w:rsidRDefault="00BD75C9">
      <w:pPr>
        <w:pStyle w:val="20"/>
        <w:ind w:firstLine="696"/>
      </w:pPr>
      <w:r>
        <w:t>Дебет 62 "Расчеты с покупателями и заказчиками" Кредит 91 "Прочие доходы и расходы" - 206 500 руб. - отражена выручка от реализации деревообрабатывающего станка (с НДС);</w:t>
      </w:r>
    </w:p>
    <w:p w:rsidR="00BD75C9" w:rsidRDefault="00BD75C9">
      <w:pPr>
        <w:pStyle w:val="20"/>
        <w:ind w:firstLine="696"/>
      </w:pPr>
      <w:r>
        <w:t>Дебет 91 "Прочие доходы и расходы" Кредит 68 "Расчеты по налогам и сборам" субсчет "Расчеты по налогу на добавленную стоимость" - 31 500 руб. - начислен НДС по реализованному деревообрабатывающему станку;</w:t>
      </w:r>
    </w:p>
    <w:p w:rsidR="00BD75C9" w:rsidRDefault="00BD75C9">
      <w:pPr>
        <w:pStyle w:val="20"/>
        <w:ind w:firstLine="696"/>
      </w:pPr>
      <w:r>
        <w:t>Дебет 01 "Основные средства" субсчет "Выбытие основных средств" Кредит 01 "Основные средства" - 200 000 руб. - списана первоначальная стоимость деревообрабатывающего станка;</w:t>
      </w:r>
    </w:p>
    <w:p w:rsidR="00BD75C9" w:rsidRDefault="00BD75C9">
      <w:pPr>
        <w:pStyle w:val="20"/>
        <w:ind w:firstLine="696"/>
      </w:pPr>
      <w:r>
        <w:t xml:space="preserve">Дебет 02 "Амортизация основных средств" Кредит 01 "Основные средства" субсчет "Выбытие основных средств" - 70822 руб. (68739 + 2083) - списана амортизация по реализованному деревообрабатывающему станку (включая амортизационные отчисления за январь </w:t>
      </w:r>
      <w:smartTag w:uri="urn:schemas-microsoft-com:office:smarttags" w:element="metricconverter">
        <w:smartTagPr>
          <w:attr w:name="ProductID" w:val="2006 г"/>
        </w:smartTagPr>
        <w:r>
          <w:t>2006 г</w:t>
        </w:r>
      </w:smartTag>
      <w:r>
        <w:t>.);</w:t>
      </w:r>
    </w:p>
    <w:p w:rsidR="00BD75C9" w:rsidRDefault="00BD75C9">
      <w:pPr>
        <w:pStyle w:val="20"/>
        <w:ind w:firstLine="696"/>
      </w:pPr>
      <w:r>
        <w:t>Дебет 25 "Общепроизводственные расходы" Кредит 76 "Расчеты с разными дебиторами и кредиторами" - 10 000 руб. - начислены затраты по доставке покупателю реализованного объекта основных средств;</w:t>
      </w:r>
    </w:p>
    <w:p w:rsidR="00BD75C9" w:rsidRDefault="00BD75C9">
      <w:pPr>
        <w:pStyle w:val="20"/>
        <w:ind w:firstLine="696"/>
      </w:pPr>
      <w:r>
        <w:t>Дебет 91 "Прочие доходы и расходы" Кредит 25 "Общепроизводственные расходы" - 10000 руб. - списаны расходы по доставке деревообрабатывающего станка;</w:t>
      </w:r>
    </w:p>
    <w:p w:rsidR="00BD75C9" w:rsidRDefault="00BD75C9">
      <w:pPr>
        <w:pStyle w:val="20"/>
        <w:ind w:firstLine="696"/>
      </w:pPr>
      <w:r>
        <w:t>Дебет 91 "Прочие доходы и расходы" Кредит 01 "Основные средства" субсчет "Выбытие основных средств"</w:t>
      </w:r>
    </w:p>
    <w:p w:rsidR="00BD75C9" w:rsidRDefault="00BD75C9">
      <w:pPr>
        <w:pStyle w:val="20"/>
        <w:ind w:firstLine="696"/>
      </w:pPr>
      <w:r>
        <w:t>- 129 178 руб. (200000 - 70822) - списана остаточная стоимость деревообрабатывающего станка;</w:t>
      </w:r>
    </w:p>
    <w:p w:rsidR="00BD75C9" w:rsidRDefault="00BD75C9">
      <w:pPr>
        <w:pStyle w:val="20"/>
        <w:ind w:firstLine="696"/>
      </w:pPr>
      <w:r>
        <w:t>Дебет 91 "Прочие доходы и расходы" субсчет "Сальдо прочих доходов и расходов"Кредит 99 "Прибыли и убытки"</w:t>
      </w:r>
    </w:p>
    <w:p w:rsidR="00BD75C9" w:rsidRDefault="00BD75C9">
      <w:pPr>
        <w:pStyle w:val="20"/>
        <w:ind w:firstLine="696"/>
      </w:pPr>
      <w:r>
        <w:t>- 67 322 руб. (206 500 - 129178 - 10000) - выявлен финансовый результат от реализации деревообрабатывающего станка.</w:t>
      </w:r>
    </w:p>
    <w:p w:rsidR="00BD75C9" w:rsidRDefault="00BD75C9">
      <w:pPr>
        <w:pStyle w:val="20"/>
        <w:ind w:firstLine="696"/>
      </w:pPr>
      <w:r>
        <w:t>Требования к ведению налогового учета операций по реализации амортизируемого имущества установлены ст. 323 Налогового кодекса РФ. Эти требования сводятся к следующему:</w:t>
      </w:r>
    </w:p>
    <w:p w:rsidR="00BD75C9" w:rsidRDefault="00BD75C9">
      <w:pPr>
        <w:pStyle w:val="20"/>
        <w:ind w:firstLine="696"/>
      </w:pPr>
      <w:r>
        <w:t>1) налогоплательщик определяет прибыль или убыток от выбытия амортизируемого имущества на основании данных аналитического учета;</w:t>
      </w:r>
    </w:p>
    <w:p w:rsidR="00BD75C9" w:rsidRDefault="00BD75C9">
      <w:pPr>
        <w:pStyle w:val="20"/>
        <w:ind w:firstLine="696"/>
      </w:pPr>
      <w:r>
        <w:t>2) аналитический учет доходов и расходов ведется по каждому объекту основных средств.</w:t>
      </w:r>
    </w:p>
    <w:p w:rsidR="00BD75C9" w:rsidRDefault="00BD75C9">
      <w:pPr>
        <w:pStyle w:val="20"/>
        <w:ind w:firstLine="696"/>
      </w:pPr>
      <w:r>
        <w:t>При реализации амортизируемого имущества на дату совершения операции прибыль определяется как разница между ценой реализации и ценой приобретения амортизируемого имущества, уменьшенной на сумму начисленной по такому имуществу амортизации, с учетом понесенных при реализации затрат. Таким образом, с 1 января 2002 года налогоплательщик получил право уменьшать доходы, полученные от реализации амортизируемого имущества не только на остаточную стоимость реализуемого имущества, но и на сумму расходов, непосредственно связанных с данной реализацией. К таким расходам, в частности, можно отнести расходы по хранению, обслуживанию и транспортировке реализуемого имущества.</w:t>
      </w:r>
    </w:p>
    <w:p w:rsidR="00BD75C9" w:rsidRDefault="00BD75C9">
      <w:pPr>
        <w:pStyle w:val="20"/>
        <w:ind w:firstLine="696"/>
      </w:pPr>
      <w:r>
        <w:t>При реализации имущества налогоплательщик вправе уменьшить доходы от этой операции на сумму расходов, непосредственно связанных с реализацией. К таким расходам относятся расходы по хранению, обслуживанию и транспортировке реализуемого имущества.</w:t>
      </w:r>
    </w:p>
    <w:p w:rsidR="00BD75C9" w:rsidRDefault="00BD75C9">
      <w:pPr>
        <w:pStyle w:val="20"/>
        <w:ind w:firstLine="696"/>
      </w:pPr>
      <w:r>
        <w:t>Особенности определения расходов при реализации амортизируемого имущества установлены ст. 268 Налогового кодекса РФ. Если остаточная стоимость амортизируемого имущества с учетом расходов, связанных с его реализацией, превышает выручку от его реализации, разница между этими величинами признается убытком. Однако этот убыток учитывается в целях налогообложения в особом порядке.</w:t>
      </w:r>
    </w:p>
    <w:p w:rsidR="00BD75C9" w:rsidRDefault="00BD75C9">
      <w:pPr>
        <w:pStyle w:val="20"/>
        <w:ind w:firstLine="696"/>
      </w:pPr>
      <w:r>
        <w:t>Полученный убыток включается в состав прочих расходов налогоплательщика равными долями в течение установленного срока, который определяется как разница между сроком полезного использования амортизируемого имущества и фактическим сроком его эксплуатации до момента реализации.</w:t>
      </w:r>
    </w:p>
    <w:p w:rsidR="00BD75C9" w:rsidRDefault="00BD75C9">
      <w:pPr>
        <w:pStyle w:val="1"/>
        <w:ind w:firstLine="696"/>
        <w:jc w:val="center"/>
      </w:pPr>
    </w:p>
    <w:p w:rsidR="00BD75C9" w:rsidRDefault="00BD75C9">
      <w:pPr>
        <w:pStyle w:val="2"/>
        <w:ind w:firstLine="696"/>
      </w:pPr>
      <w:bookmarkStart w:id="40" w:name="_Toc183451491"/>
      <w:bookmarkStart w:id="41" w:name="_Toc183451552"/>
      <w:bookmarkStart w:id="42" w:name="_Toc188210836"/>
      <w:r>
        <w:t>2.3 Учет состояния и износа основных средств</w:t>
      </w:r>
      <w:bookmarkEnd w:id="40"/>
      <w:bookmarkEnd w:id="41"/>
      <w:bookmarkEnd w:id="42"/>
    </w:p>
    <w:p w:rsidR="00BD75C9" w:rsidRDefault="00BD75C9">
      <w:pPr>
        <w:ind w:firstLine="696"/>
      </w:pPr>
    </w:p>
    <w:p w:rsidR="00BD75C9" w:rsidRDefault="00BD75C9">
      <w:pPr>
        <w:ind w:firstLine="696"/>
      </w:pPr>
    </w:p>
    <w:p w:rsidR="00BD75C9" w:rsidRDefault="00BD75C9">
      <w:pPr>
        <w:pStyle w:val="20"/>
        <w:ind w:firstLine="696"/>
      </w:pPr>
      <w:r>
        <w:t xml:space="preserve">Стоимость объектов основных средств, находящихся в </w:t>
      </w:r>
      <w:r>
        <w:rPr>
          <w:color w:val="000000"/>
          <w:szCs w:val="28"/>
        </w:rPr>
        <w:t>ООО «Р</w:t>
      </w:r>
      <w:r w:rsidR="00924A26">
        <w:rPr>
          <w:color w:val="000000"/>
          <w:szCs w:val="28"/>
        </w:rPr>
        <w:t>ы</w:t>
      </w:r>
      <w:r>
        <w:rPr>
          <w:color w:val="000000"/>
          <w:szCs w:val="28"/>
        </w:rPr>
        <w:t xml:space="preserve">бстройсервис» </w:t>
      </w:r>
      <w:r>
        <w:t>на праве собственности, погашается посредством начисления амортизации, если иное не установлено Положением по бухгалтерскому учету. Учет основных средств ПБУ 6/01.</w:t>
      </w:r>
    </w:p>
    <w:p w:rsidR="00BD75C9" w:rsidRDefault="00BD75C9">
      <w:pPr>
        <w:pStyle w:val="20"/>
        <w:ind w:firstLine="696"/>
      </w:pPr>
      <w:r>
        <w:t>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BD75C9" w:rsidRDefault="00BD75C9">
      <w:pPr>
        <w:pStyle w:val="20"/>
        <w:ind w:firstLine="696"/>
      </w:pPr>
      <w:r>
        <w:t>Начисление амортизации по объектам основных средств, сданных в аренду, производится арендодателем.</w:t>
      </w:r>
    </w:p>
    <w:p w:rsidR="00BD75C9" w:rsidRDefault="00BD75C9">
      <w:pPr>
        <w:pStyle w:val="20"/>
        <w:ind w:firstLine="696"/>
      </w:pPr>
      <w:r>
        <w:t>Начисление амортизации по объектам основных средств, являющимся предметом договора финансовой аренды, производится лизингодателем или лизингополучателем в зависимости от условий договора финансовой аренды.</w:t>
      </w:r>
    </w:p>
    <w:p w:rsidR="00BD75C9" w:rsidRDefault="00BD75C9">
      <w:pPr>
        <w:pStyle w:val="20"/>
        <w:ind w:firstLine="696"/>
      </w:pPr>
      <w:r>
        <w:t xml:space="preserve">По объектам жилищного фонда, которые используются в </w:t>
      </w:r>
      <w:r>
        <w:rPr>
          <w:color w:val="000000"/>
          <w:szCs w:val="28"/>
        </w:rPr>
        <w:t>ООО «Р</w:t>
      </w:r>
      <w:r w:rsidR="00924A26">
        <w:rPr>
          <w:color w:val="000000"/>
          <w:szCs w:val="28"/>
        </w:rPr>
        <w:t>ы</w:t>
      </w:r>
      <w:r>
        <w:rPr>
          <w:color w:val="000000"/>
          <w:szCs w:val="28"/>
        </w:rPr>
        <w:t xml:space="preserve">бстройсервис» </w:t>
      </w:r>
      <w:r>
        <w:t>для извлечения дохода учитываются на счете учета доходных вложений в материальные ценности, амортизация начисляется в общеустановленном порядке.</w:t>
      </w:r>
    </w:p>
    <w:p w:rsidR="00BD75C9" w:rsidRDefault="00BD75C9">
      <w:pPr>
        <w:pStyle w:val="20"/>
        <w:ind w:firstLine="696"/>
      </w:pPr>
      <w:r>
        <w:t>По объектам недвижимости, по которым закончены капитальные вложения, оформляются соответствующие первичные учетные документы по приемке-передаче, затем документы передаются на государственную регистрацию. По фактически эксплуатируемым объектам амортизация начисляется в общем порядке с первого числа месяца, следующего за месяцем введения объекта в эксплуатацию. При принятии этих объектов к бухгалтерскому учету в качестве основных средств после государственной регистрации производится уточнение ранее начисленной суммы амортизации. Допускается объекты недвижимости, по которым закончены капитальные вложения, оформлены соответствующие первичные учетные документы по приемке-передаче, документы переданы на государственную регистрацию и фактически эксплуатируемые, принимать к бухгалтерскому учету в качестве основных средств с выделением на отдельном субсчете к счету учета основных средств.</w:t>
      </w:r>
    </w:p>
    <w:p w:rsidR="00BD75C9" w:rsidRDefault="00BD75C9">
      <w:pPr>
        <w:pStyle w:val="20"/>
        <w:ind w:firstLine="696"/>
      </w:pPr>
      <w:r>
        <w:t>В соответствии с п. 23 ПБУ 6/01 амортизация по объектам основных средств начисляется все время по мере его использования, но кроме восстановительного периода, продолжительностью более одного года или в случаях консервации объектов сроком более 90 дней.</w:t>
      </w:r>
    </w:p>
    <w:p w:rsidR="00BD75C9" w:rsidRDefault="00BD75C9">
      <w:pPr>
        <w:pStyle w:val="20"/>
        <w:ind w:firstLine="696"/>
      </w:pPr>
      <w:r>
        <w:t>Амортизация на объекты основных средств может производиться следующими способами:</w:t>
      </w:r>
    </w:p>
    <w:p w:rsidR="00BD75C9" w:rsidRDefault="00BD75C9">
      <w:pPr>
        <w:pStyle w:val="20"/>
        <w:ind w:firstLine="696"/>
      </w:pPr>
      <w:r>
        <w:t>1) линейным способом;</w:t>
      </w:r>
    </w:p>
    <w:p w:rsidR="00BD75C9" w:rsidRDefault="00BD75C9">
      <w:pPr>
        <w:pStyle w:val="20"/>
        <w:ind w:firstLine="696"/>
      </w:pPr>
      <w:r>
        <w:t>2) способом уменьшаемого остатка;</w:t>
      </w:r>
    </w:p>
    <w:p w:rsidR="00BD75C9" w:rsidRDefault="00BD75C9">
      <w:pPr>
        <w:pStyle w:val="20"/>
        <w:ind w:firstLine="696"/>
      </w:pPr>
      <w:r>
        <w:t>3) списанием стоимости по сумме лет срока полезного пользования;</w:t>
      </w:r>
    </w:p>
    <w:p w:rsidR="00BD75C9" w:rsidRDefault="00BD75C9">
      <w:pPr>
        <w:pStyle w:val="20"/>
        <w:ind w:firstLine="696"/>
      </w:pPr>
      <w:r>
        <w:t>4) способом списания стоимости в пропорции к объему продукции (работ, услуг)</w:t>
      </w:r>
      <w:r>
        <w:rPr>
          <w:rStyle w:val="af5"/>
        </w:rPr>
        <w:footnoteReference w:id="7"/>
      </w:r>
      <w:r>
        <w:t>.</w:t>
      </w:r>
    </w:p>
    <w:p w:rsidR="00BD75C9" w:rsidRDefault="00BD75C9">
      <w:pPr>
        <w:pStyle w:val="20"/>
        <w:ind w:firstLine="696"/>
      </w:pPr>
      <w: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BD75C9" w:rsidRDefault="00BD75C9">
      <w:pPr>
        <w:pStyle w:val="20"/>
        <w:ind w:firstLine="696"/>
      </w:pPr>
      <w:r>
        <w:t xml:space="preserve">Объекты основных средств со стоимостью не более 10 000 руб. за единицу, а также приобретенные книги, брошюры и т.п. издания разрешается списывать на </w:t>
      </w:r>
      <w:r>
        <w:rPr>
          <w:color w:val="000000"/>
          <w:szCs w:val="28"/>
        </w:rPr>
        <w:t>ООО «Р</w:t>
      </w:r>
      <w:r w:rsidR="00924A26">
        <w:rPr>
          <w:color w:val="000000"/>
          <w:szCs w:val="28"/>
        </w:rPr>
        <w:t>ы</w:t>
      </w:r>
      <w:r>
        <w:rPr>
          <w:color w:val="000000"/>
          <w:szCs w:val="28"/>
        </w:rPr>
        <w:t xml:space="preserve">бстройсервис» </w:t>
      </w:r>
      <w:r>
        <w:t xml:space="preserve">на затраты на производство по мере отпуска их в производство или эксплуатацию. В целях обеспечения сохранности этих объектов на </w:t>
      </w:r>
      <w:r>
        <w:rPr>
          <w:color w:val="000000"/>
          <w:szCs w:val="28"/>
        </w:rPr>
        <w:t>ООО «</w:t>
      </w:r>
      <w:r w:rsidR="00924A26">
        <w:rPr>
          <w:color w:val="000000"/>
          <w:szCs w:val="28"/>
        </w:rPr>
        <w:t>Рыбстройсервис</w:t>
      </w:r>
      <w:r>
        <w:rPr>
          <w:color w:val="000000"/>
          <w:szCs w:val="28"/>
        </w:rPr>
        <w:t xml:space="preserve">» </w:t>
      </w:r>
      <w:r>
        <w:t>организован контроль за их движением.</w:t>
      </w:r>
    </w:p>
    <w:p w:rsidR="00BD75C9" w:rsidRDefault="00BD75C9">
      <w:pPr>
        <w:pStyle w:val="20"/>
        <w:ind w:firstLine="696"/>
      </w:pPr>
      <w:r>
        <w:t>Для погашения стоимости объектов основных средств определяется годовая сумма амортизационных отчислений.</w:t>
      </w:r>
    </w:p>
    <w:p w:rsidR="00BD75C9" w:rsidRDefault="00BD75C9">
      <w:pPr>
        <w:pStyle w:val="20"/>
        <w:ind w:firstLine="696"/>
      </w:pPr>
      <w:r>
        <w:t>Годовая сумма амортизационных отчислений определяется одним из способов.</w:t>
      </w:r>
    </w:p>
    <w:p w:rsidR="00BD75C9" w:rsidRDefault="00BD75C9">
      <w:pPr>
        <w:pStyle w:val="20"/>
        <w:ind w:firstLine="696"/>
      </w:pPr>
      <w:r>
        <w:t>1. 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BD75C9" w:rsidRDefault="00BD75C9">
      <w:pPr>
        <w:pStyle w:val="20"/>
        <w:ind w:firstLine="696"/>
      </w:pPr>
      <w:r>
        <w:t>2. При способе уменьшаемого остатка - исходя из остаточной стоимости (первоначальной стоимости или текущей (восстановительной) стоимости (в случае проведения переоценки) за минусом начисленной амортизации) объекта основных средств на начало отчетного года, нормы амортизации, исчисленной исходя из срока полезного использования этого объекта. При этом в соответствии с законодательством Российской Федерации, субъекты малого предпринимательства могут применять коэффициент ускорения, равный двум; а по движимому имуществу, составляющему объект финансового лизинга и относимому к активной части основных средств, может применяться коэффициент ускорения, в соответствии с условиями договора финансовой аренды не выше 3.</w:t>
      </w:r>
    </w:p>
    <w:p w:rsidR="00BD75C9" w:rsidRDefault="00BD75C9">
      <w:pPr>
        <w:pStyle w:val="20"/>
        <w:ind w:firstLine="696"/>
      </w:pPr>
      <w:r>
        <w:t>3. 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BD75C9" w:rsidRDefault="00BD75C9">
      <w:pPr>
        <w:pStyle w:val="20"/>
        <w:ind w:firstLine="696"/>
      </w:pPr>
      <w:r>
        <w:t>4. При применении начисления амортизации по объектам основных средств способа списания стоимости пропорционально объему продукции (работ) годовая сумма амортизационных отчислений определяется исходя из натуральных показателей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такого объекта.</w:t>
      </w:r>
    </w:p>
    <w:p w:rsidR="00BD75C9" w:rsidRDefault="00BD75C9">
      <w:pPr>
        <w:pStyle w:val="20"/>
        <w:ind w:firstLine="696"/>
      </w:pPr>
      <w:r>
        <w:rPr>
          <w:color w:val="000000"/>
          <w:szCs w:val="28"/>
        </w:rPr>
        <w:t>В ООО «</w:t>
      </w:r>
      <w:r w:rsidR="00924A26">
        <w:rPr>
          <w:color w:val="000000"/>
          <w:szCs w:val="28"/>
        </w:rPr>
        <w:t>Рыбстройсервис</w:t>
      </w:r>
      <w:r>
        <w:rPr>
          <w:color w:val="000000"/>
          <w:szCs w:val="28"/>
        </w:rPr>
        <w:t xml:space="preserve">» </w:t>
      </w:r>
      <w:r>
        <w:t xml:space="preserve">применяется линейный способ амортизационных отчислений, так </w:t>
      </w:r>
      <w:r>
        <w:rPr>
          <w:color w:val="000000"/>
          <w:szCs w:val="28"/>
        </w:rPr>
        <w:t>2005 году п</w:t>
      </w:r>
      <w:r>
        <w:t>риобрел объект основных средств стоимостью 300 000 руб. со сроком полезного использования 8 лет. Годовая норма амортизации - 12,5% (100 / 8). Годовая сумма амортизационных отчислений составит 3 750 руб. (300 000 руб. х 12,5%).</w:t>
      </w:r>
    </w:p>
    <w:p w:rsidR="00BD75C9" w:rsidRDefault="00BD75C9">
      <w:pPr>
        <w:pStyle w:val="20"/>
        <w:ind w:firstLine="696"/>
      </w:pPr>
      <w:r>
        <w:t>Начисление амортизационных отчислений по объектам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этих объектов либо до их выбытия. Прекращается начисление амортизационных начислений с первого числа месяца, следующего за месяцем полного погашения стоимости объекта или выбытия объекта.</w:t>
      </w:r>
    </w:p>
    <w:p w:rsidR="00BD75C9" w:rsidRDefault="00BD75C9">
      <w:pPr>
        <w:pStyle w:val="20"/>
        <w:ind w:firstLine="696"/>
      </w:pPr>
      <w:r>
        <w:t xml:space="preserve">Наличие амортизационных отчислений по объектам основных средств в </w:t>
      </w:r>
      <w:r>
        <w:rPr>
          <w:color w:val="000000"/>
          <w:szCs w:val="28"/>
        </w:rPr>
        <w:t>ООО «</w:t>
      </w:r>
      <w:r w:rsidR="00924A26">
        <w:rPr>
          <w:color w:val="000000"/>
          <w:szCs w:val="28"/>
        </w:rPr>
        <w:t>Рыбстройсервис</w:t>
      </w:r>
      <w:r>
        <w:t xml:space="preserve"> производится независимо от результатов деятельности в отчетном периоде и отражается в бухгалтерском учете отчетного периода, к которому оно относится.</w:t>
      </w:r>
    </w:p>
    <w:p w:rsidR="00BD75C9" w:rsidRDefault="00BD75C9">
      <w:pPr>
        <w:pStyle w:val="20"/>
        <w:ind w:firstLine="696"/>
      </w:pPr>
      <w:r>
        <w:t>Сумма начисленных амортизационных отчислений отражается в бухгалтерском учете путем накопления соответствующих сумм по дебету счетов учета затрат на производство в корреспонденции с кредитом счета учета амортизации.</w:t>
      </w:r>
    </w:p>
    <w:p w:rsidR="00BD75C9" w:rsidRDefault="00BD75C9">
      <w:pPr>
        <w:pStyle w:val="20"/>
        <w:ind w:firstLine="696"/>
      </w:pPr>
      <w:r>
        <w:t>С введением в действие гл. 25 Налогового кодекса РФ появилось понятие "начисление амортизации для целей налогообложения прибыли". Введение новых правил исчисления сумм амортизации в целях налогообложения никак не влияет на порядок ее исчисления в бухгалтерском учете, поскольку требования Налогового кодекса на порядок ведения бухгалтерского учета не распространяются.</w:t>
      </w:r>
    </w:p>
    <w:p w:rsidR="00BD75C9" w:rsidRDefault="00BD75C9">
      <w:pPr>
        <w:pStyle w:val="20"/>
        <w:ind w:firstLine="696"/>
      </w:pPr>
      <w:r>
        <w:t>Все организации для целей налогообложения должны использовать механизм амортизации, предусмотренный гл. 25 Налогового кодекса РФ. Этот механизм значительно отличается от механизма, применяемого в бухгалтерском учете.</w:t>
      </w:r>
    </w:p>
    <w:p w:rsidR="00BD75C9" w:rsidRDefault="00BD75C9">
      <w:pPr>
        <w:pStyle w:val="20"/>
        <w:ind w:firstLine="696"/>
      </w:pPr>
      <w:r>
        <w:t>Статьей 259 Налогового кодекса РФ определены два метода начисления амортизации:</w:t>
      </w:r>
    </w:p>
    <w:p w:rsidR="00BD75C9" w:rsidRDefault="00BD75C9">
      <w:pPr>
        <w:pStyle w:val="20"/>
        <w:ind w:firstLine="696"/>
      </w:pPr>
      <w:r>
        <w:t>1) линейный;</w:t>
      </w:r>
    </w:p>
    <w:p w:rsidR="00BD75C9" w:rsidRDefault="00BD75C9">
      <w:pPr>
        <w:pStyle w:val="20"/>
        <w:ind w:firstLine="696"/>
      </w:pPr>
      <w:r>
        <w:t>2) нелинейный.</w:t>
      </w:r>
    </w:p>
    <w:p w:rsidR="00BD75C9" w:rsidRDefault="00BD75C9">
      <w:pPr>
        <w:pStyle w:val="20"/>
        <w:ind w:firstLine="696"/>
      </w:pPr>
      <w:r>
        <w:t>Линейный метод предусматривает равномерное начисление амортизации в течение всего срока использования основного средства исходя из его первоначальной стоимости и нормы амортизации, исчисленной исходя из срока его полезного использования.</w:t>
      </w:r>
    </w:p>
    <w:p w:rsidR="00BD75C9" w:rsidRDefault="00BD75C9">
      <w:pPr>
        <w:pStyle w:val="20"/>
        <w:ind w:firstLine="696"/>
      </w:pPr>
      <w:r>
        <w:t>Согласно п. 4 ст. 259 Налогового кодекса РФ норма амортизации при линейном методе определяется по следующей формуле:</w:t>
      </w:r>
    </w:p>
    <w:p w:rsidR="00BD75C9" w:rsidRDefault="00BD75C9">
      <w:pPr>
        <w:pStyle w:val="20"/>
        <w:ind w:firstLine="696"/>
      </w:pPr>
      <w:r>
        <w:t>К = (1 : N) х 100%,</w:t>
      </w:r>
    </w:p>
    <w:p w:rsidR="00BD75C9" w:rsidRDefault="00BD75C9">
      <w:pPr>
        <w:pStyle w:val="20"/>
        <w:ind w:firstLine="696"/>
      </w:pPr>
      <w:r>
        <w:t>где К - норма амортизации в процентах;</w:t>
      </w:r>
    </w:p>
    <w:p w:rsidR="00BD75C9" w:rsidRDefault="00BD75C9">
      <w:pPr>
        <w:pStyle w:val="20"/>
        <w:ind w:firstLine="696"/>
      </w:pPr>
      <w:r>
        <w:t>N - срок полезного использования объекта основных средств (имущества) в месяцах.</w:t>
      </w:r>
    </w:p>
    <w:p w:rsidR="00BD75C9" w:rsidRDefault="00BD75C9">
      <w:pPr>
        <w:pStyle w:val="20"/>
        <w:ind w:firstLine="696"/>
      </w:pPr>
      <w:r>
        <w:t>В соответствии с требованиями ПБУ 6/01 в налоговом учете, по сравнению с бухгалтерским, определяется не годовая, а месячная сумма отчислений по амортизации объекта основных средств.</w:t>
      </w:r>
    </w:p>
    <w:p w:rsidR="00BD75C9" w:rsidRDefault="00BD75C9">
      <w:pPr>
        <w:pStyle w:val="20"/>
        <w:ind w:firstLine="696"/>
      </w:pPr>
      <w:r>
        <w:t>Рассмотрим расчет вышеприведенной нормы амортизации в процентном отношении на примере.</w:t>
      </w:r>
    </w:p>
    <w:p w:rsidR="00BD75C9" w:rsidRDefault="00BD75C9">
      <w:pPr>
        <w:pStyle w:val="20"/>
        <w:ind w:firstLine="696"/>
      </w:pPr>
      <w:r>
        <w:t>Допустим, что первоначальная стоимость объекта - 200 000 руб., а срок его полезного использования составил 8 лет, тогда его ежемесячная норма начисления амортизации будет такая: 1 : 96 х 100 х (1 : (8 х 12)) х 100% = 1,042%, а сумма амортизации за месяц будет равна 2083,33 руб., т. е. 200 000 руб. х 1,042%, а за год будет равна 25 000 руб., т. е. 2083,33 руб. х 12.</w:t>
      </w:r>
    </w:p>
    <w:p w:rsidR="00BD75C9" w:rsidRDefault="00BD75C9">
      <w:pPr>
        <w:pStyle w:val="20"/>
        <w:ind w:firstLine="696"/>
      </w:pPr>
      <w:r>
        <w:t>Следовательно, единственным методом, обеспечивающим финансовый порядок начисления амортизации в бухгалтерском и налоговом учете, является линейный метод. Однако равные суммы амортизации в налоговом и бухгалтерском учете могут быть получены при следующих равных условиях, а именно должны совпадать:</w:t>
      </w:r>
    </w:p>
    <w:p w:rsidR="00BD75C9" w:rsidRDefault="00BD75C9">
      <w:pPr>
        <w:pStyle w:val="20"/>
        <w:ind w:firstLine="696"/>
      </w:pPr>
      <w:r>
        <w:t>1) первоначальная стоимость основного средства;</w:t>
      </w:r>
    </w:p>
    <w:p w:rsidR="00BD75C9" w:rsidRDefault="00BD75C9">
      <w:pPr>
        <w:pStyle w:val="20"/>
        <w:ind w:firstLine="696"/>
      </w:pPr>
      <w:r>
        <w:t>2) срок его полезного использования.</w:t>
      </w:r>
    </w:p>
    <w:p w:rsidR="00BD75C9" w:rsidRDefault="00BD75C9">
      <w:pPr>
        <w:pStyle w:val="20"/>
        <w:ind w:firstLine="696"/>
      </w:pPr>
      <w:r>
        <w:t>Нелинейный метод начисления амортизации согласно п. 3 ст. 259 Налогового кодекса РФ организации вправе применять по объектам амортизационного имущества, входящим в состав I-VII амортизационных групп.</w:t>
      </w:r>
    </w:p>
    <w:p w:rsidR="00BD75C9" w:rsidRDefault="00BD75C9">
      <w:pPr>
        <w:pStyle w:val="20"/>
        <w:ind w:firstLine="696"/>
      </w:pPr>
      <w:r>
        <w:t>Согласно п. 5 ст. 259 Налогового кодекса РФ при применении нелинейного метода сумма ежемесячных отчислений амортизации по объектам основных средств исчисляется как произведение остаточной стоимости объекта основных средств на начало месяца на амортизационную норму, определенную для данного объекта, т. е.:</w:t>
      </w:r>
    </w:p>
    <w:p w:rsidR="00BD75C9" w:rsidRDefault="00BD75C9">
      <w:pPr>
        <w:pStyle w:val="20"/>
        <w:ind w:firstLine="696"/>
      </w:pPr>
      <w:r>
        <w:t>К = (2 : N) х 100%,</w:t>
      </w:r>
    </w:p>
    <w:p w:rsidR="00BD75C9" w:rsidRDefault="00BD75C9">
      <w:pPr>
        <w:pStyle w:val="20"/>
        <w:ind w:firstLine="696"/>
      </w:pPr>
      <w:r>
        <w:t>где К - норма амортизации в процентах, к остаточной стоимости, применяемая к данному объекту основных средств;</w:t>
      </w:r>
    </w:p>
    <w:p w:rsidR="00BD75C9" w:rsidRDefault="00BD75C9">
      <w:pPr>
        <w:pStyle w:val="20"/>
        <w:ind w:firstLine="696"/>
      </w:pPr>
      <w:r>
        <w:t>N - срок полезного использования объекта амортизируемого имущества, выраженный в месяцах.</w:t>
      </w:r>
    </w:p>
    <w:p w:rsidR="00BD75C9" w:rsidRDefault="00BD75C9">
      <w:pPr>
        <w:pStyle w:val="20"/>
        <w:ind w:firstLine="696"/>
      </w:pPr>
      <w:r>
        <w:t>Остаточная стоимость объекта основных средств определяется как разность между его первоначальной (восстановительной) стоимостью и суммой амортизации, начальной за период его эксплуатации.</w:t>
      </w:r>
    </w:p>
    <w:p w:rsidR="00BD75C9" w:rsidRDefault="00BD75C9">
      <w:pPr>
        <w:pStyle w:val="20"/>
        <w:ind w:firstLine="696"/>
      </w:pPr>
      <w:r>
        <w:t>Согласно п. 5 ст. 259 Налогового кодекса РФ при нелинейном способе начисления амортизации с месяца, следующего за месяцем, в котором остаточная стоимость объекта амортизируемого имущества будет равна 20% от его первоначальной стоимости, амортизационные отчисления от него будут проходить по следующему порядку:</w:t>
      </w:r>
    </w:p>
    <w:p w:rsidR="00BD75C9" w:rsidRDefault="00BD75C9">
      <w:pPr>
        <w:pStyle w:val="20"/>
        <w:ind w:firstLine="696"/>
      </w:pPr>
      <w:r>
        <w:t>1) остаточная стоимость объекта для амортизационных начислений фиксируется и определяется как его базовая стоимость для последующих расчетов;</w:t>
      </w:r>
    </w:p>
    <w:p w:rsidR="00BD75C9" w:rsidRDefault="00BD75C9">
      <w:pPr>
        <w:pStyle w:val="20"/>
        <w:ind w:firstLine="696"/>
      </w:pPr>
      <w:r>
        <w:t>2) сумма начислений по амортизации за каждый месяц в отдельности в отношении амортизируемого объекта будет рассчитываться как деление его базовой стоимости на количество месяцев, оставшихся до истечения срока его полезного использования.</w:t>
      </w:r>
    </w:p>
    <w:p w:rsidR="00BD75C9" w:rsidRDefault="00BD75C9">
      <w:pPr>
        <w:pStyle w:val="20"/>
        <w:ind w:firstLine="696"/>
      </w:pPr>
      <w:r>
        <w:t>Согласно п. 6 ст. 259 Налогового кодекса РФ особый порядок начисления амортизации установлен для вновь учрежденных либо ликвидированных (реорганизованных) организаций не с начала, а в течение месяца.</w:t>
      </w:r>
    </w:p>
    <w:p w:rsidR="00BD75C9" w:rsidRDefault="00BD75C9">
      <w:pPr>
        <w:pStyle w:val="20"/>
        <w:ind w:firstLine="696"/>
      </w:pPr>
      <w:r>
        <w:t>Ликвидируемыми (реорганизуемыми) организациями амортизация не должна начисляться начиная с первого числа месяца, в котором завершена их ликвидация (реорганизация).</w:t>
      </w:r>
    </w:p>
    <w:p w:rsidR="00BD75C9" w:rsidRDefault="00BD75C9">
      <w:pPr>
        <w:pStyle w:val="20"/>
        <w:ind w:firstLine="696"/>
      </w:pPr>
      <w:r>
        <w:t>Вновь организуемыми предприятиями (в том числе путем реорганизации) амортизация начисляется с первого числа месяца, следующего за месяцем их государственной регистрации.</w:t>
      </w:r>
    </w:p>
    <w:p w:rsidR="00BD75C9" w:rsidRDefault="00BD75C9">
      <w:pPr>
        <w:pStyle w:val="20"/>
        <w:ind w:firstLine="696"/>
      </w:pPr>
      <w:r>
        <w:t xml:space="preserve">В связи с тем, что в налоговой декларации по налогу на прибыль предусмотрено отражение сумм начисленной амортизации по группам основных средств, то на </w:t>
      </w:r>
      <w:r>
        <w:rPr>
          <w:color w:val="000000"/>
          <w:szCs w:val="28"/>
        </w:rPr>
        <w:t>ООО «</w:t>
      </w:r>
      <w:r w:rsidR="00924A26">
        <w:rPr>
          <w:color w:val="000000"/>
          <w:szCs w:val="28"/>
        </w:rPr>
        <w:t>Рыбстройсервис</w:t>
      </w:r>
      <w:r>
        <w:rPr>
          <w:color w:val="000000"/>
          <w:szCs w:val="28"/>
        </w:rPr>
        <w:t>»</w:t>
      </w:r>
      <w:r>
        <w:t xml:space="preserve"> начисление амортизации по основным средствам организовано в разряде этих групп.</w:t>
      </w:r>
    </w:p>
    <w:p w:rsidR="00BD75C9" w:rsidRDefault="00BD75C9">
      <w:pPr>
        <w:pStyle w:val="20"/>
        <w:ind w:firstLine="696"/>
      </w:pPr>
      <w:r>
        <w:t>Источниками информации для формирования регистра служат карточки учета основных средств, ведомости по учету амортизационных отчислений и другие документы и регистры бухгалтерского учета. Данные о суммах начисленной амортизации переносятся в регистры учета расходов по тем видам деятельности, где используются основные средства.</w:t>
      </w:r>
    </w:p>
    <w:p w:rsidR="00BD75C9" w:rsidRDefault="00BD75C9">
      <w:pPr>
        <w:pStyle w:val="1"/>
        <w:jc w:val="center"/>
      </w:pPr>
      <w:bookmarkStart w:id="43" w:name="_Toc183451493"/>
      <w:bookmarkStart w:id="44" w:name="_Toc183451554"/>
      <w:bookmarkStart w:id="45" w:name="_Toc188210840"/>
      <w:bookmarkEnd w:id="39"/>
      <w:r>
        <w:t>Заключение</w:t>
      </w:r>
      <w:bookmarkEnd w:id="43"/>
      <w:bookmarkEnd w:id="44"/>
      <w:bookmarkEnd w:id="45"/>
      <w:r>
        <w:t xml:space="preserve"> </w:t>
      </w:r>
    </w:p>
    <w:p w:rsidR="00BD75C9" w:rsidRDefault="00BD75C9">
      <w:pPr>
        <w:spacing w:line="360" w:lineRule="auto"/>
        <w:ind w:firstLine="567"/>
        <w:jc w:val="both"/>
        <w:rPr>
          <w:sz w:val="28"/>
          <w:szCs w:val="28"/>
        </w:rPr>
      </w:pPr>
    </w:p>
    <w:p w:rsidR="00BD75C9" w:rsidRDefault="00BD75C9">
      <w:pPr>
        <w:pStyle w:val="20"/>
        <w:ind w:firstLine="720"/>
      </w:pPr>
      <w:r>
        <w:t xml:space="preserve">Становление рыночных отношений, появление хозяйствующих структур различных форм собственности, существенные изменения амортизационной, инвестиционной и налоговой политики на микро- и макроуровне предопределяют необходимость пересмотра подходов к вопросам воспроизводства, учета и анализа использования основных средств. </w:t>
      </w:r>
    </w:p>
    <w:p w:rsidR="00BD75C9" w:rsidRDefault="00BD75C9">
      <w:pPr>
        <w:pStyle w:val="20"/>
        <w:ind w:firstLine="720"/>
      </w:pPr>
      <w:r>
        <w:t>Среди проблем, выдвинутых практикой перехода к рыночной экономике, особую актуальность приобретают оценка основных средств и ее отражение в финансовом и налоговом учетах, выбор метода начисления амортизации для целей налогообложения, механизм проведения лизинговых операций, замена техники и оборудования. В серьезном совершенствовании нуждается информационная база для аналитических расчетов, весьма остро стоит вопрос разработки компьютерных программ в области учета и анализа основных средств.</w:t>
      </w:r>
    </w:p>
    <w:p w:rsidR="00BD75C9" w:rsidRDefault="00BD75C9">
      <w:pPr>
        <w:spacing w:line="360" w:lineRule="auto"/>
        <w:ind w:firstLine="720"/>
        <w:jc w:val="both"/>
        <w:rPr>
          <w:sz w:val="28"/>
          <w:szCs w:val="28"/>
        </w:rPr>
      </w:pPr>
      <w:r>
        <w:rPr>
          <w:sz w:val="28"/>
          <w:szCs w:val="28"/>
        </w:rPr>
        <w:t xml:space="preserve">В современных условиях хозяйствования практически невозможно управлять сложным экономическим   механизмом хозяйствующего субъекта без современной полной и достоверной экономической информации, которую дает только четко налаженная система учета.                                            </w:t>
      </w:r>
    </w:p>
    <w:p w:rsidR="00BD75C9" w:rsidRDefault="00BD75C9">
      <w:pPr>
        <w:autoSpaceDE w:val="0"/>
        <w:autoSpaceDN w:val="0"/>
        <w:adjustRightInd w:val="0"/>
        <w:spacing w:line="384" w:lineRule="auto"/>
        <w:ind w:firstLine="720"/>
        <w:jc w:val="both"/>
        <w:rPr>
          <w:sz w:val="28"/>
          <w:szCs w:val="28"/>
        </w:rPr>
      </w:pPr>
      <w:r>
        <w:rPr>
          <w:sz w:val="28"/>
          <w:szCs w:val="28"/>
        </w:rPr>
        <w:t xml:space="preserve">Проблема повышения эффективности учета основных средств предприятия занимает центральное место в период перехода России к цивилизованным рыночным отношениям. </w:t>
      </w:r>
    </w:p>
    <w:p w:rsidR="00BD75C9" w:rsidRDefault="00BD75C9">
      <w:pPr>
        <w:autoSpaceDE w:val="0"/>
        <w:autoSpaceDN w:val="0"/>
        <w:adjustRightInd w:val="0"/>
        <w:spacing w:line="384" w:lineRule="auto"/>
        <w:ind w:firstLine="720"/>
        <w:jc w:val="both"/>
        <w:rPr>
          <w:sz w:val="28"/>
          <w:szCs w:val="28"/>
        </w:rPr>
      </w:pPr>
      <w:r>
        <w:rPr>
          <w:sz w:val="28"/>
          <w:szCs w:val="28"/>
        </w:rPr>
        <w:t xml:space="preserve">Имея ясное представление о роли основных средств в производственном процессе, факторах, влияющих на использование основных фондов, можно выявить методы, направления,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рост производительности труда. </w:t>
      </w:r>
    </w:p>
    <w:p w:rsidR="00BD75C9" w:rsidRDefault="00BD75C9">
      <w:pPr>
        <w:autoSpaceDE w:val="0"/>
        <w:autoSpaceDN w:val="0"/>
        <w:adjustRightInd w:val="0"/>
        <w:spacing w:line="384" w:lineRule="auto"/>
        <w:ind w:firstLine="720"/>
        <w:jc w:val="both"/>
        <w:rPr>
          <w:sz w:val="28"/>
          <w:szCs w:val="28"/>
        </w:rPr>
      </w:pPr>
      <w:r>
        <w:rPr>
          <w:sz w:val="28"/>
          <w:szCs w:val="28"/>
        </w:rPr>
        <w:t>Как мы выяснили</w:t>
      </w:r>
      <w:r w:rsidR="00F92B24">
        <w:rPr>
          <w:sz w:val="28"/>
          <w:szCs w:val="28"/>
        </w:rPr>
        <w:t>,</w:t>
      </w:r>
      <w:r>
        <w:rPr>
          <w:sz w:val="28"/>
          <w:szCs w:val="28"/>
        </w:rPr>
        <w:t xml:space="preserve"> основные средства делятся на производственные и непроизводственные. К основным производственным средствам относят средства, которые непосредственно участвуют в производственном процессе, а к непроизводственным - те основные фонды, которые создают условия для жизни работников. Особое внимание уделяется делению основных фондов на активную и пассивную часть. Увеличение доли активной части основных средств способствует повышению показателей выпуска продукции и экономической эффективности деятельности предприятия.</w:t>
      </w:r>
    </w:p>
    <w:p w:rsidR="00BD75C9" w:rsidRDefault="00BD75C9">
      <w:pPr>
        <w:spacing w:line="360" w:lineRule="auto"/>
        <w:ind w:firstLine="720"/>
        <w:jc w:val="both"/>
        <w:rPr>
          <w:sz w:val="28"/>
          <w:szCs w:val="28"/>
        </w:rPr>
      </w:pPr>
      <w:r>
        <w:rPr>
          <w:sz w:val="28"/>
          <w:szCs w:val="28"/>
        </w:rPr>
        <w:t xml:space="preserve">В ходе написания </w:t>
      </w:r>
      <w:r w:rsidR="00773F0A">
        <w:rPr>
          <w:sz w:val="28"/>
          <w:szCs w:val="28"/>
        </w:rPr>
        <w:t>курсовой</w:t>
      </w:r>
      <w:r>
        <w:rPr>
          <w:sz w:val="28"/>
          <w:szCs w:val="28"/>
        </w:rPr>
        <w:t xml:space="preserve"> работы были раскрыты  поставленные задачи и вопросы. В первой части работы были тщательно изучены вопросы, связанные с определением основных средств,  их классификацией. </w:t>
      </w:r>
    </w:p>
    <w:p w:rsidR="00BD75C9" w:rsidRDefault="00BD75C9">
      <w:pPr>
        <w:spacing w:line="360" w:lineRule="auto"/>
        <w:ind w:firstLine="720"/>
        <w:jc w:val="both"/>
        <w:rPr>
          <w:sz w:val="28"/>
          <w:szCs w:val="28"/>
        </w:rPr>
      </w:pPr>
      <w:r>
        <w:rPr>
          <w:sz w:val="28"/>
          <w:szCs w:val="28"/>
        </w:rPr>
        <w:t>Так, было дано определение основных средств как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w:t>
      </w:r>
    </w:p>
    <w:p w:rsidR="00BD75C9" w:rsidRDefault="00BD75C9">
      <w:pPr>
        <w:spacing w:line="360" w:lineRule="auto"/>
        <w:ind w:firstLine="720"/>
        <w:jc w:val="both"/>
        <w:rPr>
          <w:sz w:val="28"/>
          <w:szCs w:val="28"/>
        </w:rPr>
      </w:pPr>
      <w:r>
        <w:rPr>
          <w:sz w:val="28"/>
          <w:szCs w:val="28"/>
        </w:rPr>
        <w:t xml:space="preserve">Во второй части раскрыта организационно-экономическая характеристика  </w:t>
      </w:r>
      <w:r w:rsidR="00F92B24">
        <w:rPr>
          <w:sz w:val="28"/>
          <w:szCs w:val="28"/>
        </w:rPr>
        <w:t>о</w:t>
      </w:r>
      <w:r>
        <w:rPr>
          <w:sz w:val="28"/>
          <w:szCs w:val="28"/>
        </w:rPr>
        <w:t>бщества с ограниченной ответственностью «</w:t>
      </w:r>
      <w:r w:rsidR="00924A26">
        <w:rPr>
          <w:sz w:val="28"/>
          <w:szCs w:val="28"/>
        </w:rPr>
        <w:t>Рыбстройсервис</w:t>
      </w:r>
      <w:r>
        <w:rPr>
          <w:sz w:val="28"/>
          <w:szCs w:val="28"/>
        </w:rPr>
        <w:t>», далее мы раскрыли организацию ведения основных средств, их классификацию, учет в производстве и выбытия, начисления амортизации, проблемы учета. Проведен анализ объема и динамики основных средств по методике Чечевициной Л.Н., анализ фондоотдачи по методике Савицкой Т.В.</w:t>
      </w:r>
    </w:p>
    <w:p w:rsidR="00BD75C9" w:rsidRDefault="00BD75C9">
      <w:pPr>
        <w:spacing w:line="360" w:lineRule="auto"/>
        <w:ind w:firstLine="768"/>
        <w:jc w:val="both"/>
        <w:rPr>
          <w:sz w:val="28"/>
          <w:szCs w:val="28"/>
        </w:rPr>
      </w:pPr>
      <w:r>
        <w:rPr>
          <w:sz w:val="28"/>
          <w:szCs w:val="28"/>
        </w:rPr>
        <w:t>Раскрыты пути совершенствования и эффективности использования основных средств.</w:t>
      </w:r>
    </w:p>
    <w:p w:rsidR="00BD75C9" w:rsidRDefault="00BD75C9">
      <w:pPr>
        <w:pStyle w:val="20"/>
        <w:ind w:firstLine="720"/>
      </w:pPr>
      <w:r>
        <w:t>Эксплуатация основных средств это сложный и трудоемкий процесс. Основные средства на ООО «</w:t>
      </w:r>
      <w:r w:rsidR="00924A26">
        <w:t>Рыбстройсервис</w:t>
      </w:r>
      <w:r>
        <w:t xml:space="preserve">» требуют постоянного технического обслуживания. Кроме того, для их использования необходимо проводить текущий и капитальный ремонты, осуществлять реконструкцию, модернизацию, техническое перевооружение и другие улучшения основных средств. Все эти мероприятия требуют определенных затрат, которые нужно отразить в бухгалтерском и налоговом учете. </w:t>
      </w:r>
    </w:p>
    <w:p w:rsidR="00BD75C9" w:rsidRDefault="00BD75C9">
      <w:pPr>
        <w:pStyle w:val="20"/>
        <w:ind w:firstLine="720"/>
        <w:rPr>
          <w:szCs w:val="28"/>
        </w:rPr>
      </w:pPr>
      <w:r>
        <w:t xml:space="preserve">Учет основных средств в системе организации налогового учета является одним из направлений его совершенствования в отраслевом учете. Для налогового учета в </w:t>
      </w:r>
      <w:r>
        <w:rPr>
          <w:szCs w:val="28"/>
        </w:rPr>
        <w:t>ООО «</w:t>
      </w:r>
      <w:r w:rsidR="00924A26">
        <w:rPr>
          <w:szCs w:val="28"/>
        </w:rPr>
        <w:t>Рыбстройсервис</w:t>
      </w:r>
      <w:r>
        <w:rPr>
          <w:szCs w:val="28"/>
        </w:rPr>
        <w:t>»</w:t>
      </w:r>
      <w:r>
        <w:t xml:space="preserve"> предложено  использовать  свой, «налоговый» план счетов, где обороты и остатки по обоим планом счетов не будут отражаться в регистрах бухгалтерского учета и бухгалтерской отчетности.  </w:t>
      </w:r>
      <w:r>
        <w:rPr>
          <w:szCs w:val="28"/>
        </w:rPr>
        <w:t xml:space="preserve">Также ними предложено  ведение организованного документооборота по учету основных средств. </w:t>
      </w:r>
    </w:p>
    <w:p w:rsidR="00BD75C9" w:rsidRDefault="00BD75C9">
      <w:pPr>
        <w:spacing w:line="360" w:lineRule="auto"/>
        <w:ind w:firstLine="720"/>
        <w:jc w:val="both"/>
        <w:rPr>
          <w:sz w:val="28"/>
          <w:szCs w:val="28"/>
        </w:rPr>
      </w:pPr>
      <w:r>
        <w:rPr>
          <w:sz w:val="28"/>
          <w:szCs w:val="28"/>
        </w:rPr>
        <w:t xml:space="preserve">На протяжении всего развития бухгалтерский учет решал три задачи: сделать учет максимально информативным и точным,   добиться простоты и дешевизны, получить максимально своевременную информацию о фактах хозяйственной жизни. </w:t>
      </w:r>
    </w:p>
    <w:p w:rsidR="00BD75C9" w:rsidRDefault="00BD75C9">
      <w:pPr>
        <w:pStyle w:val="1"/>
        <w:ind w:firstLine="0"/>
        <w:jc w:val="center"/>
      </w:pPr>
      <w:r>
        <w:rPr>
          <w:b w:val="0"/>
          <w:bCs w:val="0"/>
          <w:caps/>
          <w:color w:val="000000"/>
          <w:szCs w:val="28"/>
        </w:rPr>
        <w:br w:type="page"/>
      </w:r>
      <w:bookmarkStart w:id="46" w:name="_Toc183451494"/>
      <w:bookmarkStart w:id="47" w:name="_Toc183451555"/>
      <w:bookmarkStart w:id="48" w:name="_Toc188210842"/>
      <w:r>
        <w:rPr>
          <w:color w:val="000000"/>
          <w:szCs w:val="28"/>
        </w:rPr>
        <w:t>Библиографический список</w:t>
      </w:r>
      <w:bookmarkEnd w:id="46"/>
      <w:bookmarkEnd w:id="47"/>
      <w:bookmarkEnd w:id="48"/>
    </w:p>
    <w:p w:rsidR="00BD75C9" w:rsidRDefault="00BD75C9">
      <w:pPr>
        <w:spacing w:line="360" w:lineRule="auto"/>
        <w:ind w:firstLine="851"/>
        <w:jc w:val="both"/>
        <w:rPr>
          <w:sz w:val="28"/>
          <w:szCs w:val="28"/>
        </w:rPr>
      </w:pPr>
    </w:p>
    <w:p w:rsidR="00BD75C9" w:rsidRDefault="00BD75C9">
      <w:pPr>
        <w:spacing w:line="360" w:lineRule="auto"/>
        <w:ind w:firstLine="851"/>
        <w:jc w:val="both"/>
        <w:rPr>
          <w:sz w:val="28"/>
          <w:szCs w:val="28"/>
        </w:rPr>
      </w:pPr>
      <w:r>
        <w:rPr>
          <w:sz w:val="28"/>
          <w:szCs w:val="28"/>
        </w:rPr>
        <w:t>Нормативная литература</w:t>
      </w:r>
    </w:p>
    <w:p w:rsidR="00BD75C9" w:rsidRDefault="00BD75C9">
      <w:pPr>
        <w:spacing w:line="360" w:lineRule="auto"/>
        <w:ind w:firstLine="851"/>
        <w:jc w:val="both"/>
        <w:rPr>
          <w:sz w:val="28"/>
          <w:szCs w:val="28"/>
        </w:rPr>
      </w:pPr>
    </w:p>
    <w:p w:rsidR="00BD75C9" w:rsidRDefault="00BD75C9"/>
    <w:p w:rsidR="00BD75C9" w:rsidRDefault="00BD75C9">
      <w:pPr>
        <w:pStyle w:val="20"/>
        <w:numPr>
          <w:ilvl w:val="0"/>
          <w:numId w:val="10"/>
        </w:numPr>
      </w:pPr>
      <w:r>
        <w:rPr>
          <w:szCs w:val="28"/>
        </w:rPr>
        <w:t>Конституция Российской Федерации «Российская</w:t>
      </w:r>
      <w:r>
        <w:t xml:space="preserve"> газета" от 25 декабря </w:t>
      </w:r>
      <w:smartTag w:uri="urn:schemas-microsoft-com:office:smarttags" w:element="metricconverter">
        <w:smartTagPr>
          <w:attr w:name="ProductID" w:val="1993 г"/>
        </w:smartTagPr>
        <w:r>
          <w:t>1993 г</w:t>
        </w:r>
      </w:smartTag>
      <w:r>
        <w:t>. № 237</w:t>
      </w:r>
    </w:p>
    <w:p w:rsidR="00BD75C9" w:rsidRDefault="00BD75C9">
      <w:pPr>
        <w:pStyle w:val="20"/>
        <w:numPr>
          <w:ilvl w:val="0"/>
          <w:numId w:val="10"/>
        </w:numPr>
      </w:pPr>
      <w:r>
        <w:t>Налоговый кодекс РФ (часть первая) от 31.07.98 г. № 146-ФЗ (ред. от 29.12.01 г)</w:t>
      </w:r>
    </w:p>
    <w:p w:rsidR="00BD75C9" w:rsidRDefault="00BD75C9">
      <w:pPr>
        <w:pStyle w:val="a3"/>
        <w:numPr>
          <w:ilvl w:val="0"/>
          <w:numId w:val="10"/>
        </w:numPr>
        <w:tabs>
          <w:tab w:val="left" w:pos="1080"/>
        </w:tabs>
        <w:jc w:val="both"/>
      </w:pPr>
      <w:r>
        <w:t>Налоговый кодекс РФ (часть вторая) от 05.08.00 г. № 117-ФЗ (ред. от 31.12.01 г)</w:t>
      </w:r>
    </w:p>
    <w:p w:rsidR="00BD75C9" w:rsidRDefault="00BD75C9">
      <w:pPr>
        <w:pStyle w:val="a3"/>
        <w:numPr>
          <w:ilvl w:val="0"/>
          <w:numId w:val="10"/>
        </w:numPr>
        <w:tabs>
          <w:tab w:val="left" w:pos="1080"/>
        </w:tabs>
        <w:jc w:val="both"/>
      </w:pPr>
      <w:r>
        <w:t xml:space="preserve">Жилищный кодекс Российской Федерации от 29 декабря </w:t>
      </w:r>
      <w:smartTag w:uri="urn:schemas-microsoft-com:office:smarttags" w:element="metricconverter">
        <w:smartTagPr>
          <w:attr w:name="ProductID" w:val="2004 г"/>
        </w:smartTagPr>
        <w:r>
          <w:t>2004 г</w:t>
        </w:r>
      </w:smartTag>
      <w:r>
        <w:t xml:space="preserve">. № 188-ФЗ "Российская газета" от 12 января </w:t>
      </w:r>
      <w:smartTag w:uri="urn:schemas-microsoft-com:office:smarttags" w:element="metricconverter">
        <w:smartTagPr>
          <w:attr w:name="ProductID" w:val="2005 г"/>
        </w:smartTagPr>
        <w:r>
          <w:t>2005 г</w:t>
        </w:r>
      </w:smartTag>
      <w:r>
        <w:t>. № 1.</w:t>
      </w:r>
    </w:p>
    <w:p w:rsidR="00BD75C9" w:rsidRDefault="00BD75C9">
      <w:pPr>
        <w:pStyle w:val="a3"/>
        <w:numPr>
          <w:ilvl w:val="0"/>
          <w:numId w:val="10"/>
        </w:numPr>
        <w:tabs>
          <w:tab w:val="left" w:pos="1080"/>
        </w:tabs>
        <w:jc w:val="both"/>
      </w:pPr>
      <w:r>
        <w:t>Федеральный закон РФ «О бухгалтерском учете» от 21.11.96 г. № 29-ФЗ  (ред. от 28. 3.02г.)</w:t>
      </w:r>
    </w:p>
    <w:p w:rsidR="00BD75C9" w:rsidRDefault="00BD75C9">
      <w:pPr>
        <w:pStyle w:val="a4"/>
        <w:numPr>
          <w:ilvl w:val="0"/>
          <w:numId w:val="10"/>
        </w:numPr>
        <w:tabs>
          <w:tab w:val="left" w:pos="1080"/>
        </w:tabs>
        <w:spacing w:line="360" w:lineRule="auto"/>
      </w:pPr>
      <w:r>
        <w:t xml:space="preserve">Федеральный закон от 8 августа </w:t>
      </w:r>
      <w:smartTag w:uri="urn:schemas-microsoft-com:office:smarttags" w:element="metricconverter">
        <w:smartTagPr>
          <w:attr w:name="ProductID" w:val="2001 г"/>
        </w:smartTagPr>
        <w:r>
          <w:t>2001 г</w:t>
        </w:r>
      </w:smartTag>
      <w:r>
        <w:t xml:space="preserve">. № 129-ФЗ "О государственной регистрации юридических лиц и индивидуальных предпринимателей". "Российская газета" от 10 августа </w:t>
      </w:r>
      <w:smartTag w:uri="urn:schemas-microsoft-com:office:smarttags" w:element="metricconverter">
        <w:smartTagPr>
          <w:attr w:name="ProductID" w:val="2001 г"/>
        </w:smartTagPr>
        <w:r>
          <w:t>2001 г</w:t>
        </w:r>
      </w:smartTag>
      <w:r>
        <w:t>. № 153.</w:t>
      </w:r>
    </w:p>
    <w:p w:rsidR="00BD75C9" w:rsidRDefault="00BD75C9">
      <w:pPr>
        <w:pStyle w:val="a3"/>
        <w:numPr>
          <w:ilvl w:val="0"/>
          <w:numId w:val="10"/>
        </w:numPr>
        <w:tabs>
          <w:tab w:val="left" w:pos="1080"/>
        </w:tabs>
        <w:jc w:val="both"/>
      </w:pPr>
      <w:r>
        <w:t>Федеральный закон РФ «О государственной регистрации прав на недвижимое имущество и сделок с ним» от 21.07.97г № 122-ФЗ</w:t>
      </w:r>
    </w:p>
    <w:p w:rsidR="00BD75C9" w:rsidRDefault="00BD75C9">
      <w:pPr>
        <w:pStyle w:val="a3"/>
        <w:numPr>
          <w:ilvl w:val="0"/>
          <w:numId w:val="10"/>
        </w:numPr>
        <w:tabs>
          <w:tab w:val="left" w:pos="1080"/>
        </w:tabs>
        <w:jc w:val="both"/>
      </w:pPr>
      <w:r>
        <w:t>Приказ Минфина РФ от 30.03.01 № 26 н «Об утверждении положения по бухгалтерскому учету « Учет основных средств ПБУ 6/01»</w:t>
      </w:r>
    </w:p>
    <w:p w:rsidR="00BD75C9" w:rsidRDefault="00BD75C9">
      <w:pPr>
        <w:numPr>
          <w:ilvl w:val="0"/>
          <w:numId w:val="10"/>
        </w:numPr>
        <w:tabs>
          <w:tab w:val="left" w:pos="1080"/>
        </w:tabs>
        <w:spacing w:line="360" w:lineRule="auto"/>
        <w:jc w:val="both"/>
        <w:rPr>
          <w:sz w:val="28"/>
          <w:szCs w:val="28"/>
        </w:rPr>
      </w:pPr>
      <w:r>
        <w:rPr>
          <w:sz w:val="28"/>
          <w:szCs w:val="28"/>
        </w:rPr>
        <w:t>Приказ Минфина РФ от 06.05.1999 № 32н (ред. от 30.03.2001) "Об утверждении положения по бухгалтерскому учету "Доходы организации" ПБУ 9/99" (Зарегистрировано в Минюсте РФ 31.05.1999 № 1791)</w:t>
      </w:r>
    </w:p>
    <w:p w:rsidR="00BD75C9" w:rsidRDefault="00BD75C9">
      <w:pPr>
        <w:pStyle w:val="20"/>
        <w:numPr>
          <w:ilvl w:val="0"/>
          <w:numId w:val="10"/>
        </w:numPr>
        <w:tabs>
          <w:tab w:val="left" w:pos="1080"/>
        </w:tabs>
        <w:rPr>
          <w:szCs w:val="28"/>
        </w:rPr>
      </w:pPr>
      <w:r>
        <w:rPr>
          <w:szCs w:val="28"/>
        </w:rPr>
        <w:t>Приказ Минфина РФ от 06.05.1999 № ЗЗн  (ред. от 30.03.2001) "Об утверждении положения по бухгалтерскому учету "Расходы организации" ПБУ 10/99" (Зарегистрировано в Минюсте РФ 31.05.1999 № 1790)</w:t>
      </w:r>
    </w:p>
    <w:p w:rsidR="00BD75C9" w:rsidRDefault="00BD75C9">
      <w:pPr>
        <w:numPr>
          <w:ilvl w:val="0"/>
          <w:numId w:val="10"/>
        </w:numPr>
        <w:tabs>
          <w:tab w:val="left" w:pos="1080"/>
        </w:tabs>
        <w:spacing w:line="360" w:lineRule="auto"/>
        <w:jc w:val="both"/>
        <w:rPr>
          <w:sz w:val="28"/>
          <w:szCs w:val="28"/>
        </w:rPr>
      </w:pPr>
      <w:r>
        <w:rPr>
          <w:sz w:val="28"/>
          <w:szCs w:val="28"/>
        </w:rPr>
        <w:t>Приказ Минфина РФ от 20.07.1998 № ЗЗн (ред. от 28.03.2000) "Об утверждении методических указаний по бухгалтерскому учету основных средств"</w:t>
      </w:r>
    </w:p>
    <w:p w:rsidR="00BD75C9" w:rsidRDefault="00BD75C9">
      <w:pPr>
        <w:numPr>
          <w:ilvl w:val="0"/>
          <w:numId w:val="10"/>
        </w:numPr>
        <w:tabs>
          <w:tab w:val="left" w:pos="1080"/>
        </w:tabs>
        <w:spacing w:line="360" w:lineRule="auto"/>
        <w:jc w:val="both"/>
        <w:rPr>
          <w:sz w:val="28"/>
          <w:szCs w:val="28"/>
        </w:rPr>
      </w:pPr>
      <w:r>
        <w:rPr>
          <w:sz w:val="28"/>
          <w:szCs w:val="28"/>
        </w:rPr>
        <w:t>Приказ Минфина РФ от 31.10.2000 № 94н "Об утверждении плана счетов бухгалтерского учета финансово - хозяйственной деятельности организаций и инструкции по его применению"</w:t>
      </w:r>
    </w:p>
    <w:p w:rsidR="00BD75C9" w:rsidRDefault="00BD75C9">
      <w:pPr>
        <w:numPr>
          <w:ilvl w:val="0"/>
          <w:numId w:val="10"/>
        </w:numPr>
        <w:tabs>
          <w:tab w:val="left" w:pos="1080"/>
        </w:tabs>
        <w:spacing w:line="360" w:lineRule="auto"/>
        <w:jc w:val="both"/>
        <w:rPr>
          <w:sz w:val="28"/>
          <w:szCs w:val="28"/>
        </w:rPr>
      </w:pPr>
      <w:r>
        <w:rPr>
          <w:sz w:val="28"/>
          <w:szCs w:val="28"/>
        </w:rPr>
        <w:t>Приказ Минфина РФ от 28.03.2000 N 32н "О внесении изменений в методические указания по бухгалтерскому учету основных средств"</w:t>
      </w:r>
    </w:p>
    <w:p w:rsidR="00BD75C9" w:rsidRDefault="00BD75C9">
      <w:pPr>
        <w:numPr>
          <w:ilvl w:val="0"/>
          <w:numId w:val="10"/>
        </w:numPr>
        <w:tabs>
          <w:tab w:val="left" w:pos="1080"/>
        </w:tabs>
        <w:spacing w:line="360" w:lineRule="auto"/>
        <w:jc w:val="both"/>
        <w:rPr>
          <w:sz w:val="28"/>
          <w:szCs w:val="28"/>
        </w:rPr>
      </w:pPr>
      <w:r>
        <w:rPr>
          <w:sz w:val="28"/>
          <w:szCs w:val="28"/>
        </w:rPr>
        <w:t>Приказ МНС РФ от 26.02.02 № БГ-3-02/98 «Об утверждении методических рекомендаций по применению главы 25 «Налог на прибыль организаций» части второй налогового кодекса РФ».</w:t>
      </w:r>
    </w:p>
    <w:p w:rsidR="00BD75C9" w:rsidRDefault="00BD75C9">
      <w:pPr>
        <w:numPr>
          <w:ilvl w:val="0"/>
          <w:numId w:val="10"/>
        </w:numPr>
        <w:tabs>
          <w:tab w:val="left" w:pos="1080"/>
        </w:tabs>
        <w:spacing w:line="360" w:lineRule="auto"/>
        <w:jc w:val="both"/>
        <w:rPr>
          <w:sz w:val="28"/>
          <w:szCs w:val="28"/>
        </w:rPr>
      </w:pPr>
      <w:r>
        <w:rPr>
          <w:sz w:val="28"/>
          <w:szCs w:val="28"/>
        </w:rPr>
        <w:t>Постановление Правительства РФ от 01.01.2002 № 1 "О классификации основных средств, включаемых в амортизационные группы"</w:t>
      </w:r>
    </w:p>
    <w:p w:rsidR="00BD75C9" w:rsidRDefault="00BD75C9">
      <w:pPr>
        <w:numPr>
          <w:ilvl w:val="0"/>
          <w:numId w:val="10"/>
        </w:numPr>
        <w:tabs>
          <w:tab w:val="left" w:pos="1080"/>
        </w:tabs>
        <w:spacing w:line="360" w:lineRule="auto"/>
        <w:jc w:val="both"/>
        <w:rPr>
          <w:sz w:val="28"/>
          <w:szCs w:val="28"/>
        </w:rPr>
      </w:pPr>
      <w:r>
        <w:rPr>
          <w:sz w:val="28"/>
          <w:szCs w:val="28"/>
        </w:rPr>
        <w:t>Постановление Правительства РФ от 31.12.97 № 1672 «О мерах по совершенствованию порядка и методов определения амортизационных отчислений"</w:t>
      </w:r>
    </w:p>
    <w:p w:rsidR="00BD75C9" w:rsidRDefault="00BD75C9">
      <w:pPr>
        <w:numPr>
          <w:ilvl w:val="0"/>
          <w:numId w:val="10"/>
        </w:numPr>
        <w:tabs>
          <w:tab w:val="left" w:pos="1080"/>
        </w:tabs>
        <w:spacing w:line="360" w:lineRule="auto"/>
        <w:jc w:val="both"/>
        <w:rPr>
          <w:sz w:val="28"/>
          <w:szCs w:val="28"/>
        </w:rPr>
      </w:pPr>
      <w:r>
        <w:rPr>
          <w:sz w:val="28"/>
          <w:szCs w:val="28"/>
        </w:rPr>
        <w:t xml:space="preserve">Постановление Совмина СССР от 22 октября </w:t>
      </w:r>
      <w:smartTag w:uri="urn:schemas-microsoft-com:office:smarttags" w:element="metricconverter">
        <w:smartTagPr>
          <w:attr w:name="ProductID" w:val="1990 г"/>
        </w:smartTagPr>
        <w:r>
          <w:rPr>
            <w:sz w:val="28"/>
            <w:szCs w:val="28"/>
          </w:rPr>
          <w:t>1990 г</w:t>
        </w:r>
      </w:smartTag>
      <w:r>
        <w:rPr>
          <w:sz w:val="28"/>
          <w:szCs w:val="28"/>
        </w:rPr>
        <w:t>. № 1072 «О Единых нормах амортизационных отчислений на полное восстановление основных фондов народного хозяйства СССР»</w:t>
      </w:r>
    </w:p>
    <w:p w:rsidR="00BD75C9" w:rsidRDefault="00BD75C9">
      <w:pPr>
        <w:numPr>
          <w:ilvl w:val="0"/>
          <w:numId w:val="10"/>
        </w:numPr>
        <w:tabs>
          <w:tab w:val="left" w:pos="1080"/>
        </w:tabs>
        <w:spacing w:line="360" w:lineRule="auto"/>
        <w:jc w:val="both"/>
        <w:rPr>
          <w:sz w:val="28"/>
          <w:szCs w:val="28"/>
        </w:rPr>
      </w:pPr>
      <w:r>
        <w:rPr>
          <w:sz w:val="28"/>
          <w:szCs w:val="28"/>
        </w:rPr>
        <w:t>Постановление Госстандарта РФ от 26.12.1994 N 359 «О принятии общероссийского классификатора основных фондов»</w:t>
      </w:r>
    </w:p>
    <w:p w:rsidR="00BD75C9" w:rsidRDefault="00BD75C9">
      <w:pPr>
        <w:numPr>
          <w:ilvl w:val="0"/>
          <w:numId w:val="10"/>
        </w:numPr>
        <w:tabs>
          <w:tab w:val="left" w:pos="1080"/>
        </w:tabs>
        <w:spacing w:line="360" w:lineRule="auto"/>
        <w:jc w:val="both"/>
        <w:rPr>
          <w:sz w:val="28"/>
          <w:szCs w:val="28"/>
        </w:rPr>
      </w:pPr>
      <w:r>
        <w:rPr>
          <w:sz w:val="28"/>
          <w:szCs w:val="28"/>
        </w:rPr>
        <w:t>Письмо МНС РФ от 17.04.2000 N ВГ-6-02/2880@ «Разъяснения по вопросу переоценки основных средств»</w:t>
      </w:r>
    </w:p>
    <w:p w:rsidR="00BD75C9" w:rsidRDefault="00BD75C9">
      <w:pPr>
        <w:numPr>
          <w:ilvl w:val="0"/>
          <w:numId w:val="10"/>
        </w:numPr>
        <w:tabs>
          <w:tab w:val="left" w:pos="1080"/>
        </w:tabs>
        <w:spacing w:line="360" w:lineRule="auto"/>
        <w:jc w:val="both"/>
        <w:rPr>
          <w:sz w:val="28"/>
          <w:szCs w:val="28"/>
        </w:rPr>
      </w:pPr>
      <w:r>
        <w:rPr>
          <w:sz w:val="28"/>
          <w:szCs w:val="28"/>
        </w:rPr>
        <w:t>Письмо Минэкономики РФ от 29.12.1999 N МВ-890/6-16 "Об определении сроков полезного использования основных средств"</w:t>
      </w:r>
    </w:p>
    <w:p w:rsidR="00BD75C9" w:rsidRDefault="00BD75C9">
      <w:pPr>
        <w:pStyle w:val="20"/>
        <w:numPr>
          <w:ilvl w:val="0"/>
          <w:numId w:val="10"/>
        </w:numPr>
        <w:tabs>
          <w:tab w:val="left" w:pos="1080"/>
        </w:tabs>
        <w:rPr>
          <w:szCs w:val="28"/>
        </w:rPr>
      </w:pPr>
      <w:r>
        <w:rPr>
          <w:szCs w:val="28"/>
        </w:rPr>
        <w:t>Письмо Минфина РФ от 19.10.2000 № 16-00-13-07. "О порядке отнесения имущества к основным средствам"</w:t>
      </w:r>
    </w:p>
    <w:p w:rsidR="00BD75C9" w:rsidRDefault="00BD75C9">
      <w:pPr>
        <w:pStyle w:val="20"/>
        <w:tabs>
          <w:tab w:val="left" w:pos="1080"/>
        </w:tabs>
        <w:ind w:left="360" w:firstLine="0"/>
        <w:rPr>
          <w:szCs w:val="28"/>
        </w:rPr>
      </w:pPr>
    </w:p>
    <w:p w:rsidR="00BD75C9" w:rsidRDefault="00BD75C9">
      <w:pPr>
        <w:pStyle w:val="20"/>
        <w:numPr>
          <w:ilvl w:val="0"/>
          <w:numId w:val="10"/>
        </w:numPr>
        <w:tabs>
          <w:tab w:val="left" w:pos="1080"/>
        </w:tabs>
        <w:rPr>
          <w:szCs w:val="28"/>
        </w:rPr>
      </w:pPr>
      <w:r>
        <w:rPr>
          <w:szCs w:val="28"/>
        </w:rPr>
        <w:t>Письмо МНС РФ от 11.09.2000 N ВГ-6-02/731. «О порядке начисления амортизации, учитываемой для целей налогообложения»</w:t>
      </w:r>
    </w:p>
    <w:p w:rsidR="00BD75C9" w:rsidRDefault="00BD75C9">
      <w:pPr>
        <w:pStyle w:val="a4"/>
        <w:numPr>
          <w:ilvl w:val="0"/>
          <w:numId w:val="10"/>
        </w:numPr>
        <w:tabs>
          <w:tab w:val="left" w:pos="1080"/>
        </w:tabs>
        <w:spacing w:line="360" w:lineRule="auto"/>
      </w:pPr>
      <w:r>
        <w:rPr>
          <w:szCs w:val="28"/>
        </w:rPr>
        <w:t xml:space="preserve">Письмо </w:t>
      </w:r>
      <w:r>
        <w:t>МНС РФ от 10.05.2000 N 04-3-07/412 «О налоге на имущество»</w:t>
      </w:r>
    </w:p>
    <w:p w:rsidR="00BD75C9" w:rsidRDefault="00BD75C9">
      <w:pPr>
        <w:pStyle w:val="a4"/>
        <w:tabs>
          <w:tab w:val="left" w:pos="1080"/>
        </w:tabs>
        <w:spacing w:line="360" w:lineRule="auto"/>
      </w:pPr>
    </w:p>
    <w:p w:rsidR="00BD75C9" w:rsidRDefault="00645265">
      <w:pPr>
        <w:pStyle w:val="a4"/>
        <w:tabs>
          <w:tab w:val="left" w:pos="1080"/>
        </w:tabs>
        <w:spacing w:line="360" w:lineRule="auto"/>
        <w:ind w:firstLine="648"/>
      </w:pPr>
      <w:r>
        <w:t xml:space="preserve">Научная </w:t>
      </w:r>
      <w:r w:rsidR="00BD75C9">
        <w:t>литература</w:t>
      </w:r>
    </w:p>
    <w:p w:rsidR="00BD75C9" w:rsidRDefault="00BD75C9">
      <w:pPr>
        <w:pStyle w:val="a4"/>
        <w:tabs>
          <w:tab w:val="left" w:pos="1080"/>
        </w:tabs>
        <w:spacing w:line="360" w:lineRule="auto"/>
        <w:ind w:firstLine="648"/>
      </w:pPr>
    </w:p>
    <w:p w:rsidR="00BD75C9" w:rsidRDefault="00BD75C9">
      <w:pPr>
        <w:pStyle w:val="a3"/>
        <w:numPr>
          <w:ilvl w:val="0"/>
          <w:numId w:val="10"/>
        </w:numPr>
        <w:tabs>
          <w:tab w:val="left" w:pos="1080"/>
        </w:tabs>
        <w:jc w:val="both"/>
      </w:pPr>
      <w:r>
        <w:t xml:space="preserve">Байкова М. «Налоговая амортизация основных средств», «АКДИ» Экономика и жизнь» № 2, </w:t>
      </w:r>
      <w:smartTag w:uri="urn:schemas-microsoft-com:office:smarttags" w:element="metricconverter">
        <w:smartTagPr>
          <w:attr w:name="ProductID" w:val="2002 г"/>
        </w:smartTagPr>
        <w:r>
          <w:t>2002 г</w:t>
        </w:r>
      </w:smartTag>
      <w:r>
        <w:t>.</w:t>
      </w:r>
    </w:p>
    <w:p w:rsidR="00BD75C9" w:rsidRDefault="00BD75C9">
      <w:pPr>
        <w:pStyle w:val="20"/>
        <w:numPr>
          <w:ilvl w:val="0"/>
          <w:numId w:val="10"/>
        </w:numPr>
        <w:tabs>
          <w:tab w:val="left" w:pos="1080"/>
        </w:tabs>
        <w:rPr>
          <w:rFonts w:cs="Arial"/>
        </w:rPr>
      </w:pPr>
      <w:r>
        <w:t xml:space="preserve">Бойкова М.П., Пархачева М.А. Налоговый учет основных средств и нематериальных активов. - "Питер", </w:t>
      </w:r>
      <w:smartTag w:uri="urn:schemas-microsoft-com:office:smarttags" w:element="metricconverter">
        <w:smartTagPr>
          <w:attr w:name="ProductID" w:val="2003 г"/>
        </w:smartTagPr>
        <w:r>
          <w:t>2003 г</w:t>
        </w:r>
      </w:smartTag>
      <w:r>
        <w:t>.</w:t>
      </w:r>
    </w:p>
    <w:p w:rsidR="00BD75C9" w:rsidRDefault="00BD75C9">
      <w:pPr>
        <w:pStyle w:val="20"/>
        <w:numPr>
          <w:ilvl w:val="0"/>
          <w:numId w:val="10"/>
        </w:numPr>
        <w:tabs>
          <w:tab w:val="left" w:pos="1080"/>
        </w:tabs>
        <w:rPr>
          <w:rFonts w:cs="Arial"/>
        </w:rPr>
      </w:pPr>
      <w:r>
        <w:rPr>
          <w:szCs w:val="28"/>
        </w:rPr>
        <w:t>Бухгалтерский учет: Учебник / Под ред. П.С. Безруких. М.: «Бухгалтерский учет, 2002.</w:t>
      </w:r>
    </w:p>
    <w:p w:rsidR="00BD75C9" w:rsidRDefault="00BD75C9">
      <w:pPr>
        <w:pStyle w:val="20"/>
        <w:numPr>
          <w:ilvl w:val="0"/>
          <w:numId w:val="10"/>
        </w:numPr>
        <w:tabs>
          <w:tab w:val="left" w:pos="1080"/>
        </w:tabs>
        <w:rPr>
          <w:szCs w:val="28"/>
        </w:rPr>
      </w:pPr>
      <w:r>
        <w:rPr>
          <w:rFonts w:cs="Arial"/>
        </w:rPr>
        <w:t xml:space="preserve">Бухгалтерский учет основных средств НКО М.В. Батурина, "Новое в бухгалтерском учете и отчетности", N 19, октябрь </w:t>
      </w:r>
      <w:smartTag w:uri="urn:schemas-microsoft-com:office:smarttags" w:element="metricconverter">
        <w:smartTagPr>
          <w:attr w:name="ProductID" w:val="2006 г"/>
        </w:smartTagPr>
        <w:r>
          <w:rPr>
            <w:rFonts w:cs="Arial"/>
          </w:rPr>
          <w:t>2006 г</w:t>
        </w:r>
      </w:smartTag>
      <w:r>
        <w:rPr>
          <w:rFonts w:cs="Arial"/>
        </w:rPr>
        <w:t>.</w:t>
      </w:r>
    </w:p>
    <w:p w:rsidR="00BD75C9" w:rsidRDefault="00BD75C9">
      <w:pPr>
        <w:pStyle w:val="20"/>
        <w:numPr>
          <w:ilvl w:val="0"/>
          <w:numId w:val="10"/>
        </w:numPr>
        <w:tabs>
          <w:tab w:val="left" w:pos="1080"/>
        </w:tabs>
        <w:rPr>
          <w:szCs w:val="28"/>
        </w:rPr>
      </w:pPr>
      <w:r>
        <w:rPr>
          <w:szCs w:val="28"/>
        </w:rPr>
        <w:t>Глушков И.Е. Бухгалтерский учет на современном предприятии. – Новосибирск.: Экор. 2001.</w:t>
      </w:r>
    </w:p>
    <w:p w:rsidR="00BD75C9" w:rsidRDefault="00BD75C9">
      <w:pPr>
        <w:pStyle w:val="20"/>
        <w:numPr>
          <w:ilvl w:val="0"/>
          <w:numId w:val="10"/>
        </w:numPr>
        <w:tabs>
          <w:tab w:val="left" w:pos="1080"/>
        </w:tabs>
        <w:rPr>
          <w:szCs w:val="28"/>
        </w:rPr>
      </w:pPr>
      <w:r>
        <w:rPr>
          <w:szCs w:val="28"/>
        </w:rPr>
        <w:t>Ковалев А.П. Оценка стоимости активной части основных фондов. М.:, Финстатинформ, 1997.</w:t>
      </w:r>
    </w:p>
    <w:p w:rsidR="00BD75C9" w:rsidRDefault="00BD75C9">
      <w:pPr>
        <w:pStyle w:val="20"/>
        <w:numPr>
          <w:ilvl w:val="0"/>
          <w:numId w:val="10"/>
        </w:numPr>
        <w:tabs>
          <w:tab w:val="left" w:pos="1080"/>
        </w:tabs>
      </w:pPr>
      <w:r>
        <w:rPr>
          <w:szCs w:val="28"/>
        </w:rPr>
        <w:t>Кондраков Н.П. Бухгалтерский учет. М., «Инфра-М». 2001.</w:t>
      </w:r>
    </w:p>
    <w:p w:rsidR="00BD75C9" w:rsidRDefault="00BD75C9">
      <w:pPr>
        <w:pStyle w:val="20"/>
        <w:numPr>
          <w:ilvl w:val="0"/>
          <w:numId w:val="10"/>
        </w:numPr>
        <w:tabs>
          <w:tab w:val="left" w:pos="1080"/>
        </w:tabs>
        <w:rPr>
          <w:szCs w:val="28"/>
        </w:rPr>
      </w:pPr>
      <w:r>
        <w:t xml:space="preserve">Кударь Г.В. Амортизация: бухгалтерский и налоговый учет. - М.: Бератор-Пресс, </w:t>
      </w:r>
      <w:smartTag w:uri="urn:schemas-microsoft-com:office:smarttags" w:element="metricconverter">
        <w:smartTagPr>
          <w:attr w:name="ProductID" w:val="2002 г"/>
        </w:smartTagPr>
        <w:r>
          <w:t>2002 г</w:t>
        </w:r>
      </w:smartTag>
      <w:r>
        <w:t>.</w:t>
      </w:r>
    </w:p>
    <w:p w:rsidR="00BD75C9" w:rsidRDefault="00BD75C9">
      <w:pPr>
        <w:pStyle w:val="a3"/>
        <w:numPr>
          <w:ilvl w:val="0"/>
          <w:numId w:val="10"/>
        </w:numPr>
        <w:tabs>
          <w:tab w:val="left" w:pos="1080"/>
        </w:tabs>
        <w:jc w:val="both"/>
      </w:pPr>
      <w:r>
        <w:t>Основные средства. Бухгалтерский и налоговый учет (под ред. Ю.Е. Коротковой). - М.: Гросс-Медиа, 2005.</w:t>
      </w:r>
    </w:p>
    <w:p w:rsidR="00BD75C9" w:rsidRDefault="00BD75C9">
      <w:pPr>
        <w:pStyle w:val="a3"/>
        <w:numPr>
          <w:ilvl w:val="0"/>
          <w:numId w:val="10"/>
        </w:numPr>
        <w:tabs>
          <w:tab w:val="left" w:pos="1080"/>
        </w:tabs>
        <w:jc w:val="both"/>
      </w:pPr>
      <w:r>
        <w:rPr>
          <w:rFonts w:cs="Arial"/>
        </w:rPr>
        <w:t xml:space="preserve">Пути совершенствования учета основных средств и методика анализа их использования и оценки в телекоммуникациях (Л.Р. Лилеева, "Международный бухгалтерский учет", N 11, ноябрь </w:t>
      </w:r>
      <w:smartTag w:uri="urn:schemas-microsoft-com:office:smarttags" w:element="metricconverter">
        <w:smartTagPr>
          <w:attr w:name="ProductID" w:val="2006 г"/>
        </w:smartTagPr>
        <w:r>
          <w:rPr>
            <w:rFonts w:cs="Arial"/>
          </w:rPr>
          <w:t>2006 г</w:t>
        </w:r>
      </w:smartTag>
      <w:r>
        <w:rPr>
          <w:rFonts w:cs="Arial"/>
        </w:rPr>
        <w:t>.)</w:t>
      </w:r>
    </w:p>
    <w:p w:rsidR="00BD75C9" w:rsidRDefault="00BD75C9">
      <w:pPr>
        <w:pStyle w:val="a3"/>
        <w:numPr>
          <w:ilvl w:val="0"/>
          <w:numId w:val="10"/>
        </w:numPr>
        <w:tabs>
          <w:tab w:val="left" w:pos="1080"/>
        </w:tabs>
        <w:jc w:val="both"/>
      </w:pPr>
      <w:r>
        <w:t>Сухов М.В. «Налоговый учет основных средств и нематериальных активов» /Главбух № 2, 2002г.</w:t>
      </w:r>
    </w:p>
    <w:p w:rsidR="00BD75C9" w:rsidRDefault="00BD75C9">
      <w:pPr>
        <w:pStyle w:val="a3"/>
        <w:numPr>
          <w:ilvl w:val="0"/>
          <w:numId w:val="10"/>
        </w:numPr>
        <w:tabs>
          <w:tab w:val="left" w:pos="1080"/>
        </w:tabs>
        <w:jc w:val="both"/>
      </w:pPr>
      <w:r>
        <w:t>Старостин С.Н. Основные средства: учет и налоги,-М.:МЦФЭР,2001</w:t>
      </w:r>
    </w:p>
    <w:p w:rsidR="00BD75C9" w:rsidRDefault="00BD75C9">
      <w:pPr>
        <w:pStyle w:val="a3"/>
        <w:numPr>
          <w:ilvl w:val="0"/>
          <w:numId w:val="10"/>
        </w:numPr>
        <w:tabs>
          <w:tab w:val="left" w:pos="1080"/>
        </w:tabs>
        <w:jc w:val="both"/>
      </w:pPr>
      <w:r>
        <w:t>Чечевицина Л.Н. Экономический анализ: Учебное пособие.- Ростов н/Д: «Феникс», 2001г.</w:t>
      </w:r>
    </w:p>
    <w:p w:rsidR="00BD75C9" w:rsidRDefault="00BD75C9">
      <w:pPr>
        <w:pStyle w:val="a3"/>
        <w:numPr>
          <w:ilvl w:val="0"/>
          <w:numId w:val="10"/>
        </w:numPr>
        <w:tabs>
          <w:tab w:val="left" w:pos="1080"/>
        </w:tabs>
        <w:jc w:val="both"/>
      </w:pPr>
      <w:r>
        <w:rPr>
          <w:szCs w:val="28"/>
        </w:rPr>
        <w:t>Учет операций по реализации основных средств для целей налогообложения имущества "Налоги и налогообложение", 2007, № 2</w:t>
      </w:r>
    </w:p>
    <w:p w:rsidR="00BD75C9" w:rsidRDefault="00BD75C9">
      <w:pPr>
        <w:pStyle w:val="a3"/>
        <w:numPr>
          <w:ilvl w:val="0"/>
          <w:numId w:val="10"/>
        </w:numPr>
        <w:tabs>
          <w:tab w:val="left" w:pos="1080"/>
        </w:tabs>
        <w:jc w:val="both"/>
      </w:pPr>
      <w:r>
        <w:rPr>
          <w:szCs w:val="28"/>
        </w:rPr>
        <w:t>Учет расходов на модернизацию и реконструкцию основных средств "Налоговый вестник", 2007, № 3</w:t>
      </w:r>
    </w:p>
    <w:p w:rsidR="00BD75C9" w:rsidRDefault="00BD75C9">
      <w:pPr>
        <w:pStyle w:val="a3"/>
        <w:numPr>
          <w:ilvl w:val="0"/>
          <w:numId w:val="10"/>
        </w:numPr>
        <w:tabs>
          <w:tab w:val="left" w:pos="1080"/>
        </w:tabs>
        <w:jc w:val="both"/>
      </w:pPr>
      <w:r>
        <w:rPr>
          <w:rFonts w:cs="Arial"/>
        </w:rPr>
        <w:t xml:space="preserve">Учет основных средств при смене объекта налогообложения (И. Кирюшина, "Малая бухгалтерия", N 4, май-июнь </w:t>
      </w:r>
      <w:smartTag w:uri="urn:schemas-microsoft-com:office:smarttags" w:element="metricconverter">
        <w:smartTagPr>
          <w:attr w:name="ProductID" w:val="2007 г"/>
        </w:smartTagPr>
        <w:r>
          <w:rPr>
            <w:rFonts w:cs="Arial"/>
          </w:rPr>
          <w:t>2007 г</w:t>
        </w:r>
      </w:smartTag>
      <w:r>
        <w:rPr>
          <w:rFonts w:cs="Arial"/>
        </w:rPr>
        <w:t>.)</w:t>
      </w:r>
    </w:p>
    <w:p w:rsidR="00BD75C9" w:rsidRDefault="00BD75C9">
      <w:pPr>
        <w:pStyle w:val="a3"/>
        <w:numPr>
          <w:ilvl w:val="0"/>
          <w:numId w:val="10"/>
        </w:numPr>
        <w:tabs>
          <w:tab w:val="left" w:pos="1080"/>
        </w:tabs>
        <w:jc w:val="both"/>
      </w:pPr>
      <w:r>
        <w:t>Шеремет А.Д., Сайфулин Р.С. Методика финансового анализа. М., «Инфра-М», 1996.</w:t>
      </w:r>
    </w:p>
    <w:p w:rsidR="00BD75C9" w:rsidRDefault="00BD75C9"/>
    <w:p w:rsidR="00BD75C9" w:rsidRDefault="00BD75C9">
      <w:pPr>
        <w:autoSpaceDE w:val="0"/>
        <w:autoSpaceDN w:val="0"/>
        <w:adjustRightInd w:val="0"/>
        <w:rPr>
          <w:sz w:val="28"/>
          <w:szCs w:val="28"/>
        </w:rPr>
      </w:pPr>
      <w:r>
        <w:rPr>
          <w:sz w:val="28"/>
          <w:szCs w:val="28"/>
        </w:rPr>
        <w:br/>
        <w:t xml:space="preserve"> </w:t>
      </w:r>
    </w:p>
    <w:p w:rsidR="00BD75C9" w:rsidRDefault="00BD75C9">
      <w:pPr>
        <w:spacing w:line="360" w:lineRule="auto"/>
        <w:ind w:firstLine="709"/>
        <w:jc w:val="both"/>
        <w:rPr>
          <w:color w:val="000000"/>
          <w:sz w:val="28"/>
          <w:szCs w:val="28"/>
        </w:rPr>
      </w:pPr>
    </w:p>
    <w:p w:rsidR="00BD75C9" w:rsidRDefault="00BD75C9">
      <w:pPr>
        <w:pStyle w:val="1"/>
        <w:jc w:val="right"/>
      </w:pPr>
      <w:r>
        <w:br w:type="page"/>
      </w:r>
      <w:bookmarkStart w:id="49" w:name="_Toc157616541"/>
      <w:bookmarkStart w:id="50" w:name="_Toc183451495"/>
      <w:bookmarkStart w:id="51" w:name="_Toc183451556"/>
      <w:bookmarkStart w:id="52" w:name="_Toc188210843"/>
      <w:r>
        <w:t xml:space="preserve">Приложение  </w:t>
      </w:r>
      <w:bookmarkEnd w:id="49"/>
      <w:r>
        <w:t>1</w:t>
      </w:r>
      <w:bookmarkEnd w:id="50"/>
      <w:bookmarkEnd w:id="51"/>
      <w:bookmarkEnd w:id="52"/>
    </w:p>
    <w:p w:rsidR="00BD75C9" w:rsidRDefault="00BD75C9">
      <w:pPr>
        <w:pStyle w:val="4"/>
        <w:jc w:val="center"/>
      </w:pPr>
      <w:r>
        <w:t>Регистр информации об объекте основных средств</w:t>
      </w:r>
    </w:p>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5244"/>
        <w:gridCol w:w="3828"/>
      </w:tblGrid>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Наименование показателя</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Источник информации</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3</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Наименование объекта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По первичным документам (накладная и т п)</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приобретения</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По первичным документам</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3</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Первоначальная стоимость</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Регистр-расчет Формирование стоимости объекта учета</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4</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Изменение первоначальной стоимости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Регистр-расчет Формирование стоимости объекта учета</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5</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Амортизационная группа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Постановление Правительства РФ или органа по его поручению</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6</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Срок полезного использования</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Распорядительный документ</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7</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Способ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Распорядительный документ</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8</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определения направления использования основного средства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По первичным документам</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9</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Принадлежность к основным средствам, непосредственно используемым при производстве товаров (работ, услуг)</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По первичным документам</w:t>
            </w:r>
          </w:p>
          <w:p w:rsidR="00BD75C9" w:rsidRDefault="00BD75C9">
            <w:pPr>
              <w:rPr>
                <w:sz w:val="22"/>
                <w:szCs w:val="22"/>
              </w:rPr>
            </w:pPr>
            <w:r>
              <w:rPr>
                <w:sz w:val="22"/>
                <w:szCs w:val="22"/>
              </w:rPr>
              <w:t>(акт приема-передачи объекта в эксплуатацию)</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10</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Применение специального коэффициента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Распорядительный документ</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11</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начала применения понижающего коэффициента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Распорядительный документ</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12</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Величина понижающего коэффициента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Распорядительный документ</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13</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начала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По первичным документам</w:t>
            </w:r>
          </w:p>
          <w:p w:rsidR="00BD75C9" w:rsidRDefault="00BD75C9">
            <w:pPr>
              <w:rPr>
                <w:sz w:val="22"/>
                <w:szCs w:val="22"/>
              </w:rPr>
            </w:pPr>
            <w:r>
              <w:rPr>
                <w:sz w:val="22"/>
                <w:szCs w:val="22"/>
              </w:rPr>
              <w:t>(акт ввода в эксплуатацию)</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14</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Суммы начисленной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Расчетным путем (нарастающим итогом по данным регистра Учет амортизации основных средств)</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15</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Базовая стоимость основного средства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Расчетным путем(строка 2+строка3-строка 10)</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16</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Срок списания базовой стоимости линейным методом</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Расчетным путем</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17</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Количество месяцев полезного использования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Расчетным путем(суммирование количества месяцев начисления амортизации)</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19</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Признак прекращения начисления амортизации (движение основных средств без утраты на них права собственности)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20</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начала прекращения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21</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Основание прекращения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22</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Количество месяцев перерыва в начислении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Расчетным путем(суммирование количества месяцев перерыва в  начисления амортизации)</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23</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окончания прекращения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24</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Основание окончания прекращения начисления амортизации</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25</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Дата снятия объекта с учета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 (накладная на передачу, акт ликвидации)</w:t>
            </w:r>
          </w:p>
        </w:tc>
      </w:tr>
      <w:tr w:rsidR="00BD75C9">
        <w:tc>
          <w:tcPr>
            <w:tcW w:w="576" w:type="dxa"/>
            <w:tcBorders>
              <w:top w:val="single" w:sz="4" w:space="0" w:color="auto"/>
              <w:left w:val="single" w:sz="4" w:space="0" w:color="auto"/>
              <w:bottom w:val="single" w:sz="4" w:space="0" w:color="auto"/>
              <w:right w:val="single" w:sz="4" w:space="0" w:color="auto"/>
            </w:tcBorders>
          </w:tcPr>
          <w:p w:rsidR="00BD75C9" w:rsidRDefault="00BD75C9">
            <w:pPr>
              <w:jc w:val="center"/>
              <w:rPr>
                <w:sz w:val="22"/>
                <w:szCs w:val="22"/>
              </w:rPr>
            </w:pPr>
            <w:r>
              <w:rPr>
                <w:sz w:val="22"/>
                <w:szCs w:val="22"/>
              </w:rPr>
              <w:t>26</w:t>
            </w:r>
          </w:p>
        </w:tc>
        <w:tc>
          <w:tcPr>
            <w:tcW w:w="5244"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Основание для снятия объекта с учета</w:t>
            </w:r>
          </w:p>
        </w:tc>
        <w:tc>
          <w:tcPr>
            <w:tcW w:w="3828" w:type="dxa"/>
            <w:tcBorders>
              <w:top w:val="single" w:sz="4" w:space="0" w:color="auto"/>
              <w:left w:val="single" w:sz="4" w:space="0" w:color="auto"/>
              <w:bottom w:val="single" w:sz="4" w:space="0" w:color="auto"/>
              <w:right w:val="single" w:sz="4" w:space="0" w:color="auto"/>
            </w:tcBorders>
          </w:tcPr>
          <w:p w:rsidR="00BD75C9" w:rsidRDefault="00BD75C9">
            <w:pPr>
              <w:rPr>
                <w:sz w:val="22"/>
                <w:szCs w:val="22"/>
              </w:rPr>
            </w:pPr>
            <w:r>
              <w:rPr>
                <w:sz w:val="22"/>
                <w:szCs w:val="22"/>
              </w:rPr>
              <w:t>Первичные документы</w:t>
            </w:r>
          </w:p>
        </w:tc>
      </w:tr>
    </w:tbl>
    <w:p w:rsidR="00BD75C9" w:rsidRDefault="00BD75C9">
      <w:pPr>
        <w:rPr>
          <w:sz w:val="24"/>
          <w:szCs w:val="24"/>
        </w:rPr>
      </w:pPr>
    </w:p>
    <w:p w:rsidR="00BD75C9" w:rsidRDefault="00BD75C9">
      <w:pPr>
        <w:pStyle w:val="1"/>
        <w:jc w:val="right"/>
      </w:pPr>
      <w:bookmarkStart w:id="53" w:name="_Toc157616542"/>
      <w:bookmarkStart w:id="54" w:name="_Toc183451496"/>
      <w:bookmarkStart w:id="55" w:name="_Toc183451557"/>
      <w:bookmarkStart w:id="56" w:name="_Toc183451589"/>
      <w:bookmarkStart w:id="57" w:name="_Toc187508575"/>
      <w:bookmarkStart w:id="58" w:name="_Toc188210844"/>
      <w:r>
        <w:t xml:space="preserve">Приложение </w:t>
      </w:r>
      <w:bookmarkEnd w:id="53"/>
      <w:r>
        <w:t>2</w:t>
      </w:r>
      <w:bookmarkEnd w:id="54"/>
      <w:bookmarkEnd w:id="55"/>
      <w:bookmarkEnd w:id="56"/>
      <w:bookmarkEnd w:id="57"/>
      <w:bookmarkEnd w:id="58"/>
    </w:p>
    <w:p w:rsidR="00BD75C9" w:rsidRDefault="00BD75C9">
      <w:pPr>
        <w:jc w:val="right"/>
        <w:rPr>
          <w:sz w:val="28"/>
          <w:szCs w:val="28"/>
        </w:rPr>
      </w:pPr>
    </w:p>
    <w:p w:rsidR="00BD75C9" w:rsidRDefault="00BD75C9">
      <w:pPr>
        <w:jc w:val="right"/>
        <w:rPr>
          <w:sz w:val="28"/>
          <w:szCs w:val="28"/>
        </w:rPr>
      </w:pPr>
      <w:r>
        <w:rPr>
          <w:sz w:val="28"/>
          <w:szCs w:val="28"/>
        </w:rPr>
        <w:t>Таблица  1</w:t>
      </w:r>
    </w:p>
    <w:p w:rsidR="00BD75C9" w:rsidRDefault="00BD75C9">
      <w:pPr>
        <w:pStyle w:val="4"/>
      </w:pPr>
      <w:r>
        <w:t>Регистр учета операций приобретения имущества, работ, услуг, прав</w:t>
      </w:r>
    </w:p>
    <w:p w:rsidR="00BD75C9" w:rsidRDefault="00BD7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4217"/>
      </w:tblGrid>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Наименование показателя</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Источник информации</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Дата операции</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Условия получения имущества, работ, услуг, прав</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Основание получения имущества, работ, услуг, прав</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Вид расхода</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Наименование операции</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Сумма</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 (с учетом корректировок, предусмотренных Кодексом)</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Количество (в натуральном измерении)</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Наименование объекта учета, с приобретением которого связано несение расходов (получение доходов)</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документ(накладная, акт, иные источники информации)</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Дата признания объекта учета</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 (иные источники информации)</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Основание для признания объекта учета</w:t>
            </w:r>
          </w:p>
        </w:tc>
        <w:tc>
          <w:tcPr>
            <w:tcW w:w="421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 (иные источники информации)</w:t>
            </w:r>
          </w:p>
        </w:tc>
      </w:tr>
    </w:tbl>
    <w:p w:rsidR="00BD75C9" w:rsidRDefault="00BD75C9">
      <w:pPr>
        <w:rPr>
          <w:sz w:val="24"/>
          <w:szCs w:val="24"/>
        </w:rPr>
      </w:pPr>
    </w:p>
    <w:p w:rsidR="00BD75C9" w:rsidRDefault="00BD75C9">
      <w:pPr>
        <w:pStyle w:val="5"/>
      </w:pPr>
    </w:p>
    <w:p w:rsidR="00BD75C9" w:rsidRDefault="00BD75C9">
      <w:pPr>
        <w:jc w:val="right"/>
        <w:rPr>
          <w:sz w:val="28"/>
          <w:szCs w:val="28"/>
        </w:rPr>
      </w:pPr>
    </w:p>
    <w:p w:rsidR="00BD75C9" w:rsidRDefault="00BD75C9">
      <w:pPr>
        <w:jc w:val="right"/>
        <w:rPr>
          <w:sz w:val="28"/>
          <w:szCs w:val="28"/>
        </w:rPr>
      </w:pPr>
      <w:r>
        <w:rPr>
          <w:sz w:val="28"/>
          <w:szCs w:val="28"/>
        </w:rPr>
        <w:t>Таблица  2</w:t>
      </w:r>
    </w:p>
    <w:p w:rsidR="00BD75C9" w:rsidRDefault="00BD75C9">
      <w:pPr>
        <w:pStyle w:val="4"/>
      </w:pPr>
    </w:p>
    <w:p w:rsidR="00BD75C9" w:rsidRDefault="00BD75C9">
      <w:pPr>
        <w:pStyle w:val="4"/>
      </w:pPr>
      <w:r>
        <w:t>Регистр учета операций выбытия имущества, работ, услуг, прав</w:t>
      </w:r>
    </w:p>
    <w:p w:rsidR="00BD75C9" w:rsidRDefault="00BD7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3508"/>
      </w:tblGrid>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Наименование показателя</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Источник информации</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1</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Дата операции</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Условия выбытия имущества, работ, услуг, прав</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3</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 xml:space="preserve">Вид расхода </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4</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Основание выбытия (реквизиты операции)</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5</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Наименование операции</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6</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Сумма</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 xml:space="preserve">Первичный документ </w:t>
            </w:r>
          </w:p>
        </w:tc>
      </w:tr>
      <w:tr w:rsidR="00BD75C9">
        <w:tc>
          <w:tcPr>
            <w:tcW w:w="675"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7</w:t>
            </w:r>
          </w:p>
        </w:tc>
        <w:tc>
          <w:tcPr>
            <w:tcW w:w="5387"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 xml:space="preserve">Количество </w:t>
            </w:r>
          </w:p>
        </w:tc>
        <w:tc>
          <w:tcPr>
            <w:tcW w:w="3508"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Первичный документ</w:t>
            </w:r>
          </w:p>
        </w:tc>
      </w:tr>
    </w:tbl>
    <w:p w:rsidR="00BD75C9" w:rsidRDefault="00BD75C9">
      <w:pPr>
        <w:rPr>
          <w:sz w:val="24"/>
          <w:szCs w:val="24"/>
        </w:rPr>
      </w:pPr>
    </w:p>
    <w:p w:rsidR="00BD75C9" w:rsidRDefault="00BD75C9">
      <w:pPr>
        <w:pStyle w:val="1"/>
        <w:jc w:val="right"/>
      </w:pPr>
      <w:r>
        <w:br w:type="page"/>
      </w:r>
      <w:bookmarkStart w:id="59" w:name="_Toc157616543"/>
      <w:bookmarkStart w:id="60" w:name="_Toc183451497"/>
      <w:bookmarkStart w:id="61" w:name="_Toc183451558"/>
      <w:bookmarkStart w:id="62" w:name="_Toc183451590"/>
      <w:bookmarkStart w:id="63" w:name="_Toc187508576"/>
      <w:bookmarkStart w:id="64" w:name="_Toc188210845"/>
      <w:r>
        <w:t xml:space="preserve">Приложение </w:t>
      </w:r>
      <w:bookmarkEnd w:id="59"/>
      <w:r>
        <w:t>3</w:t>
      </w:r>
      <w:bookmarkEnd w:id="60"/>
      <w:bookmarkEnd w:id="61"/>
      <w:bookmarkEnd w:id="62"/>
      <w:bookmarkEnd w:id="63"/>
      <w:bookmarkEnd w:id="64"/>
    </w:p>
    <w:p w:rsidR="00BD75C9" w:rsidRDefault="00BD75C9">
      <w:pPr>
        <w:rPr>
          <w:sz w:val="28"/>
          <w:szCs w:val="28"/>
        </w:rPr>
      </w:pPr>
    </w:p>
    <w:p w:rsidR="00BD75C9" w:rsidRDefault="00BD75C9">
      <w:pPr>
        <w:pStyle w:val="4"/>
        <w:jc w:val="center"/>
      </w:pPr>
      <w:r>
        <w:t>Регистр – расчет амортизации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4642"/>
      </w:tblGrid>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Наименование показателя</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Источник информации</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Месяц, за который начисляется  амортизация</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Месяц, год начисления амортизации</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Наименование объекта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информации об объекте основных средств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Принадлежность к основным средствам, непосредственно используемым при производстве товаров (работ, услуг)</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информации об объекте основных средств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Метод начисления амортизации</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информации об объекте основных средств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Применение специального коэффициента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информации об объекте основных средств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Первоначальная (остаточная, базовая) стоимость объекта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информации об объекте основных средств (расчетным путем)</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Срок (полезный, оставшийся до истечения полезного срока использования), который применяется при расчете амортизации (в месяцах)</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информации об объекте основных средств (расчетным путем)</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Сумма амортизации по объекту</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Расчетным путем на основании показателей строк 4, 5, 6 Регистра</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9</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Общая сумма амортизации</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Расчетным путем (сумма показателей строки 8 отдельно по основным средствам, используемым  и не используемым при производстве товаров (работ, услуг)</w:t>
            </w:r>
          </w:p>
        </w:tc>
      </w:tr>
    </w:tbl>
    <w:p w:rsidR="00BD75C9" w:rsidRDefault="00BD75C9">
      <w:pPr>
        <w:jc w:val="right"/>
        <w:rPr>
          <w:sz w:val="28"/>
          <w:szCs w:val="28"/>
        </w:rPr>
      </w:pPr>
    </w:p>
    <w:p w:rsidR="00BD75C9" w:rsidRDefault="00BD75C9">
      <w:pPr>
        <w:pStyle w:val="a3"/>
        <w:jc w:val="both"/>
      </w:pPr>
    </w:p>
    <w:p w:rsidR="00BD75C9" w:rsidRDefault="00BD75C9">
      <w:pPr>
        <w:pStyle w:val="1"/>
        <w:jc w:val="right"/>
        <w:rPr>
          <w:szCs w:val="24"/>
        </w:rPr>
      </w:pPr>
      <w:r>
        <w:br w:type="page"/>
      </w:r>
      <w:bookmarkStart w:id="65" w:name="_Toc157616544"/>
      <w:bookmarkStart w:id="66" w:name="_Toc183451498"/>
      <w:bookmarkStart w:id="67" w:name="_Toc183451559"/>
      <w:bookmarkStart w:id="68" w:name="_Toc183451591"/>
      <w:bookmarkStart w:id="69" w:name="_Toc187508577"/>
      <w:bookmarkStart w:id="70" w:name="_Toc188210846"/>
      <w:r>
        <w:t xml:space="preserve">Приложение </w:t>
      </w:r>
      <w:bookmarkEnd w:id="65"/>
      <w:r>
        <w:t>4</w:t>
      </w:r>
      <w:bookmarkEnd w:id="66"/>
      <w:bookmarkEnd w:id="67"/>
      <w:bookmarkEnd w:id="68"/>
      <w:bookmarkEnd w:id="69"/>
      <w:bookmarkEnd w:id="70"/>
    </w:p>
    <w:p w:rsidR="00BD75C9" w:rsidRDefault="00BD75C9">
      <w:pPr>
        <w:pStyle w:val="4"/>
        <w:jc w:val="center"/>
      </w:pPr>
      <w:r>
        <w:t>Регистр – расчет</w:t>
      </w:r>
    </w:p>
    <w:p w:rsidR="00BD75C9" w:rsidRDefault="00BD75C9">
      <w:pPr>
        <w:pStyle w:val="4"/>
        <w:jc w:val="center"/>
      </w:pPr>
      <w:r>
        <w:t>Финансовый результат от реализации амортизируемого имущества</w:t>
      </w:r>
    </w:p>
    <w:p w:rsidR="00BD75C9" w:rsidRDefault="00BD7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4642"/>
      </w:tblGrid>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Наименование показателя</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Источник информации</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Дата операции</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учета операций выбытия имущества (работ, услуг, прав)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Наименование объекта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учета операций выбытия имущества (работ, услуг, прав)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Цена реализации объекта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Регистр учета операций выбытия имущества (работ, услуг, прав)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4</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Первоначальная стоимость</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 xml:space="preserve">По данным соответствующих регистров </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Сумма начисленной амортизации</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По данным соответствующих регистров</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Расходы, связанные с реализацией объекта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 xml:space="preserve">Регистр-расчет Формирование стоимости объекта </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Общая величина расходов, связанных с реализацией объекта</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Расчетным путем (сумма строк 5 и 6 Регистра)</w:t>
            </w:r>
          </w:p>
        </w:tc>
      </w:tr>
      <w:tr w:rsidR="00BD75C9">
        <w:tc>
          <w:tcPr>
            <w:tcW w:w="534" w:type="dxa"/>
            <w:tcBorders>
              <w:top w:val="single" w:sz="4" w:space="0" w:color="auto"/>
              <w:left w:val="single" w:sz="4" w:space="0" w:color="auto"/>
              <w:bottom w:val="single" w:sz="4" w:space="0" w:color="auto"/>
              <w:right w:val="single" w:sz="4" w:space="0" w:color="auto"/>
            </w:tcBorders>
          </w:tcPr>
          <w:p w:rsidR="00BD75C9" w:rsidRDefault="00BD75C9">
            <w:pPr>
              <w:jc w:val="center"/>
              <w:rPr>
                <w:sz w:val="24"/>
                <w:szCs w:val="24"/>
              </w:rPr>
            </w:pPr>
            <w:r>
              <w:rPr>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Величина убытка от реализации, относящаяся к расходам будущих периодов</w:t>
            </w:r>
          </w:p>
        </w:tc>
        <w:tc>
          <w:tcPr>
            <w:tcW w:w="4642" w:type="dxa"/>
            <w:tcBorders>
              <w:top w:val="single" w:sz="4" w:space="0" w:color="auto"/>
              <w:left w:val="single" w:sz="4" w:space="0" w:color="auto"/>
              <w:bottom w:val="single" w:sz="4" w:space="0" w:color="auto"/>
              <w:right w:val="single" w:sz="4" w:space="0" w:color="auto"/>
            </w:tcBorders>
          </w:tcPr>
          <w:p w:rsidR="00BD75C9" w:rsidRDefault="00BD75C9">
            <w:pPr>
              <w:rPr>
                <w:sz w:val="24"/>
                <w:szCs w:val="24"/>
              </w:rPr>
            </w:pPr>
            <w:r>
              <w:rPr>
                <w:sz w:val="24"/>
                <w:szCs w:val="24"/>
              </w:rPr>
              <w:t>Расчетным путем (разница  строк 7 и 3 Регистра)</w:t>
            </w:r>
          </w:p>
        </w:tc>
      </w:tr>
    </w:tbl>
    <w:p w:rsidR="00BD75C9" w:rsidRDefault="00BD75C9">
      <w:pPr>
        <w:pStyle w:val="4"/>
      </w:pPr>
    </w:p>
    <w:p w:rsidR="00BD75C9" w:rsidRDefault="00BD75C9">
      <w:pPr>
        <w:pStyle w:val="a4"/>
        <w:spacing w:line="360" w:lineRule="auto"/>
      </w:pPr>
      <w:bookmarkStart w:id="71" w:name="_GoBack"/>
      <w:bookmarkEnd w:id="71"/>
    </w:p>
    <w:sectPr w:rsidR="00BD75C9">
      <w:headerReference w:type="even" r:id="rId7"/>
      <w:headerReference w:type="default" r:id="rId8"/>
      <w:footerReference w:type="even" r:id="rId9"/>
      <w:footnotePr>
        <w:numRestart w:val="eachPage"/>
      </w:footnotePr>
      <w:type w:val="continuous"/>
      <w:pgSz w:w="11906" w:h="16838" w:code="9"/>
      <w:pgMar w:top="1418" w:right="851" w:bottom="1418"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DA" w:rsidRDefault="00281BDA">
      <w:r>
        <w:separator/>
      </w:r>
    </w:p>
  </w:endnote>
  <w:endnote w:type="continuationSeparator" w:id="0">
    <w:p w:rsidR="00281BDA" w:rsidRDefault="0028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C9" w:rsidRDefault="00BD75C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D75C9" w:rsidRDefault="00BD75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DA" w:rsidRDefault="00281BDA">
      <w:r>
        <w:separator/>
      </w:r>
    </w:p>
  </w:footnote>
  <w:footnote w:type="continuationSeparator" w:id="0">
    <w:p w:rsidR="00281BDA" w:rsidRDefault="00281BDA">
      <w:r>
        <w:continuationSeparator/>
      </w:r>
    </w:p>
  </w:footnote>
  <w:footnote w:id="1">
    <w:p w:rsidR="00BD75C9" w:rsidRDefault="00BD75C9">
      <w:pPr>
        <w:pStyle w:val="a8"/>
      </w:pPr>
      <w:r>
        <w:rPr>
          <w:rStyle w:val="af5"/>
        </w:rPr>
        <w:footnoteRef/>
      </w:r>
      <w:r>
        <w:t xml:space="preserve"> </w:t>
      </w:r>
      <w:r>
        <w:rPr>
          <w:szCs w:val="28"/>
        </w:rPr>
        <w:t>Согласно «Общероссийскому классификатору основных средств», утвержденному Госкомстатом РФ от 26.12.94 г. № 359</w:t>
      </w:r>
    </w:p>
  </w:footnote>
  <w:footnote w:id="2">
    <w:p w:rsidR="00BD75C9" w:rsidRDefault="00BD75C9">
      <w:pPr>
        <w:pStyle w:val="a8"/>
      </w:pPr>
      <w:r>
        <w:rPr>
          <w:rStyle w:val="af5"/>
        </w:rPr>
        <w:footnoteRef/>
      </w:r>
      <w:r>
        <w:t xml:space="preserve"> Федеральный закон от 8 августа </w:t>
      </w:r>
      <w:smartTag w:uri="urn:schemas-microsoft-com:office:smarttags" w:element="metricconverter">
        <w:smartTagPr>
          <w:attr w:name="ProductID" w:val="2001 г"/>
        </w:smartTagPr>
        <w:r>
          <w:t>2001 г</w:t>
        </w:r>
      </w:smartTag>
      <w:r>
        <w:t>. № 129-ФЗ "О государственной регистрации юридических лиц и индивидуальных предпринимателей".</w:t>
      </w:r>
    </w:p>
  </w:footnote>
  <w:footnote w:id="3">
    <w:p w:rsidR="00BD75C9" w:rsidRDefault="00BD75C9">
      <w:pPr>
        <w:pStyle w:val="a8"/>
      </w:pPr>
      <w:r>
        <w:rPr>
          <w:rStyle w:val="af5"/>
        </w:rPr>
        <w:footnoteRef/>
      </w:r>
      <w:r>
        <w:t xml:space="preserve"> </w:t>
      </w:r>
      <w:r>
        <w:rPr>
          <w:color w:val="000000"/>
          <w:szCs w:val="28"/>
        </w:rPr>
        <w:t xml:space="preserve">Утвержденные </w:t>
      </w:r>
      <w:r>
        <w:rPr>
          <w:szCs w:val="28"/>
        </w:rPr>
        <w:t>постановлением Госкомстата России от 21.01.2003 № 7</w:t>
      </w:r>
    </w:p>
  </w:footnote>
  <w:footnote w:id="4">
    <w:p w:rsidR="00BD75C9" w:rsidRDefault="00BD75C9">
      <w:pPr>
        <w:pStyle w:val="a8"/>
      </w:pPr>
      <w:r>
        <w:rPr>
          <w:rStyle w:val="af5"/>
        </w:rPr>
        <w:footnoteRef/>
      </w:r>
      <w:r>
        <w:t xml:space="preserve">  ст. 264, 265, 271 и 272 Налогового кодекса РФ</w:t>
      </w:r>
    </w:p>
  </w:footnote>
  <w:footnote w:id="5">
    <w:p w:rsidR="00BD75C9" w:rsidRDefault="00BD75C9">
      <w:pPr>
        <w:pStyle w:val="a8"/>
      </w:pPr>
      <w:r>
        <w:rPr>
          <w:rStyle w:val="af5"/>
        </w:rPr>
        <w:footnoteRef/>
      </w:r>
      <w:r>
        <w:t xml:space="preserve"> </w:t>
      </w:r>
      <w:r>
        <w:rPr>
          <w:szCs w:val="28"/>
        </w:rPr>
        <w:t>Согласно п. 7 ПБУ 6/01</w:t>
      </w:r>
    </w:p>
  </w:footnote>
  <w:footnote w:id="6">
    <w:p w:rsidR="00BD75C9" w:rsidRDefault="00BD75C9">
      <w:pPr>
        <w:pStyle w:val="a8"/>
      </w:pPr>
      <w:r>
        <w:rPr>
          <w:rStyle w:val="af5"/>
        </w:rPr>
        <w:footnoteRef/>
      </w:r>
      <w:r>
        <w:t xml:space="preserve"> Пункт 29 ПБУ 6/01 </w:t>
      </w:r>
    </w:p>
  </w:footnote>
  <w:footnote w:id="7">
    <w:p w:rsidR="00BD75C9" w:rsidRDefault="00BD75C9">
      <w:pPr>
        <w:pStyle w:val="a8"/>
      </w:pPr>
      <w:r>
        <w:rPr>
          <w:rStyle w:val="af5"/>
        </w:rPr>
        <w:footnoteRef/>
      </w:r>
      <w:r>
        <w:t xml:space="preserve">  Согласно п. 18 ПБУ 6/01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C9" w:rsidRDefault="00BD75C9" w:rsidP="00DB394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D75C9" w:rsidRDefault="00BD75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42" w:rsidRDefault="00DB3942" w:rsidP="00F85BAF">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8575A">
      <w:rPr>
        <w:rStyle w:val="aa"/>
        <w:noProof/>
      </w:rPr>
      <w:t>3</w:t>
    </w:r>
    <w:r>
      <w:rPr>
        <w:rStyle w:val="aa"/>
      </w:rPr>
      <w:fldChar w:fldCharType="end"/>
    </w:r>
  </w:p>
  <w:p w:rsidR="00BD75C9" w:rsidRDefault="00BD75C9">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F30"/>
    <w:multiLevelType w:val="hybridMultilevel"/>
    <w:tmpl w:val="AFE6BA70"/>
    <w:lvl w:ilvl="0" w:tplc="04190001">
      <w:start w:val="1"/>
      <w:numFmt w:val="bullet"/>
      <w:lvlText w:val=""/>
      <w:lvlJc w:val="left"/>
      <w:pPr>
        <w:tabs>
          <w:tab w:val="num" w:pos="1287"/>
        </w:tabs>
        <w:ind w:left="1287" w:hanging="360"/>
      </w:pPr>
      <w:rPr>
        <w:rFonts w:ascii="Symbol" w:hAnsi="Symbol" w:cs="Times New Roman" w:hint="default"/>
      </w:rPr>
    </w:lvl>
    <w:lvl w:ilvl="1" w:tplc="EFB6D858">
      <w:numFmt w:val="bullet"/>
      <w:lvlText w:val="-"/>
      <w:lvlJc w:val="left"/>
      <w:pPr>
        <w:tabs>
          <w:tab w:val="num" w:pos="2517"/>
        </w:tabs>
        <w:ind w:left="2517" w:hanging="870"/>
      </w:pPr>
      <w:rPr>
        <w:rFonts w:ascii="Times New Roman" w:eastAsia="Times New Roman" w:hAnsi="Times New Roman" w:hint="default"/>
      </w:rPr>
    </w:lvl>
    <w:lvl w:ilvl="2" w:tplc="04190005">
      <w:start w:val="1"/>
      <w:numFmt w:val="bullet"/>
      <w:lvlText w:val=""/>
      <w:lvlJc w:val="left"/>
      <w:pPr>
        <w:tabs>
          <w:tab w:val="num" w:pos="2727"/>
        </w:tabs>
        <w:ind w:left="2727" w:hanging="360"/>
      </w:pPr>
      <w:rPr>
        <w:rFonts w:ascii="Wingdings" w:hAnsi="Wingdings" w:cs="Times New Roman" w:hint="default"/>
      </w:rPr>
    </w:lvl>
    <w:lvl w:ilvl="3" w:tplc="04190001">
      <w:start w:val="1"/>
      <w:numFmt w:val="bullet"/>
      <w:lvlText w:val=""/>
      <w:lvlJc w:val="left"/>
      <w:pPr>
        <w:tabs>
          <w:tab w:val="num" w:pos="3447"/>
        </w:tabs>
        <w:ind w:left="3447" w:hanging="360"/>
      </w:pPr>
      <w:rPr>
        <w:rFonts w:ascii="Symbol" w:hAnsi="Symbol" w:cs="Times New Roman"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Times New Roman" w:hint="default"/>
      </w:rPr>
    </w:lvl>
    <w:lvl w:ilvl="6" w:tplc="04190001">
      <w:start w:val="1"/>
      <w:numFmt w:val="bullet"/>
      <w:lvlText w:val=""/>
      <w:lvlJc w:val="left"/>
      <w:pPr>
        <w:tabs>
          <w:tab w:val="num" w:pos="5607"/>
        </w:tabs>
        <w:ind w:left="5607" w:hanging="360"/>
      </w:pPr>
      <w:rPr>
        <w:rFonts w:ascii="Symbol" w:hAnsi="Symbol" w:cs="Times New Roman"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Times New Roman" w:hint="default"/>
      </w:rPr>
    </w:lvl>
  </w:abstractNum>
  <w:abstractNum w:abstractNumId="1">
    <w:nsid w:val="012F23D6"/>
    <w:multiLevelType w:val="multilevel"/>
    <w:tmpl w:val="F7041C9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048F1AE0"/>
    <w:multiLevelType w:val="multilevel"/>
    <w:tmpl w:val="F7041C9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12E74ACE"/>
    <w:multiLevelType w:val="hybridMultilevel"/>
    <w:tmpl w:val="11A67C84"/>
    <w:lvl w:ilvl="0" w:tplc="04190001">
      <w:start w:val="1"/>
      <w:numFmt w:val="bullet"/>
      <w:lvlText w:val=""/>
      <w:lvlJc w:val="left"/>
      <w:pPr>
        <w:tabs>
          <w:tab w:val="num" w:pos="2007"/>
        </w:tabs>
        <w:ind w:left="2007" w:hanging="360"/>
      </w:pPr>
      <w:rPr>
        <w:rFonts w:ascii="Symbol" w:hAnsi="Symbol" w:cs="Times New Roman" w:hint="default"/>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Times New Roman" w:hint="default"/>
      </w:rPr>
    </w:lvl>
    <w:lvl w:ilvl="3" w:tplc="04190001">
      <w:start w:val="1"/>
      <w:numFmt w:val="bullet"/>
      <w:lvlText w:val=""/>
      <w:lvlJc w:val="left"/>
      <w:pPr>
        <w:tabs>
          <w:tab w:val="num" w:pos="4167"/>
        </w:tabs>
        <w:ind w:left="4167" w:hanging="360"/>
      </w:pPr>
      <w:rPr>
        <w:rFonts w:ascii="Symbol" w:hAnsi="Symbol" w:cs="Times New Roman"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Times New Roman" w:hint="default"/>
      </w:rPr>
    </w:lvl>
    <w:lvl w:ilvl="6" w:tplc="04190001">
      <w:start w:val="1"/>
      <w:numFmt w:val="bullet"/>
      <w:lvlText w:val=""/>
      <w:lvlJc w:val="left"/>
      <w:pPr>
        <w:tabs>
          <w:tab w:val="num" w:pos="6327"/>
        </w:tabs>
        <w:ind w:left="6327" w:hanging="360"/>
      </w:pPr>
      <w:rPr>
        <w:rFonts w:ascii="Symbol" w:hAnsi="Symbol" w:cs="Times New Roman"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Times New Roman" w:hint="default"/>
      </w:rPr>
    </w:lvl>
  </w:abstractNum>
  <w:abstractNum w:abstractNumId="4">
    <w:nsid w:val="2BD131B0"/>
    <w:multiLevelType w:val="hybridMultilevel"/>
    <w:tmpl w:val="D966B9FA"/>
    <w:lvl w:ilvl="0" w:tplc="970C2CAE">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FA1AA5"/>
    <w:multiLevelType w:val="hybridMultilevel"/>
    <w:tmpl w:val="D2848F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38892FE3"/>
    <w:multiLevelType w:val="hybridMultilevel"/>
    <w:tmpl w:val="80188EC6"/>
    <w:lvl w:ilvl="0" w:tplc="81AE5AE6">
      <w:start w:val="1"/>
      <w:numFmt w:val="decimal"/>
      <w:lvlText w:val="%1."/>
      <w:lvlJc w:val="left"/>
      <w:pPr>
        <w:tabs>
          <w:tab w:val="num" w:pos="1632"/>
        </w:tabs>
        <w:ind w:left="1632" w:hanging="106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5732584B"/>
    <w:multiLevelType w:val="hybridMultilevel"/>
    <w:tmpl w:val="0A1C494A"/>
    <w:lvl w:ilvl="0" w:tplc="5F0CDB02">
      <w:start w:val="4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5FEE7BDE"/>
    <w:multiLevelType w:val="multilevel"/>
    <w:tmpl w:val="976C769A"/>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9">
    <w:nsid w:val="67F618DA"/>
    <w:multiLevelType w:val="hybridMultilevel"/>
    <w:tmpl w:val="38522E5A"/>
    <w:lvl w:ilvl="0" w:tplc="5546B0E4">
      <w:start w:val="1"/>
      <w:numFmt w:val="bullet"/>
      <w:lvlText w:val="–"/>
      <w:lvlJc w:val="left"/>
      <w:pPr>
        <w:tabs>
          <w:tab w:val="num" w:pos="1021"/>
        </w:tabs>
        <w:ind w:left="0" w:firstLine="68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4"/>
  </w:num>
  <w:num w:numId="6">
    <w:abstractNumId w:val="0"/>
  </w:num>
  <w:num w:numId="7">
    <w:abstractNumId w:val="3"/>
  </w:num>
  <w:num w:numId="8">
    <w:abstractNumId w:val="1"/>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6F"/>
    <w:rsid w:val="00024DCF"/>
    <w:rsid w:val="000C12F6"/>
    <w:rsid w:val="00112F02"/>
    <w:rsid w:val="00281BDA"/>
    <w:rsid w:val="002A4978"/>
    <w:rsid w:val="003A2D31"/>
    <w:rsid w:val="00432D6E"/>
    <w:rsid w:val="006142FA"/>
    <w:rsid w:val="00645265"/>
    <w:rsid w:val="00722226"/>
    <w:rsid w:val="00773F0A"/>
    <w:rsid w:val="00924A26"/>
    <w:rsid w:val="0098575A"/>
    <w:rsid w:val="00A13C77"/>
    <w:rsid w:val="00BD75C9"/>
    <w:rsid w:val="00BE1F3B"/>
    <w:rsid w:val="00CE236F"/>
    <w:rsid w:val="00D672C2"/>
    <w:rsid w:val="00DB3942"/>
    <w:rsid w:val="00F85BAF"/>
    <w:rsid w:val="00F9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B51FBC-4DED-46EB-88CC-4E0E76C3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ind w:firstLine="720"/>
      <w:outlineLvl w:val="0"/>
    </w:pPr>
    <w:rPr>
      <w:b/>
      <w:bCs/>
      <w:snapToGrid w:val="0"/>
      <w:sz w:val="28"/>
    </w:rPr>
  </w:style>
  <w:style w:type="paragraph" w:styleId="2">
    <w:name w:val="heading 2"/>
    <w:basedOn w:val="a"/>
    <w:next w:val="a"/>
    <w:qFormat/>
    <w:pPr>
      <w:keepNext/>
      <w:spacing w:line="360" w:lineRule="auto"/>
      <w:ind w:firstLine="851"/>
      <w:jc w:val="both"/>
      <w:outlineLvl w:val="1"/>
    </w:pPr>
    <w:rPr>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ind w:firstLine="851"/>
      <w:jc w:val="both"/>
      <w:outlineLvl w:val="3"/>
    </w:pPr>
    <w:rPr>
      <w:sz w:val="28"/>
    </w:rPr>
  </w:style>
  <w:style w:type="paragraph" w:styleId="5">
    <w:name w:val="heading 5"/>
    <w:basedOn w:val="a"/>
    <w:next w:val="a"/>
    <w:qFormat/>
    <w:pPr>
      <w:keepNext/>
      <w:spacing w:line="360" w:lineRule="auto"/>
      <w:ind w:firstLine="720"/>
      <w:outlineLvl w:val="4"/>
    </w:pPr>
    <w:rPr>
      <w:sz w:val="28"/>
    </w:rPr>
  </w:style>
  <w:style w:type="paragraph" w:styleId="6">
    <w:name w:val="heading 6"/>
    <w:basedOn w:val="a"/>
    <w:next w:val="a"/>
    <w:qFormat/>
    <w:pPr>
      <w:keepNext/>
      <w:spacing w:line="360" w:lineRule="auto"/>
      <w:ind w:firstLine="737"/>
      <w:jc w:val="both"/>
      <w:outlineLvl w:val="5"/>
    </w:pPr>
    <w:rPr>
      <w:sz w:val="28"/>
    </w:rPr>
  </w:style>
  <w:style w:type="paragraph" w:styleId="7">
    <w:name w:val="heading 7"/>
    <w:basedOn w:val="a"/>
    <w:next w:val="a"/>
    <w:qFormat/>
    <w:pPr>
      <w:keepNext/>
      <w:jc w:val="both"/>
      <w:outlineLvl w:val="6"/>
    </w:pPr>
    <w:rPr>
      <w:sz w:val="28"/>
      <w:lang w:val="en-US"/>
    </w:rPr>
  </w:style>
  <w:style w:type="paragraph" w:styleId="8">
    <w:name w:val="heading 8"/>
    <w:basedOn w:val="a"/>
    <w:next w:val="a"/>
    <w:qFormat/>
    <w:pPr>
      <w:keepNext/>
      <w:jc w:val="right"/>
      <w:outlineLvl w:val="7"/>
    </w:pPr>
    <w:rPr>
      <w:sz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360" w:lineRule="auto"/>
      <w:ind w:firstLine="851"/>
    </w:pPr>
    <w:rPr>
      <w:snapToGrid w:val="0"/>
      <w:sz w:val="28"/>
    </w:rPr>
  </w:style>
  <w:style w:type="paragraph" w:styleId="20">
    <w:name w:val="Body Text Indent 2"/>
    <w:basedOn w:val="a"/>
    <w:pPr>
      <w:widowControl w:val="0"/>
      <w:spacing w:line="360" w:lineRule="auto"/>
      <w:ind w:firstLine="851"/>
      <w:jc w:val="both"/>
    </w:pPr>
    <w:rPr>
      <w:snapToGrid w:val="0"/>
      <w:sz w:val="28"/>
    </w:rPr>
  </w:style>
  <w:style w:type="paragraph" w:styleId="30">
    <w:name w:val="Body Text Indent 3"/>
    <w:basedOn w:val="a"/>
    <w:pPr>
      <w:spacing w:line="360" w:lineRule="auto"/>
      <w:ind w:firstLine="720"/>
      <w:jc w:val="both"/>
    </w:pPr>
    <w:rPr>
      <w:sz w:val="28"/>
    </w:rPr>
  </w:style>
  <w:style w:type="paragraph" w:styleId="a4">
    <w:name w:val="Body Text"/>
    <w:basedOn w:val="a"/>
    <w:pPr>
      <w:jc w:val="both"/>
    </w:pPr>
    <w:rPr>
      <w:sz w:val="28"/>
    </w:rPr>
  </w:style>
  <w:style w:type="paragraph" w:customStyle="1" w:styleId="10">
    <w:name w:val="Обычный1"/>
    <w:pPr>
      <w:widowControl w:val="0"/>
    </w:pPr>
    <w:rPr>
      <w:snapToGrid w:val="0"/>
    </w:rPr>
  </w:style>
  <w:style w:type="paragraph" w:styleId="a5">
    <w:name w:val="header"/>
    <w:basedOn w:val="a"/>
    <w:pPr>
      <w:tabs>
        <w:tab w:val="center" w:pos="4153"/>
        <w:tab w:val="right" w:pos="8306"/>
      </w:tabs>
    </w:pPr>
  </w:style>
  <w:style w:type="paragraph" w:styleId="a6">
    <w:name w:val="Title"/>
    <w:basedOn w:val="a"/>
    <w:qFormat/>
    <w:pPr>
      <w:jc w:val="center"/>
    </w:pPr>
    <w:rPr>
      <w:b/>
      <w:sz w:val="28"/>
    </w:rPr>
  </w:style>
  <w:style w:type="paragraph" w:styleId="a7">
    <w:name w:val="Subtitle"/>
    <w:basedOn w:val="a"/>
    <w:qFormat/>
    <w:pPr>
      <w:jc w:val="both"/>
    </w:pPr>
    <w:rPr>
      <w:sz w:val="24"/>
    </w:rPr>
  </w:style>
  <w:style w:type="paragraph" w:customStyle="1" w:styleId="21">
    <w:name w:val="Основной текст 21"/>
    <w:basedOn w:val="a"/>
    <w:pPr>
      <w:jc w:val="both"/>
    </w:pPr>
    <w:rPr>
      <w:sz w:val="52"/>
    </w:rPr>
  </w:style>
  <w:style w:type="paragraph" w:styleId="a8">
    <w:name w:val="footnote text"/>
    <w:basedOn w:val="a"/>
    <w:semiHidden/>
  </w:style>
  <w:style w:type="paragraph" w:styleId="22">
    <w:name w:val="Body Text 2"/>
    <w:basedOn w:val="a"/>
    <w:pPr>
      <w:spacing w:line="360" w:lineRule="auto"/>
      <w:jc w:val="both"/>
    </w:pPr>
    <w:rPr>
      <w:sz w:val="28"/>
    </w:rPr>
  </w:style>
  <w:style w:type="paragraph" w:customStyle="1" w:styleId="210">
    <w:name w:val="Основной текст с отступом 21"/>
    <w:basedOn w:val="a"/>
    <w:pPr>
      <w:ind w:firstLine="851"/>
      <w:jc w:val="both"/>
    </w:pPr>
    <w:rPr>
      <w:sz w:val="52"/>
    </w:rPr>
  </w:style>
  <w:style w:type="paragraph" w:customStyle="1" w:styleId="31">
    <w:name w:val="Основной текст с отступом 31"/>
    <w:basedOn w:val="a"/>
    <w:pPr>
      <w:spacing w:line="360" w:lineRule="auto"/>
      <w:ind w:firstLine="720"/>
      <w:jc w:val="both"/>
    </w:pPr>
    <w:rPr>
      <w:sz w:val="28"/>
    </w:rPr>
  </w:style>
  <w:style w:type="paragraph" w:styleId="32">
    <w:name w:val="Body Text 3"/>
    <w:basedOn w:val="a"/>
    <w:pPr>
      <w:jc w:val="right"/>
    </w:pPr>
    <w:rPr>
      <w:sz w:val="24"/>
    </w:rPr>
  </w:style>
  <w:style w:type="paragraph" w:styleId="a9">
    <w:name w:val="footer"/>
    <w:basedOn w:val="a"/>
    <w:pPr>
      <w:tabs>
        <w:tab w:val="center" w:pos="4153"/>
        <w:tab w:val="right" w:pos="8306"/>
      </w:tabs>
    </w:pPr>
  </w:style>
  <w:style w:type="character" w:styleId="aa">
    <w:name w:val="page number"/>
    <w:basedOn w:val="a0"/>
  </w:style>
  <w:style w:type="paragraph" w:styleId="ab">
    <w:name w:val="Document Map"/>
    <w:basedOn w:val="a"/>
    <w:semiHidden/>
    <w:pPr>
      <w:shd w:val="clear" w:color="auto" w:fill="000080"/>
    </w:pPr>
    <w:rPr>
      <w:rFonts w:ascii="Tahoma" w:hAnsi="Tahoma"/>
    </w:rPr>
  </w:style>
  <w:style w:type="paragraph" w:styleId="23">
    <w:name w:val="toc 2"/>
    <w:basedOn w:val="a"/>
    <w:next w:val="a"/>
    <w:autoRedefine/>
    <w:semiHidden/>
    <w:pPr>
      <w:tabs>
        <w:tab w:val="right" w:leader="dot" w:pos="9360"/>
      </w:tabs>
      <w:spacing w:line="360" w:lineRule="auto"/>
    </w:pPr>
    <w:rPr>
      <w:noProof/>
      <w:sz w:val="28"/>
      <w:szCs w:val="28"/>
    </w:rPr>
  </w:style>
  <w:style w:type="paragraph" w:customStyle="1" w:styleId="33">
    <w:name w:val="заголовок 3"/>
    <w:basedOn w:val="a"/>
    <w:next w:val="a"/>
    <w:pPr>
      <w:keepNext/>
      <w:autoSpaceDE w:val="0"/>
      <w:autoSpaceDN w:val="0"/>
      <w:spacing w:line="360" w:lineRule="auto"/>
      <w:jc w:val="both"/>
      <w:outlineLvl w:val="2"/>
    </w:pPr>
    <w:rPr>
      <w:b/>
      <w:bCs/>
      <w:sz w:val="24"/>
      <w:szCs w:val="24"/>
    </w:rPr>
  </w:style>
  <w:style w:type="paragraph" w:styleId="11">
    <w:name w:val="toc 1"/>
    <w:basedOn w:val="a"/>
    <w:next w:val="a"/>
    <w:autoRedefine/>
    <w:semiHidden/>
    <w:rsid w:val="00722226"/>
    <w:pPr>
      <w:tabs>
        <w:tab w:val="right" w:leader="dot" w:pos="9344"/>
      </w:tabs>
      <w:spacing w:line="360" w:lineRule="auto"/>
    </w:pPr>
    <w:rPr>
      <w:bCs/>
      <w:caps/>
      <w:noProof/>
      <w:sz w:val="28"/>
      <w:szCs w:val="28"/>
    </w:rPr>
  </w:style>
  <w:style w:type="paragraph" w:styleId="34">
    <w:name w:val="toc 3"/>
    <w:basedOn w:val="a"/>
    <w:next w:val="a"/>
    <w:autoRedefine/>
    <w:semiHidden/>
    <w:pPr>
      <w:ind w:left="200"/>
    </w:pPr>
    <w:rPr>
      <w:szCs w:val="24"/>
    </w:rPr>
  </w:style>
  <w:style w:type="character" w:styleId="ac">
    <w:name w:val="Hyperlink"/>
    <w:basedOn w:val="a0"/>
    <w:rPr>
      <w:color w:val="0000FF"/>
      <w:u w:val="single"/>
    </w:rPr>
  </w:style>
  <w:style w:type="paragraph" w:styleId="40">
    <w:name w:val="toc 4"/>
    <w:basedOn w:val="a"/>
    <w:next w:val="a"/>
    <w:autoRedefine/>
    <w:semiHidden/>
    <w:pPr>
      <w:ind w:left="400"/>
    </w:pPr>
    <w:rPr>
      <w:szCs w:val="24"/>
    </w:rPr>
  </w:style>
  <w:style w:type="paragraph" w:styleId="50">
    <w:name w:val="toc 5"/>
    <w:basedOn w:val="a"/>
    <w:next w:val="a"/>
    <w:autoRedefine/>
    <w:semiHidden/>
    <w:pPr>
      <w:ind w:left="600"/>
    </w:pPr>
    <w:rPr>
      <w:szCs w:val="24"/>
    </w:rPr>
  </w:style>
  <w:style w:type="paragraph" w:styleId="60">
    <w:name w:val="toc 6"/>
    <w:basedOn w:val="a"/>
    <w:next w:val="a"/>
    <w:autoRedefine/>
    <w:semiHidden/>
    <w:pPr>
      <w:ind w:left="800"/>
    </w:pPr>
    <w:rPr>
      <w:szCs w:val="24"/>
    </w:rPr>
  </w:style>
  <w:style w:type="paragraph" w:styleId="70">
    <w:name w:val="toc 7"/>
    <w:basedOn w:val="a"/>
    <w:next w:val="a"/>
    <w:autoRedefine/>
    <w:semiHidden/>
    <w:pPr>
      <w:ind w:left="1000"/>
    </w:pPr>
    <w:rPr>
      <w:szCs w:val="24"/>
    </w:rPr>
  </w:style>
  <w:style w:type="paragraph" w:styleId="80">
    <w:name w:val="toc 8"/>
    <w:basedOn w:val="a"/>
    <w:next w:val="a"/>
    <w:autoRedefine/>
    <w:semiHidden/>
    <w:pPr>
      <w:ind w:left="1200"/>
    </w:pPr>
    <w:rPr>
      <w:szCs w:val="24"/>
    </w:rPr>
  </w:style>
  <w:style w:type="paragraph" w:styleId="90">
    <w:name w:val="toc 9"/>
    <w:basedOn w:val="a"/>
    <w:next w:val="a"/>
    <w:autoRedefine/>
    <w:semiHidden/>
    <w:pPr>
      <w:ind w:left="1400"/>
    </w:pPr>
    <w:rPr>
      <w:szCs w:val="24"/>
    </w:rPr>
  </w:style>
  <w:style w:type="character" w:customStyle="1" w:styleId="ad">
    <w:name w:val="Цветовое выделение"/>
    <w:rPr>
      <w:b/>
      <w:bCs/>
      <w:color w:val="000080"/>
      <w:szCs w:val="20"/>
    </w:rPr>
  </w:style>
  <w:style w:type="paragraph" w:customStyle="1" w:styleId="ae">
    <w:name w:val="раб"/>
    <w:basedOn w:val="a"/>
    <w:pPr>
      <w:autoSpaceDE w:val="0"/>
      <w:autoSpaceDN w:val="0"/>
      <w:adjustRightInd w:val="0"/>
      <w:spacing w:line="360" w:lineRule="auto"/>
      <w:ind w:firstLine="485"/>
      <w:jc w:val="both"/>
    </w:pPr>
    <w:rPr>
      <w:color w:val="000000"/>
      <w:sz w:val="28"/>
      <w:szCs w:val="28"/>
    </w:rPr>
  </w:style>
  <w:style w:type="paragraph" w:customStyle="1" w:styleId="af">
    <w:name w:val="Таблицы (моноширинный)"/>
    <w:basedOn w:val="a"/>
    <w:next w:val="a"/>
    <w:pPr>
      <w:autoSpaceDE w:val="0"/>
      <w:autoSpaceDN w:val="0"/>
      <w:adjustRightInd w:val="0"/>
      <w:jc w:val="both"/>
    </w:pPr>
    <w:rPr>
      <w:rFonts w:ascii="Courier New" w:hAnsi="Courier New" w:cs="Courier New"/>
    </w:rPr>
  </w:style>
  <w:style w:type="character" w:customStyle="1" w:styleId="af0">
    <w:name w:val="Гипертекстовая ссылка"/>
    <w:basedOn w:val="ad"/>
    <w:rPr>
      <w:b/>
      <w:bCs/>
      <w:color w:val="008000"/>
      <w:szCs w:val="20"/>
      <w:u w:val="single"/>
    </w:rPr>
  </w:style>
  <w:style w:type="paragraph" w:styleId="af1">
    <w:name w:val="Plain Text"/>
    <w:basedOn w:val="a"/>
    <w:rPr>
      <w:rFonts w:ascii="Courier New" w:hAnsi="Courier New" w:cs="Courier New"/>
    </w:rPr>
  </w:style>
  <w:style w:type="paragraph" w:customStyle="1" w:styleId="af2">
    <w:name w:val="раб Знак Знак"/>
    <w:basedOn w:val="a"/>
    <w:pPr>
      <w:spacing w:line="360" w:lineRule="auto"/>
      <w:ind w:firstLine="720"/>
      <w:jc w:val="both"/>
    </w:pPr>
    <w:rPr>
      <w:sz w:val="28"/>
      <w:lang w:val="en-US"/>
    </w:rPr>
  </w:style>
  <w:style w:type="paragraph" w:styleId="af3">
    <w:name w:val="Normal (Web)"/>
    <w:basedOn w:val="a"/>
    <w:pPr>
      <w:spacing w:before="100" w:beforeAutospacing="1" w:after="100" w:afterAutospacing="1"/>
    </w:pPr>
    <w:rPr>
      <w:sz w:val="24"/>
      <w:szCs w:val="24"/>
    </w:rPr>
  </w:style>
  <w:style w:type="character" w:styleId="af4">
    <w:name w:val="Emphasis"/>
    <w:basedOn w:val="a0"/>
    <w:qFormat/>
    <w:rPr>
      <w:i/>
      <w:iCs/>
    </w:rPr>
  </w:style>
  <w:style w:type="character" w:styleId="af5">
    <w:name w:val="footnote reference"/>
    <w:basedOn w:val="a0"/>
    <w:semiHidden/>
    <w:rPr>
      <w:vertAlign w:val="superscript"/>
    </w:rPr>
  </w:style>
  <w:style w:type="paragraph" w:customStyle="1" w:styleId="af6">
    <w:name w:val="Словарная статья"/>
    <w:basedOn w:val="a"/>
    <w:next w:val="a"/>
    <w:pPr>
      <w:autoSpaceDE w:val="0"/>
      <w:autoSpaceDN w:val="0"/>
      <w:adjustRightInd w:val="0"/>
      <w:ind w:right="118"/>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10816</Words>
  <Characters>61652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72324</CharactersWithSpaces>
  <SharedDoc>false</SharedDoc>
  <HLinks>
    <vt:vector size="78" baseType="variant">
      <vt:variant>
        <vt:i4>1638448</vt:i4>
      </vt:variant>
      <vt:variant>
        <vt:i4>62</vt:i4>
      </vt:variant>
      <vt:variant>
        <vt:i4>0</vt:i4>
      </vt:variant>
      <vt:variant>
        <vt:i4>5</vt:i4>
      </vt:variant>
      <vt:variant>
        <vt:lpwstr/>
      </vt:variant>
      <vt:variant>
        <vt:lpwstr>_Toc188210843</vt:lpwstr>
      </vt:variant>
      <vt:variant>
        <vt:i4>1638448</vt:i4>
      </vt:variant>
      <vt:variant>
        <vt:i4>59</vt:i4>
      </vt:variant>
      <vt:variant>
        <vt:i4>0</vt:i4>
      </vt:variant>
      <vt:variant>
        <vt:i4>5</vt:i4>
      </vt:variant>
      <vt:variant>
        <vt:lpwstr/>
      </vt:variant>
      <vt:variant>
        <vt:lpwstr>_Toc188210842</vt:lpwstr>
      </vt:variant>
      <vt:variant>
        <vt:i4>1638448</vt:i4>
      </vt:variant>
      <vt:variant>
        <vt:i4>56</vt:i4>
      </vt:variant>
      <vt:variant>
        <vt:i4>0</vt:i4>
      </vt:variant>
      <vt:variant>
        <vt:i4>5</vt:i4>
      </vt:variant>
      <vt:variant>
        <vt:lpwstr/>
      </vt:variant>
      <vt:variant>
        <vt:lpwstr>_Toc188210840</vt:lpwstr>
      </vt:variant>
      <vt:variant>
        <vt:i4>1966128</vt:i4>
      </vt:variant>
      <vt:variant>
        <vt:i4>53</vt:i4>
      </vt:variant>
      <vt:variant>
        <vt:i4>0</vt:i4>
      </vt:variant>
      <vt:variant>
        <vt:i4>5</vt:i4>
      </vt:variant>
      <vt:variant>
        <vt:lpwstr/>
      </vt:variant>
      <vt:variant>
        <vt:lpwstr>_Toc188210836</vt:lpwstr>
      </vt:variant>
      <vt:variant>
        <vt:i4>1966128</vt:i4>
      </vt:variant>
      <vt:variant>
        <vt:i4>50</vt:i4>
      </vt:variant>
      <vt:variant>
        <vt:i4>0</vt:i4>
      </vt:variant>
      <vt:variant>
        <vt:i4>5</vt:i4>
      </vt:variant>
      <vt:variant>
        <vt:lpwstr/>
      </vt:variant>
      <vt:variant>
        <vt:lpwstr>_Toc188210835</vt:lpwstr>
      </vt:variant>
      <vt:variant>
        <vt:i4>1966128</vt:i4>
      </vt:variant>
      <vt:variant>
        <vt:i4>44</vt:i4>
      </vt:variant>
      <vt:variant>
        <vt:i4>0</vt:i4>
      </vt:variant>
      <vt:variant>
        <vt:i4>5</vt:i4>
      </vt:variant>
      <vt:variant>
        <vt:lpwstr/>
      </vt:variant>
      <vt:variant>
        <vt:lpwstr>_Toc188210834</vt:lpwstr>
      </vt:variant>
      <vt:variant>
        <vt:i4>1966128</vt:i4>
      </vt:variant>
      <vt:variant>
        <vt:i4>38</vt:i4>
      </vt:variant>
      <vt:variant>
        <vt:i4>0</vt:i4>
      </vt:variant>
      <vt:variant>
        <vt:i4>5</vt:i4>
      </vt:variant>
      <vt:variant>
        <vt:lpwstr/>
      </vt:variant>
      <vt:variant>
        <vt:lpwstr>_Toc188210833</vt:lpwstr>
      </vt:variant>
      <vt:variant>
        <vt:i4>1966128</vt:i4>
      </vt:variant>
      <vt:variant>
        <vt:i4>32</vt:i4>
      </vt:variant>
      <vt:variant>
        <vt:i4>0</vt:i4>
      </vt:variant>
      <vt:variant>
        <vt:i4>5</vt:i4>
      </vt:variant>
      <vt:variant>
        <vt:lpwstr/>
      </vt:variant>
      <vt:variant>
        <vt:lpwstr>_Toc188210831</vt:lpwstr>
      </vt:variant>
      <vt:variant>
        <vt:i4>1966128</vt:i4>
      </vt:variant>
      <vt:variant>
        <vt:i4>26</vt:i4>
      </vt:variant>
      <vt:variant>
        <vt:i4>0</vt:i4>
      </vt:variant>
      <vt:variant>
        <vt:i4>5</vt:i4>
      </vt:variant>
      <vt:variant>
        <vt:lpwstr/>
      </vt:variant>
      <vt:variant>
        <vt:lpwstr>_Toc188210830</vt:lpwstr>
      </vt:variant>
      <vt:variant>
        <vt:i4>2031664</vt:i4>
      </vt:variant>
      <vt:variant>
        <vt:i4>20</vt:i4>
      </vt:variant>
      <vt:variant>
        <vt:i4>0</vt:i4>
      </vt:variant>
      <vt:variant>
        <vt:i4>5</vt:i4>
      </vt:variant>
      <vt:variant>
        <vt:lpwstr/>
      </vt:variant>
      <vt:variant>
        <vt:lpwstr>_Toc188210829</vt:lpwstr>
      </vt:variant>
      <vt:variant>
        <vt:i4>2031664</vt:i4>
      </vt:variant>
      <vt:variant>
        <vt:i4>14</vt:i4>
      </vt:variant>
      <vt:variant>
        <vt:i4>0</vt:i4>
      </vt:variant>
      <vt:variant>
        <vt:i4>5</vt:i4>
      </vt:variant>
      <vt:variant>
        <vt:lpwstr/>
      </vt:variant>
      <vt:variant>
        <vt:lpwstr>_Toc188210828</vt:lpwstr>
      </vt:variant>
      <vt:variant>
        <vt:i4>2031664</vt:i4>
      </vt:variant>
      <vt:variant>
        <vt:i4>8</vt:i4>
      </vt:variant>
      <vt:variant>
        <vt:i4>0</vt:i4>
      </vt:variant>
      <vt:variant>
        <vt:i4>5</vt:i4>
      </vt:variant>
      <vt:variant>
        <vt:lpwstr/>
      </vt:variant>
      <vt:variant>
        <vt:lpwstr>_Toc188210827</vt:lpwstr>
      </vt:variant>
      <vt:variant>
        <vt:i4>2031664</vt:i4>
      </vt:variant>
      <vt:variant>
        <vt:i4>2</vt:i4>
      </vt:variant>
      <vt:variant>
        <vt:i4>0</vt:i4>
      </vt:variant>
      <vt:variant>
        <vt:i4>5</vt:i4>
      </vt:variant>
      <vt:variant>
        <vt:lpwstr/>
      </vt:variant>
      <vt:variant>
        <vt:lpwstr>_Toc188210826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cp:lastModifiedBy>admin</cp:lastModifiedBy>
  <cp:revision>2</cp:revision>
  <cp:lastPrinted>2008-01-15T22:43:00Z</cp:lastPrinted>
  <dcterms:created xsi:type="dcterms:W3CDTF">2014-04-12T02:26:00Z</dcterms:created>
  <dcterms:modified xsi:type="dcterms:W3CDTF">2014-04-12T02:26:00Z</dcterms:modified>
</cp:coreProperties>
</file>