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47D" w:rsidRDefault="0031747D" w:rsidP="00F77A0C">
      <w:pPr>
        <w:jc w:val="center"/>
      </w:pPr>
    </w:p>
    <w:p w:rsidR="00F77A0C" w:rsidRPr="00BB4FB0" w:rsidRDefault="00F77A0C" w:rsidP="00F77A0C">
      <w:pPr>
        <w:jc w:val="center"/>
      </w:pPr>
      <w:r w:rsidRPr="00BB4FB0">
        <w:t>ФЕДЕРАЛЬНОЕ АГЕНТСТВО ПО ОБРАЗОВАНИЮ</w:t>
      </w:r>
    </w:p>
    <w:p w:rsidR="00F77A0C" w:rsidRPr="00BB4FB0" w:rsidRDefault="00F77A0C" w:rsidP="00F77A0C">
      <w:pPr>
        <w:jc w:val="center"/>
      </w:pPr>
      <w:r w:rsidRPr="00BB4FB0">
        <w:t>Филиал ГОУ ВПО « Дальневосточный государственный технический университет</w:t>
      </w:r>
    </w:p>
    <w:p w:rsidR="00F77A0C" w:rsidRPr="00BB4FB0" w:rsidRDefault="00F77A0C" w:rsidP="00F77A0C">
      <w:pPr>
        <w:tabs>
          <w:tab w:val="left" w:pos="3256"/>
        </w:tabs>
        <w:jc w:val="center"/>
      </w:pPr>
      <w:r w:rsidRPr="00BB4FB0">
        <w:t>(ДВПИ имени В.В. Куйбышева) » в г. Южно - Сахалинске</w:t>
      </w:r>
    </w:p>
    <w:p w:rsidR="00F77A0C" w:rsidRPr="00BB4FB0" w:rsidRDefault="00F77A0C" w:rsidP="00F77A0C">
      <w:pPr>
        <w:jc w:val="center"/>
      </w:pPr>
    </w:p>
    <w:p w:rsidR="00F77A0C" w:rsidRPr="00CD01B6" w:rsidRDefault="00F77A0C" w:rsidP="00F77A0C">
      <w:pPr>
        <w:tabs>
          <w:tab w:val="left" w:pos="7062"/>
        </w:tabs>
      </w:pPr>
      <w:r>
        <w:tab/>
        <w:t xml:space="preserve"> </w:t>
      </w:r>
    </w:p>
    <w:p w:rsidR="00F77A0C" w:rsidRPr="00CD01B6" w:rsidRDefault="00F77A0C" w:rsidP="00F77A0C"/>
    <w:p w:rsidR="00F77A0C" w:rsidRPr="00CD01B6" w:rsidRDefault="00F77A0C" w:rsidP="00F77A0C"/>
    <w:p w:rsidR="00F77A0C" w:rsidRDefault="00F77A0C" w:rsidP="00F77A0C"/>
    <w:p w:rsidR="00F77A0C" w:rsidRDefault="00F77A0C" w:rsidP="00F77A0C"/>
    <w:p w:rsidR="00F77A0C" w:rsidRDefault="00F77A0C" w:rsidP="00F77A0C"/>
    <w:p w:rsidR="00F77A0C" w:rsidRPr="00CD01B6" w:rsidRDefault="00F77A0C" w:rsidP="00F77A0C"/>
    <w:p w:rsidR="00F77A0C" w:rsidRPr="00CD01B6" w:rsidRDefault="00F77A0C" w:rsidP="00F77A0C"/>
    <w:p w:rsidR="00F77A0C" w:rsidRPr="00CD01B6" w:rsidRDefault="00F77A0C" w:rsidP="00F77A0C"/>
    <w:p w:rsidR="00F77A0C" w:rsidRPr="00CD01B6" w:rsidRDefault="00F77A0C" w:rsidP="00F77A0C">
      <w:pPr>
        <w:jc w:val="center"/>
        <w:rPr>
          <w:b/>
          <w:bCs/>
          <w:sz w:val="28"/>
          <w:szCs w:val="28"/>
        </w:rPr>
      </w:pPr>
      <w:r w:rsidRPr="00CD01B6">
        <w:rPr>
          <w:b/>
          <w:bCs/>
          <w:sz w:val="28"/>
          <w:szCs w:val="28"/>
        </w:rPr>
        <w:t>КУРСОВАЯ РАБОТА</w:t>
      </w:r>
    </w:p>
    <w:p w:rsidR="00F77A0C" w:rsidRPr="00CD01B6" w:rsidRDefault="00F77A0C" w:rsidP="00F77A0C">
      <w:pPr>
        <w:jc w:val="center"/>
      </w:pPr>
      <w:r>
        <w:t>По дисциплине «Информационные технологии</w:t>
      </w:r>
      <w:r w:rsidRPr="00CD01B6">
        <w:t>»</w:t>
      </w:r>
    </w:p>
    <w:p w:rsidR="00F77A0C" w:rsidRPr="00CD01B6" w:rsidRDefault="00F77A0C" w:rsidP="00F77A0C">
      <w:pPr>
        <w:jc w:val="center"/>
      </w:pPr>
      <w:r>
        <w:t>По специальности «</w:t>
      </w:r>
      <w:r w:rsidRPr="00CD01B6">
        <w:t>Прикладн</w:t>
      </w:r>
      <w:r>
        <w:t>ая информатика (в экономике)</w:t>
      </w:r>
      <w:r w:rsidRPr="00CD01B6">
        <w:t>»</w:t>
      </w:r>
    </w:p>
    <w:p w:rsidR="00F77A0C" w:rsidRPr="00CD01B6" w:rsidRDefault="00F77A0C" w:rsidP="00F77A0C"/>
    <w:p w:rsidR="00F77A0C" w:rsidRDefault="00F77A0C" w:rsidP="00F77A0C">
      <w:pPr>
        <w:tabs>
          <w:tab w:val="left" w:pos="714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Учёт основных средств</w:t>
      </w:r>
      <w:r w:rsidR="00566AE8">
        <w:rPr>
          <w:b/>
          <w:sz w:val="32"/>
          <w:szCs w:val="32"/>
        </w:rPr>
        <w:t xml:space="preserve"> в «</w:t>
      </w:r>
      <w:r w:rsidR="00566AE8" w:rsidRPr="00566AE8">
        <w:rPr>
          <w:b/>
          <w:sz w:val="32"/>
          <w:szCs w:val="32"/>
        </w:rPr>
        <w:t>1С:Предприятие</w:t>
      </w:r>
      <w:r w:rsidR="00566AE8">
        <w:rPr>
          <w:b/>
          <w:sz w:val="32"/>
          <w:szCs w:val="32"/>
        </w:rPr>
        <w:t>»</w:t>
      </w:r>
    </w:p>
    <w:p w:rsidR="00F77A0C" w:rsidRDefault="00F77A0C" w:rsidP="00F77A0C">
      <w:pPr>
        <w:tabs>
          <w:tab w:val="left" w:pos="7140"/>
        </w:tabs>
        <w:jc w:val="center"/>
        <w:rPr>
          <w:b/>
          <w:sz w:val="32"/>
          <w:szCs w:val="32"/>
        </w:rPr>
      </w:pPr>
    </w:p>
    <w:p w:rsidR="00F77A0C" w:rsidRDefault="00F77A0C" w:rsidP="00F77A0C">
      <w:pPr>
        <w:tabs>
          <w:tab w:val="left" w:pos="7140"/>
        </w:tabs>
        <w:jc w:val="center"/>
        <w:rPr>
          <w:b/>
          <w:sz w:val="32"/>
          <w:szCs w:val="32"/>
        </w:rPr>
      </w:pPr>
    </w:p>
    <w:p w:rsidR="00F77A0C" w:rsidRDefault="00F77A0C" w:rsidP="00F77A0C">
      <w:pPr>
        <w:tabs>
          <w:tab w:val="left" w:pos="7140"/>
        </w:tabs>
        <w:jc w:val="center"/>
        <w:rPr>
          <w:b/>
          <w:sz w:val="32"/>
          <w:szCs w:val="32"/>
        </w:rPr>
      </w:pPr>
    </w:p>
    <w:p w:rsidR="00F77A0C" w:rsidRDefault="00F77A0C" w:rsidP="00F77A0C">
      <w:pPr>
        <w:tabs>
          <w:tab w:val="left" w:pos="7140"/>
        </w:tabs>
        <w:jc w:val="center"/>
        <w:rPr>
          <w:b/>
          <w:sz w:val="32"/>
          <w:szCs w:val="32"/>
        </w:rPr>
      </w:pPr>
    </w:p>
    <w:p w:rsidR="00F77A0C" w:rsidRDefault="00F77A0C" w:rsidP="00F77A0C">
      <w:pPr>
        <w:tabs>
          <w:tab w:val="left" w:pos="7140"/>
        </w:tabs>
        <w:jc w:val="center"/>
        <w:rPr>
          <w:b/>
          <w:sz w:val="32"/>
          <w:szCs w:val="32"/>
        </w:rPr>
      </w:pPr>
    </w:p>
    <w:p w:rsidR="00F77A0C" w:rsidRDefault="00F77A0C" w:rsidP="00F77A0C">
      <w:pPr>
        <w:tabs>
          <w:tab w:val="left" w:pos="7140"/>
        </w:tabs>
        <w:jc w:val="center"/>
        <w:rPr>
          <w:b/>
          <w:sz w:val="32"/>
          <w:szCs w:val="32"/>
        </w:rPr>
      </w:pPr>
    </w:p>
    <w:p w:rsidR="00F77A0C" w:rsidRDefault="00F77A0C" w:rsidP="00F77A0C">
      <w:pPr>
        <w:tabs>
          <w:tab w:val="left" w:pos="7140"/>
        </w:tabs>
        <w:jc w:val="center"/>
        <w:rPr>
          <w:b/>
          <w:sz w:val="32"/>
          <w:szCs w:val="32"/>
        </w:rPr>
      </w:pPr>
    </w:p>
    <w:p w:rsidR="00F77A0C" w:rsidRDefault="00F77A0C" w:rsidP="00F77A0C">
      <w:pPr>
        <w:tabs>
          <w:tab w:val="left" w:pos="5220"/>
        </w:tabs>
      </w:pPr>
      <w:r>
        <w:tab/>
        <w:t xml:space="preserve"> </w:t>
      </w:r>
    </w:p>
    <w:p w:rsidR="00F77A0C" w:rsidRDefault="00F77A0C" w:rsidP="00F77A0C">
      <w:pPr>
        <w:tabs>
          <w:tab w:val="left" w:pos="5220"/>
        </w:tabs>
      </w:pPr>
    </w:p>
    <w:p w:rsidR="00F77A0C" w:rsidRDefault="00F77A0C" w:rsidP="00F77A0C">
      <w:pPr>
        <w:tabs>
          <w:tab w:val="left" w:pos="5220"/>
        </w:tabs>
      </w:pPr>
    </w:p>
    <w:p w:rsidR="00F77A0C" w:rsidRPr="000B0334" w:rsidRDefault="00F77A0C" w:rsidP="00F77A0C">
      <w:pPr>
        <w:tabs>
          <w:tab w:val="left" w:pos="5220"/>
        </w:tabs>
      </w:pPr>
      <w:r>
        <w:t xml:space="preserve">                                                                                         Выполнил:</w:t>
      </w:r>
    </w:p>
    <w:p w:rsidR="00F77A0C" w:rsidRPr="00CD01B6" w:rsidRDefault="00F77A0C" w:rsidP="00F77A0C">
      <w:pPr>
        <w:tabs>
          <w:tab w:val="left" w:pos="5220"/>
          <w:tab w:val="left" w:pos="6600"/>
          <w:tab w:val="left" w:pos="6962"/>
          <w:tab w:val="left" w:pos="7450"/>
        </w:tabs>
      </w:pPr>
      <w:r>
        <w:tab/>
        <w:t xml:space="preserve">  Студент 4-го курса</w:t>
      </w:r>
    </w:p>
    <w:p w:rsidR="00F77A0C" w:rsidRPr="000B0334" w:rsidRDefault="00F77A0C" w:rsidP="00F77A0C">
      <w:pPr>
        <w:tabs>
          <w:tab w:val="left" w:pos="5220"/>
          <w:tab w:val="left" w:pos="6615"/>
          <w:tab w:val="left" w:pos="6962"/>
        </w:tabs>
      </w:pPr>
      <w:r>
        <w:tab/>
        <w:t xml:space="preserve">  </w:t>
      </w:r>
    </w:p>
    <w:p w:rsidR="00F77A0C" w:rsidRPr="00CD01B6" w:rsidRDefault="00F77A0C" w:rsidP="00F77A0C">
      <w:pPr>
        <w:tabs>
          <w:tab w:val="left" w:pos="5220"/>
        </w:tabs>
      </w:pPr>
    </w:p>
    <w:p w:rsidR="00F77A0C" w:rsidRDefault="00F77A0C" w:rsidP="00F77A0C">
      <w:pPr>
        <w:tabs>
          <w:tab w:val="left" w:pos="5220"/>
          <w:tab w:val="left" w:pos="6525"/>
          <w:tab w:val="left" w:pos="6925"/>
        </w:tabs>
      </w:pPr>
      <w:r>
        <w:tab/>
        <w:t xml:space="preserve">  Руководитель:</w:t>
      </w:r>
    </w:p>
    <w:p w:rsidR="00F77A0C" w:rsidRPr="005820A7" w:rsidRDefault="00F77A0C" w:rsidP="00F77A0C">
      <w:pPr>
        <w:tabs>
          <w:tab w:val="left" w:pos="5220"/>
          <w:tab w:val="left" w:pos="6360"/>
          <w:tab w:val="left" w:pos="6585"/>
          <w:tab w:val="left" w:pos="6925"/>
        </w:tabs>
      </w:pPr>
      <w:r>
        <w:tab/>
        <w:t xml:space="preserve">  Старший преподаватель</w:t>
      </w:r>
    </w:p>
    <w:p w:rsidR="00F77A0C" w:rsidRPr="00CD01B6" w:rsidRDefault="00F77A0C" w:rsidP="00F77A0C">
      <w:pPr>
        <w:tabs>
          <w:tab w:val="left" w:pos="5220"/>
          <w:tab w:val="left" w:pos="6420"/>
          <w:tab w:val="left" w:pos="6925"/>
        </w:tabs>
      </w:pPr>
      <w:r>
        <w:tab/>
        <w:t xml:space="preserve">  </w:t>
      </w:r>
    </w:p>
    <w:p w:rsidR="00F77A0C" w:rsidRPr="00CD01B6" w:rsidRDefault="00F77A0C" w:rsidP="00F77A0C"/>
    <w:p w:rsidR="00F77A0C" w:rsidRPr="00CD01B6" w:rsidRDefault="00F77A0C" w:rsidP="00F77A0C"/>
    <w:p w:rsidR="00F77A0C" w:rsidRPr="00CD01B6" w:rsidRDefault="00F77A0C" w:rsidP="00F77A0C"/>
    <w:p w:rsidR="00F77A0C" w:rsidRPr="00CD01B6" w:rsidRDefault="00F77A0C" w:rsidP="00F77A0C"/>
    <w:p w:rsidR="00F77A0C" w:rsidRPr="00CD01B6" w:rsidRDefault="00F77A0C" w:rsidP="00F77A0C"/>
    <w:p w:rsidR="00F77A0C" w:rsidRPr="00CD01B6" w:rsidRDefault="00F77A0C" w:rsidP="00F77A0C"/>
    <w:p w:rsidR="00F77A0C" w:rsidRPr="00CD01B6" w:rsidRDefault="00F77A0C" w:rsidP="00F77A0C"/>
    <w:p w:rsidR="00F77A0C" w:rsidRPr="00CD01B6" w:rsidRDefault="00F77A0C" w:rsidP="00F77A0C"/>
    <w:p w:rsidR="00F77A0C" w:rsidRPr="00CD01B6" w:rsidRDefault="00F77A0C" w:rsidP="00F77A0C"/>
    <w:p w:rsidR="00F77A0C" w:rsidRPr="00CD01B6" w:rsidRDefault="00F77A0C" w:rsidP="00F77A0C"/>
    <w:p w:rsidR="00F77A0C" w:rsidRPr="00CD01B6" w:rsidRDefault="00F77A0C" w:rsidP="00F77A0C"/>
    <w:p w:rsidR="00F77A0C" w:rsidRPr="00BB4FB0" w:rsidRDefault="00F77A0C" w:rsidP="00F77A0C">
      <w:pPr>
        <w:tabs>
          <w:tab w:val="left" w:pos="3569"/>
        </w:tabs>
        <w:jc w:val="center"/>
        <w:rPr>
          <w:b/>
          <w:bCs/>
        </w:rPr>
      </w:pPr>
      <w:r w:rsidRPr="00BB4FB0">
        <w:rPr>
          <w:b/>
          <w:bCs/>
        </w:rPr>
        <w:t>Южно-Сахалинск</w:t>
      </w:r>
    </w:p>
    <w:p w:rsidR="00F77A0C" w:rsidRPr="005820A7" w:rsidRDefault="00F77A0C" w:rsidP="00F77A0C">
      <w:pPr>
        <w:tabs>
          <w:tab w:val="left" w:pos="3569"/>
        </w:tabs>
        <w:jc w:val="center"/>
        <w:rPr>
          <w:b/>
          <w:bCs/>
        </w:rPr>
      </w:pPr>
      <w:r>
        <w:rPr>
          <w:b/>
          <w:bCs/>
        </w:rPr>
        <w:t>200</w:t>
      </w:r>
      <w:r w:rsidRPr="005820A7">
        <w:rPr>
          <w:b/>
          <w:bCs/>
        </w:rPr>
        <w:t>9</w:t>
      </w:r>
    </w:p>
    <w:p w:rsidR="00BB4FB0" w:rsidRPr="000B0334" w:rsidRDefault="00BB4FB0" w:rsidP="00BB4FB0"/>
    <w:p w:rsidR="0051572C" w:rsidRPr="00B344A4" w:rsidRDefault="00862CBA" w:rsidP="005820A7">
      <w:pPr>
        <w:spacing w:line="480" w:lineRule="auto"/>
        <w:jc w:val="center"/>
        <w:rPr>
          <w:b/>
          <w:bCs/>
          <w:sz w:val="32"/>
          <w:szCs w:val="32"/>
        </w:rPr>
      </w:pPr>
      <w:r w:rsidRPr="00B344A4">
        <w:rPr>
          <w:b/>
          <w:bCs/>
          <w:sz w:val="36"/>
          <w:szCs w:val="36"/>
        </w:rPr>
        <w:t>Содержание</w:t>
      </w:r>
    </w:p>
    <w:p w:rsidR="0051572C" w:rsidRPr="00880F28" w:rsidRDefault="0051572C" w:rsidP="0082370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B344A4">
        <w:rPr>
          <w:sz w:val="28"/>
          <w:szCs w:val="28"/>
        </w:rPr>
        <w:t>……………………………………………………………………</w:t>
      </w:r>
      <w:r w:rsidR="00DD18F0">
        <w:rPr>
          <w:sz w:val="28"/>
          <w:szCs w:val="28"/>
        </w:rPr>
        <w:t>…</w:t>
      </w:r>
      <w:r w:rsidR="00D45910">
        <w:rPr>
          <w:sz w:val="28"/>
          <w:szCs w:val="28"/>
        </w:rPr>
        <w:t>…...</w:t>
      </w:r>
      <w:r w:rsidR="00B344A4">
        <w:rPr>
          <w:sz w:val="28"/>
          <w:szCs w:val="28"/>
        </w:rPr>
        <w:t>…3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</w:t>
      </w:r>
      <w:r w:rsidR="00DB40A1">
        <w:rPr>
          <w:sz w:val="28"/>
          <w:szCs w:val="28"/>
        </w:rPr>
        <w:t>Глава 1</w:t>
      </w:r>
      <w:r>
        <w:rPr>
          <w:sz w:val="28"/>
          <w:szCs w:val="28"/>
        </w:rPr>
        <w:t>.</w:t>
      </w:r>
      <w:r w:rsidR="005D55BE" w:rsidRPr="005D55BE">
        <w:rPr>
          <w:color w:val="000000"/>
          <w:spacing w:val="1"/>
          <w:sz w:val="28"/>
          <w:szCs w:val="28"/>
        </w:rPr>
        <w:t xml:space="preserve"> </w:t>
      </w:r>
      <w:r w:rsidR="008435B2">
        <w:rPr>
          <w:sz w:val="28"/>
        </w:rPr>
        <w:t>Показатели технической оснащённости и эффективности использования основных средств</w:t>
      </w:r>
      <w:r w:rsidR="008435B2">
        <w:rPr>
          <w:sz w:val="28"/>
          <w:szCs w:val="28"/>
        </w:rPr>
        <w:t xml:space="preserve"> </w:t>
      </w:r>
      <w:r w:rsidR="00B344A4">
        <w:rPr>
          <w:sz w:val="28"/>
          <w:szCs w:val="28"/>
        </w:rPr>
        <w:t>…</w:t>
      </w:r>
      <w:r w:rsidR="008435B2">
        <w:rPr>
          <w:sz w:val="28"/>
          <w:szCs w:val="28"/>
        </w:rPr>
        <w:t>……………………………...</w:t>
      </w:r>
      <w:r w:rsidR="00B344A4">
        <w:rPr>
          <w:sz w:val="28"/>
          <w:szCs w:val="28"/>
        </w:rPr>
        <w:t>……………</w:t>
      </w:r>
      <w:r w:rsidR="00491D0D">
        <w:rPr>
          <w:sz w:val="28"/>
          <w:szCs w:val="28"/>
        </w:rPr>
        <w:t>.</w:t>
      </w:r>
      <w:r w:rsidR="005D55BE">
        <w:rPr>
          <w:sz w:val="28"/>
          <w:szCs w:val="28"/>
        </w:rPr>
        <w:t>…</w:t>
      </w:r>
      <w:r w:rsidR="00D45910">
        <w:rPr>
          <w:sz w:val="28"/>
          <w:szCs w:val="28"/>
        </w:rPr>
        <w:t>.5</w:t>
      </w:r>
    </w:p>
    <w:p w:rsidR="008435B2" w:rsidRPr="00823707" w:rsidRDefault="008D5C8F" w:rsidP="00823707">
      <w:pPr>
        <w:tabs>
          <w:tab w:val="num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1.1</w:t>
      </w:r>
      <w:r w:rsidR="004342D7">
        <w:rPr>
          <w:sz w:val="28"/>
          <w:szCs w:val="28"/>
        </w:rPr>
        <w:t xml:space="preserve"> </w:t>
      </w:r>
      <w:r w:rsidR="008C6E57" w:rsidRPr="008C6E57">
        <w:rPr>
          <w:sz w:val="28"/>
        </w:rPr>
        <w:t>Понятие, состав и классификация основных средств</w:t>
      </w:r>
      <w:r w:rsidR="005D55BE">
        <w:rPr>
          <w:sz w:val="28"/>
          <w:szCs w:val="28"/>
        </w:rPr>
        <w:t>……</w:t>
      </w:r>
      <w:r w:rsidR="001C44F1">
        <w:rPr>
          <w:sz w:val="28"/>
          <w:szCs w:val="28"/>
        </w:rPr>
        <w:t>…</w:t>
      </w:r>
      <w:r>
        <w:rPr>
          <w:sz w:val="28"/>
          <w:szCs w:val="28"/>
        </w:rPr>
        <w:t>.</w:t>
      </w:r>
      <w:r w:rsidR="001C44F1">
        <w:rPr>
          <w:sz w:val="28"/>
          <w:szCs w:val="28"/>
        </w:rPr>
        <w:t>……</w:t>
      </w:r>
      <w:r w:rsidR="00D3719F">
        <w:rPr>
          <w:sz w:val="28"/>
          <w:szCs w:val="28"/>
        </w:rPr>
        <w:t>…</w:t>
      </w:r>
      <w:r w:rsidR="004342D7">
        <w:rPr>
          <w:sz w:val="28"/>
          <w:szCs w:val="28"/>
        </w:rPr>
        <w:t>…</w:t>
      </w:r>
      <w:r w:rsidR="008435B2">
        <w:rPr>
          <w:sz w:val="28"/>
          <w:szCs w:val="28"/>
        </w:rPr>
        <w:t>..</w:t>
      </w:r>
      <w:r w:rsidR="004342D7">
        <w:rPr>
          <w:sz w:val="28"/>
          <w:szCs w:val="28"/>
        </w:rPr>
        <w:t>.</w:t>
      </w:r>
      <w:r w:rsidR="00D45910">
        <w:rPr>
          <w:sz w:val="28"/>
          <w:szCs w:val="28"/>
        </w:rPr>
        <w:t>........5</w:t>
      </w:r>
      <w:r w:rsidR="0051572C">
        <w:rPr>
          <w:sz w:val="28"/>
          <w:szCs w:val="28"/>
          <w:u w:val="single"/>
        </w:rPr>
        <w:t xml:space="preserve">                                                                                       </w:t>
      </w:r>
      <w:r w:rsidR="0051572C">
        <w:rPr>
          <w:sz w:val="28"/>
          <w:szCs w:val="28"/>
        </w:rPr>
        <w:t xml:space="preserve">  </w:t>
      </w:r>
      <w:r w:rsidR="00880F28">
        <w:rPr>
          <w:sz w:val="28"/>
          <w:szCs w:val="28"/>
        </w:rPr>
        <w:t>1</w:t>
      </w:r>
      <w:r>
        <w:rPr>
          <w:sz w:val="28"/>
          <w:szCs w:val="28"/>
        </w:rPr>
        <w:t>.2</w:t>
      </w:r>
      <w:r w:rsidR="005D55BE">
        <w:rPr>
          <w:sz w:val="28"/>
          <w:szCs w:val="28"/>
        </w:rPr>
        <w:t xml:space="preserve"> </w:t>
      </w:r>
      <w:r w:rsidR="008C6E57">
        <w:rPr>
          <w:sz w:val="28"/>
          <w:szCs w:val="28"/>
        </w:rPr>
        <w:t>Оценка и задачи управленческого</w:t>
      </w:r>
      <w:r w:rsidR="008C6E57" w:rsidRPr="008C6E57">
        <w:rPr>
          <w:sz w:val="28"/>
          <w:szCs w:val="28"/>
        </w:rPr>
        <w:t xml:space="preserve"> учёта основных средств </w:t>
      </w:r>
      <w:r w:rsidR="008C6E57">
        <w:rPr>
          <w:sz w:val="28"/>
          <w:szCs w:val="28"/>
        </w:rPr>
        <w:t>……………</w:t>
      </w:r>
      <w:r w:rsidR="008435B2">
        <w:rPr>
          <w:sz w:val="28"/>
          <w:szCs w:val="28"/>
        </w:rPr>
        <w:t>…..</w:t>
      </w:r>
      <w:r w:rsidR="0082370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45910">
        <w:rPr>
          <w:sz w:val="28"/>
          <w:szCs w:val="28"/>
        </w:rPr>
        <w:t>8</w:t>
      </w:r>
      <w:r w:rsidR="0051572C">
        <w:rPr>
          <w:sz w:val="28"/>
          <w:szCs w:val="28"/>
          <w:u w:val="single"/>
        </w:rPr>
        <w:t xml:space="preserve">   </w:t>
      </w:r>
    </w:p>
    <w:p w:rsidR="0051572C" w:rsidRDefault="008435B2" w:rsidP="00823707">
      <w:pPr>
        <w:spacing w:line="360" w:lineRule="auto"/>
        <w:rPr>
          <w:sz w:val="28"/>
          <w:szCs w:val="28"/>
        </w:rPr>
      </w:pPr>
      <w:r>
        <w:rPr>
          <w:sz w:val="28"/>
        </w:rPr>
        <w:t xml:space="preserve">1.3 </w:t>
      </w:r>
      <w:r w:rsidR="008C6E57" w:rsidRPr="008C6E57">
        <w:rPr>
          <w:sz w:val="28"/>
        </w:rPr>
        <w:t>Документальное оформление и учёт движения основных средств</w:t>
      </w:r>
      <w:r w:rsidR="008C6E57">
        <w:rPr>
          <w:sz w:val="28"/>
        </w:rPr>
        <w:t>…………</w:t>
      </w:r>
      <w:r w:rsidR="00D45910">
        <w:rPr>
          <w:sz w:val="28"/>
        </w:rPr>
        <w:t>11</w:t>
      </w:r>
      <w:r w:rsidR="0051572C">
        <w:rPr>
          <w:sz w:val="28"/>
          <w:szCs w:val="28"/>
          <w:u w:val="single"/>
        </w:rPr>
        <w:t xml:space="preserve">                </w:t>
      </w:r>
      <w:r w:rsidR="0051572C">
        <w:rPr>
          <w:sz w:val="28"/>
          <w:szCs w:val="28"/>
        </w:rPr>
        <w:t xml:space="preserve"> </w:t>
      </w:r>
    </w:p>
    <w:p w:rsidR="008435B2" w:rsidRDefault="00786DD4" w:rsidP="00823707">
      <w:pPr>
        <w:pStyle w:val="1"/>
        <w:widowControl/>
        <w:tabs>
          <w:tab w:val="num" w:pos="0"/>
        </w:tabs>
        <w:autoSpaceDE/>
        <w:autoSpaceDN/>
        <w:adjustRightInd/>
        <w:spacing w:line="360" w:lineRule="auto"/>
        <w:ind w:firstLine="0"/>
        <w:jc w:val="left"/>
      </w:pPr>
      <w:r w:rsidRPr="00786DD4">
        <w:t>Глава 2</w:t>
      </w:r>
      <w:r w:rsidR="005D55BE">
        <w:t xml:space="preserve">. </w:t>
      </w:r>
      <w:r w:rsidR="00C753B0">
        <w:t>У</w:t>
      </w:r>
      <w:r w:rsidR="008435B2">
        <w:t xml:space="preserve">чёт основных средств  </w:t>
      </w:r>
      <w:r w:rsidR="00C753B0">
        <w:t xml:space="preserve">в ООО </w:t>
      </w:r>
      <w:r w:rsidR="00873DDD">
        <w:t>«</w:t>
      </w:r>
      <w:r w:rsidR="00A642DE">
        <w:t>ПАТП</w:t>
      </w:r>
      <w:r w:rsidR="00C753B0">
        <w:t>-1</w:t>
      </w:r>
      <w:r w:rsidR="00873DDD">
        <w:t>»</w:t>
      </w:r>
      <w:r w:rsidR="008D5C8F" w:rsidRPr="008D5C8F">
        <w:t xml:space="preserve"> </w:t>
      </w:r>
      <w:r w:rsidR="00C753B0">
        <w:t>…………………</w:t>
      </w:r>
      <w:r w:rsidR="00130CE0">
        <w:t>……</w:t>
      </w:r>
      <w:r w:rsidR="00C753B0">
        <w:t>……</w:t>
      </w:r>
      <w:r w:rsidR="00D45910">
        <w:t>14</w:t>
      </w:r>
    </w:p>
    <w:p w:rsidR="008D5C8F" w:rsidRPr="008D5C8F" w:rsidRDefault="008435B2" w:rsidP="00823707">
      <w:pPr>
        <w:pStyle w:val="1"/>
        <w:widowControl/>
        <w:tabs>
          <w:tab w:val="num" w:pos="0"/>
        </w:tabs>
        <w:autoSpaceDE/>
        <w:autoSpaceDN/>
        <w:adjustRightInd/>
        <w:spacing w:line="360" w:lineRule="auto"/>
        <w:ind w:firstLine="0"/>
        <w:jc w:val="left"/>
      </w:pPr>
      <w:r>
        <w:t xml:space="preserve">2.1 </w:t>
      </w:r>
      <w:r w:rsidRPr="000C45BF">
        <w:rPr>
          <w:color w:val="000000"/>
        </w:rPr>
        <w:t>Организационно</w:t>
      </w:r>
      <w:r w:rsidR="00050A4E">
        <w:rPr>
          <w:color w:val="000000"/>
        </w:rPr>
        <w:t xml:space="preserve"> - </w:t>
      </w:r>
      <w:r w:rsidRPr="000C45BF">
        <w:rPr>
          <w:color w:val="000000"/>
        </w:rPr>
        <w:t>экономическая  характеристика</w:t>
      </w:r>
      <w:r>
        <w:rPr>
          <w:color w:val="000000"/>
        </w:rPr>
        <w:t xml:space="preserve"> </w:t>
      </w:r>
      <w:r w:rsidR="00A642DE">
        <w:rPr>
          <w:color w:val="000000"/>
        </w:rPr>
        <w:t xml:space="preserve"> </w:t>
      </w:r>
      <w:r w:rsidR="00C753B0">
        <w:t>ООО «ПАТП-1»</w:t>
      </w:r>
      <w:r w:rsidR="00C753B0" w:rsidRPr="008D5C8F">
        <w:t xml:space="preserve"> </w:t>
      </w:r>
      <w:r w:rsidR="00C753B0">
        <w:t>……..</w:t>
      </w:r>
      <w:r w:rsidR="00D45910">
        <w:t>16</w:t>
      </w:r>
    </w:p>
    <w:p w:rsidR="00CC2878" w:rsidRDefault="008D5C8F" w:rsidP="00CC2878">
      <w:pPr>
        <w:pStyle w:val="1"/>
        <w:widowControl/>
        <w:tabs>
          <w:tab w:val="num" w:pos="0"/>
        </w:tabs>
        <w:autoSpaceDE/>
        <w:autoSpaceDN/>
        <w:adjustRightInd/>
        <w:spacing w:line="360" w:lineRule="auto"/>
        <w:ind w:firstLine="0"/>
        <w:jc w:val="left"/>
      </w:pPr>
      <w:r>
        <w:t>2.2</w:t>
      </w:r>
      <w:r w:rsidR="00786DD4">
        <w:t xml:space="preserve"> </w:t>
      </w:r>
      <w:r w:rsidR="00C753B0" w:rsidRPr="00C753B0">
        <w:t xml:space="preserve">Практическое применение комплекса «1С:Предприятие» в сфере автоматизации учета основных средств в </w:t>
      </w:r>
      <w:r w:rsidR="00C753B0">
        <w:t>ООО «ПАТП-</w:t>
      </w:r>
      <w:r w:rsidR="00C753B0" w:rsidRPr="00C753B0">
        <w:t>1».</w:t>
      </w:r>
      <w:r w:rsidR="00B41946">
        <w:t>.</w:t>
      </w:r>
      <w:r w:rsidR="00D3719F">
        <w:t>…</w:t>
      </w:r>
      <w:r w:rsidR="00C753B0">
        <w:t>…………………</w:t>
      </w:r>
      <w:r w:rsidR="00D45910">
        <w:t>16</w:t>
      </w:r>
    </w:p>
    <w:p w:rsidR="005D55BE" w:rsidRPr="00CC2878" w:rsidRDefault="00CC2878" w:rsidP="00CC2878">
      <w:pPr>
        <w:pStyle w:val="1"/>
        <w:widowControl/>
        <w:tabs>
          <w:tab w:val="num" w:pos="0"/>
        </w:tabs>
        <w:autoSpaceDE/>
        <w:autoSpaceDN/>
        <w:adjustRightInd/>
        <w:spacing w:line="360" w:lineRule="auto"/>
        <w:ind w:firstLine="0"/>
        <w:jc w:val="left"/>
      </w:pPr>
      <w:r w:rsidRPr="00CC2878">
        <w:rPr>
          <w:bCs/>
        </w:rPr>
        <w:t>2.3 Средства автоматизации ввода хозяйственных операций……...</w:t>
      </w:r>
      <w:r w:rsidR="005D55BE">
        <w:rPr>
          <w:color w:val="000000"/>
          <w:spacing w:val="2"/>
        </w:rPr>
        <w:t>…</w:t>
      </w:r>
      <w:r w:rsidR="00D45910">
        <w:rPr>
          <w:color w:val="000000"/>
          <w:spacing w:val="2"/>
        </w:rPr>
        <w:t>………...2</w:t>
      </w:r>
      <w:r w:rsidR="001E2193">
        <w:rPr>
          <w:color w:val="000000"/>
          <w:spacing w:val="2"/>
        </w:rPr>
        <w:t>3</w:t>
      </w:r>
    </w:p>
    <w:p w:rsidR="008435B2" w:rsidRPr="001E2193" w:rsidRDefault="001E2193" w:rsidP="001E2193">
      <w:pPr>
        <w:spacing w:line="360" w:lineRule="auto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>Глава 3</w:t>
      </w:r>
      <w:r w:rsidRPr="001E2193">
        <w:rPr>
          <w:sz w:val="28"/>
          <w:szCs w:val="28"/>
        </w:rPr>
        <w:t>.</w:t>
      </w:r>
      <w:r>
        <w:t xml:space="preserve"> </w:t>
      </w:r>
      <w:r w:rsidRPr="001E2193">
        <w:rPr>
          <w:color w:val="000000"/>
          <w:spacing w:val="2"/>
          <w:sz w:val="28"/>
          <w:szCs w:val="28"/>
        </w:rPr>
        <w:t>Рекомендации по совершенствованию учёта основных средств в ООО «ПАТП-1»</w:t>
      </w:r>
      <w:r>
        <w:rPr>
          <w:color w:val="000000"/>
          <w:spacing w:val="2"/>
          <w:sz w:val="28"/>
          <w:szCs w:val="28"/>
        </w:rPr>
        <w:t>…………...</w:t>
      </w:r>
      <w:r w:rsidR="00873DDD">
        <w:rPr>
          <w:color w:val="000000"/>
          <w:spacing w:val="-1"/>
          <w:sz w:val="28"/>
          <w:szCs w:val="28"/>
        </w:rPr>
        <w:t>………………………………..</w:t>
      </w:r>
      <w:r w:rsidR="005D55BE">
        <w:rPr>
          <w:color w:val="000000"/>
          <w:spacing w:val="-1"/>
          <w:sz w:val="28"/>
          <w:szCs w:val="28"/>
        </w:rPr>
        <w:t>………</w:t>
      </w:r>
      <w:r w:rsidR="00D3719F">
        <w:rPr>
          <w:color w:val="000000"/>
          <w:spacing w:val="-1"/>
          <w:sz w:val="28"/>
          <w:szCs w:val="28"/>
        </w:rPr>
        <w:t>..</w:t>
      </w:r>
      <w:r w:rsidR="005D55BE">
        <w:rPr>
          <w:color w:val="000000"/>
          <w:spacing w:val="-1"/>
          <w:sz w:val="28"/>
          <w:szCs w:val="28"/>
        </w:rPr>
        <w:t>……</w:t>
      </w:r>
      <w:r>
        <w:rPr>
          <w:color w:val="000000"/>
          <w:spacing w:val="-1"/>
          <w:sz w:val="28"/>
          <w:szCs w:val="28"/>
        </w:rPr>
        <w:t>……………....3</w:t>
      </w:r>
      <w:r w:rsidR="00823707">
        <w:rPr>
          <w:color w:val="000000"/>
          <w:spacing w:val="-1"/>
          <w:sz w:val="28"/>
          <w:szCs w:val="28"/>
        </w:rPr>
        <w:t>5</w:t>
      </w:r>
    </w:p>
    <w:p w:rsidR="008D5C8F" w:rsidRDefault="008D5C8F" w:rsidP="0082370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Заключение……</w:t>
      </w:r>
      <w:r w:rsidR="00D3719F">
        <w:rPr>
          <w:sz w:val="28"/>
          <w:szCs w:val="28"/>
        </w:rPr>
        <w:t>……………………………………………………………….....</w:t>
      </w:r>
      <w:r w:rsidR="001E2193">
        <w:rPr>
          <w:sz w:val="28"/>
          <w:szCs w:val="28"/>
        </w:rPr>
        <w:t>....38</w:t>
      </w:r>
    </w:p>
    <w:p w:rsidR="0051572C" w:rsidRDefault="005820A7" w:rsidP="00823707">
      <w:pPr>
        <w:pStyle w:val="10"/>
        <w:spacing w:line="360" w:lineRule="auto"/>
      </w:pPr>
      <w:r>
        <w:t>Список используемой литературы</w:t>
      </w:r>
      <w:r w:rsidR="001479E0">
        <w:t>…………</w:t>
      </w:r>
      <w:r>
        <w:t>….</w:t>
      </w:r>
      <w:r w:rsidR="00D3719F">
        <w:t>…………………………..……</w:t>
      </w:r>
      <w:r w:rsidR="001E2193">
        <w:t>…40</w:t>
      </w:r>
    </w:p>
    <w:p w:rsidR="008435B2" w:rsidRPr="008435B2" w:rsidRDefault="008435B2" w:rsidP="008435B2"/>
    <w:p w:rsidR="0051572C" w:rsidRDefault="0051572C" w:rsidP="00FE6B35">
      <w:pPr>
        <w:spacing w:line="360" w:lineRule="auto"/>
        <w:rPr>
          <w:sz w:val="28"/>
          <w:szCs w:val="28"/>
        </w:rPr>
      </w:pPr>
    </w:p>
    <w:p w:rsidR="0051572C" w:rsidRDefault="0051572C" w:rsidP="00FE6B35">
      <w:pPr>
        <w:pStyle w:val="10"/>
        <w:spacing w:line="360" w:lineRule="auto"/>
      </w:pPr>
    </w:p>
    <w:p w:rsidR="0051572C" w:rsidRDefault="0051572C" w:rsidP="00FE6B35">
      <w:pPr>
        <w:pStyle w:val="10"/>
        <w:spacing w:line="360" w:lineRule="auto"/>
      </w:pPr>
    </w:p>
    <w:p w:rsidR="0051572C" w:rsidRDefault="0051572C" w:rsidP="00FE6B35">
      <w:pPr>
        <w:pStyle w:val="10"/>
        <w:spacing w:line="360" w:lineRule="auto"/>
      </w:pPr>
    </w:p>
    <w:p w:rsidR="0051572C" w:rsidRDefault="0051572C" w:rsidP="00FE6B35">
      <w:pPr>
        <w:spacing w:line="360" w:lineRule="auto"/>
        <w:rPr>
          <w:sz w:val="28"/>
          <w:szCs w:val="28"/>
        </w:rPr>
      </w:pPr>
    </w:p>
    <w:p w:rsidR="0051572C" w:rsidRDefault="0051572C" w:rsidP="00FE6B35">
      <w:pPr>
        <w:spacing w:line="360" w:lineRule="auto"/>
        <w:rPr>
          <w:sz w:val="28"/>
          <w:szCs w:val="28"/>
        </w:rPr>
      </w:pPr>
    </w:p>
    <w:p w:rsidR="0051572C" w:rsidRDefault="0051572C" w:rsidP="00FE6B35">
      <w:pPr>
        <w:spacing w:line="360" w:lineRule="auto"/>
        <w:rPr>
          <w:sz w:val="28"/>
          <w:szCs w:val="28"/>
        </w:rPr>
      </w:pPr>
    </w:p>
    <w:p w:rsidR="0051572C" w:rsidRDefault="0051572C" w:rsidP="00FE6B35">
      <w:pPr>
        <w:spacing w:line="360" w:lineRule="auto"/>
        <w:rPr>
          <w:sz w:val="28"/>
          <w:szCs w:val="28"/>
        </w:rPr>
      </w:pPr>
    </w:p>
    <w:p w:rsidR="0051572C" w:rsidRDefault="0051572C" w:rsidP="00FE6B35">
      <w:pPr>
        <w:spacing w:line="360" w:lineRule="auto"/>
        <w:rPr>
          <w:sz w:val="28"/>
          <w:szCs w:val="28"/>
        </w:rPr>
      </w:pPr>
    </w:p>
    <w:p w:rsidR="0051572C" w:rsidRDefault="0051572C" w:rsidP="00FE6B35">
      <w:pPr>
        <w:spacing w:line="360" w:lineRule="auto"/>
        <w:rPr>
          <w:sz w:val="28"/>
          <w:szCs w:val="28"/>
        </w:rPr>
      </w:pPr>
    </w:p>
    <w:p w:rsidR="00873DDD" w:rsidRDefault="00873DDD" w:rsidP="00873DDD">
      <w:pPr>
        <w:spacing w:line="360" w:lineRule="auto"/>
        <w:rPr>
          <w:sz w:val="28"/>
          <w:szCs w:val="28"/>
        </w:rPr>
      </w:pPr>
    </w:p>
    <w:p w:rsidR="00BF0A1B" w:rsidRDefault="00BF0A1B" w:rsidP="00A2781D">
      <w:pPr>
        <w:spacing w:line="360" w:lineRule="auto"/>
        <w:jc w:val="center"/>
        <w:rPr>
          <w:b/>
          <w:sz w:val="28"/>
          <w:szCs w:val="28"/>
        </w:rPr>
      </w:pPr>
    </w:p>
    <w:p w:rsidR="000C7A6C" w:rsidRDefault="000C7A6C" w:rsidP="00A2781D">
      <w:pPr>
        <w:spacing w:line="360" w:lineRule="auto"/>
        <w:jc w:val="center"/>
        <w:rPr>
          <w:b/>
          <w:sz w:val="32"/>
          <w:szCs w:val="32"/>
        </w:rPr>
      </w:pPr>
    </w:p>
    <w:p w:rsidR="005820A7" w:rsidRPr="00606128" w:rsidRDefault="005820A7" w:rsidP="00A2781D">
      <w:pPr>
        <w:spacing w:line="360" w:lineRule="auto"/>
        <w:jc w:val="center"/>
        <w:rPr>
          <w:b/>
          <w:sz w:val="32"/>
          <w:szCs w:val="32"/>
        </w:rPr>
      </w:pPr>
      <w:r w:rsidRPr="00606128">
        <w:rPr>
          <w:b/>
          <w:sz w:val="32"/>
          <w:szCs w:val="32"/>
        </w:rPr>
        <w:t>Введение</w:t>
      </w:r>
    </w:p>
    <w:p w:rsidR="00FF6421" w:rsidRDefault="00FF6421" w:rsidP="005820A7">
      <w:pPr>
        <w:spacing w:line="360" w:lineRule="auto"/>
        <w:jc w:val="center"/>
        <w:rPr>
          <w:b/>
          <w:sz w:val="28"/>
          <w:szCs w:val="28"/>
        </w:rPr>
      </w:pPr>
    </w:p>
    <w:p w:rsidR="00636E1D" w:rsidRDefault="00FF6421" w:rsidP="00636E1D">
      <w:pPr>
        <w:spacing w:line="360" w:lineRule="auto"/>
        <w:ind w:right="-1" w:firstLine="851"/>
        <w:jc w:val="both"/>
        <w:rPr>
          <w:sz w:val="28"/>
          <w:szCs w:val="28"/>
        </w:rPr>
      </w:pPr>
      <w:r w:rsidRPr="00FF6421">
        <w:rPr>
          <w:sz w:val="28"/>
          <w:szCs w:val="28"/>
        </w:rPr>
        <w:t xml:space="preserve">Как известно, важнейшими объектами управленческого учета на промышленном предприятии, являются основные и оборотные средства. </w:t>
      </w:r>
    </w:p>
    <w:p w:rsidR="00FF6421" w:rsidRPr="00FF6421" w:rsidRDefault="00FF6421" w:rsidP="00FF6421">
      <w:pPr>
        <w:spacing w:line="360" w:lineRule="auto"/>
        <w:ind w:right="-1" w:firstLine="851"/>
        <w:jc w:val="both"/>
        <w:rPr>
          <w:sz w:val="28"/>
          <w:szCs w:val="28"/>
        </w:rPr>
      </w:pPr>
      <w:r w:rsidRPr="00FF6421">
        <w:rPr>
          <w:sz w:val="28"/>
          <w:szCs w:val="28"/>
        </w:rPr>
        <w:t>Значение основных средств в общественном производстве определяется тем, какое место занимают орудия труда в развитии производительных сил и производственных отношений.</w:t>
      </w:r>
    </w:p>
    <w:p w:rsidR="00FF6421" w:rsidRDefault="00FF6421" w:rsidP="00FF6421">
      <w:pPr>
        <w:spacing w:line="360" w:lineRule="auto"/>
        <w:ind w:right="-1" w:firstLine="851"/>
        <w:jc w:val="both"/>
        <w:rPr>
          <w:sz w:val="28"/>
          <w:szCs w:val="28"/>
        </w:rPr>
      </w:pPr>
      <w:r w:rsidRPr="00FF6421">
        <w:rPr>
          <w:sz w:val="28"/>
          <w:szCs w:val="28"/>
        </w:rPr>
        <w:t>Основными задачами учета основных средств являются правильное документальное оформление и своевременное отражение в учетных регистрах поступления основных средств, их внутреннего перемещения и выбытия; правильное исчисление и отражение в учете суммы износа основных средств; точное определение результатов при ликвидации основных средств; контроль за затратами на ремонт основных средств, за их сохранностью и эффективностью использования.</w:t>
      </w:r>
    </w:p>
    <w:p w:rsidR="00636E1D" w:rsidRPr="00636E1D" w:rsidRDefault="00636E1D" w:rsidP="00636E1D">
      <w:pPr>
        <w:spacing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Соответственно, для правильного</w:t>
      </w:r>
      <w:r w:rsidR="00FE0AD7">
        <w:rPr>
          <w:sz w:val="28"/>
          <w:szCs w:val="28"/>
        </w:rPr>
        <w:t xml:space="preserve">, своевременного </w:t>
      </w:r>
      <w:r>
        <w:rPr>
          <w:sz w:val="28"/>
          <w:szCs w:val="28"/>
        </w:rPr>
        <w:t>и удобного учёта, бухгалтеру необходимы современные</w:t>
      </w:r>
      <w:r w:rsidRPr="00636E1D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а</w:t>
      </w:r>
      <w:r w:rsidRPr="00636E1D">
        <w:rPr>
          <w:sz w:val="28"/>
          <w:szCs w:val="28"/>
        </w:rPr>
        <w:t xml:space="preserve"> вычисл</w:t>
      </w:r>
      <w:r>
        <w:rPr>
          <w:sz w:val="28"/>
          <w:szCs w:val="28"/>
        </w:rPr>
        <w:t>ительной техники и бухгалтерские программные продукты</w:t>
      </w:r>
      <w:r w:rsidRPr="00636E1D">
        <w:rPr>
          <w:sz w:val="28"/>
          <w:szCs w:val="28"/>
        </w:rPr>
        <w:t>. Бухгалтерская программа представляет собой достаточно сложный инструмент, предназначенный для автоматизации профессиональных функций вовсе непростой сферы человеческой деятельности. Эти факторы определяют относительную сложность применения программных продуктов для успешного и повседневного отражения хозяйственных актов в электронном формате.</w:t>
      </w:r>
    </w:p>
    <w:p w:rsidR="00636E1D" w:rsidRPr="00636E1D" w:rsidRDefault="00636E1D" w:rsidP="00636E1D">
      <w:pPr>
        <w:spacing w:line="360" w:lineRule="auto"/>
        <w:ind w:right="-1" w:firstLine="851"/>
        <w:jc w:val="both"/>
        <w:rPr>
          <w:sz w:val="28"/>
          <w:szCs w:val="28"/>
        </w:rPr>
      </w:pPr>
      <w:r w:rsidRPr="00636E1D">
        <w:rPr>
          <w:sz w:val="28"/>
          <w:szCs w:val="28"/>
        </w:rPr>
        <w:t>Почему, казалось бы, имея на руках все необходимое для освоения программы (технические средства, литературу и т.д. и т.п.), подавляющее большинство ее пользователей не только не применяют эффектив</w:t>
      </w:r>
      <w:r w:rsidRPr="00636E1D">
        <w:rPr>
          <w:sz w:val="28"/>
          <w:szCs w:val="28"/>
        </w:rPr>
        <w:softHyphen/>
        <w:t>ных приемов и возможностей программы, но частенько даже ничего не знают о них?</w:t>
      </w:r>
    </w:p>
    <w:p w:rsidR="00FE0AD7" w:rsidRDefault="00636E1D" w:rsidP="00FE0AD7">
      <w:pPr>
        <w:spacing w:line="360" w:lineRule="auto"/>
        <w:ind w:right="-1" w:firstLine="851"/>
        <w:jc w:val="both"/>
        <w:rPr>
          <w:sz w:val="28"/>
          <w:szCs w:val="28"/>
        </w:rPr>
      </w:pPr>
      <w:r w:rsidRPr="00636E1D">
        <w:rPr>
          <w:sz w:val="28"/>
          <w:szCs w:val="28"/>
        </w:rPr>
        <w:t>Дело в том, что бухгалтер, как правило сталкивается с рядом серьезных проблем примерно следующего содержания:</w:t>
      </w:r>
    </w:p>
    <w:p w:rsidR="00FE0AD7" w:rsidRDefault="00FE0AD7" w:rsidP="00FE0AD7">
      <w:pPr>
        <w:spacing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636E1D" w:rsidRPr="00636E1D">
        <w:rPr>
          <w:sz w:val="28"/>
          <w:szCs w:val="28"/>
        </w:rPr>
        <w:t>акую программу приобрести?</w:t>
      </w:r>
    </w:p>
    <w:p w:rsidR="00FE0AD7" w:rsidRDefault="00FE0AD7" w:rsidP="00FE0AD7">
      <w:pPr>
        <w:spacing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</w:t>
      </w:r>
      <w:r w:rsidR="00636E1D" w:rsidRPr="00636E1D">
        <w:rPr>
          <w:sz w:val="28"/>
          <w:szCs w:val="28"/>
        </w:rPr>
        <w:t>ак обучиться работе с ней?</w:t>
      </w:r>
    </w:p>
    <w:p w:rsidR="00FE0AD7" w:rsidRDefault="00FE0AD7" w:rsidP="00FE0AD7">
      <w:pPr>
        <w:spacing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636E1D" w:rsidRPr="00636E1D">
        <w:rPr>
          <w:sz w:val="28"/>
          <w:szCs w:val="28"/>
        </w:rPr>
        <w:t>аким образом адаптировать ее к учетной политике своего учреждения?</w:t>
      </w:r>
    </w:p>
    <w:p w:rsidR="00636E1D" w:rsidRPr="00636E1D" w:rsidRDefault="00FE0AD7" w:rsidP="00FE0AD7">
      <w:pPr>
        <w:spacing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636E1D" w:rsidRPr="00636E1D">
        <w:rPr>
          <w:sz w:val="28"/>
          <w:szCs w:val="28"/>
        </w:rPr>
        <w:t>ак поддерживать ее в актуальном состоянии в условиях постоянного обновления законодательства?</w:t>
      </w:r>
    </w:p>
    <w:p w:rsidR="00636E1D" w:rsidRDefault="00636E1D" w:rsidP="00636E1D">
      <w:pPr>
        <w:spacing w:line="360" w:lineRule="auto"/>
        <w:ind w:right="-1" w:firstLine="851"/>
        <w:jc w:val="both"/>
        <w:rPr>
          <w:sz w:val="28"/>
          <w:szCs w:val="28"/>
        </w:rPr>
      </w:pPr>
      <w:r w:rsidRPr="00636E1D">
        <w:rPr>
          <w:sz w:val="28"/>
          <w:szCs w:val="28"/>
        </w:rPr>
        <w:t xml:space="preserve">В данной работе предложена модель автоматизации учета основных средств на платформе широко распространенного в России комплекса «1С: Предприятие». </w:t>
      </w:r>
    </w:p>
    <w:p w:rsidR="00FE0AD7" w:rsidRDefault="00FE0AD7" w:rsidP="00636E1D">
      <w:pPr>
        <w:spacing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Целью данной курсовой работы является</w:t>
      </w:r>
      <w:r w:rsidR="001E2193">
        <w:rPr>
          <w:sz w:val="28"/>
          <w:szCs w:val="28"/>
        </w:rPr>
        <w:t xml:space="preserve"> рассмотрение работы комплекса 1С на предприятии.</w:t>
      </w:r>
      <w:r>
        <w:rPr>
          <w:sz w:val="28"/>
          <w:szCs w:val="28"/>
        </w:rPr>
        <w:t xml:space="preserve"> </w:t>
      </w:r>
    </w:p>
    <w:p w:rsidR="001E2193" w:rsidRPr="00636E1D" w:rsidRDefault="001E2193" w:rsidP="00636E1D">
      <w:pPr>
        <w:spacing w:line="360" w:lineRule="auto"/>
        <w:ind w:right="-1" w:firstLine="851"/>
        <w:jc w:val="both"/>
        <w:rPr>
          <w:sz w:val="28"/>
          <w:szCs w:val="28"/>
        </w:rPr>
      </w:pPr>
    </w:p>
    <w:p w:rsidR="00636E1D" w:rsidRPr="00FF6421" w:rsidRDefault="00636E1D" w:rsidP="00FF6421">
      <w:pPr>
        <w:spacing w:line="360" w:lineRule="auto"/>
        <w:ind w:right="-1" w:firstLine="851"/>
        <w:jc w:val="both"/>
        <w:rPr>
          <w:sz w:val="28"/>
          <w:szCs w:val="28"/>
        </w:rPr>
      </w:pPr>
    </w:p>
    <w:p w:rsidR="00130CE0" w:rsidRPr="00FF6421" w:rsidRDefault="00130CE0" w:rsidP="00FF6421">
      <w:pPr>
        <w:spacing w:line="360" w:lineRule="auto"/>
        <w:ind w:right="-1" w:firstLine="851"/>
        <w:jc w:val="both"/>
        <w:rPr>
          <w:sz w:val="28"/>
          <w:szCs w:val="28"/>
        </w:rPr>
      </w:pPr>
    </w:p>
    <w:p w:rsidR="00FF6421" w:rsidRPr="006B6D7E" w:rsidRDefault="00FF6421" w:rsidP="005820A7">
      <w:pPr>
        <w:spacing w:line="360" w:lineRule="auto"/>
        <w:jc w:val="center"/>
        <w:rPr>
          <w:b/>
          <w:sz w:val="28"/>
          <w:szCs w:val="28"/>
        </w:rPr>
      </w:pPr>
    </w:p>
    <w:p w:rsidR="0051572C" w:rsidRDefault="0051572C" w:rsidP="00FE6B35">
      <w:pPr>
        <w:spacing w:line="360" w:lineRule="auto"/>
        <w:rPr>
          <w:sz w:val="28"/>
          <w:szCs w:val="28"/>
        </w:rPr>
      </w:pPr>
    </w:p>
    <w:p w:rsidR="005820A7" w:rsidRDefault="005820A7" w:rsidP="00FE6B35">
      <w:pPr>
        <w:spacing w:line="360" w:lineRule="auto"/>
        <w:rPr>
          <w:sz w:val="28"/>
          <w:szCs w:val="28"/>
        </w:rPr>
      </w:pPr>
    </w:p>
    <w:p w:rsidR="005820A7" w:rsidRDefault="005820A7" w:rsidP="00FE6B35">
      <w:pPr>
        <w:spacing w:line="360" w:lineRule="auto"/>
        <w:rPr>
          <w:sz w:val="28"/>
          <w:szCs w:val="28"/>
        </w:rPr>
      </w:pPr>
    </w:p>
    <w:p w:rsidR="005820A7" w:rsidRDefault="005820A7" w:rsidP="00FE6B35">
      <w:pPr>
        <w:spacing w:line="360" w:lineRule="auto"/>
        <w:rPr>
          <w:sz w:val="28"/>
          <w:szCs w:val="28"/>
        </w:rPr>
      </w:pPr>
    </w:p>
    <w:p w:rsidR="005820A7" w:rsidRDefault="005820A7" w:rsidP="00FE6B35">
      <w:pPr>
        <w:spacing w:line="360" w:lineRule="auto"/>
        <w:rPr>
          <w:sz w:val="28"/>
          <w:szCs w:val="28"/>
        </w:rPr>
      </w:pPr>
    </w:p>
    <w:p w:rsidR="00FF6421" w:rsidRDefault="00FF6421" w:rsidP="005820A7">
      <w:pPr>
        <w:spacing w:line="480" w:lineRule="auto"/>
        <w:jc w:val="center"/>
        <w:rPr>
          <w:b/>
          <w:spacing w:val="1"/>
          <w:sz w:val="28"/>
          <w:szCs w:val="28"/>
        </w:rPr>
      </w:pPr>
    </w:p>
    <w:p w:rsidR="00FF6421" w:rsidRDefault="00FF6421" w:rsidP="005820A7">
      <w:pPr>
        <w:spacing w:line="480" w:lineRule="auto"/>
        <w:jc w:val="center"/>
        <w:rPr>
          <w:b/>
          <w:spacing w:val="1"/>
          <w:sz w:val="28"/>
          <w:szCs w:val="28"/>
        </w:rPr>
      </w:pPr>
    </w:p>
    <w:p w:rsidR="00FF6421" w:rsidRDefault="00FF6421" w:rsidP="005820A7">
      <w:pPr>
        <w:spacing w:line="480" w:lineRule="auto"/>
        <w:jc w:val="center"/>
        <w:rPr>
          <w:b/>
          <w:spacing w:val="1"/>
          <w:sz w:val="28"/>
          <w:szCs w:val="28"/>
        </w:rPr>
      </w:pPr>
    </w:p>
    <w:p w:rsidR="00FF6421" w:rsidRDefault="00FF6421" w:rsidP="005820A7">
      <w:pPr>
        <w:spacing w:line="480" w:lineRule="auto"/>
        <w:jc w:val="center"/>
        <w:rPr>
          <w:b/>
          <w:spacing w:val="1"/>
          <w:sz w:val="28"/>
          <w:szCs w:val="28"/>
        </w:rPr>
      </w:pPr>
    </w:p>
    <w:p w:rsidR="00FF6421" w:rsidRDefault="00FF6421" w:rsidP="005820A7">
      <w:pPr>
        <w:spacing w:line="480" w:lineRule="auto"/>
        <w:jc w:val="center"/>
        <w:rPr>
          <w:b/>
          <w:spacing w:val="1"/>
          <w:sz w:val="28"/>
          <w:szCs w:val="28"/>
        </w:rPr>
      </w:pPr>
    </w:p>
    <w:p w:rsidR="00FF6421" w:rsidRDefault="00FF6421" w:rsidP="005820A7">
      <w:pPr>
        <w:spacing w:line="480" w:lineRule="auto"/>
        <w:jc w:val="center"/>
        <w:rPr>
          <w:b/>
          <w:spacing w:val="1"/>
          <w:sz w:val="28"/>
          <w:szCs w:val="28"/>
        </w:rPr>
      </w:pPr>
    </w:p>
    <w:p w:rsidR="00FF6421" w:rsidRDefault="00FF6421" w:rsidP="005820A7">
      <w:pPr>
        <w:spacing w:line="480" w:lineRule="auto"/>
        <w:jc w:val="center"/>
        <w:rPr>
          <w:b/>
          <w:spacing w:val="1"/>
          <w:sz w:val="28"/>
          <w:szCs w:val="28"/>
        </w:rPr>
      </w:pPr>
    </w:p>
    <w:p w:rsidR="00FF6421" w:rsidRDefault="00FF6421" w:rsidP="005820A7">
      <w:pPr>
        <w:spacing w:line="480" w:lineRule="auto"/>
        <w:jc w:val="center"/>
        <w:rPr>
          <w:b/>
          <w:spacing w:val="1"/>
          <w:sz w:val="28"/>
          <w:szCs w:val="28"/>
        </w:rPr>
      </w:pPr>
    </w:p>
    <w:p w:rsidR="00FF6421" w:rsidRDefault="00FF6421" w:rsidP="005820A7">
      <w:pPr>
        <w:spacing w:line="480" w:lineRule="auto"/>
        <w:jc w:val="center"/>
        <w:rPr>
          <w:b/>
          <w:spacing w:val="1"/>
          <w:sz w:val="28"/>
          <w:szCs w:val="28"/>
        </w:rPr>
      </w:pPr>
    </w:p>
    <w:p w:rsidR="005820A7" w:rsidRPr="00606128" w:rsidRDefault="005820A7" w:rsidP="00606128">
      <w:pPr>
        <w:spacing w:line="480" w:lineRule="auto"/>
        <w:jc w:val="center"/>
        <w:rPr>
          <w:b/>
          <w:spacing w:val="1"/>
          <w:sz w:val="30"/>
          <w:szCs w:val="30"/>
        </w:rPr>
      </w:pPr>
      <w:r w:rsidRPr="00606128">
        <w:rPr>
          <w:b/>
          <w:spacing w:val="1"/>
          <w:sz w:val="30"/>
          <w:szCs w:val="30"/>
        </w:rPr>
        <w:t xml:space="preserve">Глава 1. </w:t>
      </w:r>
      <w:r w:rsidR="00FF6421" w:rsidRPr="00606128">
        <w:rPr>
          <w:b/>
          <w:spacing w:val="1"/>
          <w:sz w:val="30"/>
          <w:szCs w:val="30"/>
        </w:rPr>
        <w:t>Показатели технической оснащённости и эффективности использования основных средств</w:t>
      </w:r>
    </w:p>
    <w:p w:rsidR="00FF6421" w:rsidRDefault="00FF6421" w:rsidP="00A2781D">
      <w:pPr>
        <w:tabs>
          <w:tab w:val="left" w:pos="0"/>
        </w:tabs>
        <w:spacing w:line="360" w:lineRule="auto"/>
        <w:ind w:right="-2" w:firstLine="720"/>
        <w:jc w:val="center"/>
        <w:rPr>
          <w:b/>
          <w:color w:val="000000"/>
          <w:spacing w:val="1"/>
          <w:sz w:val="28"/>
          <w:szCs w:val="28"/>
        </w:rPr>
      </w:pPr>
      <w:r w:rsidRPr="00FF6421">
        <w:rPr>
          <w:b/>
          <w:color w:val="000000"/>
          <w:spacing w:val="1"/>
          <w:sz w:val="28"/>
          <w:szCs w:val="28"/>
        </w:rPr>
        <w:t>1.</w:t>
      </w:r>
      <w:r>
        <w:rPr>
          <w:b/>
          <w:color w:val="000000"/>
          <w:spacing w:val="1"/>
          <w:sz w:val="28"/>
          <w:szCs w:val="28"/>
        </w:rPr>
        <w:t xml:space="preserve">1 </w:t>
      </w:r>
      <w:r w:rsidR="008C6E57" w:rsidRPr="008C6E57">
        <w:rPr>
          <w:b/>
          <w:color w:val="000000"/>
          <w:spacing w:val="1"/>
          <w:sz w:val="28"/>
          <w:szCs w:val="28"/>
        </w:rPr>
        <w:t>Понятие, состав и классификация основных средств.</w:t>
      </w:r>
    </w:p>
    <w:p w:rsidR="00386AAD" w:rsidRDefault="00386AAD" w:rsidP="00FF6421">
      <w:pPr>
        <w:tabs>
          <w:tab w:val="left" w:pos="0"/>
        </w:tabs>
        <w:spacing w:line="360" w:lineRule="auto"/>
        <w:ind w:right="-2" w:firstLine="720"/>
        <w:jc w:val="center"/>
        <w:rPr>
          <w:b/>
          <w:color w:val="000000"/>
          <w:spacing w:val="1"/>
          <w:sz w:val="28"/>
          <w:szCs w:val="28"/>
        </w:rPr>
      </w:pP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 w:rsidRPr="00FA0451">
        <w:rPr>
          <w:sz w:val="28"/>
        </w:rPr>
        <w:t>Основные средства</w:t>
      </w:r>
      <w:r w:rsidRPr="001B1CFA">
        <w:rPr>
          <w:sz w:val="28"/>
        </w:rPr>
        <w:t xml:space="preserve"> – это часть имущества, совокупность производственных, материально-вещественных ценностей, которые действуют в процессе производства в течение длительного периода времени, сохраняют при этом на протяжении всего периода материально-вещественную форму и переносят их стоимость на продукцию по частям по мере износа в виде амортизационных отчислений.</w:t>
      </w:r>
      <w:r w:rsidRPr="00C016CE">
        <w:rPr>
          <w:sz w:val="28"/>
        </w:rPr>
        <w:t xml:space="preserve"> 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Основные средства предприятия разнообразны по составу и назначению.</w:t>
      </w:r>
    </w:p>
    <w:p w:rsidR="00130CE0" w:rsidRDefault="00130CE0" w:rsidP="00130CE0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До 1 января 2001г. при определении понятие «основные средства» использовали два критерия: срок службы объекта и лимит стоимости.</w:t>
      </w:r>
      <w:r>
        <w:rPr>
          <w:sz w:val="28"/>
        </w:rPr>
        <w:tab/>
        <w:t>В письме Минфина РФ от 19.10.2001г. № 16-00-13-07 предложили с 1 января 2001 года отказаться от применения стоимостного критерия для отнесения имущества к основным средствам, сохранив критерий исходя из сроков полезного использования. Поэтому сейчас в действующей практике учёта к основным средствам относятся предметы и объекты материально-вещественного содержания, срок полезного действия которых составляет свыше 12 месяцев или они потребляются в операционном цикле, превышающем 12 месяцев. Предметы же со сроком полезного использования менее 12 месяцев учитываются в порядке, установленном для материалов.</w:t>
      </w:r>
    </w:p>
    <w:p w:rsidR="00130CE0" w:rsidRDefault="00130CE0" w:rsidP="00130CE0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В соответствии с ПБУ 6/01, который вступил в силу начиная с 21 января 2002 года, при принятии к бухгалтерскому учёту активов в качестве основных средств необходимо единовременное выполнение следующих условий:</w:t>
      </w:r>
    </w:p>
    <w:p w:rsidR="00130CE0" w:rsidRDefault="00130CE0" w:rsidP="00130CE0">
      <w:pPr>
        <w:widowControl w:val="0"/>
        <w:numPr>
          <w:ilvl w:val="0"/>
          <w:numId w:val="29"/>
        </w:numPr>
        <w:tabs>
          <w:tab w:val="clear" w:pos="360"/>
          <w:tab w:val="num" w:pos="0"/>
        </w:tabs>
        <w:spacing w:line="360" w:lineRule="auto"/>
        <w:ind w:left="0" w:firstLine="720"/>
        <w:jc w:val="both"/>
        <w:rPr>
          <w:sz w:val="28"/>
        </w:rPr>
      </w:pPr>
      <w:r>
        <w:rPr>
          <w:sz w:val="28"/>
        </w:rPr>
        <w:t>использование их в производстве продукции, при выполнении работ или оказании услуг либо для управленческих нужд организации;</w:t>
      </w:r>
    </w:p>
    <w:p w:rsidR="00130CE0" w:rsidRDefault="00130CE0" w:rsidP="00130CE0">
      <w:pPr>
        <w:widowControl w:val="0"/>
        <w:numPr>
          <w:ilvl w:val="0"/>
          <w:numId w:val="29"/>
        </w:numPr>
        <w:tabs>
          <w:tab w:val="clear" w:pos="360"/>
          <w:tab w:val="num" w:pos="0"/>
        </w:tabs>
        <w:spacing w:line="360" w:lineRule="auto"/>
        <w:ind w:left="0" w:firstLine="720"/>
        <w:jc w:val="both"/>
        <w:rPr>
          <w:sz w:val="28"/>
        </w:rPr>
      </w:pPr>
      <w:r>
        <w:rPr>
          <w:sz w:val="28"/>
        </w:rPr>
        <w:t xml:space="preserve">использование в течение длительного времени, то есть срока </w:t>
      </w:r>
      <w:r>
        <w:rPr>
          <w:sz w:val="28"/>
        </w:rPr>
        <w:lastRenderedPageBreak/>
        <w:t>полезного использования, продолжительностью свыше 12 месяцев или обычного операционного цикла, если он превышает 12 месяцев;</w:t>
      </w:r>
    </w:p>
    <w:p w:rsidR="00130CE0" w:rsidRDefault="00130CE0" w:rsidP="00130CE0">
      <w:pPr>
        <w:widowControl w:val="0"/>
        <w:numPr>
          <w:ilvl w:val="0"/>
          <w:numId w:val="29"/>
        </w:numPr>
        <w:tabs>
          <w:tab w:val="clear" w:pos="360"/>
          <w:tab w:val="num" w:pos="0"/>
        </w:tabs>
        <w:spacing w:line="360" w:lineRule="auto"/>
        <w:ind w:left="0" w:firstLine="720"/>
        <w:jc w:val="both"/>
        <w:rPr>
          <w:sz w:val="28"/>
        </w:rPr>
      </w:pPr>
      <w:r>
        <w:rPr>
          <w:sz w:val="28"/>
        </w:rPr>
        <w:t>организацией не предполагается последующая перепродажа данных активов;</w:t>
      </w:r>
    </w:p>
    <w:p w:rsidR="00130CE0" w:rsidRDefault="00130CE0" w:rsidP="00130CE0">
      <w:pPr>
        <w:widowControl w:val="0"/>
        <w:numPr>
          <w:ilvl w:val="0"/>
          <w:numId w:val="29"/>
        </w:numPr>
        <w:tabs>
          <w:tab w:val="clear" w:pos="360"/>
          <w:tab w:val="num" w:pos="0"/>
        </w:tabs>
        <w:spacing w:line="360" w:lineRule="auto"/>
        <w:ind w:left="0" w:firstLine="720"/>
        <w:jc w:val="both"/>
        <w:rPr>
          <w:sz w:val="28"/>
        </w:rPr>
      </w:pPr>
      <w:r>
        <w:rPr>
          <w:sz w:val="28"/>
        </w:rPr>
        <w:t>способность приносить организации экономические выгоды (доход) в будущем.</w:t>
      </w:r>
    </w:p>
    <w:p w:rsidR="00130CE0" w:rsidRDefault="00130CE0" w:rsidP="00130CE0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Сроком полезного использования является период, в течение которого использование объекта основных средств приносит доход организации. Для отдельных групп основных средств срок полезного использования определяется исходя из количества продукции (объём работ в натуральном выражении), ожидаемого к получению в результате использования этого объекта. </w:t>
      </w:r>
    </w:p>
    <w:p w:rsidR="00130CE0" w:rsidRDefault="00130CE0" w:rsidP="00130CE0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Единицей бухгалтерского учёта основных средств является </w:t>
      </w:r>
      <w:r w:rsidRPr="00FA0451">
        <w:rPr>
          <w:sz w:val="28"/>
        </w:rPr>
        <w:t>инвентарный объект</w:t>
      </w:r>
      <w:r>
        <w:rPr>
          <w:sz w:val="28"/>
        </w:rPr>
        <w:t xml:space="preserve">, то есть законченное устройство, предмет или комплекс предметов со всеми принадлежностями и приспособлениями. Инвентарные объекты делятся на простые (единичные) и сложные, состоящие из нескольких предметов. Признаком обособления одного вида инвентарных объектов от другого служит выполнение или самостоятельных функций. </w:t>
      </w:r>
    </w:p>
    <w:p w:rsidR="00130CE0" w:rsidRDefault="00130CE0" w:rsidP="00130CE0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Следует отметить, что для каждого инвентарного объекта составляют </w:t>
      </w:r>
      <w:r w:rsidRPr="00FA0451">
        <w:rPr>
          <w:sz w:val="28"/>
        </w:rPr>
        <w:t>инвентарные карточки</w:t>
      </w:r>
      <w:r>
        <w:rPr>
          <w:sz w:val="28"/>
        </w:rPr>
        <w:t xml:space="preserve">, на лицевой стороне которых указывают наименование и инвентарный номер объекта, год выпуска, первоначальную стоимость, место нахождения, норму амортизационных отчислений, дату и номер акта о приёмке, внутреннее перемещение и причину выбытия. </w:t>
      </w:r>
    </w:p>
    <w:p w:rsidR="00130CE0" w:rsidRDefault="00130CE0" w:rsidP="00130CE0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На оборотной стороне указывают сведения о дате и затратах по достройке, реконструкции и модернизации объекта, а также краткую индивидуальную характеристику.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Для ведения их учета необходима  классификация их по видам, назначению или характеру участия в процессе производства, отраслям хозяйства, степени использования и по принадлежностям.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Амортизируемые основные средства объединяются в следующие группы: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lastRenderedPageBreak/>
        <w:t>- всё недолговечное имущество, со сроком полезного использования от 1 года до 2 лет включительно.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- имущество со сроком полезного использования от 3 до 5 лет.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- имущество со сроком полезного использования свыше 5 лет до 7 лет.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- имущество со сроком полезного использования свыше 7 лет до 10 лет.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- имущество со сроком полезного использования свыше 10 лет до 15 лет.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- имущество со сроком полезного использования свыше 15 лет до 20 лет.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- имущество со сроком полезного использования свыше 20 лет до 25 лет.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- имущество со сроком полезного использования свыше 25 до 30 лет.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- имущество со сроком полезного использования свыше 30 лет.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Классификация основных средств, включаемых в амортизационные группы:</w:t>
      </w:r>
    </w:p>
    <w:p w:rsidR="00130CE0" w:rsidRDefault="00130CE0" w:rsidP="00130CE0">
      <w:pPr>
        <w:pStyle w:val="a8"/>
        <w:tabs>
          <w:tab w:val="num" w:pos="1760"/>
        </w:tabs>
        <w:spacing w:line="360" w:lineRule="auto"/>
        <w:ind w:firstLine="720"/>
        <w:rPr>
          <w:sz w:val="28"/>
        </w:rPr>
      </w:pPr>
      <w:r>
        <w:rPr>
          <w:sz w:val="28"/>
        </w:rPr>
        <w:t>1. Машины и оборудование</w:t>
      </w:r>
    </w:p>
    <w:p w:rsidR="00130CE0" w:rsidRDefault="00130CE0" w:rsidP="00130CE0">
      <w:pPr>
        <w:pStyle w:val="a8"/>
        <w:tabs>
          <w:tab w:val="num" w:pos="1760"/>
        </w:tabs>
        <w:spacing w:line="360" w:lineRule="auto"/>
        <w:ind w:firstLine="720"/>
        <w:rPr>
          <w:sz w:val="28"/>
        </w:rPr>
      </w:pPr>
      <w:r>
        <w:rPr>
          <w:sz w:val="28"/>
        </w:rPr>
        <w:t>2. Машины, оборудование, многолетние насаждения.</w:t>
      </w:r>
    </w:p>
    <w:p w:rsidR="00130CE0" w:rsidRDefault="00130CE0" w:rsidP="00130CE0">
      <w:pPr>
        <w:pStyle w:val="a8"/>
        <w:tabs>
          <w:tab w:val="num" w:pos="1760"/>
        </w:tabs>
        <w:spacing w:line="360" w:lineRule="auto"/>
        <w:ind w:firstLine="720"/>
        <w:rPr>
          <w:sz w:val="28"/>
        </w:rPr>
      </w:pPr>
      <w:r>
        <w:rPr>
          <w:sz w:val="28"/>
        </w:rPr>
        <w:t>3. Сооружения и передаточные устройства; транспортные средства; производственный и хозяйственный инвентарь.</w:t>
      </w:r>
    </w:p>
    <w:p w:rsidR="00130CE0" w:rsidRDefault="00130CE0" w:rsidP="00130CE0">
      <w:pPr>
        <w:pStyle w:val="a8"/>
        <w:tabs>
          <w:tab w:val="num" w:pos="1760"/>
        </w:tabs>
        <w:spacing w:line="360" w:lineRule="auto"/>
        <w:ind w:firstLine="720"/>
        <w:rPr>
          <w:sz w:val="28"/>
        </w:rPr>
      </w:pPr>
      <w:r>
        <w:rPr>
          <w:sz w:val="28"/>
        </w:rPr>
        <w:t>4. Все остальные группы, включающие в себя основные средства.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В зависимости от назначения в производстве основные средства подразделяются на:</w:t>
      </w:r>
    </w:p>
    <w:p w:rsidR="00130CE0" w:rsidRDefault="00130CE0" w:rsidP="00130CE0">
      <w:pPr>
        <w:pStyle w:val="a8"/>
        <w:numPr>
          <w:ilvl w:val="0"/>
          <w:numId w:val="30"/>
        </w:numPr>
        <w:spacing w:line="360" w:lineRule="auto"/>
        <w:ind w:left="0" w:firstLine="720"/>
        <w:rPr>
          <w:sz w:val="28"/>
        </w:rPr>
      </w:pPr>
      <w:r>
        <w:rPr>
          <w:sz w:val="28"/>
        </w:rPr>
        <w:t>основные средства производственного назначения: машины, оборудование, здания цехов, вычислительная техника и другие основные средства, использование которых направлено на систематическое получение прибыли как основной цели деятельности организации.</w:t>
      </w:r>
    </w:p>
    <w:p w:rsidR="00130CE0" w:rsidRDefault="00130CE0" w:rsidP="00130CE0">
      <w:pPr>
        <w:pStyle w:val="a8"/>
        <w:numPr>
          <w:ilvl w:val="0"/>
          <w:numId w:val="30"/>
        </w:numPr>
        <w:spacing w:line="360" w:lineRule="auto"/>
        <w:ind w:left="0" w:firstLine="720"/>
        <w:rPr>
          <w:sz w:val="28"/>
        </w:rPr>
      </w:pPr>
      <w:r>
        <w:rPr>
          <w:sz w:val="28"/>
        </w:rPr>
        <w:t>основные средства непроизводственного назначения: они непосредственно не участвуют в процессе производства, но их используют для обеспечения культурно-бытовых нужд работников организации (поликлиники, столовые, клубы, стадионы и т.д.)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Для обеспечения учета основных средств по отраслям, предусмотрено их деление на следующие группы: промышленность, транспорт, строительство, торговля, здравоохранение, образование, культура и т.д.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lastRenderedPageBreak/>
        <w:t xml:space="preserve">     По степени использования в производственно – хозяйственной деятельности основные средства подразделяются на: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1. Основные средства, находящиеся в запасе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 xml:space="preserve">2. </w:t>
      </w:r>
      <w:r w:rsidR="00606128">
        <w:rPr>
          <w:sz w:val="28"/>
        </w:rPr>
        <w:t>Основные средства, находящиеся в</w:t>
      </w:r>
      <w:r>
        <w:rPr>
          <w:sz w:val="28"/>
        </w:rPr>
        <w:t xml:space="preserve"> эксплуатации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 xml:space="preserve">3. </w:t>
      </w:r>
      <w:r w:rsidR="00606128">
        <w:rPr>
          <w:sz w:val="28"/>
        </w:rPr>
        <w:t>Основные средства, находящиеся н</w:t>
      </w:r>
      <w:r>
        <w:rPr>
          <w:sz w:val="28"/>
        </w:rPr>
        <w:t>а консервации</w:t>
      </w:r>
    </w:p>
    <w:p w:rsidR="00130CE0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 xml:space="preserve">4. </w:t>
      </w:r>
      <w:r w:rsidR="00606128">
        <w:rPr>
          <w:sz w:val="28"/>
        </w:rPr>
        <w:t>Основные средства, находящиеся в</w:t>
      </w:r>
      <w:r>
        <w:rPr>
          <w:sz w:val="28"/>
        </w:rPr>
        <w:t xml:space="preserve"> аренде </w:t>
      </w:r>
    </w:p>
    <w:p w:rsidR="00130CE0" w:rsidRPr="001B1CFA" w:rsidRDefault="00130CE0" w:rsidP="00130CE0">
      <w:pPr>
        <w:pStyle w:val="a8"/>
        <w:spacing w:line="360" w:lineRule="auto"/>
        <w:ind w:firstLine="720"/>
        <w:rPr>
          <w:sz w:val="28"/>
        </w:rPr>
      </w:pPr>
      <w:r>
        <w:rPr>
          <w:sz w:val="28"/>
        </w:rPr>
        <w:t>Это необходимо для того, чтобы проводить начисления амортизации внутри групп по-разному. Например, по основным средствам, находящимся в запасе, амортизация начисляется в части полного восстановления, а по основным средствам, находящимся на консервации, по решению правительства или руководителя организации амортизация вообще не начисляется.</w:t>
      </w:r>
    </w:p>
    <w:p w:rsidR="00130CE0" w:rsidRDefault="00130CE0" w:rsidP="00130CE0">
      <w:pPr>
        <w:spacing w:line="360" w:lineRule="auto"/>
        <w:ind w:firstLine="720"/>
        <w:jc w:val="both"/>
        <w:rPr>
          <w:spacing w:val="4"/>
          <w:position w:val="20"/>
          <w:sz w:val="28"/>
          <w:szCs w:val="28"/>
        </w:rPr>
      </w:pPr>
      <w:r>
        <w:rPr>
          <w:spacing w:val="4"/>
          <w:position w:val="20"/>
          <w:sz w:val="28"/>
          <w:szCs w:val="28"/>
        </w:rPr>
        <w:t>По принадлежности основные средства подразделяются на:</w:t>
      </w:r>
    </w:p>
    <w:p w:rsidR="00130CE0" w:rsidRPr="00827DFE" w:rsidRDefault="00130CE0" w:rsidP="00130CE0">
      <w:pPr>
        <w:numPr>
          <w:ilvl w:val="0"/>
          <w:numId w:val="31"/>
        </w:numPr>
        <w:ind w:left="0" w:firstLine="720"/>
        <w:jc w:val="both"/>
        <w:rPr>
          <w:spacing w:val="4"/>
          <w:position w:val="20"/>
          <w:sz w:val="28"/>
          <w:szCs w:val="28"/>
        </w:rPr>
      </w:pPr>
      <w:r>
        <w:rPr>
          <w:spacing w:val="4"/>
          <w:position w:val="20"/>
          <w:sz w:val="28"/>
          <w:szCs w:val="28"/>
        </w:rPr>
        <w:t xml:space="preserve"> собственные основные средства организации – числятся  на её балансе (н</w:t>
      </w:r>
      <w:r w:rsidRPr="00827DFE">
        <w:rPr>
          <w:spacing w:val="4"/>
          <w:position w:val="20"/>
          <w:sz w:val="28"/>
          <w:szCs w:val="28"/>
        </w:rPr>
        <w:t>а балансе</w:t>
      </w:r>
      <w:r w:rsidR="00606128">
        <w:rPr>
          <w:spacing w:val="4"/>
          <w:position w:val="20"/>
          <w:sz w:val="28"/>
          <w:szCs w:val="28"/>
        </w:rPr>
        <w:t xml:space="preserve"> </w:t>
      </w:r>
      <w:r w:rsidR="00566AE8">
        <w:rPr>
          <w:spacing w:val="4"/>
          <w:position w:val="20"/>
          <w:sz w:val="28"/>
          <w:szCs w:val="28"/>
        </w:rPr>
        <w:t>ООО «</w:t>
      </w:r>
      <w:r w:rsidR="00606128" w:rsidRPr="00606128">
        <w:rPr>
          <w:spacing w:val="4"/>
          <w:position w:val="20"/>
          <w:sz w:val="28"/>
          <w:szCs w:val="28"/>
        </w:rPr>
        <w:t>ПАТП»</w:t>
      </w:r>
      <w:r w:rsidR="00566AE8">
        <w:rPr>
          <w:spacing w:val="4"/>
          <w:position w:val="20"/>
          <w:sz w:val="28"/>
          <w:szCs w:val="28"/>
        </w:rPr>
        <w:t xml:space="preserve">  на начало 2008</w:t>
      </w:r>
      <w:r w:rsidRPr="00827DFE">
        <w:rPr>
          <w:spacing w:val="4"/>
          <w:position w:val="20"/>
          <w:sz w:val="28"/>
          <w:szCs w:val="28"/>
        </w:rPr>
        <w:t xml:space="preserve"> года числилось 2 млн. 233 тыс. руб., а на конец – 3 млн. 155 тыс. руб.</w:t>
      </w:r>
      <w:r>
        <w:rPr>
          <w:spacing w:val="4"/>
          <w:position w:val="20"/>
          <w:sz w:val="28"/>
          <w:szCs w:val="28"/>
        </w:rPr>
        <w:t>)</w:t>
      </w:r>
    </w:p>
    <w:p w:rsidR="00130CE0" w:rsidRDefault="00130CE0" w:rsidP="00130CE0">
      <w:pPr>
        <w:numPr>
          <w:ilvl w:val="0"/>
          <w:numId w:val="31"/>
        </w:numPr>
        <w:ind w:left="0" w:firstLine="720"/>
        <w:jc w:val="both"/>
        <w:rPr>
          <w:spacing w:val="4"/>
          <w:position w:val="20"/>
          <w:sz w:val="28"/>
          <w:szCs w:val="28"/>
        </w:rPr>
      </w:pPr>
      <w:r>
        <w:rPr>
          <w:spacing w:val="4"/>
          <w:position w:val="20"/>
          <w:sz w:val="28"/>
          <w:szCs w:val="28"/>
        </w:rPr>
        <w:t xml:space="preserve"> арендованные – принадлежат другой фирме, эксплуатируются временно, за определённую плату, учитываются за балансом без начисления организации.</w:t>
      </w:r>
    </w:p>
    <w:p w:rsidR="00130CE0" w:rsidRDefault="00130CE0" w:rsidP="00130CE0">
      <w:pPr>
        <w:ind w:left="851"/>
        <w:jc w:val="both"/>
        <w:rPr>
          <w:spacing w:val="4"/>
          <w:position w:val="20"/>
          <w:sz w:val="28"/>
          <w:szCs w:val="28"/>
        </w:rPr>
      </w:pPr>
    </w:p>
    <w:p w:rsidR="00A97654" w:rsidRDefault="008C6E57" w:rsidP="008C6E57">
      <w:pPr>
        <w:spacing w:line="360" w:lineRule="auto"/>
        <w:jc w:val="center"/>
        <w:rPr>
          <w:b/>
          <w:sz w:val="28"/>
          <w:szCs w:val="28"/>
        </w:rPr>
      </w:pPr>
      <w:r w:rsidRPr="008C6E57">
        <w:rPr>
          <w:b/>
          <w:sz w:val="28"/>
          <w:szCs w:val="28"/>
        </w:rPr>
        <w:t>1.2 Оценка и задачи учёта основных средств</w:t>
      </w:r>
    </w:p>
    <w:p w:rsidR="008C6E57" w:rsidRPr="007440C2" w:rsidRDefault="008C6E57" w:rsidP="008C6E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C6E57" w:rsidRDefault="008C6E57" w:rsidP="008C6E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Представляя собой важнейшую и значительную часть национального богатства страны, основной капитал характеризует материальную базу и технический уровень производства.  В финансовой отчётности основной капитал представляет собой основные средства. Стоимость, авансированная в основных фондах в процессе их полезного использования, совершает непрерывный кругооборот. Основные фонды функционируют, долгий период времени и по частям переносят свою стоимость на стоимость изготовленной продукции, выполненных работ или оказанных услуг при сохранении своей вещественной формы.</w:t>
      </w:r>
    </w:p>
    <w:p w:rsidR="008C6E57" w:rsidRDefault="008C6E57" w:rsidP="0060612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Основными задачами бухгалтерского учета основных средств являются:</w:t>
      </w:r>
    </w:p>
    <w:p w:rsidR="008C6E57" w:rsidRDefault="00606128" w:rsidP="0060612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C6E57">
        <w:rPr>
          <w:sz w:val="28"/>
          <w:szCs w:val="28"/>
        </w:rPr>
        <w:t>Правильное и своевременное отражение поступления, выбытия и перемещения основных средств, контроль за их наличием и сохранностью в местах эксплуатации.</w:t>
      </w:r>
    </w:p>
    <w:p w:rsidR="008C6E57" w:rsidRDefault="00606128" w:rsidP="0060612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C6E57">
        <w:rPr>
          <w:sz w:val="28"/>
          <w:szCs w:val="28"/>
        </w:rPr>
        <w:t>Своевременное и точное исчисление износа основных средств.</w:t>
      </w:r>
    </w:p>
    <w:p w:rsidR="008C6E57" w:rsidRDefault="00606128" w:rsidP="0060612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C6E57">
        <w:rPr>
          <w:sz w:val="28"/>
          <w:szCs w:val="28"/>
        </w:rPr>
        <w:t>Определение затрат по ремонту и контроль за рациональным использованием средств, выделенных для этих целей.</w:t>
      </w:r>
    </w:p>
    <w:p w:rsidR="008C6E57" w:rsidRDefault="00606128" w:rsidP="0060612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8C6E57">
        <w:rPr>
          <w:sz w:val="28"/>
          <w:szCs w:val="28"/>
        </w:rPr>
        <w:t>Выявление неиспользуемых, лишних объектов основных средств, контроль за эффективным использованием резервов, повышение эффективности работы машин, оборудования и других объектов.</w:t>
      </w:r>
    </w:p>
    <w:p w:rsidR="008C6E57" w:rsidRDefault="00606128" w:rsidP="0060612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8C6E57">
        <w:rPr>
          <w:sz w:val="28"/>
          <w:szCs w:val="28"/>
        </w:rPr>
        <w:t>Оперативное обеспечение необходимой информацией руководства предприятия о состоянии основных средств путем автоматизации учетно-вычислительных работ на базе современных средств вычислительной техники.</w:t>
      </w:r>
    </w:p>
    <w:p w:rsidR="008C6E57" w:rsidRDefault="008C6E57" w:rsidP="008C6E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задачи решают с помощью надлежащей документации и обеспечении правильной организации учета наличия и движения основных средств, расчетов по их амортизации и учета затрат по их ремонту.  </w:t>
      </w:r>
    </w:p>
    <w:p w:rsidR="008C6E57" w:rsidRDefault="008C6E57" w:rsidP="008C6E57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Также важное значение в бухгалтерском учёте имеет оценка основных средств. Она влияет на определение общей стоимости этой части имущества организации и, следовательно, на величину амортизации, себестоимости продукции, налогов на имущество и прибыль. </w:t>
      </w:r>
    </w:p>
    <w:p w:rsidR="008C6E57" w:rsidRDefault="008C6E57" w:rsidP="008C6E57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управленческом учёте основные средства оценивают по первоначальной, восстановительной и остаточной стоимости.</w:t>
      </w:r>
    </w:p>
    <w:p w:rsidR="008C6E57" w:rsidRDefault="008C6E57" w:rsidP="008C6E57">
      <w:pPr>
        <w:widowControl w:val="0"/>
        <w:spacing w:line="360" w:lineRule="auto"/>
        <w:ind w:firstLine="709"/>
        <w:jc w:val="both"/>
        <w:rPr>
          <w:sz w:val="28"/>
        </w:rPr>
      </w:pPr>
      <w:r w:rsidRPr="00FA0451">
        <w:rPr>
          <w:sz w:val="28"/>
        </w:rPr>
        <w:t>Первоначальной (фактической) стоимостью</w:t>
      </w:r>
      <w:r>
        <w:rPr>
          <w:sz w:val="28"/>
        </w:rPr>
        <w:t xml:space="preserve"> объектов основных средств считается:</w:t>
      </w:r>
    </w:p>
    <w:p w:rsidR="008C6E57" w:rsidRDefault="00606128" w:rsidP="00606128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1. </w:t>
      </w:r>
      <w:r w:rsidR="00386AAD">
        <w:rPr>
          <w:sz w:val="28"/>
        </w:rPr>
        <w:t>Д</w:t>
      </w:r>
      <w:r w:rsidR="008C6E57" w:rsidRPr="008C6E57">
        <w:rPr>
          <w:sz w:val="28"/>
        </w:rPr>
        <w:t>ля объектов, внесённых учредителями в счёт вклада в уставных капитал, - их денежная оценка по договорённости сторон</w:t>
      </w:r>
      <w:r w:rsidR="008C6E57">
        <w:rPr>
          <w:sz w:val="28"/>
        </w:rPr>
        <w:t>.</w:t>
      </w:r>
    </w:p>
    <w:p w:rsidR="008C6E57" w:rsidRDefault="00606128" w:rsidP="00606128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2. </w:t>
      </w:r>
      <w:r w:rsidR="00386AAD">
        <w:rPr>
          <w:sz w:val="28"/>
        </w:rPr>
        <w:t>Д</w:t>
      </w:r>
      <w:r w:rsidR="008C6E57" w:rsidRPr="008C6E57">
        <w:rPr>
          <w:sz w:val="28"/>
        </w:rPr>
        <w:t xml:space="preserve">ля объектов основных средств, поступивших по договору дарения, - их текущая рыночная стоимость на дату принятия к бухгалтерскому учёту. </w:t>
      </w:r>
    </w:p>
    <w:p w:rsidR="008C6E57" w:rsidRPr="008C6E57" w:rsidRDefault="00606128" w:rsidP="00606128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3. </w:t>
      </w:r>
      <w:r w:rsidR="00386AAD">
        <w:rPr>
          <w:sz w:val="28"/>
        </w:rPr>
        <w:t>Д</w:t>
      </w:r>
      <w:r w:rsidR="008C6E57" w:rsidRPr="008C6E57">
        <w:rPr>
          <w:sz w:val="28"/>
        </w:rPr>
        <w:t xml:space="preserve">ля объектов основных средств, приобретённых за плату, - фактические затраты на приобретение, сооружение и изготовление, за </w:t>
      </w:r>
      <w:r w:rsidR="008C6E57" w:rsidRPr="008C6E57">
        <w:rPr>
          <w:sz w:val="28"/>
        </w:rPr>
        <w:lastRenderedPageBreak/>
        <w:t>исключением НДС и других возмещаемых налогов;</w:t>
      </w:r>
    </w:p>
    <w:p w:rsidR="008C6E57" w:rsidRDefault="00606128" w:rsidP="00606128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4. </w:t>
      </w:r>
      <w:r w:rsidR="00386AAD">
        <w:rPr>
          <w:sz w:val="28"/>
        </w:rPr>
        <w:t>Д</w:t>
      </w:r>
      <w:r w:rsidR="008C6E57">
        <w:rPr>
          <w:sz w:val="28"/>
        </w:rPr>
        <w:t>ля объектов основных средств, полученных по договорам, предусматривающим исполнение обязательств (оплату) не денежными средствами, - стоимость имущества, переданного или подлежащего передаче организацией, исходя из цены, по которой в сравнимых обстоятельствах организация обычно определяет стоимость аналогичных ценностей.</w:t>
      </w:r>
    </w:p>
    <w:p w:rsidR="008C6E57" w:rsidRDefault="008C6E57" w:rsidP="008C6E57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первоначальную стоимость всех перечисленных объектов включаются фактические затраты организации на их доставку и приведение в состояние, пригодное для использования. Стоимость основных средств, в которой они приняты к учёту, не подлежит изменению, кроме случаев, установленных законодательством РФ.</w:t>
      </w:r>
    </w:p>
    <w:p w:rsidR="008C6E57" w:rsidRDefault="008C6E57" w:rsidP="008C6E57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Изменение первоначальной стоимости основных средств допускается также в случаях достройки, дооборудования, реконструкции, частичной ликвидации и переоценки соответствующих объектов. </w:t>
      </w:r>
    </w:p>
    <w:p w:rsidR="008C6E57" w:rsidRDefault="008C6E57" w:rsidP="008C6E57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Оценка объектов основных средств, стоимость которых при приобретении определена в иностранной валюте, производится в рублях путём пересчёта иностранной валюты по курсу ЦБ РФ, действующему на дату принятия объекта к бухгалтерскому учёту.</w:t>
      </w:r>
    </w:p>
    <w:p w:rsidR="008C6E57" w:rsidRDefault="008C6E57" w:rsidP="008C6E57">
      <w:pPr>
        <w:widowControl w:val="0"/>
        <w:spacing w:line="360" w:lineRule="auto"/>
        <w:ind w:firstLine="709"/>
        <w:jc w:val="both"/>
        <w:rPr>
          <w:sz w:val="28"/>
        </w:rPr>
      </w:pPr>
      <w:r w:rsidRPr="00FA0451">
        <w:rPr>
          <w:sz w:val="28"/>
        </w:rPr>
        <w:t xml:space="preserve">Остаточная стоимость основных средств </w:t>
      </w:r>
      <w:r>
        <w:rPr>
          <w:sz w:val="28"/>
        </w:rPr>
        <w:t>определяется путём вычитания из первоначальной стоимости амортизации основных средств.</w:t>
      </w:r>
    </w:p>
    <w:p w:rsidR="008C6E57" w:rsidRDefault="008C6E57" w:rsidP="008C6E57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Например, остаточная стоимость здания  </w:t>
      </w:r>
      <w:r w:rsidR="00566AE8">
        <w:rPr>
          <w:sz w:val="28"/>
        </w:rPr>
        <w:t xml:space="preserve">ООО </w:t>
      </w:r>
      <w:r>
        <w:rPr>
          <w:sz w:val="28"/>
        </w:rPr>
        <w:t>«</w:t>
      </w:r>
      <w:r w:rsidR="00606128">
        <w:rPr>
          <w:sz w:val="28"/>
        </w:rPr>
        <w:t>ПАТП</w:t>
      </w:r>
      <w:r w:rsidR="00566AE8">
        <w:rPr>
          <w:sz w:val="28"/>
        </w:rPr>
        <w:t>-1» на 1.01.08</w:t>
      </w:r>
      <w:r>
        <w:rPr>
          <w:sz w:val="28"/>
        </w:rPr>
        <w:t xml:space="preserve">. составила  1615994,94 руб., </w:t>
      </w:r>
      <w:r w:rsidR="00606128">
        <w:rPr>
          <w:sz w:val="28"/>
        </w:rPr>
        <w:t>автомастерской</w:t>
      </w:r>
      <w:r>
        <w:rPr>
          <w:sz w:val="28"/>
        </w:rPr>
        <w:t xml:space="preserve"> </w:t>
      </w:r>
      <w:r w:rsidR="00566AE8">
        <w:rPr>
          <w:sz w:val="28"/>
        </w:rPr>
        <w:t xml:space="preserve">ООО «ПАТП-1» </w:t>
      </w:r>
      <w:r w:rsidR="00606128">
        <w:rPr>
          <w:sz w:val="28"/>
        </w:rPr>
        <w:t xml:space="preserve"> </w:t>
      </w:r>
      <w:r>
        <w:rPr>
          <w:sz w:val="28"/>
        </w:rPr>
        <w:t>23960,90руб.</w:t>
      </w:r>
    </w:p>
    <w:p w:rsidR="008C6E57" w:rsidRDefault="008C6E57" w:rsidP="008C6E57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С течением времени первоначальная стоимость основных средств отклоняется от стоимости аналогичных основных средств, приобретаемых в современных условиях. Для устранения этого отклонения необходимо периодически переоценивать основные средства и определять восстановительную стоимость.</w:t>
      </w:r>
    </w:p>
    <w:p w:rsidR="00606128" w:rsidRDefault="00606128" w:rsidP="00606128">
      <w:pPr>
        <w:widowControl w:val="0"/>
        <w:spacing w:line="360" w:lineRule="auto"/>
        <w:rPr>
          <w:sz w:val="28"/>
          <w:szCs w:val="28"/>
        </w:rPr>
      </w:pPr>
    </w:p>
    <w:p w:rsidR="00606128" w:rsidRDefault="00606128" w:rsidP="00606128">
      <w:pPr>
        <w:widowControl w:val="0"/>
        <w:spacing w:line="360" w:lineRule="auto"/>
        <w:rPr>
          <w:sz w:val="28"/>
          <w:szCs w:val="28"/>
        </w:rPr>
      </w:pPr>
    </w:p>
    <w:p w:rsidR="00566AE8" w:rsidRDefault="00566AE8" w:rsidP="00606128">
      <w:pPr>
        <w:widowControl w:val="0"/>
        <w:spacing w:line="360" w:lineRule="auto"/>
        <w:jc w:val="center"/>
        <w:rPr>
          <w:b/>
          <w:sz w:val="28"/>
        </w:rPr>
      </w:pPr>
    </w:p>
    <w:p w:rsidR="008C6E57" w:rsidRDefault="00386AAD" w:rsidP="00606128">
      <w:pPr>
        <w:widowControl w:val="0"/>
        <w:spacing w:line="360" w:lineRule="auto"/>
        <w:jc w:val="center"/>
        <w:rPr>
          <w:b/>
          <w:sz w:val="28"/>
        </w:rPr>
      </w:pPr>
      <w:r w:rsidRPr="00386AAD">
        <w:rPr>
          <w:b/>
          <w:sz w:val="28"/>
        </w:rPr>
        <w:lastRenderedPageBreak/>
        <w:t>1.3 Документальное оформление и учёт движения основных средств</w:t>
      </w:r>
    </w:p>
    <w:p w:rsidR="00386AAD" w:rsidRDefault="00386AAD" w:rsidP="00386AAD">
      <w:pPr>
        <w:widowControl w:val="0"/>
        <w:spacing w:line="360" w:lineRule="auto"/>
        <w:jc w:val="center"/>
        <w:rPr>
          <w:b/>
          <w:sz w:val="28"/>
        </w:rPr>
      </w:pPr>
    </w:p>
    <w:p w:rsidR="003C4571" w:rsidRPr="007B5FDE" w:rsidRDefault="003C4571" w:rsidP="003C4571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При учете основных средств их движение оформляется при помощи стандартных документов. Формы данных документов утверждены Постановлением Госкомстата РФ от 30.10.1997 г. № 71а “Об утверждении унифицированных форм первичной учетной документации по учету труда и его оплаты, основных средств и нематериальных активов, материалов, малоценных и быстроизнашивающихся предметов, работ в капитальном строительстве” (с изм. и доп. от 25 января, 2 июля, 11 ноября 1999 г., 29 декабря 2000 г., 6 апреля 2001 г., 28 января 2002 г., 21 января 2003 г.).</w:t>
      </w:r>
    </w:p>
    <w:p w:rsidR="003C4571" w:rsidRPr="007B5FDE" w:rsidRDefault="003C4571" w:rsidP="003C4571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1. Форма № ОС-2 “Акт (накладная) приемки-передачи (внутреннего перемещения) основных средств”. Форма применяется при зачислении в состав основных средств отдельных объектов для учета ввода их в эксплуатацию, кроме тех случаев, когда ввод объектов в действие должен в соответствии с существующим законодательством оформляться в особом порядке; а так же для исключения из состава основных средств объектов, передаваемых другому предприятию.</w:t>
      </w:r>
    </w:p>
    <w:p w:rsidR="003C4571" w:rsidRPr="007B5FDE" w:rsidRDefault="003C4571" w:rsidP="003C4571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Эта форма также применяется для оформления внутреннего перемещения основных средств их одного подразделения (цеха, участка, отдела) предприятия в другое и передачи основных средств со склада (из запаса) в эксплуатацию.</w:t>
      </w:r>
    </w:p>
    <w:p w:rsidR="003C4571" w:rsidRPr="007B5FDE" w:rsidRDefault="003C4571" w:rsidP="003C4571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2. Форма № ОС-2 “Акт приемки-сдачи отремонтированных, реконструированных и модернизированных объектов”. Применяется для оформления приемки основных средств из ремонта, реконструкции и модернизации и соответственно их сдачи. После передачи утвержденного акта в бухгалтерию делается соответствующая пометка в инвентарной карточке учета основных средств.</w:t>
      </w:r>
    </w:p>
    <w:p w:rsidR="003C4571" w:rsidRPr="007B5FDE" w:rsidRDefault="003C4571" w:rsidP="003C4571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3. Форма № ОС-3 “Акт на списание основных средств”. Эта форма служит для оформления выбытия основных средств (кроме автотранспорта) при полной или частичной их ликвидации.</w:t>
      </w:r>
    </w:p>
    <w:p w:rsidR="003C4571" w:rsidRPr="007B5FDE" w:rsidRDefault="003C4571" w:rsidP="003C4571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lastRenderedPageBreak/>
        <w:t>4. Форма № ОС-4 “Акт на списание автотранспортных средств”. Этим документом оформляют списание грузового или легкового автомобиля, прицепа или полуприцепа при их ликвидации.</w:t>
      </w:r>
    </w:p>
    <w:p w:rsidR="003C4571" w:rsidRPr="007B5FDE" w:rsidRDefault="003C4571" w:rsidP="003C4571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5. Форма № ОС-6 “Инвентарная карточка учета основных средств”. Применяется для учета всех видов основных средств. Карточки ведут в бухгалтерии на каждый объект; заполняют в одном экземпляре на основании акта (накладной) (ф. № ОСИ), технической или другой документации на данный объект. По данным акта формы № ОС-2 в карточку делаются записи о законченных работах по достройке, дооборудованию, реконструкции и ремонте объекта. Основанием для отметок о выбытии основных средств являются: при передаче объекта другому предприятию или продаже — акт формы № ОС-1, при списании вследствие ветхости или износа — акт формы № ОС-3, ОС-4.</w:t>
      </w:r>
    </w:p>
    <w:p w:rsidR="003C4571" w:rsidRPr="007B5FDE" w:rsidRDefault="003C4571" w:rsidP="003C4571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В раздел “Краткая индивидуальная характеристика объекта” записываются его основные качественные и количественные показатели, а также перечисляют его важнейшие пристройки, приспособления и принадлежности.</w:t>
      </w:r>
    </w:p>
    <w:p w:rsidR="003C4571" w:rsidRPr="007B5FDE" w:rsidRDefault="003C4571" w:rsidP="003C4571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По данной форме ведется также групповой учет однотипных объектов основных средств, поступивших в эксплуатацию в одном календарном месяце и имеющих одно и то же производственно — хозяйственное назначение, техническую характеристику и стоимость.</w:t>
      </w:r>
    </w:p>
    <w:p w:rsidR="003C4571" w:rsidRPr="007B5FDE" w:rsidRDefault="003C4571" w:rsidP="003C4571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Учетную карточку ведут в бухгалтерии, делая позиционные записи об отдельных объектах основных средств. Краткую индивидуальную характеристику дают не по каждому объекту основных средств отдельно, а в целом по всей группе объектов, учитываемых в инвентарной карточке.</w:t>
      </w:r>
    </w:p>
    <w:p w:rsidR="003C4571" w:rsidRPr="007B5FDE" w:rsidRDefault="003C4571" w:rsidP="003C4571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6. Форма № ОС-7 “Опись инвентарных карточек учета основных средств”. Эта форма применяется для регистрации инвентарных карточек, открываемых при аналитическом учете основных средств. Записи ведет по классификационным группам основных средств.</w:t>
      </w:r>
    </w:p>
    <w:p w:rsidR="003C4571" w:rsidRPr="007B5FDE" w:rsidRDefault="003C4571" w:rsidP="003C4571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 xml:space="preserve">7. Форма № ОС-8 “Карточка учета движения основных средств”. Необходима для учета движения основных средств по классификационным </w:t>
      </w:r>
      <w:r w:rsidRPr="007B5FDE">
        <w:rPr>
          <w:sz w:val="28"/>
          <w:szCs w:val="28"/>
        </w:rPr>
        <w:lastRenderedPageBreak/>
        <w:t>группам; заполняется на основании данных инвентарных карточек по соответствующим группам основных средств и сверяется с данными синтетического учета.</w:t>
      </w:r>
    </w:p>
    <w:p w:rsidR="003C4571" w:rsidRPr="007B5FDE" w:rsidRDefault="003C4571" w:rsidP="003C4571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8. Форма № ОС-9 “Инвентарный список основных средств (по месту их нахождения в эксплуатации)”. В этой форме ведется по объектный учет в местах нахождения (эксплуатации) основных средств по материально ответственным лицам.</w:t>
      </w:r>
    </w:p>
    <w:p w:rsidR="00386AAD" w:rsidRPr="00386AAD" w:rsidRDefault="00386AAD" w:rsidP="00386AAD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8C6E57" w:rsidRDefault="008C6E57" w:rsidP="008C6E57">
      <w:pPr>
        <w:spacing w:line="360" w:lineRule="auto"/>
        <w:jc w:val="center"/>
        <w:rPr>
          <w:b/>
          <w:sz w:val="28"/>
          <w:szCs w:val="28"/>
        </w:rPr>
      </w:pPr>
    </w:p>
    <w:p w:rsidR="008C6E57" w:rsidRPr="00A97654" w:rsidRDefault="008C6E57" w:rsidP="008C6E57">
      <w:pPr>
        <w:spacing w:line="360" w:lineRule="auto"/>
        <w:jc w:val="center"/>
        <w:rPr>
          <w:b/>
          <w:sz w:val="28"/>
          <w:szCs w:val="28"/>
        </w:rPr>
      </w:pPr>
    </w:p>
    <w:p w:rsidR="00700E1E" w:rsidRDefault="00700E1E" w:rsidP="00A97654">
      <w:pPr>
        <w:spacing w:line="360" w:lineRule="auto"/>
        <w:ind w:firstLine="851"/>
        <w:jc w:val="both"/>
        <w:rPr>
          <w:sz w:val="28"/>
          <w:szCs w:val="28"/>
        </w:rPr>
      </w:pPr>
    </w:p>
    <w:p w:rsidR="00A97654" w:rsidRPr="00A97654" w:rsidRDefault="00A97654" w:rsidP="00A97654">
      <w:pPr>
        <w:spacing w:line="360" w:lineRule="auto"/>
        <w:jc w:val="both"/>
        <w:rPr>
          <w:b/>
          <w:bCs/>
          <w:sz w:val="28"/>
          <w:szCs w:val="28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3C4571" w:rsidRDefault="003C4571" w:rsidP="00835B7A">
      <w:pPr>
        <w:spacing w:line="360" w:lineRule="auto"/>
        <w:jc w:val="center"/>
        <w:rPr>
          <w:b/>
          <w:sz w:val="32"/>
          <w:szCs w:val="32"/>
        </w:rPr>
      </w:pPr>
    </w:p>
    <w:p w:rsidR="00873DDD" w:rsidRDefault="00835B7A" w:rsidP="00835B7A">
      <w:pPr>
        <w:spacing w:line="360" w:lineRule="auto"/>
        <w:jc w:val="center"/>
        <w:rPr>
          <w:b/>
          <w:sz w:val="32"/>
          <w:szCs w:val="32"/>
        </w:rPr>
      </w:pPr>
      <w:r w:rsidRPr="00835B7A">
        <w:rPr>
          <w:b/>
          <w:sz w:val="32"/>
          <w:szCs w:val="32"/>
        </w:rPr>
        <w:lastRenderedPageBreak/>
        <w:t xml:space="preserve">Глава 2. </w:t>
      </w:r>
      <w:r w:rsidR="00FE0AD7">
        <w:rPr>
          <w:b/>
          <w:sz w:val="32"/>
          <w:szCs w:val="32"/>
        </w:rPr>
        <w:t>У</w:t>
      </w:r>
      <w:r w:rsidRPr="00835B7A">
        <w:rPr>
          <w:b/>
          <w:sz w:val="32"/>
          <w:szCs w:val="32"/>
        </w:rPr>
        <w:t xml:space="preserve">чёт основных средств </w:t>
      </w:r>
      <w:r w:rsidR="00215DFA">
        <w:rPr>
          <w:b/>
          <w:sz w:val="32"/>
          <w:szCs w:val="32"/>
        </w:rPr>
        <w:t>в</w:t>
      </w:r>
      <w:r w:rsidRPr="00835B7A">
        <w:rPr>
          <w:b/>
          <w:sz w:val="32"/>
          <w:szCs w:val="32"/>
        </w:rPr>
        <w:t xml:space="preserve"> </w:t>
      </w:r>
      <w:r w:rsidR="00FE0AD7">
        <w:rPr>
          <w:b/>
          <w:sz w:val="32"/>
          <w:szCs w:val="32"/>
        </w:rPr>
        <w:t>ООО «ПАТП-1»</w:t>
      </w:r>
    </w:p>
    <w:p w:rsidR="00C753B0" w:rsidRDefault="00C753B0" w:rsidP="00835B7A">
      <w:pPr>
        <w:spacing w:line="360" w:lineRule="auto"/>
        <w:jc w:val="center"/>
        <w:rPr>
          <w:b/>
          <w:sz w:val="32"/>
          <w:szCs w:val="32"/>
        </w:rPr>
      </w:pPr>
    </w:p>
    <w:p w:rsidR="00835B7A" w:rsidRDefault="00835B7A" w:rsidP="00835B7A">
      <w:pPr>
        <w:spacing w:line="360" w:lineRule="auto"/>
        <w:jc w:val="center"/>
        <w:rPr>
          <w:b/>
          <w:sz w:val="28"/>
          <w:szCs w:val="28"/>
        </w:rPr>
      </w:pPr>
      <w:r w:rsidRPr="00835B7A">
        <w:rPr>
          <w:b/>
          <w:sz w:val="28"/>
          <w:szCs w:val="28"/>
        </w:rPr>
        <w:t>2.1 О</w:t>
      </w:r>
      <w:r w:rsidRPr="00835B7A">
        <w:rPr>
          <w:b/>
          <w:color w:val="000000"/>
          <w:sz w:val="28"/>
          <w:szCs w:val="28"/>
        </w:rPr>
        <w:t>рганизационно</w:t>
      </w:r>
      <w:r w:rsidR="00050A4E">
        <w:rPr>
          <w:b/>
          <w:color w:val="000000"/>
          <w:sz w:val="28"/>
          <w:szCs w:val="28"/>
        </w:rPr>
        <w:t xml:space="preserve"> - </w:t>
      </w:r>
      <w:r w:rsidRPr="00835B7A">
        <w:rPr>
          <w:b/>
          <w:color w:val="000000"/>
          <w:sz w:val="28"/>
          <w:szCs w:val="28"/>
        </w:rPr>
        <w:t xml:space="preserve"> экономическая  характеристика </w:t>
      </w:r>
      <w:r w:rsidR="00873DDD" w:rsidRPr="00873DDD">
        <w:rPr>
          <w:b/>
          <w:sz w:val="28"/>
          <w:szCs w:val="28"/>
        </w:rPr>
        <w:t>«ПАТП</w:t>
      </w:r>
      <w:r w:rsidR="00FE0AD7">
        <w:rPr>
          <w:b/>
          <w:sz w:val="28"/>
          <w:szCs w:val="28"/>
        </w:rPr>
        <w:t>-1</w:t>
      </w:r>
      <w:r w:rsidR="00873DDD" w:rsidRPr="00873DDD">
        <w:rPr>
          <w:b/>
          <w:sz w:val="28"/>
          <w:szCs w:val="28"/>
        </w:rPr>
        <w:t>»</w:t>
      </w:r>
    </w:p>
    <w:p w:rsidR="00D55246" w:rsidRDefault="00D55246" w:rsidP="00835B7A">
      <w:pPr>
        <w:spacing w:line="360" w:lineRule="auto"/>
        <w:jc w:val="center"/>
        <w:rPr>
          <w:b/>
          <w:sz w:val="28"/>
          <w:szCs w:val="28"/>
        </w:rPr>
      </w:pPr>
    </w:p>
    <w:p w:rsidR="00873DDD" w:rsidRPr="00873DDD" w:rsidRDefault="00C753B0" w:rsidP="00FE0A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Общество с  ограниченной ответственностью «</w:t>
      </w:r>
      <w:r w:rsidR="00646C31">
        <w:rPr>
          <w:sz w:val="28"/>
          <w:szCs w:val="28"/>
        </w:rPr>
        <w:t>Южно - с</w:t>
      </w:r>
      <w:r w:rsidR="00FE0AD7">
        <w:rPr>
          <w:sz w:val="28"/>
          <w:szCs w:val="28"/>
        </w:rPr>
        <w:t xml:space="preserve">ахалинское </w:t>
      </w:r>
      <w:r w:rsidR="00873DDD" w:rsidRPr="00873DDD">
        <w:rPr>
          <w:sz w:val="28"/>
          <w:szCs w:val="28"/>
        </w:rPr>
        <w:t>пассажирское автотранспортное предприятие</w:t>
      </w:r>
      <w:r>
        <w:rPr>
          <w:sz w:val="28"/>
          <w:szCs w:val="28"/>
        </w:rPr>
        <w:t>»</w:t>
      </w:r>
      <w:r w:rsidR="00873DDD" w:rsidRPr="00873DDD">
        <w:rPr>
          <w:sz w:val="28"/>
          <w:szCs w:val="28"/>
        </w:rPr>
        <w:t xml:space="preserve"> расположено в </w:t>
      </w:r>
      <w:r w:rsidR="00FE0AD7">
        <w:rPr>
          <w:sz w:val="28"/>
          <w:szCs w:val="28"/>
        </w:rPr>
        <w:t xml:space="preserve">городе </w:t>
      </w:r>
      <w:r w:rsidR="00FE0AD7" w:rsidRPr="00FE0AD7">
        <w:rPr>
          <w:sz w:val="28"/>
          <w:szCs w:val="28"/>
        </w:rPr>
        <w:t>Южно-Сахалинск</w:t>
      </w:r>
      <w:r w:rsidR="00FE0AD7">
        <w:rPr>
          <w:sz w:val="28"/>
          <w:szCs w:val="28"/>
        </w:rPr>
        <w:t xml:space="preserve">, проспект </w:t>
      </w:r>
      <w:r w:rsidR="00FE0AD7" w:rsidRPr="00FE0AD7">
        <w:rPr>
          <w:sz w:val="28"/>
          <w:szCs w:val="28"/>
        </w:rPr>
        <w:t xml:space="preserve">Победы, </w:t>
      </w:r>
      <w:r w:rsidR="00FE0AD7">
        <w:rPr>
          <w:sz w:val="28"/>
          <w:szCs w:val="28"/>
        </w:rPr>
        <w:t xml:space="preserve">дом </w:t>
      </w:r>
      <w:r w:rsidR="00FE0AD7" w:rsidRPr="00FE0AD7">
        <w:rPr>
          <w:sz w:val="28"/>
          <w:szCs w:val="28"/>
        </w:rPr>
        <w:t>105</w:t>
      </w:r>
      <w:r w:rsidR="00873DDD" w:rsidRPr="00873DDD">
        <w:rPr>
          <w:sz w:val="28"/>
          <w:szCs w:val="28"/>
        </w:rPr>
        <w:t>. Местонахождение предприятия довольно благоприятное для людей, так как оно расположено далеко от жилых домов.</w:t>
      </w:r>
    </w:p>
    <w:p w:rsidR="00873DDD" w:rsidRP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 w:rsidRPr="00873DDD">
        <w:rPr>
          <w:sz w:val="28"/>
          <w:szCs w:val="28"/>
        </w:rPr>
        <w:t>Основными видами деятельности общества являются:</w:t>
      </w:r>
    </w:p>
    <w:p w:rsidR="00873DDD" w:rsidRP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Пассажирские перевозки</w:t>
      </w:r>
    </w:p>
    <w:p w:rsidR="00873DDD" w:rsidRP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Грузовые перевозки</w:t>
      </w:r>
    </w:p>
    <w:p w:rsidR="00873DDD" w:rsidRP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Оптово-розничная торговля</w:t>
      </w:r>
    </w:p>
    <w:p w:rsidR="00873DDD" w:rsidRP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Внешнеэкономическая деятельность</w:t>
      </w:r>
    </w:p>
    <w:p w:rsidR="00873DDD" w:rsidRP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О</w:t>
      </w:r>
      <w:r w:rsidRPr="00873DDD">
        <w:rPr>
          <w:sz w:val="28"/>
          <w:szCs w:val="28"/>
        </w:rPr>
        <w:t>казание гражданам и организациям справочно-информационных, маркетинговых, р</w:t>
      </w:r>
      <w:r w:rsidR="00215DFA">
        <w:rPr>
          <w:sz w:val="28"/>
          <w:szCs w:val="28"/>
        </w:rPr>
        <w:t xml:space="preserve">екламных, сервисных, агентских и </w:t>
      </w:r>
      <w:r w:rsidRPr="00873DDD">
        <w:rPr>
          <w:sz w:val="28"/>
          <w:szCs w:val="28"/>
        </w:rPr>
        <w:t>транспор</w:t>
      </w:r>
      <w:r>
        <w:rPr>
          <w:sz w:val="28"/>
          <w:szCs w:val="28"/>
        </w:rPr>
        <w:t>тно-экспедиционных и иных услуг.</w:t>
      </w:r>
    </w:p>
    <w:p w:rsidR="00873DDD" w:rsidRP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 w:rsidRPr="00873DDD">
        <w:rPr>
          <w:sz w:val="28"/>
          <w:szCs w:val="28"/>
        </w:rPr>
        <w:t>На балансе предприятия находится 40 единицы подвижного состава. Из них:</w:t>
      </w:r>
    </w:p>
    <w:p w:rsidR="00873DDD" w:rsidRP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 w:rsidRPr="00873DDD">
        <w:rPr>
          <w:sz w:val="28"/>
          <w:szCs w:val="28"/>
        </w:rPr>
        <w:t xml:space="preserve">- автобусный парк 19 единиц, общей вместимостью 484 </w:t>
      </w:r>
      <w:r w:rsidR="00215DFA" w:rsidRPr="00873DDD">
        <w:rPr>
          <w:sz w:val="28"/>
          <w:szCs w:val="28"/>
        </w:rPr>
        <w:t>п</w:t>
      </w:r>
      <w:r w:rsidR="00215DFA">
        <w:rPr>
          <w:sz w:val="28"/>
          <w:szCs w:val="28"/>
        </w:rPr>
        <w:t xml:space="preserve">ассажирских </w:t>
      </w:r>
      <w:r w:rsidRPr="00873DDD">
        <w:rPr>
          <w:sz w:val="28"/>
          <w:szCs w:val="28"/>
        </w:rPr>
        <w:t>мест;</w:t>
      </w:r>
    </w:p>
    <w:p w:rsidR="00873DDD" w:rsidRP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 w:rsidRPr="00873DDD">
        <w:rPr>
          <w:sz w:val="28"/>
          <w:szCs w:val="28"/>
        </w:rPr>
        <w:t>- количество грузовых автомобилей сократилось на одну единицу и составило 7 единиц общей грузоподъемностью 57 тонн.</w:t>
      </w:r>
    </w:p>
    <w:p w:rsidR="00873DDD" w:rsidRP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 w:rsidRPr="00873DDD">
        <w:rPr>
          <w:sz w:val="28"/>
          <w:szCs w:val="28"/>
        </w:rPr>
        <w:t xml:space="preserve">Автобусный парк обслуживает 17 маршрутов общей протяженностью </w:t>
      </w:r>
      <w:r w:rsidR="00FE0AD7">
        <w:rPr>
          <w:sz w:val="28"/>
          <w:szCs w:val="28"/>
        </w:rPr>
        <w:t>343</w:t>
      </w:r>
      <w:r w:rsidRPr="00873DDD">
        <w:rPr>
          <w:sz w:val="28"/>
          <w:szCs w:val="28"/>
        </w:rPr>
        <w:t>,8 км, из них 1</w:t>
      </w:r>
      <w:r w:rsidR="00FE0AD7">
        <w:rPr>
          <w:sz w:val="28"/>
          <w:szCs w:val="28"/>
        </w:rPr>
        <w:t>5</w:t>
      </w:r>
      <w:r w:rsidRPr="00873DDD">
        <w:rPr>
          <w:sz w:val="28"/>
          <w:szCs w:val="28"/>
        </w:rPr>
        <w:t xml:space="preserve"> городской – протяженностью </w:t>
      </w:r>
      <w:r w:rsidR="00FE0AD7">
        <w:rPr>
          <w:sz w:val="28"/>
          <w:szCs w:val="28"/>
        </w:rPr>
        <w:t>27</w:t>
      </w:r>
      <w:r w:rsidRPr="00873DDD">
        <w:rPr>
          <w:sz w:val="28"/>
          <w:szCs w:val="28"/>
        </w:rPr>
        <w:t xml:space="preserve">,3км, 12 пригородных и 3 междугородних – </w:t>
      </w:r>
      <w:r w:rsidR="00FE0AD7">
        <w:rPr>
          <w:sz w:val="28"/>
          <w:szCs w:val="28"/>
        </w:rPr>
        <w:t>316,5</w:t>
      </w:r>
      <w:r w:rsidRPr="00873DDD">
        <w:rPr>
          <w:sz w:val="28"/>
          <w:szCs w:val="28"/>
        </w:rPr>
        <w:t xml:space="preserve"> км.</w:t>
      </w:r>
    </w:p>
    <w:p w:rsidR="00873DDD" w:rsidRP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 w:rsidRPr="00873DDD">
        <w:rPr>
          <w:sz w:val="28"/>
          <w:szCs w:val="28"/>
        </w:rPr>
        <w:t>Состояние пассажирских транспортных средств характеризуется высокой степенью их физического и морального износа.</w:t>
      </w:r>
    </w:p>
    <w:p w:rsidR="00873DDD" w:rsidRPr="00873DDD" w:rsidRDefault="004B7706" w:rsidP="00873D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01.01.2007</w:t>
      </w:r>
      <w:r w:rsidR="00873DDD" w:rsidRPr="00873DDD">
        <w:rPr>
          <w:sz w:val="28"/>
          <w:szCs w:val="28"/>
        </w:rPr>
        <w:t xml:space="preserve"> года более 67% автобусов полностью с амортизированы, общий износ составляет 11 лет, средний пробег на один автобус составляет 553 км.</w:t>
      </w:r>
    </w:p>
    <w:p w:rsidR="00873DDD" w:rsidRP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 w:rsidRPr="00873DDD">
        <w:rPr>
          <w:sz w:val="28"/>
          <w:szCs w:val="28"/>
        </w:rPr>
        <w:t xml:space="preserve">Основной причиной старения автобусного парка является резкое снижение темпов замены и очень незначительное их обновление, так за второе полугодие 2006 был приобретен один новый автобус по лизингу. </w:t>
      </w:r>
    </w:p>
    <w:p w:rsidR="00873DDD" w:rsidRP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 w:rsidRPr="00873DDD">
        <w:rPr>
          <w:sz w:val="28"/>
          <w:szCs w:val="28"/>
        </w:rPr>
        <w:t>Не лучшая ситуация складывается и с грузовым парком. Грузовые перевозки в последние годы остаются невостребованные. Недостаточный платежеспособный спрос внутри района способствует тому, что практически все грузовые автомобили переданы в аренду и работают за пределами района.</w:t>
      </w:r>
    </w:p>
    <w:p w:rsidR="00873DDD" w:rsidRDefault="00873DDD" w:rsidP="00873DDD">
      <w:pPr>
        <w:spacing w:line="360" w:lineRule="auto"/>
        <w:ind w:firstLine="709"/>
        <w:jc w:val="both"/>
        <w:rPr>
          <w:sz w:val="28"/>
          <w:szCs w:val="28"/>
        </w:rPr>
      </w:pPr>
      <w:r w:rsidRPr="00873DDD">
        <w:rPr>
          <w:sz w:val="28"/>
          <w:szCs w:val="28"/>
        </w:rPr>
        <w:t>Деятельность маршрутного пассажирского транспорта является дотационной. Изношенный подвижной состав требует дополнительных денежных средств для поддержания транспорта в рабочем состоянии. Текущие и капитальные ремонты автобусов становятся все более трудоемкими, а постоянный рост цен на запчасти, значительно удорожает перевозки.</w:t>
      </w:r>
    </w:p>
    <w:p w:rsidR="00215DFA" w:rsidRPr="002456B7" w:rsidRDefault="00215DFA" w:rsidP="00215DFA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2456B7">
        <w:rPr>
          <w:sz w:val="28"/>
          <w:szCs w:val="28"/>
        </w:rPr>
        <w:t>На предприятии имеется</w:t>
      </w:r>
      <w:r>
        <w:rPr>
          <w:sz w:val="28"/>
          <w:szCs w:val="28"/>
        </w:rPr>
        <w:t xml:space="preserve"> собственный заправочный пункт. </w:t>
      </w:r>
      <w:r w:rsidRPr="002456B7">
        <w:rPr>
          <w:sz w:val="28"/>
          <w:szCs w:val="28"/>
        </w:rPr>
        <w:t>На территории предприятия работает магазин, месячный товарооборот которого составляет 754 тыс. руб. или 8% от общих доходов.</w:t>
      </w:r>
    </w:p>
    <w:p w:rsidR="00215DFA" w:rsidRPr="002456B7" w:rsidRDefault="00215DFA" w:rsidP="00215DF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456B7">
        <w:rPr>
          <w:sz w:val="28"/>
          <w:szCs w:val="28"/>
        </w:rPr>
        <w:t xml:space="preserve">Бухгалтерский отдел возглавляет главный бухгалтер, у нее в подчинении работают два бухгалтера и бухгалтер-кассир. Экономическо-аналитическую работу исполняет на предприятии экономист. </w:t>
      </w:r>
    </w:p>
    <w:p w:rsidR="00215DFA" w:rsidRPr="002456B7" w:rsidRDefault="00215DFA" w:rsidP="00215DF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456B7">
        <w:rPr>
          <w:sz w:val="28"/>
          <w:szCs w:val="28"/>
        </w:rPr>
        <w:t>На главного бухгалтера возложены функции по обеспечению правильной постановки учета, его достоверность, своевременность, контроль за сохранностью, рациональным и экономным использованием всех средств организации. Главный бухгалтер руководит работой всего аппарата бухгалтерии.</w:t>
      </w:r>
    </w:p>
    <w:p w:rsidR="00215DFA" w:rsidRPr="002456B7" w:rsidRDefault="00215DFA" w:rsidP="00215DFA">
      <w:pPr>
        <w:spacing w:line="360" w:lineRule="auto"/>
        <w:ind w:firstLine="709"/>
        <w:jc w:val="both"/>
        <w:rPr>
          <w:sz w:val="28"/>
          <w:szCs w:val="28"/>
        </w:rPr>
      </w:pPr>
      <w:r w:rsidRPr="002456B7">
        <w:rPr>
          <w:sz w:val="28"/>
          <w:szCs w:val="28"/>
        </w:rPr>
        <w:t>Бухгалтерия осуществляет бухгалтерский учет хозяйственной деятельности и контроль за потоками денежных средств, их поступлением и расходованием, а также за движением материальных ресурсов. Бухгалтерия формирует бухгалтерский баланс и годовые, квартальные отчеты.</w:t>
      </w:r>
    </w:p>
    <w:p w:rsidR="00215DFA" w:rsidRDefault="00215DFA" w:rsidP="00215DFA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2456B7">
        <w:rPr>
          <w:sz w:val="28"/>
          <w:szCs w:val="28"/>
        </w:rPr>
        <w:lastRenderedPageBreak/>
        <w:t xml:space="preserve">Организационная структура </w:t>
      </w:r>
      <w:r w:rsidR="004B7706" w:rsidRPr="004B7706">
        <w:rPr>
          <w:sz w:val="28"/>
          <w:szCs w:val="28"/>
        </w:rPr>
        <w:t>ООО «ПАТП-1»</w:t>
      </w:r>
      <w:r w:rsidRPr="002456B7">
        <w:rPr>
          <w:sz w:val="28"/>
          <w:szCs w:val="28"/>
        </w:rPr>
        <w:t xml:space="preserve"> выглядит следующим образом:</w:t>
      </w:r>
    </w:p>
    <w:p w:rsidR="00215DFA" w:rsidRPr="002456B7" w:rsidRDefault="00215DFA" w:rsidP="00215DFA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15DFA" w:rsidRPr="00873DDD" w:rsidRDefault="001E3610" w:rsidP="00873D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75" style="position:absolute;left:0;text-align:left;margin-left:-5pt;margin-top:-13.95pt;width:483.15pt;height:297.45pt;z-index:251647488" coordorigin="1725,4573" coordsize="9525,6100">
            <v:rect id="_x0000_s1076" style="position:absolute;left:4710;top:4573;width:2490;height:885">
              <v:textbox style="mso-next-textbox:#_x0000_s1076">
                <w:txbxContent>
                  <w:p w:rsidR="00215DFA" w:rsidRDefault="00215DFA" w:rsidP="00215DFA">
                    <w:pPr>
                      <w:jc w:val="center"/>
                    </w:pPr>
                  </w:p>
                  <w:p w:rsidR="00215DFA" w:rsidRDefault="00215DFA" w:rsidP="00215DFA">
                    <w:pPr>
                      <w:jc w:val="center"/>
                    </w:pPr>
                    <w:r>
                      <w:t>Директор</w:t>
                    </w:r>
                  </w:p>
                </w:txbxContent>
              </v:textbox>
            </v:rect>
            <v:rect id="_x0000_s1077" style="position:absolute;left:1725;top:6369;width:1860;height:855">
              <v:textbox style="mso-next-textbox:#_x0000_s1077">
                <w:txbxContent>
                  <w:p w:rsidR="00215DFA" w:rsidRDefault="00215DFA" w:rsidP="00215DFA">
                    <w:pPr>
                      <w:jc w:val="center"/>
                    </w:pPr>
                    <w:r>
                      <w:t>Главный инженер</w:t>
                    </w:r>
                  </w:p>
                </w:txbxContent>
              </v:textbox>
            </v:rect>
            <v:rect id="_x0000_s1078" style="position:absolute;left:4185;top:6369;width:1980;height:855">
              <v:textbox style="mso-next-textbox:#_x0000_s1078">
                <w:txbxContent>
                  <w:p w:rsidR="00215DFA" w:rsidRDefault="00215DFA" w:rsidP="00215DFA">
                    <w:pPr>
                      <w:jc w:val="center"/>
                    </w:pPr>
                    <w:r>
                      <w:t>Зам. Директора по перевозкам</w:t>
                    </w:r>
                  </w:p>
                </w:txbxContent>
              </v:textbox>
            </v:rect>
            <v:rect id="_x0000_s1079" style="position:absolute;left:6555;top:6369;width:2205;height:855">
              <v:textbox style="mso-next-textbox:#_x0000_s1079">
                <w:txbxContent>
                  <w:p w:rsidR="00215DFA" w:rsidRDefault="00215DFA" w:rsidP="00215DFA">
                    <w:pPr>
                      <w:jc w:val="center"/>
                    </w:pPr>
                    <w:r>
                      <w:t>Главный бухгалтер</w:t>
                    </w:r>
                  </w:p>
                </w:txbxContent>
              </v:textbox>
            </v:rect>
            <v:rect id="_x0000_s1080" style="position:absolute;left:9315;top:6369;width:1935;height:855">
              <v:textbox style="mso-next-textbox:#_x0000_s1080">
                <w:txbxContent>
                  <w:p w:rsidR="00215DFA" w:rsidRDefault="00215DFA" w:rsidP="00215DFA">
                    <w:pPr>
                      <w:jc w:val="center"/>
                    </w:pPr>
                    <w:r>
                      <w:t>Товаровед</w:t>
                    </w:r>
                  </w:p>
                </w:txbxContent>
              </v:textbox>
            </v:rect>
            <v:rect id="_x0000_s1081" style="position:absolute;left:2805;top:7869;width:1740;height:787">
              <v:textbox style="mso-next-textbox:#_x0000_s1081">
                <w:txbxContent>
                  <w:p w:rsidR="00215DFA" w:rsidRDefault="00215DFA" w:rsidP="00215DFA">
                    <w:pPr>
                      <w:jc w:val="center"/>
                    </w:pPr>
                    <w:r>
                      <w:t>Инженер по ОТ и БД</w:t>
                    </w:r>
                  </w:p>
                </w:txbxContent>
              </v:textbox>
            </v:rect>
            <v:rect id="_x0000_s1082" style="position:absolute;left:1845;top:9886;width:1740;height:787">
              <v:textbox style="mso-next-textbox:#_x0000_s1082">
                <w:txbxContent>
                  <w:p w:rsidR="00215DFA" w:rsidRDefault="00215DFA" w:rsidP="00215DFA">
                    <w:pPr>
                      <w:jc w:val="center"/>
                    </w:pPr>
                    <w:r>
                      <w:t>Технический отдел</w:t>
                    </w:r>
                  </w:p>
                </w:txbxContent>
              </v:textbox>
            </v:rect>
            <v:rect id="_x0000_s1083" style="position:absolute;left:5385;top:8813;width:1740;height:787">
              <v:textbox style="mso-next-textbox:#_x0000_s1083">
                <w:txbxContent>
                  <w:p w:rsidR="00215DFA" w:rsidRDefault="00215DFA" w:rsidP="00215DFA">
                    <w:pPr>
                      <w:jc w:val="center"/>
                    </w:pPr>
                    <w:r>
                      <w:t>Отдел эксплуатации</w:t>
                    </w:r>
                  </w:p>
                </w:txbxContent>
              </v:textbox>
            </v:rect>
            <v:rect id="_x0000_s1084" style="position:absolute;left:5385;top:9886;width:1740;height:787">
              <v:textbox style="mso-next-textbox:#_x0000_s1084">
                <w:txbxContent>
                  <w:p w:rsidR="00215DFA" w:rsidRDefault="00215DFA" w:rsidP="00215DFA">
                    <w:pPr>
                      <w:jc w:val="center"/>
                    </w:pPr>
                    <w:r>
                      <w:t>Автостанция</w:t>
                    </w:r>
                  </w:p>
                </w:txbxContent>
              </v:textbox>
            </v:rect>
            <v:rect id="_x0000_s1085" style="position:absolute;left:7890;top:9556;width:1740;height:787">
              <v:textbox style="mso-next-textbox:#_x0000_s1085">
                <w:txbxContent>
                  <w:p w:rsidR="00215DFA" w:rsidRDefault="00215DFA" w:rsidP="00215DFA">
                    <w:pPr>
                      <w:jc w:val="center"/>
                    </w:pPr>
                    <w:r>
                      <w:t>Экономист</w:t>
                    </w:r>
                  </w:p>
                </w:txbxContent>
              </v:textbox>
            </v:rect>
            <v:rect id="_x0000_s1086" style="position:absolute;left:6705;top:7869;width:1740;height:787">
              <v:textbox style="mso-next-textbox:#_x0000_s1086">
                <w:txbxContent>
                  <w:p w:rsidR="00215DFA" w:rsidRDefault="00215DFA" w:rsidP="00215DFA">
                    <w:pPr>
                      <w:jc w:val="center"/>
                    </w:pPr>
                    <w:r>
                      <w:t>Бухгалтерия</w:t>
                    </w:r>
                  </w:p>
                </w:txbxContent>
              </v:textbox>
            </v:rect>
            <v:rect id="_x0000_s1087" style="position:absolute;left:9510;top:8026;width:1740;height:787">
              <v:textbox style="mso-next-textbox:#_x0000_s1087">
                <w:txbxContent>
                  <w:p w:rsidR="00215DFA" w:rsidRDefault="00215DFA" w:rsidP="00215DFA">
                    <w:pPr>
                      <w:jc w:val="center"/>
                    </w:pPr>
                    <w:r>
                      <w:t>Магазин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8" type="#_x0000_t32" style="position:absolute;left:5955;top:5619;width:0;height:330" o:connectortype="straight">
              <v:stroke endarrow="block"/>
            </v:shape>
            <v:shape id="_x0000_s1089" type="#_x0000_t32" style="position:absolute;left:2400;top:5949;width:7605;height:0" o:connectortype="straight"/>
            <v:shape id="_x0000_s1090" type="#_x0000_t32" style="position:absolute;left:2400;top:5949;width:0;height:420" o:connectortype="straight">
              <v:stroke endarrow="block"/>
            </v:shape>
            <v:shape id="_x0000_s1091" type="#_x0000_t32" style="position:absolute;left:5250;top:5949;width:0;height:420" o:connectortype="straight">
              <v:stroke endarrow="block"/>
            </v:shape>
            <v:shape id="_x0000_s1092" type="#_x0000_t32" style="position:absolute;left:7575;top:5949;width:0;height:420" o:connectortype="straight">
              <v:stroke endarrow="block"/>
            </v:shape>
            <v:shape id="_x0000_s1093" type="#_x0000_t32" style="position:absolute;left:10005;top:5949;width:0;height:420" o:connectortype="straight">
              <v:stroke endarrow="block"/>
            </v:shape>
            <v:shape id="_x0000_s1094" type="#_x0000_t32" style="position:absolute;left:3795;top:5949;width:0;height:1921" o:connectortype="straight">
              <v:stroke endarrow="block"/>
            </v:shape>
            <v:shape id="_x0000_s1095" type="#_x0000_t32" style="position:absolute;left:4935;top:7223;width:0;height:2970" o:connectortype="straight"/>
            <v:shape id="_x0000_s1096" type="#_x0000_t32" style="position:absolute;left:4935;top:9173;width:450;height:0" o:connectortype="straight">
              <v:stroke endarrow="block"/>
            </v:shape>
            <v:shape id="_x0000_s1097" type="#_x0000_t32" style="position:absolute;left:4935;top:10193;width:450;height:0" o:connectortype="straight">
              <v:stroke endarrow="block"/>
            </v:shape>
            <v:shape id="_x0000_s1098" type="#_x0000_t32" style="position:absolute;left:7575;top:7223;width:0;height:646" o:connectortype="straight">
              <v:stroke endarrow="block"/>
            </v:shape>
            <v:shape id="_x0000_s1099" type="#_x0000_t32" style="position:absolute;left:8895;top:5949;width:0;height:3608" o:connectortype="straight">
              <v:stroke endarrow="block"/>
            </v:shape>
            <v:shape id="_x0000_s1100" type="#_x0000_t32" style="position:absolute;left:10245;top:7223;width:0;height:803" o:connectortype="straight">
              <v:stroke endarrow="block"/>
            </v:shape>
            <v:shape id="_x0000_s1101" type="#_x0000_t32" style="position:absolute;left:1950;top:7223;width:15;height:2663" o:connectortype="straight">
              <v:stroke endarrow="block"/>
            </v:shape>
            <v:shape id="_x0000_s1102" type="#_x0000_t32" style="position:absolute;left:1950;top:8168;width:855;height:0" o:connectortype="straight">
              <v:stroke endarrow="block"/>
            </v:shape>
            <v:shape id="_x0000_s1103" type="#_x0000_t32" style="position:absolute;left:4545;top:8258;width:390;height:0" o:connectortype="straight">
              <v:stroke endarrow="block"/>
            </v:shape>
          </v:group>
        </w:pict>
      </w:r>
    </w:p>
    <w:p w:rsidR="00EA184E" w:rsidRDefault="00EA184E" w:rsidP="00835B7A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2750" w:type="dxa"/>
        <w:tblInd w:w="-176" w:type="dxa"/>
        <w:tblLook w:val="0000" w:firstRow="0" w:lastRow="0" w:firstColumn="0" w:lastColumn="0" w:noHBand="0" w:noVBand="0"/>
      </w:tblPr>
      <w:tblGrid>
        <w:gridCol w:w="2750"/>
      </w:tblGrid>
      <w:tr w:rsidR="00050A4E" w:rsidRPr="00967DE6">
        <w:trPr>
          <w:trHeight w:val="14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0A4E" w:rsidRPr="00967DE6" w:rsidRDefault="00050A4E" w:rsidP="00050A4E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050A4E" w:rsidRDefault="00050A4E" w:rsidP="00050A4E">
      <w:pPr>
        <w:spacing w:line="360" w:lineRule="auto"/>
        <w:jc w:val="right"/>
        <w:rPr>
          <w:spacing w:val="20"/>
          <w:sz w:val="28"/>
          <w:szCs w:val="28"/>
        </w:rPr>
      </w:pPr>
    </w:p>
    <w:p w:rsidR="00215DFA" w:rsidRDefault="00215DFA" w:rsidP="00050A4E">
      <w:pPr>
        <w:spacing w:line="360" w:lineRule="auto"/>
        <w:jc w:val="center"/>
        <w:rPr>
          <w:spacing w:val="20"/>
          <w:sz w:val="28"/>
          <w:szCs w:val="28"/>
        </w:rPr>
      </w:pPr>
    </w:p>
    <w:p w:rsidR="00215DFA" w:rsidRDefault="00215DFA" w:rsidP="00050A4E">
      <w:pPr>
        <w:spacing w:line="360" w:lineRule="auto"/>
        <w:jc w:val="center"/>
        <w:rPr>
          <w:spacing w:val="20"/>
          <w:sz w:val="28"/>
          <w:szCs w:val="28"/>
        </w:rPr>
      </w:pPr>
    </w:p>
    <w:p w:rsidR="00215DFA" w:rsidRDefault="00215DFA" w:rsidP="00050A4E">
      <w:pPr>
        <w:spacing w:line="360" w:lineRule="auto"/>
        <w:jc w:val="center"/>
        <w:rPr>
          <w:spacing w:val="20"/>
          <w:sz w:val="28"/>
          <w:szCs w:val="28"/>
        </w:rPr>
      </w:pPr>
    </w:p>
    <w:p w:rsidR="00215DFA" w:rsidRDefault="00215DFA" w:rsidP="00050A4E">
      <w:pPr>
        <w:spacing w:line="360" w:lineRule="auto"/>
        <w:jc w:val="center"/>
        <w:rPr>
          <w:spacing w:val="20"/>
          <w:sz w:val="28"/>
          <w:szCs w:val="28"/>
        </w:rPr>
      </w:pPr>
    </w:p>
    <w:p w:rsidR="00215DFA" w:rsidRDefault="00215DFA" w:rsidP="00050A4E">
      <w:pPr>
        <w:spacing w:line="360" w:lineRule="auto"/>
        <w:jc w:val="center"/>
        <w:rPr>
          <w:spacing w:val="20"/>
          <w:sz w:val="28"/>
          <w:szCs w:val="28"/>
        </w:rPr>
      </w:pPr>
    </w:p>
    <w:p w:rsidR="00215DFA" w:rsidRDefault="00215DFA" w:rsidP="00050A4E">
      <w:pPr>
        <w:spacing w:line="360" w:lineRule="auto"/>
        <w:jc w:val="center"/>
        <w:rPr>
          <w:spacing w:val="20"/>
          <w:sz w:val="28"/>
          <w:szCs w:val="28"/>
        </w:rPr>
      </w:pPr>
    </w:p>
    <w:p w:rsidR="00215DFA" w:rsidRDefault="00215DFA" w:rsidP="00050A4E">
      <w:pPr>
        <w:spacing w:line="360" w:lineRule="auto"/>
        <w:jc w:val="center"/>
        <w:rPr>
          <w:spacing w:val="20"/>
          <w:sz w:val="28"/>
          <w:szCs w:val="28"/>
        </w:rPr>
      </w:pPr>
    </w:p>
    <w:p w:rsidR="00215DFA" w:rsidRDefault="00215DFA" w:rsidP="00050A4E">
      <w:pPr>
        <w:spacing w:line="360" w:lineRule="auto"/>
        <w:jc w:val="center"/>
        <w:rPr>
          <w:spacing w:val="20"/>
          <w:sz w:val="28"/>
          <w:szCs w:val="28"/>
        </w:rPr>
      </w:pPr>
    </w:p>
    <w:p w:rsidR="00215DFA" w:rsidRDefault="00215DFA" w:rsidP="004B7706">
      <w:pPr>
        <w:spacing w:line="360" w:lineRule="auto"/>
        <w:ind w:firstLine="709"/>
        <w:jc w:val="center"/>
        <w:rPr>
          <w:spacing w:val="20"/>
          <w:sz w:val="28"/>
          <w:szCs w:val="28"/>
        </w:rPr>
      </w:pPr>
      <w:r w:rsidRPr="00215DFA">
        <w:rPr>
          <w:spacing w:val="20"/>
          <w:sz w:val="28"/>
          <w:szCs w:val="28"/>
        </w:rPr>
        <w:t xml:space="preserve">Рис.1 Организационная структура </w:t>
      </w:r>
      <w:r w:rsidR="004B7706" w:rsidRPr="004B7706">
        <w:rPr>
          <w:spacing w:val="20"/>
          <w:sz w:val="28"/>
          <w:szCs w:val="28"/>
        </w:rPr>
        <w:t>ООО «ПАТП-1»</w:t>
      </w:r>
      <w:r w:rsidRPr="00215DFA">
        <w:rPr>
          <w:spacing w:val="20"/>
          <w:sz w:val="28"/>
          <w:szCs w:val="28"/>
        </w:rPr>
        <w:t xml:space="preserve"> в 2007</w:t>
      </w:r>
      <w:r>
        <w:rPr>
          <w:spacing w:val="20"/>
          <w:sz w:val="28"/>
          <w:szCs w:val="28"/>
        </w:rPr>
        <w:t xml:space="preserve"> </w:t>
      </w:r>
      <w:r w:rsidRPr="00215DFA">
        <w:rPr>
          <w:spacing w:val="20"/>
          <w:sz w:val="28"/>
          <w:szCs w:val="28"/>
        </w:rPr>
        <w:t>году</w:t>
      </w:r>
    </w:p>
    <w:p w:rsidR="00215DFA" w:rsidRDefault="00215DFA" w:rsidP="00215DFA">
      <w:pPr>
        <w:spacing w:line="360" w:lineRule="auto"/>
        <w:ind w:firstLine="709"/>
        <w:jc w:val="both"/>
        <w:rPr>
          <w:b/>
          <w:spacing w:val="20"/>
          <w:sz w:val="28"/>
          <w:szCs w:val="28"/>
        </w:rPr>
      </w:pPr>
    </w:p>
    <w:p w:rsidR="004B7706" w:rsidRDefault="004B7706" w:rsidP="004B7706">
      <w:pPr>
        <w:spacing w:line="360" w:lineRule="auto"/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2.2 </w:t>
      </w:r>
      <w:r w:rsidRPr="004B7706">
        <w:rPr>
          <w:b/>
          <w:spacing w:val="20"/>
          <w:sz w:val="28"/>
          <w:szCs w:val="28"/>
        </w:rPr>
        <w:t>Практическое примене</w:t>
      </w:r>
      <w:r w:rsidR="00566AE8">
        <w:rPr>
          <w:b/>
          <w:spacing w:val="20"/>
          <w:sz w:val="28"/>
          <w:szCs w:val="28"/>
        </w:rPr>
        <w:t>ние комплекса «1С:Предприятие</w:t>
      </w:r>
      <w:r w:rsidRPr="004B7706">
        <w:rPr>
          <w:b/>
          <w:spacing w:val="20"/>
          <w:sz w:val="28"/>
          <w:szCs w:val="28"/>
        </w:rPr>
        <w:t>» в сфере автоматизации учета основных средств</w:t>
      </w:r>
      <w:r>
        <w:rPr>
          <w:b/>
          <w:spacing w:val="20"/>
          <w:sz w:val="28"/>
          <w:szCs w:val="28"/>
        </w:rPr>
        <w:t xml:space="preserve"> в </w:t>
      </w:r>
      <w:r w:rsidRPr="004B7706">
        <w:rPr>
          <w:b/>
          <w:spacing w:val="20"/>
          <w:sz w:val="28"/>
          <w:szCs w:val="28"/>
        </w:rPr>
        <w:t>ООО «ПАТП-1»</w:t>
      </w:r>
      <w:r>
        <w:rPr>
          <w:b/>
          <w:spacing w:val="20"/>
          <w:sz w:val="28"/>
          <w:szCs w:val="28"/>
        </w:rPr>
        <w:t>.</w:t>
      </w:r>
    </w:p>
    <w:p w:rsidR="00F0143C" w:rsidRDefault="00F0143C" w:rsidP="004B7706">
      <w:pPr>
        <w:spacing w:line="360" w:lineRule="auto"/>
        <w:jc w:val="center"/>
        <w:rPr>
          <w:b/>
          <w:spacing w:val="20"/>
          <w:sz w:val="28"/>
          <w:szCs w:val="28"/>
        </w:rPr>
      </w:pPr>
    </w:p>
    <w:p w:rsidR="00D55246" w:rsidRDefault="00D55246" w:rsidP="00D55246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 w:rsidRPr="00D55246">
        <w:rPr>
          <w:spacing w:val="20"/>
          <w:sz w:val="28"/>
          <w:szCs w:val="28"/>
        </w:rPr>
        <w:t>Прежде чем начинать работу с «1С:Предприятие»</w:t>
      </w:r>
      <w:r>
        <w:rPr>
          <w:spacing w:val="20"/>
          <w:sz w:val="28"/>
          <w:szCs w:val="28"/>
        </w:rPr>
        <w:t xml:space="preserve"> её</w:t>
      </w:r>
      <w:r w:rsidRPr="00D55246">
        <w:rPr>
          <w:spacing w:val="20"/>
          <w:sz w:val="28"/>
          <w:szCs w:val="28"/>
        </w:rPr>
        <w:t xml:space="preserve"> необходимо настроить на специфику учета в конкретной организации, а именно:</w:t>
      </w:r>
    </w:p>
    <w:p w:rsidR="00D55246" w:rsidRDefault="00D55246" w:rsidP="00D55246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1) </w:t>
      </w:r>
      <w:r w:rsidRPr="00D55246">
        <w:rPr>
          <w:spacing w:val="20"/>
          <w:sz w:val="28"/>
          <w:szCs w:val="28"/>
        </w:rPr>
        <w:t xml:space="preserve">настроить список констант и ввести их значения; </w:t>
      </w:r>
    </w:p>
    <w:p w:rsidR="00D55246" w:rsidRDefault="004276DC" w:rsidP="00D55246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2) </w:t>
      </w:r>
      <w:r w:rsidR="00D55246" w:rsidRPr="00D55246">
        <w:rPr>
          <w:spacing w:val="20"/>
          <w:sz w:val="28"/>
          <w:szCs w:val="28"/>
        </w:rPr>
        <w:t>настроить синтетическую и аналитическую структуру плана счетов;</w:t>
      </w:r>
    </w:p>
    <w:p w:rsidR="00D55246" w:rsidRDefault="004276DC" w:rsidP="00D55246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3) </w:t>
      </w:r>
      <w:r w:rsidR="00D55246" w:rsidRPr="00D55246">
        <w:rPr>
          <w:spacing w:val="20"/>
          <w:sz w:val="28"/>
          <w:szCs w:val="28"/>
        </w:rPr>
        <w:t>организовать структуру справочников;</w:t>
      </w:r>
    </w:p>
    <w:p w:rsidR="00D55246" w:rsidRDefault="00D55246" w:rsidP="00D55246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 w:rsidRPr="00D55246">
        <w:rPr>
          <w:spacing w:val="20"/>
          <w:sz w:val="28"/>
          <w:szCs w:val="28"/>
        </w:rPr>
        <w:t>Проиллюстрируем пошаговое выполнение предварительной настройки программы на примере компьютерного учета основных средств.</w:t>
      </w:r>
    </w:p>
    <w:p w:rsidR="00D55246" w:rsidRDefault="00D55246" w:rsidP="00D55246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lastRenderedPageBreak/>
        <w:t>1) Настройка констант</w:t>
      </w:r>
    </w:p>
    <w:p w:rsidR="00D55246" w:rsidRPr="00D55246" w:rsidRDefault="00D55246" w:rsidP="00D55246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 w:rsidRPr="00D55246">
        <w:rPr>
          <w:spacing w:val="20"/>
          <w:sz w:val="28"/>
          <w:szCs w:val="28"/>
        </w:rPr>
        <w:t>Константы в «1С: Бухгалтерии» используются для хранения постоянной или условно-постоянной информации, например, полного наименования организации, юридического адреса, вида деятельности, фамилий руководителя и главного бухгалтера, ставок  налогов и т.д.</w:t>
      </w:r>
    </w:p>
    <w:p w:rsidR="00D55246" w:rsidRPr="00D55246" w:rsidRDefault="001E3610" w:rsidP="00D55246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2" type="#_x0000_t75" style="position:absolute;left:0;text-align:left;margin-left:-7.05pt;margin-top:289.75pt;width:490.15pt;height:266.75pt;z-index:-251667968" wrapcoords="-32 0 -32 21540 21600 21540 21600 0 -32 0" o:allowoverlap="f">
            <v:imagedata r:id="rId7" o:title=""/>
            <w10:wrap type="tight"/>
          </v:shape>
        </w:pict>
      </w:r>
      <w:r w:rsidR="00D55246" w:rsidRPr="00D55246">
        <w:rPr>
          <w:spacing w:val="20"/>
          <w:sz w:val="28"/>
          <w:szCs w:val="28"/>
        </w:rPr>
        <w:t>Удобство использования констант заключается в том, что в них один раз заносится какая-либо информация, которая затем может многократно использоваться в расчетах, при формировании документов и отчетов. Например, уже упоминавшееся наименование организации можно занести в специально объявленную константу, а в многочисленных первичных документах, бланках бухгалтерской и налоговой отчетности использовать имя константы для получения ее значения – наименования организации. При каких-либо изменениях в наименовании организации достаточно изменить его всего один раз - в константе – и все изменения автоматически будут отражены в тех местах, где эта константа используется. Вот так выглядит фрагмент списка констант программы:</w:t>
      </w:r>
    </w:p>
    <w:p w:rsidR="00C753B0" w:rsidRDefault="00D55246" w:rsidP="00C753B0">
      <w:pPr>
        <w:spacing w:line="360" w:lineRule="auto"/>
        <w:jc w:val="center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Рис.2</w:t>
      </w:r>
      <w:r w:rsidRPr="00215DFA">
        <w:rPr>
          <w:spacing w:val="20"/>
          <w:sz w:val="28"/>
          <w:szCs w:val="28"/>
        </w:rPr>
        <w:t xml:space="preserve"> </w:t>
      </w:r>
      <w:r>
        <w:rPr>
          <w:spacing w:val="20"/>
          <w:sz w:val="28"/>
          <w:szCs w:val="28"/>
        </w:rPr>
        <w:t>Фрагмент списка констант ООО «ПАТП-1»</w:t>
      </w:r>
    </w:p>
    <w:p w:rsidR="00D55246" w:rsidRPr="00C753B0" w:rsidRDefault="004276DC" w:rsidP="00C753B0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 w:rsidRPr="004276DC">
        <w:rPr>
          <w:spacing w:val="20"/>
          <w:sz w:val="28"/>
          <w:szCs w:val="28"/>
        </w:rPr>
        <w:t>2)</w:t>
      </w:r>
      <w:r>
        <w:rPr>
          <w:b/>
          <w:spacing w:val="20"/>
          <w:sz w:val="28"/>
          <w:szCs w:val="28"/>
        </w:rPr>
        <w:t xml:space="preserve"> </w:t>
      </w:r>
      <w:r>
        <w:rPr>
          <w:sz w:val="28"/>
        </w:rPr>
        <w:t>Настройка плана счетов и аналитического учета</w:t>
      </w:r>
    </w:p>
    <w:p w:rsidR="00F0143C" w:rsidRDefault="004276DC" w:rsidP="00F0143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 w:rsidRPr="004276DC">
        <w:rPr>
          <w:spacing w:val="20"/>
          <w:sz w:val="28"/>
          <w:szCs w:val="28"/>
        </w:rPr>
        <w:t>В типовой конфигурации синтетический учет основных средств ве</w:t>
      </w:r>
      <w:r w:rsidRPr="004276DC">
        <w:rPr>
          <w:spacing w:val="20"/>
          <w:sz w:val="28"/>
          <w:szCs w:val="28"/>
        </w:rPr>
        <w:softHyphen/>
        <w:t xml:space="preserve">дется на счетах: </w:t>
      </w:r>
      <w:r>
        <w:rPr>
          <w:spacing w:val="20"/>
          <w:sz w:val="28"/>
          <w:szCs w:val="28"/>
        </w:rPr>
        <w:t xml:space="preserve">010 «Здания», 011 «Сооружения», </w:t>
      </w:r>
      <w:r w:rsidRPr="004276DC">
        <w:rPr>
          <w:spacing w:val="20"/>
          <w:sz w:val="28"/>
          <w:szCs w:val="28"/>
        </w:rPr>
        <w:t>012 «Передаточные устройства», 013 «Машины и оборудование», 015 «Транспортные средства», 016 «Инструменты, производственный (включая принад</w:t>
      </w:r>
      <w:r w:rsidRPr="004276DC">
        <w:rPr>
          <w:spacing w:val="20"/>
          <w:sz w:val="28"/>
          <w:szCs w:val="28"/>
        </w:rPr>
        <w:softHyphen/>
        <w:t>лежности) и хозяйственный инвентарь», 017 «Рабочий и продуктив</w:t>
      </w:r>
      <w:r w:rsidRPr="004276DC">
        <w:rPr>
          <w:spacing w:val="20"/>
          <w:sz w:val="28"/>
          <w:szCs w:val="28"/>
        </w:rPr>
        <w:softHyphen/>
        <w:t>ный скот», 0</w:t>
      </w:r>
      <w:r w:rsidR="00F0143C">
        <w:rPr>
          <w:spacing w:val="20"/>
          <w:sz w:val="28"/>
          <w:szCs w:val="28"/>
        </w:rPr>
        <w:t>19 «Прочие основные средст</w:t>
      </w:r>
      <w:r w:rsidR="00F0143C">
        <w:rPr>
          <w:spacing w:val="20"/>
          <w:sz w:val="28"/>
          <w:szCs w:val="28"/>
        </w:rPr>
        <w:softHyphen/>
        <w:t>ва».</w:t>
      </w:r>
    </w:p>
    <w:p w:rsidR="004276DC" w:rsidRPr="004276DC" w:rsidRDefault="004276DC" w:rsidP="00F0143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 w:rsidRPr="004276DC">
        <w:rPr>
          <w:spacing w:val="20"/>
          <w:sz w:val="28"/>
          <w:szCs w:val="28"/>
        </w:rPr>
        <w:t>Все счета по отношению к балансу являются активными. Остатки основных средств и их приход записываются по дебету счета, а выбытие по кредиту.</w:t>
      </w:r>
    </w:p>
    <w:p w:rsidR="004276DC" w:rsidRPr="004276DC" w:rsidRDefault="004276DC" w:rsidP="004276D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 w:rsidRPr="004276DC">
        <w:rPr>
          <w:spacing w:val="20"/>
          <w:sz w:val="28"/>
          <w:szCs w:val="28"/>
        </w:rPr>
        <w:t>Аналитический учет на балансовых счетах ведется в разрезе инвен</w:t>
      </w:r>
      <w:r w:rsidRPr="004276DC">
        <w:rPr>
          <w:spacing w:val="20"/>
          <w:sz w:val="28"/>
          <w:szCs w:val="28"/>
        </w:rPr>
        <w:softHyphen/>
        <w:t>тарных объектов (субконто 1 вида «Основные средства» типа спра</w:t>
      </w:r>
      <w:r w:rsidRPr="004276DC">
        <w:rPr>
          <w:spacing w:val="20"/>
          <w:sz w:val="28"/>
          <w:szCs w:val="28"/>
        </w:rPr>
        <w:softHyphen/>
        <w:t>вочник «Основные средства») и материально-ответственных лиц (суб</w:t>
      </w:r>
      <w:r w:rsidRPr="004276DC">
        <w:rPr>
          <w:spacing w:val="20"/>
          <w:sz w:val="28"/>
          <w:szCs w:val="28"/>
        </w:rPr>
        <w:softHyphen/>
        <w:t>конто 2 вида «МОЛ» типа справочник «МОЛ») в количественном и стоимостном измерителях.</w:t>
      </w:r>
    </w:p>
    <w:p w:rsidR="004276DC" w:rsidRDefault="001E3610" w:rsidP="004276D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</w:rPr>
        <w:pict>
          <v:shape id="_x0000_s1113" type="#_x0000_t75" style="position:absolute;left:0;text-align:left;margin-left:42.45pt;margin-top:142.1pt;width:372.75pt;height:194.35pt;z-index:-251666944" wrapcoords="-37 0 -37 21537 21600 21537 21600 0 -37 0" o:allowincell="f">
            <v:imagedata r:id="rId8" o:title=""/>
            <w10:wrap type="tight"/>
          </v:shape>
        </w:pict>
      </w:r>
      <w:r w:rsidR="004276DC" w:rsidRPr="004276DC">
        <w:rPr>
          <w:spacing w:val="20"/>
          <w:sz w:val="28"/>
          <w:szCs w:val="28"/>
        </w:rPr>
        <w:t>Аналитический учет на забалансовом счете А01 «Арендованные ос</w:t>
      </w:r>
      <w:r w:rsidR="004276DC" w:rsidRPr="004276DC">
        <w:rPr>
          <w:spacing w:val="20"/>
          <w:sz w:val="28"/>
          <w:szCs w:val="28"/>
        </w:rPr>
        <w:softHyphen/>
        <w:t>новные средства» ведется в разрезе инвентарных объектов (субконто 1 вида «Основные средства»), материально-ответственных лиц (субкон</w:t>
      </w:r>
      <w:r w:rsidR="004276DC" w:rsidRPr="004276DC">
        <w:rPr>
          <w:spacing w:val="20"/>
          <w:sz w:val="28"/>
          <w:szCs w:val="28"/>
        </w:rPr>
        <w:softHyphen/>
        <w:t>то 2 вида «МОЛ») и арендодателей (субконто 3 вида «Контрагенты» типа справочник «Контрагенты») в количественном и стоимостном измерителях.</w:t>
      </w:r>
    </w:p>
    <w:p w:rsidR="004276DC" w:rsidRDefault="004276DC" w:rsidP="004276D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</w:p>
    <w:p w:rsidR="004276DC" w:rsidRDefault="004276DC" w:rsidP="004276D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</w:p>
    <w:p w:rsidR="004276DC" w:rsidRPr="004276DC" w:rsidRDefault="004276DC" w:rsidP="004276DC">
      <w:pPr>
        <w:rPr>
          <w:sz w:val="28"/>
          <w:szCs w:val="28"/>
        </w:rPr>
      </w:pPr>
    </w:p>
    <w:p w:rsidR="004276DC" w:rsidRPr="004276DC" w:rsidRDefault="004276DC" w:rsidP="004276DC">
      <w:pPr>
        <w:rPr>
          <w:sz w:val="28"/>
          <w:szCs w:val="28"/>
        </w:rPr>
      </w:pPr>
    </w:p>
    <w:p w:rsidR="004276DC" w:rsidRPr="004276DC" w:rsidRDefault="004276DC" w:rsidP="004276DC">
      <w:pPr>
        <w:rPr>
          <w:sz w:val="28"/>
          <w:szCs w:val="28"/>
        </w:rPr>
      </w:pPr>
    </w:p>
    <w:p w:rsidR="004276DC" w:rsidRPr="004276DC" w:rsidRDefault="004276DC" w:rsidP="004276DC">
      <w:pPr>
        <w:rPr>
          <w:sz w:val="28"/>
          <w:szCs w:val="28"/>
        </w:rPr>
      </w:pPr>
    </w:p>
    <w:p w:rsidR="004276DC" w:rsidRPr="004276DC" w:rsidRDefault="004276DC" w:rsidP="004276DC">
      <w:pPr>
        <w:rPr>
          <w:sz w:val="28"/>
          <w:szCs w:val="28"/>
        </w:rPr>
      </w:pPr>
    </w:p>
    <w:p w:rsidR="004276DC" w:rsidRPr="004276DC" w:rsidRDefault="004276DC" w:rsidP="004276DC">
      <w:pPr>
        <w:rPr>
          <w:sz w:val="28"/>
          <w:szCs w:val="28"/>
        </w:rPr>
      </w:pPr>
    </w:p>
    <w:p w:rsidR="00C753B0" w:rsidRDefault="00C753B0" w:rsidP="004276DC">
      <w:pPr>
        <w:spacing w:line="360" w:lineRule="auto"/>
        <w:jc w:val="center"/>
        <w:rPr>
          <w:spacing w:val="20"/>
          <w:sz w:val="28"/>
          <w:szCs w:val="28"/>
        </w:rPr>
      </w:pPr>
    </w:p>
    <w:p w:rsidR="00C753B0" w:rsidRDefault="00C753B0" w:rsidP="004276DC">
      <w:pPr>
        <w:spacing w:line="360" w:lineRule="auto"/>
        <w:jc w:val="center"/>
        <w:rPr>
          <w:spacing w:val="20"/>
          <w:sz w:val="28"/>
          <w:szCs w:val="28"/>
        </w:rPr>
      </w:pPr>
    </w:p>
    <w:p w:rsidR="004276DC" w:rsidRDefault="004276DC" w:rsidP="004276DC">
      <w:pPr>
        <w:spacing w:line="360" w:lineRule="auto"/>
        <w:jc w:val="center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Рис.3</w:t>
      </w:r>
      <w:r w:rsidRPr="00215DFA">
        <w:rPr>
          <w:spacing w:val="20"/>
          <w:sz w:val="28"/>
          <w:szCs w:val="28"/>
        </w:rPr>
        <w:t xml:space="preserve"> </w:t>
      </w:r>
      <w:r w:rsidRPr="004276DC">
        <w:rPr>
          <w:spacing w:val="20"/>
          <w:sz w:val="28"/>
          <w:szCs w:val="28"/>
        </w:rPr>
        <w:t>Аналитический учет на балансовых счетах</w:t>
      </w:r>
    </w:p>
    <w:p w:rsidR="004276DC" w:rsidRPr="004276DC" w:rsidRDefault="004276DC" w:rsidP="004276DC">
      <w:pPr>
        <w:jc w:val="center"/>
        <w:rPr>
          <w:sz w:val="28"/>
          <w:szCs w:val="28"/>
        </w:rPr>
      </w:pPr>
    </w:p>
    <w:p w:rsidR="004276DC" w:rsidRDefault="004276DC" w:rsidP="004276D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 w:rsidRPr="004276DC">
        <w:rPr>
          <w:spacing w:val="20"/>
          <w:sz w:val="28"/>
          <w:szCs w:val="28"/>
        </w:rPr>
        <w:t>Для хранения информации об объектах основных средств используется справочник «Основные средства», в котором для каждого объ</w:t>
      </w:r>
      <w:r w:rsidRPr="004276DC">
        <w:rPr>
          <w:spacing w:val="20"/>
          <w:sz w:val="28"/>
          <w:szCs w:val="28"/>
        </w:rPr>
        <w:softHyphen/>
        <w:t>екта можно указать место хранения выбором из справочника «Под</w:t>
      </w:r>
      <w:r w:rsidRPr="004276DC">
        <w:rPr>
          <w:spacing w:val="20"/>
          <w:sz w:val="28"/>
          <w:szCs w:val="28"/>
        </w:rPr>
        <w:softHyphen/>
        <w:t>разделения».</w:t>
      </w:r>
    </w:p>
    <w:p w:rsidR="004276DC" w:rsidRDefault="004276DC" w:rsidP="004276D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3) </w:t>
      </w:r>
      <w:r w:rsidRPr="004276DC">
        <w:rPr>
          <w:spacing w:val="20"/>
          <w:sz w:val="28"/>
          <w:szCs w:val="28"/>
        </w:rPr>
        <w:t>настройка справочников аналитической информации</w:t>
      </w:r>
    </w:p>
    <w:p w:rsidR="004276DC" w:rsidRPr="004276DC" w:rsidRDefault="001E3610" w:rsidP="004276D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>
        <w:rPr>
          <w:noProof/>
        </w:rPr>
        <w:pict>
          <v:shape id="_x0000_s1116" type="#_x0000_t75" style="position:absolute;left:0;text-align:left;margin-left:34.85pt;margin-top:99.2pt;width:389.25pt;height:112.5pt;z-index:-251665920" wrapcoords="-42 0 -42 21456 21600 21456 21600 0 -42 0" o:allowincell="f" o:allowoverlap="f">
            <v:imagedata r:id="rId9" o:title=""/>
            <w10:wrap type="tight"/>
          </v:shape>
        </w:pict>
      </w:r>
      <w:r w:rsidR="004276DC" w:rsidRPr="004276DC">
        <w:rPr>
          <w:spacing w:val="20"/>
          <w:sz w:val="28"/>
          <w:szCs w:val="28"/>
        </w:rPr>
        <w:t>Ввиду того, что справочники в программе допускают многоуровневую (вплоть до 10 уровней) структуру возможно организовать двухуровневый учет основных средств. На первом уровне расположим группы основных средств:</w:t>
      </w:r>
    </w:p>
    <w:p w:rsidR="004276DC" w:rsidRPr="004276DC" w:rsidRDefault="004276DC" w:rsidP="004276D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</w:p>
    <w:p w:rsidR="004276DC" w:rsidRPr="004276DC" w:rsidRDefault="004276DC" w:rsidP="004276D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</w:p>
    <w:p w:rsidR="004276DC" w:rsidRPr="004276DC" w:rsidRDefault="004276DC" w:rsidP="004276D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</w:p>
    <w:p w:rsidR="004276DC" w:rsidRDefault="004276DC" w:rsidP="004276DC">
      <w:pPr>
        <w:spacing w:line="360" w:lineRule="auto"/>
        <w:jc w:val="both"/>
        <w:rPr>
          <w:b/>
          <w:spacing w:val="20"/>
          <w:sz w:val="28"/>
          <w:szCs w:val="28"/>
        </w:rPr>
      </w:pPr>
    </w:p>
    <w:p w:rsidR="004276DC" w:rsidRDefault="004276DC" w:rsidP="004276DC">
      <w:pPr>
        <w:spacing w:line="360" w:lineRule="auto"/>
        <w:jc w:val="both"/>
        <w:rPr>
          <w:b/>
          <w:spacing w:val="20"/>
          <w:sz w:val="28"/>
          <w:szCs w:val="28"/>
        </w:rPr>
      </w:pPr>
    </w:p>
    <w:p w:rsidR="00F0143C" w:rsidRDefault="004276DC" w:rsidP="00F0143C">
      <w:pPr>
        <w:spacing w:line="360" w:lineRule="auto"/>
        <w:jc w:val="center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Рис.4 </w:t>
      </w:r>
      <w:r w:rsidR="00F0143C">
        <w:rPr>
          <w:spacing w:val="20"/>
          <w:sz w:val="28"/>
          <w:szCs w:val="28"/>
        </w:rPr>
        <w:t>Первый уровень</w:t>
      </w:r>
      <w:r>
        <w:rPr>
          <w:spacing w:val="20"/>
          <w:sz w:val="28"/>
          <w:szCs w:val="28"/>
        </w:rPr>
        <w:t xml:space="preserve"> основных средств</w:t>
      </w:r>
    </w:p>
    <w:p w:rsidR="00F0143C" w:rsidRPr="00F0143C" w:rsidRDefault="001E3610" w:rsidP="00F0143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pict>
          <v:shape id="_x0000_s1121" type="#_x0000_t75" style="position:absolute;left:0;text-align:left;margin-left:35.3pt;margin-top:52.55pt;width:388.8pt;height:112.2pt;z-index:251651584" o:allowincell="f">
            <v:imagedata r:id="rId10" o:title=""/>
            <w10:wrap type="topAndBottom"/>
          </v:shape>
        </w:pict>
      </w:r>
      <w:r w:rsidR="00F0143C" w:rsidRPr="00F0143C">
        <w:rPr>
          <w:spacing w:val="20"/>
          <w:sz w:val="28"/>
          <w:szCs w:val="28"/>
        </w:rPr>
        <w:t>На втором уровне расположим объекты ОС как таковые, задав в качестве кода ОС их инвентарные номера:</w:t>
      </w:r>
    </w:p>
    <w:p w:rsidR="00F0143C" w:rsidRDefault="00F0143C" w:rsidP="00F0143C">
      <w:pPr>
        <w:spacing w:line="360" w:lineRule="auto"/>
        <w:jc w:val="center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Рис.5 Второй уровень основных средств</w:t>
      </w:r>
    </w:p>
    <w:p w:rsidR="003C4571" w:rsidRDefault="00F0143C" w:rsidP="003C4571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 w:rsidRPr="00F0143C">
        <w:rPr>
          <w:spacing w:val="20"/>
          <w:sz w:val="28"/>
          <w:szCs w:val="28"/>
        </w:rPr>
        <w:t xml:space="preserve">После такого рода предварительной настройки основных параметров программы </w:t>
      </w:r>
      <w:r>
        <w:rPr>
          <w:spacing w:val="20"/>
          <w:sz w:val="28"/>
          <w:szCs w:val="28"/>
        </w:rPr>
        <w:t>можно</w:t>
      </w:r>
      <w:r w:rsidRPr="00F0143C">
        <w:rPr>
          <w:spacing w:val="20"/>
          <w:sz w:val="28"/>
          <w:szCs w:val="28"/>
        </w:rPr>
        <w:t xml:space="preserve"> немедленно приступить к вводу хозяйственных операций по учету основных средств.</w:t>
      </w:r>
    </w:p>
    <w:p w:rsidR="00660B1D" w:rsidRDefault="003C4571" w:rsidP="00660B1D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 w:rsidRPr="003C4571">
        <w:rPr>
          <w:spacing w:val="20"/>
          <w:sz w:val="28"/>
          <w:szCs w:val="28"/>
        </w:rPr>
        <w:t>Справочник "Основные средства" является прообразом картотеки основных средств. Программа предусматривает два варианта ввода информации в справочник:</w:t>
      </w:r>
    </w:p>
    <w:p w:rsidR="00660B1D" w:rsidRDefault="00660B1D" w:rsidP="00660B1D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- </w:t>
      </w:r>
      <w:r w:rsidR="003C4571" w:rsidRPr="003C4571">
        <w:rPr>
          <w:spacing w:val="20"/>
          <w:sz w:val="28"/>
          <w:szCs w:val="28"/>
        </w:rPr>
        <w:t>справочная информация подготавливается предварительно, а затем осуществляется ввод операций и документов;</w:t>
      </w:r>
    </w:p>
    <w:p w:rsidR="003C4571" w:rsidRPr="003C4571" w:rsidRDefault="00660B1D" w:rsidP="00660B1D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- </w:t>
      </w:r>
      <w:r w:rsidR="003C4571" w:rsidRPr="003C4571">
        <w:rPr>
          <w:spacing w:val="20"/>
          <w:sz w:val="28"/>
          <w:szCs w:val="28"/>
        </w:rPr>
        <w:t>справочная информация вводится непосредственно во время ввода бухгалтерских операций и документов.</w:t>
      </w:r>
    </w:p>
    <w:p w:rsidR="003C4571" w:rsidRPr="003C4571" w:rsidRDefault="003C4571" w:rsidP="003C4571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 w:rsidRPr="003C4571">
        <w:rPr>
          <w:spacing w:val="20"/>
          <w:sz w:val="28"/>
          <w:szCs w:val="28"/>
        </w:rPr>
        <w:t>Рассмотрим первый вариант, когда ввод справочной информации об объекте предваряет ввод операций. Выполним ввод сведений об инвентарном объекте основных средств в справочник.</w:t>
      </w:r>
    </w:p>
    <w:p w:rsidR="003C4571" w:rsidRDefault="001E3610" w:rsidP="003C4571">
      <w:pPr>
        <w:spacing w:line="360" w:lineRule="auto"/>
        <w:ind w:firstLine="709"/>
        <w:jc w:val="both"/>
        <w:rPr>
          <w:spacing w:val="20"/>
          <w:sz w:val="28"/>
          <w:szCs w:val="28"/>
        </w:rPr>
      </w:pPr>
      <w:r>
        <w:rPr>
          <w:noProof/>
        </w:rPr>
        <w:pict>
          <v:shape id="_x0000_s1124" type="#_x0000_t75" style="position:absolute;left:0;text-align:left;margin-left:25.2pt;margin-top:48.3pt;width:420.25pt;height:224.5pt;z-index:-251663872" wrapcoords="-27 0 -27 21549 21600 21549 21600 0 -27 0">
            <v:imagedata r:id="rId11" o:title="2"/>
            <w10:wrap type="tight"/>
          </v:shape>
        </w:pict>
      </w:r>
      <w:r w:rsidR="003C4571" w:rsidRPr="003C4571">
        <w:rPr>
          <w:spacing w:val="20"/>
          <w:sz w:val="28"/>
          <w:szCs w:val="28"/>
        </w:rPr>
        <w:t>Вот каким образом выглядит типовой диалог по вводу информации о новом основном средстве:</w:t>
      </w:r>
    </w:p>
    <w:p w:rsidR="00660B1D" w:rsidRPr="003C4571" w:rsidRDefault="00660B1D" w:rsidP="003C4571">
      <w:pPr>
        <w:spacing w:line="360" w:lineRule="auto"/>
        <w:ind w:firstLine="709"/>
        <w:jc w:val="both"/>
        <w:rPr>
          <w:spacing w:val="20"/>
          <w:sz w:val="28"/>
          <w:szCs w:val="28"/>
        </w:rPr>
      </w:pPr>
    </w:p>
    <w:p w:rsidR="003C4571" w:rsidRDefault="003C4571" w:rsidP="00F0143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</w:p>
    <w:p w:rsidR="00F0143C" w:rsidRDefault="00F0143C" w:rsidP="00F0143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</w:p>
    <w:p w:rsidR="00F0143C" w:rsidRDefault="00F0143C" w:rsidP="00F0143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</w:p>
    <w:p w:rsidR="00F0143C" w:rsidRPr="00F0143C" w:rsidRDefault="00F0143C" w:rsidP="00F0143C">
      <w:pPr>
        <w:spacing w:line="360" w:lineRule="auto"/>
        <w:ind w:firstLine="709"/>
        <w:jc w:val="both"/>
        <w:rPr>
          <w:spacing w:val="20"/>
          <w:sz w:val="28"/>
          <w:szCs w:val="28"/>
        </w:rPr>
      </w:pPr>
    </w:p>
    <w:p w:rsidR="00F0143C" w:rsidRDefault="00F0143C" w:rsidP="00F0143C">
      <w:pPr>
        <w:spacing w:line="360" w:lineRule="auto"/>
        <w:jc w:val="center"/>
        <w:rPr>
          <w:spacing w:val="20"/>
          <w:sz w:val="28"/>
          <w:szCs w:val="28"/>
        </w:rPr>
      </w:pPr>
    </w:p>
    <w:p w:rsidR="004276DC" w:rsidRDefault="004276DC" w:rsidP="004276DC">
      <w:pPr>
        <w:spacing w:line="360" w:lineRule="auto"/>
        <w:jc w:val="center"/>
        <w:rPr>
          <w:b/>
          <w:spacing w:val="20"/>
          <w:sz w:val="28"/>
          <w:szCs w:val="28"/>
        </w:rPr>
      </w:pPr>
    </w:p>
    <w:p w:rsidR="004B7706" w:rsidRPr="004B7706" w:rsidRDefault="004B7706" w:rsidP="004B7706">
      <w:pPr>
        <w:spacing w:line="360" w:lineRule="auto"/>
        <w:jc w:val="center"/>
        <w:rPr>
          <w:b/>
          <w:spacing w:val="20"/>
          <w:sz w:val="28"/>
          <w:szCs w:val="28"/>
        </w:rPr>
      </w:pPr>
      <w:r w:rsidRPr="004B7706">
        <w:rPr>
          <w:b/>
          <w:spacing w:val="20"/>
          <w:sz w:val="28"/>
          <w:szCs w:val="28"/>
        </w:rPr>
        <w:t xml:space="preserve"> </w:t>
      </w:r>
    </w:p>
    <w:p w:rsidR="004B7706" w:rsidRDefault="004B7706" w:rsidP="004B7706">
      <w:pPr>
        <w:spacing w:line="360" w:lineRule="auto"/>
        <w:jc w:val="center"/>
        <w:rPr>
          <w:b/>
          <w:spacing w:val="20"/>
          <w:sz w:val="28"/>
          <w:szCs w:val="28"/>
        </w:rPr>
      </w:pPr>
    </w:p>
    <w:p w:rsidR="002702A0" w:rsidRDefault="001E3610" w:rsidP="00660B1D">
      <w:pPr>
        <w:tabs>
          <w:tab w:val="left" w:pos="3225"/>
        </w:tabs>
        <w:spacing w:line="360" w:lineRule="auto"/>
        <w:jc w:val="center"/>
        <w:rPr>
          <w:spacing w:val="20"/>
          <w:sz w:val="28"/>
          <w:szCs w:val="28"/>
        </w:rPr>
      </w:pPr>
      <w:r>
        <w:rPr>
          <w:noProof/>
        </w:rPr>
        <w:pict>
          <v:shape id="_x0000_s1130" type="#_x0000_t75" style="position:absolute;left:0;text-align:left;margin-left:25.2pt;margin-top:16.8pt;width:420.25pt;height:224.45pt;z-index:-251662848" wrapcoords="-27 0 -27 21549 21600 21549 21600 0 -27 0">
            <v:imagedata r:id="rId12" o:title="2"/>
            <w10:wrap type="tight"/>
          </v:shape>
        </w:pict>
      </w:r>
    </w:p>
    <w:p w:rsidR="002702A0" w:rsidRDefault="002702A0" w:rsidP="00660B1D">
      <w:pPr>
        <w:tabs>
          <w:tab w:val="left" w:pos="3225"/>
        </w:tabs>
        <w:spacing w:line="360" w:lineRule="auto"/>
        <w:jc w:val="center"/>
        <w:rPr>
          <w:spacing w:val="20"/>
          <w:sz w:val="28"/>
          <w:szCs w:val="28"/>
        </w:rPr>
      </w:pPr>
    </w:p>
    <w:p w:rsidR="002702A0" w:rsidRDefault="002702A0" w:rsidP="00660B1D">
      <w:pPr>
        <w:tabs>
          <w:tab w:val="left" w:pos="3225"/>
        </w:tabs>
        <w:spacing w:line="360" w:lineRule="auto"/>
        <w:jc w:val="center"/>
        <w:rPr>
          <w:spacing w:val="20"/>
          <w:sz w:val="28"/>
          <w:szCs w:val="28"/>
        </w:rPr>
      </w:pPr>
    </w:p>
    <w:p w:rsidR="002702A0" w:rsidRDefault="002702A0" w:rsidP="00660B1D">
      <w:pPr>
        <w:tabs>
          <w:tab w:val="left" w:pos="3225"/>
        </w:tabs>
        <w:spacing w:line="360" w:lineRule="auto"/>
        <w:jc w:val="center"/>
        <w:rPr>
          <w:spacing w:val="20"/>
          <w:sz w:val="28"/>
          <w:szCs w:val="28"/>
        </w:rPr>
      </w:pPr>
    </w:p>
    <w:p w:rsidR="00660B1D" w:rsidRDefault="00660B1D" w:rsidP="00660B1D">
      <w:pPr>
        <w:tabs>
          <w:tab w:val="left" w:pos="3225"/>
        </w:tabs>
        <w:spacing w:line="360" w:lineRule="auto"/>
        <w:jc w:val="center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Рис.6,7 Типовой диалог по вводу информации о новом основном средстве</w:t>
      </w:r>
    </w:p>
    <w:p w:rsidR="002702A0" w:rsidRPr="002702A0" w:rsidRDefault="002702A0" w:rsidP="002702A0">
      <w:pPr>
        <w:tabs>
          <w:tab w:val="left" w:pos="3225"/>
        </w:tabs>
        <w:spacing w:line="360" w:lineRule="auto"/>
        <w:jc w:val="center"/>
        <w:rPr>
          <w:sz w:val="28"/>
          <w:szCs w:val="28"/>
        </w:rPr>
      </w:pPr>
    </w:p>
    <w:p w:rsidR="002702A0" w:rsidRDefault="002702A0" w:rsidP="002702A0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2702A0">
        <w:rPr>
          <w:sz w:val="28"/>
          <w:szCs w:val="28"/>
        </w:rPr>
        <w:t>После занесения всей необходимой информации об основном средстве нажатием кнопки печать можно вывести инвентарную карточку учета основных средств по форме № ОС-6.</w:t>
      </w:r>
    </w:p>
    <w:p w:rsidR="002702A0" w:rsidRPr="002702A0" w:rsidRDefault="002702A0" w:rsidP="002702A0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2702A0">
        <w:rPr>
          <w:sz w:val="28"/>
          <w:szCs w:val="28"/>
        </w:rPr>
        <w:t xml:space="preserve">После настройки нашей системы: уточнения плана счетов, определения структуры аналитики, создания и прикрепления к счетам справочников объектов аналитического учета, настройки констант необходимо перейти к заключительной части подготовки системы к эксплуатации: вводу остатков основных средств на начало года. </w:t>
      </w:r>
    </w:p>
    <w:p w:rsidR="002702A0" w:rsidRDefault="002702A0" w:rsidP="002702A0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2702A0">
        <w:rPr>
          <w:sz w:val="28"/>
          <w:szCs w:val="28"/>
        </w:rPr>
        <w:t>Справочник «Основные средства» может быть либо заведен заранее, либо его можно дополнять при вводе остатков.</w:t>
      </w:r>
    </w:p>
    <w:p w:rsidR="00646C31" w:rsidRDefault="00646C31" w:rsidP="002702A0">
      <w:pPr>
        <w:tabs>
          <w:tab w:val="left" w:pos="3225"/>
        </w:tabs>
        <w:spacing w:line="360" w:lineRule="auto"/>
        <w:ind w:firstLine="709"/>
        <w:jc w:val="both"/>
        <w:rPr>
          <w:b/>
          <w:sz w:val="28"/>
        </w:rPr>
      </w:pPr>
      <w:r w:rsidRPr="00646C31">
        <w:rPr>
          <w:b/>
          <w:sz w:val="28"/>
        </w:rPr>
        <w:t>Ввод входящих сальдо</w:t>
      </w:r>
      <w:r>
        <w:rPr>
          <w:b/>
          <w:sz w:val="28"/>
        </w:rPr>
        <w:t>.</w:t>
      </w:r>
    </w:p>
    <w:p w:rsidR="00646C31" w:rsidRPr="00646C31" w:rsidRDefault="00646C31" w:rsidP="00646C31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646C31">
        <w:rPr>
          <w:sz w:val="28"/>
          <w:szCs w:val="28"/>
        </w:rPr>
        <w:t>Перед началом вводом остатков необходимо установить рабочий период. Входящие остатки в «1С: Бухгалтерии» вводятся как конечные за предшествующий период, а затем, при закрытии периода, переносятся в следующий квартал как начальные.</w:t>
      </w:r>
    </w:p>
    <w:p w:rsidR="00646C31" w:rsidRDefault="00646C31" w:rsidP="00646C31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646C31">
        <w:rPr>
          <w:sz w:val="28"/>
          <w:szCs w:val="28"/>
        </w:rPr>
        <w:t>Проводки с остатками по счетам (субсчетам) и объектам аналитического учета вводятся в корреспонденции с фиктивным счетом «00». В бюджетном плане счетов предусмотрен счет «000».</w:t>
      </w:r>
    </w:p>
    <w:p w:rsidR="00646C31" w:rsidRPr="00646C31" w:rsidRDefault="00646C31" w:rsidP="00646C31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646C31">
        <w:rPr>
          <w:sz w:val="28"/>
          <w:szCs w:val="28"/>
        </w:rPr>
        <w:t>Остатки по счетам, учет по которым ведется без корреспонденции (забалансовые и вспомогательные счета), вводятся простой записью, то есть в проводке указывается только один счет.</w:t>
      </w:r>
    </w:p>
    <w:p w:rsidR="00646C31" w:rsidRDefault="00646C31" w:rsidP="00646C31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практике это выглядит следующим образом:</w:t>
      </w:r>
    </w:p>
    <w:p w:rsidR="00646C31" w:rsidRPr="00646C31" w:rsidRDefault="001E3610" w:rsidP="00646C31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132" type="#_x0000_t75" style="position:absolute;left:0;text-align:left;margin-left:-6.15pt;margin-top:50pt;width:490.15pt;height:49.5pt;z-index:251654656" o:allowincell="f">
            <v:imagedata r:id="rId13" o:title=""/>
            <w10:wrap type="topAndBottom"/>
          </v:shape>
        </w:pict>
      </w:r>
      <w:r w:rsidR="00646C31" w:rsidRPr="00646C31">
        <w:rPr>
          <w:sz w:val="28"/>
          <w:szCs w:val="28"/>
        </w:rPr>
        <w:t>В журнал хозяйственных операций вводится хозяйственная операция например «Ввод остатков по счету 010»:</w:t>
      </w:r>
    </w:p>
    <w:p w:rsidR="00646C31" w:rsidRDefault="00646C31" w:rsidP="00646C31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8 Добавление операций по счёту 10 - в хозяйственный журнал</w:t>
      </w:r>
    </w:p>
    <w:p w:rsidR="00646C31" w:rsidRDefault="00646C31" w:rsidP="00646C31">
      <w:pPr>
        <w:tabs>
          <w:tab w:val="left" w:pos="3225"/>
        </w:tabs>
        <w:spacing w:line="360" w:lineRule="auto"/>
        <w:jc w:val="both"/>
        <w:rPr>
          <w:sz w:val="28"/>
          <w:szCs w:val="28"/>
        </w:rPr>
      </w:pPr>
    </w:p>
    <w:p w:rsidR="00646C31" w:rsidRDefault="00646C31" w:rsidP="00646C31">
      <w:pPr>
        <w:tabs>
          <w:tab w:val="left" w:pos="3225"/>
        </w:tabs>
        <w:spacing w:line="360" w:lineRule="auto"/>
        <w:jc w:val="both"/>
        <w:rPr>
          <w:sz w:val="28"/>
          <w:szCs w:val="28"/>
        </w:rPr>
      </w:pPr>
    </w:p>
    <w:p w:rsidR="00646C31" w:rsidRDefault="001E3610" w:rsidP="00646C31">
      <w:pPr>
        <w:tabs>
          <w:tab w:val="left" w:pos="3225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3" type="#_x0000_t75" style="position:absolute;left:0;text-align:left;margin-left:-5.3pt;margin-top:48.45pt;width:485.55pt;height:34.6pt;z-index:251655680" o:allowincell="f">
            <v:imagedata r:id="rId14" o:title=""/>
            <w10:wrap type="topAndBottom"/>
          </v:shape>
        </w:pict>
      </w:r>
    </w:p>
    <w:p w:rsidR="00646C31" w:rsidRDefault="00646C31" w:rsidP="00646C31">
      <w:pPr>
        <w:tabs>
          <w:tab w:val="left" w:pos="3225"/>
        </w:tabs>
        <w:spacing w:line="360" w:lineRule="auto"/>
        <w:jc w:val="both"/>
        <w:rPr>
          <w:sz w:val="28"/>
          <w:szCs w:val="28"/>
        </w:rPr>
      </w:pPr>
      <w:r w:rsidRPr="00646C31">
        <w:rPr>
          <w:sz w:val="28"/>
          <w:szCs w:val="28"/>
        </w:rPr>
        <w:t>или «Ввод остатков по счету 250» для отражения фондов в основных средствах:</w:t>
      </w:r>
    </w:p>
    <w:p w:rsidR="00337E51" w:rsidRDefault="00337E51" w:rsidP="00337E51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9 Добавление операций по счёту 250 - в хозяйственный журнал</w:t>
      </w:r>
    </w:p>
    <w:p w:rsidR="00337E51" w:rsidRDefault="001E3610" w:rsidP="00337E51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40" type="#_x0000_t75" style="position:absolute;left:0;text-align:left;margin-left:-5.35pt;margin-top:48.15pt;width:481.5pt;height:94.55pt;z-index:-251658752" wrapcoords="-28 0 -28 21459 21600 21459 21600 0 -28 0">
            <v:imagedata r:id="rId15" o:title="1"/>
            <w10:wrap type="tight"/>
          </v:shape>
        </w:pict>
      </w:r>
      <w:r w:rsidR="00337E51" w:rsidRPr="00337E51">
        <w:rPr>
          <w:sz w:val="28"/>
          <w:szCs w:val="28"/>
        </w:rPr>
        <w:t>Введенные в журнал хозяйственных операций операции порождают проводки, изменяющие состояние соответствующих бухгалтерских счетов:</w:t>
      </w:r>
    </w:p>
    <w:p w:rsidR="00337E51" w:rsidRDefault="001E3610" w:rsidP="00C34254">
      <w:pPr>
        <w:tabs>
          <w:tab w:val="left" w:pos="3225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shape id="_x0000_s1141" type="#_x0000_t75" style="position:absolute;left:0;text-align:left;margin-left:-5.3pt;margin-top:0;width:481.45pt;height:69.75pt;z-index:-251657728" wrapcoords="-28 0 -28 21409 21600 21409 21600 0 -28 0">
            <v:imagedata r:id="rId16" o:title="вп"/>
            <w10:wrap type="tight"/>
          </v:shape>
        </w:pict>
      </w:r>
      <w:r w:rsidR="00337E51">
        <w:rPr>
          <w:sz w:val="28"/>
          <w:szCs w:val="28"/>
        </w:rPr>
        <w:t>Рис. 10,11 Проводки бухгалтерских счетов</w:t>
      </w:r>
    </w:p>
    <w:p w:rsidR="00C34254" w:rsidRDefault="001E3610" w:rsidP="00C34254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39" type="#_x0000_t75" style="position:absolute;left:0;text-align:left;margin-left:-5.35pt;margin-top:115.95pt;width:451.5pt;height:216.75pt;z-index:-251659776" wrapcoords="-36 0 -36 21525 21600 21525 21600 0 -36 0">
            <v:imagedata r:id="rId17" o:title="3"/>
            <w10:wrap type="tight"/>
          </v:shape>
        </w:pict>
      </w:r>
      <w:r w:rsidR="00C34254" w:rsidRPr="00C34254">
        <w:rPr>
          <w:sz w:val="28"/>
          <w:szCs w:val="28"/>
        </w:rPr>
        <w:t>После ввода входящих сальдо по всем бухгалтерским счетам на вспомогательном счете «00» или «000» не должно быть остатка. Кроме того проконтролировть правильность введенной информации можно и при помощи любой из форм отчетности, входящей в состав программы, например пользуясь оборотно-сальдовой ведомости по счету:</w:t>
      </w:r>
    </w:p>
    <w:p w:rsidR="00C34254" w:rsidRPr="00C34254" w:rsidRDefault="00C34254" w:rsidP="00C34254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</w:p>
    <w:p w:rsidR="00337E51" w:rsidRDefault="00337E51" w:rsidP="00337E51">
      <w:pPr>
        <w:tabs>
          <w:tab w:val="left" w:pos="3225"/>
        </w:tabs>
        <w:spacing w:line="360" w:lineRule="auto"/>
        <w:jc w:val="center"/>
        <w:rPr>
          <w:sz w:val="28"/>
          <w:szCs w:val="28"/>
        </w:rPr>
      </w:pPr>
    </w:p>
    <w:p w:rsidR="00337E51" w:rsidRDefault="00337E51" w:rsidP="00337E51">
      <w:pPr>
        <w:tabs>
          <w:tab w:val="left" w:pos="3225"/>
        </w:tabs>
        <w:spacing w:line="360" w:lineRule="auto"/>
        <w:jc w:val="center"/>
        <w:rPr>
          <w:sz w:val="28"/>
          <w:szCs w:val="28"/>
        </w:rPr>
      </w:pPr>
    </w:p>
    <w:p w:rsidR="00337E51" w:rsidRDefault="00337E51" w:rsidP="00337E51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</w:p>
    <w:p w:rsidR="00337E51" w:rsidRPr="00337E51" w:rsidRDefault="00337E51" w:rsidP="00337E51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</w:p>
    <w:p w:rsidR="00337E51" w:rsidRPr="00337E51" w:rsidRDefault="00337E51" w:rsidP="00337E51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</w:p>
    <w:p w:rsidR="00337E51" w:rsidRDefault="00337E51" w:rsidP="00337E51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</w:p>
    <w:p w:rsidR="00646C31" w:rsidRPr="00646C31" w:rsidRDefault="00646C31" w:rsidP="00646C31">
      <w:pPr>
        <w:tabs>
          <w:tab w:val="left" w:pos="3225"/>
        </w:tabs>
        <w:spacing w:line="360" w:lineRule="auto"/>
        <w:jc w:val="both"/>
        <w:rPr>
          <w:sz w:val="28"/>
          <w:szCs w:val="28"/>
        </w:rPr>
      </w:pPr>
    </w:p>
    <w:p w:rsidR="00646C31" w:rsidRDefault="00646C31" w:rsidP="00646C31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</w:p>
    <w:p w:rsidR="00646C31" w:rsidRDefault="00C34254" w:rsidP="00C34254">
      <w:pPr>
        <w:tabs>
          <w:tab w:val="left" w:pos="322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12 Оборотно – сальдовая ведомость</w:t>
      </w:r>
    </w:p>
    <w:p w:rsidR="00C34254" w:rsidRDefault="00C34254" w:rsidP="00C34254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C34254">
        <w:rPr>
          <w:sz w:val="28"/>
          <w:szCs w:val="28"/>
        </w:rPr>
        <w:t>После формирования подобного отчета остается сверить суммарное сальдо с данными бухгалтерского учета организации.</w:t>
      </w:r>
    </w:p>
    <w:p w:rsidR="00CC2878" w:rsidRDefault="00CC2878" w:rsidP="00CC2878">
      <w:pPr>
        <w:tabs>
          <w:tab w:val="left" w:pos="3225"/>
        </w:tabs>
        <w:spacing w:line="360" w:lineRule="auto"/>
        <w:ind w:firstLine="709"/>
        <w:jc w:val="center"/>
        <w:rPr>
          <w:b/>
          <w:sz w:val="28"/>
        </w:rPr>
      </w:pPr>
    </w:p>
    <w:p w:rsidR="00920643" w:rsidRDefault="00CC2878" w:rsidP="00CC2878">
      <w:pPr>
        <w:tabs>
          <w:tab w:val="left" w:pos="3225"/>
        </w:tabs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2.3 </w:t>
      </w:r>
      <w:r w:rsidR="00920643" w:rsidRPr="00920643">
        <w:rPr>
          <w:b/>
          <w:sz w:val="28"/>
        </w:rPr>
        <w:t>Средства автоматизации ввода хозяйственных операций</w:t>
      </w:r>
      <w:r w:rsidR="00920643">
        <w:rPr>
          <w:b/>
          <w:sz w:val="28"/>
        </w:rPr>
        <w:t>.</w:t>
      </w:r>
    </w:p>
    <w:p w:rsidR="00CC2878" w:rsidRDefault="00CC2878" w:rsidP="00CC2878">
      <w:pPr>
        <w:tabs>
          <w:tab w:val="left" w:pos="3225"/>
        </w:tabs>
        <w:spacing w:line="360" w:lineRule="auto"/>
        <w:ind w:firstLine="709"/>
        <w:jc w:val="center"/>
        <w:rPr>
          <w:b/>
          <w:sz w:val="28"/>
        </w:rPr>
      </w:pPr>
    </w:p>
    <w:p w:rsidR="00920643" w:rsidRPr="00920643" w:rsidRDefault="00920643" w:rsidP="00920643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920643">
        <w:rPr>
          <w:sz w:val="28"/>
          <w:szCs w:val="28"/>
        </w:rPr>
        <w:t>Компьютерная технология ведения учета отличается от ведения учета «вручную». Регистрация факта совершения финансово-хозяйственной операции в информационной базе программы производится всего один раз – при вводе суммы проводки. Как только сумма проводки будет введена, она изменит итоги по счетам бухгалтерского учета, затронутым в проводке, и будет отражаться в отчетных документах, формируемых из программы.</w:t>
      </w:r>
    </w:p>
    <w:p w:rsidR="00920643" w:rsidRDefault="00920643" w:rsidP="00920643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920643">
        <w:rPr>
          <w:sz w:val="28"/>
          <w:szCs w:val="28"/>
        </w:rPr>
        <w:t xml:space="preserve">В «1С: Бухгалтерии» имеется несколько способов регистрации учетной информации: </w:t>
      </w:r>
    </w:p>
    <w:p w:rsidR="00920643" w:rsidRDefault="00920643" w:rsidP="00920643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920643">
        <w:rPr>
          <w:sz w:val="28"/>
          <w:szCs w:val="28"/>
        </w:rPr>
        <w:t xml:space="preserve">ввод проводок «вручную», </w:t>
      </w:r>
    </w:p>
    <w:p w:rsidR="00920643" w:rsidRDefault="00920643" w:rsidP="00920643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920643">
        <w:rPr>
          <w:sz w:val="28"/>
          <w:szCs w:val="28"/>
        </w:rPr>
        <w:t xml:space="preserve">использование механизма типовых операций, </w:t>
      </w:r>
    </w:p>
    <w:p w:rsidR="00920643" w:rsidRDefault="00920643" w:rsidP="00920643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920643">
        <w:rPr>
          <w:sz w:val="28"/>
          <w:szCs w:val="28"/>
        </w:rPr>
        <w:t>использование настроенных документов.</w:t>
      </w:r>
    </w:p>
    <w:p w:rsidR="00920643" w:rsidRPr="00920643" w:rsidRDefault="00920643" w:rsidP="00920643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920643">
        <w:rPr>
          <w:sz w:val="28"/>
          <w:szCs w:val="28"/>
        </w:rPr>
        <w:t>Ввод проводок «вручную»</w:t>
      </w:r>
      <w:r>
        <w:rPr>
          <w:sz w:val="28"/>
          <w:szCs w:val="28"/>
        </w:rPr>
        <w:t>.</w:t>
      </w:r>
    </w:p>
    <w:p w:rsidR="00920643" w:rsidRPr="00920643" w:rsidRDefault="00920643" w:rsidP="00920643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920643">
        <w:rPr>
          <w:sz w:val="28"/>
          <w:szCs w:val="28"/>
        </w:rPr>
        <w:t>Все факты хозяйственной деятельности учреждения в «1С: Бухгалтерии» хранятся в виде операций. Каждая операция содержит одну или несколько проводок, отражающих хозяйственную операцию в бухгалтерском учете в натуральном и денежном выражении. Например, операции по вводу входящих остатков вводились «вручную».Каждая проводка, в свою очередь, может состоять из одной или нескольких корреспонденций. Проводки, содержащие несколько корреспонденций, называются «сложными». В сложных проводках дебет одного счета корреспондирует с кредитом нескольких счетов, и наоборот.</w:t>
      </w:r>
    </w:p>
    <w:p w:rsidR="00920643" w:rsidRDefault="00920643" w:rsidP="00920643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920643">
        <w:rPr>
          <w:sz w:val="28"/>
          <w:szCs w:val="28"/>
        </w:rPr>
        <w:t>Режим ручного ввода отличается максимальной гибкостью: можно указать любое содержание операции и ввести любые проводки. Кроме того, этот режим не требует предварительной настройки в «Конфигураторе» и прост в освоении.</w:t>
      </w:r>
    </w:p>
    <w:p w:rsidR="00920643" w:rsidRPr="00920643" w:rsidRDefault="00920643" w:rsidP="00920643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920643">
        <w:rPr>
          <w:sz w:val="28"/>
          <w:szCs w:val="28"/>
        </w:rPr>
        <w:t>Ввод проводок в режиме «типовых операций»</w:t>
      </w:r>
    </w:p>
    <w:p w:rsidR="00920643" w:rsidRPr="00920643" w:rsidRDefault="00920643" w:rsidP="00920643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920643">
        <w:rPr>
          <w:sz w:val="28"/>
          <w:szCs w:val="28"/>
        </w:rPr>
        <w:t>Многие хозяйственные операции, совершаемые а организации, с точки зрения отражения в бухгалтерском учете, имеют однотипный характер и регистрируются одинаковым набором взаимосвязанных бухгалтерских проводок. Для отражения в учете таких стандартных ситуаций в «1С: Бухгалтерии» удобно использовать типовые операции. В отличие от режима ввода операции «вручную», в котором каждая проводка вводится вручную, типовая операция содержит шаблон. Шаблоном типовой операции называется сценарий формирования проводок для регистрации какого-либо хозяйственного факта. Это полезный режим автоматизированного ввода часто повторяющихся хозяйственных операций, но наиболее удобным для автоматизации учета денежных средств является метод регистрации учетной информации с помощью документов.</w:t>
      </w:r>
    </w:p>
    <w:p w:rsidR="00920643" w:rsidRPr="00920643" w:rsidRDefault="00920643" w:rsidP="00920643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920643">
        <w:rPr>
          <w:sz w:val="28"/>
          <w:szCs w:val="28"/>
        </w:rPr>
        <w:t>Использование документов «1С: Бухгалтерии»</w:t>
      </w:r>
    </w:p>
    <w:p w:rsidR="00920643" w:rsidRPr="00920643" w:rsidRDefault="00920643" w:rsidP="00920643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920643">
        <w:rPr>
          <w:sz w:val="28"/>
          <w:szCs w:val="28"/>
        </w:rPr>
        <w:t>Режим использования настроенных документов позволяет автоматически генерировать операцию, а при необходимости – и проводки на основании вводимых документов. Для удобного поиска в информационной базе документы «1С: Бухгалтерии» распределяют по журналам. Например, в типовой конфигурации в журнал «Основные средства» включены документы «Покупка ОС» и «Начисление износа ОС», «Ликвидация ОС» и др. В журнале документов можно не только выписывать новые документы, но и работать с ранее введенными документами: редактировать, переходить в журнал операций и журнал проводок, видеть проводки автоматически формируемые документом и т.д.</w:t>
      </w:r>
    </w:p>
    <w:p w:rsidR="00920643" w:rsidRDefault="00920643" w:rsidP="00920643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920643">
        <w:rPr>
          <w:sz w:val="28"/>
          <w:szCs w:val="28"/>
        </w:rPr>
        <w:t>В последнее время наибольшей популярностью обладает режим документов. Разработчики в стандартных конфигурациях программы предусматривают документы практически на «все случаи жизни</w:t>
      </w:r>
      <w:r>
        <w:rPr>
          <w:sz w:val="28"/>
          <w:szCs w:val="28"/>
        </w:rPr>
        <w:t xml:space="preserve">. </w:t>
      </w:r>
      <w:r w:rsidRPr="00920643">
        <w:rPr>
          <w:sz w:val="28"/>
          <w:szCs w:val="28"/>
        </w:rPr>
        <w:t>Таким образом успех при работе с программой предполагает умение пользоваться стандартными документами, знать их возможности и уметь настраивать их в соответствии с потребностями конкретной организации.</w:t>
      </w:r>
    </w:p>
    <w:p w:rsidR="00C753B0" w:rsidRPr="00C753B0" w:rsidRDefault="00C753B0" w:rsidP="00C753B0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C753B0">
        <w:rPr>
          <w:sz w:val="28"/>
          <w:szCs w:val="28"/>
          <w:u w:val="single"/>
        </w:rPr>
        <w:t>Документ «Покупка ОС»</w:t>
      </w:r>
      <w:r w:rsidRPr="00C753B0">
        <w:rPr>
          <w:sz w:val="28"/>
          <w:szCs w:val="28"/>
        </w:rPr>
        <w:t>.</w:t>
      </w:r>
    </w:p>
    <w:p w:rsidR="00C753B0" w:rsidRPr="00C753B0" w:rsidRDefault="00C753B0" w:rsidP="00C753B0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C753B0">
        <w:rPr>
          <w:sz w:val="28"/>
          <w:szCs w:val="28"/>
        </w:rPr>
        <w:t>Документ «Покупка ОС» предназначен для оприходования приоб</w:t>
      </w:r>
      <w:r w:rsidRPr="00C753B0">
        <w:rPr>
          <w:sz w:val="28"/>
          <w:szCs w:val="28"/>
        </w:rPr>
        <w:softHyphen/>
        <w:t>ретенных основных средств «Актом приемки-передачи и на внутрен</w:t>
      </w:r>
      <w:r w:rsidRPr="00C753B0">
        <w:rPr>
          <w:sz w:val="28"/>
          <w:szCs w:val="28"/>
        </w:rPr>
        <w:softHyphen/>
        <w:t>нее перемещение основных средств (форма № ОС-1)» и формирова</w:t>
      </w:r>
      <w:r w:rsidRPr="00C753B0">
        <w:rPr>
          <w:sz w:val="28"/>
          <w:szCs w:val="28"/>
        </w:rPr>
        <w:softHyphen/>
        <w:t>ния соответствующих проводок.</w:t>
      </w:r>
    </w:p>
    <w:p w:rsidR="00C753B0" w:rsidRDefault="00C753B0" w:rsidP="00C753B0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C753B0">
        <w:rPr>
          <w:sz w:val="28"/>
          <w:szCs w:val="28"/>
        </w:rPr>
        <w:t>Данные вводятся по каждому основному средству. Новое основное средство мо</w:t>
      </w:r>
      <w:r w:rsidRPr="00C753B0">
        <w:rPr>
          <w:sz w:val="28"/>
          <w:szCs w:val="28"/>
        </w:rPr>
        <w:softHyphen/>
        <w:t>жет быть заранее внесено в справочник «Основные средства», либо его можно внести в список основных средств при вводе данного документа.</w:t>
      </w:r>
    </w:p>
    <w:p w:rsidR="00C753B0" w:rsidRDefault="001E3610" w:rsidP="00C753B0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44" type="#_x0000_t75" style="position:absolute;left:0;text-align:left;margin-left:-8.05pt;margin-top:76.2pt;width:496.5pt;height:372pt;z-index:-251656704" wrapcoords="-33 0 -33 21556 21600 21556 21600 0 -33 0">
            <v:imagedata r:id="rId18" o:title="е"/>
            <w10:wrap type="tight"/>
          </v:shape>
        </w:pict>
      </w:r>
      <w:r w:rsidR="00C753B0" w:rsidRPr="00C753B0">
        <w:rPr>
          <w:sz w:val="28"/>
          <w:szCs w:val="28"/>
        </w:rPr>
        <w:t>Для заполнения документа необходимо вызвать</w:t>
      </w:r>
      <w:r w:rsidR="00C753B0" w:rsidRPr="00C753B0">
        <w:rPr>
          <w:b/>
          <w:sz w:val="28"/>
          <w:szCs w:val="28"/>
        </w:rPr>
        <w:t xml:space="preserve"> </w:t>
      </w:r>
      <w:r w:rsidR="00C753B0" w:rsidRPr="00C753B0">
        <w:rPr>
          <w:sz w:val="28"/>
          <w:szCs w:val="28"/>
        </w:rPr>
        <w:t>документ «По</w:t>
      </w:r>
      <w:r w:rsidR="00C753B0" w:rsidRPr="00C753B0">
        <w:rPr>
          <w:sz w:val="28"/>
          <w:szCs w:val="28"/>
        </w:rPr>
        <w:softHyphen/>
        <w:t>купка ОС» либо из списка документов группы «Основные средства», либо из журнала «Основные средства»</w:t>
      </w:r>
      <w:r w:rsidR="00C753B0" w:rsidRPr="00C753B0">
        <w:rPr>
          <w:b/>
          <w:sz w:val="28"/>
          <w:szCs w:val="28"/>
        </w:rPr>
        <w:t xml:space="preserve"> </w:t>
      </w:r>
      <w:r w:rsidR="00C753B0" w:rsidRPr="00C753B0">
        <w:rPr>
          <w:sz w:val="28"/>
          <w:szCs w:val="28"/>
        </w:rPr>
        <w:t>(Покупка ОС) и заполнить его реквизиты.</w:t>
      </w:r>
    </w:p>
    <w:p w:rsidR="00AD29B0" w:rsidRDefault="00AD29B0" w:rsidP="00AD29B0">
      <w:pPr>
        <w:tabs>
          <w:tab w:val="left" w:pos="3225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 13. Окно «Покупка основных средств»</w:t>
      </w:r>
    </w:p>
    <w:p w:rsidR="00AD29B0" w:rsidRDefault="00AD29B0" w:rsidP="00AD29B0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</w:p>
    <w:p w:rsidR="00AD29B0" w:rsidRPr="00AD29B0" w:rsidRDefault="00AD29B0" w:rsidP="00AD29B0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AD29B0">
        <w:rPr>
          <w:sz w:val="28"/>
          <w:szCs w:val="28"/>
          <w:u w:val="single"/>
        </w:rPr>
        <w:t>Документ «Безвозмездное получение ОС»</w:t>
      </w:r>
      <w:r>
        <w:rPr>
          <w:sz w:val="28"/>
          <w:szCs w:val="28"/>
          <w:u w:val="single"/>
        </w:rPr>
        <w:t>.</w:t>
      </w:r>
    </w:p>
    <w:p w:rsidR="00AD29B0" w:rsidRDefault="00AD29B0" w:rsidP="00AD29B0">
      <w:pPr>
        <w:tabs>
          <w:tab w:val="left" w:pos="3225"/>
        </w:tabs>
        <w:spacing w:line="360" w:lineRule="auto"/>
        <w:ind w:firstLine="709"/>
        <w:jc w:val="both"/>
        <w:rPr>
          <w:sz w:val="28"/>
          <w:szCs w:val="28"/>
        </w:rPr>
      </w:pPr>
      <w:r w:rsidRPr="00AD29B0">
        <w:rPr>
          <w:sz w:val="28"/>
          <w:szCs w:val="28"/>
        </w:rPr>
        <w:t xml:space="preserve">Документ «Безвозмездное получение» предназначен для оформле ния поступления безвозмездно полученных основных средств «Актом приемки основных средств (форма № ОС-1)» и формирования соответствующих </w:t>
      </w:r>
      <w:r w:rsidR="001E3610">
        <w:rPr>
          <w:noProof/>
        </w:rPr>
        <w:pict>
          <v:shape id="_x0000_s1145" type="#_x0000_t75" style="position:absolute;left:0;text-align:left;margin-left:-4.4pt;margin-top:48.3pt;width:487.85pt;height:294.8pt;z-index:-251655680;mso-position-horizontal-relative:text;mso-position-vertical-relative:text" wrapcoords="-27 0 -27 21555 21600 21555 21600 0 -27 0">
            <v:imagedata r:id="rId19" o:title="к"/>
            <w10:wrap type="tight"/>
          </v:shape>
        </w:pict>
      </w:r>
      <w:r w:rsidRPr="00AD29B0">
        <w:rPr>
          <w:sz w:val="28"/>
          <w:szCs w:val="28"/>
        </w:rPr>
        <w:t>проводок.</w:t>
      </w:r>
    </w:p>
    <w:p w:rsidR="00A8474F" w:rsidRDefault="00A8474F" w:rsidP="00A8474F">
      <w:pPr>
        <w:tabs>
          <w:tab w:val="left" w:pos="322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 14. Окно «Получение основных средств»</w:t>
      </w:r>
    </w:p>
    <w:p w:rsidR="00A8474F" w:rsidRDefault="00A8474F" w:rsidP="00A8474F">
      <w:pPr>
        <w:spacing w:line="360" w:lineRule="auto"/>
        <w:ind w:firstLine="709"/>
        <w:rPr>
          <w:sz w:val="28"/>
          <w:u w:val="single"/>
        </w:rPr>
      </w:pPr>
      <w:r w:rsidRPr="00A8474F">
        <w:rPr>
          <w:sz w:val="28"/>
          <w:u w:val="single"/>
        </w:rPr>
        <w:t>Документ «Начисление износа»</w:t>
      </w:r>
      <w:r>
        <w:rPr>
          <w:sz w:val="28"/>
          <w:u w:val="single"/>
        </w:rPr>
        <w:t>.</w:t>
      </w:r>
    </w:p>
    <w:p w:rsidR="00A8474F" w:rsidRPr="00A8474F" w:rsidRDefault="00A8474F" w:rsidP="00A8474F">
      <w:pPr>
        <w:spacing w:line="360" w:lineRule="auto"/>
        <w:ind w:firstLine="709"/>
        <w:rPr>
          <w:sz w:val="28"/>
          <w:u w:val="single"/>
        </w:rPr>
      </w:pPr>
      <w:r w:rsidRPr="00A8474F">
        <w:rPr>
          <w:sz w:val="28"/>
        </w:rPr>
        <w:t>Документ «Начисление износа» предназначен для оформления операций (автоматического формирования проводок), связанных с ежегодным начислением износа основных средств. Предполагается, что до проведения документа для каждого основного средства предварительно были заданы начальные сальдо по субсчетам счета 01 (балансовая стоимость) и субсчету 020 (начисленный износ), год передачи в эксплуатацию, признак начисления износа и норма износа Те основные средства, у которых признак начисления износа задан «Нет», не будут участвовать в расчете, по ним не будет начисляться износ.</w:t>
      </w:r>
    </w:p>
    <w:p w:rsidR="00A8474F" w:rsidRDefault="00A8474F" w:rsidP="00A8474F">
      <w:pPr>
        <w:spacing w:line="360" w:lineRule="auto"/>
        <w:ind w:firstLine="709"/>
        <w:jc w:val="both"/>
        <w:rPr>
          <w:sz w:val="28"/>
        </w:rPr>
      </w:pPr>
      <w:r w:rsidRPr="00A8474F">
        <w:rPr>
          <w:sz w:val="28"/>
        </w:rPr>
        <w:t>Документ «Начисление износа»</w:t>
      </w:r>
      <w:r w:rsidRPr="00A8474F">
        <w:rPr>
          <w:b/>
          <w:i/>
          <w:sz w:val="28"/>
        </w:rPr>
        <w:t xml:space="preserve"> </w:t>
      </w:r>
      <w:r w:rsidRPr="00A8474F">
        <w:rPr>
          <w:sz w:val="28"/>
        </w:rPr>
        <w:t>можно вызвать либо из списка документов группы «Основные средства», либо из журнала «Основ</w:t>
      </w:r>
      <w:r w:rsidRPr="00A8474F">
        <w:rPr>
          <w:sz w:val="28"/>
        </w:rPr>
        <w:softHyphen/>
        <w:t>ные средства» (НачислениеИзноса).</w:t>
      </w:r>
    </w:p>
    <w:p w:rsidR="00A8474F" w:rsidRDefault="001E3610" w:rsidP="00A8474F">
      <w:pPr>
        <w:spacing w:line="360" w:lineRule="auto"/>
        <w:jc w:val="center"/>
        <w:rPr>
          <w:sz w:val="28"/>
        </w:rPr>
      </w:pPr>
      <w:r>
        <w:rPr>
          <w:noProof/>
        </w:rPr>
        <w:pict>
          <v:shape id="_x0000_s1146" type="#_x0000_t75" style="position:absolute;left:0;text-align:left;margin-left:-14.4pt;margin-top:-.3pt;width:491.1pt;height:298pt;z-index:-251654656" wrapcoords="-27 0 -27 21555 21600 21555 21600 0 -27 0">
            <v:imagedata r:id="rId20" o:title="п"/>
            <w10:wrap type="tight"/>
          </v:shape>
        </w:pict>
      </w:r>
      <w:r w:rsidR="00A8474F">
        <w:rPr>
          <w:sz w:val="28"/>
        </w:rPr>
        <w:t>Рис.15 Начисление износа основных средств</w:t>
      </w:r>
    </w:p>
    <w:p w:rsidR="00A8474F" w:rsidRPr="00A8474F" w:rsidRDefault="00A8474F" w:rsidP="00E82AE6">
      <w:pPr>
        <w:spacing w:line="360" w:lineRule="auto"/>
        <w:ind w:firstLine="709"/>
        <w:jc w:val="both"/>
        <w:rPr>
          <w:sz w:val="28"/>
        </w:rPr>
      </w:pPr>
      <w:r w:rsidRPr="00A8474F">
        <w:rPr>
          <w:sz w:val="28"/>
        </w:rPr>
        <w:t>Для заполнения спецификации можно использовать кнопку «Заполнить». По нажатию этой кнопки спецификация документа бу</w:t>
      </w:r>
      <w:r w:rsidRPr="00A8474F">
        <w:rPr>
          <w:sz w:val="28"/>
        </w:rPr>
        <w:softHyphen/>
        <w:t>дет заполнена номерами счетов, по которым ведется учет основных средств. Кнопкой «Очистить» можно отменить заполнение специфи</w:t>
      </w:r>
      <w:r w:rsidRPr="00A8474F">
        <w:rPr>
          <w:sz w:val="28"/>
        </w:rPr>
        <w:softHyphen/>
        <w:t>кации.</w:t>
      </w:r>
    </w:p>
    <w:p w:rsidR="00A8474F" w:rsidRDefault="00A8474F" w:rsidP="00E82AE6">
      <w:pPr>
        <w:spacing w:line="360" w:lineRule="auto"/>
        <w:ind w:firstLine="709"/>
        <w:jc w:val="both"/>
        <w:rPr>
          <w:sz w:val="28"/>
        </w:rPr>
      </w:pPr>
      <w:r w:rsidRPr="00A8474F">
        <w:rPr>
          <w:sz w:val="28"/>
        </w:rPr>
        <w:t>Собственно расчет необходимых сумм и формирование проводок по каждому основному средству, учитываемому на выбранных счетах, выполняется документом в момент проведения. Документ в дальней</w:t>
      </w:r>
      <w:r w:rsidRPr="00A8474F">
        <w:rPr>
          <w:sz w:val="28"/>
        </w:rPr>
        <w:softHyphen/>
        <w:t>шем может перепроводиться, при этом ранее сформированные доку</w:t>
      </w:r>
      <w:r w:rsidRPr="00A8474F">
        <w:rPr>
          <w:sz w:val="28"/>
        </w:rPr>
        <w:softHyphen/>
        <w:t>ментом проводки удаляются и формируются новые- Кроме того, при проведении документа в карточке ОС заполняются реквизиты группы «Износ».</w:t>
      </w:r>
    </w:p>
    <w:p w:rsidR="00E82AE6" w:rsidRDefault="00E82AE6" w:rsidP="003268D4">
      <w:pPr>
        <w:pStyle w:val="FR2"/>
        <w:spacing w:line="360" w:lineRule="auto"/>
        <w:ind w:left="0" w:firstLine="709"/>
        <w:jc w:val="left"/>
        <w:rPr>
          <w:rFonts w:ascii="Times New Roman" w:hAnsi="Times New Roman"/>
          <w:i w:val="0"/>
          <w:sz w:val="28"/>
          <w:szCs w:val="28"/>
          <w:u w:val="single"/>
        </w:rPr>
      </w:pPr>
      <w:r w:rsidRPr="00E82AE6">
        <w:rPr>
          <w:rFonts w:ascii="Times New Roman" w:hAnsi="Times New Roman"/>
          <w:i w:val="0"/>
          <w:sz w:val="28"/>
          <w:szCs w:val="28"/>
          <w:u w:val="single"/>
        </w:rPr>
        <w:t>Документ «Переоценка ОС методом прямого пересчета»</w:t>
      </w:r>
      <w:r>
        <w:rPr>
          <w:rFonts w:ascii="Times New Roman" w:hAnsi="Times New Roman"/>
          <w:i w:val="0"/>
          <w:sz w:val="28"/>
          <w:szCs w:val="28"/>
          <w:u w:val="single"/>
        </w:rPr>
        <w:t>.</w:t>
      </w:r>
    </w:p>
    <w:p w:rsidR="00E82AE6" w:rsidRDefault="00E82AE6" w:rsidP="00E82AE6">
      <w:pPr>
        <w:pStyle w:val="FR2"/>
        <w:spacing w:line="360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r w:rsidRPr="00E82AE6">
        <w:rPr>
          <w:rFonts w:ascii="Times New Roman" w:hAnsi="Times New Roman"/>
          <w:i w:val="0"/>
          <w:sz w:val="28"/>
          <w:szCs w:val="28"/>
        </w:rPr>
        <w:t>Документ «Переоценка ОС методом прямого пересчета» предна</w:t>
      </w:r>
      <w:r w:rsidRPr="00E82AE6">
        <w:rPr>
          <w:rFonts w:ascii="Times New Roman" w:hAnsi="Times New Roman"/>
          <w:i w:val="0"/>
          <w:sz w:val="28"/>
          <w:szCs w:val="28"/>
        </w:rPr>
        <w:softHyphen/>
        <w:t>значен для расчета полной восстановительной стоимости основных фондов путем прямого пересчета стоимости отдельных объектов по документально подтвержденным рыночным ценам на новые объекты, аналогичные оцениваемым, сложившимся на дату проведения пере</w:t>
      </w:r>
      <w:r w:rsidRPr="00E82AE6">
        <w:rPr>
          <w:rFonts w:ascii="Times New Roman" w:hAnsi="Times New Roman"/>
          <w:i w:val="0"/>
          <w:sz w:val="28"/>
          <w:szCs w:val="28"/>
        </w:rPr>
        <w:softHyphen/>
        <w:t>оценки и автоматического формирования проводок на суммы дооцен</w:t>
      </w:r>
      <w:r w:rsidRPr="00E82AE6">
        <w:rPr>
          <w:rFonts w:ascii="Times New Roman" w:hAnsi="Times New Roman"/>
          <w:i w:val="0"/>
          <w:sz w:val="28"/>
          <w:szCs w:val="28"/>
        </w:rPr>
        <w:softHyphen/>
        <w:t>ки балансовой стоимости и дооценки износа по основным средствам, подлежащим переоценке.</w:t>
      </w:r>
    </w:p>
    <w:p w:rsidR="00E82AE6" w:rsidRDefault="001E3610" w:rsidP="00E82AE6">
      <w:pPr>
        <w:pStyle w:val="FR2"/>
        <w:spacing w:line="360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r>
        <w:rPr>
          <w:noProof/>
        </w:rPr>
        <w:pict>
          <v:shape id="_x0000_s1148" type="#_x0000_t75" style="position:absolute;left:0;text-align:left;margin-left:-2.05pt;margin-top:96.9pt;width:483.25pt;height:293.2pt;z-index:-251653632" wrapcoords="-27 0 -27 21555 21600 21555 21600 0 -27 0">
            <v:imagedata r:id="rId21" o:title="13"/>
            <w10:wrap type="tight"/>
          </v:shape>
        </w:pict>
      </w:r>
      <w:r w:rsidR="00E82AE6" w:rsidRPr="00E82AE6">
        <w:rPr>
          <w:rFonts w:ascii="Times New Roman" w:hAnsi="Times New Roman"/>
          <w:i w:val="0"/>
          <w:sz w:val="28"/>
          <w:szCs w:val="28"/>
        </w:rPr>
        <w:t>Для того чтобы произвести расчет, нужно выбрать</w:t>
      </w:r>
      <w:r w:rsidR="00E82AE6" w:rsidRPr="00E82AE6">
        <w:rPr>
          <w:rFonts w:ascii="Times New Roman" w:hAnsi="Times New Roman"/>
          <w:b/>
          <w:i w:val="0"/>
          <w:sz w:val="28"/>
          <w:szCs w:val="28"/>
        </w:rPr>
        <w:t xml:space="preserve"> </w:t>
      </w:r>
      <w:r w:rsidR="00E82AE6" w:rsidRPr="00E82AE6">
        <w:rPr>
          <w:rFonts w:ascii="Times New Roman" w:hAnsi="Times New Roman"/>
          <w:i w:val="0"/>
          <w:sz w:val="28"/>
          <w:szCs w:val="28"/>
        </w:rPr>
        <w:t>документ «Переоценка ОС методом прямого пересчетом» либо из списка докумен</w:t>
      </w:r>
      <w:r w:rsidR="00E82AE6" w:rsidRPr="00E82AE6">
        <w:rPr>
          <w:rFonts w:ascii="Times New Roman" w:hAnsi="Times New Roman"/>
          <w:i w:val="0"/>
          <w:sz w:val="28"/>
          <w:szCs w:val="28"/>
        </w:rPr>
        <w:softHyphen/>
        <w:t>тов группы «Основные средства», либо из журнала «Основные сред</w:t>
      </w:r>
      <w:r w:rsidR="00E82AE6" w:rsidRPr="00E82AE6">
        <w:rPr>
          <w:rFonts w:ascii="Times New Roman" w:hAnsi="Times New Roman"/>
          <w:i w:val="0"/>
          <w:sz w:val="28"/>
          <w:szCs w:val="28"/>
        </w:rPr>
        <w:softHyphen/>
        <w:t>ства»</w:t>
      </w:r>
      <w:r w:rsidR="00E82AE6" w:rsidRPr="00E82AE6">
        <w:rPr>
          <w:rFonts w:ascii="Times New Roman" w:hAnsi="Times New Roman"/>
          <w:b/>
          <w:i w:val="0"/>
          <w:sz w:val="28"/>
          <w:szCs w:val="28"/>
        </w:rPr>
        <w:t xml:space="preserve"> (</w:t>
      </w:r>
      <w:r w:rsidR="00E82AE6" w:rsidRPr="00E82AE6">
        <w:rPr>
          <w:rFonts w:ascii="Times New Roman" w:hAnsi="Times New Roman"/>
          <w:i w:val="0"/>
          <w:sz w:val="28"/>
          <w:szCs w:val="28"/>
        </w:rPr>
        <w:t>ПереоценкаОСпрямая) и заполнить реквизиты документа.</w:t>
      </w:r>
    </w:p>
    <w:p w:rsidR="00966201" w:rsidRDefault="00966201" w:rsidP="00966201">
      <w:pPr>
        <w:pStyle w:val="FR2"/>
        <w:spacing w:line="360" w:lineRule="auto"/>
        <w:ind w:left="0" w:firstLine="0"/>
        <w:jc w:val="center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t>Рис. 16 Переоценка основных средств</w:t>
      </w:r>
    </w:p>
    <w:p w:rsidR="00966201" w:rsidRPr="00966201" w:rsidRDefault="00966201" w:rsidP="00966201">
      <w:pPr>
        <w:pStyle w:val="FR2"/>
        <w:spacing w:line="360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r w:rsidRPr="00966201">
        <w:rPr>
          <w:rFonts w:ascii="Times New Roman" w:hAnsi="Times New Roman"/>
          <w:i w:val="0"/>
          <w:sz w:val="28"/>
          <w:szCs w:val="28"/>
        </w:rPr>
        <w:t>Новая стоимость. Вводится восстановительная стоимость ОС по документально подтвержденным рыночным ценам на них, сложив</w:t>
      </w:r>
      <w:r w:rsidRPr="00966201">
        <w:rPr>
          <w:rFonts w:ascii="Times New Roman" w:hAnsi="Times New Roman"/>
          <w:i w:val="0"/>
          <w:sz w:val="28"/>
          <w:szCs w:val="28"/>
        </w:rPr>
        <w:softHyphen/>
        <w:t>шимся на дату проведения переоценки.</w:t>
      </w:r>
    </w:p>
    <w:p w:rsidR="00966201" w:rsidRPr="00966201" w:rsidRDefault="00966201" w:rsidP="00966201">
      <w:pPr>
        <w:pStyle w:val="FR2"/>
        <w:spacing w:line="360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r w:rsidRPr="00966201">
        <w:rPr>
          <w:rFonts w:ascii="Times New Roman" w:hAnsi="Times New Roman"/>
          <w:i w:val="0"/>
          <w:sz w:val="28"/>
          <w:szCs w:val="28"/>
        </w:rPr>
        <w:t>При переоценке основных средств путем прямого пересчета по каждому ОС в первую очередь вычисляется коэффициент переоценки путем деления новой стоимости на балансовую, а затем числящаяся в бухгалтерском учете по состоянию на дату проведения переоценки сумма износа основных средств (включая объекты, по которым полно</w:t>
      </w:r>
      <w:r w:rsidRPr="00966201">
        <w:rPr>
          <w:rFonts w:ascii="Times New Roman" w:hAnsi="Times New Roman"/>
          <w:i w:val="0"/>
          <w:sz w:val="28"/>
          <w:szCs w:val="28"/>
        </w:rPr>
        <w:softHyphen/>
        <w:t>стью начислен износ) умножается на соответствующий коэффициент.</w:t>
      </w:r>
    </w:p>
    <w:p w:rsidR="00966201" w:rsidRPr="00966201" w:rsidRDefault="00966201" w:rsidP="00966201">
      <w:pPr>
        <w:pStyle w:val="FR2"/>
        <w:spacing w:line="360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r w:rsidRPr="00966201">
        <w:rPr>
          <w:rFonts w:ascii="Times New Roman" w:hAnsi="Times New Roman"/>
          <w:i w:val="0"/>
          <w:sz w:val="28"/>
          <w:szCs w:val="28"/>
        </w:rPr>
        <w:t>Превышение суммы износа, исчисленной в соответствии с выше</w:t>
      </w:r>
      <w:r w:rsidRPr="00966201">
        <w:rPr>
          <w:rFonts w:ascii="Times New Roman" w:hAnsi="Times New Roman"/>
          <w:i w:val="0"/>
          <w:sz w:val="28"/>
          <w:szCs w:val="28"/>
        </w:rPr>
        <w:softHyphen/>
        <w:t>указанным алгоритмом, над суммой начисленного износа по основным средствам, отобранным в спецификацию, отражается по дебету субсче</w:t>
      </w:r>
      <w:r w:rsidRPr="00966201">
        <w:rPr>
          <w:rFonts w:ascii="Times New Roman" w:hAnsi="Times New Roman"/>
          <w:i w:val="0"/>
          <w:sz w:val="28"/>
          <w:szCs w:val="28"/>
        </w:rPr>
        <w:softHyphen/>
        <w:t>та</w:t>
      </w:r>
      <w:r w:rsidRPr="00966201">
        <w:rPr>
          <w:rFonts w:ascii="Times New Roman" w:hAnsi="Times New Roman"/>
          <w:b/>
          <w:i w:val="0"/>
          <w:sz w:val="28"/>
          <w:szCs w:val="28"/>
        </w:rPr>
        <w:t xml:space="preserve"> </w:t>
      </w:r>
      <w:r w:rsidRPr="00966201">
        <w:rPr>
          <w:rFonts w:ascii="Times New Roman" w:hAnsi="Times New Roman"/>
          <w:i w:val="0"/>
          <w:sz w:val="28"/>
          <w:szCs w:val="28"/>
        </w:rPr>
        <w:t>250 «Фонд в основных средствах» и кредиту субсчета</w:t>
      </w:r>
      <w:r w:rsidRPr="00966201">
        <w:rPr>
          <w:rFonts w:ascii="Times New Roman" w:hAnsi="Times New Roman"/>
          <w:b/>
          <w:i w:val="0"/>
          <w:sz w:val="28"/>
          <w:szCs w:val="28"/>
        </w:rPr>
        <w:t xml:space="preserve"> </w:t>
      </w:r>
      <w:r w:rsidRPr="00966201">
        <w:rPr>
          <w:rFonts w:ascii="Times New Roman" w:hAnsi="Times New Roman"/>
          <w:i w:val="0"/>
          <w:sz w:val="28"/>
          <w:szCs w:val="28"/>
        </w:rPr>
        <w:t>020 «Износ основных средств».</w:t>
      </w:r>
    </w:p>
    <w:p w:rsidR="00966201" w:rsidRPr="00966201" w:rsidRDefault="00966201" w:rsidP="00966201">
      <w:pPr>
        <w:pStyle w:val="FR2"/>
        <w:spacing w:line="360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r w:rsidRPr="00966201">
        <w:rPr>
          <w:rFonts w:ascii="Times New Roman" w:hAnsi="Times New Roman"/>
          <w:i w:val="0"/>
          <w:sz w:val="28"/>
          <w:szCs w:val="28"/>
        </w:rPr>
        <w:t>Перед проведением документа рекомендуется сформировать печат</w:t>
      </w:r>
      <w:r w:rsidRPr="00966201">
        <w:rPr>
          <w:rFonts w:ascii="Times New Roman" w:hAnsi="Times New Roman"/>
          <w:i w:val="0"/>
          <w:sz w:val="28"/>
          <w:szCs w:val="28"/>
        </w:rPr>
        <w:softHyphen/>
        <w:t>ный документ «Ведомость начисления переоценки основных средств». С его помощью можно проверить правильность начисления переоцен</w:t>
      </w:r>
      <w:r w:rsidRPr="00966201">
        <w:rPr>
          <w:rFonts w:ascii="Times New Roman" w:hAnsi="Times New Roman"/>
          <w:i w:val="0"/>
          <w:sz w:val="28"/>
          <w:szCs w:val="28"/>
        </w:rPr>
        <w:softHyphen/>
        <w:t>ки. В случае, если для какого-либо ОС переоценка за заданный период уже была проведена, например, другим документом, выдается преду</w:t>
      </w:r>
      <w:r w:rsidRPr="00966201">
        <w:rPr>
          <w:rFonts w:ascii="Times New Roman" w:hAnsi="Times New Roman"/>
          <w:i w:val="0"/>
          <w:sz w:val="28"/>
          <w:szCs w:val="28"/>
        </w:rPr>
        <w:softHyphen/>
        <w:t>предительное сообщение.</w:t>
      </w:r>
    </w:p>
    <w:p w:rsidR="00966201" w:rsidRDefault="001E3610" w:rsidP="00966201">
      <w:pPr>
        <w:pStyle w:val="FR2"/>
        <w:spacing w:line="360" w:lineRule="auto"/>
        <w:ind w:left="0" w:firstLine="709"/>
        <w:rPr>
          <w:rFonts w:ascii="Times New Roman" w:hAnsi="Times New Roman"/>
          <w:i w:val="0"/>
          <w:sz w:val="28"/>
          <w:szCs w:val="28"/>
        </w:rPr>
      </w:pPr>
      <w:r>
        <w:rPr>
          <w:noProof/>
        </w:rPr>
        <w:pict>
          <v:shape id="_x0000_s1149" type="#_x0000_t75" style="position:absolute;left:0;text-align:left;margin-left:16.95pt;margin-top:116.95pt;width:468.5pt;height:118.15pt;z-index:-251652608" wrapcoords="-28 0 -28 21490 21600 21490 21600 0 -28 0">
            <v:imagedata r:id="rId22" o:title="56"/>
            <w10:wrap type="tight"/>
          </v:shape>
        </w:pict>
      </w:r>
      <w:r w:rsidR="00966201" w:rsidRPr="00966201">
        <w:rPr>
          <w:rFonts w:ascii="Times New Roman" w:hAnsi="Times New Roman"/>
          <w:i w:val="0"/>
          <w:sz w:val="28"/>
          <w:szCs w:val="28"/>
        </w:rPr>
        <w:t>При проведении документа будут сформированы проводки по ка</w:t>
      </w:r>
      <w:r w:rsidR="00966201" w:rsidRPr="00966201">
        <w:rPr>
          <w:rFonts w:ascii="Times New Roman" w:hAnsi="Times New Roman"/>
          <w:i w:val="0"/>
          <w:sz w:val="28"/>
          <w:szCs w:val="28"/>
        </w:rPr>
        <w:softHyphen/>
        <w:t>ждому основному средству, отобранному в спецификацию: Дт01, Кт250 - на сумму дооценки стоимости; Дт250, Кт020 - на сумму до</w:t>
      </w:r>
      <w:r w:rsidR="00966201" w:rsidRPr="00966201">
        <w:rPr>
          <w:rFonts w:ascii="Times New Roman" w:hAnsi="Times New Roman"/>
          <w:i w:val="0"/>
          <w:sz w:val="28"/>
          <w:szCs w:val="28"/>
        </w:rPr>
        <w:softHyphen/>
        <w:t>оценки износа. Кроме того, при проведении документа в карточках ОС заполняются реквизиты группы «Переоценка».</w:t>
      </w:r>
    </w:p>
    <w:p w:rsidR="00966201" w:rsidRDefault="00966201" w:rsidP="00966201">
      <w:pPr>
        <w:pStyle w:val="FR2"/>
        <w:spacing w:line="360" w:lineRule="auto"/>
        <w:ind w:left="0" w:firstLine="0"/>
        <w:jc w:val="center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t>Рис. 17 Проводки при переоценки ОС</w:t>
      </w:r>
    </w:p>
    <w:p w:rsidR="003268D4" w:rsidRDefault="003268D4" w:rsidP="003268D4">
      <w:pPr>
        <w:pStyle w:val="9"/>
        <w:spacing w:line="360" w:lineRule="auto"/>
        <w:ind w:firstLine="709"/>
        <w:rPr>
          <w:u w:val="single"/>
        </w:rPr>
      </w:pPr>
      <w:r w:rsidRPr="003268D4">
        <w:rPr>
          <w:u w:val="single"/>
        </w:rPr>
        <w:t>Документ «Списание ОС по акту Ф443»</w:t>
      </w:r>
      <w:r>
        <w:rPr>
          <w:u w:val="single"/>
        </w:rPr>
        <w:t>.</w:t>
      </w:r>
    </w:p>
    <w:p w:rsidR="003268D4" w:rsidRPr="003268D4" w:rsidRDefault="003268D4" w:rsidP="003268D4">
      <w:pPr>
        <w:spacing w:line="360" w:lineRule="auto"/>
        <w:ind w:firstLine="709"/>
        <w:jc w:val="both"/>
        <w:rPr>
          <w:sz w:val="28"/>
          <w:szCs w:val="28"/>
        </w:rPr>
      </w:pPr>
      <w:r w:rsidRPr="003268D4">
        <w:rPr>
          <w:sz w:val="28"/>
          <w:szCs w:val="28"/>
        </w:rPr>
        <w:t>Для списания инструментов, производственного и хозяйственного инвентаря по ветхости, износу используется документ «Списание ОС по акту Ф443».</w:t>
      </w:r>
    </w:p>
    <w:p w:rsidR="003268D4" w:rsidRDefault="003268D4" w:rsidP="003268D4">
      <w:pPr>
        <w:spacing w:line="360" w:lineRule="auto"/>
        <w:ind w:firstLine="709"/>
        <w:jc w:val="both"/>
        <w:rPr>
          <w:sz w:val="28"/>
          <w:szCs w:val="28"/>
        </w:rPr>
      </w:pPr>
      <w:r w:rsidRPr="003268D4">
        <w:rPr>
          <w:sz w:val="28"/>
          <w:szCs w:val="28"/>
        </w:rPr>
        <w:t>Для заполнения акта необходимо вызвать документ «Списание ОС по акту Ф443» либо из списка документов труппы «Основные средст</w:t>
      </w:r>
      <w:r w:rsidRPr="003268D4">
        <w:rPr>
          <w:sz w:val="28"/>
          <w:szCs w:val="28"/>
        </w:rPr>
        <w:softHyphen/>
        <w:t>ва», либо из журнала «Основные средства»</w:t>
      </w:r>
      <w:r w:rsidRPr="003268D4">
        <w:rPr>
          <w:b/>
          <w:sz w:val="28"/>
          <w:szCs w:val="28"/>
        </w:rPr>
        <w:t xml:space="preserve"> </w:t>
      </w:r>
      <w:r w:rsidRPr="003268D4">
        <w:rPr>
          <w:sz w:val="28"/>
          <w:szCs w:val="28"/>
        </w:rPr>
        <w:t>(СписаниеОС Ф443) и заполнить его реквизиты.</w:t>
      </w:r>
    </w:p>
    <w:p w:rsidR="003268D4" w:rsidRDefault="003268D4" w:rsidP="003268D4">
      <w:pPr>
        <w:spacing w:line="360" w:lineRule="auto"/>
        <w:ind w:firstLine="709"/>
        <w:jc w:val="both"/>
        <w:rPr>
          <w:sz w:val="28"/>
          <w:szCs w:val="28"/>
        </w:rPr>
      </w:pPr>
    </w:p>
    <w:p w:rsidR="003268D4" w:rsidRDefault="001E3610" w:rsidP="003268D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shape id="_x0000_s1150" type="#_x0000_t75" style="position:absolute;left:0;text-align:left;margin-left:-14.6pt;margin-top:.45pt;width:483.8pt;height:293.55pt;z-index:-251651584" wrapcoords="-27 0 -27 21555 21600 21555 21600 0 -27 0">
            <v:imagedata r:id="rId23" o:title="5"/>
            <w10:wrap type="tight"/>
          </v:shape>
        </w:pict>
      </w:r>
      <w:r w:rsidR="003268D4">
        <w:rPr>
          <w:sz w:val="28"/>
          <w:szCs w:val="28"/>
        </w:rPr>
        <w:t>Рис. 18 Списание основных средств</w:t>
      </w:r>
    </w:p>
    <w:p w:rsidR="00FE0D40" w:rsidRPr="00FE0D40" w:rsidRDefault="00FE0D40" w:rsidP="00FE0D40">
      <w:pPr>
        <w:spacing w:line="360" w:lineRule="auto"/>
        <w:ind w:firstLine="709"/>
        <w:jc w:val="both"/>
        <w:rPr>
          <w:sz w:val="28"/>
          <w:szCs w:val="28"/>
        </w:rPr>
      </w:pPr>
      <w:r w:rsidRPr="00FE0D40">
        <w:rPr>
          <w:sz w:val="28"/>
          <w:szCs w:val="28"/>
        </w:rPr>
        <w:t>При проведении документа формируются проводки по списанию ОС, отобранных в спецификацию:</w:t>
      </w:r>
    </w:p>
    <w:p w:rsidR="00FE0D40" w:rsidRDefault="00FE0D40" w:rsidP="00FE0D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E0D40">
        <w:rPr>
          <w:sz w:val="28"/>
          <w:szCs w:val="28"/>
        </w:rPr>
        <w:t>по полностью изношенным ОС - Дт020, Кр счета ОС (списывает¬ся начисленный износ);</w:t>
      </w:r>
    </w:p>
    <w:p w:rsidR="003268D4" w:rsidRDefault="001E3610" w:rsidP="00FE0D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51" type="#_x0000_t75" style="position:absolute;left:0;text-align:left;margin-left:-7.85pt;margin-top:72.45pt;width:494.5pt;height:154.25pt;z-index:-251650560" wrapcoords="-27 0 -27 21513 21600 21513 21600 0 -27 0">
            <v:imagedata r:id="rId24" o:title="ва"/>
            <w10:wrap type="tight"/>
          </v:shape>
        </w:pict>
      </w:r>
      <w:r w:rsidR="00FE0D40">
        <w:rPr>
          <w:sz w:val="28"/>
          <w:szCs w:val="28"/>
        </w:rPr>
        <w:t xml:space="preserve">- </w:t>
      </w:r>
      <w:r w:rsidR="00FE0D40" w:rsidRPr="00FE0D40">
        <w:rPr>
          <w:sz w:val="28"/>
          <w:szCs w:val="28"/>
        </w:rPr>
        <w:t>по недоамортизированным ОС - Дт250, Кр счета ОС (списывается остаточная стоимость ОС и Дт020,</w:t>
      </w:r>
      <w:r w:rsidR="00FE0D40">
        <w:rPr>
          <w:sz w:val="28"/>
          <w:szCs w:val="28"/>
        </w:rPr>
        <w:t xml:space="preserve"> Кр счета ОС (списывается начис</w:t>
      </w:r>
      <w:r w:rsidR="00FE0D40" w:rsidRPr="00FE0D40">
        <w:rPr>
          <w:sz w:val="28"/>
          <w:szCs w:val="28"/>
        </w:rPr>
        <w:t>ленный износ).</w:t>
      </w:r>
    </w:p>
    <w:p w:rsidR="00FE0D40" w:rsidRDefault="00FE0D40" w:rsidP="00FE0D4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19 Проводки при списании основных средств</w:t>
      </w:r>
    </w:p>
    <w:p w:rsidR="00FE0D40" w:rsidRDefault="00FE0D40" w:rsidP="00FE0D40">
      <w:pPr>
        <w:spacing w:line="360" w:lineRule="auto"/>
        <w:ind w:firstLine="709"/>
        <w:rPr>
          <w:sz w:val="28"/>
          <w:szCs w:val="28"/>
          <w:u w:val="single"/>
        </w:rPr>
      </w:pPr>
    </w:p>
    <w:p w:rsidR="00FE0D40" w:rsidRDefault="00FE0D40" w:rsidP="00FE0D40">
      <w:pPr>
        <w:spacing w:line="360" w:lineRule="auto"/>
        <w:ind w:firstLine="709"/>
        <w:rPr>
          <w:sz w:val="28"/>
          <w:szCs w:val="28"/>
          <w:u w:val="single"/>
        </w:rPr>
      </w:pPr>
    </w:p>
    <w:p w:rsidR="00FE0D40" w:rsidRPr="00FE0D40" w:rsidRDefault="00FE0D40" w:rsidP="00FE0D40">
      <w:pPr>
        <w:spacing w:line="360" w:lineRule="auto"/>
        <w:ind w:firstLine="709"/>
        <w:rPr>
          <w:sz w:val="28"/>
          <w:szCs w:val="28"/>
          <w:u w:val="single"/>
        </w:rPr>
      </w:pPr>
      <w:r w:rsidRPr="00FE0D40">
        <w:rPr>
          <w:sz w:val="28"/>
          <w:szCs w:val="28"/>
          <w:u w:val="single"/>
        </w:rPr>
        <w:t>Документ «Безвозмездная передача ОС»</w:t>
      </w:r>
    </w:p>
    <w:p w:rsidR="00FE0D40" w:rsidRPr="00FE0D40" w:rsidRDefault="00FE0D40" w:rsidP="00FE0D40">
      <w:pPr>
        <w:spacing w:line="360" w:lineRule="auto"/>
        <w:ind w:firstLine="709"/>
        <w:jc w:val="both"/>
        <w:rPr>
          <w:sz w:val="28"/>
          <w:szCs w:val="28"/>
        </w:rPr>
      </w:pPr>
      <w:r w:rsidRPr="00FE0D40">
        <w:rPr>
          <w:sz w:val="28"/>
          <w:szCs w:val="28"/>
        </w:rPr>
        <w:t>Документ «Безвозмездная передача» предназначен для оформ</w:t>
      </w:r>
      <w:r w:rsidRPr="00FE0D40">
        <w:rPr>
          <w:sz w:val="28"/>
          <w:szCs w:val="28"/>
        </w:rPr>
        <w:softHyphen/>
        <w:t>ления списания основных средств при их безвозмездной передаче Из документа можно распечатать «Акт приемки-передачи и на внутрен нее перемещение основных средств (форма № ОС-1)»</w:t>
      </w:r>
    </w:p>
    <w:p w:rsidR="00FE0D40" w:rsidRPr="00FE0D40" w:rsidRDefault="00FE0D40" w:rsidP="00FE0D40">
      <w:pPr>
        <w:spacing w:line="360" w:lineRule="auto"/>
        <w:ind w:firstLine="709"/>
        <w:jc w:val="both"/>
        <w:rPr>
          <w:sz w:val="28"/>
          <w:szCs w:val="28"/>
        </w:rPr>
      </w:pPr>
      <w:r w:rsidRPr="00FE0D40">
        <w:rPr>
          <w:sz w:val="28"/>
          <w:szCs w:val="28"/>
        </w:rPr>
        <w:t>Этим документом может быть оформлено также списание основ</w:t>
      </w:r>
      <w:r w:rsidRPr="00FE0D40">
        <w:rPr>
          <w:sz w:val="28"/>
          <w:szCs w:val="28"/>
        </w:rPr>
        <w:softHyphen/>
        <w:t>ных средств при их реализации Проводки на суммы, поступившие и оставленные в распоряжении учреждения надо внести вручную.</w:t>
      </w:r>
    </w:p>
    <w:p w:rsidR="00FE0D40" w:rsidRDefault="001E3610" w:rsidP="00FE0D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55" type="#_x0000_t75" style="position:absolute;left:0;text-align:left;margin-left:-.55pt;margin-top:75.9pt;width:480.95pt;height:291.85pt;z-index:-251649536" wrapcoords="-27 0 -27 21555 21600 21555 21600 0 -27 0">
            <v:imagedata r:id="rId25" o:title="344444444"/>
            <w10:wrap type="tight"/>
          </v:shape>
        </w:pict>
      </w:r>
      <w:r w:rsidR="00FE0D40" w:rsidRPr="00FE0D40">
        <w:rPr>
          <w:sz w:val="28"/>
          <w:szCs w:val="28"/>
        </w:rPr>
        <w:t>Для заполнения документа необходимо вызвать</w:t>
      </w:r>
      <w:r w:rsidR="00FE0D40" w:rsidRPr="00FE0D40">
        <w:rPr>
          <w:b/>
          <w:sz w:val="28"/>
          <w:szCs w:val="28"/>
        </w:rPr>
        <w:t xml:space="preserve"> </w:t>
      </w:r>
      <w:r w:rsidR="00FE0D40" w:rsidRPr="00FE0D40">
        <w:rPr>
          <w:sz w:val="28"/>
          <w:szCs w:val="28"/>
        </w:rPr>
        <w:t>документ «Без</w:t>
      </w:r>
      <w:r w:rsidR="00FE0D40" w:rsidRPr="00FE0D40">
        <w:rPr>
          <w:sz w:val="28"/>
          <w:szCs w:val="28"/>
        </w:rPr>
        <w:softHyphen/>
        <w:t>возмездная передача», либо из списка документов группы «Основные средства», либо из журнала «Основные средства»</w:t>
      </w:r>
      <w:r w:rsidR="00FE0D40" w:rsidRPr="00FE0D40">
        <w:rPr>
          <w:b/>
          <w:sz w:val="28"/>
          <w:szCs w:val="28"/>
        </w:rPr>
        <w:t xml:space="preserve"> </w:t>
      </w:r>
      <w:r w:rsidR="00FE0D40" w:rsidRPr="00FE0D40">
        <w:rPr>
          <w:sz w:val="28"/>
          <w:szCs w:val="28"/>
        </w:rPr>
        <w:t>(ОС_безвПередача)</w:t>
      </w:r>
      <w:r w:rsidR="00FE0D40" w:rsidRPr="00FE0D40">
        <w:rPr>
          <w:b/>
          <w:sz w:val="28"/>
          <w:szCs w:val="28"/>
        </w:rPr>
        <w:t xml:space="preserve"> </w:t>
      </w:r>
      <w:r w:rsidR="00FE0D40" w:rsidRPr="00FE0D40">
        <w:rPr>
          <w:sz w:val="28"/>
          <w:szCs w:val="28"/>
        </w:rPr>
        <w:t>и заполнить его реквизиты.</w:t>
      </w:r>
    </w:p>
    <w:p w:rsidR="00FE0D40" w:rsidRDefault="00FE0D40" w:rsidP="00FE0D4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20 Безвозмездная передача основных средств</w:t>
      </w:r>
    </w:p>
    <w:p w:rsidR="004347C3" w:rsidRP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 w:rsidRPr="004347C3">
        <w:rPr>
          <w:sz w:val="28"/>
          <w:szCs w:val="28"/>
        </w:rPr>
        <w:t>Получатель. Из списка организаций выбирается организация, в которую передаются основные средства.</w:t>
      </w:r>
    </w:p>
    <w:p w:rsidR="004347C3" w:rsidRP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 w:rsidRPr="004347C3">
        <w:rPr>
          <w:sz w:val="28"/>
          <w:szCs w:val="28"/>
        </w:rPr>
        <w:t>Причина списания. Выбирается из списка значений перечисления «Движение фонда». По умолчанию предлагается «Безвозмездно (по</w:t>
      </w:r>
      <w:r w:rsidRPr="004347C3">
        <w:rPr>
          <w:sz w:val="28"/>
          <w:szCs w:val="28"/>
        </w:rPr>
        <w:softHyphen/>
        <w:t>лучено/передано)»</w:t>
      </w:r>
    </w:p>
    <w:p w:rsidR="004347C3" w:rsidRP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 w:rsidRPr="004347C3">
        <w:rPr>
          <w:sz w:val="28"/>
          <w:szCs w:val="28"/>
        </w:rPr>
        <w:t>После заполнения всех реквизитов из документа можно сформиро</w:t>
      </w:r>
      <w:r w:rsidRPr="004347C3">
        <w:rPr>
          <w:sz w:val="28"/>
          <w:szCs w:val="28"/>
        </w:rPr>
        <w:softHyphen/>
        <w:t>вать и распечатать для каждого ОС, отобранного в спецификацию, «Акт приемки-передачи и на внутреннее перемещение основных средств (форма .№ ОС-1)».</w:t>
      </w:r>
    </w:p>
    <w:p w:rsid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 w:rsidRPr="004347C3">
        <w:rPr>
          <w:sz w:val="28"/>
          <w:szCs w:val="28"/>
        </w:rPr>
        <w:t xml:space="preserve">При проведении документа формируются проводки по списанию основных средств, отобранных в спецификацию: </w:t>
      </w:r>
    </w:p>
    <w:p w:rsid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347C3">
        <w:rPr>
          <w:sz w:val="28"/>
          <w:szCs w:val="28"/>
        </w:rPr>
        <w:t>по полностью изношенным основным средствам Дт020,</w:t>
      </w:r>
      <w:r w:rsidRPr="004347C3">
        <w:rPr>
          <w:b/>
          <w:sz w:val="28"/>
          <w:szCs w:val="28"/>
        </w:rPr>
        <w:t xml:space="preserve"> </w:t>
      </w:r>
      <w:r w:rsidRPr="004347C3">
        <w:rPr>
          <w:sz w:val="28"/>
          <w:szCs w:val="28"/>
        </w:rPr>
        <w:t>Кр счета основных средств (списывает</w:t>
      </w:r>
      <w:r w:rsidRPr="004347C3">
        <w:rPr>
          <w:sz w:val="28"/>
          <w:szCs w:val="28"/>
        </w:rPr>
        <w:softHyphen/>
        <w:t>ся начисленный износ),</w:t>
      </w:r>
    </w:p>
    <w:p w:rsid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347C3">
        <w:rPr>
          <w:sz w:val="28"/>
          <w:szCs w:val="28"/>
        </w:rPr>
        <w:t>по недоамортизированным основным средствам - Дт250,</w:t>
      </w:r>
      <w:r w:rsidRPr="004347C3">
        <w:rPr>
          <w:b/>
          <w:sz w:val="28"/>
          <w:szCs w:val="28"/>
        </w:rPr>
        <w:t xml:space="preserve"> </w:t>
      </w:r>
      <w:r w:rsidRPr="004347C3">
        <w:rPr>
          <w:sz w:val="28"/>
          <w:szCs w:val="28"/>
        </w:rPr>
        <w:t>Кр счета основных средства (списывается остаточная стоимость ОС и Дт020,</w:t>
      </w:r>
      <w:r w:rsidRPr="004347C3">
        <w:rPr>
          <w:b/>
          <w:sz w:val="28"/>
          <w:szCs w:val="28"/>
        </w:rPr>
        <w:t xml:space="preserve"> </w:t>
      </w:r>
      <w:r w:rsidRPr="004347C3">
        <w:rPr>
          <w:sz w:val="28"/>
          <w:szCs w:val="28"/>
        </w:rPr>
        <w:t>Кр счета ОС (списывается начис</w:t>
      </w:r>
      <w:r w:rsidRPr="004347C3">
        <w:rPr>
          <w:sz w:val="28"/>
          <w:szCs w:val="28"/>
        </w:rPr>
        <w:softHyphen/>
        <w:t>ленный износ),</w:t>
      </w:r>
    </w:p>
    <w:p w:rsid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4347C3">
        <w:rPr>
          <w:sz w:val="28"/>
          <w:szCs w:val="28"/>
        </w:rPr>
        <w:t>о новым основным средствам Дт250,</w:t>
      </w:r>
      <w:r w:rsidRPr="004347C3">
        <w:rPr>
          <w:b/>
          <w:sz w:val="28"/>
          <w:szCs w:val="28"/>
        </w:rPr>
        <w:t xml:space="preserve"> </w:t>
      </w:r>
      <w:r w:rsidRPr="004347C3">
        <w:rPr>
          <w:sz w:val="28"/>
          <w:szCs w:val="28"/>
        </w:rPr>
        <w:t>Кр счета ОС (списывается балансовая стоимость ОС).</w:t>
      </w:r>
    </w:p>
    <w:p w:rsidR="004347C3" w:rsidRDefault="004347C3" w:rsidP="004347C3">
      <w:pPr>
        <w:spacing w:line="360" w:lineRule="auto"/>
        <w:ind w:left="1069"/>
        <w:jc w:val="both"/>
        <w:rPr>
          <w:b/>
          <w:sz w:val="28"/>
        </w:rPr>
      </w:pPr>
      <w:r w:rsidRPr="004347C3">
        <w:rPr>
          <w:b/>
          <w:sz w:val="28"/>
        </w:rPr>
        <w:t>Автоматическое получение  отчетности</w:t>
      </w:r>
    </w:p>
    <w:p w:rsidR="004347C3" w:rsidRP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 w:rsidRPr="004347C3">
        <w:rPr>
          <w:sz w:val="28"/>
          <w:szCs w:val="28"/>
        </w:rPr>
        <w:t>Следует отчетливо осознавать, что вся мыслимая отчетность в программе формируется на основании проводок, введенных в журнал хозяйственных операций (вручную или при помощи документов) и только на их основании.</w:t>
      </w:r>
    </w:p>
    <w:p w:rsidR="004347C3" w:rsidRP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 w:rsidRPr="004347C3">
        <w:rPr>
          <w:sz w:val="28"/>
          <w:szCs w:val="28"/>
        </w:rPr>
        <w:t>Одним из важных преимуществ «1С: Бухгалтерии» перед другими универсальными бухгалтерскими программами является возможность моментального получения большого числа удобных и наглядных стандартных отчетов, а также множество настраиваемых форм регламентированных и специализированных отчетов.</w:t>
      </w:r>
    </w:p>
    <w:p w:rsidR="004347C3" w:rsidRP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 w:rsidRPr="004347C3">
        <w:rPr>
          <w:sz w:val="28"/>
          <w:szCs w:val="28"/>
        </w:rPr>
        <w:t>Стандартные отчеты предназначены для получения данных по бухгалтерским итогам и бухгалтерским проводкам в самых различных разрезах для любых указываемых счетов, видов субконто, а также они применяются для получения итоговой и детальной информации по любым разделам бухгалтерского учета.</w:t>
      </w:r>
    </w:p>
    <w:p w:rsidR="004347C3" w:rsidRP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 w:rsidRPr="004347C3">
        <w:rPr>
          <w:sz w:val="28"/>
          <w:szCs w:val="28"/>
        </w:rPr>
        <w:t>К специализированным отчетам в конфигурации относятся отчеты, ориентированные на конкретный раздел бухгалтерского учета или вы дающие служебную информацию по различным данным типовой конфигурации Общие принципы работы со специализированными отчетами ничем не отличаются от работы с любыми другими отчета-ми.</w:t>
      </w:r>
    </w:p>
    <w:p w:rsidR="004347C3" w:rsidRP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 w:rsidRPr="004347C3">
        <w:rPr>
          <w:sz w:val="28"/>
          <w:szCs w:val="28"/>
        </w:rPr>
        <w:t>Регламентированные отчеты необходимы для составления бухгалтерской и налоговой отчетности и отчетов-справок, а также отчетности во внебюджетные социальные фонды и органы статистики.</w:t>
      </w:r>
    </w:p>
    <w:p w:rsid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 w:rsidRPr="004347C3">
        <w:rPr>
          <w:sz w:val="28"/>
          <w:szCs w:val="28"/>
        </w:rPr>
        <w:t>К стандартным отчетам относятся такие отчеты, как «Оборотно-сальдовая ведомость», «Сводные проводки», «Анализ счета», «Анализ субконто» и другие. Такие отчеты используются непосредственно при ведении бухгалтерского учета для текущего анализа бухгалтерских итогов на уровне счетов, субсчетов, объектов аналитического учета, различных периодов и детальных проводок, а также для ежемесячного формирования учетных регистров. Они вызываются из меню «Отчеты» главного меню программы</w:t>
      </w:r>
      <w:r>
        <w:rPr>
          <w:sz w:val="28"/>
          <w:szCs w:val="28"/>
        </w:rPr>
        <w:t>.</w:t>
      </w:r>
    </w:p>
    <w:p w:rsidR="004347C3" w:rsidRDefault="001E3610" w:rsidP="00434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58" type="#_x0000_t75" style="position:absolute;left:0;text-align:left;margin-left:117.45pt;margin-top:71pt;width:382.5pt;height:266.5pt;z-index:-251648512" wrapcoords="-27 0 -27 21556 21600 21556 21600 0 -27 0">
            <v:imagedata r:id="rId26" o:title="111111111"/>
            <w10:wrap type="tight"/>
          </v:shape>
        </w:pict>
      </w:r>
      <w:r w:rsidR="004347C3" w:rsidRPr="004347C3">
        <w:rPr>
          <w:sz w:val="28"/>
          <w:szCs w:val="28"/>
        </w:rPr>
        <w:t>При запуске отчета на экран обычно выдается форма настройки параметров отчета или экранная форма диалога. Например, при составлении отчета «оборотно-сальдовая ведомость по счету»  выдается следующий диалог:</w:t>
      </w:r>
    </w:p>
    <w:p w:rsidR="004347C3" w:rsidRP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</w:p>
    <w:p w:rsidR="004347C3" w:rsidRDefault="004347C3" w:rsidP="004347C3">
      <w:pPr>
        <w:spacing w:line="360" w:lineRule="auto"/>
        <w:jc w:val="center"/>
        <w:rPr>
          <w:sz w:val="28"/>
          <w:szCs w:val="28"/>
        </w:rPr>
      </w:pPr>
    </w:p>
    <w:p w:rsidR="004347C3" w:rsidRDefault="004347C3" w:rsidP="004347C3">
      <w:pPr>
        <w:spacing w:line="360" w:lineRule="auto"/>
        <w:jc w:val="center"/>
        <w:rPr>
          <w:sz w:val="28"/>
          <w:szCs w:val="28"/>
        </w:rPr>
      </w:pPr>
    </w:p>
    <w:p w:rsidR="004347C3" w:rsidRDefault="004347C3" w:rsidP="004347C3">
      <w:pPr>
        <w:spacing w:line="360" w:lineRule="auto"/>
        <w:jc w:val="center"/>
        <w:rPr>
          <w:sz w:val="28"/>
          <w:szCs w:val="28"/>
        </w:rPr>
      </w:pPr>
    </w:p>
    <w:p w:rsidR="004347C3" w:rsidRDefault="004347C3" w:rsidP="004347C3">
      <w:pPr>
        <w:spacing w:line="360" w:lineRule="auto"/>
        <w:jc w:val="center"/>
        <w:rPr>
          <w:sz w:val="28"/>
          <w:szCs w:val="28"/>
        </w:rPr>
      </w:pPr>
    </w:p>
    <w:p w:rsidR="004347C3" w:rsidRDefault="004347C3" w:rsidP="004347C3">
      <w:pPr>
        <w:spacing w:line="360" w:lineRule="auto"/>
        <w:jc w:val="center"/>
        <w:rPr>
          <w:sz w:val="28"/>
          <w:szCs w:val="28"/>
        </w:rPr>
      </w:pPr>
    </w:p>
    <w:p w:rsidR="004347C3" w:rsidRDefault="004347C3" w:rsidP="004347C3">
      <w:pPr>
        <w:spacing w:line="360" w:lineRule="auto"/>
        <w:jc w:val="center"/>
        <w:rPr>
          <w:sz w:val="28"/>
          <w:szCs w:val="28"/>
        </w:rPr>
      </w:pPr>
    </w:p>
    <w:p w:rsidR="004347C3" w:rsidRDefault="004347C3" w:rsidP="004347C3">
      <w:pPr>
        <w:spacing w:line="360" w:lineRule="auto"/>
        <w:jc w:val="center"/>
        <w:rPr>
          <w:sz w:val="28"/>
          <w:szCs w:val="28"/>
        </w:rPr>
      </w:pPr>
    </w:p>
    <w:p w:rsidR="004347C3" w:rsidRDefault="004347C3" w:rsidP="004347C3">
      <w:pPr>
        <w:spacing w:line="360" w:lineRule="auto"/>
        <w:jc w:val="center"/>
        <w:rPr>
          <w:sz w:val="28"/>
          <w:szCs w:val="28"/>
        </w:rPr>
      </w:pPr>
    </w:p>
    <w:p w:rsidR="004347C3" w:rsidRDefault="004347C3" w:rsidP="004347C3">
      <w:pPr>
        <w:spacing w:line="360" w:lineRule="auto"/>
        <w:jc w:val="center"/>
        <w:rPr>
          <w:sz w:val="28"/>
          <w:szCs w:val="28"/>
        </w:rPr>
      </w:pPr>
    </w:p>
    <w:p w:rsidR="004347C3" w:rsidRDefault="004347C3" w:rsidP="004347C3">
      <w:pPr>
        <w:spacing w:line="360" w:lineRule="auto"/>
        <w:jc w:val="center"/>
        <w:rPr>
          <w:sz w:val="28"/>
          <w:szCs w:val="28"/>
        </w:rPr>
      </w:pPr>
    </w:p>
    <w:p w:rsidR="004347C3" w:rsidRDefault="004347C3" w:rsidP="004347C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21 Оборотно – сальдовая ведомость по счёту</w:t>
      </w:r>
    </w:p>
    <w:p w:rsid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 w:rsidRPr="004347C3">
        <w:rPr>
          <w:sz w:val="28"/>
          <w:szCs w:val="28"/>
        </w:rPr>
        <w:t>В группу специализированных отчетов входят следующие формы:</w:t>
      </w:r>
    </w:p>
    <w:p w:rsid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Pr="004347C3">
        <w:rPr>
          <w:sz w:val="28"/>
          <w:szCs w:val="28"/>
        </w:rPr>
        <w:t>нвентарная карточка ОС</w:t>
      </w:r>
    </w:p>
    <w:p w:rsid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4347C3">
        <w:rPr>
          <w:sz w:val="28"/>
          <w:szCs w:val="28"/>
        </w:rPr>
        <w:t>пись инвентарных карточек</w:t>
      </w:r>
    </w:p>
    <w:p w:rsid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4347C3">
        <w:rPr>
          <w:sz w:val="28"/>
          <w:szCs w:val="28"/>
        </w:rPr>
        <w:t>боротная ведомость ОС</w:t>
      </w:r>
    </w:p>
    <w:p w:rsid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4347C3">
        <w:rPr>
          <w:sz w:val="28"/>
          <w:szCs w:val="28"/>
        </w:rPr>
        <w:t>боротная ведомость ОС по МОЛ</w:t>
      </w:r>
    </w:p>
    <w:p w:rsidR="00FA387C" w:rsidRDefault="00FA387C" w:rsidP="00FA38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4347C3" w:rsidRPr="004347C3">
        <w:rPr>
          <w:sz w:val="28"/>
          <w:szCs w:val="28"/>
        </w:rPr>
        <w:t>едомость основных средств</w:t>
      </w:r>
    </w:p>
    <w:p w:rsidR="00FA387C" w:rsidRDefault="00FA387C" w:rsidP="00FA38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4347C3" w:rsidRPr="004347C3">
        <w:rPr>
          <w:sz w:val="28"/>
          <w:szCs w:val="28"/>
        </w:rPr>
        <w:t>едомость ОС по МОЛ</w:t>
      </w:r>
    </w:p>
    <w:p w:rsidR="00FA387C" w:rsidRDefault="00FA387C" w:rsidP="00FA38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4347C3" w:rsidRPr="004347C3">
        <w:rPr>
          <w:sz w:val="28"/>
          <w:szCs w:val="28"/>
        </w:rPr>
        <w:t>едомость ОС по счету</w:t>
      </w:r>
    </w:p>
    <w:p w:rsidR="00FA387C" w:rsidRDefault="00FA387C" w:rsidP="00FA38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4347C3" w:rsidRPr="004347C3">
        <w:rPr>
          <w:sz w:val="28"/>
          <w:szCs w:val="28"/>
        </w:rPr>
        <w:t>едомость начисленного износа</w:t>
      </w:r>
    </w:p>
    <w:p w:rsidR="00FA387C" w:rsidRDefault="00FA387C" w:rsidP="00FA38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4347C3" w:rsidRPr="004347C3">
        <w:rPr>
          <w:sz w:val="28"/>
          <w:szCs w:val="28"/>
        </w:rPr>
        <w:t>едомость износа по счету</w:t>
      </w:r>
    </w:p>
    <w:p w:rsidR="004347C3" w:rsidRPr="004347C3" w:rsidRDefault="00FA387C" w:rsidP="00FA38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4347C3" w:rsidRPr="004347C3">
        <w:rPr>
          <w:sz w:val="28"/>
          <w:szCs w:val="28"/>
        </w:rPr>
        <w:t>едомость начисленной переоценки</w:t>
      </w:r>
    </w:p>
    <w:p w:rsidR="004347C3" w:rsidRP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 w:rsidRPr="004347C3">
        <w:rPr>
          <w:sz w:val="28"/>
          <w:szCs w:val="28"/>
        </w:rPr>
        <w:t>Кроме перечисленных отчетов, можно сформировать отчеты «Инвентаризационная опись ОС» и «Сличительная ведомость ОС» из группы отчетов «Инвентаризация» и «Мемориальный ордер 9» из группы отчетов «Мемориальные ордера», а также стандартные отчеты.</w:t>
      </w:r>
    </w:p>
    <w:p w:rsid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  <w:r w:rsidRPr="004347C3">
        <w:rPr>
          <w:sz w:val="28"/>
          <w:szCs w:val="28"/>
        </w:rPr>
        <w:t>Все формы отчетности ежеквартально обновляются для зарегистрированных пользователей программной продукции фирмы «1С». Таким образом пользователи системы «1С: Предприятие» всегда в курсе последних изменений законодательства.</w:t>
      </w:r>
    </w:p>
    <w:p w:rsidR="00CC2878" w:rsidRPr="004347C3" w:rsidRDefault="00CC2878" w:rsidP="004347C3">
      <w:pPr>
        <w:spacing w:line="360" w:lineRule="auto"/>
        <w:ind w:firstLine="709"/>
        <w:jc w:val="both"/>
        <w:rPr>
          <w:sz w:val="28"/>
          <w:szCs w:val="28"/>
        </w:rPr>
      </w:pPr>
    </w:p>
    <w:p w:rsidR="004347C3" w:rsidRPr="004347C3" w:rsidRDefault="004347C3" w:rsidP="004347C3">
      <w:pPr>
        <w:spacing w:line="360" w:lineRule="auto"/>
        <w:jc w:val="center"/>
        <w:rPr>
          <w:sz w:val="28"/>
          <w:szCs w:val="28"/>
        </w:rPr>
      </w:pPr>
    </w:p>
    <w:p w:rsidR="004347C3" w:rsidRPr="004347C3" w:rsidRDefault="004347C3" w:rsidP="004347C3">
      <w:pPr>
        <w:spacing w:line="360" w:lineRule="auto"/>
        <w:jc w:val="center"/>
        <w:rPr>
          <w:sz w:val="28"/>
          <w:szCs w:val="28"/>
        </w:rPr>
      </w:pPr>
    </w:p>
    <w:p w:rsidR="004347C3" w:rsidRPr="004347C3" w:rsidRDefault="004347C3" w:rsidP="004347C3">
      <w:pPr>
        <w:spacing w:line="360" w:lineRule="auto"/>
        <w:ind w:firstLine="709"/>
        <w:jc w:val="both"/>
        <w:rPr>
          <w:sz w:val="28"/>
          <w:szCs w:val="28"/>
        </w:rPr>
      </w:pPr>
    </w:p>
    <w:p w:rsidR="004347C3" w:rsidRDefault="004347C3" w:rsidP="004347C3">
      <w:pPr>
        <w:spacing w:line="360" w:lineRule="auto"/>
        <w:ind w:left="1069"/>
        <w:jc w:val="both"/>
        <w:rPr>
          <w:sz w:val="28"/>
          <w:szCs w:val="28"/>
        </w:rPr>
      </w:pPr>
    </w:p>
    <w:p w:rsidR="004347C3" w:rsidRDefault="004347C3" w:rsidP="004347C3">
      <w:pPr>
        <w:spacing w:line="360" w:lineRule="auto"/>
        <w:ind w:left="1069"/>
        <w:jc w:val="both"/>
        <w:rPr>
          <w:sz w:val="28"/>
          <w:szCs w:val="28"/>
        </w:rPr>
      </w:pPr>
    </w:p>
    <w:p w:rsidR="004347C3" w:rsidRDefault="004347C3" w:rsidP="004347C3">
      <w:pPr>
        <w:spacing w:line="360" w:lineRule="auto"/>
        <w:ind w:left="1069"/>
        <w:jc w:val="both"/>
        <w:rPr>
          <w:sz w:val="28"/>
          <w:szCs w:val="28"/>
        </w:rPr>
      </w:pPr>
    </w:p>
    <w:p w:rsidR="004347C3" w:rsidRDefault="004347C3" w:rsidP="004347C3">
      <w:pPr>
        <w:spacing w:line="360" w:lineRule="auto"/>
        <w:ind w:left="1069"/>
        <w:jc w:val="both"/>
        <w:rPr>
          <w:sz w:val="28"/>
          <w:szCs w:val="28"/>
        </w:rPr>
      </w:pPr>
    </w:p>
    <w:p w:rsidR="007173C9" w:rsidRDefault="007173C9" w:rsidP="00CC2878">
      <w:pPr>
        <w:spacing w:line="360" w:lineRule="auto"/>
        <w:jc w:val="center"/>
        <w:rPr>
          <w:b/>
          <w:spacing w:val="4"/>
          <w:position w:val="20"/>
          <w:sz w:val="32"/>
          <w:szCs w:val="32"/>
        </w:rPr>
      </w:pPr>
    </w:p>
    <w:p w:rsidR="009B46A9" w:rsidRDefault="009B46A9" w:rsidP="00CC2878">
      <w:pPr>
        <w:spacing w:line="360" w:lineRule="auto"/>
        <w:jc w:val="center"/>
        <w:rPr>
          <w:b/>
          <w:spacing w:val="4"/>
          <w:position w:val="20"/>
          <w:sz w:val="32"/>
          <w:szCs w:val="32"/>
        </w:rPr>
      </w:pPr>
      <w:r w:rsidRPr="00606128">
        <w:rPr>
          <w:b/>
          <w:spacing w:val="4"/>
          <w:position w:val="20"/>
          <w:sz w:val="32"/>
          <w:szCs w:val="32"/>
        </w:rPr>
        <w:t xml:space="preserve">Глава 3. Рекомендации по совершенствованию учёта основных средств в </w:t>
      </w:r>
      <w:r w:rsidR="00CC2878">
        <w:rPr>
          <w:b/>
          <w:spacing w:val="4"/>
          <w:position w:val="20"/>
          <w:sz w:val="32"/>
          <w:szCs w:val="32"/>
        </w:rPr>
        <w:t xml:space="preserve">ООО </w:t>
      </w:r>
      <w:r w:rsidR="005007BA" w:rsidRPr="00606128">
        <w:rPr>
          <w:b/>
          <w:spacing w:val="4"/>
          <w:position w:val="20"/>
          <w:sz w:val="32"/>
          <w:szCs w:val="32"/>
        </w:rPr>
        <w:t>«ПАТП</w:t>
      </w:r>
      <w:r w:rsidR="00CC2878">
        <w:rPr>
          <w:b/>
          <w:spacing w:val="4"/>
          <w:position w:val="20"/>
          <w:sz w:val="32"/>
          <w:szCs w:val="32"/>
        </w:rPr>
        <w:t>-1</w:t>
      </w:r>
      <w:r w:rsidR="005007BA" w:rsidRPr="00606128">
        <w:rPr>
          <w:b/>
          <w:spacing w:val="4"/>
          <w:position w:val="20"/>
          <w:sz w:val="32"/>
          <w:szCs w:val="32"/>
        </w:rPr>
        <w:t>»</w:t>
      </w:r>
      <w:r w:rsidR="00CC2878">
        <w:rPr>
          <w:b/>
          <w:spacing w:val="4"/>
          <w:position w:val="20"/>
          <w:sz w:val="32"/>
          <w:szCs w:val="32"/>
        </w:rPr>
        <w:t>.</w:t>
      </w:r>
    </w:p>
    <w:p w:rsidR="00CC2878" w:rsidRPr="007B5FDE" w:rsidRDefault="00CC2878" w:rsidP="00CC2878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Основным общим недостатком системы учета основных средств является недостаточный контроль за деятельностью бухгалтерии со стороны руководства предприятия. При такой системе руководитель как бы не является потребителем бухгалтерской информации в той степени, в которой ему следует им быть теоретически. Практически достаточных усилий по контролю за основными средствами руководитель предприятия не прикладывает, хотя нормативные требования соблюдаются им с наибольшей возможной точностью.</w:t>
      </w:r>
    </w:p>
    <w:p w:rsidR="00CC2878" w:rsidRPr="007B5FDE" w:rsidRDefault="00CC2878" w:rsidP="00CC2878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При зачислении в состав основных средств на предприятии процедура не соблюдается в должной форме: акт приемки (форма ОС-1) не оформляется, т. е. фактически сам факт постановки на учет основных средств фиксируется только при помощи бухгалтерской проводки (Дебет 01 “Основные сре6дства”, Кредит 08 “Вложения во внеоборотные активы”) и увеличением в связи с этим дебетового с</w:t>
      </w:r>
      <w:r>
        <w:rPr>
          <w:sz w:val="28"/>
          <w:szCs w:val="28"/>
        </w:rPr>
        <w:t>альдо по счету 01 “Основные сре</w:t>
      </w:r>
      <w:r w:rsidRPr="007B5FDE">
        <w:rPr>
          <w:sz w:val="28"/>
          <w:szCs w:val="28"/>
        </w:rPr>
        <w:t>дства” на сумму вновь поступившего основного средства.</w:t>
      </w:r>
    </w:p>
    <w:p w:rsidR="00CC2878" w:rsidRPr="007B5FDE" w:rsidRDefault="00CC2878" w:rsidP="00CC2878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На предприятии не ведутся инвентарные карточки учета основных средств. Учет объектов ведется таким образом: ведутся записи об основных средствах по порядку номеров с указанием сальдо на первое число каждого месяца в инвентарной книге. Там же указываются наименование, количество, цена, шифр и норма амортизации.</w:t>
      </w:r>
    </w:p>
    <w:p w:rsidR="00CC2878" w:rsidRDefault="00CC2878" w:rsidP="00CC2878">
      <w:pPr>
        <w:spacing w:line="360" w:lineRule="auto"/>
        <w:ind w:firstLine="709"/>
        <w:jc w:val="both"/>
        <w:rPr>
          <w:sz w:val="28"/>
          <w:szCs w:val="28"/>
        </w:rPr>
      </w:pPr>
      <w:r w:rsidRPr="007B5FDE">
        <w:rPr>
          <w:sz w:val="28"/>
          <w:szCs w:val="28"/>
        </w:rPr>
        <w:t>Такая система, по моему мнению, не рассчитана на дальнейшее расширение предприятия, которое связано с увеличением количества и номенклатуры используемых на нем основных средств.</w:t>
      </w:r>
    </w:p>
    <w:p w:rsidR="00E7024B" w:rsidRP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>Следующее предложение вытекает из того, что руководству предприятия необходимо обратить внимание на снижение суммы налога на имущество. Для этого можно предложить сдачу в аренду или продажу малоиспользуемого оборудования, зданий и сооружений, при этом определив круг потенциальных покупателей или пользователей, нуждающихся в данном виде оборудования, здания, сооружения.</w:t>
      </w:r>
    </w:p>
    <w:p w:rsidR="00E7024B" w:rsidRP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 xml:space="preserve">Во-первых, предприятие может заработать дополнительные деньги для развития производства, приобретения нового оборудования, во-вторых, сдача в аренду влечет за собой уменьшение налогооблагаемой базы по налогу на имущество. </w:t>
      </w:r>
    </w:p>
    <w:p w:rsidR="00E7024B" w:rsidRP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>Для более эффективного использования основных средств предприятие может принять следующие мероприятия:</w:t>
      </w:r>
    </w:p>
    <w:p w:rsidR="00E7024B" w:rsidRP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 xml:space="preserve">- ввод в действие не установленного оборудования, замена и модернизация его; </w:t>
      </w:r>
    </w:p>
    <w:p w:rsidR="00E7024B" w:rsidRP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 xml:space="preserve">- сокращение целодневных и внутрисменных простоев. Устранение данного недостатка может быть достигнуто путем введения прогрессивных организационных и технологических мероприятий. </w:t>
      </w:r>
    </w:p>
    <w:p w:rsidR="00E7024B" w:rsidRP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 xml:space="preserve">- повышение коэффициента сменности, которое может быть достигнуто применением оптимального графика работы предприятия, включающий эффективный план проведения ремонтных и наладочных работ. </w:t>
      </w:r>
    </w:p>
    <w:p w:rsidR="00E7024B" w:rsidRP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>- более интенсивное использование оборудование.</w:t>
      </w:r>
    </w:p>
    <w:p w:rsidR="00E7024B" w:rsidRP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>- повышение квалификации рабочего персонала, которое обеспечивает более эффективное и бережное обращение с транспортными средствами, оборудованием.</w:t>
      </w:r>
    </w:p>
    <w:p w:rsidR="00E7024B" w:rsidRP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 xml:space="preserve">- экономическое стимулирование основных и вспомогательных рабочих, предусматривающее зависимость зарплаты от доходов предприятия, качества выполняемой работы. Формирование фондов стимулирования и поощрения рабочих, достигнувших высоких показателей работы. </w:t>
      </w:r>
    </w:p>
    <w:p w:rsid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>- проведение социальных работ, предусматривающих повышение квалификации рабочих, улучшение условий труда и отдыха, оздоровительные мероприятия и др. мероприятия, положительно влияющие на физическое и духовное состояния рабочего.</w:t>
      </w:r>
    </w:p>
    <w:p w:rsidR="00CC2878" w:rsidRDefault="00CC2878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</w:p>
    <w:p w:rsidR="00CC2878" w:rsidRPr="00E7024B" w:rsidRDefault="00CC2878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</w:p>
    <w:p w:rsidR="00E7024B" w:rsidRP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>Более полное использование основных фондов приводит также к уменьшению потребностей в виде новых производственных мощностей при изменении объема производства, а, следовательно, к лучшему использованию прибыли предприятия (увеличению доли отчислений от прибыли в фонд потребления, направлению большей части фонда накопления на механизацию и автоматизацию технологических процессов и т.п.).</w:t>
      </w:r>
    </w:p>
    <w:p w:rsidR="00E7024B" w:rsidRP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>Также важнейшее значение имеет интенсивное использование оборудования, т.е. полное использование его по мощности в каждую единицу рабочего времени.</w:t>
      </w:r>
    </w:p>
    <w:p w:rsidR="00E7024B" w:rsidRP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>Что касается амортизационной политики, на предприятии «</w:t>
      </w:r>
      <w:r w:rsidR="00E2179E">
        <w:rPr>
          <w:color w:val="000000"/>
          <w:sz w:val="28"/>
          <w:szCs w:val="28"/>
        </w:rPr>
        <w:t>Южно - Сахалинское</w:t>
      </w:r>
      <w:r w:rsidRPr="00E7024B">
        <w:rPr>
          <w:color w:val="000000"/>
          <w:sz w:val="28"/>
          <w:szCs w:val="28"/>
        </w:rPr>
        <w:t xml:space="preserve"> ПАТП</w:t>
      </w:r>
      <w:r w:rsidR="00E2179E">
        <w:rPr>
          <w:color w:val="000000"/>
          <w:sz w:val="28"/>
          <w:szCs w:val="28"/>
        </w:rPr>
        <w:t>-1</w:t>
      </w:r>
      <w:r w:rsidRPr="00E7024B">
        <w:rPr>
          <w:color w:val="000000"/>
          <w:sz w:val="28"/>
          <w:szCs w:val="28"/>
        </w:rPr>
        <w:t>» используется наиболее выгодный способ начисления амортизации, поскольку при применении данного способа предприятие имеет максимальные возможности обновления основных средств за счет амортизации и дополнительных средств на воспроизводство основных фондов потребуется меньше.</w:t>
      </w:r>
    </w:p>
    <w:p w:rsidR="00E7024B" w:rsidRPr="00E7024B" w:rsidRDefault="00E7024B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>Это позволит расширить возможности воспроизводства основных средств, однако для развития производства необходимы также дополнительные источники финансирования приобретения основных средств. Наряду с задачей использования фонда амортизации по своему прямому назначению необходимо привлекать заемные источники для обновления основных производственных фондов.</w:t>
      </w:r>
    </w:p>
    <w:p w:rsidR="00E2179E" w:rsidRDefault="00E7024B" w:rsidP="00E2179E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  <w:r w:rsidRPr="00E7024B">
        <w:rPr>
          <w:color w:val="000000"/>
          <w:sz w:val="28"/>
          <w:szCs w:val="28"/>
        </w:rPr>
        <w:t>В процессе эксплуатации основные средства изнашиваются. Для поддержания их в исправности и предотвращения преждевременного выхода из строя периодически производится ремонт основных средств. Можно бы рекомендовать создать резервный фонд, который в дальнейшем мог бы быть использован на капитальный ремонт автобусного парка, но предприятие в течение уже пяти лет является дотационным и получает убыток от основного вида деятельности – пассажирские перевозки. Не спасает и открытие на предприятии торговой точки. Прибыль от торговли не покрывает убытка от основной деятельности.</w:t>
      </w:r>
    </w:p>
    <w:p w:rsidR="00E2179E" w:rsidRDefault="00606128" w:rsidP="00E2179E">
      <w:pPr>
        <w:pStyle w:val="a8"/>
        <w:autoSpaceDE w:val="0"/>
        <w:autoSpaceDN w:val="0"/>
        <w:spacing w:line="360" w:lineRule="auto"/>
        <w:ind w:firstLine="709"/>
        <w:jc w:val="center"/>
        <w:rPr>
          <w:b/>
          <w:bCs/>
          <w:sz w:val="32"/>
          <w:szCs w:val="32"/>
        </w:rPr>
      </w:pPr>
      <w:r w:rsidRPr="00B26B0B">
        <w:rPr>
          <w:b/>
          <w:bCs/>
          <w:sz w:val="32"/>
          <w:szCs w:val="32"/>
        </w:rPr>
        <w:t>Заключение</w:t>
      </w:r>
    </w:p>
    <w:p w:rsidR="00E2179E" w:rsidRDefault="00E2179E" w:rsidP="00E2179E">
      <w:pPr>
        <w:pStyle w:val="a8"/>
        <w:autoSpaceDE w:val="0"/>
        <w:autoSpaceDN w:val="0"/>
        <w:spacing w:line="360" w:lineRule="auto"/>
        <w:ind w:firstLine="709"/>
        <w:jc w:val="center"/>
        <w:rPr>
          <w:b/>
          <w:bCs/>
          <w:sz w:val="32"/>
          <w:szCs w:val="32"/>
        </w:rPr>
      </w:pPr>
    </w:p>
    <w:p w:rsidR="00E2179E" w:rsidRPr="00E2179E" w:rsidRDefault="00E2179E" w:rsidP="00E2179E">
      <w:pPr>
        <w:pStyle w:val="a8"/>
        <w:autoSpaceDE w:val="0"/>
        <w:autoSpaceDN w:val="0"/>
        <w:spacing w:line="360" w:lineRule="auto"/>
        <w:ind w:firstLine="709"/>
        <w:rPr>
          <w:bCs/>
          <w:sz w:val="28"/>
          <w:szCs w:val="28"/>
        </w:rPr>
      </w:pPr>
      <w:r w:rsidRPr="00E2179E">
        <w:rPr>
          <w:bCs/>
          <w:sz w:val="28"/>
          <w:szCs w:val="28"/>
        </w:rPr>
        <w:t>Как можно убедиться на примере этой работы даже простое использование программы «1С: Бухгалтерия» - печать платежных документов, ручной ввод проводок, формирование стандартных отчетов, - существенно облегчает труд бухгалтера, освобождает его от рутинной необходимости переписывания одних и тех же сумм из одного отчета в другой, высвобождая время для финансового анализа, планирования, прогнозирования, перераспре</w:t>
      </w:r>
      <w:r w:rsidRPr="00E2179E">
        <w:rPr>
          <w:bCs/>
          <w:sz w:val="28"/>
          <w:szCs w:val="28"/>
        </w:rPr>
        <w:softHyphen/>
        <w:t>деления ресурсов.</w:t>
      </w:r>
    </w:p>
    <w:p w:rsidR="00E2179E" w:rsidRPr="00E2179E" w:rsidRDefault="00E2179E" w:rsidP="00E2179E">
      <w:pPr>
        <w:pStyle w:val="a8"/>
        <w:autoSpaceDE w:val="0"/>
        <w:autoSpaceDN w:val="0"/>
        <w:spacing w:line="360" w:lineRule="auto"/>
        <w:ind w:firstLine="709"/>
        <w:rPr>
          <w:bCs/>
          <w:sz w:val="28"/>
          <w:szCs w:val="28"/>
        </w:rPr>
      </w:pPr>
      <w:r w:rsidRPr="00E2179E">
        <w:rPr>
          <w:bCs/>
          <w:sz w:val="28"/>
          <w:szCs w:val="28"/>
        </w:rPr>
        <w:t>Попытка исследовать на практике вопросы автоматизации позволили получить ценные выводы и более глобального характера:</w:t>
      </w:r>
    </w:p>
    <w:p w:rsidR="00E2179E" w:rsidRPr="00E2179E" w:rsidRDefault="00E2179E" w:rsidP="00E2179E">
      <w:pPr>
        <w:pStyle w:val="a8"/>
        <w:autoSpaceDE w:val="0"/>
        <w:autoSpaceDN w:val="0"/>
        <w:spacing w:line="360" w:lineRule="auto"/>
        <w:ind w:firstLine="709"/>
        <w:rPr>
          <w:bCs/>
          <w:sz w:val="28"/>
          <w:szCs w:val="28"/>
        </w:rPr>
      </w:pPr>
      <w:r w:rsidRPr="00E2179E">
        <w:rPr>
          <w:bCs/>
          <w:sz w:val="28"/>
          <w:szCs w:val="28"/>
        </w:rPr>
        <w:t>- процесс автоматизации возможен в организациях любых правовых форм</w:t>
      </w:r>
    </w:p>
    <w:p w:rsidR="00E2179E" w:rsidRPr="00E2179E" w:rsidRDefault="00E2179E" w:rsidP="00E2179E">
      <w:pPr>
        <w:pStyle w:val="a8"/>
        <w:autoSpaceDE w:val="0"/>
        <w:autoSpaceDN w:val="0"/>
        <w:spacing w:line="360" w:lineRule="auto"/>
        <w:ind w:firstLine="709"/>
        <w:rPr>
          <w:bCs/>
          <w:sz w:val="28"/>
          <w:szCs w:val="28"/>
        </w:rPr>
      </w:pPr>
      <w:r w:rsidRPr="00E2179E">
        <w:rPr>
          <w:bCs/>
          <w:sz w:val="28"/>
          <w:szCs w:val="28"/>
        </w:rPr>
        <w:t>- сложность внедрения программы в бухгалтерии определяется исключительно особенностями учетной политики и степенью подготовки персонала</w:t>
      </w:r>
    </w:p>
    <w:p w:rsidR="00E2179E" w:rsidRPr="00E2179E" w:rsidRDefault="00E2179E" w:rsidP="00E2179E">
      <w:pPr>
        <w:pStyle w:val="a8"/>
        <w:autoSpaceDE w:val="0"/>
        <w:autoSpaceDN w:val="0"/>
        <w:spacing w:line="360" w:lineRule="auto"/>
        <w:ind w:firstLine="709"/>
        <w:rPr>
          <w:bCs/>
          <w:sz w:val="28"/>
          <w:szCs w:val="28"/>
        </w:rPr>
      </w:pPr>
      <w:r w:rsidRPr="00E2179E">
        <w:rPr>
          <w:bCs/>
          <w:sz w:val="28"/>
          <w:szCs w:val="28"/>
        </w:rPr>
        <w:t>- экономия рабочего времени и интеграция «1С: Бухгалтерии» с другими программами позволяют проводить быстрый и осмысленный анализ любых показателей</w:t>
      </w:r>
    </w:p>
    <w:p w:rsidR="00E2179E" w:rsidRDefault="00E2179E" w:rsidP="00E2179E">
      <w:pPr>
        <w:pStyle w:val="a8"/>
        <w:autoSpaceDE w:val="0"/>
        <w:autoSpaceDN w:val="0"/>
        <w:spacing w:line="360" w:lineRule="auto"/>
        <w:ind w:firstLine="709"/>
        <w:rPr>
          <w:bCs/>
          <w:sz w:val="28"/>
          <w:szCs w:val="28"/>
        </w:rPr>
      </w:pPr>
      <w:r w:rsidRPr="00E2179E">
        <w:rPr>
          <w:bCs/>
          <w:sz w:val="28"/>
          <w:szCs w:val="28"/>
        </w:rPr>
        <w:t>- и, наконец, не следует думать что вся автоматизация сводится к бездумному нажатию на кнопки – это серьезный интеллектуальный, а зачастую и психологически болезненный процесс.</w:t>
      </w:r>
    </w:p>
    <w:p w:rsidR="00606128" w:rsidRPr="00CF478D" w:rsidRDefault="00606128" w:rsidP="00606128">
      <w:pPr>
        <w:pStyle w:val="a8"/>
        <w:spacing w:before="80" w:line="360" w:lineRule="auto"/>
        <w:ind w:firstLine="567"/>
        <w:rPr>
          <w:sz w:val="28"/>
          <w:szCs w:val="28"/>
        </w:rPr>
      </w:pPr>
      <w:r w:rsidRPr="00CF478D">
        <w:rPr>
          <w:sz w:val="28"/>
          <w:szCs w:val="28"/>
        </w:rPr>
        <w:t>Основные средства играют огромную роль в процессе труда, в своей совокупности они образуют производственно-техническую базу и определяют производственную мощность предприятия. На протяжении длительного периода использования основные средства поступают на предприятие и передаются в эксплуатацию; изнашиваются; подвергаются ремонту, при помощи которого восстанавливаются их физические свойства; перемещаются внутри предприятия; выбывают с предприятия вследствие ветхости или нецелесообразности дальнейшего использования.</w:t>
      </w:r>
    </w:p>
    <w:p w:rsidR="00606128" w:rsidRPr="00CF478D" w:rsidRDefault="00606128" w:rsidP="00606128">
      <w:pPr>
        <w:pStyle w:val="a8"/>
        <w:spacing w:before="80" w:line="360" w:lineRule="auto"/>
        <w:ind w:firstLine="567"/>
        <w:rPr>
          <w:sz w:val="28"/>
          <w:szCs w:val="28"/>
        </w:rPr>
      </w:pPr>
      <w:r w:rsidRPr="00CF478D">
        <w:rPr>
          <w:sz w:val="28"/>
          <w:szCs w:val="28"/>
        </w:rPr>
        <w:t>Формирование рыночных отношений в стране заставляет по-новому подойти к постановке учета на отдельных участках финансово-хозяйственной деятельности предприятий и организаций, в том числе</w:t>
      </w:r>
      <w:r>
        <w:rPr>
          <w:sz w:val="28"/>
          <w:szCs w:val="28"/>
        </w:rPr>
        <w:t xml:space="preserve"> и</w:t>
      </w:r>
      <w:r w:rsidRPr="00CF478D">
        <w:rPr>
          <w:sz w:val="28"/>
          <w:szCs w:val="28"/>
        </w:rPr>
        <w:t xml:space="preserve"> </w:t>
      </w:r>
      <w:r>
        <w:rPr>
          <w:sz w:val="28"/>
          <w:szCs w:val="28"/>
        </w:rPr>
        <w:t>учета основных средств</w:t>
      </w:r>
      <w:r w:rsidRPr="00CF478D">
        <w:rPr>
          <w:sz w:val="28"/>
          <w:szCs w:val="28"/>
        </w:rPr>
        <w:t>.</w:t>
      </w:r>
    </w:p>
    <w:p w:rsidR="00606128" w:rsidRPr="00CF478D" w:rsidRDefault="00606128" w:rsidP="00606128">
      <w:pPr>
        <w:pStyle w:val="a8"/>
        <w:spacing w:before="80" w:line="360" w:lineRule="auto"/>
        <w:ind w:firstLine="567"/>
        <w:rPr>
          <w:sz w:val="28"/>
          <w:szCs w:val="28"/>
        </w:rPr>
      </w:pPr>
      <w:r w:rsidRPr="00CF478D">
        <w:rPr>
          <w:sz w:val="28"/>
          <w:szCs w:val="28"/>
        </w:rPr>
        <w:t>В условиях ограниченности финансовых ресурсов в современных условиях развития экономики, высокой степени изношенности основных средств важное значение приобретает выбор учетной политики на предприятиях по привлечению инвестиций и обновлению основного капитала.</w:t>
      </w:r>
    </w:p>
    <w:p w:rsidR="00606128" w:rsidRPr="00CF478D" w:rsidRDefault="00606128" w:rsidP="00606128">
      <w:pPr>
        <w:pStyle w:val="a8"/>
        <w:spacing w:before="80" w:line="360" w:lineRule="auto"/>
        <w:ind w:firstLine="567"/>
        <w:rPr>
          <w:sz w:val="28"/>
          <w:szCs w:val="28"/>
        </w:rPr>
      </w:pPr>
      <w:r w:rsidRPr="00CF478D">
        <w:rPr>
          <w:sz w:val="28"/>
          <w:szCs w:val="28"/>
        </w:rPr>
        <w:t xml:space="preserve"> Основные средства предприятия разнообразны по своему составу и назначению. Для ведения учета необходима классификация основных средств по видам, назначению или характеру участия в процессе производства, отраслям хозяйства, степени использования, принадлежности.</w:t>
      </w:r>
    </w:p>
    <w:p w:rsidR="00606128" w:rsidRDefault="00606128" w:rsidP="00606128">
      <w:pPr>
        <w:spacing w:line="360" w:lineRule="auto"/>
        <w:ind w:firstLine="709"/>
        <w:jc w:val="both"/>
        <w:rPr>
          <w:sz w:val="28"/>
          <w:szCs w:val="28"/>
        </w:rPr>
      </w:pPr>
      <w:r w:rsidRPr="00CF478D">
        <w:rPr>
          <w:sz w:val="28"/>
          <w:szCs w:val="28"/>
        </w:rPr>
        <w:t xml:space="preserve">В системе рыночных отношений задачами бухгалтерского учета являются правильное и своевременное отражение поступления, выбытия и перемещения основных средств, контроль за их наличием и сохранностью в местах эксплуатации; своевременное и точное исчисление износа основных средств и правильное его отражение в учете; определение затрат по ремонту и контроль за рациональным  использованием средств, выделенных для этой цели; своевременное проведение инвентаризации и переоценки.  </w:t>
      </w:r>
    </w:p>
    <w:p w:rsidR="00606128" w:rsidRDefault="00606128" w:rsidP="006061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Многое затрудняет деятельность бухгалтеров: трудность перехода к современной системе и работы в условиях развивающихся рыночных отношений, недостаточность опыта работы в таких условиях, отсутствие положительных примеров, несовершенство и противоречивость подзаконных актов. Отсюда</w:t>
      </w:r>
      <w:r w:rsidRPr="00CE59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 вывод, что </w:t>
      </w:r>
      <w:r w:rsidRPr="00CF478D">
        <w:rPr>
          <w:sz w:val="28"/>
          <w:szCs w:val="28"/>
        </w:rPr>
        <w:t>одной из важных задач</w:t>
      </w:r>
      <w:r w:rsidR="000F7918">
        <w:rPr>
          <w:sz w:val="28"/>
          <w:szCs w:val="28"/>
        </w:rPr>
        <w:t xml:space="preserve"> управленческого учёта  </w:t>
      </w:r>
      <w:r w:rsidRPr="00CF478D">
        <w:rPr>
          <w:sz w:val="28"/>
          <w:szCs w:val="28"/>
        </w:rPr>
        <w:t>является поиск путей совершенствования бухгалтерского учета основных средств.</w:t>
      </w:r>
    </w:p>
    <w:p w:rsidR="00606128" w:rsidRDefault="00606128" w:rsidP="00606128">
      <w:pPr>
        <w:pStyle w:val="a8"/>
        <w:spacing w:before="80" w:line="360" w:lineRule="auto"/>
        <w:ind w:firstLine="567"/>
        <w:rPr>
          <w:sz w:val="28"/>
          <w:szCs w:val="28"/>
        </w:rPr>
      </w:pPr>
    </w:p>
    <w:p w:rsidR="00606128" w:rsidRDefault="00606128" w:rsidP="00307E7D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</w:p>
    <w:p w:rsidR="005007BA" w:rsidRPr="002456B7" w:rsidRDefault="005007BA" w:rsidP="00797D85">
      <w:pPr>
        <w:pStyle w:val="a8"/>
        <w:autoSpaceDE w:val="0"/>
        <w:autoSpaceDN w:val="0"/>
        <w:spacing w:line="360" w:lineRule="auto"/>
        <w:ind w:firstLine="709"/>
        <w:rPr>
          <w:color w:val="000000"/>
          <w:sz w:val="28"/>
          <w:szCs w:val="28"/>
        </w:rPr>
      </w:pPr>
    </w:p>
    <w:p w:rsidR="00D3719F" w:rsidRPr="00606128" w:rsidRDefault="00D3719F" w:rsidP="004C3EAB">
      <w:pPr>
        <w:tabs>
          <w:tab w:val="left" w:pos="3690"/>
        </w:tabs>
        <w:jc w:val="center"/>
        <w:rPr>
          <w:sz w:val="32"/>
          <w:szCs w:val="32"/>
        </w:rPr>
      </w:pPr>
      <w:r w:rsidRPr="00606128">
        <w:rPr>
          <w:b/>
          <w:sz w:val="32"/>
          <w:szCs w:val="32"/>
        </w:rPr>
        <w:t>Список используемой литературы</w:t>
      </w:r>
    </w:p>
    <w:p w:rsidR="00D3719F" w:rsidRDefault="00D3719F" w:rsidP="00D3719F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9A1F06" w:rsidRDefault="00D3719F" w:rsidP="009A1F0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085393">
        <w:rPr>
          <w:sz w:val="28"/>
          <w:szCs w:val="28"/>
        </w:rPr>
        <w:t xml:space="preserve">. </w:t>
      </w:r>
      <w:r w:rsidR="004C3EAB" w:rsidRPr="004C3EAB">
        <w:rPr>
          <w:sz w:val="28"/>
          <w:szCs w:val="28"/>
        </w:rPr>
        <w:t xml:space="preserve">Бухгалтерский учет в учреждениях непроизводственной сферы </w:t>
      </w:r>
      <w:r w:rsidR="009A1F06">
        <w:rPr>
          <w:sz w:val="28"/>
          <w:szCs w:val="28"/>
        </w:rPr>
        <w:t xml:space="preserve">/ </w:t>
      </w:r>
      <w:r w:rsidR="004C3EAB" w:rsidRPr="004C3EAB">
        <w:rPr>
          <w:sz w:val="28"/>
          <w:szCs w:val="28"/>
        </w:rPr>
        <w:t xml:space="preserve">Белов А.Н. </w:t>
      </w:r>
      <w:r w:rsidR="00FE011E" w:rsidRPr="009A1F06">
        <w:rPr>
          <w:sz w:val="28"/>
          <w:szCs w:val="28"/>
        </w:rPr>
        <w:t>[Текст]</w:t>
      </w:r>
      <w:r>
        <w:rPr>
          <w:sz w:val="28"/>
          <w:szCs w:val="28"/>
        </w:rPr>
        <w:t xml:space="preserve">. – М.: </w:t>
      </w:r>
      <w:r w:rsidR="004C3EAB">
        <w:rPr>
          <w:sz w:val="28"/>
          <w:szCs w:val="28"/>
        </w:rPr>
        <w:t>Издательство</w:t>
      </w:r>
      <w:r w:rsidR="004C3EAB" w:rsidRPr="004C3EAB">
        <w:rPr>
          <w:sz w:val="28"/>
          <w:szCs w:val="28"/>
        </w:rPr>
        <w:t>«Финансы и статистика»</w:t>
      </w:r>
      <w:r w:rsidR="004C3EAB">
        <w:rPr>
          <w:sz w:val="28"/>
          <w:szCs w:val="28"/>
        </w:rPr>
        <w:t>, 1995</w:t>
      </w:r>
      <w:r w:rsidRPr="00085393">
        <w:rPr>
          <w:sz w:val="28"/>
          <w:szCs w:val="28"/>
        </w:rPr>
        <w:t xml:space="preserve"> </w:t>
      </w:r>
      <w:r>
        <w:rPr>
          <w:sz w:val="28"/>
          <w:szCs w:val="28"/>
        </w:rPr>
        <w:t>– 223 с.</w:t>
      </w:r>
    </w:p>
    <w:p w:rsidR="00D3719F" w:rsidRDefault="00D3719F" w:rsidP="009A1F06">
      <w:pPr>
        <w:spacing w:line="360" w:lineRule="auto"/>
        <w:jc w:val="both"/>
        <w:rPr>
          <w:sz w:val="28"/>
          <w:szCs w:val="28"/>
        </w:rPr>
      </w:pPr>
      <w:r w:rsidRPr="00E86FC7">
        <w:rPr>
          <w:sz w:val="28"/>
          <w:szCs w:val="28"/>
        </w:rPr>
        <w:t xml:space="preserve">2. </w:t>
      </w:r>
      <w:r w:rsidR="009A1F06" w:rsidRPr="009A1F06">
        <w:rPr>
          <w:sz w:val="28"/>
          <w:szCs w:val="28"/>
        </w:rPr>
        <w:t>Бухгалтерский учет и налогообложение основных средств</w:t>
      </w:r>
      <w:r w:rsidR="009A1F06">
        <w:rPr>
          <w:sz w:val="28"/>
          <w:szCs w:val="28"/>
        </w:rPr>
        <w:t xml:space="preserve"> / </w:t>
      </w:r>
      <w:r w:rsidR="009A1F06" w:rsidRPr="009A1F06">
        <w:rPr>
          <w:sz w:val="28"/>
          <w:szCs w:val="28"/>
        </w:rPr>
        <w:t>Мордовкин А.В</w:t>
      </w:r>
      <w:r w:rsidR="009A1F06">
        <w:rPr>
          <w:sz w:val="28"/>
          <w:szCs w:val="28"/>
        </w:rPr>
        <w:t xml:space="preserve">. </w:t>
      </w:r>
      <w:r w:rsidR="00FE011E" w:rsidRPr="009A1F06">
        <w:rPr>
          <w:sz w:val="28"/>
          <w:szCs w:val="28"/>
        </w:rPr>
        <w:t>[Текст]</w:t>
      </w:r>
      <w:r w:rsidRPr="009A1F06">
        <w:rPr>
          <w:sz w:val="28"/>
          <w:szCs w:val="28"/>
        </w:rPr>
        <w:t>.</w:t>
      </w:r>
      <w:r>
        <w:rPr>
          <w:sz w:val="28"/>
          <w:szCs w:val="28"/>
        </w:rPr>
        <w:t xml:space="preserve"> - М.: </w:t>
      </w:r>
      <w:r w:rsidR="009A1F06">
        <w:rPr>
          <w:sz w:val="28"/>
          <w:szCs w:val="28"/>
        </w:rPr>
        <w:t xml:space="preserve">Издательство  </w:t>
      </w:r>
      <w:r w:rsidR="009A1F06" w:rsidRPr="009A1F06">
        <w:rPr>
          <w:sz w:val="28"/>
          <w:szCs w:val="28"/>
        </w:rPr>
        <w:t>«Главбух»</w:t>
      </w:r>
      <w:r w:rsidR="009A1F06">
        <w:rPr>
          <w:sz w:val="28"/>
          <w:szCs w:val="28"/>
        </w:rPr>
        <w:t>, 1999</w:t>
      </w:r>
      <w:r w:rsidR="005D781D">
        <w:rPr>
          <w:sz w:val="28"/>
          <w:szCs w:val="28"/>
        </w:rPr>
        <w:t xml:space="preserve"> </w:t>
      </w:r>
      <w:r w:rsidRPr="00E86FC7">
        <w:rPr>
          <w:sz w:val="28"/>
          <w:szCs w:val="28"/>
        </w:rPr>
        <w:t>- 768 с.</w:t>
      </w:r>
    </w:p>
    <w:p w:rsidR="00D3719F" w:rsidRDefault="00D3719F" w:rsidP="00D3719F">
      <w:pPr>
        <w:spacing w:line="360" w:lineRule="auto"/>
        <w:rPr>
          <w:sz w:val="28"/>
          <w:szCs w:val="28"/>
        </w:rPr>
      </w:pPr>
      <w:r w:rsidRPr="00E86FC7">
        <w:rPr>
          <w:sz w:val="28"/>
          <w:szCs w:val="28"/>
        </w:rPr>
        <w:t>3</w:t>
      </w:r>
      <w:r w:rsidR="009A1F06">
        <w:rPr>
          <w:sz w:val="28"/>
          <w:szCs w:val="28"/>
        </w:rPr>
        <w:t xml:space="preserve">. Финансы и статистика </w:t>
      </w:r>
      <w:r w:rsidRPr="00E86FC7">
        <w:rPr>
          <w:sz w:val="28"/>
          <w:szCs w:val="28"/>
        </w:rPr>
        <w:t xml:space="preserve">/ </w:t>
      </w:r>
      <w:r w:rsidR="009A1F06" w:rsidRPr="009A1F06">
        <w:rPr>
          <w:sz w:val="28"/>
          <w:szCs w:val="28"/>
        </w:rPr>
        <w:t xml:space="preserve">Козлова Е.П., Парашутин Н.В., Бабченко Т.Н. </w:t>
      </w:r>
      <w:r w:rsidR="00FE011E" w:rsidRPr="009A1F06">
        <w:rPr>
          <w:sz w:val="28"/>
          <w:szCs w:val="28"/>
        </w:rPr>
        <w:t>[Текст].</w:t>
      </w:r>
      <w:r>
        <w:rPr>
          <w:sz w:val="28"/>
          <w:szCs w:val="28"/>
        </w:rPr>
        <w:t xml:space="preserve"> - М.: </w:t>
      </w:r>
      <w:r w:rsidR="005D781D">
        <w:rPr>
          <w:sz w:val="28"/>
          <w:szCs w:val="28"/>
        </w:rPr>
        <w:t>Издательство «Экзамен»</w:t>
      </w:r>
      <w:r>
        <w:rPr>
          <w:sz w:val="28"/>
          <w:szCs w:val="28"/>
        </w:rPr>
        <w:t>, 2005</w:t>
      </w:r>
      <w:r w:rsidR="005D781D">
        <w:rPr>
          <w:sz w:val="28"/>
          <w:szCs w:val="28"/>
        </w:rPr>
        <w:t xml:space="preserve"> - 2</w:t>
      </w:r>
      <w:r w:rsidRPr="00E86FC7">
        <w:rPr>
          <w:sz w:val="28"/>
          <w:szCs w:val="28"/>
        </w:rPr>
        <w:t>96 с.</w:t>
      </w:r>
    </w:p>
    <w:p w:rsidR="005D781D" w:rsidRDefault="005D781D" w:rsidP="005D781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5D781D">
        <w:rPr>
          <w:sz w:val="28"/>
          <w:szCs w:val="28"/>
        </w:rPr>
        <w:t>Бухгалтерский учет</w:t>
      </w:r>
      <w:r>
        <w:rPr>
          <w:sz w:val="28"/>
          <w:szCs w:val="28"/>
        </w:rPr>
        <w:t xml:space="preserve"> </w:t>
      </w:r>
      <w:r w:rsidRPr="005D781D">
        <w:rPr>
          <w:sz w:val="28"/>
          <w:szCs w:val="28"/>
        </w:rPr>
        <w:t>/ Коршунов Ю.Н., Коршунова Т.Ю., Кучма М.И.</w:t>
      </w:r>
      <w:r>
        <w:rPr>
          <w:sz w:val="28"/>
          <w:szCs w:val="28"/>
        </w:rPr>
        <w:t xml:space="preserve"> </w:t>
      </w:r>
      <w:r w:rsidRPr="009A1F06">
        <w:rPr>
          <w:sz w:val="28"/>
          <w:szCs w:val="28"/>
        </w:rPr>
        <w:t>[Текст].</w:t>
      </w:r>
      <w:r>
        <w:rPr>
          <w:sz w:val="28"/>
          <w:szCs w:val="28"/>
        </w:rPr>
        <w:t xml:space="preserve"> - М.: Издательство «Экзамен», 1998 - 534</w:t>
      </w:r>
      <w:r w:rsidRPr="00E86FC7">
        <w:rPr>
          <w:sz w:val="28"/>
          <w:szCs w:val="28"/>
        </w:rPr>
        <w:t xml:space="preserve"> с.</w:t>
      </w:r>
    </w:p>
    <w:p w:rsidR="005D781D" w:rsidRDefault="005D781D" w:rsidP="005D781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5D781D">
        <w:rPr>
          <w:sz w:val="28"/>
          <w:szCs w:val="28"/>
        </w:rPr>
        <w:t>Учет основных средств, нематериальных активов, долгосрочных инвестиций.</w:t>
      </w:r>
    </w:p>
    <w:p w:rsidR="005D781D" w:rsidRDefault="005D781D" w:rsidP="005D781D">
      <w:pPr>
        <w:spacing w:line="360" w:lineRule="auto"/>
        <w:rPr>
          <w:sz w:val="28"/>
          <w:szCs w:val="28"/>
        </w:rPr>
      </w:pPr>
      <w:r w:rsidRPr="005D781D">
        <w:rPr>
          <w:sz w:val="28"/>
          <w:szCs w:val="28"/>
        </w:rPr>
        <w:t xml:space="preserve">С.А. Панина. [Текст]. - М.: </w:t>
      </w:r>
      <w:r>
        <w:rPr>
          <w:sz w:val="28"/>
          <w:szCs w:val="28"/>
        </w:rPr>
        <w:t>Издательство</w:t>
      </w:r>
      <w:r w:rsidRPr="005D781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D781D">
        <w:rPr>
          <w:sz w:val="28"/>
          <w:szCs w:val="28"/>
        </w:rPr>
        <w:t>МЦФЭР</w:t>
      </w:r>
      <w:r>
        <w:rPr>
          <w:sz w:val="28"/>
          <w:szCs w:val="28"/>
        </w:rPr>
        <w:t>»</w:t>
      </w:r>
      <w:r w:rsidRPr="005D781D">
        <w:rPr>
          <w:sz w:val="28"/>
          <w:szCs w:val="28"/>
        </w:rPr>
        <w:t xml:space="preserve">, 2002.- </w:t>
      </w:r>
      <w:r>
        <w:rPr>
          <w:sz w:val="28"/>
          <w:szCs w:val="28"/>
        </w:rPr>
        <w:t>815</w:t>
      </w:r>
      <w:r w:rsidRPr="005D781D">
        <w:rPr>
          <w:sz w:val="28"/>
          <w:szCs w:val="28"/>
        </w:rPr>
        <w:t>с.</w:t>
      </w:r>
    </w:p>
    <w:p w:rsidR="005D781D" w:rsidRPr="005D781D" w:rsidRDefault="005D781D" w:rsidP="005D781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Pr="005D781D">
        <w:rPr>
          <w:sz w:val="28"/>
          <w:szCs w:val="28"/>
        </w:rPr>
        <w:t>. Бухгалтерский учет / Е.Н. Сидоренко. [Текст].</w:t>
      </w:r>
      <w:r>
        <w:rPr>
          <w:sz w:val="28"/>
          <w:szCs w:val="28"/>
        </w:rPr>
        <w:t xml:space="preserve"> - М.: Издательство «Райт»</w:t>
      </w:r>
      <w:r w:rsidRPr="005D781D">
        <w:rPr>
          <w:sz w:val="28"/>
          <w:szCs w:val="28"/>
        </w:rPr>
        <w:t>, 2006.- 752 с.</w:t>
      </w:r>
    </w:p>
    <w:p w:rsidR="005D781D" w:rsidRDefault="005D781D" w:rsidP="005D781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 Н</w:t>
      </w:r>
      <w:r w:rsidRPr="005D781D">
        <w:rPr>
          <w:sz w:val="28"/>
          <w:szCs w:val="28"/>
        </w:rPr>
        <w:t>алогообложение основных средств</w:t>
      </w:r>
      <w:r>
        <w:rPr>
          <w:sz w:val="28"/>
          <w:szCs w:val="28"/>
        </w:rPr>
        <w:t xml:space="preserve"> </w:t>
      </w:r>
      <w:r w:rsidRPr="005D781D">
        <w:rPr>
          <w:sz w:val="28"/>
          <w:szCs w:val="28"/>
        </w:rPr>
        <w:t xml:space="preserve">/ Куренной А.М., Маврин С.П., Хохлов Е.Б. [Текст]. - М.: </w:t>
      </w:r>
      <w:r>
        <w:rPr>
          <w:sz w:val="28"/>
          <w:szCs w:val="28"/>
        </w:rPr>
        <w:t>Издательство «</w:t>
      </w:r>
      <w:r w:rsidRPr="005D781D">
        <w:rPr>
          <w:sz w:val="28"/>
          <w:szCs w:val="28"/>
        </w:rPr>
        <w:t>ЮРИСТЪ</w:t>
      </w:r>
      <w:r>
        <w:rPr>
          <w:sz w:val="28"/>
          <w:szCs w:val="28"/>
        </w:rPr>
        <w:t>»</w:t>
      </w:r>
      <w:r w:rsidRPr="005D781D">
        <w:rPr>
          <w:sz w:val="28"/>
          <w:szCs w:val="28"/>
        </w:rPr>
        <w:t>, 2007</w:t>
      </w:r>
      <w:r>
        <w:rPr>
          <w:sz w:val="28"/>
          <w:szCs w:val="28"/>
        </w:rPr>
        <w:t>.- 5</w:t>
      </w:r>
      <w:r w:rsidRPr="005D781D">
        <w:rPr>
          <w:sz w:val="28"/>
          <w:szCs w:val="28"/>
        </w:rPr>
        <w:t>79 с.</w:t>
      </w:r>
    </w:p>
    <w:p w:rsidR="005D781D" w:rsidRDefault="005D781D" w:rsidP="005D781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9A1F06">
        <w:rPr>
          <w:sz w:val="28"/>
          <w:szCs w:val="28"/>
        </w:rPr>
        <w:t>Бухгалтерский учет основных средств</w:t>
      </w:r>
      <w:r>
        <w:rPr>
          <w:sz w:val="28"/>
          <w:szCs w:val="28"/>
        </w:rPr>
        <w:t xml:space="preserve"> </w:t>
      </w:r>
      <w:r w:rsidRPr="005D781D">
        <w:rPr>
          <w:sz w:val="28"/>
          <w:szCs w:val="28"/>
        </w:rPr>
        <w:t>/ под ред. С.П. Маврина, А.С. Пашкова. [Текст]. - М.: Издательство «ЮРИСТЪ», 2004.- 560 с.</w:t>
      </w:r>
    </w:p>
    <w:p w:rsidR="005D781D" w:rsidRDefault="005D781D" w:rsidP="005D781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5D781D">
        <w:rPr>
          <w:sz w:val="28"/>
          <w:szCs w:val="28"/>
        </w:rPr>
        <w:t>Осн</w:t>
      </w:r>
      <w:r>
        <w:rPr>
          <w:sz w:val="28"/>
          <w:szCs w:val="28"/>
        </w:rPr>
        <w:t xml:space="preserve">овные средства как объект учета </w:t>
      </w:r>
      <w:r w:rsidRPr="005D781D">
        <w:rPr>
          <w:sz w:val="28"/>
          <w:szCs w:val="28"/>
        </w:rPr>
        <w:t xml:space="preserve">обязанности / Крапивин О.М., Власов В.И. [Текст]. - М.: </w:t>
      </w:r>
      <w:r>
        <w:rPr>
          <w:sz w:val="28"/>
          <w:szCs w:val="28"/>
        </w:rPr>
        <w:t>Издательство «</w:t>
      </w:r>
      <w:r w:rsidRPr="005D781D">
        <w:rPr>
          <w:sz w:val="28"/>
          <w:szCs w:val="28"/>
        </w:rPr>
        <w:t>Норма</w:t>
      </w:r>
      <w:r>
        <w:rPr>
          <w:sz w:val="28"/>
          <w:szCs w:val="28"/>
        </w:rPr>
        <w:t>»</w:t>
      </w:r>
      <w:r w:rsidRPr="005D781D">
        <w:rPr>
          <w:sz w:val="28"/>
          <w:szCs w:val="28"/>
        </w:rPr>
        <w:t>, 2006.- 400 с.</w:t>
      </w:r>
    </w:p>
    <w:p w:rsidR="005D781D" w:rsidRDefault="005D781D" w:rsidP="005D781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5D781D">
        <w:rPr>
          <w:sz w:val="28"/>
          <w:szCs w:val="28"/>
        </w:rPr>
        <w:t>Учет наличия и поступления основных средств</w:t>
      </w:r>
      <w:r>
        <w:rPr>
          <w:sz w:val="28"/>
          <w:szCs w:val="28"/>
        </w:rPr>
        <w:t xml:space="preserve"> </w:t>
      </w:r>
      <w:r w:rsidRPr="005D781D">
        <w:rPr>
          <w:sz w:val="28"/>
          <w:szCs w:val="28"/>
        </w:rPr>
        <w:t>/ под ред. В.И. Шкатуллы. - 2-е изд.,</w:t>
      </w:r>
      <w:r>
        <w:rPr>
          <w:sz w:val="28"/>
          <w:szCs w:val="28"/>
        </w:rPr>
        <w:t xml:space="preserve"> с изменениями и дополнениями</w:t>
      </w:r>
      <w:r w:rsidRPr="005D781D">
        <w:rPr>
          <w:sz w:val="28"/>
          <w:szCs w:val="28"/>
        </w:rPr>
        <w:t xml:space="preserve"> [Текст]. - М.: </w:t>
      </w:r>
      <w:r>
        <w:rPr>
          <w:sz w:val="28"/>
          <w:szCs w:val="28"/>
        </w:rPr>
        <w:t>Издательство</w:t>
      </w:r>
      <w:r w:rsidR="00D45910">
        <w:rPr>
          <w:sz w:val="28"/>
          <w:szCs w:val="28"/>
        </w:rPr>
        <w:t xml:space="preserve"> </w:t>
      </w:r>
      <w:r w:rsidR="00D45910" w:rsidRPr="00D45910">
        <w:rPr>
          <w:sz w:val="28"/>
          <w:szCs w:val="28"/>
        </w:rPr>
        <w:t>«ФБК-ПРЕСС»</w:t>
      </w:r>
      <w:r w:rsidRPr="005D781D">
        <w:rPr>
          <w:sz w:val="28"/>
          <w:szCs w:val="28"/>
        </w:rPr>
        <w:t xml:space="preserve">, 2006.- </w:t>
      </w:r>
      <w:r w:rsidR="00D45910">
        <w:rPr>
          <w:sz w:val="28"/>
          <w:szCs w:val="28"/>
        </w:rPr>
        <w:t>8</w:t>
      </w:r>
      <w:r w:rsidRPr="005D781D">
        <w:rPr>
          <w:sz w:val="28"/>
          <w:szCs w:val="28"/>
        </w:rPr>
        <w:t>40 с.</w:t>
      </w:r>
    </w:p>
    <w:p w:rsidR="00D45910" w:rsidRDefault="00D45910" w:rsidP="00D45910">
      <w:pPr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D45910">
        <w:rPr>
          <w:bCs/>
          <w:sz w:val="28"/>
          <w:szCs w:val="28"/>
        </w:rPr>
        <w:t>Организация бухгалтерского учета основных  средств</w:t>
      </w:r>
      <w:r>
        <w:rPr>
          <w:bCs/>
          <w:sz w:val="28"/>
          <w:szCs w:val="28"/>
        </w:rPr>
        <w:t xml:space="preserve"> </w:t>
      </w:r>
      <w:r w:rsidRPr="00D45910">
        <w:rPr>
          <w:bCs/>
          <w:sz w:val="28"/>
          <w:szCs w:val="28"/>
        </w:rPr>
        <w:t xml:space="preserve">/ </w:t>
      </w:r>
      <w:r>
        <w:rPr>
          <w:bCs/>
          <w:sz w:val="28"/>
          <w:szCs w:val="28"/>
        </w:rPr>
        <w:t>Моргунов Б.С</w:t>
      </w:r>
      <w:r w:rsidRPr="00D45910">
        <w:rPr>
          <w:bCs/>
          <w:sz w:val="28"/>
          <w:szCs w:val="28"/>
        </w:rPr>
        <w:t xml:space="preserve">., </w:t>
      </w:r>
      <w:r>
        <w:rPr>
          <w:bCs/>
          <w:sz w:val="28"/>
          <w:szCs w:val="28"/>
        </w:rPr>
        <w:t>Бурма З</w:t>
      </w:r>
      <w:r w:rsidRPr="00D45910">
        <w:rPr>
          <w:bCs/>
          <w:sz w:val="28"/>
          <w:szCs w:val="28"/>
        </w:rPr>
        <w:t>.И. [Текст]. - М.: Издательство «Экзамен», 1998 - 534 с.</w:t>
      </w:r>
    </w:p>
    <w:p w:rsidR="00D45910" w:rsidRDefault="00D45910" w:rsidP="00D45910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12. </w:t>
      </w:r>
      <w:r w:rsidRPr="00D45910">
        <w:rPr>
          <w:bCs/>
          <w:sz w:val="28"/>
          <w:szCs w:val="28"/>
        </w:rPr>
        <w:t>Общие положения по учету основных средств</w:t>
      </w:r>
      <w:r w:rsidRPr="00D45910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/ Уколов П.Ю. </w:t>
      </w:r>
      <w:r w:rsidRPr="009A1F06">
        <w:rPr>
          <w:sz w:val="28"/>
          <w:szCs w:val="28"/>
        </w:rPr>
        <w:t>[Текст].</w:t>
      </w:r>
      <w:r>
        <w:rPr>
          <w:sz w:val="28"/>
          <w:szCs w:val="28"/>
        </w:rPr>
        <w:t xml:space="preserve"> - М.: Издательство  </w:t>
      </w:r>
      <w:r w:rsidRPr="009A1F06">
        <w:rPr>
          <w:sz w:val="28"/>
          <w:szCs w:val="28"/>
        </w:rPr>
        <w:t>«Главбух»</w:t>
      </w:r>
      <w:r>
        <w:rPr>
          <w:sz w:val="28"/>
          <w:szCs w:val="28"/>
        </w:rPr>
        <w:t>, 2000 - 7</w:t>
      </w:r>
      <w:r w:rsidRPr="00E86FC7">
        <w:rPr>
          <w:sz w:val="28"/>
          <w:szCs w:val="28"/>
        </w:rPr>
        <w:t>68 с.</w:t>
      </w:r>
    </w:p>
    <w:p w:rsidR="004C3EAB" w:rsidRDefault="00D45910" w:rsidP="004C3EAB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13. </w:t>
      </w:r>
      <w:r>
        <w:rPr>
          <w:bCs/>
          <w:iCs/>
          <w:sz w:val="28"/>
          <w:szCs w:val="28"/>
        </w:rPr>
        <w:t>Задач</w:t>
      </w:r>
      <w:r w:rsidRPr="00D45910">
        <w:rPr>
          <w:bCs/>
          <w:iCs/>
          <w:sz w:val="28"/>
          <w:szCs w:val="28"/>
        </w:rPr>
        <w:t>и бухгалтерского учета</w:t>
      </w:r>
      <w:r>
        <w:rPr>
          <w:bCs/>
          <w:iCs/>
          <w:sz w:val="28"/>
          <w:szCs w:val="28"/>
        </w:rPr>
        <w:t xml:space="preserve"> </w:t>
      </w:r>
      <w:r w:rsidRPr="00D45910">
        <w:rPr>
          <w:bCs/>
          <w:iCs/>
          <w:sz w:val="28"/>
          <w:szCs w:val="28"/>
        </w:rPr>
        <w:t xml:space="preserve">/ </w:t>
      </w:r>
      <w:r>
        <w:rPr>
          <w:bCs/>
          <w:iCs/>
          <w:sz w:val="28"/>
          <w:szCs w:val="28"/>
        </w:rPr>
        <w:t>Гербов П.К</w:t>
      </w:r>
      <w:r w:rsidRPr="00D45910">
        <w:rPr>
          <w:bCs/>
          <w:iCs/>
          <w:sz w:val="28"/>
          <w:szCs w:val="28"/>
        </w:rPr>
        <w:t xml:space="preserve">., </w:t>
      </w:r>
      <w:r>
        <w:rPr>
          <w:bCs/>
          <w:iCs/>
          <w:sz w:val="28"/>
          <w:szCs w:val="28"/>
        </w:rPr>
        <w:t>Вербанов</w:t>
      </w:r>
      <w:r w:rsidRPr="00D45910">
        <w:rPr>
          <w:bCs/>
          <w:iCs/>
          <w:sz w:val="28"/>
          <w:szCs w:val="28"/>
        </w:rPr>
        <w:t xml:space="preserve"> В.И.</w:t>
      </w:r>
      <w:r w:rsidR="004C3EAB">
        <w:rPr>
          <w:bCs/>
          <w:iCs/>
          <w:sz w:val="28"/>
          <w:szCs w:val="28"/>
        </w:rPr>
        <w:t xml:space="preserve"> </w:t>
      </w:r>
      <w:r w:rsidR="004C3EAB" w:rsidRPr="009A1F06">
        <w:rPr>
          <w:sz w:val="28"/>
          <w:szCs w:val="28"/>
        </w:rPr>
        <w:t>[Текст].</w:t>
      </w:r>
      <w:r w:rsidRPr="00D45910">
        <w:rPr>
          <w:bCs/>
          <w:iCs/>
          <w:sz w:val="28"/>
          <w:szCs w:val="28"/>
        </w:rPr>
        <w:t xml:space="preserve"> - М.: Издательство «</w:t>
      </w:r>
      <w:r>
        <w:rPr>
          <w:bCs/>
          <w:iCs/>
          <w:sz w:val="28"/>
          <w:szCs w:val="28"/>
        </w:rPr>
        <w:t>Инвест</w:t>
      </w:r>
      <w:r w:rsidRPr="00D45910">
        <w:rPr>
          <w:bCs/>
          <w:iCs/>
          <w:sz w:val="28"/>
          <w:szCs w:val="28"/>
        </w:rPr>
        <w:t>»</w:t>
      </w:r>
      <w:r>
        <w:rPr>
          <w:bCs/>
          <w:iCs/>
          <w:sz w:val="28"/>
          <w:szCs w:val="28"/>
        </w:rPr>
        <w:t>, 2001.- 329</w:t>
      </w:r>
      <w:r w:rsidRPr="00D45910">
        <w:rPr>
          <w:bCs/>
          <w:iCs/>
          <w:sz w:val="28"/>
          <w:szCs w:val="28"/>
        </w:rPr>
        <w:t xml:space="preserve"> с.</w:t>
      </w:r>
    </w:p>
    <w:p w:rsidR="004C3EAB" w:rsidRDefault="004C3EAB" w:rsidP="004C3EAB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14. </w:t>
      </w:r>
      <w:r w:rsidRPr="004C3EAB">
        <w:rPr>
          <w:sz w:val="28"/>
          <w:szCs w:val="28"/>
        </w:rPr>
        <w:t>Бухгалтерский учет в промышленности</w:t>
      </w:r>
      <w:r>
        <w:rPr>
          <w:sz w:val="28"/>
          <w:szCs w:val="28"/>
        </w:rPr>
        <w:t xml:space="preserve"> / </w:t>
      </w:r>
      <w:r w:rsidRPr="004C3EAB">
        <w:rPr>
          <w:sz w:val="28"/>
          <w:szCs w:val="28"/>
        </w:rPr>
        <w:t>Козлова</w:t>
      </w:r>
      <w:r>
        <w:rPr>
          <w:sz w:val="28"/>
          <w:szCs w:val="28"/>
        </w:rPr>
        <w:t xml:space="preserve"> </w:t>
      </w:r>
      <w:r w:rsidRPr="004C3EAB">
        <w:rPr>
          <w:sz w:val="28"/>
          <w:szCs w:val="28"/>
        </w:rPr>
        <w:t>Е.П.,</w:t>
      </w:r>
      <w:r>
        <w:rPr>
          <w:sz w:val="28"/>
          <w:szCs w:val="28"/>
        </w:rPr>
        <w:t xml:space="preserve"> </w:t>
      </w:r>
      <w:r w:rsidRPr="004C3EAB">
        <w:rPr>
          <w:sz w:val="28"/>
          <w:szCs w:val="28"/>
        </w:rPr>
        <w:t>Парашутин</w:t>
      </w:r>
      <w:r>
        <w:rPr>
          <w:sz w:val="28"/>
          <w:szCs w:val="28"/>
        </w:rPr>
        <w:t xml:space="preserve"> </w:t>
      </w:r>
      <w:r w:rsidRPr="004C3EAB">
        <w:rPr>
          <w:sz w:val="28"/>
          <w:szCs w:val="28"/>
        </w:rPr>
        <w:t>Н.В.,</w:t>
      </w:r>
      <w:r>
        <w:rPr>
          <w:sz w:val="28"/>
          <w:szCs w:val="28"/>
        </w:rPr>
        <w:t xml:space="preserve"> </w:t>
      </w:r>
      <w:r w:rsidRPr="004C3EAB">
        <w:rPr>
          <w:sz w:val="28"/>
          <w:szCs w:val="28"/>
        </w:rPr>
        <w:t>Бабченко</w:t>
      </w:r>
      <w:r>
        <w:rPr>
          <w:sz w:val="28"/>
          <w:szCs w:val="28"/>
        </w:rPr>
        <w:t xml:space="preserve"> </w:t>
      </w:r>
      <w:r w:rsidRPr="004C3EAB">
        <w:rPr>
          <w:sz w:val="28"/>
          <w:szCs w:val="28"/>
        </w:rPr>
        <w:t>Т.Н.</w:t>
      </w:r>
      <w:r>
        <w:rPr>
          <w:sz w:val="28"/>
          <w:szCs w:val="28"/>
        </w:rPr>
        <w:t xml:space="preserve"> </w:t>
      </w:r>
      <w:r w:rsidRPr="00D45910">
        <w:rPr>
          <w:bCs/>
          <w:iCs/>
          <w:sz w:val="28"/>
          <w:szCs w:val="28"/>
        </w:rPr>
        <w:t>[Текст].</w:t>
      </w:r>
      <w:r>
        <w:rPr>
          <w:bCs/>
          <w:iCs/>
          <w:sz w:val="28"/>
          <w:szCs w:val="28"/>
        </w:rPr>
        <w:t xml:space="preserve"> – М.: </w:t>
      </w:r>
      <w:r w:rsidRPr="00D45910">
        <w:rPr>
          <w:bCs/>
          <w:iCs/>
          <w:sz w:val="28"/>
          <w:szCs w:val="28"/>
        </w:rPr>
        <w:t>Издательство</w:t>
      </w:r>
      <w:r>
        <w:rPr>
          <w:bCs/>
          <w:iCs/>
          <w:sz w:val="28"/>
          <w:szCs w:val="28"/>
        </w:rPr>
        <w:t xml:space="preserve"> </w:t>
      </w:r>
      <w:r w:rsidRPr="004C3EAB">
        <w:rPr>
          <w:sz w:val="28"/>
          <w:szCs w:val="28"/>
        </w:rPr>
        <w:t>«Финансы и статистика»</w:t>
      </w:r>
      <w:r>
        <w:rPr>
          <w:bCs/>
          <w:iCs/>
          <w:sz w:val="28"/>
          <w:szCs w:val="28"/>
        </w:rPr>
        <w:t xml:space="preserve">, </w:t>
      </w:r>
      <w:r>
        <w:rPr>
          <w:sz w:val="28"/>
          <w:szCs w:val="28"/>
        </w:rPr>
        <w:t>1993. – 435 с.</w:t>
      </w:r>
    </w:p>
    <w:p w:rsidR="004C3EAB" w:rsidRDefault="004C3EAB" w:rsidP="004C3EAB">
      <w:pPr>
        <w:spacing w:line="360" w:lineRule="auto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16. </w:t>
      </w:r>
      <w:r w:rsidRPr="004C3EAB">
        <w:rPr>
          <w:sz w:val="28"/>
          <w:szCs w:val="28"/>
        </w:rPr>
        <w:t>Самоучитель по работе с программой «1С:Бухгалтерия</w:t>
      </w:r>
      <w:r>
        <w:rPr>
          <w:sz w:val="28"/>
          <w:szCs w:val="28"/>
        </w:rPr>
        <w:t xml:space="preserve">» / </w:t>
      </w:r>
      <w:r w:rsidRPr="004C3EAB">
        <w:rPr>
          <w:sz w:val="28"/>
          <w:szCs w:val="28"/>
        </w:rPr>
        <w:t>Киевский</w:t>
      </w:r>
      <w:r>
        <w:rPr>
          <w:sz w:val="28"/>
          <w:szCs w:val="28"/>
        </w:rPr>
        <w:t xml:space="preserve"> </w:t>
      </w:r>
      <w:r w:rsidRPr="004C3EAB">
        <w:rPr>
          <w:sz w:val="28"/>
          <w:szCs w:val="28"/>
        </w:rPr>
        <w:t>С.В.</w:t>
      </w:r>
      <w:r>
        <w:rPr>
          <w:sz w:val="28"/>
          <w:szCs w:val="28"/>
        </w:rPr>
        <w:t xml:space="preserve">  </w:t>
      </w:r>
      <w:r w:rsidRPr="00D45910">
        <w:rPr>
          <w:bCs/>
          <w:iCs/>
          <w:sz w:val="28"/>
          <w:szCs w:val="28"/>
        </w:rPr>
        <w:t>- М.:</w:t>
      </w:r>
      <w:r>
        <w:rPr>
          <w:bCs/>
          <w:iCs/>
          <w:sz w:val="28"/>
          <w:szCs w:val="28"/>
        </w:rPr>
        <w:t xml:space="preserve"> </w:t>
      </w:r>
      <w:r w:rsidRPr="00D45910">
        <w:rPr>
          <w:bCs/>
          <w:iCs/>
          <w:sz w:val="28"/>
          <w:szCs w:val="28"/>
        </w:rPr>
        <w:t>Издательство</w:t>
      </w:r>
      <w:r>
        <w:rPr>
          <w:bCs/>
          <w:iCs/>
          <w:sz w:val="28"/>
          <w:szCs w:val="28"/>
        </w:rPr>
        <w:t xml:space="preserve"> </w:t>
      </w:r>
      <w:r w:rsidRPr="004C3EAB">
        <w:rPr>
          <w:sz w:val="28"/>
          <w:szCs w:val="28"/>
        </w:rPr>
        <w:t>«Компьютер пресс»</w:t>
      </w:r>
      <w:r>
        <w:rPr>
          <w:sz w:val="28"/>
          <w:szCs w:val="28"/>
        </w:rPr>
        <w:t xml:space="preserve">, </w:t>
      </w:r>
      <w:r w:rsidRPr="004C3EAB">
        <w:rPr>
          <w:sz w:val="28"/>
          <w:szCs w:val="28"/>
        </w:rPr>
        <w:t>1997</w:t>
      </w:r>
      <w:r>
        <w:rPr>
          <w:sz w:val="28"/>
          <w:szCs w:val="28"/>
        </w:rPr>
        <w:t>. – 334с.</w:t>
      </w:r>
    </w:p>
    <w:p w:rsidR="004C3EAB" w:rsidRDefault="004C3EAB" w:rsidP="004C3E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Pr="00085393">
        <w:rPr>
          <w:sz w:val="28"/>
          <w:szCs w:val="28"/>
        </w:rPr>
        <w:t xml:space="preserve">. </w:t>
      </w:r>
      <w:r w:rsidRPr="009A1F06">
        <w:rPr>
          <w:sz w:val="28"/>
          <w:szCs w:val="28"/>
        </w:rPr>
        <w:t xml:space="preserve">Бухгалтерский учет </w:t>
      </w:r>
      <w:r>
        <w:rPr>
          <w:sz w:val="28"/>
          <w:szCs w:val="28"/>
        </w:rPr>
        <w:t>на примере 1С / Волков</w:t>
      </w:r>
      <w:r w:rsidRPr="009A1F06">
        <w:rPr>
          <w:sz w:val="28"/>
          <w:szCs w:val="28"/>
        </w:rPr>
        <w:t xml:space="preserve"> В.П.</w:t>
      </w:r>
      <w:r>
        <w:rPr>
          <w:sz w:val="28"/>
          <w:szCs w:val="28"/>
        </w:rPr>
        <w:t xml:space="preserve"> </w:t>
      </w:r>
      <w:r w:rsidRPr="009A1F06">
        <w:rPr>
          <w:sz w:val="28"/>
          <w:szCs w:val="28"/>
        </w:rPr>
        <w:t>[Текст]</w:t>
      </w:r>
      <w:r>
        <w:rPr>
          <w:sz w:val="28"/>
          <w:szCs w:val="28"/>
        </w:rPr>
        <w:t xml:space="preserve">. – М.: Издательский центр </w:t>
      </w:r>
      <w:r w:rsidRPr="009A1F06">
        <w:rPr>
          <w:sz w:val="28"/>
          <w:szCs w:val="28"/>
        </w:rPr>
        <w:t>«</w:t>
      </w:r>
      <w:r w:rsidR="001E2193">
        <w:rPr>
          <w:sz w:val="28"/>
          <w:szCs w:val="28"/>
        </w:rPr>
        <w:t>Инвайт</w:t>
      </w:r>
      <w:r w:rsidRPr="009A1F06">
        <w:rPr>
          <w:sz w:val="28"/>
          <w:szCs w:val="28"/>
        </w:rPr>
        <w:t>»</w:t>
      </w:r>
      <w:r w:rsidR="001E2193">
        <w:rPr>
          <w:sz w:val="28"/>
          <w:szCs w:val="28"/>
        </w:rPr>
        <w:t>, 1998</w:t>
      </w:r>
      <w:r w:rsidRPr="00085393">
        <w:rPr>
          <w:sz w:val="28"/>
          <w:szCs w:val="28"/>
        </w:rPr>
        <w:t xml:space="preserve"> </w:t>
      </w:r>
      <w:r w:rsidR="001E2193">
        <w:rPr>
          <w:sz w:val="28"/>
          <w:szCs w:val="28"/>
        </w:rPr>
        <w:t>– 5</w:t>
      </w:r>
      <w:r>
        <w:rPr>
          <w:sz w:val="28"/>
          <w:szCs w:val="28"/>
        </w:rPr>
        <w:t>23 с.</w:t>
      </w:r>
    </w:p>
    <w:p w:rsidR="004C3EAB" w:rsidRDefault="001E2193" w:rsidP="004C3E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4C3EAB" w:rsidRPr="00E86FC7">
        <w:rPr>
          <w:sz w:val="28"/>
          <w:szCs w:val="28"/>
        </w:rPr>
        <w:t xml:space="preserve">. </w:t>
      </w:r>
      <w:r w:rsidR="004C3EAB" w:rsidRPr="009A1F06">
        <w:rPr>
          <w:sz w:val="28"/>
          <w:szCs w:val="28"/>
        </w:rPr>
        <w:t>Бухгалтерский учет и налогообложение основных средств</w:t>
      </w:r>
      <w:r w:rsidR="004C3EAB">
        <w:rPr>
          <w:sz w:val="28"/>
          <w:szCs w:val="28"/>
        </w:rPr>
        <w:t xml:space="preserve"> / </w:t>
      </w:r>
      <w:r>
        <w:rPr>
          <w:sz w:val="28"/>
          <w:szCs w:val="28"/>
        </w:rPr>
        <w:t>Капустин</w:t>
      </w:r>
      <w:r w:rsidR="004C3EAB" w:rsidRPr="009A1F06">
        <w:rPr>
          <w:sz w:val="28"/>
          <w:szCs w:val="28"/>
        </w:rPr>
        <w:t xml:space="preserve"> А.В</w:t>
      </w:r>
      <w:r w:rsidR="004C3EAB">
        <w:rPr>
          <w:sz w:val="28"/>
          <w:szCs w:val="28"/>
        </w:rPr>
        <w:t xml:space="preserve">. </w:t>
      </w:r>
      <w:r w:rsidR="004C3EAB" w:rsidRPr="009A1F06">
        <w:rPr>
          <w:sz w:val="28"/>
          <w:szCs w:val="28"/>
        </w:rPr>
        <w:t>[Текст].</w:t>
      </w:r>
      <w:r w:rsidR="004C3EAB">
        <w:rPr>
          <w:sz w:val="28"/>
          <w:szCs w:val="28"/>
        </w:rPr>
        <w:t xml:space="preserve"> - М.: Издательство  </w:t>
      </w:r>
      <w:r w:rsidR="004C3EAB" w:rsidRPr="009A1F06">
        <w:rPr>
          <w:sz w:val="28"/>
          <w:szCs w:val="28"/>
        </w:rPr>
        <w:t>«Главбух»</w:t>
      </w:r>
      <w:r>
        <w:rPr>
          <w:sz w:val="28"/>
          <w:szCs w:val="28"/>
        </w:rPr>
        <w:t>, 2005</w:t>
      </w:r>
      <w:r w:rsidR="004C3EAB">
        <w:rPr>
          <w:sz w:val="28"/>
          <w:szCs w:val="28"/>
        </w:rPr>
        <w:t xml:space="preserve"> </w:t>
      </w:r>
      <w:r>
        <w:rPr>
          <w:sz w:val="28"/>
          <w:szCs w:val="28"/>
        </w:rPr>
        <w:t>- 4</w:t>
      </w:r>
      <w:r w:rsidR="004C3EAB" w:rsidRPr="00E86FC7">
        <w:rPr>
          <w:sz w:val="28"/>
          <w:szCs w:val="28"/>
        </w:rPr>
        <w:t>68 с.</w:t>
      </w:r>
    </w:p>
    <w:p w:rsidR="004C3EAB" w:rsidRDefault="001E2193" w:rsidP="004C3EA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19</w:t>
      </w:r>
      <w:r w:rsidR="004C3EAB">
        <w:rPr>
          <w:sz w:val="28"/>
          <w:szCs w:val="28"/>
        </w:rPr>
        <w:t xml:space="preserve">. </w:t>
      </w:r>
      <w:r w:rsidRPr="00D45910">
        <w:rPr>
          <w:bCs/>
          <w:sz w:val="28"/>
          <w:szCs w:val="28"/>
        </w:rPr>
        <w:t>Организация бухгалтерского учета основных  средств</w:t>
      </w:r>
      <w:r w:rsidR="004C3E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Русланов Е.Э. </w:t>
      </w:r>
      <w:r w:rsidR="004C3EAB" w:rsidRPr="009A1F06">
        <w:rPr>
          <w:sz w:val="28"/>
          <w:szCs w:val="28"/>
        </w:rPr>
        <w:t>[Текст].</w:t>
      </w:r>
      <w:r w:rsidR="004C3EAB">
        <w:rPr>
          <w:sz w:val="28"/>
          <w:szCs w:val="28"/>
        </w:rPr>
        <w:t xml:space="preserve"> - М.: Издательство «Экзамен»</w:t>
      </w:r>
      <w:r>
        <w:rPr>
          <w:sz w:val="28"/>
          <w:szCs w:val="28"/>
        </w:rPr>
        <w:t>, 2003 - 4</w:t>
      </w:r>
      <w:r w:rsidR="004C3EAB" w:rsidRPr="00E86FC7">
        <w:rPr>
          <w:sz w:val="28"/>
          <w:szCs w:val="28"/>
        </w:rPr>
        <w:t>96 с.</w:t>
      </w:r>
    </w:p>
    <w:p w:rsidR="004C3EAB" w:rsidRDefault="001E2193" w:rsidP="004C3EA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20</w:t>
      </w:r>
      <w:r w:rsidR="004C3EA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Самоучитель по 1С: Предприятие </w:t>
      </w:r>
      <w:r w:rsidR="004C3EAB">
        <w:rPr>
          <w:sz w:val="28"/>
          <w:szCs w:val="28"/>
        </w:rPr>
        <w:t xml:space="preserve"> </w:t>
      </w:r>
      <w:r w:rsidR="004C3EAB" w:rsidRPr="005D781D">
        <w:rPr>
          <w:sz w:val="28"/>
          <w:szCs w:val="28"/>
        </w:rPr>
        <w:t xml:space="preserve">/ </w:t>
      </w:r>
      <w:r>
        <w:rPr>
          <w:sz w:val="28"/>
          <w:szCs w:val="28"/>
        </w:rPr>
        <w:t xml:space="preserve">Моргунов Д.Е. </w:t>
      </w:r>
      <w:r w:rsidR="004C3EAB" w:rsidRPr="005D781D">
        <w:rPr>
          <w:sz w:val="28"/>
          <w:szCs w:val="28"/>
        </w:rPr>
        <w:t xml:space="preserve"> Кучма М.И.</w:t>
      </w:r>
      <w:r w:rsidR="004C3EAB">
        <w:rPr>
          <w:sz w:val="28"/>
          <w:szCs w:val="28"/>
        </w:rPr>
        <w:t xml:space="preserve"> </w:t>
      </w:r>
      <w:r w:rsidR="004C3EAB" w:rsidRPr="009A1F06">
        <w:rPr>
          <w:sz w:val="28"/>
          <w:szCs w:val="28"/>
        </w:rPr>
        <w:t>[Текст].</w:t>
      </w:r>
      <w:r w:rsidR="004C3EAB">
        <w:rPr>
          <w:sz w:val="28"/>
          <w:szCs w:val="28"/>
        </w:rPr>
        <w:t xml:space="preserve"> - М.: Издательство «Экзамен», </w:t>
      </w:r>
      <w:r>
        <w:rPr>
          <w:sz w:val="28"/>
          <w:szCs w:val="28"/>
        </w:rPr>
        <w:t>2002 - 1</w:t>
      </w:r>
      <w:r w:rsidR="004C3EAB">
        <w:rPr>
          <w:sz w:val="28"/>
          <w:szCs w:val="28"/>
        </w:rPr>
        <w:t>34</w:t>
      </w:r>
      <w:r w:rsidR="004C3EAB" w:rsidRPr="00E86FC7">
        <w:rPr>
          <w:sz w:val="28"/>
          <w:szCs w:val="28"/>
        </w:rPr>
        <w:t xml:space="preserve"> с.</w:t>
      </w:r>
    </w:p>
    <w:p w:rsidR="004C3EAB" w:rsidRDefault="004C3EAB" w:rsidP="004C3EAB">
      <w:pPr>
        <w:spacing w:line="360" w:lineRule="auto"/>
        <w:jc w:val="both"/>
        <w:rPr>
          <w:bCs/>
          <w:iCs/>
          <w:sz w:val="28"/>
          <w:szCs w:val="28"/>
        </w:rPr>
      </w:pPr>
    </w:p>
    <w:p w:rsidR="004C3EAB" w:rsidRDefault="004C3EAB" w:rsidP="004C3EAB">
      <w:pPr>
        <w:spacing w:line="360" w:lineRule="auto"/>
        <w:jc w:val="both"/>
        <w:rPr>
          <w:bCs/>
          <w:iCs/>
          <w:sz w:val="28"/>
          <w:szCs w:val="28"/>
        </w:rPr>
      </w:pPr>
    </w:p>
    <w:p w:rsidR="00D45910" w:rsidRPr="005D781D" w:rsidRDefault="00D45910" w:rsidP="005D781D">
      <w:pPr>
        <w:spacing w:line="360" w:lineRule="auto"/>
        <w:jc w:val="both"/>
        <w:rPr>
          <w:sz w:val="28"/>
          <w:szCs w:val="28"/>
        </w:rPr>
      </w:pPr>
    </w:p>
    <w:p w:rsidR="005D781D" w:rsidRPr="005D781D" w:rsidRDefault="005D781D" w:rsidP="005D781D">
      <w:pPr>
        <w:spacing w:line="360" w:lineRule="auto"/>
        <w:jc w:val="both"/>
        <w:rPr>
          <w:sz w:val="28"/>
          <w:szCs w:val="28"/>
        </w:rPr>
      </w:pPr>
    </w:p>
    <w:p w:rsidR="005D781D" w:rsidRDefault="005D781D" w:rsidP="005D781D">
      <w:pPr>
        <w:spacing w:line="360" w:lineRule="auto"/>
        <w:jc w:val="both"/>
        <w:rPr>
          <w:sz w:val="28"/>
          <w:szCs w:val="28"/>
        </w:rPr>
      </w:pPr>
    </w:p>
    <w:p w:rsidR="005D781D" w:rsidRPr="005D781D" w:rsidRDefault="005D781D" w:rsidP="005D781D">
      <w:pPr>
        <w:spacing w:line="360" w:lineRule="auto"/>
        <w:jc w:val="both"/>
        <w:rPr>
          <w:sz w:val="28"/>
          <w:szCs w:val="28"/>
        </w:rPr>
      </w:pPr>
    </w:p>
    <w:p w:rsidR="005D781D" w:rsidRDefault="005D781D" w:rsidP="005D781D">
      <w:pPr>
        <w:spacing w:line="360" w:lineRule="auto"/>
        <w:jc w:val="both"/>
        <w:rPr>
          <w:sz w:val="28"/>
          <w:szCs w:val="28"/>
        </w:rPr>
      </w:pPr>
    </w:p>
    <w:p w:rsidR="005D781D" w:rsidRPr="005D781D" w:rsidRDefault="005D781D" w:rsidP="005D781D">
      <w:pPr>
        <w:spacing w:line="360" w:lineRule="auto"/>
        <w:rPr>
          <w:sz w:val="28"/>
          <w:szCs w:val="28"/>
        </w:rPr>
      </w:pPr>
    </w:p>
    <w:p w:rsidR="005D781D" w:rsidRPr="005D781D" w:rsidRDefault="005D781D" w:rsidP="005D781D">
      <w:pPr>
        <w:spacing w:line="360" w:lineRule="auto"/>
        <w:rPr>
          <w:sz w:val="28"/>
          <w:szCs w:val="28"/>
        </w:rPr>
      </w:pPr>
    </w:p>
    <w:p w:rsidR="005D781D" w:rsidRDefault="005D781D" w:rsidP="005D781D">
      <w:pPr>
        <w:spacing w:line="360" w:lineRule="auto"/>
        <w:rPr>
          <w:sz w:val="28"/>
          <w:szCs w:val="28"/>
        </w:rPr>
      </w:pPr>
    </w:p>
    <w:p w:rsidR="005D781D" w:rsidRDefault="005D781D" w:rsidP="00D3719F">
      <w:pPr>
        <w:spacing w:line="360" w:lineRule="auto"/>
        <w:rPr>
          <w:sz w:val="28"/>
          <w:szCs w:val="28"/>
        </w:rPr>
      </w:pPr>
    </w:p>
    <w:p w:rsidR="00D3719F" w:rsidRPr="00D3719F" w:rsidRDefault="00D3719F" w:rsidP="00D3719F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D3719F" w:rsidRPr="00343947" w:rsidRDefault="00D3719F" w:rsidP="00D3719F">
      <w:pPr>
        <w:spacing w:line="360" w:lineRule="auto"/>
        <w:ind w:firstLine="720"/>
        <w:jc w:val="both"/>
        <w:rPr>
          <w:sz w:val="28"/>
          <w:szCs w:val="28"/>
        </w:rPr>
      </w:pPr>
    </w:p>
    <w:p w:rsidR="00D3719F" w:rsidRDefault="00D3719F" w:rsidP="00D3719F">
      <w:pPr>
        <w:spacing w:line="360" w:lineRule="auto"/>
        <w:ind w:firstLine="720"/>
        <w:jc w:val="both"/>
        <w:rPr>
          <w:sz w:val="28"/>
          <w:szCs w:val="28"/>
        </w:rPr>
      </w:pPr>
    </w:p>
    <w:p w:rsidR="00D3719F" w:rsidRPr="00D3719F" w:rsidRDefault="00D3719F" w:rsidP="002719AE">
      <w:pPr>
        <w:tabs>
          <w:tab w:val="left" w:pos="3690"/>
        </w:tabs>
        <w:jc w:val="center"/>
        <w:rPr>
          <w:b/>
        </w:rPr>
      </w:pPr>
      <w:bookmarkStart w:id="0" w:name="_GoBack"/>
      <w:bookmarkEnd w:id="0"/>
    </w:p>
    <w:sectPr w:rsidR="00D3719F" w:rsidRPr="00D3719F" w:rsidSect="00D976E3">
      <w:headerReference w:type="default" r:id="rId2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B9D" w:rsidRDefault="00E31B9D">
      <w:r>
        <w:separator/>
      </w:r>
    </w:p>
  </w:endnote>
  <w:endnote w:type="continuationSeparator" w:id="0">
    <w:p w:rsidR="00E31B9D" w:rsidRDefault="00E31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B9D" w:rsidRDefault="00E31B9D">
      <w:r>
        <w:separator/>
      </w:r>
    </w:p>
  </w:footnote>
  <w:footnote w:type="continuationSeparator" w:id="0">
    <w:p w:rsidR="00E31B9D" w:rsidRDefault="00E31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72C" w:rsidRDefault="0051572C" w:rsidP="00BB4FB0">
    <w:pPr>
      <w:pStyle w:val="a6"/>
      <w:framePr w:wrap="auto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E3610">
      <w:rPr>
        <w:rStyle w:val="aa"/>
        <w:noProof/>
      </w:rPr>
      <w:t>16</w:t>
    </w:r>
    <w:r>
      <w:rPr>
        <w:rStyle w:val="aa"/>
      </w:rPr>
      <w:fldChar w:fldCharType="end"/>
    </w:r>
  </w:p>
  <w:p w:rsidR="0051572C" w:rsidRDefault="0051572C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14890"/>
    <w:multiLevelType w:val="hybridMultilevel"/>
    <w:tmpl w:val="084CC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1D0208"/>
    <w:multiLevelType w:val="singleLevel"/>
    <w:tmpl w:val="1580350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</w:abstractNum>
  <w:abstractNum w:abstractNumId="2">
    <w:nsid w:val="08734973"/>
    <w:multiLevelType w:val="hybridMultilevel"/>
    <w:tmpl w:val="EEEC5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E2B35DE"/>
    <w:multiLevelType w:val="hybridMultilevel"/>
    <w:tmpl w:val="81BED8CA"/>
    <w:lvl w:ilvl="0" w:tplc="0D0E12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>
    <w:nsid w:val="10D6100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2753357"/>
    <w:multiLevelType w:val="hybridMultilevel"/>
    <w:tmpl w:val="91E21E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3640B58"/>
    <w:multiLevelType w:val="hybridMultilevel"/>
    <w:tmpl w:val="C2D01D6C"/>
    <w:lvl w:ilvl="0" w:tplc="0D0E12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>
    <w:nsid w:val="16A90B1F"/>
    <w:multiLevelType w:val="hybridMultilevel"/>
    <w:tmpl w:val="0A081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DB50BC"/>
    <w:multiLevelType w:val="hybridMultilevel"/>
    <w:tmpl w:val="32A8D7F6"/>
    <w:lvl w:ilvl="0" w:tplc="3E3CEFDA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84A7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3C1F91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>
    <w:nsid w:val="225B29FF"/>
    <w:multiLevelType w:val="hybridMultilevel"/>
    <w:tmpl w:val="9F888C86"/>
    <w:lvl w:ilvl="0" w:tplc="04190005">
      <w:start w:val="1"/>
      <w:numFmt w:val="bullet"/>
      <w:lvlText w:val=""/>
      <w:lvlJc w:val="left"/>
      <w:pPr>
        <w:tabs>
          <w:tab w:val="num" w:pos="1400"/>
        </w:tabs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1">
    <w:nsid w:val="23953FA0"/>
    <w:multiLevelType w:val="hybridMultilevel"/>
    <w:tmpl w:val="1D0A4FEC"/>
    <w:lvl w:ilvl="0" w:tplc="0D0E12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">
    <w:nsid w:val="25804FFA"/>
    <w:multiLevelType w:val="hybridMultilevel"/>
    <w:tmpl w:val="60A412B8"/>
    <w:lvl w:ilvl="0" w:tplc="9170E1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B5CED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15282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000C2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6BAED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4F66A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C7A05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24422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81AE3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263F0417"/>
    <w:multiLevelType w:val="hybridMultilevel"/>
    <w:tmpl w:val="130E64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6926F6B"/>
    <w:multiLevelType w:val="hybridMultilevel"/>
    <w:tmpl w:val="5FDE4598"/>
    <w:lvl w:ilvl="0" w:tplc="0D0E12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2E472090"/>
    <w:multiLevelType w:val="singleLevel"/>
    <w:tmpl w:val="8766F818"/>
    <w:lvl w:ilvl="0">
      <w:start w:val="2"/>
      <w:numFmt w:val="decimal"/>
      <w:lvlText w:val="1.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16">
    <w:nsid w:val="2E8A0D35"/>
    <w:multiLevelType w:val="hybridMultilevel"/>
    <w:tmpl w:val="D76A7B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01D0644"/>
    <w:multiLevelType w:val="singleLevel"/>
    <w:tmpl w:val="C78AA3B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35FA02F4"/>
    <w:multiLevelType w:val="hybridMultilevel"/>
    <w:tmpl w:val="19B0C3F8"/>
    <w:lvl w:ilvl="0" w:tplc="0D0E12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9">
    <w:nsid w:val="37D24544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0">
    <w:nsid w:val="38BD7136"/>
    <w:multiLevelType w:val="singleLevel"/>
    <w:tmpl w:val="E2241B50"/>
    <w:lvl w:ilvl="0">
      <w:numFmt w:val="bullet"/>
      <w:lvlText w:val="—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21">
    <w:nsid w:val="39A81F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>
    <w:nsid w:val="44651CA3"/>
    <w:multiLevelType w:val="singleLevel"/>
    <w:tmpl w:val="AE1A9612"/>
    <w:lvl w:ilvl="0">
      <w:start w:val="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3">
    <w:nsid w:val="463E079A"/>
    <w:multiLevelType w:val="hybridMultilevel"/>
    <w:tmpl w:val="7F68414E"/>
    <w:lvl w:ilvl="0" w:tplc="0D0E12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4">
    <w:nsid w:val="48F0687D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>
    <w:nsid w:val="48FA7067"/>
    <w:multiLevelType w:val="hybridMultilevel"/>
    <w:tmpl w:val="6772FAE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D5A2D8F"/>
    <w:multiLevelType w:val="multilevel"/>
    <w:tmpl w:val="F7AC34F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7">
    <w:nsid w:val="53484673"/>
    <w:multiLevelType w:val="hybridMultilevel"/>
    <w:tmpl w:val="ED02F504"/>
    <w:lvl w:ilvl="0" w:tplc="0D0E12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8">
    <w:nsid w:val="53814854"/>
    <w:multiLevelType w:val="hybridMultilevel"/>
    <w:tmpl w:val="FB60166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9D4C04"/>
    <w:multiLevelType w:val="hybridMultilevel"/>
    <w:tmpl w:val="E334F038"/>
    <w:lvl w:ilvl="0" w:tplc="582AA224">
      <w:start w:val="1"/>
      <w:numFmt w:val="decimal"/>
      <w:lvlText w:val="%1."/>
      <w:lvlJc w:val="left"/>
      <w:pPr>
        <w:tabs>
          <w:tab w:val="num" w:pos="1700"/>
        </w:tabs>
        <w:ind w:left="170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30">
    <w:nsid w:val="564E3147"/>
    <w:multiLevelType w:val="multilevel"/>
    <w:tmpl w:val="9724E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4"/>
        </w:tabs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2"/>
        </w:tabs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88"/>
        </w:tabs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31">
    <w:nsid w:val="5B801015"/>
    <w:multiLevelType w:val="hybridMultilevel"/>
    <w:tmpl w:val="4EC418B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5DDC02DF"/>
    <w:multiLevelType w:val="hybridMultilevel"/>
    <w:tmpl w:val="9444A380"/>
    <w:lvl w:ilvl="0" w:tplc="0D0E12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3">
    <w:nsid w:val="5E3B387B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4">
    <w:nsid w:val="5F406703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5">
    <w:nsid w:val="64747BBC"/>
    <w:multiLevelType w:val="multilevel"/>
    <w:tmpl w:val="6874B79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color w:val="auto"/>
      </w:rPr>
    </w:lvl>
  </w:abstractNum>
  <w:abstractNum w:abstractNumId="36">
    <w:nsid w:val="6654015B"/>
    <w:multiLevelType w:val="hybridMultilevel"/>
    <w:tmpl w:val="4962A1D4"/>
    <w:lvl w:ilvl="0" w:tplc="0D0E12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7">
    <w:nsid w:val="66830A42"/>
    <w:multiLevelType w:val="hybridMultilevel"/>
    <w:tmpl w:val="7456974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675D1B16"/>
    <w:multiLevelType w:val="hybridMultilevel"/>
    <w:tmpl w:val="100868EC"/>
    <w:lvl w:ilvl="0" w:tplc="47FC1A16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39">
    <w:nsid w:val="6B624B08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0">
    <w:nsid w:val="6C3210D1"/>
    <w:multiLevelType w:val="singleLevel"/>
    <w:tmpl w:val="EF8EB87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1">
    <w:nsid w:val="71651142"/>
    <w:multiLevelType w:val="hybridMultilevel"/>
    <w:tmpl w:val="2564D0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2">
    <w:nsid w:val="749A7EFD"/>
    <w:multiLevelType w:val="singleLevel"/>
    <w:tmpl w:val="A4142F6E"/>
    <w:lvl w:ilvl="0">
      <w:numFmt w:val="bullet"/>
      <w:lvlText w:val="-"/>
      <w:lvlJc w:val="left"/>
      <w:pPr>
        <w:tabs>
          <w:tab w:val="num" w:pos="644"/>
        </w:tabs>
        <w:ind w:left="624" w:hanging="340"/>
      </w:pPr>
      <w:rPr>
        <w:rFonts w:hint="default"/>
      </w:rPr>
    </w:lvl>
  </w:abstractNum>
  <w:abstractNum w:abstractNumId="43">
    <w:nsid w:val="76E87D2B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4">
    <w:nsid w:val="7797350E"/>
    <w:multiLevelType w:val="multilevel"/>
    <w:tmpl w:val="3C107FE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65"/>
        </w:tabs>
        <w:ind w:left="2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0"/>
        </w:tabs>
        <w:ind w:left="31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75"/>
        </w:tabs>
        <w:ind w:left="33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45">
    <w:nsid w:val="78D669CF"/>
    <w:multiLevelType w:val="hybridMultilevel"/>
    <w:tmpl w:val="4D8A191C"/>
    <w:lvl w:ilvl="0" w:tplc="6BEA8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98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90E8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661B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8AEBA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D265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34237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A6513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68929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142E86"/>
    <w:multiLevelType w:val="hybridMultilevel"/>
    <w:tmpl w:val="897CC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0E121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C466D54"/>
    <w:multiLevelType w:val="singleLevel"/>
    <w:tmpl w:val="AE1A9612"/>
    <w:lvl w:ilvl="0">
      <w:start w:val="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48">
    <w:nsid w:val="7EF7135A"/>
    <w:multiLevelType w:val="hybridMultilevel"/>
    <w:tmpl w:val="250A6C56"/>
    <w:lvl w:ilvl="0" w:tplc="0D0E12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44"/>
  </w:num>
  <w:num w:numId="2">
    <w:abstractNumId w:val="40"/>
  </w:num>
  <w:num w:numId="3">
    <w:abstractNumId w:val="5"/>
  </w:num>
  <w:num w:numId="4">
    <w:abstractNumId w:val="0"/>
  </w:num>
  <w:num w:numId="5">
    <w:abstractNumId w:val="45"/>
  </w:num>
  <w:num w:numId="6">
    <w:abstractNumId w:val="17"/>
  </w:num>
  <w:num w:numId="7">
    <w:abstractNumId w:val="10"/>
  </w:num>
  <w:num w:numId="8">
    <w:abstractNumId w:val="38"/>
  </w:num>
  <w:num w:numId="9">
    <w:abstractNumId w:val="29"/>
  </w:num>
  <w:num w:numId="10">
    <w:abstractNumId w:val="46"/>
  </w:num>
  <w:num w:numId="11">
    <w:abstractNumId w:val="8"/>
  </w:num>
  <w:num w:numId="12">
    <w:abstractNumId w:val="6"/>
  </w:num>
  <w:num w:numId="13">
    <w:abstractNumId w:val="3"/>
  </w:num>
  <w:num w:numId="14">
    <w:abstractNumId w:val="11"/>
  </w:num>
  <w:num w:numId="15">
    <w:abstractNumId w:val="23"/>
  </w:num>
  <w:num w:numId="16">
    <w:abstractNumId w:val="36"/>
  </w:num>
  <w:num w:numId="17">
    <w:abstractNumId w:val="32"/>
  </w:num>
  <w:num w:numId="18">
    <w:abstractNumId w:val="48"/>
  </w:num>
  <w:num w:numId="19">
    <w:abstractNumId w:val="27"/>
  </w:num>
  <w:num w:numId="20">
    <w:abstractNumId w:val="14"/>
  </w:num>
  <w:num w:numId="21">
    <w:abstractNumId w:val="18"/>
  </w:num>
  <w:num w:numId="22">
    <w:abstractNumId w:val="15"/>
  </w:num>
  <w:num w:numId="23">
    <w:abstractNumId w:val="35"/>
  </w:num>
  <w:num w:numId="24">
    <w:abstractNumId w:val="19"/>
  </w:num>
  <w:num w:numId="25">
    <w:abstractNumId w:val="26"/>
  </w:num>
  <w:num w:numId="26">
    <w:abstractNumId w:val="20"/>
  </w:num>
  <w:num w:numId="27">
    <w:abstractNumId w:val="22"/>
  </w:num>
  <w:num w:numId="28">
    <w:abstractNumId w:val="25"/>
  </w:num>
  <w:num w:numId="29">
    <w:abstractNumId w:val="4"/>
  </w:num>
  <w:num w:numId="30">
    <w:abstractNumId w:val="7"/>
  </w:num>
  <w:num w:numId="31">
    <w:abstractNumId w:val="41"/>
  </w:num>
  <w:num w:numId="32">
    <w:abstractNumId w:val="16"/>
  </w:num>
  <w:num w:numId="33">
    <w:abstractNumId w:val="21"/>
  </w:num>
  <w:num w:numId="34">
    <w:abstractNumId w:val="31"/>
  </w:num>
  <w:num w:numId="35">
    <w:abstractNumId w:val="28"/>
  </w:num>
  <w:num w:numId="36">
    <w:abstractNumId w:val="2"/>
  </w:num>
  <w:num w:numId="37">
    <w:abstractNumId w:val="47"/>
  </w:num>
  <w:num w:numId="38">
    <w:abstractNumId w:val="37"/>
  </w:num>
  <w:num w:numId="39">
    <w:abstractNumId w:val="30"/>
  </w:num>
  <w:num w:numId="40">
    <w:abstractNumId w:val="12"/>
  </w:num>
  <w:num w:numId="41">
    <w:abstractNumId w:val="13"/>
  </w:num>
  <w:num w:numId="42">
    <w:abstractNumId w:val="9"/>
  </w:num>
  <w:num w:numId="43">
    <w:abstractNumId w:val="42"/>
  </w:num>
  <w:num w:numId="44">
    <w:abstractNumId w:val="34"/>
  </w:num>
  <w:num w:numId="45">
    <w:abstractNumId w:val="39"/>
  </w:num>
  <w:num w:numId="46">
    <w:abstractNumId w:val="24"/>
  </w:num>
  <w:num w:numId="47">
    <w:abstractNumId w:val="33"/>
  </w:num>
  <w:num w:numId="48">
    <w:abstractNumId w:val="43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CBA"/>
    <w:rsid w:val="000020B9"/>
    <w:rsid w:val="0003236C"/>
    <w:rsid w:val="0004581D"/>
    <w:rsid w:val="00050A4E"/>
    <w:rsid w:val="00067A7B"/>
    <w:rsid w:val="000731F5"/>
    <w:rsid w:val="00075D95"/>
    <w:rsid w:val="0008401B"/>
    <w:rsid w:val="000A32B0"/>
    <w:rsid w:val="000B0334"/>
    <w:rsid w:val="000B307E"/>
    <w:rsid w:val="000C7A6C"/>
    <w:rsid w:val="000E55C6"/>
    <w:rsid w:val="000F57ED"/>
    <w:rsid w:val="000F7918"/>
    <w:rsid w:val="00130CE0"/>
    <w:rsid w:val="00135347"/>
    <w:rsid w:val="001479E0"/>
    <w:rsid w:val="00157CEF"/>
    <w:rsid w:val="00162C44"/>
    <w:rsid w:val="001856DC"/>
    <w:rsid w:val="00191CFE"/>
    <w:rsid w:val="0019516D"/>
    <w:rsid w:val="001C44F1"/>
    <w:rsid w:val="001C7B93"/>
    <w:rsid w:val="001D1578"/>
    <w:rsid w:val="001D6DC1"/>
    <w:rsid w:val="001E0A83"/>
    <w:rsid w:val="001E2193"/>
    <w:rsid w:val="001E2F62"/>
    <w:rsid w:val="001E3610"/>
    <w:rsid w:val="00201C15"/>
    <w:rsid w:val="00215DFA"/>
    <w:rsid w:val="00243A99"/>
    <w:rsid w:val="002464AC"/>
    <w:rsid w:val="002615B1"/>
    <w:rsid w:val="002702A0"/>
    <w:rsid w:val="002719AE"/>
    <w:rsid w:val="002A2BAD"/>
    <w:rsid w:val="003059DF"/>
    <w:rsid w:val="00307E7D"/>
    <w:rsid w:val="0031747D"/>
    <w:rsid w:val="003268D4"/>
    <w:rsid w:val="00337E51"/>
    <w:rsid w:val="003621E2"/>
    <w:rsid w:val="0038267E"/>
    <w:rsid w:val="00386AAD"/>
    <w:rsid w:val="003B03C6"/>
    <w:rsid w:val="003B22B5"/>
    <w:rsid w:val="003C4571"/>
    <w:rsid w:val="004276DC"/>
    <w:rsid w:val="00427788"/>
    <w:rsid w:val="004342D7"/>
    <w:rsid w:val="004347C3"/>
    <w:rsid w:val="00452D52"/>
    <w:rsid w:val="00454D0A"/>
    <w:rsid w:val="004645C8"/>
    <w:rsid w:val="0046630F"/>
    <w:rsid w:val="00491D0D"/>
    <w:rsid w:val="004B7706"/>
    <w:rsid w:val="004C3EAB"/>
    <w:rsid w:val="005007BA"/>
    <w:rsid w:val="0051572C"/>
    <w:rsid w:val="00525F28"/>
    <w:rsid w:val="00541090"/>
    <w:rsid w:val="00566AE8"/>
    <w:rsid w:val="005820A7"/>
    <w:rsid w:val="0059769A"/>
    <w:rsid w:val="005D55BE"/>
    <w:rsid w:val="005D781D"/>
    <w:rsid w:val="00606128"/>
    <w:rsid w:val="00611909"/>
    <w:rsid w:val="00636E1D"/>
    <w:rsid w:val="00646C31"/>
    <w:rsid w:val="00660B1D"/>
    <w:rsid w:val="00690A80"/>
    <w:rsid w:val="00693DFA"/>
    <w:rsid w:val="006A4622"/>
    <w:rsid w:val="006D609D"/>
    <w:rsid w:val="00700E1E"/>
    <w:rsid w:val="00717064"/>
    <w:rsid w:val="007173C9"/>
    <w:rsid w:val="0074044D"/>
    <w:rsid w:val="007448D4"/>
    <w:rsid w:val="00753C2F"/>
    <w:rsid w:val="00772E10"/>
    <w:rsid w:val="00786DD4"/>
    <w:rsid w:val="00797D85"/>
    <w:rsid w:val="007A30CF"/>
    <w:rsid w:val="007B2019"/>
    <w:rsid w:val="007C288A"/>
    <w:rsid w:val="007F50F1"/>
    <w:rsid w:val="00804878"/>
    <w:rsid w:val="008176D5"/>
    <w:rsid w:val="00823707"/>
    <w:rsid w:val="00835B7A"/>
    <w:rsid w:val="008435B2"/>
    <w:rsid w:val="00862CBA"/>
    <w:rsid w:val="00873DDD"/>
    <w:rsid w:val="008740CD"/>
    <w:rsid w:val="00880F28"/>
    <w:rsid w:val="008972AB"/>
    <w:rsid w:val="008A572D"/>
    <w:rsid w:val="008C33DB"/>
    <w:rsid w:val="008C6E57"/>
    <w:rsid w:val="008D5C8F"/>
    <w:rsid w:val="008E036F"/>
    <w:rsid w:val="009122D9"/>
    <w:rsid w:val="00912FCF"/>
    <w:rsid w:val="00920643"/>
    <w:rsid w:val="009327FA"/>
    <w:rsid w:val="009542CF"/>
    <w:rsid w:val="00966201"/>
    <w:rsid w:val="009A1F06"/>
    <w:rsid w:val="009B46A9"/>
    <w:rsid w:val="009F3B97"/>
    <w:rsid w:val="00A21AC5"/>
    <w:rsid w:val="00A2781D"/>
    <w:rsid w:val="00A5558A"/>
    <w:rsid w:val="00A642DE"/>
    <w:rsid w:val="00A65EDB"/>
    <w:rsid w:val="00A8474F"/>
    <w:rsid w:val="00A9061D"/>
    <w:rsid w:val="00A97654"/>
    <w:rsid w:val="00AB2608"/>
    <w:rsid w:val="00AD0C6E"/>
    <w:rsid w:val="00AD29B0"/>
    <w:rsid w:val="00AF4858"/>
    <w:rsid w:val="00B12D30"/>
    <w:rsid w:val="00B26657"/>
    <w:rsid w:val="00B344A4"/>
    <w:rsid w:val="00B41946"/>
    <w:rsid w:val="00B548E7"/>
    <w:rsid w:val="00B77E7B"/>
    <w:rsid w:val="00BA7FDC"/>
    <w:rsid w:val="00BB4FB0"/>
    <w:rsid w:val="00BD2700"/>
    <w:rsid w:val="00BD5571"/>
    <w:rsid w:val="00BF0A1B"/>
    <w:rsid w:val="00BF1917"/>
    <w:rsid w:val="00C000A4"/>
    <w:rsid w:val="00C34254"/>
    <w:rsid w:val="00C449E5"/>
    <w:rsid w:val="00C753B0"/>
    <w:rsid w:val="00CC094F"/>
    <w:rsid w:val="00CC2878"/>
    <w:rsid w:val="00CC7E62"/>
    <w:rsid w:val="00CD01B6"/>
    <w:rsid w:val="00CD6D35"/>
    <w:rsid w:val="00CE0C52"/>
    <w:rsid w:val="00D329E6"/>
    <w:rsid w:val="00D338B0"/>
    <w:rsid w:val="00D3719F"/>
    <w:rsid w:val="00D45910"/>
    <w:rsid w:val="00D55246"/>
    <w:rsid w:val="00D976E3"/>
    <w:rsid w:val="00DB40A1"/>
    <w:rsid w:val="00DD18F0"/>
    <w:rsid w:val="00E0314E"/>
    <w:rsid w:val="00E036F5"/>
    <w:rsid w:val="00E2179E"/>
    <w:rsid w:val="00E31B9D"/>
    <w:rsid w:val="00E40FC8"/>
    <w:rsid w:val="00E7016A"/>
    <w:rsid w:val="00E7024B"/>
    <w:rsid w:val="00E82AE6"/>
    <w:rsid w:val="00EA184E"/>
    <w:rsid w:val="00ED66B9"/>
    <w:rsid w:val="00EE11E3"/>
    <w:rsid w:val="00EF71E2"/>
    <w:rsid w:val="00F0143C"/>
    <w:rsid w:val="00F2583C"/>
    <w:rsid w:val="00F5569A"/>
    <w:rsid w:val="00F63A8F"/>
    <w:rsid w:val="00F77A0C"/>
    <w:rsid w:val="00F8080C"/>
    <w:rsid w:val="00F83202"/>
    <w:rsid w:val="00FA387C"/>
    <w:rsid w:val="00FB5EBC"/>
    <w:rsid w:val="00FC0D55"/>
    <w:rsid w:val="00FD6208"/>
    <w:rsid w:val="00FE011E"/>
    <w:rsid w:val="00FE0AD7"/>
    <w:rsid w:val="00FE0D40"/>
    <w:rsid w:val="00FE6B35"/>
    <w:rsid w:val="00FF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0"/>
    <o:shapelayout v:ext="edit">
      <o:idmap v:ext="edit" data="1"/>
      <o:rules v:ext="edit">
        <o:r id="V:Rule1" type="connector" idref="#_x0000_s1088"/>
        <o:r id="V:Rule2" type="connector" idref="#_x0000_s1089"/>
        <o:r id="V:Rule3" type="connector" idref="#_x0000_s1090"/>
        <o:r id="V:Rule4" type="connector" idref="#_x0000_s1091"/>
        <o:r id="V:Rule5" type="connector" idref="#_x0000_s1092"/>
        <o:r id="V:Rule6" type="connector" idref="#_x0000_s1093"/>
        <o:r id="V:Rule7" type="connector" idref="#_x0000_s1094"/>
        <o:r id="V:Rule8" type="connector" idref="#_x0000_s1095"/>
        <o:r id="V:Rule9" type="connector" idref="#_x0000_s1096"/>
        <o:r id="V:Rule10" type="connector" idref="#_x0000_s1097"/>
        <o:r id="V:Rule11" type="connector" idref="#_x0000_s1098"/>
        <o:r id="V:Rule12" type="connector" idref="#_x0000_s1099"/>
        <o:r id="V:Rule13" type="connector" idref="#_x0000_s1100"/>
        <o:r id="V:Rule14" type="connector" idref="#_x0000_s1101"/>
        <o:r id="V:Rule15" type="connector" idref="#_x0000_s1102"/>
        <o:r id="V:Rule16" type="connector" idref="#_x0000_s1103"/>
      </o:rules>
    </o:shapelayout>
  </w:shapeDefaults>
  <w:doNotEmbedSmartTags/>
  <w:decimalSymbol w:val=","/>
  <w:listSeparator w:val=";"/>
  <w15:chartTrackingRefBased/>
  <w15:docId w15:val="{F15FA447-2841-4A6A-9FEC-27D4C0896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basedOn w:val="a1"/>
    <w:next w:val="a1"/>
    <w:qFormat/>
    <w:pPr>
      <w:keepNext/>
      <w:widowControl w:val="0"/>
      <w:autoSpaceDE w:val="0"/>
      <w:autoSpaceDN w:val="0"/>
      <w:adjustRightInd w:val="0"/>
      <w:ind w:firstLine="709"/>
      <w:jc w:val="both"/>
      <w:outlineLvl w:val="0"/>
    </w:pPr>
    <w:rPr>
      <w:sz w:val="28"/>
      <w:szCs w:val="28"/>
    </w:rPr>
  </w:style>
  <w:style w:type="paragraph" w:styleId="2">
    <w:name w:val="heading 2"/>
    <w:basedOn w:val="a1"/>
    <w:next w:val="a1"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1"/>
    <w:next w:val="a1"/>
    <w:qFormat/>
    <w:rsid w:val="004645C8"/>
    <w:pPr>
      <w:keepNext/>
      <w:tabs>
        <w:tab w:val="num" w:pos="1224"/>
      </w:tabs>
      <w:spacing w:before="360" w:after="240"/>
      <w:ind w:left="1224" w:hanging="504"/>
      <w:outlineLvl w:val="2"/>
    </w:pPr>
    <w:rPr>
      <w:rFonts w:ascii="Arial" w:hAnsi="Arial"/>
      <w:szCs w:val="20"/>
    </w:rPr>
  </w:style>
  <w:style w:type="paragraph" w:styleId="4">
    <w:name w:val="heading 4"/>
    <w:basedOn w:val="a1"/>
    <w:next w:val="a1"/>
    <w:qFormat/>
    <w:rsid w:val="004645C8"/>
    <w:pPr>
      <w:keepNext/>
      <w:spacing w:before="240" w:after="60" w:line="360" w:lineRule="auto"/>
      <w:ind w:firstLine="680"/>
      <w:jc w:val="both"/>
      <w:outlineLvl w:val="3"/>
    </w:pPr>
    <w:rPr>
      <w:rFonts w:ascii="Arial" w:hAnsi="Arial"/>
      <w:b/>
      <w:szCs w:val="20"/>
    </w:rPr>
  </w:style>
  <w:style w:type="paragraph" w:styleId="5">
    <w:name w:val="heading 5"/>
    <w:basedOn w:val="a1"/>
    <w:next w:val="a1"/>
    <w:qFormat/>
    <w:rsid w:val="004645C8"/>
    <w:pPr>
      <w:spacing w:before="240" w:after="60" w:line="360" w:lineRule="auto"/>
      <w:ind w:firstLine="680"/>
      <w:jc w:val="both"/>
      <w:outlineLvl w:val="4"/>
    </w:pPr>
    <w:rPr>
      <w:sz w:val="22"/>
      <w:szCs w:val="20"/>
    </w:rPr>
  </w:style>
  <w:style w:type="paragraph" w:styleId="6">
    <w:name w:val="heading 6"/>
    <w:basedOn w:val="a1"/>
    <w:next w:val="a1"/>
    <w:qFormat/>
    <w:pPr>
      <w:keepNext/>
      <w:tabs>
        <w:tab w:val="left" w:pos="1560"/>
      </w:tabs>
      <w:ind w:firstLine="1559"/>
      <w:jc w:val="center"/>
      <w:outlineLvl w:val="5"/>
    </w:pPr>
    <w:rPr>
      <w:sz w:val="28"/>
      <w:szCs w:val="28"/>
    </w:rPr>
  </w:style>
  <w:style w:type="paragraph" w:styleId="7">
    <w:name w:val="heading 7"/>
    <w:basedOn w:val="a1"/>
    <w:next w:val="a1"/>
    <w:qFormat/>
    <w:pPr>
      <w:keepNext/>
      <w:jc w:val="center"/>
      <w:outlineLvl w:val="6"/>
    </w:pPr>
    <w:rPr>
      <w:b/>
      <w:bCs/>
      <w:sz w:val="28"/>
      <w:szCs w:val="28"/>
    </w:rPr>
  </w:style>
  <w:style w:type="paragraph" w:styleId="8">
    <w:name w:val="heading 8"/>
    <w:basedOn w:val="a1"/>
    <w:next w:val="a1"/>
    <w:qFormat/>
    <w:pPr>
      <w:keepNext/>
      <w:shd w:val="clear" w:color="auto" w:fill="FFFFFF"/>
      <w:spacing w:before="100" w:beforeAutospacing="1" w:after="100" w:afterAutospacing="1"/>
      <w:ind w:firstLine="851"/>
      <w:jc w:val="both"/>
      <w:outlineLvl w:val="7"/>
    </w:pPr>
    <w:rPr>
      <w:b/>
      <w:bCs/>
      <w:color w:val="000000"/>
      <w:sz w:val="32"/>
      <w:szCs w:val="32"/>
    </w:rPr>
  </w:style>
  <w:style w:type="paragraph" w:styleId="9">
    <w:name w:val="heading 9"/>
    <w:basedOn w:val="a1"/>
    <w:next w:val="a1"/>
    <w:qFormat/>
    <w:pPr>
      <w:keepNext/>
      <w:outlineLvl w:val="8"/>
    </w:pPr>
    <w:rPr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List Bullet"/>
    <w:basedOn w:val="a1"/>
    <w:autoRedefine/>
    <w:pPr>
      <w:numPr>
        <w:numId w:val="2"/>
      </w:numPr>
      <w:tabs>
        <w:tab w:val="clear" w:pos="360"/>
        <w:tab w:val="left" w:pos="851"/>
      </w:tabs>
      <w:ind w:left="851" w:hanging="284"/>
    </w:pPr>
    <w:rPr>
      <w:rFonts w:ascii="TimesDL" w:hAnsi="TimesDL" w:cs="TimesDL"/>
      <w:sz w:val="28"/>
      <w:szCs w:val="28"/>
    </w:rPr>
  </w:style>
  <w:style w:type="paragraph" w:styleId="10">
    <w:name w:val="toc 1"/>
    <w:basedOn w:val="a1"/>
    <w:next w:val="a1"/>
    <w:autoRedefine/>
    <w:semiHidden/>
    <w:rPr>
      <w:sz w:val="28"/>
      <w:szCs w:val="28"/>
    </w:rPr>
  </w:style>
  <w:style w:type="paragraph" w:styleId="20">
    <w:name w:val="Body Text Indent 2"/>
    <w:basedOn w:val="a1"/>
    <w:pPr>
      <w:widowControl w:val="0"/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paragraph" w:customStyle="1" w:styleId="t12-2">
    <w:name w:val="t12-2"/>
    <w:basedOn w:val="a1"/>
    <w:pPr>
      <w:spacing w:before="100" w:after="100"/>
      <w:ind w:left="100" w:right="100" w:firstLine="300"/>
      <w:jc w:val="both"/>
    </w:pPr>
    <w:rPr>
      <w:rFonts w:ascii="Verdana" w:hAnsi="Verdana" w:cs="Verdana"/>
      <w:color w:val="000000"/>
    </w:rPr>
  </w:style>
  <w:style w:type="paragraph" w:styleId="a5">
    <w:name w:val="Normal (Web)"/>
    <w:basedOn w:val="a1"/>
    <w:pPr>
      <w:spacing w:before="100" w:beforeAutospacing="1" w:after="100" w:afterAutospacing="1"/>
    </w:pPr>
  </w:style>
  <w:style w:type="paragraph" w:styleId="21">
    <w:name w:val="Body Text 2"/>
    <w:basedOn w:val="a1"/>
    <w:pPr>
      <w:widowControl w:val="0"/>
      <w:autoSpaceDE w:val="0"/>
      <w:autoSpaceDN w:val="0"/>
      <w:adjustRightInd w:val="0"/>
      <w:ind w:firstLine="709"/>
    </w:pPr>
    <w:rPr>
      <w:sz w:val="28"/>
      <w:szCs w:val="28"/>
    </w:rPr>
  </w:style>
  <w:style w:type="paragraph" w:styleId="a6">
    <w:name w:val="header"/>
    <w:basedOn w:val="a1"/>
    <w:pPr>
      <w:tabs>
        <w:tab w:val="center" w:pos="4677"/>
        <w:tab w:val="right" w:pos="9355"/>
      </w:tabs>
    </w:pPr>
  </w:style>
  <w:style w:type="paragraph" w:customStyle="1" w:styleId="a7">
    <w:name w:val="СТ"/>
    <w:basedOn w:val="a1"/>
    <w:pPr>
      <w:widowControl w:val="0"/>
      <w:spacing w:line="360" w:lineRule="auto"/>
      <w:ind w:firstLine="709"/>
      <w:jc w:val="both"/>
    </w:pPr>
    <w:rPr>
      <w:sz w:val="28"/>
      <w:szCs w:val="28"/>
    </w:rPr>
  </w:style>
  <w:style w:type="paragraph" w:styleId="a8">
    <w:name w:val="Body Text"/>
    <w:basedOn w:val="a1"/>
    <w:link w:val="a9"/>
    <w:uiPriority w:val="99"/>
    <w:pPr>
      <w:jc w:val="both"/>
    </w:pPr>
  </w:style>
  <w:style w:type="paragraph" w:styleId="30">
    <w:name w:val="Body Text 3"/>
    <w:basedOn w:val="a1"/>
    <w:pPr>
      <w:jc w:val="center"/>
    </w:pPr>
    <w:rPr>
      <w:sz w:val="22"/>
      <w:szCs w:val="22"/>
    </w:rPr>
  </w:style>
  <w:style w:type="paragraph" w:styleId="31">
    <w:name w:val="Body Text Indent 3"/>
    <w:basedOn w:val="a1"/>
    <w:pPr>
      <w:tabs>
        <w:tab w:val="left" w:pos="1560"/>
      </w:tabs>
      <w:ind w:firstLine="851"/>
      <w:jc w:val="both"/>
    </w:pPr>
    <w:rPr>
      <w:sz w:val="32"/>
      <w:szCs w:val="32"/>
    </w:rPr>
  </w:style>
  <w:style w:type="character" w:styleId="aa">
    <w:name w:val="page number"/>
    <w:basedOn w:val="a2"/>
  </w:style>
  <w:style w:type="paragraph" w:styleId="ab">
    <w:name w:val="Body Text Indent"/>
    <w:basedOn w:val="a1"/>
    <w:rsid w:val="00AD0C6E"/>
    <w:pPr>
      <w:spacing w:after="120"/>
      <w:ind w:left="283"/>
    </w:pPr>
  </w:style>
  <w:style w:type="paragraph" w:styleId="ac">
    <w:name w:val="Plain Text"/>
    <w:basedOn w:val="a1"/>
    <w:rsid w:val="001856DC"/>
    <w:rPr>
      <w:rFonts w:ascii="Courier New" w:hAnsi="Courier New" w:cs="Courier New"/>
      <w:sz w:val="20"/>
      <w:szCs w:val="20"/>
    </w:rPr>
  </w:style>
  <w:style w:type="paragraph" w:styleId="ad">
    <w:name w:val="footer"/>
    <w:basedOn w:val="a1"/>
    <w:rsid w:val="004645C8"/>
    <w:pPr>
      <w:jc w:val="both"/>
    </w:pPr>
    <w:rPr>
      <w:sz w:val="28"/>
      <w:szCs w:val="20"/>
    </w:rPr>
  </w:style>
  <w:style w:type="paragraph" w:customStyle="1" w:styleId="22">
    <w:name w:val="Титульный лист 2"/>
    <w:basedOn w:val="ae"/>
    <w:rsid w:val="004645C8"/>
    <w:rPr>
      <w:sz w:val="36"/>
    </w:rPr>
  </w:style>
  <w:style w:type="paragraph" w:customStyle="1" w:styleId="ae">
    <w:name w:val="Титульный лист"/>
    <w:basedOn w:val="a1"/>
    <w:next w:val="a8"/>
    <w:rsid w:val="004645C8"/>
    <w:pPr>
      <w:ind w:left="-142" w:right="-142"/>
      <w:jc w:val="center"/>
    </w:pPr>
    <w:rPr>
      <w:b/>
      <w:sz w:val="44"/>
      <w:szCs w:val="20"/>
    </w:rPr>
  </w:style>
  <w:style w:type="paragraph" w:customStyle="1" w:styleId="32">
    <w:name w:val="Титульный лист 3"/>
    <w:basedOn w:val="ae"/>
    <w:next w:val="40"/>
    <w:rsid w:val="004645C8"/>
    <w:pPr>
      <w:spacing w:after="240"/>
    </w:pPr>
    <w:rPr>
      <w:caps/>
    </w:rPr>
  </w:style>
  <w:style w:type="paragraph" w:customStyle="1" w:styleId="40">
    <w:name w:val="Титульный лист 4"/>
    <w:basedOn w:val="ae"/>
    <w:next w:val="a8"/>
    <w:rsid w:val="004645C8"/>
    <w:pPr>
      <w:spacing w:after="120"/>
    </w:pPr>
    <w:rPr>
      <w:b w:val="0"/>
      <w:sz w:val="40"/>
    </w:rPr>
  </w:style>
  <w:style w:type="paragraph" w:customStyle="1" w:styleId="50">
    <w:name w:val="Титульный лист 5"/>
    <w:basedOn w:val="ae"/>
    <w:rsid w:val="004645C8"/>
    <w:pPr>
      <w:ind w:left="0" w:right="0"/>
      <w:jc w:val="left"/>
    </w:pPr>
    <w:rPr>
      <w:b w:val="0"/>
      <w:sz w:val="28"/>
    </w:rPr>
  </w:style>
  <w:style w:type="paragraph" w:customStyle="1" w:styleId="af">
    <w:name w:val="Содержание"/>
    <w:basedOn w:val="a1"/>
    <w:next w:val="a1"/>
    <w:rsid w:val="004645C8"/>
    <w:pPr>
      <w:jc w:val="center"/>
      <w:outlineLvl w:val="8"/>
    </w:pPr>
    <w:rPr>
      <w:b/>
      <w:sz w:val="36"/>
      <w:szCs w:val="20"/>
      <w:u w:val="single"/>
    </w:rPr>
  </w:style>
  <w:style w:type="paragraph" w:styleId="af0">
    <w:name w:val="caption"/>
    <w:basedOn w:val="a1"/>
    <w:next w:val="a1"/>
    <w:qFormat/>
    <w:rsid w:val="004645C8"/>
    <w:pPr>
      <w:spacing w:before="120" w:after="120" w:line="360" w:lineRule="auto"/>
      <w:ind w:firstLine="680"/>
      <w:jc w:val="both"/>
    </w:pPr>
    <w:rPr>
      <w:b/>
      <w:szCs w:val="20"/>
    </w:rPr>
  </w:style>
  <w:style w:type="paragraph" w:styleId="af1">
    <w:name w:val="Block Text"/>
    <w:basedOn w:val="a1"/>
    <w:rsid w:val="004645C8"/>
    <w:pPr>
      <w:ind w:left="318" w:right="-57" w:hanging="375"/>
    </w:pPr>
    <w:rPr>
      <w:sz w:val="20"/>
      <w:szCs w:val="20"/>
    </w:rPr>
  </w:style>
  <w:style w:type="character" w:customStyle="1" w:styleId="af2">
    <w:name w:val="Основной шрифт"/>
    <w:rsid w:val="004645C8"/>
  </w:style>
  <w:style w:type="paragraph" w:customStyle="1" w:styleId="a">
    <w:name w:val="Литература"/>
    <w:basedOn w:val="a1"/>
    <w:rsid w:val="004645C8"/>
    <w:pPr>
      <w:numPr>
        <w:numId w:val="6"/>
      </w:numPr>
      <w:tabs>
        <w:tab w:val="clear" w:pos="360"/>
        <w:tab w:val="num" w:pos="644"/>
      </w:tabs>
      <w:spacing w:line="360" w:lineRule="auto"/>
      <w:ind w:left="644"/>
    </w:pPr>
    <w:rPr>
      <w:szCs w:val="20"/>
    </w:rPr>
  </w:style>
  <w:style w:type="paragraph" w:styleId="af3">
    <w:name w:val="footnote text"/>
    <w:basedOn w:val="a1"/>
    <w:semiHidden/>
    <w:rsid w:val="004645C8"/>
    <w:pPr>
      <w:autoSpaceDE w:val="0"/>
      <w:autoSpaceDN w:val="0"/>
    </w:pPr>
    <w:rPr>
      <w:sz w:val="20"/>
      <w:szCs w:val="20"/>
    </w:rPr>
  </w:style>
  <w:style w:type="character" w:customStyle="1" w:styleId="af4">
    <w:name w:val="Определение"/>
    <w:rsid w:val="004645C8"/>
    <w:rPr>
      <w:i/>
      <w:iCs/>
    </w:rPr>
  </w:style>
  <w:style w:type="character" w:customStyle="1" w:styleId="HTML">
    <w:name w:val="Разметка HTML"/>
    <w:rsid w:val="004645C8"/>
    <w:rPr>
      <w:vanish/>
      <w:color w:val="FF0000"/>
    </w:rPr>
  </w:style>
  <w:style w:type="paragraph" w:styleId="af5">
    <w:name w:val="Title"/>
    <w:basedOn w:val="a1"/>
    <w:qFormat/>
    <w:rsid w:val="004645C8"/>
    <w:pPr>
      <w:autoSpaceDE w:val="0"/>
      <w:autoSpaceDN w:val="0"/>
      <w:jc w:val="center"/>
    </w:pPr>
    <w:rPr>
      <w:rFonts w:ascii="Courier New" w:hAnsi="Courier New" w:cs="Courier New"/>
      <w:sz w:val="28"/>
      <w:szCs w:val="28"/>
    </w:rPr>
  </w:style>
  <w:style w:type="character" w:styleId="af6">
    <w:name w:val="Emphasis"/>
    <w:qFormat/>
    <w:rsid w:val="004645C8"/>
    <w:rPr>
      <w:i/>
      <w:iCs/>
    </w:rPr>
  </w:style>
  <w:style w:type="paragraph" w:customStyle="1" w:styleId="af7">
    <w:name w:val="Термин"/>
    <w:basedOn w:val="a1"/>
    <w:next w:val="af8"/>
    <w:rsid w:val="004645C8"/>
    <w:pPr>
      <w:widowControl w:val="0"/>
      <w:autoSpaceDE w:val="0"/>
      <w:autoSpaceDN w:val="0"/>
    </w:pPr>
    <w:rPr>
      <w:sz w:val="20"/>
    </w:rPr>
  </w:style>
  <w:style w:type="paragraph" w:customStyle="1" w:styleId="af8">
    <w:name w:val="Список определений"/>
    <w:basedOn w:val="a1"/>
    <w:next w:val="af7"/>
    <w:rsid w:val="004645C8"/>
    <w:pPr>
      <w:widowControl w:val="0"/>
      <w:autoSpaceDE w:val="0"/>
      <w:autoSpaceDN w:val="0"/>
      <w:ind w:left="360"/>
    </w:pPr>
    <w:rPr>
      <w:sz w:val="20"/>
    </w:rPr>
  </w:style>
  <w:style w:type="paragraph" w:customStyle="1" w:styleId="H1">
    <w:name w:val="H1"/>
    <w:basedOn w:val="a1"/>
    <w:next w:val="a1"/>
    <w:rsid w:val="004645C8"/>
    <w:pPr>
      <w:keepNext/>
      <w:widowControl w:val="0"/>
      <w:autoSpaceDE w:val="0"/>
      <w:autoSpaceDN w:val="0"/>
      <w:spacing w:before="100" w:after="100"/>
      <w:outlineLvl w:val="1"/>
    </w:pPr>
    <w:rPr>
      <w:b/>
      <w:bCs/>
      <w:kern w:val="36"/>
      <w:sz w:val="48"/>
      <w:szCs w:val="48"/>
    </w:rPr>
  </w:style>
  <w:style w:type="paragraph" w:customStyle="1" w:styleId="H2">
    <w:name w:val="H2"/>
    <w:basedOn w:val="a1"/>
    <w:next w:val="a1"/>
    <w:rsid w:val="004645C8"/>
    <w:pPr>
      <w:keepNext/>
      <w:widowControl w:val="0"/>
      <w:autoSpaceDE w:val="0"/>
      <w:autoSpaceDN w:val="0"/>
      <w:spacing w:before="100" w:after="100"/>
      <w:outlineLvl w:val="2"/>
    </w:pPr>
    <w:rPr>
      <w:b/>
      <w:bCs/>
      <w:sz w:val="36"/>
      <w:szCs w:val="36"/>
    </w:rPr>
  </w:style>
  <w:style w:type="paragraph" w:customStyle="1" w:styleId="H3">
    <w:name w:val="H3"/>
    <w:basedOn w:val="a1"/>
    <w:next w:val="a1"/>
    <w:rsid w:val="004645C8"/>
    <w:pPr>
      <w:keepNext/>
      <w:widowControl w:val="0"/>
      <w:autoSpaceDE w:val="0"/>
      <w:autoSpaceDN w:val="0"/>
      <w:spacing w:before="100" w:after="100"/>
      <w:outlineLvl w:val="3"/>
    </w:pPr>
    <w:rPr>
      <w:b/>
      <w:bCs/>
      <w:sz w:val="28"/>
      <w:szCs w:val="28"/>
    </w:rPr>
  </w:style>
  <w:style w:type="paragraph" w:customStyle="1" w:styleId="H4">
    <w:name w:val="H4"/>
    <w:basedOn w:val="a1"/>
    <w:next w:val="a1"/>
    <w:rsid w:val="004645C8"/>
    <w:pPr>
      <w:keepNext/>
      <w:widowControl w:val="0"/>
      <w:autoSpaceDE w:val="0"/>
      <w:autoSpaceDN w:val="0"/>
      <w:spacing w:before="100" w:after="100"/>
      <w:outlineLvl w:val="4"/>
    </w:pPr>
    <w:rPr>
      <w:b/>
      <w:bCs/>
      <w:sz w:val="20"/>
    </w:rPr>
  </w:style>
  <w:style w:type="paragraph" w:customStyle="1" w:styleId="H5">
    <w:name w:val="H5"/>
    <w:basedOn w:val="a1"/>
    <w:next w:val="a1"/>
    <w:rsid w:val="004645C8"/>
    <w:pPr>
      <w:keepNext/>
      <w:widowControl w:val="0"/>
      <w:autoSpaceDE w:val="0"/>
      <w:autoSpaceDN w:val="0"/>
      <w:spacing w:before="100" w:after="100"/>
      <w:outlineLvl w:val="5"/>
    </w:pPr>
    <w:rPr>
      <w:b/>
      <w:bCs/>
      <w:sz w:val="20"/>
      <w:szCs w:val="20"/>
    </w:rPr>
  </w:style>
  <w:style w:type="paragraph" w:customStyle="1" w:styleId="H6">
    <w:name w:val="H6"/>
    <w:basedOn w:val="a1"/>
    <w:next w:val="a1"/>
    <w:rsid w:val="004645C8"/>
    <w:pPr>
      <w:keepNext/>
      <w:widowControl w:val="0"/>
      <w:autoSpaceDE w:val="0"/>
      <w:autoSpaceDN w:val="0"/>
      <w:spacing w:before="100" w:after="100"/>
      <w:outlineLvl w:val="6"/>
    </w:pPr>
    <w:rPr>
      <w:b/>
      <w:bCs/>
      <w:sz w:val="16"/>
      <w:szCs w:val="16"/>
    </w:rPr>
  </w:style>
  <w:style w:type="paragraph" w:customStyle="1" w:styleId="af9">
    <w:name w:val="Адреса"/>
    <w:basedOn w:val="a1"/>
    <w:next w:val="a1"/>
    <w:rsid w:val="004645C8"/>
    <w:pPr>
      <w:widowControl w:val="0"/>
      <w:autoSpaceDE w:val="0"/>
      <w:autoSpaceDN w:val="0"/>
    </w:pPr>
    <w:rPr>
      <w:i/>
      <w:iCs/>
      <w:sz w:val="20"/>
    </w:rPr>
  </w:style>
  <w:style w:type="paragraph" w:customStyle="1" w:styleId="afa">
    <w:name w:val="Цитаты"/>
    <w:basedOn w:val="a1"/>
    <w:rsid w:val="004645C8"/>
    <w:pPr>
      <w:widowControl w:val="0"/>
      <w:autoSpaceDE w:val="0"/>
      <w:autoSpaceDN w:val="0"/>
      <w:spacing w:before="100" w:after="100"/>
      <w:ind w:left="360" w:right="360"/>
    </w:pPr>
    <w:rPr>
      <w:sz w:val="20"/>
    </w:rPr>
  </w:style>
  <w:style w:type="character" w:customStyle="1" w:styleId="afb">
    <w:name w:val="Узел"/>
    <w:rsid w:val="004645C8"/>
    <w:rPr>
      <w:i/>
      <w:iCs/>
    </w:rPr>
  </w:style>
  <w:style w:type="character" w:customStyle="1" w:styleId="afc">
    <w:name w:val="Код"/>
    <w:rsid w:val="004645C8"/>
    <w:rPr>
      <w:rFonts w:ascii="Courier New" w:hAnsi="Courier New" w:cs="Courier New"/>
      <w:sz w:val="20"/>
      <w:szCs w:val="20"/>
    </w:rPr>
  </w:style>
  <w:style w:type="character" w:styleId="afd">
    <w:name w:val="Hyperlink"/>
    <w:rsid w:val="004645C8"/>
    <w:rPr>
      <w:color w:val="000080"/>
      <w:u w:val="single"/>
    </w:rPr>
  </w:style>
  <w:style w:type="character" w:styleId="afe">
    <w:name w:val="FollowedHyperlink"/>
    <w:rsid w:val="004645C8"/>
    <w:rPr>
      <w:color w:val="0000FF"/>
      <w:u w:val="single"/>
    </w:rPr>
  </w:style>
  <w:style w:type="character" w:customStyle="1" w:styleId="aff">
    <w:name w:val="Клавиатура"/>
    <w:rsid w:val="004645C8"/>
    <w:rPr>
      <w:rFonts w:ascii="Courier New" w:hAnsi="Courier New" w:cs="Courier New"/>
      <w:b/>
      <w:bCs/>
      <w:sz w:val="20"/>
      <w:szCs w:val="20"/>
    </w:rPr>
  </w:style>
  <w:style w:type="paragraph" w:customStyle="1" w:styleId="aff0">
    <w:name w:val="Готовый"/>
    <w:basedOn w:val="a1"/>
    <w:rsid w:val="004645C8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z-BottomofForm">
    <w:name w:val="z-Bottom of Form"/>
    <w:next w:val="a1"/>
    <w:hidden/>
    <w:rsid w:val="004645C8"/>
    <w:pPr>
      <w:widowControl w:val="0"/>
      <w:pBdr>
        <w:top w:val="double" w:sz="2" w:space="0" w:color="000000"/>
      </w:pBdr>
      <w:autoSpaceDE w:val="0"/>
      <w:autoSpaceDN w:val="0"/>
      <w:jc w:val="center"/>
    </w:pPr>
    <w:rPr>
      <w:rFonts w:ascii="Arial" w:hAnsi="Arial" w:cs="Arial"/>
      <w:vanish/>
      <w:sz w:val="16"/>
      <w:szCs w:val="16"/>
    </w:rPr>
  </w:style>
  <w:style w:type="paragraph" w:customStyle="1" w:styleId="z-TopofForm">
    <w:name w:val="z-Top of Form"/>
    <w:next w:val="a1"/>
    <w:hidden/>
    <w:rsid w:val="004645C8"/>
    <w:pPr>
      <w:widowControl w:val="0"/>
      <w:pBdr>
        <w:bottom w:val="double" w:sz="2" w:space="0" w:color="000000"/>
      </w:pBdr>
      <w:autoSpaceDE w:val="0"/>
      <w:autoSpaceDN w:val="0"/>
      <w:jc w:val="center"/>
    </w:pPr>
    <w:rPr>
      <w:rFonts w:ascii="Arial" w:hAnsi="Arial" w:cs="Arial"/>
      <w:vanish/>
      <w:sz w:val="16"/>
      <w:szCs w:val="16"/>
    </w:rPr>
  </w:style>
  <w:style w:type="character" w:customStyle="1" w:styleId="aff1">
    <w:name w:val="Образец"/>
    <w:rsid w:val="004645C8"/>
    <w:rPr>
      <w:rFonts w:ascii="Courier New" w:hAnsi="Courier New" w:cs="Courier New"/>
    </w:rPr>
  </w:style>
  <w:style w:type="character" w:styleId="aff2">
    <w:name w:val="Strong"/>
    <w:qFormat/>
    <w:rsid w:val="004645C8"/>
    <w:rPr>
      <w:b/>
      <w:bCs/>
    </w:rPr>
  </w:style>
  <w:style w:type="character" w:customStyle="1" w:styleId="aff3">
    <w:name w:val="Печатная машинка"/>
    <w:rsid w:val="004645C8"/>
    <w:rPr>
      <w:rFonts w:ascii="Courier New" w:hAnsi="Courier New" w:cs="Courier New"/>
      <w:sz w:val="20"/>
      <w:szCs w:val="20"/>
    </w:rPr>
  </w:style>
  <w:style w:type="character" w:customStyle="1" w:styleId="aff4">
    <w:name w:val="Переменная"/>
    <w:rsid w:val="004645C8"/>
    <w:rPr>
      <w:i/>
      <w:iCs/>
    </w:rPr>
  </w:style>
  <w:style w:type="character" w:customStyle="1" w:styleId="aff5">
    <w:name w:val="Примечание"/>
    <w:rsid w:val="004645C8"/>
    <w:rPr>
      <w:vanish/>
    </w:rPr>
  </w:style>
  <w:style w:type="paragraph" w:customStyle="1" w:styleId="FR1">
    <w:name w:val="FR1"/>
    <w:rsid w:val="004645C8"/>
    <w:pPr>
      <w:widowControl w:val="0"/>
      <w:spacing w:line="300" w:lineRule="auto"/>
      <w:ind w:firstLine="720"/>
      <w:jc w:val="both"/>
    </w:pPr>
    <w:rPr>
      <w:snapToGrid w:val="0"/>
      <w:sz w:val="24"/>
    </w:rPr>
  </w:style>
  <w:style w:type="paragraph" w:customStyle="1" w:styleId="11">
    <w:name w:val="Обычный1"/>
    <w:rsid w:val="004645C8"/>
    <w:pPr>
      <w:widowControl w:val="0"/>
      <w:spacing w:line="260" w:lineRule="auto"/>
    </w:pPr>
    <w:rPr>
      <w:snapToGrid w:val="0"/>
      <w:sz w:val="28"/>
    </w:rPr>
  </w:style>
  <w:style w:type="paragraph" w:customStyle="1" w:styleId="FR2">
    <w:name w:val="FR2"/>
    <w:rsid w:val="004645C8"/>
    <w:pPr>
      <w:widowControl w:val="0"/>
      <w:spacing w:line="300" w:lineRule="auto"/>
      <w:ind w:left="360" w:firstLine="720"/>
      <w:jc w:val="both"/>
    </w:pPr>
    <w:rPr>
      <w:rFonts w:ascii="Arial" w:hAnsi="Arial"/>
      <w:i/>
      <w:snapToGrid w:val="0"/>
      <w:sz w:val="24"/>
    </w:rPr>
  </w:style>
  <w:style w:type="paragraph" w:styleId="41">
    <w:name w:val="toc 4"/>
    <w:basedOn w:val="a1"/>
    <w:next w:val="a1"/>
    <w:autoRedefine/>
    <w:semiHidden/>
    <w:rsid w:val="004645C8"/>
    <w:pPr>
      <w:spacing w:line="360" w:lineRule="auto"/>
      <w:ind w:left="720" w:firstLine="680"/>
      <w:jc w:val="both"/>
    </w:pPr>
    <w:rPr>
      <w:szCs w:val="20"/>
    </w:rPr>
  </w:style>
  <w:style w:type="paragraph" w:styleId="HTML0">
    <w:name w:val="HTML Preformatted"/>
    <w:basedOn w:val="a1"/>
    <w:rsid w:val="005820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aff6">
    <w:name w:val="Table Grid"/>
    <w:basedOn w:val="a3"/>
    <w:rsid w:val="00BA7FDC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сновной текст с отступом 1"/>
    <w:aliases w:val="25"/>
    <w:basedOn w:val="a1"/>
    <w:rsid w:val="00BA7FDC"/>
    <w:pPr>
      <w:widowControl w:val="0"/>
      <w:autoSpaceDE w:val="0"/>
      <w:autoSpaceDN w:val="0"/>
      <w:adjustRightInd w:val="0"/>
      <w:ind w:firstLine="709"/>
      <w:jc w:val="both"/>
    </w:pPr>
    <w:rPr>
      <w:sz w:val="26"/>
      <w:szCs w:val="26"/>
    </w:rPr>
  </w:style>
  <w:style w:type="character" w:customStyle="1" w:styleId="accented">
    <w:name w:val="accented"/>
    <w:basedOn w:val="a2"/>
    <w:rsid w:val="00772E10"/>
  </w:style>
  <w:style w:type="character" w:customStyle="1" w:styleId="a9">
    <w:name w:val="Основной текст Знак"/>
    <w:link w:val="a8"/>
    <w:uiPriority w:val="99"/>
    <w:rsid w:val="00E7024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7778</Words>
  <Characters>44340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Home</Company>
  <LinksUpToDate>false</LinksUpToDate>
  <CharactersWithSpaces>52014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artem</dc:creator>
  <cp:keywords/>
  <dc:description/>
  <cp:lastModifiedBy>admin</cp:lastModifiedBy>
  <cp:revision>2</cp:revision>
  <cp:lastPrinted>2009-12-27T20:12:00Z</cp:lastPrinted>
  <dcterms:created xsi:type="dcterms:W3CDTF">2014-04-04T12:00:00Z</dcterms:created>
  <dcterms:modified xsi:type="dcterms:W3CDTF">2014-04-04T12:00:00Z</dcterms:modified>
</cp:coreProperties>
</file>