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092" w:rsidRDefault="008A0092" w:rsidP="004B6412">
      <w:pPr>
        <w:spacing w:line="360" w:lineRule="auto"/>
        <w:ind w:left="360"/>
        <w:jc w:val="center"/>
        <w:rPr>
          <w:b/>
          <w:sz w:val="32"/>
          <w:szCs w:val="32"/>
        </w:rPr>
      </w:pPr>
    </w:p>
    <w:p w:rsidR="004B6412" w:rsidRDefault="004B6412" w:rsidP="004B6412">
      <w:pPr>
        <w:spacing w:line="360" w:lineRule="auto"/>
        <w:ind w:left="360"/>
        <w:jc w:val="center"/>
        <w:rPr>
          <w:b/>
          <w:sz w:val="32"/>
          <w:szCs w:val="32"/>
        </w:rPr>
      </w:pPr>
      <w:r>
        <w:rPr>
          <w:b/>
          <w:sz w:val="32"/>
          <w:szCs w:val="32"/>
        </w:rPr>
        <w:t>Содержание:</w:t>
      </w:r>
    </w:p>
    <w:p w:rsidR="004B6412" w:rsidRDefault="004B6412" w:rsidP="004B6412">
      <w:pPr>
        <w:spacing w:line="360" w:lineRule="auto"/>
        <w:ind w:left="360"/>
        <w:jc w:val="center"/>
        <w:rPr>
          <w:b/>
          <w:sz w:val="32"/>
          <w:szCs w:val="32"/>
        </w:rPr>
      </w:pPr>
    </w:p>
    <w:p w:rsidR="004B6412" w:rsidRDefault="004B6412" w:rsidP="00E40CC7">
      <w:pPr>
        <w:spacing w:line="360" w:lineRule="auto"/>
        <w:ind w:left="360"/>
        <w:rPr>
          <w:b/>
          <w:sz w:val="32"/>
          <w:szCs w:val="32"/>
        </w:rPr>
      </w:pPr>
      <w:r>
        <w:rPr>
          <w:b/>
          <w:sz w:val="32"/>
          <w:szCs w:val="32"/>
        </w:rPr>
        <w:t>Введение………………………………………………………….1</w:t>
      </w:r>
    </w:p>
    <w:p w:rsidR="004B6412" w:rsidRDefault="004B6412" w:rsidP="00E40CC7">
      <w:pPr>
        <w:spacing w:line="360" w:lineRule="auto"/>
        <w:ind w:left="360"/>
        <w:rPr>
          <w:b/>
          <w:sz w:val="32"/>
          <w:szCs w:val="32"/>
        </w:rPr>
      </w:pPr>
      <w:r>
        <w:rPr>
          <w:b/>
          <w:sz w:val="32"/>
          <w:szCs w:val="32"/>
        </w:rPr>
        <w:t>1.Расчеты с учредителями (акционерами)…………………..2</w:t>
      </w:r>
    </w:p>
    <w:p w:rsidR="004B6412" w:rsidRDefault="004B6412" w:rsidP="00E40CC7">
      <w:pPr>
        <w:spacing w:line="360" w:lineRule="auto"/>
        <w:ind w:left="360"/>
        <w:rPr>
          <w:b/>
          <w:sz w:val="32"/>
          <w:szCs w:val="32"/>
        </w:rPr>
      </w:pPr>
      <w:r>
        <w:rPr>
          <w:b/>
          <w:sz w:val="32"/>
          <w:szCs w:val="32"/>
        </w:rPr>
        <w:t>1.1Расчеты с акционерами и учредителями по вкладам в уст</w:t>
      </w:r>
      <w:r w:rsidR="00E91D04">
        <w:rPr>
          <w:b/>
          <w:sz w:val="32"/>
          <w:szCs w:val="32"/>
        </w:rPr>
        <w:t>авный капитал………………………………………………5</w:t>
      </w:r>
    </w:p>
    <w:p w:rsidR="004B6412" w:rsidRDefault="004B6412" w:rsidP="00E40CC7">
      <w:pPr>
        <w:spacing w:line="360" w:lineRule="auto"/>
        <w:ind w:left="360"/>
        <w:rPr>
          <w:b/>
          <w:sz w:val="32"/>
          <w:szCs w:val="32"/>
        </w:rPr>
      </w:pPr>
      <w:r>
        <w:rPr>
          <w:b/>
          <w:sz w:val="32"/>
          <w:szCs w:val="32"/>
        </w:rPr>
        <w:t xml:space="preserve">1.2Учет расчетов с учредителями и акционерами по </w:t>
      </w:r>
    </w:p>
    <w:p w:rsidR="004B6412" w:rsidRDefault="004B6412" w:rsidP="00E40CC7">
      <w:pPr>
        <w:spacing w:line="360" w:lineRule="auto"/>
        <w:ind w:left="360"/>
        <w:rPr>
          <w:b/>
          <w:sz w:val="32"/>
          <w:szCs w:val="32"/>
        </w:rPr>
      </w:pPr>
      <w:r>
        <w:rPr>
          <w:b/>
          <w:sz w:val="32"/>
          <w:szCs w:val="32"/>
        </w:rPr>
        <w:t>доходам………………………………………</w:t>
      </w:r>
      <w:r w:rsidR="00E91D04">
        <w:rPr>
          <w:b/>
          <w:sz w:val="32"/>
          <w:szCs w:val="32"/>
        </w:rPr>
        <w:t>…………………...9</w:t>
      </w:r>
    </w:p>
    <w:p w:rsidR="00E91D04" w:rsidRDefault="00E91D04" w:rsidP="00E40CC7">
      <w:pPr>
        <w:spacing w:line="360" w:lineRule="auto"/>
        <w:ind w:left="360"/>
        <w:rPr>
          <w:b/>
          <w:sz w:val="32"/>
          <w:szCs w:val="32"/>
        </w:rPr>
      </w:pPr>
      <w:r>
        <w:rPr>
          <w:b/>
          <w:sz w:val="32"/>
          <w:szCs w:val="32"/>
        </w:rPr>
        <w:t>1.3Учредительные документы………………………………..14</w:t>
      </w:r>
    </w:p>
    <w:p w:rsidR="004B6412" w:rsidRDefault="004B6412" w:rsidP="00E40CC7">
      <w:pPr>
        <w:spacing w:line="360" w:lineRule="auto"/>
        <w:ind w:left="360"/>
        <w:rPr>
          <w:b/>
          <w:sz w:val="32"/>
          <w:szCs w:val="32"/>
        </w:rPr>
      </w:pPr>
      <w:r>
        <w:rPr>
          <w:b/>
          <w:sz w:val="32"/>
          <w:szCs w:val="32"/>
        </w:rPr>
        <w:t>2. П</w:t>
      </w:r>
      <w:r w:rsidR="00E91D04">
        <w:rPr>
          <w:b/>
          <w:sz w:val="32"/>
          <w:szCs w:val="32"/>
        </w:rPr>
        <w:t>римеры……………………………………………………....17</w:t>
      </w:r>
    </w:p>
    <w:p w:rsidR="004B6412" w:rsidRDefault="004B6412" w:rsidP="00E40CC7">
      <w:pPr>
        <w:spacing w:line="360" w:lineRule="auto"/>
        <w:ind w:left="360"/>
        <w:rPr>
          <w:b/>
          <w:sz w:val="32"/>
          <w:szCs w:val="32"/>
        </w:rPr>
      </w:pPr>
      <w:r>
        <w:rPr>
          <w:b/>
          <w:sz w:val="32"/>
          <w:szCs w:val="32"/>
        </w:rPr>
        <w:t>Заключение……………………………………………………...</w:t>
      </w:r>
      <w:r w:rsidR="00E91D04">
        <w:rPr>
          <w:b/>
          <w:sz w:val="32"/>
          <w:szCs w:val="32"/>
        </w:rPr>
        <w:t>22</w:t>
      </w:r>
    </w:p>
    <w:p w:rsidR="004B6412" w:rsidRDefault="004B6412" w:rsidP="00E40CC7">
      <w:pPr>
        <w:spacing w:line="360" w:lineRule="auto"/>
        <w:ind w:left="360"/>
        <w:rPr>
          <w:b/>
          <w:sz w:val="32"/>
          <w:szCs w:val="32"/>
        </w:rPr>
      </w:pPr>
      <w:r>
        <w:rPr>
          <w:b/>
          <w:sz w:val="32"/>
          <w:szCs w:val="32"/>
        </w:rPr>
        <w:t>Список исполь</w:t>
      </w:r>
      <w:r w:rsidR="008E2EB4">
        <w:rPr>
          <w:b/>
          <w:sz w:val="32"/>
          <w:szCs w:val="32"/>
        </w:rPr>
        <w:t>зуемой литературы…………………………...</w:t>
      </w:r>
      <w:r w:rsidR="00E91D04">
        <w:rPr>
          <w:b/>
          <w:sz w:val="32"/>
          <w:szCs w:val="32"/>
        </w:rPr>
        <w:t>23</w:t>
      </w:r>
    </w:p>
    <w:p w:rsidR="004B6412" w:rsidRDefault="004B6412" w:rsidP="00E40CC7">
      <w:pPr>
        <w:spacing w:line="360" w:lineRule="auto"/>
        <w:ind w:left="360"/>
        <w:rPr>
          <w:b/>
          <w:sz w:val="32"/>
          <w:szCs w:val="32"/>
        </w:rPr>
      </w:pPr>
    </w:p>
    <w:p w:rsidR="004B6412" w:rsidRDefault="004B6412" w:rsidP="00E40CC7">
      <w:pPr>
        <w:spacing w:line="360" w:lineRule="auto"/>
        <w:ind w:left="360"/>
        <w:rPr>
          <w:b/>
          <w:sz w:val="32"/>
          <w:szCs w:val="32"/>
        </w:rPr>
      </w:pPr>
    </w:p>
    <w:p w:rsidR="004B6412" w:rsidRDefault="004B6412" w:rsidP="00E40CC7">
      <w:pPr>
        <w:spacing w:line="360" w:lineRule="auto"/>
        <w:ind w:left="360"/>
        <w:rPr>
          <w:b/>
          <w:sz w:val="32"/>
          <w:szCs w:val="32"/>
        </w:rPr>
      </w:pPr>
    </w:p>
    <w:p w:rsidR="004B6412" w:rsidRDefault="004B6412" w:rsidP="00E40CC7">
      <w:pPr>
        <w:spacing w:line="360" w:lineRule="auto"/>
        <w:ind w:left="360"/>
        <w:rPr>
          <w:b/>
          <w:sz w:val="32"/>
          <w:szCs w:val="32"/>
        </w:rPr>
      </w:pPr>
    </w:p>
    <w:p w:rsidR="004B6412" w:rsidRDefault="004B6412" w:rsidP="00E40CC7">
      <w:pPr>
        <w:spacing w:line="360" w:lineRule="auto"/>
        <w:ind w:left="360"/>
        <w:rPr>
          <w:b/>
          <w:sz w:val="32"/>
          <w:szCs w:val="32"/>
        </w:rPr>
      </w:pPr>
    </w:p>
    <w:p w:rsidR="004B6412" w:rsidRDefault="004B6412" w:rsidP="00E40CC7">
      <w:pPr>
        <w:spacing w:line="360" w:lineRule="auto"/>
        <w:ind w:left="360"/>
        <w:rPr>
          <w:b/>
          <w:sz w:val="32"/>
          <w:szCs w:val="32"/>
        </w:rPr>
      </w:pPr>
    </w:p>
    <w:p w:rsidR="004B6412" w:rsidRDefault="004B6412" w:rsidP="00E40CC7">
      <w:pPr>
        <w:spacing w:line="360" w:lineRule="auto"/>
        <w:ind w:left="360"/>
        <w:rPr>
          <w:b/>
          <w:sz w:val="32"/>
          <w:szCs w:val="32"/>
        </w:rPr>
      </w:pPr>
    </w:p>
    <w:p w:rsidR="004B6412" w:rsidRDefault="004B6412" w:rsidP="00E40CC7">
      <w:pPr>
        <w:spacing w:line="360" w:lineRule="auto"/>
        <w:ind w:left="360"/>
        <w:rPr>
          <w:b/>
          <w:sz w:val="32"/>
          <w:szCs w:val="32"/>
        </w:rPr>
      </w:pPr>
    </w:p>
    <w:p w:rsidR="004B6412" w:rsidRDefault="004B6412" w:rsidP="00E40CC7">
      <w:pPr>
        <w:spacing w:line="360" w:lineRule="auto"/>
        <w:ind w:left="360"/>
        <w:rPr>
          <w:b/>
          <w:sz w:val="32"/>
          <w:szCs w:val="32"/>
        </w:rPr>
      </w:pPr>
    </w:p>
    <w:p w:rsidR="004B6412" w:rsidRDefault="004B6412" w:rsidP="00E40CC7">
      <w:pPr>
        <w:spacing w:line="360" w:lineRule="auto"/>
        <w:ind w:left="360"/>
        <w:rPr>
          <w:b/>
          <w:sz w:val="32"/>
          <w:szCs w:val="32"/>
        </w:rPr>
      </w:pPr>
    </w:p>
    <w:p w:rsidR="004B6412" w:rsidRDefault="004B6412" w:rsidP="00E40CC7">
      <w:pPr>
        <w:spacing w:line="360" w:lineRule="auto"/>
        <w:ind w:left="360"/>
        <w:rPr>
          <w:b/>
          <w:sz w:val="32"/>
          <w:szCs w:val="32"/>
        </w:rPr>
      </w:pPr>
    </w:p>
    <w:p w:rsidR="004B6412" w:rsidRDefault="004B6412" w:rsidP="00E40CC7">
      <w:pPr>
        <w:spacing w:line="360" w:lineRule="auto"/>
        <w:ind w:left="360"/>
        <w:rPr>
          <w:b/>
          <w:sz w:val="32"/>
          <w:szCs w:val="32"/>
        </w:rPr>
      </w:pPr>
    </w:p>
    <w:p w:rsidR="004B6412" w:rsidRDefault="004B6412" w:rsidP="004B6412">
      <w:pPr>
        <w:spacing w:line="360" w:lineRule="auto"/>
        <w:rPr>
          <w:b/>
          <w:sz w:val="32"/>
          <w:szCs w:val="32"/>
        </w:rPr>
      </w:pPr>
    </w:p>
    <w:p w:rsidR="00E91D04" w:rsidRDefault="00E91D04" w:rsidP="004B6412">
      <w:pPr>
        <w:spacing w:line="360" w:lineRule="auto"/>
        <w:rPr>
          <w:b/>
          <w:sz w:val="32"/>
          <w:szCs w:val="32"/>
        </w:rPr>
      </w:pPr>
    </w:p>
    <w:p w:rsidR="00E40CC7" w:rsidRDefault="00E40CC7" w:rsidP="00E40CC7">
      <w:pPr>
        <w:spacing w:line="360" w:lineRule="auto"/>
        <w:ind w:left="360"/>
        <w:rPr>
          <w:b/>
          <w:sz w:val="32"/>
          <w:szCs w:val="32"/>
        </w:rPr>
      </w:pPr>
      <w:r>
        <w:rPr>
          <w:b/>
          <w:sz w:val="32"/>
          <w:szCs w:val="32"/>
        </w:rPr>
        <w:t>Введение.</w:t>
      </w:r>
    </w:p>
    <w:p w:rsidR="00E40CC7" w:rsidRPr="00C034D9" w:rsidRDefault="00E40CC7" w:rsidP="00C034D9">
      <w:pPr>
        <w:pStyle w:val="a3"/>
        <w:spacing w:line="360" w:lineRule="auto"/>
        <w:ind w:firstLine="540"/>
        <w:rPr>
          <w:sz w:val="28"/>
        </w:rPr>
      </w:pPr>
      <w:r w:rsidRPr="00C034D9">
        <w:rPr>
          <w:sz w:val="28"/>
        </w:rPr>
        <w:t>Основу собственного капитала предприятия</w:t>
      </w:r>
      <w:r w:rsidR="00C034D9" w:rsidRPr="00C034D9">
        <w:rPr>
          <w:sz w:val="28"/>
        </w:rPr>
        <w:t xml:space="preserve"> </w:t>
      </w:r>
      <w:r w:rsidRPr="00C034D9">
        <w:rPr>
          <w:sz w:val="28"/>
        </w:rPr>
        <w:t>составляет уставный капитал, зафиксированный в его уставных учредительных</w:t>
      </w:r>
      <w:r w:rsidR="00C034D9" w:rsidRPr="00C034D9">
        <w:rPr>
          <w:sz w:val="28"/>
        </w:rPr>
        <w:t xml:space="preserve"> </w:t>
      </w:r>
      <w:r w:rsidRPr="00C034D9">
        <w:rPr>
          <w:sz w:val="28"/>
        </w:rPr>
        <w:t>документах. Он является необходимым условием образования и функционирования</w:t>
      </w:r>
      <w:r w:rsidR="00C034D9" w:rsidRPr="00C034D9">
        <w:rPr>
          <w:sz w:val="28"/>
        </w:rPr>
        <w:t xml:space="preserve"> </w:t>
      </w:r>
      <w:r w:rsidRPr="00C034D9">
        <w:rPr>
          <w:sz w:val="28"/>
        </w:rPr>
        <w:t>любого юридического лица. Не меньшее значение для успешного развития</w:t>
      </w:r>
      <w:r w:rsidR="00C034D9" w:rsidRPr="00C034D9">
        <w:rPr>
          <w:sz w:val="28"/>
        </w:rPr>
        <w:t xml:space="preserve"> </w:t>
      </w:r>
      <w:r w:rsidRPr="00C034D9">
        <w:rPr>
          <w:sz w:val="28"/>
        </w:rPr>
        <w:t>действующего предприятия имеет наличие в составе его собственных источников</w:t>
      </w:r>
      <w:r w:rsidR="00C034D9" w:rsidRPr="00C034D9">
        <w:rPr>
          <w:sz w:val="28"/>
        </w:rPr>
        <w:t xml:space="preserve"> </w:t>
      </w:r>
      <w:r w:rsidRPr="00C034D9">
        <w:rPr>
          <w:sz w:val="28"/>
        </w:rPr>
        <w:t>средств таких составных частей капитала, как добавочный и резервный капитал,</w:t>
      </w:r>
      <w:r w:rsidR="00C034D9" w:rsidRPr="00C034D9">
        <w:rPr>
          <w:sz w:val="28"/>
        </w:rPr>
        <w:t xml:space="preserve"> </w:t>
      </w:r>
      <w:r w:rsidRPr="00C034D9">
        <w:rPr>
          <w:sz w:val="28"/>
        </w:rPr>
        <w:t>нераспределенная прибыль и прочие резервы, средства которых размещаются в</w:t>
      </w:r>
      <w:r w:rsidR="00C034D9" w:rsidRPr="00C034D9">
        <w:rPr>
          <w:sz w:val="28"/>
        </w:rPr>
        <w:t xml:space="preserve"> </w:t>
      </w:r>
      <w:r w:rsidRPr="00C034D9">
        <w:rPr>
          <w:sz w:val="28"/>
        </w:rPr>
        <w:t>конкретном имуществе, составляющем внеоборотные и оборотные активы. Величина</w:t>
      </w:r>
      <w:r w:rsidR="00C034D9" w:rsidRPr="00C034D9">
        <w:rPr>
          <w:sz w:val="28"/>
        </w:rPr>
        <w:t xml:space="preserve"> </w:t>
      </w:r>
      <w:r w:rsidRPr="00C034D9">
        <w:rPr>
          <w:sz w:val="28"/>
        </w:rPr>
        <w:t>этих структурных частей капитала свидетельствует о том, насколько активы</w:t>
      </w:r>
      <w:r w:rsidR="00C034D9" w:rsidRPr="00C034D9">
        <w:rPr>
          <w:sz w:val="28"/>
        </w:rPr>
        <w:t xml:space="preserve"> </w:t>
      </w:r>
      <w:r w:rsidRPr="00C034D9">
        <w:rPr>
          <w:sz w:val="28"/>
        </w:rPr>
        <w:t>предприятия увеличились благодаря приросту собственных источников средств.</w:t>
      </w:r>
    </w:p>
    <w:p w:rsidR="00E40CC7" w:rsidRDefault="00E40CC7" w:rsidP="00C034D9">
      <w:pPr>
        <w:pStyle w:val="a3"/>
        <w:spacing w:line="360" w:lineRule="auto"/>
        <w:ind w:firstLine="540"/>
        <w:rPr>
          <w:sz w:val="28"/>
        </w:rPr>
      </w:pPr>
      <w:r w:rsidRPr="00C034D9">
        <w:rPr>
          <w:sz w:val="28"/>
        </w:rPr>
        <w:t>Таким образом, актуальной становится проблема учета и формирования уставного</w:t>
      </w:r>
      <w:r w:rsidR="00C034D9" w:rsidRPr="00C034D9">
        <w:rPr>
          <w:sz w:val="28"/>
        </w:rPr>
        <w:t xml:space="preserve"> </w:t>
      </w:r>
      <w:r w:rsidRPr="00C034D9">
        <w:rPr>
          <w:sz w:val="28"/>
        </w:rPr>
        <w:t>капитала и организации расчетов с учредителями.</w:t>
      </w:r>
    </w:p>
    <w:p w:rsidR="00C034D9" w:rsidRDefault="00C034D9" w:rsidP="00C034D9">
      <w:pPr>
        <w:pStyle w:val="a3"/>
        <w:spacing w:line="360" w:lineRule="auto"/>
        <w:ind w:firstLine="540"/>
        <w:rPr>
          <w:sz w:val="28"/>
        </w:rPr>
      </w:pPr>
    </w:p>
    <w:p w:rsidR="00C034D9" w:rsidRDefault="00C034D9" w:rsidP="00C034D9">
      <w:pPr>
        <w:pStyle w:val="a3"/>
        <w:spacing w:line="360" w:lineRule="auto"/>
        <w:ind w:firstLine="540"/>
        <w:rPr>
          <w:sz w:val="28"/>
        </w:rPr>
      </w:pPr>
    </w:p>
    <w:p w:rsidR="00C034D9" w:rsidRDefault="00C034D9" w:rsidP="00C034D9">
      <w:pPr>
        <w:pStyle w:val="a3"/>
        <w:spacing w:line="360" w:lineRule="auto"/>
        <w:ind w:firstLine="540"/>
        <w:rPr>
          <w:sz w:val="28"/>
        </w:rPr>
      </w:pPr>
    </w:p>
    <w:p w:rsidR="00C034D9" w:rsidRDefault="00C034D9" w:rsidP="00C034D9">
      <w:pPr>
        <w:pStyle w:val="a3"/>
        <w:spacing w:line="360" w:lineRule="auto"/>
        <w:ind w:firstLine="540"/>
        <w:rPr>
          <w:sz w:val="28"/>
        </w:rPr>
      </w:pPr>
    </w:p>
    <w:p w:rsidR="00C034D9" w:rsidRDefault="00C034D9" w:rsidP="00C034D9">
      <w:pPr>
        <w:pStyle w:val="a3"/>
        <w:spacing w:line="360" w:lineRule="auto"/>
        <w:ind w:firstLine="540"/>
        <w:rPr>
          <w:sz w:val="28"/>
        </w:rPr>
      </w:pPr>
    </w:p>
    <w:p w:rsidR="00C034D9" w:rsidRDefault="00C034D9" w:rsidP="00C034D9">
      <w:pPr>
        <w:pStyle w:val="a3"/>
        <w:spacing w:line="360" w:lineRule="auto"/>
        <w:ind w:firstLine="540"/>
        <w:rPr>
          <w:sz w:val="28"/>
        </w:rPr>
      </w:pPr>
    </w:p>
    <w:p w:rsidR="00C034D9" w:rsidRDefault="00C034D9" w:rsidP="00C034D9">
      <w:pPr>
        <w:pStyle w:val="a3"/>
        <w:spacing w:line="360" w:lineRule="auto"/>
        <w:ind w:firstLine="540"/>
        <w:rPr>
          <w:sz w:val="28"/>
        </w:rPr>
      </w:pPr>
    </w:p>
    <w:p w:rsidR="00C034D9" w:rsidRDefault="00C034D9" w:rsidP="00C034D9">
      <w:pPr>
        <w:pStyle w:val="a3"/>
        <w:spacing w:line="360" w:lineRule="auto"/>
        <w:ind w:firstLine="540"/>
        <w:rPr>
          <w:sz w:val="28"/>
        </w:rPr>
      </w:pPr>
    </w:p>
    <w:p w:rsidR="00C034D9" w:rsidRPr="00C034D9" w:rsidRDefault="00C034D9" w:rsidP="00C034D9">
      <w:pPr>
        <w:pStyle w:val="a3"/>
        <w:spacing w:line="360" w:lineRule="auto"/>
        <w:ind w:firstLine="540"/>
        <w:rPr>
          <w:sz w:val="28"/>
        </w:rPr>
      </w:pPr>
    </w:p>
    <w:p w:rsidR="00B17713" w:rsidRPr="00E244D1" w:rsidRDefault="00B17713" w:rsidP="00B17713">
      <w:pPr>
        <w:numPr>
          <w:ilvl w:val="0"/>
          <w:numId w:val="1"/>
        </w:numPr>
        <w:spacing w:line="360" w:lineRule="auto"/>
        <w:rPr>
          <w:b/>
          <w:sz w:val="32"/>
          <w:szCs w:val="32"/>
        </w:rPr>
      </w:pPr>
      <w:r w:rsidRPr="00E244D1">
        <w:rPr>
          <w:b/>
          <w:sz w:val="32"/>
          <w:szCs w:val="32"/>
        </w:rPr>
        <w:t>Расчеты с учредителями</w:t>
      </w:r>
      <w:r w:rsidR="00691387">
        <w:rPr>
          <w:b/>
          <w:sz w:val="32"/>
          <w:szCs w:val="32"/>
        </w:rPr>
        <w:t xml:space="preserve"> </w:t>
      </w:r>
      <w:r w:rsidRPr="00E244D1">
        <w:rPr>
          <w:b/>
          <w:sz w:val="32"/>
          <w:szCs w:val="32"/>
        </w:rPr>
        <w:t xml:space="preserve">(акционерами). </w:t>
      </w:r>
    </w:p>
    <w:p w:rsidR="0072445B" w:rsidRPr="0072445B" w:rsidRDefault="00B17713" w:rsidP="0072445B">
      <w:pPr>
        <w:pStyle w:val="a3"/>
        <w:spacing w:line="360" w:lineRule="auto"/>
        <w:ind w:firstLine="540"/>
        <w:rPr>
          <w:sz w:val="28"/>
          <w:szCs w:val="28"/>
        </w:rPr>
      </w:pPr>
      <w:r w:rsidRPr="0072445B">
        <w:rPr>
          <w:sz w:val="28"/>
          <w:szCs w:val="28"/>
        </w:rPr>
        <w:t xml:space="preserve">После регистрации акционерного общества или общества с ограниченной ответственностью на сумму зарегистрированного уставного капитала образуется задолженность учредителей обществу. Для учета расчетов с учредителями используется счет 75 «Расчеты с учредителями». </w:t>
      </w:r>
      <w:r w:rsidR="0072445B" w:rsidRPr="0072445B">
        <w:rPr>
          <w:iCs/>
          <w:sz w:val="28"/>
          <w:szCs w:val="28"/>
        </w:rPr>
        <w:t>Счет 75 "Расчеты с учредителями" предназначен для обобщения информации о всех видах расчетов с учредителями (участниками) организации (акционерами акционерного общества, участниками полного товарищества, членами кооператива и т.п.): по вкладам в уставный (складочный) капитал организации, по выплате доходов (дивидендов) и др. Государственные и муниципальные унитарные предприятия применяют этот счет для учета всех видов расчетов с уполномоченными на их создание государственными органами и органами местного самоуправления.</w:t>
      </w:r>
    </w:p>
    <w:p w:rsidR="0072445B" w:rsidRPr="0072445B" w:rsidRDefault="0072445B" w:rsidP="0072445B">
      <w:pPr>
        <w:pStyle w:val="a3"/>
        <w:spacing w:line="360" w:lineRule="auto"/>
        <w:ind w:firstLine="540"/>
        <w:rPr>
          <w:sz w:val="28"/>
          <w:szCs w:val="28"/>
        </w:rPr>
      </w:pPr>
      <w:r w:rsidRPr="0072445B">
        <w:rPr>
          <w:iCs/>
          <w:sz w:val="28"/>
          <w:szCs w:val="28"/>
        </w:rPr>
        <w:t>К счету 75 "Расчеты с учредителями" могут быть открыты субсчета:</w:t>
      </w:r>
    </w:p>
    <w:p w:rsidR="0072445B" w:rsidRPr="0072445B" w:rsidRDefault="0072445B" w:rsidP="0072445B">
      <w:pPr>
        <w:pStyle w:val="a3"/>
        <w:spacing w:line="360" w:lineRule="auto"/>
        <w:ind w:firstLine="540"/>
        <w:rPr>
          <w:sz w:val="28"/>
          <w:szCs w:val="28"/>
        </w:rPr>
      </w:pPr>
      <w:r w:rsidRPr="0072445B">
        <w:rPr>
          <w:iCs/>
          <w:sz w:val="28"/>
          <w:szCs w:val="28"/>
        </w:rPr>
        <w:t>75-1 "Расчеты по вкладам в уставный (складочный) капитал",</w:t>
      </w:r>
      <w:r w:rsidRPr="0072445B">
        <w:rPr>
          <w:iCs/>
          <w:sz w:val="28"/>
          <w:szCs w:val="28"/>
        </w:rPr>
        <w:br/>
        <w:t>75-2 "Расчеты по выплате доходов" и др.</w:t>
      </w:r>
    </w:p>
    <w:p w:rsidR="0072445B" w:rsidRPr="0072445B" w:rsidRDefault="0072445B" w:rsidP="0072445B">
      <w:pPr>
        <w:pStyle w:val="a3"/>
        <w:spacing w:line="360" w:lineRule="auto"/>
        <w:ind w:firstLine="540"/>
        <w:rPr>
          <w:sz w:val="28"/>
          <w:szCs w:val="28"/>
        </w:rPr>
      </w:pPr>
      <w:r w:rsidRPr="0072445B">
        <w:rPr>
          <w:iCs/>
          <w:sz w:val="28"/>
          <w:szCs w:val="28"/>
        </w:rPr>
        <w:t>На субсчете 75-1 "Расчеты по вкладам в уставный (складочный) капитал" учитываются расчеты с учредителями (участниками) организации по вкладам в его уставный (складочный) капитал.</w:t>
      </w:r>
    </w:p>
    <w:p w:rsidR="0072445B" w:rsidRPr="0072445B" w:rsidRDefault="0072445B" w:rsidP="0072445B">
      <w:pPr>
        <w:pStyle w:val="a3"/>
        <w:spacing w:line="360" w:lineRule="auto"/>
        <w:ind w:firstLine="540"/>
        <w:rPr>
          <w:sz w:val="28"/>
          <w:szCs w:val="28"/>
        </w:rPr>
      </w:pPr>
      <w:r w:rsidRPr="0072445B">
        <w:rPr>
          <w:iCs/>
          <w:sz w:val="28"/>
          <w:szCs w:val="28"/>
        </w:rPr>
        <w:t>При создании акционерного общества по дебету счета 75 "Расчеты с учредителями" в корреспонденции со счетом 80 "Уставный капитал" принимается на учет сумма задолженности по оплате акций.</w:t>
      </w:r>
    </w:p>
    <w:p w:rsidR="0072445B" w:rsidRPr="0072445B" w:rsidRDefault="0072445B" w:rsidP="0072445B">
      <w:pPr>
        <w:pStyle w:val="a3"/>
        <w:spacing w:line="360" w:lineRule="auto"/>
        <w:ind w:firstLine="540"/>
        <w:rPr>
          <w:sz w:val="28"/>
          <w:szCs w:val="28"/>
        </w:rPr>
      </w:pPr>
      <w:r w:rsidRPr="0072445B">
        <w:rPr>
          <w:iCs/>
          <w:sz w:val="28"/>
          <w:szCs w:val="28"/>
        </w:rPr>
        <w:t>При фактическом поступлении сумм вкладов учредителей в виде денежных средств производятся записи по кредиту счета 75 "Расчеты с учредителями" в корреспонденции со счетами по учету денежных средств. Взнос вкладов в виде материальных и иных ценностей (кроме денежных средств) оформляется записями по кредиту счета 75 "Расчеты с учредителями" в корреспонденции со счетами 08 "Вложения во внеоборотные активы", 10 "Материалы", 15 "Заготовление и приобретение материальных ценностей" и др.</w:t>
      </w:r>
    </w:p>
    <w:p w:rsidR="0072445B" w:rsidRPr="0072445B" w:rsidRDefault="0072445B" w:rsidP="0072445B">
      <w:pPr>
        <w:pStyle w:val="a3"/>
        <w:spacing w:line="360" w:lineRule="auto"/>
        <w:ind w:firstLine="540"/>
        <w:rPr>
          <w:sz w:val="28"/>
          <w:szCs w:val="28"/>
        </w:rPr>
      </w:pPr>
      <w:r w:rsidRPr="0072445B">
        <w:rPr>
          <w:iCs/>
          <w:sz w:val="28"/>
          <w:szCs w:val="28"/>
        </w:rPr>
        <w:t>В аналогичном порядке отражаются в бухгалтерском учете расчеты по вкладам в уставный (складочный) капитал с учредителями (участниками) организаций других организационно - правовых форм. При этом запись по дебету счета 75 "Расчеты с учредителями" и кредиту счета 80 "Уставный капитал" производится на всю величину уставного (складочного) капитала, объявленную в учредительных документах.</w:t>
      </w:r>
    </w:p>
    <w:p w:rsidR="0072445B" w:rsidRPr="0072445B" w:rsidRDefault="0072445B" w:rsidP="0072445B">
      <w:pPr>
        <w:pStyle w:val="a3"/>
        <w:spacing w:line="360" w:lineRule="auto"/>
        <w:ind w:firstLine="540"/>
        <w:rPr>
          <w:sz w:val="28"/>
          <w:szCs w:val="28"/>
        </w:rPr>
      </w:pPr>
      <w:r w:rsidRPr="0072445B">
        <w:rPr>
          <w:iCs/>
          <w:sz w:val="28"/>
          <w:szCs w:val="28"/>
        </w:rPr>
        <w:t>В том случае, когда акции организации, созданной в форме акционерного общества, реализуются по цене, превышающей номинальную стоимость их, вырученная сумма разницы между продажной и номинальной стоимостью относится в кредит счета 83 "Добавочный капитал".</w:t>
      </w:r>
    </w:p>
    <w:p w:rsidR="0072445B" w:rsidRPr="0072445B" w:rsidRDefault="0072445B" w:rsidP="0072445B">
      <w:pPr>
        <w:pStyle w:val="a3"/>
        <w:spacing w:line="360" w:lineRule="auto"/>
        <w:ind w:firstLine="540"/>
        <w:rPr>
          <w:sz w:val="28"/>
          <w:szCs w:val="28"/>
        </w:rPr>
      </w:pPr>
      <w:r w:rsidRPr="0072445B">
        <w:rPr>
          <w:iCs/>
          <w:sz w:val="28"/>
          <w:szCs w:val="28"/>
        </w:rPr>
        <w:t>Унитарные предприятия применяют субсчет 75-1 "Расчеты по вкладам в уставный (складочный) капитал" для учета расчетов с государственным органом или органом местного самоуправления по имуществу, передаваемому на баланс на праве хозяйственного ведения или оперативного управления (при создании предприятия, пополнении его оборотных средств, изъятии имущества). Эти предприятия именуют данный субсчет "Расчеты по выделенному имуществу". Учетные записи по нему производятся в порядке, аналогичном порядку учета расчетов по вкладам в уставный (складочный) капитал.</w:t>
      </w:r>
    </w:p>
    <w:p w:rsidR="0072445B" w:rsidRPr="0072445B" w:rsidRDefault="0072445B" w:rsidP="0072445B">
      <w:pPr>
        <w:pStyle w:val="a3"/>
        <w:spacing w:line="360" w:lineRule="auto"/>
        <w:ind w:firstLine="540"/>
        <w:rPr>
          <w:sz w:val="28"/>
          <w:szCs w:val="28"/>
        </w:rPr>
      </w:pPr>
      <w:r w:rsidRPr="0072445B">
        <w:rPr>
          <w:iCs/>
          <w:sz w:val="28"/>
          <w:szCs w:val="28"/>
        </w:rPr>
        <w:t>На субсчете 75-2 "Расчеты по выплате доходов" учитываются расчеты с учредителями (участниками) организации по выплате им доходов. Начисление доходов от участия в организации отражается записью по дебету счета 84 "Нераспределенная прибыль (непокрытый убыток)" и кредиту счета 75 "Расчеты с учредителями". При этом начисление и выплата доходов работникам организации, входящим в число его учредителей (участников), учитывается на счете 70 "Расчеты с персоналом по оплате труда".</w:t>
      </w:r>
    </w:p>
    <w:p w:rsidR="0072445B" w:rsidRPr="0072445B" w:rsidRDefault="0072445B" w:rsidP="0072445B">
      <w:pPr>
        <w:pStyle w:val="a3"/>
        <w:spacing w:line="360" w:lineRule="auto"/>
        <w:ind w:firstLine="540"/>
        <w:rPr>
          <w:sz w:val="28"/>
          <w:szCs w:val="28"/>
        </w:rPr>
      </w:pPr>
      <w:r w:rsidRPr="0072445B">
        <w:rPr>
          <w:iCs/>
          <w:sz w:val="28"/>
          <w:szCs w:val="28"/>
        </w:rPr>
        <w:t>Выплата начисленных сумм доходов отражается по дебету счета 75 "Расчеты с учредителями" в корреспонденции со счетами учета денежных средств. При выплате доходов от участия в организации продукцией (работами, услугами) этой организации, ценными бумагами и т.п. в бухгалтерском учете производятся записи по дебету счета 75 "Расчеты с учредителями" в корреспонденции со счетами учета продажи соответствующих ценностей.</w:t>
      </w:r>
    </w:p>
    <w:p w:rsidR="0072445B" w:rsidRPr="0072445B" w:rsidRDefault="0072445B" w:rsidP="0072445B">
      <w:pPr>
        <w:pStyle w:val="a3"/>
        <w:spacing w:line="360" w:lineRule="auto"/>
        <w:ind w:firstLine="540"/>
        <w:rPr>
          <w:sz w:val="28"/>
          <w:szCs w:val="28"/>
        </w:rPr>
      </w:pPr>
      <w:r w:rsidRPr="0072445B">
        <w:rPr>
          <w:iCs/>
          <w:sz w:val="28"/>
          <w:szCs w:val="28"/>
        </w:rPr>
        <w:t>Суммы налога на доходы от участия в организации, подлежащие удержанию у источника выплаты, учитываются по дебету счета 75 "Расчеты с учредителями" и кредиту счета 68 "Расчеты по налогам и сборам".</w:t>
      </w:r>
    </w:p>
    <w:p w:rsidR="0072445B" w:rsidRPr="0072445B" w:rsidRDefault="0072445B" w:rsidP="0072445B">
      <w:pPr>
        <w:pStyle w:val="a3"/>
        <w:spacing w:line="360" w:lineRule="auto"/>
        <w:ind w:firstLine="540"/>
        <w:rPr>
          <w:sz w:val="28"/>
          <w:szCs w:val="28"/>
        </w:rPr>
      </w:pPr>
      <w:r w:rsidRPr="0072445B">
        <w:rPr>
          <w:iCs/>
          <w:sz w:val="28"/>
          <w:szCs w:val="28"/>
        </w:rPr>
        <w:t>Субсчет 75-2 "Расчеты по выплате доходов" применяется также для отражения расчетов по распределению прибыли, убытка и других результатов по договору простого товарищества. Учетные записи по этим операциям производятся в аналогичном порядке.</w:t>
      </w:r>
    </w:p>
    <w:p w:rsidR="0072445B" w:rsidRPr="0072445B" w:rsidRDefault="0072445B" w:rsidP="0072445B">
      <w:pPr>
        <w:pStyle w:val="a3"/>
        <w:spacing w:line="360" w:lineRule="auto"/>
        <w:ind w:firstLine="540"/>
        <w:rPr>
          <w:sz w:val="28"/>
          <w:szCs w:val="28"/>
        </w:rPr>
      </w:pPr>
      <w:r w:rsidRPr="0072445B">
        <w:rPr>
          <w:iCs/>
          <w:sz w:val="28"/>
          <w:szCs w:val="28"/>
        </w:rPr>
        <w:t>Аналитический учет по счету 75 "Расчеты с учредителями" ведется по каждому учредителю (участнику), кроме учета расчетов с акционерами - собственниками акций на предъявителя в акционерных обществах.</w:t>
      </w:r>
    </w:p>
    <w:p w:rsidR="0072445B" w:rsidRPr="0072445B" w:rsidRDefault="0072445B" w:rsidP="0072445B">
      <w:pPr>
        <w:pStyle w:val="a3"/>
        <w:spacing w:line="360" w:lineRule="auto"/>
        <w:ind w:firstLine="540"/>
        <w:rPr>
          <w:sz w:val="28"/>
          <w:szCs w:val="28"/>
        </w:rPr>
      </w:pPr>
      <w:r w:rsidRPr="0072445B">
        <w:rPr>
          <w:iCs/>
          <w:sz w:val="28"/>
          <w:szCs w:val="28"/>
        </w:rPr>
        <w:t>Учет расчетов с учредителями (участниками) в рамках группы взаимосвязанных организаций, о деятельности которой составляется сводная бухгалтерская отчетность, ведется на счете 75 "Расчеты с учредителями" обособленно.</w:t>
      </w:r>
    </w:p>
    <w:p w:rsidR="0072445B" w:rsidRPr="0072445B" w:rsidRDefault="0072445B" w:rsidP="0072445B">
      <w:pPr>
        <w:pStyle w:val="a3"/>
        <w:spacing w:line="360" w:lineRule="auto"/>
        <w:ind w:firstLine="540"/>
        <w:rPr>
          <w:sz w:val="28"/>
          <w:szCs w:val="28"/>
        </w:rPr>
      </w:pPr>
      <w:r w:rsidRPr="0072445B">
        <w:rPr>
          <w:sz w:val="28"/>
          <w:szCs w:val="28"/>
        </w:rPr>
        <w:t>При характеристике счета 75 "Расчеты с учредителями" сделано важное уточнение, что на нем учитываются расчеты не только с учредителями, но и участниками организации. Учредителем и участником организации может быть одно и то же лицо, однако часто это бывают разные лица.</w:t>
      </w:r>
    </w:p>
    <w:p w:rsidR="0072445B" w:rsidRPr="0072445B" w:rsidRDefault="0072445B" w:rsidP="0072445B">
      <w:pPr>
        <w:pStyle w:val="a3"/>
        <w:spacing w:line="360" w:lineRule="auto"/>
        <w:ind w:firstLine="540"/>
        <w:rPr>
          <w:sz w:val="28"/>
          <w:szCs w:val="28"/>
        </w:rPr>
      </w:pPr>
      <w:r w:rsidRPr="0072445B">
        <w:rPr>
          <w:sz w:val="28"/>
          <w:szCs w:val="28"/>
        </w:rPr>
        <w:t>За счетом 75 "Расчеты с учредителями" скрываются два совершенно разных счета:</w:t>
      </w:r>
    </w:p>
    <w:p w:rsidR="0072445B" w:rsidRPr="0072445B" w:rsidRDefault="0072445B" w:rsidP="0072445B">
      <w:pPr>
        <w:numPr>
          <w:ilvl w:val="0"/>
          <w:numId w:val="6"/>
        </w:numPr>
        <w:spacing w:before="100" w:beforeAutospacing="1" w:after="100" w:afterAutospacing="1" w:line="360" w:lineRule="auto"/>
        <w:ind w:firstLine="540"/>
        <w:rPr>
          <w:sz w:val="28"/>
          <w:szCs w:val="28"/>
        </w:rPr>
      </w:pPr>
      <w:r w:rsidRPr="0072445B">
        <w:rPr>
          <w:sz w:val="28"/>
          <w:szCs w:val="28"/>
        </w:rPr>
        <w:t>один предназначен для процедуры наполнения уставного (складочного) капитала;</w:t>
      </w:r>
    </w:p>
    <w:p w:rsidR="0072445B" w:rsidRDefault="0072445B" w:rsidP="0072445B">
      <w:pPr>
        <w:numPr>
          <w:ilvl w:val="0"/>
          <w:numId w:val="6"/>
        </w:numPr>
        <w:spacing w:before="100" w:beforeAutospacing="1" w:after="100" w:afterAutospacing="1" w:line="360" w:lineRule="auto"/>
        <w:ind w:firstLine="540"/>
        <w:rPr>
          <w:sz w:val="28"/>
          <w:szCs w:val="28"/>
        </w:rPr>
      </w:pPr>
      <w:r w:rsidRPr="0072445B">
        <w:rPr>
          <w:sz w:val="28"/>
          <w:szCs w:val="28"/>
        </w:rPr>
        <w:t>другой, на котором производится начисление и выплата доходов учредителям (участникам) организации.</w:t>
      </w:r>
    </w:p>
    <w:p w:rsidR="0072445B" w:rsidRDefault="0072445B" w:rsidP="00E244D1">
      <w:pPr>
        <w:spacing w:line="360" w:lineRule="auto"/>
        <w:ind w:left="360" w:firstLine="540"/>
        <w:rPr>
          <w:sz w:val="28"/>
          <w:szCs w:val="28"/>
        </w:rPr>
      </w:pPr>
    </w:p>
    <w:p w:rsidR="00B17713" w:rsidRPr="00E244D1" w:rsidRDefault="00B17713" w:rsidP="00B17713">
      <w:pPr>
        <w:numPr>
          <w:ilvl w:val="1"/>
          <w:numId w:val="1"/>
        </w:numPr>
        <w:spacing w:line="360" w:lineRule="auto"/>
        <w:rPr>
          <w:b/>
          <w:sz w:val="32"/>
          <w:szCs w:val="32"/>
        </w:rPr>
      </w:pPr>
      <w:r w:rsidRPr="00E244D1">
        <w:rPr>
          <w:b/>
          <w:sz w:val="32"/>
          <w:szCs w:val="32"/>
        </w:rPr>
        <w:t>Расчеты с акционерами и учредителями по вкладам в уставной капитал.</w:t>
      </w:r>
    </w:p>
    <w:p w:rsidR="00B17713" w:rsidRDefault="00B17713" w:rsidP="00E244D1">
      <w:pPr>
        <w:spacing w:line="360" w:lineRule="auto"/>
        <w:ind w:left="360" w:firstLine="540"/>
        <w:rPr>
          <w:sz w:val="28"/>
          <w:szCs w:val="28"/>
        </w:rPr>
      </w:pPr>
      <w:r>
        <w:rPr>
          <w:sz w:val="28"/>
          <w:szCs w:val="28"/>
        </w:rPr>
        <w:t>Акционеры общества регистрируются в специальном реестре АО. Аналитический учет расчетов по вкладам</w:t>
      </w:r>
      <w:r w:rsidR="00EE5B8D">
        <w:rPr>
          <w:sz w:val="28"/>
          <w:szCs w:val="28"/>
        </w:rPr>
        <w:t xml:space="preserve"> с акционерами ведется с каждым из них в карточках или ведомостях, в которых отражаются сумма задолженности по вкладам в уставный капитал, дата ее погашения, суммы внесенных активов в погашение задолженности.</w:t>
      </w:r>
    </w:p>
    <w:p w:rsidR="00EE5B8D" w:rsidRDefault="00EE5B8D" w:rsidP="00E244D1">
      <w:pPr>
        <w:spacing w:line="360" w:lineRule="auto"/>
        <w:ind w:left="360" w:firstLine="540"/>
        <w:rPr>
          <w:sz w:val="28"/>
          <w:szCs w:val="28"/>
        </w:rPr>
      </w:pPr>
      <w:r>
        <w:rPr>
          <w:sz w:val="28"/>
          <w:szCs w:val="28"/>
        </w:rPr>
        <w:t>Основой для ведения аналитического учета служат учредительные документы, акты приемки-передачи основных средств</w:t>
      </w:r>
      <w:r w:rsidR="00E244D1">
        <w:rPr>
          <w:sz w:val="28"/>
          <w:szCs w:val="28"/>
        </w:rPr>
        <w:t xml:space="preserve"> и нематериальных активов, акты оценки вносимого имущества, платежные поручения, приходные кассовые ордера и др.</w:t>
      </w:r>
    </w:p>
    <w:p w:rsidR="00E244D1" w:rsidRDefault="00E244D1" w:rsidP="00E244D1">
      <w:pPr>
        <w:spacing w:line="360" w:lineRule="auto"/>
        <w:ind w:left="360" w:firstLine="540"/>
        <w:rPr>
          <w:sz w:val="28"/>
          <w:szCs w:val="28"/>
        </w:rPr>
      </w:pPr>
      <w:r>
        <w:rPr>
          <w:sz w:val="28"/>
          <w:szCs w:val="28"/>
        </w:rPr>
        <w:t>На сумму зарегистрированного уставного капитала делается запись по дебету счета 75, субсчет 1 «Расчеты по вкладам в уставный (складочный) капитал», - активный, сальдо только дебетовое, отражает сумму задолженности учредителей  по вкладам в уставный капиал в отчетном месяце; оборот по кредиту – сумму погашенной  дебиторской задолженности, внесенной в виде денежных средств и материальных ценностей, имущества.</w:t>
      </w:r>
    </w:p>
    <w:p w:rsidR="00E244D1" w:rsidRDefault="00E244D1" w:rsidP="00E244D1">
      <w:pPr>
        <w:spacing w:line="360" w:lineRule="auto"/>
        <w:ind w:left="360" w:firstLine="540"/>
        <w:rPr>
          <w:sz w:val="28"/>
          <w:szCs w:val="28"/>
        </w:rPr>
      </w:pPr>
      <w:r>
        <w:rPr>
          <w:sz w:val="28"/>
          <w:szCs w:val="28"/>
        </w:rPr>
        <w:t>При журнально – ордерной форме учета синтетический учет операций по расчетам с учредителями (участниками) по вкладам в уставный капитал ведется в журнале – ордере №8.</w:t>
      </w:r>
    </w:p>
    <w:p w:rsidR="0072445B" w:rsidRDefault="00E244D1" w:rsidP="008E2EB4">
      <w:pPr>
        <w:spacing w:line="360" w:lineRule="auto"/>
        <w:ind w:left="360" w:firstLine="540"/>
        <w:rPr>
          <w:sz w:val="28"/>
          <w:szCs w:val="28"/>
        </w:rPr>
      </w:pPr>
      <w:r>
        <w:rPr>
          <w:sz w:val="28"/>
          <w:szCs w:val="28"/>
        </w:rPr>
        <w:t>Учредителями акционерных обществ (АО) или участниками обществ с ограниченной ответственностью (ООО) могут быть иностранные юридические и физические лица, которые вносят вклады в ООО или в АО имуществом или денежными средствами.</w:t>
      </w:r>
    </w:p>
    <w:p w:rsidR="0049053C" w:rsidRPr="0049053C" w:rsidRDefault="0049053C" w:rsidP="0049053C">
      <w:pPr>
        <w:spacing w:line="360" w:lineRule="auto"/>
        <w:ind w:left="360" w:firstLine="540"/>
        <w:jc w:val="center"/>
        <w:rPr>
          <w:b/>
          <w:sz w:val="28"/>
          <w:szCs w:val="28"/>
        </w:rPr>
      </w:pPr>
      <w:r w:rsidRPr="0049053C">
        <w:rPr>
          <w:b/>
          <w:sz w:val="28"/>
          <w:szCs w:val="28"/>
        </w:rPr>
        <w:t>Отражение операций по расчетам с учредителями</w:t>
      </w:r>
    </w:p>
    <w:p w:rsidR="0049053C" w:rsidRDefault="0049053C" w:rsidP="0049053C">
      <w:pPr>
        <w:spacing w:line="360" w:lineRule="auto"/>
        <w:ind w:left="360" w:firstLine="540"/>
        <w:jc w:val="center"/>
        <w:rPr>
          <w:b/>
          <w:sz w:val="28"/>
          <w:szCs w:val="28"/>
        </w:rPr>
      </w:pPr>
      <w:r w:rsidRPr="0049053C">
        <w:rPr>
          <w:b/>
          <w:sz w:val="28"/>
          <w:szCs w:val="28"/>
        </w:rPr>
        <w:t>Счет 75, субсчет 1 «Расчеты по вкладам в уставный (складочный) капитал»</w:t>
      </w:r>
    </w:p>
    <w:p w:rsidR="0049053C" w:rsidRDefault="0049053C" w:rsidP="0049053C">
      <w:pPr>
        <w:spacing w:line="360" w:lineRule="auto"/>
        <w:ind w:left="360" w:firstLine="540"/>
        <w:jc w:val="center"/>
        <w:rPr>
          <w:b/>
          <w:sz w:val="28"/>
          <w:szCs w:val="28"/>
        </w:rPr>
      </w:pPr>
    </w:p>
    <w:p w:rsidR="0049053C" w:rsidRPr="0049053C" w:rsidRDefault="0049053C" w:rsidP="0049053C">
      <w:pPr>
        <w:pBdr>
          <w:between w:val="single" w:sz="4" w:space="1" w:color="auto"/>
        </w:pBdr>
        <w:spacing w:line="360" w:lineRule="auto"/>
        <w:ind w:left="360"/>
        <w:jc w:val="right"/>
        <w:rPr>
          <w:sz w:val="28"/>
          <w:szCs w:val="28"/>
        </w:rPr>
      </w:pPr>
      <w:r>
        <w:rPr>
          <w:sz w:val="28"/>
          <w:szCs w:val="28"/>
        </w:rPr>
        <w:t xml:space="preserve">С кредита  </w:t>
      </w:r>
      <w:r w:rsidRPr="0049053C">
        <w:rPr>
          <w:b/>
          <w:sz w:val="28"/>
          <w:szCs w:val="28"/>
        </w:rPr>
        <w:t>Дебет</w:t>
      </w:r>
      <w:r>
        <w:rPr>
          <w:b/>
          <w:sz w:val="28"/>
          <w:szCs w:val="28"/>
        </w:rPr>
        <w:t xml:space="preserve">                                                                     Кредит  </w:t>
      </w:r>
      <w:r>
        <w:rPr>
          <w:sz w:val="28"/>
          <w:szCs w:val="28"/>
        </w:rPr>
        <w:t>В дебет                           счетов                                                                                                     счетов</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4"/>
        <w:gridCol w:w="4659"/>
      </w:tblGrid>
      <w:tr w:rsidR="009F6041">
        <w:trPr>
          <w:trHeight w:val="909"/>
        </w:trPr>
        <w:tc>
          <w:tcPr>
            <w:tcW w:w="4334" w:type="dxa"/>
            <w:vMerge w:val="restart"/>
          </w:tcPr>
          <w:p w:rsidR="009F6041" w:rsidRDefault="009F6041" w:rsidP="009F6041">
            <w:pPr>
              <w:spacing w:line="360" w:lineRule="auto"/>
              <w:rPr>
                <w:sz w:val="28"/>
                <w:szCs w:val="28"/>
              </w:rPr>
            </w:pPr>
          </w:p>
          <w:p w:rsidR="009F6041" w:rsidRPr="009F6041" w:rsidRDefault="009F6041" w:rsidP="009F6041">
            <w:r>
              <w:rPr>
                <w:sz w:val="28"/>
                <w:szCs w:val="28"/>
              </w:rPr>
              <w:t xml:space="preserve">80 – </w:t>
            </w:r>
            <w:r w:rsidRPr="009F6041">
              <w:rPr>
                <w:sz w:val="28"/>
                <w:szCs w:val="28"/>
              </w:rPr>
              <w:t>Начисление задолженности акционеров на дату государственной регистрации</w:t>
            </w:r>
            <w:r>
              <w:rPr>
                <w:sz w:val="20"/>
                <w:szCs w:val="20"/>
              </w:rPr>
              <w:t>.</w:t>
            </w:r>
          </w:p>
        </w:tc>
        <w:tc>
          <w:tcPr>
            <w:tcW w:w="4659" w:type="dxa"/>
          </w:tcPr>
          <w:p w:rsidR="009F6041" w:rsidRDefault="009F6041">
            <w:pPr>
              <w:rPr>
                <w:sz w:val="28"/>
                <w:szCs w:val="28"/>
              </w:rPr>
            </w:pPr>
          </w:p>
          <w:p w:rsidR="009F6041" w:rsidRPr="0000056E" w:rsidRDefault="009F6041" w:rsidP="0000056E">
            <w:r w:rsidRPr="0000056E">
              <w:t>Погашение задолженности по вкладам путем:</w:t>
            </w:r>
          </w:p>
          <w:p w:rsidR="009F6041" w:rsidRPr="009F6041" w:rsidRDefault="009F6041" w:rsidP="0000056E">
            <w:pPr>
              <w:rPr>
                <w:sz w:val="22"/>
                <w:szCs w:val="22"/>
              </w:rPr>
            </w:pPr>
            <w:r w:rsidRPr="0000056E">
              <w:t>1)</w:t>
            </w:r>
            <w:r w:rsidR="0000056E" w:rsidRPr="0000056E">
              <w:t>п</w:t>
            </w:r>
            <w:r w:rsidR="0000056E">
              <w:t xml:space="preserve">еречисления денежных средств  - </w:t>
            </w:r>
            <w:r w:rsidRPr="0000056E">
              <w:t>51,52</w:t>
            </w:r>
          </w:p>
        </w:tc>
      </w:tr>
      <w:tr w:rsidR="009F6041">
        <w:trPr>
          <w:trHeight w:val="896"/>
        </w:trPr>
        <w:tc>
          <w:tcPr>
            <w:tcW w:w="4334" w:type="dxa"/>
            <w:vMerge/>
          </w:tcPr>
          <w:p w:rsidR="009F6041" w:rsidRDefault="009F6041" w:rsidP="009F6041">
            <w:pPr>
              <w:spacing w:line="360" w:lineRule="auto"/>
              <w:rPr>
                <w:sz w:val="28"/>
                <w:szCs w:val="28"/>
              </w:rPr>
            </w:pPr>
          </w:p>
        </w:tc>
        <w:tc>
          <w:tcPr>
            <w:tcW w:w="4659" w:type="dxa"/>
          </w:tcPr>
          <w:p w:rsidR="009F6041" w:rsidRDefault="009F6041" w:rsidP="009F6041">
            <w:pPr>
              <w:rPr>
                <w:sz w:val="22"/>
                <w:szCs w:val="22"/>
              </w:rPr>
            </w:pPr>
            <w:r>
              <w:rPr>
                <w:sz w:val="22"/>
                <w:szCs w:val="22"/>
              </w:rPr>
              <w:t xml:space="preserve">   </w:t>
            </w:r>
          </w:p>
          <w:p w:rsidR="009F6041" w:rsidRPr="0000056E" w:rsidRDefault="009F6041" w:rsidP="009F6041">
            <w:r w:rsidRPr="0000056E">
              <w:t xml:space="preserve">2)несения наличных                        </w:t>
            </w:r>
            <w:r w:rsidR="0000056E">
              <w:t xml:space="preserve">  </w:t>
            </w:r>
            <w:r w:rsidRPr="0000056E">
              <w:t xml:space="preserve">  -   50</w:t>
            </w:r>
          </w:p>
        </w:tc>
      </w:tr>
      <w:tr w:rsidR="009F6041">
        <w:trPr>
          <w:trHeight w:val="870"/>
        </w:trPr>
        <w:tc>
          <w:tcPr>
            <w:tcW w:w="4334" w:type="dxa"/>
            <w:vMerge/>
          </w:tcPr>
          <w:p w:rsidR="009F6041" w:rsidRDefault="009F6041" w:rsidP="009F6041">
            <w:pPr>
              <w:spacing w:line="360" w:lineRule="auto"/>
              <w:rPr>
                <w:sz w:val="28"/>
                <w:szCs w:val="28"/>
              </w:rPr>
            </w:pPr>
          </w:p>
        </w:tc>
        <w:tc>
          <w:tcPr>
            <w:tcW w:w="4659" w:type="dxa"/>
          </w:tcPr>
          <w:p w:rsidR="0000056E" w:rsidRDefault="0000056E" w:rsidP="009F6041"/>
          <w:p w:rsidR="009F6041" w:rsidRPr="0000056E" w:rsidRDefault="009F6041" w:rsidP="009F6041">
            <w:r w:rsidRPr="0000056E">
              <w:t xml:space="preserve">3)внесения основных средств      </w:t>
            </w:r>
            <w:r w:rsidR="0000056E">
              <w:t xml:space="preserve">      </w:t>
            </w:r>
            <w:r w:rsidRPr="0000056E">
              <w:t xml:space="preserve"> - </w:t>
            </w:r>
            <w:r w:rsidR="0000056E">
              <w:t xml:space="preserve"> </w:t>
            </w:r>
            <w:r w:rsidRPr="0000056E">
              <w:t>08</w:t>
            </w:r>
          </w:p>
        </w:tc>
      </w:tr>
      <w:tr w:rsidR="009F6041">
        <w:trPr>
          <w:trHeight w:val="910"/>
        </w:trPr>
        <w:tc>
          <w:tcPr>
            <w:tcW w:w="4334" w:type="dxa"/>
            <w:vMerge w:val="restart"/>
          </w:tcPr>
          <w:p w:rsidR="009F6041" w:rsidRDefault="009F6041" w:rsidP="009F6041">
            <w:pPr>
              <w:spacing w:line="360" w:lineRule="auto"/>
              <w:rPr>
                <w:sz w:val="28"/>
                <w:szCs w:val="28"/>
              </w:rPr>
            </w:pPr>
            <w:r>
              <w:rPr>
                <w:sz w:val="28"/>
                <w:szCs w:val="28"/>
              </w:rPr>
              <w:t>51,50 – Возврат средств учредителям при уменьшении уставного капитала</w:t>
            </w:r>
          </w:p>
        </w:tc>
        <w:tc>
          <w:tcPr>
            <w:tcW w:w="4659" w:type="dxa"/>
          </w:tcPr>
          <w:p w:rsidR="0000056E" w:rsidRDefault="0000056E"/>
          <w:p w:rsidR="009F6041" w:rsidRPr="0000056E" w:rsidRDefault="009F6041">
            <w:r w:rsidRPr="0000056E">
              <w:t>4) внесения н</w:t>
            </w:r>
            <w:r w:rsidR="0000056E">
              <w:t xml:space="preserve">ематериальных активов </w:t>
            </w:r>
            <w:r w:rsidRPr="0000056E">
              <w:t>- 08</w:t>
            </w:r>
          </w:p>
        </w:tc>
      </w:tr>
      <w:tr w:rsidR="009F6041">
        <w:trPr>
          <w:trHeight w:val="883"/>
        </w:trPr>
        <w:tc>
          <w:tcPr>
            <w:tcW w:w="4334" w:type="dxa"/>
            <w:vMerge/>
          </w:tcPr>
          <w:p w:rsidR="009F6041" w:rsidRDefault="009F6041" w:rsidP="009F6041">
            <w:pPr>
              <w:spacing w:line="360" w:lineRule="auto"/>
              <w:rPr>
                <w:sz w:val="28"/>
                <w:szCs w:val="28"/>
              </w:rPr>
            </w:pPr>
          </w:p>
        </w:tc>
        <w:tc>
          <w:tcPr>
            <w:tcW w:w="4659" w:type="dxa"/>
          </w:tcPr>
          <w:p w:rsidR="0000056E" w:rsidRDefault="009F6041" w:rsidP="0000056E">
            <w:r w:rsidRPr="0000056E">
              <w:t>5)внесения материалов,незавершенного</w:t>
            </w:r>
            <w:r w:rsidR="0000056E" w:rsidRPr="0000056E">
              <w:t xml:space="preserve"> </w:t>
            </w:r>
            <w:r w:rsidRPr="0000056E">
              <w:t xml:space="preserve"> строительства и прочих активов</w:t>
            </w:r>
            <w:r w:rsidR="0000056E" w:rsidRPr="0000056E">
              <w:t xml:space="preserve">   </w:t>
            </w:r>
            <w:r w:rsidR="0000056E">
              <w:t xml:space="preserve"> - 10, 08,                </w:t>
            </w:r>
            <w:r w:rsidR="0000056E">
              <w:rPr>
                <w:sz w:val="22"/>
                <w:szCs w:val="22"/>
              </w:rPr>
              <w:t xml:space="preserve">                   </w:t>
            </w:r>
          </w:p>
          <w:p w:rsidR="009F6041" w:rsidRPr="0000056E" w:rsidRDefault="0000056E" w:rsidP="0000056E">
            <w:r>
              <w:t xml:space="preserve">                                                             41, 20</w:t>
            </w:r>
          </w:p>
        </w:tc>
      </w:tr>
      <w:tr w:rsidR="009F6041">
        <w:trPr>
          <w:trHeight w:val="869"/>
        </w:trPr>
        <w:tc>
          <w:tcPr>
            <w:tcW w:w="4334" w:type="dxa"/>
            <w:vMerge/>
          </w:tcPr>
          <w:p w:rsidR="009F6041" w:rsidRDefault="009F6041" w:rsidP="009F6041">
            <w:pPr>
              <w:spacing w:line="360" w:lineRule="auto"/>
              <w:rPr>
                <w:sz w:val="28"/>
                <w:szCs w:val="28"/>
              </w:rPr>
            </w:pPr>
          </w:p>
        </w:tc>
        <w:tc>
          <w:tcPr>
            <w:tcW w:w="4659" w:type="dxa"/>
          </w:tcPr>
          <w:p w:rsidR="009F6041" w:rsidRPr="0000056E" w:rsidRDefault="0000056E">
            <w:r>
              <w:rPr>
                <w:sz w:val="22"/>
                <w:szCs w:val="22"/>
              </w:rPr>
              <w:t xml:space="preserve"> </w:t>
            </w:r>
            <w:r w:rsidRPr="0000056E">
              <w:t>Возникновение задолженности перед акционерами (участниками) при уменьшении уставного капитала</w:t>
            </w:r>
            <w:r>
              <w:t xml:space="preserve">      - 80                      </w:t>
            </w:r>
          </w:p>
        </w:tc>
      </w:tr>
    </w:tbl>
    <w:p w:rsidR="009F6041" w:rsidRDefault="009F6041" w:rsidP="009F6041">
      <w:pPr>
        <w:rPr>
          <w:sz w:val="28"/>
          <w:szCs w:val="28"/>
        </w:rPr>
      </w:pPr>
    </w:p>
    <w:p w:rsidR="0000056E" w:rsidRDefault="0000056E" w:rsidP="009F6041">
      <w:pPr>
        <w:rPr>
          <w:sz w:val="28"/>
          <w:szCs w:val="28"/>
        </w:rPr>
      </w:pPr>
    </w:p>
    <w:p w:rsidR="0000056E" w:rsidRDefault="0000056E" w:rsidP="00643160">
      <w:pPr>
        <w:spacing w:line="360" w:lineRule="auto"/>
        <w:ind w:firstLine="540"/>
        <w:rPr>
          <w:sz w:val="28"/>
          <w:szCs w:val="28"/>
        </w:rPr>
      </w:pPr>
      <w:r>
        <w:rPr>
          <w:sz w:val="28"/>
          <w:szCs w:val="28"/>
        </w:rPr>
        <w:t xml:space="preserve">Если в уставе, учредительном договоре общества вклад иностранного учредителя (участника) определен в валюте, то в бухгалтерском учете вновь созданного общества на дату регистрации уставного капитала к счету 75 открывается аналитический счет, отражающий задолженность </w:t>
      </w:r>
      <w:r w:rsidR="00691387">
        <w:rPr>
          <w:sz w:val="28"/>
          <w:szCs w:val="28"/>
        </w:rPr>
        <w:t>иностранного</w:t>
      </w:r>
      <w:r>
        <w:rPr>
          <w:sz w:val="28"/>
          <w:szCs w:val="28"/>
        </w:rPr>
        <w:t xml:space="preserve"> инвестора по вкладу, выраженному  в валюте. На этом счете делают запись  в двух оценках: в валюте и рублевом эквиваленте  по курсу  на дату </w:t>
      </w:r>
      <w:r w:rsidR="00643160">
        <w:rPr>
          <w:sz w:val="28"/>
          <w:szCs w:val="28"/>
        </w:rPr>
        <w:t>регистрации учредительных документов. На дату зачисления средств от иностранного инвестора или на дату перехода прав собственности на вносимое им имущество задолженность иностранного учредителя (участника) погашается.</w:t>
      </w:r>
    </w:p>
    <w:p w:rsidR="00643160" w:rsidRDefault="00643160" w:rsidP="00643160">
      <w:pPr>
        <w:spacing w:line="360" w:lineRule="auto"/>
        <w:ind w:firstLine="540"/>
        <w:rPr>
          <w:sz w:val="28"/>
          <w:szCs w:val="28"/>
        </w:rPr>
      </w:pPr>
      <w:r>
        <w:rPr>
          <w:sz w:val="28"/>
          <w:szCs w:val="28"/>
        </w:rPr>
        <w:t>Если вклад иностранного учредителя (участника) выражен в рублях, то расчеты с ним осуществляются так же, как с российскими учредителями.</w:t>
      </w:r>
    </w:p>
    <w:p w:rsidR="00643160" w:rsidRDefault="00643160" w:rsidP="00643160">
      <w:pPr>
        <w:spacing w:line="360" w:lineRule="auto"/>
        <w:ind w:firstLine="540"/>
        <w:rPr>
          <w:sz w:val="28"/>
          <w:szCs w:val="28"/>
        </w:rPr>
      </w:pPr>
      <w:r>
        <w:rPr>
          <w:sz w:val="28"/>
          <w:szCs w:val="28"/>
        </w:rPr>
        <w:t xml:space="preserve">В соответствии с Положением «Учет активов и </w:t>
      </w:r>
      <w:r w:rsidR="00691387">
        <w:rPr>
          <w:sz w:val="28"/>
          <w:szCs w:val="28"/>
        </w:rPr>
        <w:t>обязательств, стоимость</w:t>
      </w:r>
      <w:r>
        <w:rPr>
          <w:sz w:val="28"/>
          <w:szCs w:val="28"/>
        </w:rPr>
        <w:t xml:space="preserve"> которых выражена в иностранной валюте», утвержденным приказом Минфина РФ №2н от 12.01.2000г. (ПБУ 3/2000), курсовая разница, связанная с формированием уставного капитала, определяется как разность между рублевой оценкой задолженности учредителя (участника) по вкладу в уставный капитал, оцененному в учредительных документах в иностранной валюте, исчисленной по курсу, котируемому ЦБ РФ на дату поступления суммы вкладов , и рублевой оценкой этой  задолженности, исчисленной по курсу, котируемому ЦБ РФ на дату подписания учредительных документов.</w:t>
      </w:r>
    </w:p>
    <w:p w:rsidR="00643160" w:rsidRDefault="00D83820" w:rsidP="00643160">
      <w:pPr>
        <w:spacing w:line="360" w:lineRule="auto"/>
        <w:ind w:firstLine="540"/>
        <w:rPr>
          <w:sz w:val="28"/>
          <w:szCs w:val="28"/>
        </w:rPr>
      </w:pPr>
      <w:r>
        <w:rPr>
          <w:sz w:val="28"/>
          <w:szCs w:val="28"/>
        </w:rPr>
        <w:t>Эта разница подлежит отнесению на добавочный капитал и не включается в расчет налогооблагаемой прибыли:</w:t>
      </w:r>
    </w:p>
    <w:p w:rsidR="00D83820" w:rsidRDefault="00D83820" w:rsidP="00643160">
      <w:pPr>
        <w:spacing w:line="360" w:lineRule="auto"/>
        <w:ind w:firstLine="540"/>
        <w:rPr>
          <w:sz w:val="28"/>
          <w:szCs w:val="28"/>
        </w:rPr>
      </w:pPr>
      <w:r>
        <w:rPr>
          <w:sz w:val="28"/>
          <w:szCs w:val="28"/>
        </w:rPr>
        <w:t>-  положительная курсовая разница –</w:t>
      </w:r>
    </w:p>
    <w:p w:rsidR="00D83820" w:rsidRDefault="00D83820" w:rsidP="00643160">
      <w:pPr>
        <w:spacing w:line="360" w:lineRule="auto"/>
        <w:ind w:firstLine="540"/>
        <w:rPr>
          <w:sz w:val="28"/>
          <w:szCs w:val="28"/>
        </w:rPr>
      </w:pPr>
      <w:r>
        <w:rPr>
          <w:sz w:val="28"/>
          <w:szCs w:val="28"/>
        </w:rPr>
        <w:t xml:space="preserve">   Д-т сч.75 «Расчеты с </w:t>
      </w:r>
      <w:r w:rsidR="00691387">
        <w:rPr>
          <w:sz w:val="28"/>
          <w:szCs w:val="28"/>
        </w:rPr>
        <w:t>учредителями</w:t>
      </w:r>
      <w:r>
        <w:rPr>
          <w:sz w:val="28"/>
          <w:szCs w:val="28"/>
        </w:rPr>
        <w:t>»</w:t>
      </w:r>
    </w:p>
    <w:p w:rsidR="00D83820" w:rsidRDefault="00D83820" w:rsidP="00643160">
      <w:pPr>
        <w:spacing w:line="360" w:lineRule="auto"/>
        <w:ind w:firstLine="540"/>
        <w:rPr>
          <w:sz w:val="28"/>
          <w:szCs w:val="28"/>
        </w:rPr>
      </w:pPr>
      <w:r>
        <w:rPr>
          <w:sz w:val="28"/>
          <w:szCs w:val="28"/>
        </w:rPr>
        <w:t xml:space="preserve">   К-т сч.83 «Добавочный капитал» </w:t>
      </w:r>
    </w:p>
    <w:p w:rsidR="00D83820" w:rsidRDefault="00D83820" w:rsidP="00643160">
      <w:pPr>
        <w:spacing w:line="360" w:lineRule="auto"/>
        <w:ind w:firstLine="540"/>
        <w:rPr>
          <w:sz w:val="28"/>
          <w:szCs w:val="28"/>
        </w:rPr>
      </w:pPr>
      <w:r>
        <w:rPr>
          <w:sz w:val="28"/>
          <w:szCs w:val="28"/>
        </w:rPr>
        <w:t>- отрицательная курсовая разница –</w:t>
      </w:r>
    </w:p>
    <w:p w:rsidR="00D83820" w:rsidRDefault="00D83820" w:rsidP="00643160">
      <w:pPr>
        <w:spacing w:line="360" w:lineRule="auto"/>
        <w:ind w:firstLine="540"/>
        <w:rPr>
          <w:sz w:val="28"/>
          <w:szCs w:val="28"/>
        </w:rPr>
      </w:pPr>
      <w:r>
        <w:rPr>
          <w:sz w:val="28"/>
          <w:szCs w:val="28"/>
        </w:rPr>
        <w:t xml:space="preserve">   Д-т сч.83 «Добавочный капитал»</w:t>
      </w:r>
    </w:p>
    <w:p w:rsidR="00D83820" w:rsidRDefault="00D83820" w:rsidP="0072445B">
      <w:pPr>
        <w:spacing w:line="360" w:lineRule="auto"/>
        <w:ind w:firstLine="540"/>
        <w:rPr>
          <w:sz w:val="28"/>
          <w:szCs w:val="28"/>
        </w:rPr>
      </w:pPr>
      <w:r>
        <w:rPr>
          <w:sz w:val="28"/>
          <w:szCs w:val="28"/>
        </w:rPr>
        <w:t xml:space="preserve">   К-т сч.75 «Расчеты с учредителями».</w:t>
      </w:r>
    </w:p>
    <w:p w:rsidR="008E2EB4" w:rsidRPr="008E2EB4" w:rsidRDefault="008E2EB4" w:rsidP="008E2EB4">
      <w:pPr>
        <w:pStyle w:val="a3"/>
        <w:spacing w:line="360" w:lineRule="auto"/>
        <w:ind w:firstLine="539"/>
        <w:rPr>
          <w:sz w:val="28"/>
          <w:szCs w:val="28"/>
        </w:rPr>
      </w:pPr>
      <w:r w:rsidRPr="008E2EB4">
        <w:rPr>
          <w:sz w:val="28"/>
          <w:szCs w:val="28"/>
        </w:rPr>
        <w:t>Если у учредителя деньги отсутствуют, но имеется какое-либо ценное имущество, то им можно оплатить свою долю в формируемом уставном капитале фирмы. Также можно предложить в качестве вклада имущественные права. Однако и в том, и в другом случае порядок оформления таких операций значительно сложнее, чем при взносе денег.</w:t>
      </w:r>
    </w:p>
    <w:p w:rsidR="008E2EB4" w:rsidRPr="008E2EB4" w:rsidRDefault="008E2EB4" w:rsidP="008E2EB4">
      <w:pPr>
        <w:pStyle w:val="a3"/>
        <w:spacing w:line="360" w:lineRule="auto"/>
        <w:ind w:firstLine="539"/>
        <w:rPr>
          <w:sz w:val="28"/>
          <w:szCs w:val="28"/>
        </w:rPr>
      </w:pPr>
      <w:r w:rsidRPr="008E2EB4">
        <w:rPr>
          <w:sz w:val="28"/>
          <w:szCs w:val="28"/>
        </w:rPr>
        <w:t>При оплате доли учредителя имуществом следует сделать несколько шагов:</w:t>
      </w:r>
    </w:p>
    <w:p w:rsidR="008E2EB4" w:rsidRPr="008E2EB4" w:rsidRDefault="008E2EB4" w:rsidP="008E2EB4">
      <w:pPr>
        <w:pStyle w:val="a3"/>
        <w:spacing w:line="360" w:lineRule="auto"/>
        <w:ind w:left="360" w:firstLine="539"/>
        <w:rPr>
          <w:sz w:val="28"/>
          <w:szCs w:val="28"/>
        </w:rPr>
      </w:pPr>
      <w:r w:rsidRPr="008E2EB4">
        <w:rPr>
          <w:sz w:val="28"/>
          <w:szCs w:val="28"/>
        </w:rPr>
        <w:t>1.определиться справами на имущество;</w:t>
      </w:r>
    </w:p>
    <w:p w:rsidR="008E2EB4" w:rsidRPr="008E2EB4" w:rsidRDefault="008E2EB4" w:rsidP="008E2EB4">
      <w:pPr>
        <w:pStyle w:val="a3"/>
        <w:spacing w:line="360" w:lineRule="auto"/>
        <w:ind w:left="360" w:firstLine="539"/>
        <w:rPr>
          <w:sz w:val="28"/>
          <w:szCs w:val="28"/>
        </w:rPr>
      </w:pPr>
      <w:r w:rsidRPr="008E2EB4">
        <w:rPr>
          <w:sz w:val="28"/>
          <w:szCs w:val="28"/>
        </w:rPr>
        <w:t>2.документально оформить вклады участников в уставный капитал общества;</w:t>
      </w:r>
    </w:p>
    <w:p w:rsidR="008E2EB4" w:rsidRPr="008E2EB4" w:rsidRDefault="008E2EB4" w:rsidP="008E2EB4">
      <w:pPr>
        <w:pStyle w:val="a3"/>
        <w:spacing w:line="360" w:lineRule="auto"/>
        <w:ind w:left="360" w:firstLine="539"/>
        <w:rPr>
          <w:sz w:val="28"/>
          <w:szCs w:val="28"/>
        </w:rPr>
      </w:pPr>
      <w:r w:rsidRPr="008E2EB4">
        <w:rPr>
          <w:sz w:val="28"/>
          <w:szCs w:val="28"/>
        </w:rPr>
        <w:t>3.установить порядок экспертной оценки объектов, вносимых в оплату доли учредителя.</w:t>
      </w:r>
    </w:p>
    <w:p w:rsidR="008E2EB4" w:rsidRPr="008E2EB4" w:rsidRDefault="008E2EB4" w:rsidP="008E2EB4">
      <w:pPr>
        <w:pStyle w:val="a3"/>
        <w:spacing w:line="360" w:lineRule="auto"/>
        <w:ind w:firstLine="539"/>
        <w:rPr>
          <w:sz w:val="28"/>
          <w:szCs w:val="28"/>
        </w:rPr>
      </w:pPr>
      <w:r w:rsidRPr="008E2EB4">
        <w:rPr>
          <w:sz w:val="28"/>
          <w:szCs w:val="28"/>
        </w:rPr>
        <w:t>Начнем с последнего. Экспертная оценка вносимого в виде вклада имущества будет обязательной в том случае, если номинальная стоимость неденежного вклада превысит 200 МРОТ, установленного российским законодательством. МРОТ для расчета берется на дату представления документов для государственной регистрации фирмы. Это правило установлено пунктом 2 статьи 15 Закона N 14-ФЗ.</w:t>
      </w:r>
    </w:p>
    <w:p w:rsidR="008E2EB4" w:rsidRPr="008E2EB4" w:rsidRDefault="008E2EB4" w:rsidP="008E2EB4">
      <w:pPr>
        <w:pStyle w:val="a3"/>
        <w:spacing w:line="360" w:lineRule="auto"/>
        <w:ind w:firstLine="539"/>
        <w:rPr>
          <w:sz w:val="28"/>
          <w:szCs w:val="28"/>
        </w:rPr>
      </w:pPr>
      <w:r w:rsidRPr="008E2EB4">
        <w:rPr>
          <w:sz w:val="28"/>
          <w:szCs w:val="28"/>
        </w:rPr>
        <w:t>Таким образом, так как в настоящее время МРОТ для подобных расчетов равен 100 рублей, то надобность в эксперте появляется, когда номинальная стоимость неденежного вклада превышает 20 000 рублей.</w:t>
      </w:r>
    </w:p>
    <w:p w:rsidR="008E2EB4" w:rsidRPr="008E2EB4" w:rsidRDefault="008E2EB4" w:rsidP="008E2EB4">
      <w:pPr>
        <w:pStyle w:val="a3"/>
        <w:spacing w:line="360" w:lineRule="auto"/>
        <w:ind w:firstLine="539"/>
        <w:rPr>
          <w:sz w:val="28"/>
          <w:szCs w:val="28"/>
        </w:rPr>
      </w:pPr>
      <w:r w:rsidRPr="008E2EB4">
        <w:rPr>
          <w:sz w:val="28"/>
          <w:szCs w:val="28"/>
        </w:rPr>
        <w:t>В случае внесения неденежных вкладов участники общества и независимый оценщик в течение 3 лет с момента государственной регистрации общества при недостаточности имущества общества солидарно несут субсидиарную ответственность по его обязательствам в размере завышения стоимости неденежных вкладов. Что это означает? Это означает то, что если оценщик произведет неправильную оценку вносимого в уставный капитал общества имущества, то впоследствии, в случае чего, ему придется отвечать по долгам этой фирмы.</w:t>
      </w:r>
    </w:p>
    <w:p w:rsidR="008E2EB4" w:rsidRPr="008E2EB4" w:rsidRDefault="008E2EB4" w:rsidP="008E2EB4">
      <w:pPr>
        <w:pStyle w:val="a3"/>
        <w:spacing w:line="360" w:lineRule="auto"/>
        <w:ind w:firstLine="539"/>
        <w:rPr>
          <w:sz w:val="28"/>
          <w:szCs w:val="28"/>
        </w:rPr>
      </w:pPr>
      <w:r w:rsidRPr="008E2EB4">
        <w:rPr>
          <w:sz w:val="28"/>
          <w:szCs w:val="28"/>
        </w:rPr>
        <w:t>При субсидиарной ответственности должников кредитор сначала, вообще-то, должен предъявить требование к основному должнику. И вот если только он откажется удовлетворить данное требование, то оно может быть предъявлено лицу, несущему субсидиарную ответственность. В нашем случае это будет недобросовестный (или некомпетентный) эксперт.</w:t>
      </w:r>
    </w:p>
    <w:p w:rsidR="008E2EB4" w:rsidRPr="008E2EB4" w:rsidRDefault="008E2EB4" w:rsidP="008E2EB4">
      <w:pPr>
        <w:pStyle w:val="a3"/>
        <w:spacing w:line="360" w:lineRule="auto"/>
        <w:ind w:firstLine="539"/>
        <w:rPr>
          <w:sz w:val="28"/>
          <w:szCs w:val="28"/>
        </w:rPr>
      </w:pPr>
      <w:r w:rsidRPr="008E2EB4">
        <w:rPr>
          <w:sz w:val="28"/>
          <w:szCs w:val="28"/>
        </w:rPr>
        <w:t>При оплате доли учредителем возможна непростая ситуация, когда в оплату доли предлагается право пользования имуществом. По Закону N 14-ФЗ такой вариант оплаты доли возможен. Однако может случиться так, что срок права пользования имуществом (например, срок действия договора аренды) может закончиться раньше, чем тот срок, на который рассчитывало общество, принимая такое право в оплату своего уставного капитала. Закон N 14-ФЗ предусмотрел и такой поворот событий. В этом случае участник общества, передавший имущество, обязан предоставить обществу по его требованию денежную компенсацию, равную плате за пользование таким же имуществом и на подобных же условиях в течение оставшегося "неотработанным" срока.</w:t>
      </w:r>
    </w:p>
    <w:p w:rsidR="00875D92" w:rsidRPr="00875D92" w:rsidRDefault="008E2EB4" w:rsidP="00875D92">
      <w:pPr>
        <w:spacing w:before="100" w:after="100" w:line="360" w:lineRule="auto"/>
        <w:ind w:firstLine="540"/>
        <w:rPr>
          <w:sz w:val="28"/>
        </w:rPr>
      </w:pPr>
      <w:r w:rsidRPr="00875D92">
        <w:rPr>
          <w:sz w:val="28"/>
        </w:rPr>
        <w:t>Компенсация в виде денег должна быть предоставлена единовременно и в разумный срок с момента предъявления обществом требования о ее предоставлении. Впрочем, фирма может установить иной порядок предоставления компенсации. Тогда он должен быть прописан в решении общего собрания участников общества. Причем обратите внимание: "виновник" возникшей ситу</w:t>
      </w:r>
      <w:r w:rsidR="00875D92" w:rsidRPr="00875D92">
        <w:rPr>
          <w:sz w:val="28"/>
        </w:rPr>
        <w:t>ации в голосовании не участвует</w:t>
      </w:r>
    </w:p>
    <w:p w:rsidR="008E2EB4" w:rsidRPr="00875D92" w:rsidRDefault="008E2EB4" w:rsidP="00875D92">
      <w:pPr>
        <w:spacing w:before="100" w:after="100" w:line="360" w:lineRule="auto"/>
        <w:ind w:firstLine="540"/>
        <w:rPr>
          <w:sz w:val="28"/>
        </w:rPr>
      </w:pPr>
      <w:r w:rsidRPr="00875D92">
        <w:rPr>
          <w:sz w:val="28"/>
        </w:rPr>
        <w:t>Таким образом, учредители должны предусмотреть возможное развитие событий по данной проблеме и заранее документально оформить порядок разрешения этой ситуации.</w:t>
      </w:r>
    </w:p>
    <w:p w:rsidR="0072445B" w:rsidRPr="0072445B" w:rsidRDefault="0072445B" w:rsidP="0072445B">
      <w:pPr>
        <w:spacing w:line="360" w:lineRule="auto"/>
        <w:ind w:firstLine="540"/>
        <w:rPr>
          <w:sz w:val="28"/>
          <w:szCs w:val="28"/>
        </w:rPr>
      </w:pPr>
    </w:p>
    <w:p w:rsidR="0072445B" w:rsidRPr="0072445B" w:rsidRDefault="00D83820" w:rsidP="0072445B">
      <w:pPr>
        <w:numPr>
          <w:ilvl w:val="1"/>
          <w:numId w:val="1"/>
        </w:numPr>
        <w:spacing w:line="360" w:lineRule="auto"/>
        <w:rPr>
          <w:b/>
          <w:sz w:val="32"/>
          <w:szCs w:val="32"/>
        </w:rPr>
      </w:pPr>
      <w:r w:rsidRPr="00D83820">
        <w:rPr>
          <w:b/>
          <w:sz w:val="32"/>
          <w:szCs w:val="32"/>
        </w:rPr>
        <w:t xml:space="preserve">Учет расчетов с учредителями и акционерами по </w:t>
      </w:r>
      <w:r>
        <w:rPr>
          <w:b/>
          <w:sz w:val="32"/>
          <w:szCs w:val="32"/>
        </w:rPr>
        <w:t xml:space="preserve">           </w:t>
      </w:r>
      <w:r w:rsidRPr="00D83820">
        <w:rPr>
          <w:b/>
          <w:sz w:val="32"/>
          <w:szCs w:val="32"/>
        </w:rPr>
        <w:t>доходам.</w:t>
      </w:r>
    </w:p>
    <w:p w:rsidR="00F20DBD" w:rsidRDefault="00D83820" w:rsidP="009A5E77">
      <w:pPr>
        <w:spacing w:line="360" w:lineRule="auto"/>
        <w:ind w:left="357" w:firstLine="543"/>
        <w:rPr>
          <w:sz w:val="28"/>
          <w:szCs w:val="28"/>
        </w:rPr>
      </w:pPr>
      <w:r>
        <w:rPr>
          <w:sz w:val="28"/>
          <w:szCs w:val="28"/>
        </w:rPr>
        <w:t>Исполнительные органы организации любой организационно-правовой формы обязаны представить собственникам отчет о результатах работы за каждый прошедший финансовый год. Финансовый отчет утверждается на годовых собраниях акционерных обществ и обществ с ограниченной ответственностью, которые проводятся ежегодно. Финансовый отчет включает баланс, отчет о прибылях и убытках, другие формы отчетности, аудиторское заключение. Участники собрания принимают решение о распределении полученной за год прибыли или источниках покрытия убытков, определяют размер дивидендов.</w:t>
      </w:r>
      <w:r w:rsidR="00F20DBD">
        <w:rPr>
          <w:sz w:val="28"/>
          <w:szCs w:val="28"/>
        </w:rPr>
        <w:t xml:space="preserve"> Результаты собрания являются основанием для того, чтобы бухгалтерия могла сделать соответствующие начисления и бухгалтерские корреспонденции.</w:t>
      </w:r>
    </w:p>
    <w:p w:rsidR="00D83820" w:rsidRDefault="00F20DBD" w:rsidP="009A5E77">
      <w:pPr>
        <w:spacing w:line="360" w:lineRule="auto"/>
        <w:ind w:left="357" w:firstLine="543"/>
        <w:rPr>
          <w:sz w:val="28"/>
          <w:szCs w:val="28"/>
        </w:rPr>
      </w:pPr>
      <w:r>
        <w:rPr>
          <w:sz w:val="28"/>
          <w:szCs w:val="28"/>
        </w:rPr>
        <w:t>Как правило, прибыль подразделяется на две части: одна направляется  на выплату дивидендов, другая – остается нераспределенной. В соответствии с Законом «Об акционерных обществах» дивиденд может выплачиваться ежеквартально или раз в полгода, раз в год. Решение о выплате промежуточного дивиденда и его размере принимает совет директоров. Размер годового дивиденда объявляется общим годовым собранием по результатам работы года с учетом выплаты промежуточных дивидендов. Он не может быть больше рекомендованного советом директоров (наблюдательным советом) общества и меньше выплаченных промежуточных дивидендов. Общее собрание акционеров вправе принять решение о невыплате дивиденда по акциям определенных категорий (типов), а также о выплате дивидендов в неполном размере по привилегированным акциям, размер дивиденда по которым определен в уставе.</w:t>
      </w:r>
      <w:r w:rsidR="00D83820">
        <w:rPr>
          <w:sz w:val="28"/>
          <w:szCs w:val="28"/>
        </w:rPr>
        <w:t xml:space="preserve"> </w:t>
      </w:r>
    </w:p>
    <w:p w:rsidR="00F20DBD" w:rsidRDefault="00F20DBD" w:rsidP="009A5E77">
      <w:pPr>
        <w:spacing w:line="360" w:lineRule="auto"/>
        <w:ind w:left="357" w:firstLine="543"/>
        <w:rPr>
          <w:sz w:val="28"/>
          <w:szCs w:val="28"/>
        </w:rPr>
      </w:pPr>
      <w:r>
        <w:rPr>
          <w:sz w:val="28"/>
          <w:szCs w:val="28"/>
        </w:rPr>
        <w:t xml:space="preserve">Фиксированный дивиденд по привилегированным акциям устанавливается при их выпуске. Дивиденды по этим акциям начисляются </w:t>
      </w:r>
      <w:r w:rsidR="008B2F0C">
        <w:rPr>
          <w:sz w:val="28"/>
          <w:szCs w:val="28"/>
        </w:rPr>
        <w:t>и выплачиваются в первую очередь и независимо от размеров полученной прибыли. Если полученной прибыли недостаточно для выплаты дивидендов по привилегированным акциям, то для этих целей используется специально создаваемый резервный капитал или другие источники. АО не может выплачивать дивиденды в ряде случаем, в том числе:</w:t>
      </w:r>
    </w:p>
    <w:p w:rsidR="008B2F0C" w:rsidRDefault="008B2F0C" w:rsidP="009A5E77">
      <w:pPr>
        <w:numPr>
          <w:ilvl w:val="0"/>
          <w:numId w:val="2"/>
        </w:numPr>
        <w:spacing w:line="360" w:lineRule="auto"/>
        <w:ind w:firstLine="543"/>
        <w:rPr>
          <w:sz w:val="28"/>
          <w:szCs w:val="28"/>
        </w:rPr>
      </w:pPr>
      <w:r>
        <w:rPr>
          <w:sz w:val="28"/>
          <w:szCs w:val="28"/>
        </w:rPr>
        <w:t>до полной оплаты всего уставного капитала общества;</w:t>
      </w:r>
    </w:p>
    <w:p w:rsidR="008B2F0C" w:rsidRDefault="008B2F0C" w:rsidP="009A5E77">
      <w:pPr>
        <w:numPr>
          <w:ilvl w:val="0"/>
          <w:numId w:val="2"/>
        </w:numPr>
        <w:spacing w:line="360" w:lineRule="auto"/>
        <w:ind w:firstLine="543"/>
        <w:rPr>
          <w:sz w:val="28"/>
          <w:szCs w:val="28"/>
        </w:rPr>
      </w:pPr>
      <w:r>
        <w:rPr>
          <w:sz w:val="28"/>
          <w:szCs w:val="28"/>
        </w:rPr>
        <w:t>до выкупа всех акций, которые должны быть выкуплены в соответствии со статьей 76 федерального закона;</w:t>
      </w:r>
    </w:p>
    <w:p w:rsidR="008B2F0C" w:rsidRDefault="008B2F0C" w:rsidP="009A5E77">
      <w:pPr>
        <w:numPr>
          <w:ilvl w:val="0"/>
          <w:numId w:val="2"/>
        </w:numPr>
        <w:spacing w:line="360" w:lineRule="auto"/>
        <w:ind w:firstLine="543"/>
        <w:rPr>
          <w:sz w:val="28"/>
          <w:szCs w:val="28"/>
        </w:rPr>
      </w:pPr>
      <w:r>
        <w:rPr>
          <w:sz w:val="28"/>
          <w:szCs w:val="28"/>
        </w:rPr>
        <w:t>если на момент выплаты дивидендов оно отвечает признакам несостоятельности (банкротства) в соответствии с правовыми актами Российской Федерации о несостоятельности (банкротстве) предприятий или указанные признаки появятся  у общества в результате выплаты дивидендов;</w:t>
      </w:r>
    </w:p>
    <w:p w:rsidR="008B2F0C" w:rsidRDefault="008B2F0C" w:rsidP="009A5E77">
      <w:pPr>
        <w:numPr>
          <w:ilvl w:val="0"/>
          <w:numId w:val="2"/>
        </w:numPr>
        <w:spacing w:line="360" w:lineRule="auto"/>
        <w:ind w:firstLine="543"/>
        <w:rPr>
          <w:sz w:val="28"/>
          <w:szCs w:val="28"/>
        </w:rPr>
      </w:pPr>
      <w:r>
        <w:rPr>
          <w:sz w:val="28"/>
          <w:szCs w:val="28"/>
        </w:rPr>
        <w:t>если стоимость чистых активов общества меньше его уставного капитала, резервного фонда, превышения над номинальной стоимостью определенной уставом ликвидационной стоимости</w:t>
      </w:r>
      <w:r w:rsidR="00722611">
        <w:rPr>
          <w:sz w:val="28"/>
          <w:szCs w:val="28"/>
        </w:rPr>
        <w:t xml:space="preserve"> размещенных привилегированных акций либо станет меньше их размера в результате выплаты дивидендов.</w:t>
      </w:r>
    </w:p>
    <w:p w:rsidR="00722611" w:rsidRDefault="00722611" w:rsidP="009A5E77">
      <w:pPr>
        <w:spacing w:line="360" w:lineRule="auto"/>
        <w:ind w:left="357" w:firstLine="543"/>
        <w:rPr>
          <w:sz w:val="28"/>
          <w:szCs w:val="28"/>
        </w:rPr>
      </w:pPr>
      <w:r>
        <w:rPr>
          <w:sz w:val="28"/>
          <w:szCs w:val="28"/>
        </w:rPr>
        <w:t>Дивиденд может быть выплачен в виде акций, облигаций, товаров или другого имущества, если это предусмотрено уставом АО. Общество объявляет размер дивиденда без учета налога. Дивиденд выплачивается только пропорционально номинальной стоимости приобретенных акций. Налог с доходов, получаемых в виде дивидендов, удерживается у источника выплаты, т.е. в акционерном обществе.</w:t>
      </w:r>
    </w:p>
    <w:p w:rsidR="00722611" w:rsidRDefault="00722611" w:rsidP="009A5E77">
      <w:pPr>
        <w:spacing w:line="360" w:lineRule="auto"/>
        <w:ind w:left="357" w:firstLine="543"/>
        <w:rPr>
          <w:sz w:val="28"/>
          <w:szCs w:val="28"/>
        </w:rPr>
      </w:pPr>
      <w:r>
        <w:rPr>
          <w:sz w:val="28"/>
          <w:szCs w:val="28"/>
        </w:rPr>
        <w:t>Для бухгалтерии важны не только размер дивиденда и форма выплаты. Не менее важна дата выплаты дивиденда. Дата выплаты годовых дивидендов определяется уставом общества или решением общего собрания акционеров о выплате годовых дивидендов. Дата выплаты промежуточных дивидендов определяется решением совета директоров (наблюдательного совета) общества о выплате промежуточных дивидендов, но  не может быть ранее 30 дней со дня принятия такого решения.</w:t>
      </w:r>
    </w:p>
    <w:p w:rsidR="00722611" w:rsidRDefault="00722611" w:rsidP="009A5E77">
      <w:pPr>
        <w:spacing w:line="360" w:lineRule="auto"/>
        <w:ind w:left="357" w:firstLine="543"/>
        <w:rPr>
          <w:sz w:val="28"/>
          <w:szCs w:val="28"/>
        </w:rPr>
      </w:pPr>
      <w:r>
        <w:rPr>
          <w:sz w:val="28"/>
          <w:szCs w:val="28"/>
        </w:rPr>
        <w:t>Для каждой выплаты дивидендов совет директоров (наблюдательный совет) общества составляет список  лиц, имеющих право на получение дивиденда. В список лиц, имеющих право на получение промежуточных дивидендов, должны быть включены акционеры и номинальные держатели акций</w:t>
      </w:r>
      <w:r w:rsidR="00A17704">
        <w:rPr>
          <w:sz w:val="28"/>
          <w:szCs w:val="28"/>
        </w:rPr>
        <w:t>, включенные в реестр акционеров общества не позднее чем за 10 дней до даты принятия советом директоров (наблюдательным советом) общества решения о выплате дивидендов, а в список лиц, имеющих право на получение годовых дивидендов, - акционеры и номинальные держатели акций, внесенные в реестр акционеров общества на день составления списка лиц, имеющих право участвовать в годовом общем собрании акционеров.</w:t>
      </w:r>
    </w:p>
    <w:p w:rsidR="00A17704" w:rsidRDefault="00A17704" w:rsidP="009A5E77">
      <w:pPr>
        <w:spacing w:line="360" w:lineRule="auto"/>
        <w:ind w:left="357" w:firstLine="543"/>
        <w:rPr>
          <w:sz w:val="28"/>
          <w:szCs w:val="28"/>
        </w:rPr>
      </w:pPr>
      <w:r>
        <w:rPr>
          <w:sz w:val="28"/>
          <w:szCs w:val="28"/>
        </w:rPr>
        <w:t>Таким образом, начисление дивидендов в АО происходит на основе решения собрания акционеров, решения совета директоров по списку, представленному им же.</w:t>
      </w:r>
    </w:p>
    <w:p w:rsidR="00A17704" w:rsidRDefault="00A17704" w:rsidP="009A5E77">
      <w:pPr>
        <w:spacing w:line="360" w:lineRule="auto"/>
        <w:ind w:left="357" w:firstLine="543"/>
        <w:rPr>
          <w:sz w:val="28"/>
          <w:szCs w:val="28"/>
        </w:rPr>
      </w:pPr>
      <w:r>
        <w:rPr>
          <w:sz w:val="28"/>
          <w:szCs w:val="28"/>
        </w:rPr>
        <w:t>Общество с ограниченной ответственностью вправе ежеквартально, раз в полгода или раз в год принимать решение о распределении своей чистой прибыли между участниками общества. Решение об определении части прибыли общества принимается общим собранием участников.</w:t>
      </w:r>
    </w:p>
    <w:p w:rsidR="00A17704" w:rsidRDefault="00A17704" w:rsidP="009A5E77">
      <w:pPr>
        <w:spacing w:line="360" w:lineRule="auto"/>
        <w:ind w:left="357" w:firstLine="543"/>
        <w:rPr>
          <w:sz w:val="28"/>
          <w:szCs w:val="28"/>
        </w:rPr>
      </w:pPr>
      <w:r>
        <w:rPr>
          <w:sz w:val="28"/>
          <w:szCs w:val="28"/>
        </w:rPr>
        <w:t>Часть прибыли ООО, предназначенная для распределения между его участниками, распределяется пропорционально их долям в уставном капитале общества.</w:t>
      </w:r>
    </w:p>
    <w:p w:rsidR="00A17704" w:rsidRPr="009A5E77" w:rsidRDefault="00A17704" w:rsidP="00875D92">
      <w:pPr>
        <w:spacing w:line="360" w:lineRule="auto"/>
        <w:ind w:left="357" w:firstLine="543"/>
        <w:rPr>
          <w:sz w:val="28"/>
          <w:szCs w:val="28"/>
        </w:rPr>
      </w:pPr>
      <w:r>
        <w:rPr>
          <w:sz w:val="28"/>
          <w:szCs w:val="28"/>
        </w:rPr>
        <w:t>Уставом, принятым всеми участниками общества единогласно, может быть установлен иной порядок распределения прибыли. Следует отметить, что изменение и исключение положений устава ООО, устанавливающих такой порядок, осуществляется по решению общего собрания участников, принятому единогласно.</w:t>
      </w:r>
    </w:p>
    <w:p w:rsidR="00BF174A" w:rsidRDefault="00BF174A" w:rsidP="00691387">
      <w:pPr>
        <w:spacing w:line="360" w:lineRule="auto"/>
        <w:ind w:left="357" w:firstLine="543"/>
        <w:rPr>
          <w:sz w:val="28"/>
          <w:szCs w:val="28"/>
        </w:rPr>
      </w:pPr>
      <w:r>
        <w:rPr>
          <w:sz w:val="28"/>
          <w:szCs w:val="28"/>
        </w:rPr>
        <w:t>Так же как и в АО, в ООО есть ограничения на распределение прибыли между участниками. Эти ограничения аналогичны ограничениям, принятым для акционерных обществ.</w:t>
      </w:r>
    </w:p>
    <w:p w:rsidR="00BF174A" w:rsidRDefault="00BF174A" w:rsidP="00722611">
      <w:pPr>
        <w:spacing w:line="360" w:lineRule="auto"/>
        <w:ind w:left="357"/>
        <w:rPr>
          <w:sz w:val="28"/>
          <w:szCs w:val="28"/>
        </w:rPr>
      </w:pPr>
      <w:r>
        <w:rPr>
          <w:sz w:val="28"/>
          <w:szCs w:val="28"/>
        </w:rPr>
        <w:t>Для учета расчетов с акционерами или участниками обществ по доходам используется счет 75, субсчет 2 «Расчеты по выплате доходов». Субсчет – пассивный, сальдо кредитовое означает сумму задолженности АО акционерам. По кредиту показывают начисление задолженности по дивидендам, по дебету – ее погашение.</w:t>
      </w:r>
    </w:p>
    <w:p w:rsidR="00BF174A" w:rsidRDefault="00BF174A" w:rsidP="00691387">
      <w:pPr>
        <w:spacing w:line="360" w:lineRule="auto"/>
        <w:ind w:left="357" w:firstLine="543"/>
        <w:rPr>
          <w:sz w:val="28"/>
          <w:szCs w:val="28"/>
        </w:rPr>
      </w:pPr>
      <w:r>
        <w:rPr>
          <w:sz w:val="28"/>
          <w:szCs w:val="28"/>
        </w:rPr>
        <w:t>При начислении дивидендов акционерам или части прибыли участникам ООО, работающим в обществах, рекомендовано использовать счет 70 «Расчеты с персоналом по оплате труда».</w:t>
      </w:r>
    </w:p>
    <w:p w:rsidR="00BF174A" w:rsidRDefault="00BF174A" w:rsidP="00691387">
      <w:pPr>
        <w:spacing w:line="360" w:lineRule="auto"/>
        <w:ind w:left="357" w:firstLine="543"/>
        <w:rPr>
          <w:sz w:val="28"/>
          <w:szCs w:val="28"/>
        </w:rPr>
      </w:pPr>
      <w:r>
        <w:rPr>
          <w:sz w:val="28"/>
          <w:szCs w:val="28"/>
        </w:rPr>
        <w:t>Дивиденды начисляются на основе протокола решения собрания акционеров, предоставленного списка акционеров в ведомости и карточках, в которых отражаются суммы удержанных налогов</w:t>
      </w:r>
      <w:r w:rsidR="009A5E77">
        <w:rPr>
          <w:sz w:val="28"/>
          <w:szCs w:val="28"/>
        </w:rPr>
        <w:t>. Перечисление и выплата доходов осуществляются на основе расходных кассовых ордеров и платежных поручений.</w:t>
      </w:r>
    </w:p>
    <w:p w:rsidR="009A5E77" w:rsidRDefault="009A5E77" w:rsidP="00691387">
      <w:pPr>
        <w:spacing w:line="360" w:lineRule="auto"/>
        <w:ind w:left="357" w:firstLine="543"/>
        <w:rPr>
          <w:sz w:val="28"/>
          <w:szCs w:val="28"/>
        </w:rPr>
      </w:pPr>
      <w:r>
        <w:rPr>
          <w:sz w:val="28"/>
          <w:szCs w:val="28"/>
        </w:rPr>
        <w:t>Прибыль, распределяемая между участниками ООО, начисляется на основе решения собрания участников в карточках, предназначенных для учета расчетов с участниками.</w:t>
      </w:r>
    </w:p>
    <w:p w:rsidR="009A5E77" w:rsidRDefault="009A5E77" w:rsidP="00691387">
      <w:pPr>
        <w:spacing w:line="360" w:lineRule="auto"/>
        <w:ind w:left="357" w:firstLine="543"/>
        <w:rPr>
          <w:sz w:val="28"/>
          <w:szCs w:val="28"/>
        </w:rPr>
      </w:pPr>
      <w:r>
        <w:rPr>
          <w:sz w:val="28"/>
          <w:szCs w:val="28"/>
        </w:rPr>
        <w:t xml:space="preserve">При расчете дивидендов необходимо также удержать налог с дохода акционеров и участников ООО. АО и ООО удерживают налог с суммы начисленного дохода юридическим лицам на основе главы 25 НК РФ. При этом в соответствии в п.3 ст. 284 НК РФ к налоговой базе по доходам, полученным в виде дивидендов, применяются следующие ставки : </w:t>
      </w:r>
    </w:p>
    <w:p w:rsidR="009A5E77" w:rsidRDefault="009A5E77" w:rsidP="009A5E77">
      <w:pPr>
        <w:numPr>
          <w:ilvl w:val="0"/>
          <w:numId w:val="3"/>
        </w:numPr>
        <w:spacing w:line="360" w:lineRule="auto"/>
        <w:rPr>
          <w:sz w:val="28"/>
          <w:szCs w:val="28"/>
        </w:rPr>
      </w:pPr>
      <w:r>
        <w:rPr>
          <w:sz w:val="28"/>
          <w:szCs w:val="28"/>
        </w:rPr>
        <w:t>9% - по доходам, полученным в виде дивидендов от российских организаций российскими организациями и физическими лицами – налоговыми резидентами РФ;</w:t>
      </w:r>
    </w:p>
    <w:p w:rsidR="009A5E77" w:rsidRDefault="009A5E77" w:rsidP="009A5E77">
      <w:pPr>
        <w:numPr>
          <w:ilvl w:val="0"/>
          <w:numId w:val="3"/>
        </w:numPr>
        <w:spacing w:line="360" w:lineRule="auto"/>
        <w:rPr>
          <w:sz w:val="28"/>
          <w:szCs w:val="28"/>
        </w:rPr>
      </w:pPr>
      <w:r>
        <w:rPr>
          <w:sz w:val="28"/>
          <w:szCs w:val="28"/>
        </w:rPr>
        <w:t xml:space="preserve"> 15 % - по доходам, полученным в виде дивидендов от российских организаций иностранными организациями, а также по доходам,</w:t>
      </w:r>
      <w:r w:rsidR="00BC400B">
        <w:rPr>
          <w:sz w:val="28"/>
          <w:szCs w:val="28"/>
        </w:rPr>
        <w:t xml:space="preserve"> полученным в виде дивидендов российскими организациями от иностранных организаций.</w:t>
      </w:r>
    </w:p>
    <w:p w:rsidR="00BC400B" w:rsidRDefault="00551F65" w:rsidP="00BC400B">
      <w:pPr>
        <w:spacing w:line="360" w:lineRule="auto"/>
        <w:ind w:left="357"/>
        <w:rPr>
          <w:sz w:val="28"/>
          <w:szCs w:val="28"/>
        </w:rPr>
      </w:pPr>
      <w:r>
        <w:rPr>
          <w:sz w:val="28"/>
          <w:szCs w:val="28"/>
        </w:rPr>
        <w:t>Следует иметь в виду, что налог начисляется с учетом особенностей, предусмотренных ст.275 НК РФ. О всех произведенных удержаниях АО сообщает в государственную налоговую инспекцию по месту своей регистрации (нахождения).</w:t>
      </w:r>
    </w:p>
    <w:p w:rsidR="00551F65" w:rsidRDefault="00551F65" w:rsidP="00BC400B">
      <w:pPr>
        <w:spacing w:line="360" w:lineRule="auto"/>
        <w:ind w:left="357"/>
        <w:rPr>
          <w:sz w:val="28"/>
          <w:szCs w:val="28"/>
        </w:rPr>
      </w:pPr>
      <w:r>
        <w:rPr>
          <w:sz w:val="28"/>
          <w:szCs w:val="28"/>
        </w:rPr>
        <w:t>В унитарных предприятиях результат распределяется по решению государственного или муниципального органа, которое принимается по итогам деятельности организации или на основании норм, указанных в уставе организации.</w:t>
      </w:r>
    </w:p>
    <w:p w:rsidR="00875D92" w:rsidRDefault="00875D92" w:rsidP="00BC400B">
      <w:pPr>
        <w:spacing w:line="360" w:lineRule="auto"/>
        <w:ind w:left="357"/>
        <w:rPr>
          <w:sz w:val="28"/>
          <w:szCs w:val="28"/>
        </w:rPr>
      </w:pPr>
    </w:p>
    <w:p w:rsidR="00875D92" w:rsidRPr="00E91D04" w:rsidRDefault="00875D92" w:rsidP="00BC400B">
      <w:pPr>
        <w:spacing w:line="360" w:lineRule="auto"/>
        <w:ind w:left="357"/>
        <w:rPr>
          <w:b/>
          <w:sz w:val="32"/>
          <w:szCs w:val="32"/>
        </w:rPr>
      </w:pPr>
      <w:r w:rsidRPr="00E91D04">
        <w:rPr>
          <w:b/>
          <w:sz w:val="32"/>
          <w:szCs w:val="32"/>
        </w:rPr>
        <w:t>1.3.Учредительные документы.</w:t>
      </w:r>
    </w:p>
    <w:p w:rsidR="00875D92" w:rsidRPr="00E91D04" w:rsidRDefault="00875D92" w:rsidP="00875D92">
      <w:pPr>
        <w:pStyle w:val="a3"/>
        <w:spacing w:line="360" w:lineRule="auto"/>
        <w:ind w:firstLine="539"/>
        <w:rPr>
          <w:sz w:val="28"/>
          <w:szCs w:val="28"/>
        </w:rPr>
      </w:pPr>
      <w:r w:rsidRPr="00E91D04">
        <w:rPr>
          <w:bCs/>
          <w:sz w:val="28"/>
          <w:szCs w:val="28"/>
        </w:rPr>
        <w:t>Учредительные документы общества</w:t>
      </w:r>
      <w:r w:rsidR="00E91D04">
        <w:rPr>
          <w:bCs/>
          <w:sz w:val="28"/>
          <w:szCs w:val="28"/>
        </w:rPr>
        <w:t>:</w:t>
      </w:r>
    </w:p>
    <w:p w:rsidR="00875D92" w:rsidRPr="00875D92" w:rsidRDefault="00875D92" w:rsidP="00875D92">
      <w:pPr>
        <w:pStyle w:val="a3"/>
        <w:spacing w:line="360" w:lineRule="auto"/>
        <w:ind w:firstLine="539"/>
        <w:rPr>
          <w:sz w:val="28"/>
          <w:szCs w:val="28"/>
        </w:rPr>
      </w:pPr>
      <w:r w:rsidRPr="00875D92">
        <w:rPr>
          <w:sz w:val="28"/>
          <w:szCs w:val="28"/>
        </w:rPr>
        <w:t>1. Учредительный договор.</w:t>
      </w:r>
    </w:p>
    <w:p w:rsidR="00875D92" w:rsidRPr="00875D92" w:rsidRDefault="00875D92" w:rsidP="00875D92">
      <w:pPr>
        <w:pStyle w:val="a3"/>
        <w:spacing w:line="360" w:lineRule="auto"/>
        <w:ind w:firstLine="539"/>
        <w:rPr>
          <w:sz w:val="28"/>
          <w:szCs w:val="28"/>
        </w:rPr>
      </w:pPr>
      <w:r w:rsidRPr="00875D92">
        <w:rPr>
          <w:sz w:val="28"/>
          <w:szCs w:val="28"/>
        </w:rPr>
        <w:t>В нем учредители общества обязуются создать общество и определяют порядок</w:t>
      </w:r>
      <w:r>
        <w:rPr>
          <w:sz w:val="28"/>
          <w:szCs w:val="28"/>
        </w:rPr>
        <w:t xml:space="preserve"> </w:t>
      </w:r>
      <w:r w:rsidRPr="00875D92">
        <w:rPr>
          <w:sz w:val="28"/>
          <w:szCs w:val="28"/>
        </w:rPr>
        <w:t>совместной деятельности по его созданию. Учредительным договором определяются</w:t>
      </w:r>
      <w:r>
        <w:rPr>
          <w:sz w:val="28"/>
          <w:szCs w:val="28"/>
        </w:rPr>
        <w:t xml:space="preserve"> </w:t>
      </w:r>
      <w:r w:rsidRPr="00875D92">
        <w:rPr>
          <w:sz w:val="28"/>
          <w:szCs w:val="28"/>
        </w:rPr>
        <w:t>также состав учредителей (участников) общества, размер уставного капитала</w:t>
      </w:r>
      <w:r>
        <w:rPr>
          <w:sz w:val="28"/>
          <w:szCs w:val="28"/>
        </w:rPr>
        <w:t xml:space="preserve"> </w:t>
      </w:r>
      <w:r w:rsidRPr="00875D92">
        <w:rPr>
          <w:sz w:val="28"/>
          <w:szCs w:val="28"/>
        </w:rPr>
        <w:t>общества и размер доли каждого из учредителей (участников) общества, размер и</w:t>
      </w:r>
      <w:r>
        <w:rPr>
          <w:sz w:val="28"/>
          <w:szCs w:val="28"/>
        </w:rPr>
        <w:t xml:space="preserve"> </w:t>
      </w:r>
      <w:r w:rsidRPr="00875D92">
        <w:rPr>
          <w:sz w:val="28"/>
          <w:szCs w:val="28"/>
        </w:rPr>
        <w:t>состав вкладов, порядок и сроки их внесения в уставный капитал общества при</w:t>
      </w:r>
      <w:r>
        <w:rPr>
          <w:sz w:val="28"/>
          <w:szCs w:val="28"/>
        </w:rPr>
        <w:t xml:space="preserve"> </w:t>
      </w:r>
      <w:r w:rsidRPr="00875D92">
        <w:rPr>
          <w:sz w:val="28"/>
          <w:szCs w:val="28"/>
        </w:rPr>
        <w:t>его учреждении, ответственность учредителей (участников) общества за</w:t>
      </w:r>
      <w:r>
        <w:rPr>
          <w:sz w:val="28"/>
          <w:szCs w:val="28"/>
        </w:rPr>
        <w:t xml:space="preserve"> </w:t>
      </w:r>
      <w:r w:rsidRPr="00875D92">
        <w:rPr>
          <w:sz w:val="28"/>
          <w:szCs w:val="28"/>
        </w:rPr>
        <w:t>нарушение обязанности по внесению вкладов, условия и порядок распределения</w:t>
      </w:r>
      <w:r>
        <w:rPr>
          <w:sz w:val="28"/>
          <w:szCs w:val="28"/>
        </w:rPr>
        <w:t xml:space="preserve"> </w:t>
      </w:r>
      <w:r w:rsidRPr="00875D92">
        <w:rPr>
          <w:sz w:val="28"/>
          <w:szCs w:val="28"/>
        </w:rPr>
        <w:t>между учредителями (участниками) общества прибыли, состав органов общества и</w:t>
      </w:r>
      <w:r>
        <w:rPr>
          <w:sz w:val="28"/>
          <w:szCs w:val="28"/>
        </w:rPr>
        <w:t xml:space="preserve"> </w:t>
      </w:r>
      <w:r w:rsidRPr="00875D92">
        <w:rPr>
          <w:sz w:val="28"/>
          <w:szCs w:val="28"/>
        </w:rPr>
        <w:t>порядок выхода участников общества из общества.</w:t>
      </w:r>
    </w:p>
    <w:p w:rsidR="00875D92" w:rsidRPr="00875D92" w:rsidRDefault="00875D92" w:rsidP="00875D92">
      <w:pPr>
        <w:pStyle w:val="a3"/>
        <w:spacing w:line="360" w:lineRule="auto"/>
        <w:ind w:firstLine="539"/>
        <w:rPr>
          <w:sz w:val="28"/>
          <w:szCs w:val="28"/>
        </w:rPr>
      </w:pPr>
      <w:r w:rsidRPr="00875D92">
        <w:rPr>
          <w:sz w:val="28"/>
          <w:szCs w:val="28"/>
        </w:rPr>
        <w:t>2. Устав.</w:t>
      </w:r>
    </w:p>
    <w:p w:rsidR="00875D92" w:rsidRPr="00875D92" w:rsidRDefault="00875D92" w:rsidP="00875D92">
      <w:pPr>
        <w:pStyle w:val="a3"/>
        <w:spacing w:line="360" w:lineRule="auto"/>
        <w:ind w:firstLine="539"/>
        <w:rPr>
          <w:sz w:val="28"/>
          <w:szCs w:val="28"/>
        </w:rPr>
      </w:pPr>
      <w:r w:rsidRPr="00875D92">
        <w:rPr>
          <w:sz w:val="28"/>
          <w:szCs w:val="28"/>
        </w:rPr>
        <w:t>Устав общества должен содержать:</w:t>
      </w:r>
    </w:p>
    <w:p w:rsidR="00875D92" w:rsidRPr="00875D92" w:rsidRDefault="00875D92" w:rsidP="00875D92">
      <w:pPr>
        <w:pStyle w:val="a3"/>
        <w:spacing w:line="360" w:lineRule="auto"/>
        <w:ind w:firstLine="539"/>
        <w:rPr>
          <w:sz w:val="28"/>
          <w:szCs w:val="28"/>
        </w:rPr>
      </w:pPr>
      <w:r w:rsidRPr="00875D92">
        <w:rPr>
          <w:sz w:val="28"/>
          <w:szCs w:val="28"/>
        </w:rPr>
        <w:t>·  полное и сокращенное фирменное наименование общества;</w:t>
      </w:r>
    </w:p>
    <w:p w:rsidR="00875D92" w:rsidRPr="00875D92" w:rsidRDefault="00875D92" w:rsidP="00875D92">
      <w:pPr>
        <w:pStyle w:val="a3"/>
        <w:spacing w:line="360" w:lineRule="auto"/>
        <w:ind w:firstLine="539"/>
        <w:rPr>
          <w:sz w:val="28"/>
          <w:szCs w:val="28"/>
        </w:rPr>
      </w:pPr>
      <w:r w:rsidRPr="00875D92">
        <w:rPr>
          <w:sz w:val="28"/>
          <w:szCs w:val="28"/>
        </w:rPr>
        <w:t>·  сведения о месте нахождения общества;</w:t>
      </w:r>
    </w:p>
    <w:p w:rsidR="00875D92" w:rsidRPr="00875D92" w:rsidRDefault="00875D92" w:rsidP="00875D92">
      <w:pPr>
        <w:pStyle w:val="a3"/>
        <w:spacing w:line="360" w:lineRule="auto"/>
        <w:ind w:firstLine="539"/>
        <w:rPr>
          <w:sz w:val="28"/>
          <w:szCs w:val="28"/>
        </w:rPr>
      </w:pPr>
      <w:r w:rsidRPr="00875D92">
        <w:rPr>
          <w:sz w:val="28"/>
          <w:szCs w:val="28"/>
        </w:rPr>
        <w:t>·  сведения о составе и компетенции органов общества, в том числе о вопросах,</w:t>
      </w:r>
      <w:r>
        <w:rPr>
          <w:sz w:val="28"/>
          <w:szCs w:val="28"/>
        </w:rPr>
        <w:t xml:space="preserve"> </w:t>
      </w:r>
      <w:r w:rsidRPr="00875D92">
        <w:rPr>
          <w:sz w:val="28"/>
          <w:szCs w:val="28"/>
        </w:rPr>
        <w:t>составляющих исключительную компетенцию общего собрания участников общества,</w:t>
      </w:r>
      <w:r>
        <w:rPr>
          <w:sz w:val="28"/>
          <w:szCs w:val="28"/>
        </w:rPr>
        <w:t xml:space="preserve"> </w:t>
      </w:r>
      <w:r w:rsidRPr="00875D92">
        <w:rPr>
          <w:sz w:val="28"/>
          <w:szCs w:val="28"/>
        </w:rPr>
        <w:t>о порядке принятия органами общества решений, в том числе о вопросах, решения</w:t>
      </w:r>
      <w:r>
        <w:rPr>
          <w:sz w:val="28"/>
          <w:szCs w:val="28"/>
        </w:rPr>
        <w:t xml:space="preserve"> </w:t>
      </w:r>
      <w:r w:rsidRPr="00875D92">
        <w:rPr>
          <w:sz w:val="28"/>
          <w:szCs w:val="28"/>
        </w:rPr>
        <w:t>по которым принимаются единогласно или квалифицированным большинством</w:t>
      </w:r>
      <w:r>
        <w:rPr>
          <w:sz w:val="28"/>
          <w:szCs w:val="28"/>
        </w:rPr>
        <w:t xml:space="preserve"> </w:t>
      </w:r>
      <w:r w:rsidRPr="00875D92">
        <w:rPr>
          <w:sz w:val="28"/>
          <w:szCs w:val="28"/>
        </w:rPr>
        <w:t>голосов;</w:t>
      </w:r>
    </w:p>
    <w:p w:rsidR="00875D92" w:rsidRPr="00875D92" w:rsidRDefault="00875D92" w:rsidP="00875D92">
      <w:pPr>
        <w:pStyle w:val="a3"/>
        <w:spacing w:line="360" w:lineRule="auto"/>
        <w:ind w:firstLine="539"/>
        <w:rPr>
          <w:sz w:val="28"/>
          <w:szCs w:val="28"/>
        </w:rPr>
      </w:pPr>
      <w:r w:rsidRPr="00875D92">
        <w:rPr>
          <w:sz w:val="28"/>
          <w:szCs w:val="28"/>
        </w:rPr>
        <w:t>·  сведения о размере уставного капитала общества;</w:t>
      </w:r>
    </w:p>
    <w:p w:rsidR="00875D92" w:rsidRPr="00875D92" w:rsidRDefault="00875D92" w:rsidP="00875D92">
      <w:pPr>
        <w:pStyle w:val="a3"/>
        <w:spacing w:line="360" w:lineRule="auto"/>
        <w:ind w:firstLine="539"/>
        <w:rPr>
          <w:sz w:val="28"/>
          <w:szCs w:val="28"/>
        </w:rPr>
      </w:pPr>
      <w:r w:rsidRPr="00875D92">
        <w:rPr>
          <w:sz w:val="28"/>
          <w:szCs w:val="28"/>
        </w:rPr>
        <w:t>·  сведения о размере и номинальной стоимости доли каждого участника общества;</w:t>
      </w:r>
    </w:p>
    <w:p w:rsidR="00875D92" w:rsidRPr="00875D92" w:rsidRDefault="00875D92" w:rsidP="00875D92">
      <w:pPr>
        <w:pStyle w:val="a3"/>
        <w:spacing w:line="360" w:lineRule="auto"/>
        <w:ind w:firstLine="539"/>
        <w:rPr>
          <w:sz w:val="28"/>
          <w:szCs w:val="28"/>
        </w:rPr>
      </w:pPr>
      <w:r w:rsidRPr="00875D92">
        <w:rPr>
          <w:sz w:val="28"/>
          <w:szCs w:val="28"/>
        </w:rPr>
        <w:t>·  права и обязанности участников общества;</w:t>
      </w:r>
    </w:p>
    <w:p w:rsidR="00875D92" w:rsidRPr="00875D92" w:rsidRDefault="00875D92" w:rsidP="00875D92">
      <w:pPr>
        <w:pStyle w:val="a3"/>
        <w:spacing w:line="360" w:lineRule="auto"/>
        <w:ind w:firstLine="539"/>
        <w:rPr>
          <w:sz w:val="28"/>
          <w:szCs w:val="28"/>
        </w:rPr>
      </w:pPr>
      <w:r w:rsidRPr="00875D92">
        <w:rPr>
          <w:sz w:val="28"/>
          <w:szCs w:val="28"/>
        </w:rPr>
        <w:t>·  сведения о порядке и последствиях выхода участника общества из общества;</w:t>
      </w:r>
    </w:p>
    <w:p w:rsidR="00875D92" w:rsidRPr="00875D92" w:rsidRDefault="00875D92" w:rsidP="00875D92">
      <w:pPr>
        <w:pStyle w:val="a3"/>
        <w:spacing w:line="360" w:lineRule="auto"/>
        <w:ind w:firstLine="539"/>
        <w:rPr>
          <w:sz w:val="28"/>
          <w:szCs w:val="28"/>
        </w:rPr>
      </w:pPr>
      <w:r w:rsidRPr="00875D92">
        <w:rPr>
          <w:sz w:val="28"/>
          <w:szCs w:val="28"/>
        </w:rPr>
        <w:t>·  сведения о порядке перехода доли (части доли) в уставном капитале общества</w:t>
      </w:r>
      <w:r>
        <w:rPr>
          <w:sz w:val="28"/>
          <w:szCs w:val="28"/>
        </w:rPr>
        <w:t xml:space="preserve"> </w:t>
      </w:r>
      <w:r w:rsidRPr="00875D92">
        <w:rPr>
          <w:sz w:val="28"/>
          <w:szCs w:val="28"/>
        </w:rPr>
        <w:t>к другому лицу;</w:t>
      </w:r>
    </w:p>
    <w:p w:rsidR="00875D92" w:rsidRPr="00875D92" w:rsidRDefault="00875D92" w:rsidP="00875D92">
      <w:pPr>
        <w:pStyle w:val="a3"/>
        <w:spacing w:line="360" w:lineRule="auto"/>
        <w:ind w:firstLine="539"/>
        <w:rPr>
          <w:sz w:val="28"/>
          <w:szCs w:val="28"/>
        </w:rPr>
      </w:pPr>
      <w:r w:rsidRPr="00875D92">
        <w:rPr>
          <w:sz w:val="28"/>
          <w:szCs w:val="28"/>
        </w:rPr>
        <w:t>·  сведения о порядке хранения документов общества и о порядке предоставления</w:t>
      </w:r>
      <w:r>
        <w:rPr>
          <w:sz w:val="28"/>
          <w:szCs w:val="28"/>
        </w:rPr>
        <w:t xml:space="preserve"> </w:t>
      </w:r>
      <w:r w:rsidRPr="00875D92">
        <w:rPr>
          <w:sz w:val="28"/>
          <w:szCs w:val="28"/>
        </w:rPr>
        <w:t>обществом информации участникам общества и другим лицам;</w:t>
      </w:r>
    </w:p>
    <w:p w:rsidR="00875D92" w:rsidRPr="00875D92" w:rsidRDefault="00875D92" w:rsidP="00875D92">
      <w:pPr>
        <w:pStyle w:val="a3"/>
        <w:spacing w:line="360" w:lineRule="auto"/>
        <w:ind w:firstLine="539"/>
        <w:rPr>
          <w:sz w:val="28"/>
          <w:szCs w:val="28"/>
        </w:rPr>
      </w:pPr>
      <w:r w:rsidRPr="00875D92">
        <w:rPr>
          <w:sz w:val="28"/>
          <w:szCs w:val="28"/>
        </w:rPr>
        <w:t>·  иные сведения, предусмотренные настоящим Федеральным законом.</w:t>
      </w:r>
    </w:p>
    <w:p w:rsidR="00875D92" w:rsidRPr="00875D92" w:rsidRDefault="00875D92" w:rsidP="00875D92">
      <w:pPr>
        <w:pStyle w:val="a3"/>
        <w:spacing w:line="360" w:lineRule="auto"/>
        <w:ind w:firstLine="539"/>
        <w:rPr>
          <w:sz w:val="28"/>
          <w:szCs w:val="28"/>
        </w:rPr>
      </w:pPr>
      <w:r w:rsidRPr="00875D92">
        <w:rPr>
          <w:sz w:val="28"/>
          <w:szCs w:val="28"/>
        </w:rPr>
        <w:t>По требованию участника общества, аудитора или любого заинтересованного лица</w:t>
      </w:r>
      <w:r>
        <w:rPr>
          <w:sz w:val="28"/>
          <w:szCs w:val="28"/>
        </w:rPr>
        <w:t xml:space="preserve"> </w:t>
      </w:r>
      <w:r w:rsidRPr="00875D92">
        <w:rPr>
          <w:sz w:val="28"/>
          <w:szCs w:val="28"/>
        </w:rPr>
        <w:t>общество обязано в разумные сроки предоставить им возможность ознакомиться с</w:t>
      </w:r>
      <w:r>
        <w:rPr>
          <w:sz w:val="28"/>
          <w:szCs w:val="28"/>
        </w:rPr>
        <w:t xml:space="preserve"> </w:t>
      </w:r>
      <w:r w:rsidRPr="00875D92">
        <w:rPr>
          <w:sz w:val="28"/>
          <w:szCs w:val="28"/>
        </w:rPr>
        <w:t>учредительными документами общества, в том числе с изменениями. Общество</w:t>
      </w:r>
      <w:r>
        <w:rPr>
          <w:sz w:val="28"/>
          <w:szCs w:val="28"/>
        </w:rPr>
        <w:t xml:space="preserve"> </w:t>
      </w:r>
      <w:r w:rsidRPr="00875D92">
        <w:rPr>
          <w:sz w:val="28"/>
          <w:szCs w:val="28"/>
        </w:rPr>
        <w:t>обязано по требованию участника общества предоставить ему копии действующих</w:t>
      </w:r>
      <w:r>
        <w:rPr>
          <w:sz w:val="28"/>
          <w:szCs w:val="28"/>
        </w:rPr>
        <w:t xml:space="preserve"> </w:t>
      </w:r>
      <w:r w:rsidRPr="00875D92">
        <w:rPr>
          <w:sz w:val="28"/>
          <w:szCs w:val="28"/>
        </w:rPr>
        <w:t>учредительного договора и устава общества. Плата, взимаемая обществом за</w:t>
      </w:r>
      <w:r>
        <w:rPr>
          <w:sz w:val="28"/>
          <w:szCs w:val="28"/>
        </w:rPr>
        <w:t xml:space="preserve"> </w:t>
      </w:r>
      <w:r w:rsidRPr="00875D92">
        <w:rPr>
          <w:sz w:val="28"/>
          <w:szCs w:val="28"/>
        </w:rPr>
        <w:t>предоставление копий, не может превышать затраты на их изготовление.</w:t>
      </w:r>
    </w:p>
    <w:p w:rsidR="00875D92" w:rsidRDefault="00875D92" w:rsidP="00875D92">
      <w:pPr>
        <w:pStyle w:val="a3"/>
        <w:spacing w:line="360" w:lineRule="auto"/>
        <w:ind w:firstLine="539"/>
        <w:rPr>
          <w:sz w:val="28"/>
          <w:szCs w:val="28"/>
        </w:rPr>
      </w:pPr>
      <w:r w:rsidRPr="00875D92">
        <w:rPr>
          <w:sz w:val="28"/>
          <w:szCs w:val="28"/>
        </w:rPr>
        <w:t>Изменения в учредительные документы общества вносятся по решению общего</w:t>
      </w:r>
      <w:r>
        <w:rPr>
          <w:sz w:val="28"/>
          <w:szCs w:val="28"/>
        </w:rPr>
        <w:t xml:space="preserve"> </w:t>
      </w:r>
      <w:r w:rsidRPr="00875D92">
        <w:rPr>
          <w:sz w:val="28"/>
          <w:szCs w:val="28"/>
        </w:rPr>
        <w:t>собрания участников общества. Изменения, внесенные в учредительные документы</w:t>
      </w:r>
      <w:r>
        <w:rPr>
          <w:sz w:val="28"/>
          <w:szCs w:val="28"/>
        </w:rPr>
        <w:t xml:space="preserve"> </w:t>
      </w:r>
      <w:r w:rsidRPr="00875D92">
        <w:rPr>
          <w:sz w:val="28"/>
          <w:szCs w:val="28"/>
        </w:rPr>
        <w:t>общества, подлежат государственной регистрации в порядке, предусмотренном</w:t>
      </w:r>
      <w:r>
        <w:rPr>
          <w:sz w:val="28"/>
          <w:szCs w:val="28"/>
        </w:rPr>
        <w:t xml:space="preserve"> </w:t>
      </w:r>
      <w:r w:rsidRPr="00875D92">
        <w:rPr>
          <w:sz w:val="28"/>
          <w:szCs w:val="28"/>
        </w:rPr>
        <w:t>статьей 13 настоящего Федерального закона для регистрации общества.</w:t>
      </w:r>
      <w:r>
        <w:rPr>
          <w:sz w:val="28"/>
          <w:szCs w:val="28"/>
        </w:rPr>
        <w:t xml:space="preserve"> </w:t>
      </w:r>
    </w:p>
    <w:p w:rsidR="00875D92" w:rsidRPr="00875D92" w:rsidRDefault="00875D92" w:rsidP="00875D92">
      <w:pPr>
        <w:pStyle w:val="a3"/>
        <w:spacing w:line="360" w:lineRule="auto"/>
        <w:ind w:firstLine="539"/>
        <w:rPr>
          <w:sz w:val="28"/>
          <w:szCs w:val="28"/>
        </w:rPr>
      </w:pPr>
      <w:r w:rsidRPr="00875D92">
        <w:rPr>
          <w:sz w:val="28"/>
          <w:szCs w:val="28"/>
        </w:rPr>
        <w:t>Изменения, внесенные в учредительные документы общества, приобретают силу для</w:t>
      </w:r>
      <w:r>
        <w:rPr>
          <w:sz w:val="28"/>
          <w:szCs w:val="28"/>
        </w:rPr>
        <w:t xml:space="preserve"> </w:t>
      </w:r>
      <w:r w:rsidRPr="00875D92">
        <w:rPr>
          <w:sz w:val="28"/>
          <w:szCs w:val="28"/>
        </w:rPr>
        <w:t>третьих лиц с момента их государственной регистрации, а в случаях,</w:t>
      </w:r>
      <w:r>
        <w:rPr>
          <w:sz w:val="28"/>
          <w:szCs w:val="28"/>
        </w:rPr>
        <w:t xml:space="preserve"> </w:t>
      </w:r>
      <w:r w:rsidRPr="00875D92">
        <w:rPr>
          <w:sz w:val="28"/>
          <w:szCs w:val="28"/>
        </w:rPr>
        <w:t>установленных настоящим Федеральным законом, с момента уведомления органа,</w:t>
      </w:r>
      <w:r>
        <w:rPr>
          <w:sz w:val="28"/>
          <w:szCs w:val="28"/>
        </w:rPr>
        <w:t xml:space="preserve"> </w:t>
      </w:r>
      <w:r w:rsidRPr="00875D92">
        <w:rPr>
          <w:sz w:val="28"/>
          <w:szCs w:val="28"/>
        </w:rPr>
        <w:t>осуществляющего государственную регистрацию.</w:t>
      </w:r>
    </w:p>
    <w:p w:rsidR="00875D92" w:rsidRPr="00875D92" w:rsidRDefault="00875D92" w:rsidP="00875D92">
      <w:pPr>
        <w:pStyle w:val="a3"/>
        <w:spacing w:line="360" w:lineRule="auto"/>
        <w:ind w:firstLine="539"/>
        <w:rPr>
          <w:sz w:val="28"/>
          <w:szCs w:val="28"/>
        </w:rPr>
      </w:pPr>
      <w:r w:rsidRPr="00875D92">
        <w:rPr>
          <w:sz w:val="28"/>
          <w:szCs w:val="28"/>
        </w:rPr>
        <w:t>В случае несоответствия положений учредительного договора и положений устава</w:t>
      </w:r>
      <w:r>
        <w:rPr>
          <w:sz w:val="28"/>
          <w:szCs w:val="28"/>
        </w:rPr>
        <w:t xml:space="preserve"> </w:t>
      </w:r>
      <w:r w:rsidRPr="00875D92">
        <w:rPr>
          <w:sz w:val="28"/>
          <w:szCs w:val="28"/>
        </w:rPr>
        <w:t>общества преимущественную силу для третьих лиц и участников общества имеют</w:t>
      </w:r>
      <w:r>
        <w:rPr>
          <w:sz w:val="28"/>
          <w:szCs w:val="28"/>
        </w:rPr>
        <w:t xml:space="preserve"> </w:t>
      </w:r>
      <w:r w:rsidRPr="00875D92">
        <w:rPr>
          <w:sz w:val="28"/>
          <w:szCs w:val="28"/>
        </w:rPr>
        <w:t>положения устава общества.</w:t>
      </w:r>
    </w:p>
    <w:p w:rsidR="00875D92" w:rsidRPr="00875D92" w:rsidRDefault="00875D92" w:rsidP="00875D92">
      <w:pPr>
        <w:pStyle w:val="a3"/>
        <w:spacing w:line="360" w:lineRule="auto"/>
        <w:ind w:firstLine="539"/>
        <w:rPr>
          <w:sz w:val="28"/>
          <w:szCs w:val="28"/>
        </w:rPr>
      </w:pPr>
      <w:r w:rsidRPr="00875D92">
        <w:rPr>
          <w:sz w:val="28"/>
          <w:szCs w:val="28"/>
        </w:rPr>
        <w:t>Уставный капитал ООО представляет собой сумму вкладов участников, выделяемую</w:t>
      </w:r>
      <w:r>
        <w:rPr>
          <w:sz w:val="28"/>
          <w:szCs w:val="28"/>
        </w:rPr>
        <w:t xml:space="preserve"> </w:t>
      </w:r>
      <w:r w:rsidRPr="00875D92">
        <w:rPr>
          <w:sz w:val="28"/>
          <w:szCs w:val="28"/>
        </w:rPr>
        <w:t>для обеспечения уставной деятельности общества. Размер уставного капитала</w:t>
      </w:r>
      <w:r>
        <w:rPr>
          <w:sz w:val="28"/>
          <w:szCs w:val="28"/>
        </w:rPr>
        <w:t xml:space="preserve"> </w:t>
      </w:r>
      <w:r w:rsidRPr="00875D92">
        <w:rPr>
          <w:sz w:val="28"/>
          <w:szCs w:val="28"/>
        </w:rPr>
        <w:t>определяется учредительными документами в соответствии с законодательством.</w:t>
      </w:r>
    </w:p>
    <w:p w:rsidR="00875D92" w:rsidRPr="00875D92" w:rsidRDefault="00875D92" w:rsidP="00875D92">
      <w:pPr>
        <w:pStyle w:val="a3"/>
        <w:spacing w:line="360" w:lineRule="auto"/>
        <w:ind w:firstLine="539"/>
        <w:rPr>
          <w:sz w:val="28"/>
          <w:szCs w:val="28"/>
        </w:rPr>
      </w:pPr>
      <w:r w:rsidRPr="00875D92">
        <w:rPr>
          <w:sz w:val="28"/>
          <w:szCs w:val="28"/>
        </w:rPr>
        <w:t>Уставный капитал относится к наиболее устойчивой части собственного капитала</w:t>
      </w:r>
      <w:r>
        <w:rPr>
          <w:sz w:val="28"/>
          <w:szCs w:val="28"/>
        </w:rPr>
        <w:t xml:space="preserve"> </w:t>
      </w:r>
      <w:r w:rsidRPr="00875D92">
        <w:rPr>
          <w:sz w:val="28"/>
          <w:szCs w:val="28"/>
        </w:rPr>
        <w:t>предприятия. Его величина, как правило, не подвергается изменениям в течение</w:t>
      </w:r>
      <w:r>
        <w:rPr>
          <w:sz w:val="28"/>
          <w:szCs w:val="28"/>
        </w:rPr>
        <w:t xml:space="preserve"> </w:t>
      </w:r>
      <w:r w:rsidRPr="00875D92">
        <w:rPr>
          <w:sz w:val="28"/>
          <w:szCs w:val="28"/>
        </w:rPr>
        <w:t>года на предприятиях, не изменивших своей формы собственности.</w:t>
      </w:r>
    </w:p>
    <w:p w:rsidR="00875D92" w:rsidRPr="00875D92" w:rsidRDefault="00875D92" w:rsidP="00875D92">
      <w:pPr>
        <w:pStyle w:val="a3"/>
        <w:spacing w:line="360" w:lineRule="auto"/>
        <w:ind w:firstLine="539"/>
        <w:rPr>
          <w:rStyle w:val="a8"/>
          <w:color w:val="auto"/>
          <w:sz w:val="28"/>
          <w:szCs w:val="28"/>
          <w:u w:val="none"/>
        </w:rPr>
      </w:pPr>
      <w:r w:rsidRPr="00875D92">
        <w:rPr>
          <w:sz w:val="28"/>
          <w:szCs w:val="28"/>
        </w:rPr>
        <w:t>С позиции норм гражданского права уставный капитал определяет минимальный размер</w:t>
      </w:r>
      <w:r>
        <w:rPr>
          <w:sz w:val="28"/>
          <w:szCs w:val="28"/>
        </w:rPr>
        <w:t xml:space="preserve"> </w:t>
      </w:r>
      <w:r w:rsidRPr="00875D92">
        <w:rPr>
          <w:sz w:val="28"/>
          <w:szCs w:val="28"/>
        </w:rPr>
        <w:t>имущества общества, гарантирующего интересы его кредиторов</w:t>
      </w:r>
      <w:bookmarkStart w:id="0" w:name="_ftnref1"/>
      <w:bookmarkEnd w:id="0"/>
      <w:r>
        <w:rPr>
          <w:sz w:val="28"/>
          <w:szCs w:val="28"/>
        </w:rPr>
        <w:t>.</w:t>
      </w:r>
      <w:r w:rsidRPr="00875D92">
        <w:rPr>
          <w:sz w:val="28"/>
          <w:szCs w:val="28"/>
        </w:rPr>
        <w:fldChar w:fldCharType="begin"/>
      </w:r>
      <w:r w:rsidRPr="00875D92">
        <w:rPr>
          <w:sz w:val="28"/>
          <w:szCs w:val="28"/>
        </w:rPr>
        <w:instrText xml:space="preserve"> HYPERLINK "http://works.tarefer.ru/13/100327/index.html" \l "_ftn1" </w:instrText>
      </w:r>
      <w:r w:rsidRPr="00875D92">
        <w:rPr>
          <w:sz w:val="28"/>
          <w:szCs w:val="28"/>
        </w:rPr>
        <w:fldChar w:fldCharType="separate"/>
      </w:r>
    </w:p>
    <w:p w:rsidR="00875D92" w:rsidRDefault="00875D92" w:rsidP="00875D92">
      <w:pPr>
        <w:pStyle w:val="a3"/>
        <w:spacing w:line="360" w:lineRule="auto"/>
        <w:ind w:firstLine="539"/>
      </w:pPr>
      <w:r w:rsidRPr="00875D92">
        <w:rPr>
          <w:sz w:val="28"/>
          <w:szCs w:val="28"/>
        </w:rPr>
        <w:fldChar w:fldCharType="end"/>
      </w:r>
    </w:p>
    <w:p w:rsidR="00875D92" w:rsidRDefault="00875D92" w:rsidP="00BC400B">
      <w:pPr>
        <w:spacing w:line="360" w:lineRule="auto"/>
        <w:ind w:left="357"/>
        <w:rPr>
          <w:sz w:val="28"/>
          <w:szCs w:val="28"/>
        </w:rPr>
      </w:pPr>
    </w:p>
    <w:p w:rsidR="00A13FC3" w:rsidRDefault="00A13FC3" w:rsidP="00BC400B">
      <w:pPr>
        <w:spacing w:line="360" w:lineRule="auto"/>
        <w:ind w:left="357"/>
        <w:rPr>
          <w:sz w:val="28"/>
          <w:szCs w:val="28"/>
        </w:rPr>
      </w:pPr>
    </w:p>
    <w:p w:rsidR="00C034D9" w:rsidRDefault="00C034D9" w:rsidP="00BC400B">
      <w:pPr>
        <w:spacing w:line="360" w:lineRule="auto"/>
        <w:ind w:left="357"/>
        <w:rPr>
          <w:sz w:val="28"/>
          <w:szCs w:val="28"/>
        </w:rPr>
      </w:pPr>
    </w:p>
    <w:p w:rsidR="00C034D9" w:rsidRDefault="00C034D9" w:rsidP="00BC400B">
      <w:pPr>
        <w:spacing w:line="360" w:lineRule="auto"/>
        <w:ind w:left="357"/>
        <w:rPr>
          <w:sz w:val="28"/>
          <w:szCs w:val="28"/>
        </w:rPr>
      </w:pPr>
    </w:p>
    <w:p w:rsidR="00C034D9" w:rsidRDefault="00C034D9" w:rsidP="00BC400B">
      <w:pPr>
        <w:spacing w:line="360" w:lineRule="auto"/>
        <w:ind w:left="357"/>
        <w:rPr>
          <w:sz w:val="28"/>
          <w:szCs w:val="28"/>
        </w:rPr>
      </w:pPr>
    </w:p>
    <w:p w:rsidR="00C034D9" w:rsidRDefault="00C034D9" w:rsidP="00BC400B">
      <w:pPr>
        <w:spacing w:line="360" w:lineRule="auto"/>
        <w:ind w:left="357"/>
        <w:rPr>
          <w:sz w:val="28"/>
          <w:szCs w:val="28"/>
        </w:rPr>
      </w:pPr>
    </w:p>
    <w:p w:rsidR="00875D92" w:rsidRDefault="00875D92" w:rsidP="00875D92">
      <w:pPr>
        <w:spacing w:line="360" w:lineRule="auto"/>
        <w:rPr>
          <w:sz w:val="28"/>
          <w:szCs w:val="28"/>
        </w:rPr>
      </w:pPr>
    </w:p>
    <w:p w:rsidR="00A13FC3" w:rsidRDefault="00C034D9" w:rsidP="00875D92">
      <w:pPr>
        <w:spacing w:line="360" w:lineRule="auto"/>
        <w:rPr>
          <w:b/>
          <w:sz w:val="32"/>
          <w:szCs w:val="32"/>
        </w:rPr>
      </w:pPr>
      <w:r>
        <w:rPr>
          <w:b/>
          <w:sz w:val="32"/>
          <w:szCs w:val="32"/>
        </w:rPr>
        <w:t>2.</w:t>
      </w:r>
      <w:r w:rsidR="00A13FC3" w:rsidRPr="00A13FC3">
        <w:rPr>
          <w:b/>
          <w:sz w:val="32"/>
          <w:szCs w:val="32"/>
        </w:rPr>
        <w:t>Примеры</w:t>
      </w:r>
      <w:r w:rsidR="00A13FC3">
        <w:rPr>
          <w:b/>
          <w:sz w:val="32"/>
          <w:szCs w:val="32"/>
        </w:rPr>
        <w:t>.</w:t>
      </w:r>
    </w:p>
    <w:p w:rsidR="00A13FC3" w:rsidRPr="00A83136" w:rsidRDefault="00A13FC3" w:rsidP="00A83136">
      <w:pPr>
        <w:spacing w:line="360" w:lineRule="auto"/>
        <w:ind w:left="360"/>
        <w:jc w:val="center"/>
        <w:rPr>
          <w:b/>
          <w:sz w:val="28"/>
          <w:szCs w:val="28"/>
        </w:rPr>
      </w:pPr>
      <w:r w:rsidRPr="00A83136">
        <w:rPr>
          <w:b/>
          <w:sz w:val="28"/>
          <w:szCs w:val="28"/>
        </w:rPr>
        <w:t>Пример 1.</w:t>
      </w:r>
    </w:p>
    <w:p w:rsidR="00A13FC3" w:rsidRDefault="00A13FC3" w:rsidP="00A13FC3">
      <w:pPr>
        <w:spacing w:line="360" w:lineRule="auto"/>
        <w:ind w:left="360"/>
        <w:rPr>
          <w:sz w:val="28"/>
          <w:szCs w:val="28"/>
        </w:rPr>
      </w:pPr>
      <w:r>
        <w:rPr>
          <w:sz w:val="28"/>
          <w:szCs w:val="28"/>
        </w:rPr>
        <w:t>ЗАО зарегистрировало уставный капитал в сумме 1460000 руб. (584 акций по 2500 руб.)</w:t>
      </w:r>
    </w:p>
    <w:p w:rsidR="00A13FC3" w:rsidRDefault="00A13FC3" w:rsidP="00A13FC3">
      <w:pPr>
        <w:spacing w:line="360" w:lineRule="auto"/>
        <w:ind w:left="360"/>
        <w:rPr>
          <w:sz w:val="28"/>
          <w:szCs w:val="28"/>
        </w:rPr>
      </w:pPr>
      <w:r>
        <w:rPr>
          <w:sz w:val="28"/>
          <w:szCs w:val="28"/>
        </w:rPr>
        <w:t>В уставе определено распределение акций между учредителями в следующем размере</w:t>
      </w:r>
      <w:r w:rsidR="00D559B8">
        <w:rPr>
          <w:sz w:val="28"/>
          <w:szCs w:val="28"/>
        </w:rPr>
        <w:t>:</w:t>
      </w:r>
    </w:p>
    <w:p w:rsidR="00D559B8" w:rsidRDefault="00D559B8" w:rsidP="00A13FC3">
      <w:pPr>
        <w:spacing w:line="360" w:lineRule="auto"/>
        <w:ind w:left="360"/>
        <w:rPr>
          <w:sz w:val="28"/>
          <w:szCs w:val="28"/>
        </w:rPr>
      </w:pPr>
      <w:r>
        <w:rPr>
          <w:sz w:val="28"/>
          <w:szCs w:val="28"/>
        </w:rPr>
        <w:t xml:space="preserve">Фирма Х – 360 </w:t>
      </w:r>
      <w:r w:rsidR="008D216E">
        <w:rPr>
          <w:sz w:val="28"/>
          <w:szCs w:val="28"/>
        </w:rPr>
        <w:t>акций, что</w:t>
      </w:r>
      <w:r>
        <w:rPr>
          <w:sz w:val="28"/>
          <w:szCs w:val="28"/>
        </w:rPr>
        <w:t xml:space="preserve"> составляет 900000 руб.</w:t>
      </w:r>
    </w:p>
    <w:p w:rsidR="00D559B8" w:rsidRDefault="00D559B8" w:rsidP="00A13FC3">
      <w:pPr>
        <w:spacing w:line="360" w:lineRule="auto"/>
        <w:ind w:left="360"/>
        <w:rPr>
          <w:sz w:val="28"/>
          <w:szCs w:val="28"/>
        </w:rPr>
      </w:pPr>
      <w:r>
        <w:rPr>
          <w:sz w:val="28"/>
          <w:szCs w:val="28"/>
        </w:rPr>
        <w:t>вкладом этой фирмы являются помещение офиса (на 400000 руб.) и денежные средства (500000 руб.);</w:t>
      </w:r>
    </w:p>
    <w:p w:rsidR="00D559B8" w:rsidRDefault="00D559B8" w:rsidP="00A13FC3">
      <w:pPr>
        <w:spacing w:line="360" w:lineRule="auto"/>
        <w:ind w:left="360"/>
        <w:rPr>
          <w:sz w:val="28"/>
          <w:szCs w:val="28"/>
        </w:rPr>
      </w:pPr>
      <w:r>
        <w:rPr>
          <w:sz w:val="28"/>
          <w:szCs w:val="28"/>
        </w:rPr>
        <w:t>Иностранная фирма У – 224 акции на сумму 20000 дол. США, что составляет по курсу ЦБ РФ (28 руб. за 1 долл. США) на день регистрации ЗАО 560000 руб.</w:t>
      </w:r>
    </w:p>
    <w:p w:rsidR="00D559B8" w:rsidRDefault="00D559B8" w:rsidP="00A13FC3">
      <w:pPr>
        <w:spacing w:line="360" w:lineRule="auto"/>
        <w:ind w:left="360"/>
        <w:rPr>
          <w:sz w:val="28"/>
          <w:szCs w:val="28"/>
        </w:rPr>
      </w:pPr>
      <w:r>
        <w:rPr>
          <w:sz w:val="28"/>
          <w:szCs w:val="28"/>
        </w:rPr>
        <w:t>Иностранная фирма в</w:t>
      </w:r>
      <w:r w:rsidR="008D216E">
        <w:rPr>
          <w:sz w:val="28"/>
          <w:szCs w:val="28"/>
        </w:rPr>
        <w:t xml:space="preserve"> </w:t>
      </w:r>
      <w:r>
        <w:rPr>
          <w:sz w:val="28"/>
          <w:szCs w:val="28"/>
        </w:rPr>
        <w:t>качестве вклада вносит валюту в размере 15000 долл. США и оборудование на сумму 5000 долл. США. Право собственности к ЗАО на оборудование переходит на дату оформления таможенной декларации</w:t>
      </w:r>
      <w:r w:rsidR="00253503">
        <w:rPr>
          <w:sz w:val="28"/>
          <w:szCs w:val="28"/>
        </w:rPr>
        <w:t>.</w:t>
      </w:r>
    </w:p>
    <w:p w:rsidR="00253503" w:rsidRDefault="00253503" w:rsidP="00A13FC3">
      <w:pPr>
        <w:spacing w:line="360" w:lineRule="auto"/>
        <w:ind w:left="360"/>
        <w:rPr>
          <w:sz w:val="28"/>
          <w:szCs w:val="28"/>
        </w:rPr>
      </w:pPr>
      <w:r>
        <w:rPr>
          <w:sz w:val="28"/>
          <w:szCs w:val="28"/>
        </w:rPr>
        <w:t xml:space="preserve">Задолженности учредителей по вкладам погашаются внесением имущества. Номинальная стоимость акций, приобретаемых учредителями АО за счет неденежных вкладов, превышает 200 МРОТ, установленных федеральным законом на дату представления документов для гос. Регистрации общества. Поэтому учредители пригласили независимого оценщика для оценки помещения офиса и на основе этой оценки определили размер вклада российского </w:t>
      </w:r>
      <w:r w:rsidR="008D216E">
        <w:rPr>
          <w:sz w:val="28"/>
          <w:szCs w:val="28"/>
        </w:rPr>
        <w:t>участника</w:t>
      </w:r>
      <w:r>
        <w:rPr>
          <w:sz w:val="28"/>
          <w:szCs w:val="28"/>
        </w:rPr>
        <w:t>.</w:t>
      </w:r>
    </w:p>
    <w:p w:rsidR="00253503" w:rsidRDefault="00253503" w:rsidP="00A13FC3">
      <w:pPr>
        <w:spacing w:line="360" w:lineRule="auto"/>
        <w:ind w:left="360"/>
        <w:rPr>
          <w:sz w:val="28"/>
          <w:szCs w:val="28"/>
        </w:rPr>
      </w:pPr>
      <w:r>
        <w:rPr>
          <w:sz w:val="28"/>
          <w:szCs w:val="28"/>
        </w:rPr>
        <w:t>Подтверждением фактов внесения будет являться для вкладов в виде помещения офиса свидетельство о праве собственности вновь созданного ЗАО на указанное помещение.</w:t>
      </w:r>
    </w:p>
    <w:p w:rsidR="008D216E" w:rsidRDefault="008D216E" w:rsidP="00A13FC3">
      <w:pPr>
        <w:spacing w:line="360" w:lineRule="auto"/>
        <w:ind w:left="360"/>
        <w:rPr>
          <w:sz w:val="28"/>
          <w:szCs w:val="28"/>
        </w:rPr>
      </w:pPr>
      <w:r>
        <w:rPr>
          <w:sz w:val="28"/>
          <w:szCs w:val="28"/>
        </w:rPr>
        <w:t>В аналитическом учете к счету 75 были открыты счета:</w:t>
      </w:r>
    </w:p>
    <w:p w:rsidR="008D216E" w:rsidRDefault="008D216E" w:rsidP="00A13FC3">
      <w:pPr>
        <w:spacing w:line="360" w:lineRule="auto"/>
        <w:ind w:left="360"/>
        <w:rPr>
          <w:sz w:val="28"/>
          <w:szCs w:val="28"/>
        </w:rPr>
      </w:pPr>
      <w:r>
        <w:rPr>
          <w:sz w:val="28"/>
          <w:szCs w:val="28"/>
        </w:rPr>
        <w:t xml:space="preserve"> - расчеты с фирмой Х – аналитический счет 75, субсчет 1/1;</w:t>
      </w:r>
    </w:p>
    <w:p w:rsidR="008D216E" w:rsidRDefault="008D216E" w:rsidP="00A13FC3">
      <w:pPr>
        <w:spacing w:line="360" w:lineRule="auto"/>
        <w:ind w:left="360"/>
        <w:rPr>
          <w:sz w:val="28"/>
          <w:szCs w:val="28"/>
        </w:rPr>
      </w:pPr>
      <w:r>
        <w:rPr>
          <w:sz w:val="28"/>
          <w:szCs w:val="28"/>
        </w:rPr>
        <w:t xml:space="preserve"> - расчеты с фирмой У -</w:t>
      </w:r>
      <w:r w:rsidRPr="008D216E">
        <w:rPr>
          <w:sz w:val="28"/>
          <w:szCs w:val="28"/>
        </w:rPr>
        <w:t xml:space="preserve"> </w:t>
      </w:r>
      <w:r>
        <w:rPr>
          <w:sz w:val="28"/>
          <w:szCs w:val="28"/>
        </w:rPr>
        <w:t>аналитический счет 75, субсчет ½.</w:t>
      </w:r>
    </w:p>
    <w:p w:rsidR="008D216E" w:rsidRDefault="008D216E" w:rsidP="00A13FC3">
      <w:pPr>
        <w:spacing w:line="360" w:lineRule="auto"/>
        <w:ind w:left="360"/>
        <w:rPr>
          <w:sz w:val="28"/>
          <w:szCs w:val="28"/>
        </w:rPr>
      </w:pPr>
      <w:r>
        <w:rPr>
          <w:sz w:val="28"/>
          <w:szCs w:val="28"/>
        </w:rPr>
        <w:t>При формировании уставного капитала в бух. учете были отражены записи:</w:t>
      </w:r>
    </w:p>
    <w:p w:rsidR="00A109B1" w:rsidRDefault="004E73F8" w:rsidP="004E73F8">
      <w:pPr>
        <w:spacing w:line="360" w:lineRule="auto"/>
        <w:ind w:left="360"/>
        <w:rPr>
          <w:sz w:val="28"/>
          <w:szCs w:val="28"/>
        </w:rPr>
      </w:pPr>
      <w:r>
        <w:rPr>
          <w:sz w:val="28"/>
          <w:szCs w:val="28"/>
        </w:rPr>
        <w:t>Д</w:t>
      </w:r>
      <w:r w:rsidR="00A109B1">
        <w:rPr>
          <w:sz w:val="28"/>
          <w:szCs w:val="28"/>
        </w:rPr>
        <w:t xml:space="preserve"> </w:t>
      </w:r>
      <w:r>
        <w:rPr>
          <w:sz w:val="28"/>
          <w:szCs w:val="28"/>
        </w:rPr>
        <w:t>75 субсчет 1/1 К</w:t>
      </w:r>
      <w:r w:rsidR="00A109B1">
        <w:rPr>
          <w:sz w:val="28"/>
          <w:szCs w:val="28"/>
        </w:rPr>
        <w:t xml:space="preserve"> 80 «Уставный капитал»</w:t>
      </w:r>
      <w:r w:rsidRPr="004E73F8">
        <w:rPr>
          <w:sz w:val="28"/>
          <w:szCs w:val="28"/>
        </w:rPr>
        <w:t xml:space="preserve"> </w:t>
      </w:r>
      <w:r>
        <w:rPr>
          <w:sz w:val="28"/>
          <w:szCs w:val="28"/>
        </w:rPr>
        <w:t xml:space="preserve">         900000 руб</w:t>
      </w:r>
    </w:p>
    <w:p w:rsidR="00A109B1" w:rsidRDefault="004E73F8" w:rsidP="004E73F8">
      <w:pPr>
        <w:spacing w:line="360" w:lineRule="auto"/>
        <w:ind w:left="360"/>
        <w:rPr>
          <w:sz w:val="28"/>
          <w:szCs w:val="28"/>
        </w:rPr>
      </w:pPr>
      <w:r>
        <w:rPr>
          <w:sz w:val="28"/>
          <w:szCs w:val="28"/>
        </w:rPr>
        <w:t>Д</w:t>
      </w:r>
      <w:r w:rsidR="00A109B1">
        <w:rPr>
          <w:sz w:val="28"/>
          <w:szCs w:val="28"/>
        </w:rPr>
        <w:t xml:space="preserve"> 75, субсчет ½</w:t>
      </w:r>
      <w:r>
        <w:rPr>
          <w:sz w:val="28"/>
          <w:szCs w:val="28"/>
        </w:rPr>
        <w:t xml:space="preserve"> К</w:t>
      </w:r>
      <w:r w:rsidR="00A109B1">
        <w:rPr>
          <w:sz w:val="28"/>
          <w:szCs w:val="28"/>
        </w:rPr>
        <w:t>80 «Уставный капитал»</w:t>
      </w:r>
      <w:r>
        <w:rPr>
          <w:sz w:val="28"/>
          <w:szCs w:val="28"/>
        </w:rPr>
        <w:t xml:space="preserve">           </w:t>
      </w:r>
      <w:r w:rsidRPr="004E73F8">
        <w:rPr>
          <w:sz w:val="28"/>
          <w:szCs w:val="28"/>
        </w:rPr>
        <w:t xml:space="preserve"> </w:t>
      </w:r>
      <w:r>
        <w:rPr>
          <w:sz w:val="28"/>
          <w:szCs w:val="28"/>
        </w:rPr>
        <w:t>20000 долл./560000 руб</w:t>
      </w:r>
    </w:p>
    <w:p w:rsidR="00A109B1" w:rsidRDefault="00A109B1" w:rsidP="00A13FC3">
      <w:pPr>
        <w:spacing w:line="360" w:lineRule="auto"/>
        <w:ind w:left="360"/>
        <w:rPr>
          <w:sz w:val="28"/>
          <w:szCs w:val="28"/>
        </w:rPr>
      </w:pPr>
      <w:r>
        <w:rPr>
          <w:sz w:val="28"/>
          <w:szCs w:val="28"/>
        </w:rPr>
        <w:t>При внесении вкладов:</w:t>
      </w:r>
    </w:p>
    <w:p w:rsidR="00A109B1" w:rsidRDefault="00A109B1" w:rsidP="00A109B1">
      <w:pPr>
        <w:numPr>
          <w:ilvl w:val="0"/>
          <w:numId w:val="4"/>
        </w:numPr>
        <w:spacing w:line="360" w:lineRule="auto"/>
        <w:rPr>
          <w:sz w:val="28"/>
          <w:szCs w:val="28"/>
        </w:rPr>
      </w:pPr>
      <w:r>
        <w:rPr>
          <w:sz w:val="28"/>
          <w:szCs w:val="28"/>
        </w:rPr>
        <w:t>На дату выписки банка –</w:t>
      </w:r>
    </w:p>
    <w:p w:rsidR="00A109B1" w:rsidRDefault="004E73F8" w:rsidP="004E73F8">
      <w:pPr>
        <w:spacing w:line="360" w:lineRule="auto"/>
        <w:ind w:left="360"/>
        <w:rPr>
          <w:sz w:val="28"/>
          <w:szCs w:val="28"/>
        </w:rPr>
      </w:pPr>
      <w:r>
        <w:rPr>
          <w:sz w:val="28"/>
          <w:szCs w:val="28"/>
        </w:rPr>
        <w:t>Д 51 К</w:t>
      </w:r>
      <w:r w:rsidR="00A109B1">
        <w:rPr>
          <w:sz w:val="28"/>
          <w:szCs w:val="28"/>
        </w:rPr>
        <w:t>75, субсчет 1/1</w:t>
      </w:r>
      <w:r>
        <w:rPr>
          <w:sz w:val="28"/>
          <w:szCs w:val="28"/>
        </w:rPr>
        <w:t xml:space="preserve">                                                500000 руб</w:t>
      </w:r>
    </w:p>
    <w:p w:rsidR="00A109B1" w:rsidRDefault="00A109B1" w:rsidP="00A109B1">
      <w:pPr>
        <w:spacing w:line="360" w:lineRule="auto"/>
        <w:ind w:left="360"/>
        <w:rPr>
          <w:sz w:val="28"/>
          <w:szCs w:val="28"/>
        </w:rPr>
      </w:pPr>
      <w:r>
        <w:rPr>
          <w:sz w:val="28"/>
          <w:szCs w:val="28"/>
        </w:rPr>
        <w:t>На дату зачисления средств иностранного учредителя на валютный счет( 15000 долл * 28,5) :</w:t>
      </w:r>
    </w:p>
    <w:p w:rsidR="00A109B1" w:rsidRDefault="00A109B1" w:rsidP="00A109B1">
      <w:pPr>
        <w:spacing w:line="360" w:lineRule="auto"/>
        <w:ind w:left="360"/>
        <w:rPr>
          <w:sz w:val="28"/>
          <w:szCs w:val="28"/>
        </w:rPr>
      </w:pPr>
      <w:r>
        <w:rPr>
          <w:sz w:val="28"/>
          <w:szCs w:val="28"/>
        </w:rPr>
        <w:t xml:space="preserve">Д 52 К 75            </w:t>
      </w:r>
      <w:r w:rsidR="004E73F8">
        <w:rPr>
          <w:sz w:val="28"/>
          <w:szCs w:val="28"/>
        </w:rPr>
        <w:t xml:space="preserve">                                                        </w:t>
      </w:r>
      <w:r>
        <w:rPr>
          <w:sz w:val="28"/>
          <w:szCs w:val="28"/>
        </w:rPr>
        <w:t>427500 руб</w:t>
      </w:r>
    </w:p>
    <w:p w:rsidR="00A109B1" w:rsidRDefault="00A109B1" w:rsidP="00A109B1">
      <w:pPr>
        <w:spacing w:line="360" w:lineRule="auto"/>
        <w:ind w:left="360"/>
        <w:rPr>
          <w:sz w:val="28"/>
          <w:szCs w:val="28"/>
        </w:rPr>
      </w:pPr>
      <w:r>
        <w:rPr>
          <w:sz w:val="28"/>
          <w:szCs w:val="28"/>
        </w:rPr>
        <w:t>Курсовая разница по вкладу иностранного юридического лица на эту же дату (15000 долл * (28,5-28)):</w:t>
      </w:r>
    </w:p>
    <w:p w:rsidR="004E73F8" w:rsidRDefault="00A109B1" w:rsidP="00A109B1">
      <w:pPr>
        <w:spacing w:line="360" w:lineRule="auto"/>
        <w:ind w:left="360"/>
        <w:rPr>
          <w:sz w:val="28"/>
          <w:szCs w:val="28"/>
        </w:rPr>
      </w:pPr>
      <w:r>
        <w:rPr>
          <w:sz w:val="28"/>
          <w:szCs w:val="28"/>
        </w:rPr>
        <w:t xml:space="preserve">Д75К83    </w:t>
      </w:r>
      <w:r w:rsidR="004E73F8">
        <w:rPr>
          <w:sz w:val="28"/>
          <w:szCs w:val="28"/>
        </w:rPr>
        <w:t xml:space="preserve">                                                                 </w:t>
      </w:r>
      <w:r>
        <w:rPr>
          <w:sz w:val="28"/>
          <w:szCs w:val="28"/>
        </w:rPr>
        <w:t xml:space="preserve">  7500 руб.</w:t>
      </w:r>
    </w:p>
    <w:p w:rsidR="004E73F8" w:rsidRDefault="004E73F8" w:rsidP="004E73F8">
      <w:pPr>
        <w:numPr>
          <w:ilvl w:val="0"/>
          <w:numId w:val="4"/>
        </w:numPr>
        <w:spacing w:line="360" w:lineRule="auto"/>
        <w:rPr>
          <w:sz w:val="28"/>
          <w:szCs w:val="28"/>
        </w:rPr>
      </w:pPr>
      <w:r>
        <w:rPr>
          <w:sz w:val="28"/>
          <w:szCs w:val="28"/>
        </w:rPr>
        <w:t>На дату регистрации прав собственности на помещение –</w:t>
      </w:r>
    </w:p>
    <w:p w:rsidR="004E73F8" w:rsidRDefault="004E73F8" w:rsidP="004E73F8">
      <w:pPr>
        <w:spacing w:line="360" w:lineRule="auto"/>
        <w:ind w:left="360"/>
        <w:rPr>
          <w:sz w:val="28"/>
          <w:szCs w:val="28"/>
        </w:rPr>
      </w:pPr>
      <w:r>
        <w:rPr>
          <w:sz w:val="28"/>
          <w:szCs w:val="28"/>
        </w:rPr>
        <w:t>Д08К75 субсчет 1/1                                                 400000 руб.</w:t>
      </w:r>
    </w:p>
    <w:p w:rsidR="004E73F8" w:rsidRDefault="004E73F8" w:rsidP="004E73F8">
      <w:pPr>
        <w:spacing w:line="360" w:lineRule="auto"/>
        <w:ind w:left="360"/>
        <w:rPr>
          <w:sz w:val="28"/>
          <w:szCs w:val="28"/>
        </w:rPr>
      </w:pPr>
    </w:p>
    <w:p w:rsidR="004E73F8" w:rsidRDefault="004E73F8" w:rsidP="004E73F8">
      <w:pPr>
        <w:numPr>
          <w:ilvl w:val="0"/>
          <w:numId w:val="4"/>
        </w:numPr>
        <w:spacing w:line="360" w:lineRule="auto"/>
        <w:rPr>
          <w:sz w:val="28"/>
          <w:szCs w:val="28"/>
        </w:rPr>
      </w:pPr>
      <w:r>
        <w:rPr>
          <w:sz w:val="28"/>
          <w:szCs w:val="28"/>
        </w:rPr>
        <w:t>На дату оформления таможенной декларации - по курсу на дату растаможивания оборудования(5000 долл. * 29)-</w:t>
      </w:r>
    </w:p>
    <w:p w:rsidR="004E73F8" w:rsidRDefault="004E73F8" w:rsidP="004E73F8">
      <w:pPr>
        <w:spacing w:line="360" w:lineRule="auto"/>
        <w:ind w:left="360"/>
        <w:rPr>
          <w:sz w:val="28"/>
          <w:szCs w:val="28"/>
        </w:rPr>
      </w:pPr>
      <w:r>
        <w:rPr>
          <w:sz w:val="28"/>
          <w:szCs w:val="28"/>
        </w:rPr>
        <w:t>Д08К75 субсчет ½                                                 145000 руб</w:t>
      </w:r>
    </w:p>
    <w:p w:rsidR="004E73F8" w:rsidRDefault="004E73F8" w:rsidP="004E73F8">
      <w:pPr>
        <w:spacing w:line="360" w:lineRule="auto"/>
        <w:ind w:left="360"/>
        <w:rPr>
          <w:sz w:val="28"/>
          <w:szCs w:val="28"/>
        </w:rPr>
      </w:pPr>
      <w:r>
        <w:rPr>
          <w:sz w:val="28"/>
          <w:szCs w:val="28"/>
        </w:rPr>
        <w:t>Курсовая разница по вкладу иностранного юр.лица на дату оприходования оборудования (5000*(19-18)=5000 руб)-</w:t>
      </w:r>
    </w:p>
    <w:p w:rsidR="004E73F8" w:rsidRDefault="004E73F8" w:rsidP="004E73F8">
      <w:pPr>
        <w:spacing w:line="360" w:lineRule="auto"/>
        <w:ind w:left="360"/>
        <w:rPr>
          <w:sz w:val="28"/>
          <w:szCs w:val="28"/>
        </w:rPr>
      </w:pPr>
      <w:r>
        <w:rPr>
          <w:sz w:val="28"/>
          <w:szCs w:val="28"/>
        </w:rPr>
        <w:t>Д75 субсчет ½  К 83                                              5000 руб.</w:t>
      </w:r>
    </w:p>
    <w:p w:rsidR="004E73F8" w:rsidRDefault="004E73F8" w:rsidP="004E73F8">
      <w:pPr>
        <w:spacing w:line="360" w:lineRule="auto"/>
        <w:ind w:left="360"/>
        <w:rPr>
          <w:sz w:val="28"/>
          <w:szCs w:val="28"/>
        </w:rPr>
      </w:pPr>
      <w:r>
        <w:rPr>
          <w:sz w:val="28"/>
          <w:szCs w:val="28"/>
        </w:rPr>
        <w:t>Начислены таможенные пошлины при оформлении ввоза оборудования –</w:t>
      </w:r>
    </w:p>
    <w:p w:rsidR="004E73F8" w:rsidRDefault="004E73F8" w:rsidP="004E73F8">
      <w:pPr>
        <w:spacing w:line="360" w:lineRule="auto"/>
        <w:ind w:left="360"/>
        <w:rPr>
          <w:sz w:val="28"/>
          <w:szCs w:val="28"/>
        </w:rPr>
      </w:pPr>
      <w:r>
        <w:rPr>
          <w:sz w:val="28"/>
          <w:szCs w:val="28"/>
        </w:rPr>
        <w:t>Д08К76, субсчет 5                                                 14500 руб.</w:t>
      </w:r>
    </w:p>
    <w:p w:rsidR="004E73F8" w:rsidRDefault="004E73F8" w:rsidP="004E73F8">
      <w:pPr>
        <w:numPr>
          <w:ilvl w:val="0"/>
          <w:numId w:val="4"/>
        </w:numPr>
        <w:spacing w:line="360" w:lineRule="auto"/>
        <w:rPr>
          <w:sz w:val="28"/>
          <w:szCs w:val="28"/>
        </w:rPr>
      </w:pPr>
      <w:r>
        <w:rPr>
          <w:sz w:val="28"/>
          <w:szCs w:val="28"/>
        </w:rPr>
        <w:t>На момент подписания акта о приемке основных средств внесенные объекты были оприходованы:</w:t>
      </w:r>
    </w:p>
    <w:p w:rsidR="004E73F8" w:rsidRDefault="004E73F8" w:rsidP="004E73F8">
      <w:pPr>
        <w:spacing w:line="360" w:lineRule="auto"/>
        <w:ind w:left="360"/>
        <w:rPr>
          <w:sz w:val="28"/>
          <w:szCs w:val="28"/>
        </w:rPr>
      </w:pPr>
      <w:r>
        <w:rPr>
          <w:sz w:val="28"/>
          <w:szCs w:val="28"/>
        </w:rPr>
        <w:t>Помещение –</w:t>
      </w:r>
    </w:p>
    <w:p w:rsidR="004E73F8" w:rsidRDefault="004E73F8" w:rsidP="004E73F8">
      <w:pPr>
        <w:spacing w:line="360" w:lineRule="auto"/>
        <w:ind w:left="360"/>
        <w:rPr>
          <w:sz w:val="28"/>
          <w:szCs w:val="28"/>
        </w:rPr>
      </w:pPr>
      <w:r>
        <w:rPr>
          <w:sz w:val="28"/>
          <w:szCs w:val="28"/>
        </w:rPr>
        <w:t>Д01К08                                                                  400000 руб.</w:t>
      </w:r>
    </w:p>
    <w:p w:rsidR="004E73F8" w:rsidRDefault="004E73F8" w:rsidP="004E73F8">
      <w:pPr>
        <w:spacing w:line="360" w:lineRule="auto"/>
        <w:ind w:left="360"/>
        <w:rPr>
          <w:sz w:val="28"/>
          <w:szCs w:val="28"/>
        </w:rPr>
      </w:pPr>
      <w:r>
        <w:rPr>
          <w:sz w:val="28"/>
          <w:szCs w:val="28"/>
        </w:rPr>
        <w:t>Оборудование по первоначальной стоимости</w:t>
      </w:r>
    </w:p>
    <w:p w:rsidR="004E73F8" w:rsidRDefault="004E73F8" w:rsidP="004E73F8">
      <w:pPr>
        <w:spacing w:line="360" w:lineRule="auto"/>
        <w:ind w:left="360"/>
        <w:rPr>
          <w:sz w:val="28"/>
          <w:szCs w:val="28"/>
        </w:rPr>
      </w:pPr>
      <w:r>
        <w:rPr>
          <w:sz w:val="28"/>
          <w:szCs w:val="28"/>
        </w:rPr>
        <w:t>Д01К01                                                                  159500 руб.</w:t>
      </w:r>
    </w:p>
    <w:p w:rsidR="00875D92" w:rsidRDefault="00875D92" w:rsidP="004E73F8">
      <w:pPr>
        <w:spacing w:line="360" w:lineRule="auto"/>
        <w:ind w:left="360"/>
        <w:rPr>
          <w:sz w:val="28"/>
          <w:szCs w:val="28"/>
        </w:rPr>
      </w:pPr>
    </w:p>
    <w:p w:rsidR="00684EF4" w:rsidRDefault="00684EF4" w:rsidP="00684EF4">
      <w:pPr>
        <w:pStyle w:val="a3"/>
        <w:spacing w:line="360" w:lineRule="auto"/>
        <w:jc w:val="center"/>
        <w:rPr>
          <w:sz w:val="28"/>
          <w:szCs w:val="28"/>
        </w:rPr>
      </w:pPr>
      <w:r w:rsidRPr="00684EF4">
        <w:rPr>
          <w:rStyle w:val="a4"/>
          <w:sz w:val="28"/>
          <w:szCs w:val="28"/>
        </w:rPr>
        <w:t>Пример 2</w:t>
      </w:r>
      <w:r w:rsidR="00E40CC7" w:rsidRPr="00684EF4">
        <w:rPr>
          <w:rStyle w:val="a4"/>
          <w:sz w:val="28"/>
          <w:szCs w:val="28"/>
        </w:rPr>
        <w:t>.</w:t>
      </w:r>
    </w:p>
    <w:p w:rsidR="00E40CC7" w:rsidRPr="00684EF4" w:rsidRDefault="00E40CC7" w:rsidP="00684EF4">
      <w:pPr>
        <w:pStyle w:val="a3"/>
        <w:spacing w:line="360" w:lineRule="auto"/>
        <w:rPr>
          <w:sz w:val="28"/>
          <w:szCs w:val="28"/>
        </w:rPr>
      </w:pPr>
      <w:r w:rsidRPr="00684EF4">
        <w:rPr>
          <w:sz w:val="28"/>
          <w:szCs w:val="28"/>
        </w:rPr>
        <w:t xml:space="preserve">1 октября </w:t>
      </w:r>
      <w:smartTag w:uri="urn:schemas-microsoft-com:office:smarttags" w:element="metricconverter">
        <w:smartTagPr>
          <w:attr w:name="ProductID" w:val="2005 г"/>
        </w:smartTagPr>
        <w:r w:rsidRPr="00684EF4">
          <w:rPr>
            <w:sz w:val="28"/>
            <w:szCs w:val="28"/>
          </w:rPr>
          <w:t>2005 г</w:t>
        </w:r>
      </w:smartTag>
      <w:r w:rsidRPr="00684EF4">
        <w:rPr>
          <w:sz w:val="28"/>
          <w:szCs w:val="28"/>
        </w:rPr>
        <w:t xml:space="preserve">. подписаны учредительные документы о создании ООО, согласно которым учредителями ООО являются российская организация (ЗАО) и иностранная компания. Курс на 1 октября </w:t>
      </w:r>
      <w:smartTag w:uri="urn:schemas-microsoft-com:office:smarttags" w:element="metricconverter">
        <w:smartTagPr>
          <w:attr w:name="ProductID" w:val="2005 г"/>
        </w:smartTagPr>
        <w:r w:rsidRPr="00684EF4">
          <w:rPr>
            <w:sz w:val="28"/>
            <w:szCs w:val="28"/>
          </w:rPr>
          <w:t>2005 г</w:t>
        </w:r>
      </w:smartTag>
      <w:r w:rsidRPr="00684EF4">
        <w:rPr>
          <w:sz w:val="28"/>
          <w:szCs w:val="28"/>
        </w:rPr>
        <w:t>. составлял 28,4324 руб. за 1 долл. США. Размер взноса ЗАО составил 370 000 руб., а компании - 4500 долл.</w:t>
      </w:r>
    </w:p>
    <w:p w:rsidR="00E40CC7" w:rsidRPr="00684EF4" w:rsidRDefault="00E40CC7" w:rsidP="00684EF4">
      <w:pPr>
        <w:pStyle w:val="a3"/>
        <w:spacing w:line="360" w:lineRule="auto"/>
        <w:rPr>
          <w:sz w:val="28"/>
          <w:szCs w:val="28"/>
        </w:rPr>
      </w:pPr>
      <w:r w:rsidRPr="00684EF4">
        <w:rPr>
          <w:sz w:val="28"/>
          <w:szCs w:val="28"/>
        </w:rPr>
        <w:t xml:space="preserve">Организация зарегистрирована 5 ноября </w:t>
      </w:r>
      <w:smartTag w:uri="urn:schemas-microsoft-com:office:smarttags" w:element="metricconverter">
        <w:smartTagPr>
          <w:attr w:name="ProductID" w:val="2005 г"/>
        </w:smartTagPr>
        <w:r w:rsidRPr="00684EF4">
          <w:rPr>
            <w:sz w:val="28"/>
            <w:szCs w:val="28"/>
          </w:rPr>
          <w:t>2005 г</w:t>
        </w:r>
      </w:smartTag>
      <w:r w:rsidRPr="00684EF4">
        <w:rPr>
          <w:sz w:val="28"/>
          <w:szCs w:val="28"/>
        </w:rPr>
        <w:t xml:space="preserve">. На момент регистрации ЗАО полностью погасило свои обязательства по внесению средств в уставный капитал. Компания погасила свою задолженность 19 ноября </w:t>
      </w:r>
      <w:smartTag w:uri="urn:schemas-microsoft-com:office:smarttags" w:element="metricconverter">
        <w:smartTagPr>
          <w:attr w:name="ProductID" w:val="2005 г"/>
        </w:smartTagPr>
        <w:r w:rsidRPr="00684EF4">
          <w:rPr>
            <w:sz w:val="28"/>
            <w:szCs w:val="28"/>
          </w:rPr>
          <w:t>2005 г</w:t>
        </w:r>
      </w:smartTag>
      <w:r w:rsidRPr="00684EF4">
        <w:rPr>
          <w:sz w:val="28"/>
          <w:szCs w:val="28"/>
        </w:rPr>
        <w:t xml:space="preserve">. Курс на 19 ноября </w:t>
      </w:r>
      <w:smartTag w:uri="urn:schemas-microsoft-com:office:smarttags" w:element="metricconverter">
        <w:smartTagPr>
          <w:attr w:name="ProductID" w:val="2005 г"/>
        </w:smartTagPr>
        <w:r w:rsidRPr="00684EF4">
          <w:rPr>
            <w:sz w:val="28"/>
            <w:szCs w:val="28"/>
          </w:rPr>
          <w:t>2005 г</w:t>
        </w:r>
      </w:smartTag>
      <w:r w:rsidRPr="00684EF4">
        <w:rPr>
          <w:sz w:val="28"/>
          <w:szCs w:val="28"/>
        </w:rPr>
        <w:t>. составлял 28,7356 руб. за 1 долл.</w:t>
      </w:r>
    </w:p>
    <w:p w:rsidR="00E40CC7" w:rsidRPr="00684EF4" w:rsidRDefault="00E40CC7" w:rsidP="00684EF4">
      <w:pPr>
        <w:pStyle w:val="a3"/>
        <w:spacing w:line="360" w:lineRule="auto"/>
        <w:rPr>
          <w:sz w:val="28"/>
          <w:szCs w:val="28"/>
        </w:rPr>
      </w:pPr>
      <w:r w:rsidRPr="00684EF4">
        <w:rPr>
          <w:sz w:val="28"/>
          <w:szCs w:val="28"/>
        </w:rPr>
        <w:t>В бухгалтерском учете ООО производятся следующие записи.</w:t>
      </w:r>
    </w:p>
    <w:p w:rsidR="00E40CC7" w:rsidRPr="00684EF4" w:rsidRDefault="00E40CC7" w:rsidP="00684EF4">
      <w:pPr>
        <w:pStyle w:val="a3"/>
        <w:spacing w:line="360" w:lineRule="auto"/>
        <w:rPr>
          <w:sz w:val="28"/>
          <w:szCs w:val="28"/>
        </w:rPr>
      </w:pPr>
      <w:r w:rsidRPr="00684EF4">
        <w:rPr>
          <w:sz w:val="28"/>
          <w:szCs w:val="28"/>
        </w:rPr>
        <w:t xml:space="preserve">На 1 октября </w:t>
      </w:r>
      <w:smartTag w:uri="urn:schemas-microsoft-com:office:smarttags" w:element="metricconverter">
        <w:smartTagPr>
          <w:attr w:name="ProductID" w:val="2005 г"/>
        </w:smartTagPr>
        <w:r w:rsidRPr="00684EF4">
          <w:rPr>
            <w:sz w:val="28"/>
            <w:szCs w:val="28"/>
          </w:rPr>
          <w:t>2005 г</w:t>
        </w:r>
      </w:smartTag>
      <w:r w:rsidRPr="00684EF4">
        <w:rPr>
          <w:sz w:val="28"/>
          <w:szCs w:val="28"/>
        </w:rPr>
        <w:t>.:</w:t>
      </w:r>
    </w:p>
    <w:p w:rsidR="00E40CC7" w:rsidRPr="00684EF4" w:rsidRDefault="00E40CC7" w:rsidP="00684EF4">
      <w:pPr>
        <w:pStyle w:val="a3"/>
        <w:spacing w:line="360" w:lineRule="auto"/>
        <w:rPr>
          <w:sz w:val="28"/>
          <w:szCs w:val="28"/>
        </w:rPr>
      </w:pPr>
      <w:r w:rsidRPr="00684EF4">
        <w:rPr>
          <w:sz w:val="28"/>
          <w:szCs w:val="28"/>
        </w:rPr>
        <w:t>Д</w:t>
      </w:r>
      <w:r w:rsidR="00684EF4" w:rsidRPr="00684EF4">
        <w:rPr>
          <w:sz w:val="28"/>
          <w:szCs w:val="28"/>
        </w:rPr>
        <w:t>75-1</w:t>
      </w:r>
      <w:r w:rsidRPr="00684EF4">
        <w:rPr>
          <w:sz w:val="28"/>
          <w:szCs w:val="28"/>
        </w:rPr>
        <w:t>80 - 370 000 руб. - отражена задолженность ЗАО по взносу в уставный капитал,</w:t>
      </w:r>
    </w:p>
    <w:p w:rsidR="00E40CC7" w:rsidRPr="00684EF4" w:rsidRDefault="00684EF4" w:rsidP="00684EF4">
      <w:pPr>
        <w:pStyle w:val="a3"/>
        <w:spacing w:line="360" w:lineRule="auto"/>
        <w:rPr>
          <w:sz w:val="28"/>
          <w:szCs w:val="28"/>
        </w:rPr>
      </w:pPr>
      <w:r w:rsidRPr="00684EF4">
        <w:rPr>
          <w:sz w:val="28"/>
          <w:szCs w:val="28"/>
        </w:rPr>
        <w:t>Д75-1</w:t>
      </w:r>
      <w:r w:rsidR="00E40CC7" w:rsidRPr="00684EF4">
        <w:rPr>
          <w:sz w:val="28"/>
          <w:szCs w:val="28"/>
        </w:rPr>
        <w:t>Кредит 80 - 127 946 руб. - отражена задолженность компании по взносу в уставный капитал.</w:t>
      </w:r>
    </w:p>
    <w:p w:rsidR="00E40CC7" w:rsidRPr="00684EF4" w:rsidRDefault="00E40CC7" w:rsidP="00684EF4">
      <w:pPr>
        <w:pStyle w:val="a3"/>
        <w:spacing w:line="360" w:lineRule="auto"/>
        <w:rPr>
          <w:sz w:val="28"/>
          <w:szCs w:val="28"/>
        </w:rPr>
      </w:pPr>
      <w:r w:rsidRPr="00684EF4">
        <w:rPr>
          <w:sz w:val="28"/>
          <w:szCs w:val="28"/>
        </w:rPr>
        <w:t xml:space="preserve">На 5 ноября </w:t>
      </w:r>
      <w:smartTag w:uri="urn:schemas-microsoft-com:office:smarttags" w:element="metricconverter">
        <w:smartTagPr>
          <w:attr w:name="ProductID" w:val="2005 г"/>
        </w:smartTagPr>
        <w:r w:rsidRPr="00684EF4">
          <w:rPr>
            <w:sz w:val="28"/>
            <w:szCs w:val="28"/>
          </w:rPr>
          <w:t>2005 г</w:t>
        </w:r>
      </w:smartTag>
      <w:r w:rsidRPr="00684EF4">
        <w:rPr>
          <w:sz w:val="28"/>
          <w:szCs w:val="28"/>
        </w:rPr>
        <w:t>.:</w:t>
      </w:r>
    </w:p>
    <w:p w:rsidR="00E40CC7" w:rsidRPr="00684EF4" w:rsidRDefault="00684EF4" w:rsidP="00684EF4">
      <w:pPr>
        <w:pStyle w:val="a3"/>
        <w:spacing w:line="360" w:lineRule="auto"/>
        <w:rPr>
          <w:sz w:val="28"/>
          <w:szCs w:val="28"/>
        </w:rPr>
      </w:pPr>
      <w:r w:rsidRPr="00684EF4">
        <w:rPr>
          <w:sz w:val="28"/>
          <w:szCs w:val="28"/>
        </w:rPr>
        <w:t>Д51К</w:t>
      </w:r>
      <w:r w:rsidR="00E40CC7" w:rsidRPr="00684EF4">
        <w:rPr>
          <w:sz w:val="28"/>
          <w:szCs w:val="28"/>
        </w:rPr>
        <w:t xml:space="preserve"> 75-1 - 370 000 руб. - отражено поступление денежных средств от ЗАО в счет вкладов в уставный капитал.</w:t>
      </w:r>
    </w:p>
    <w:p w:rsidR="00E40CC7" w:rsidRPr="00684EF4" w:rsidRDefault="00E40CC7" w:rsidP="00684EF4">
      <w:pPr>
        <w:pStyle w:val="a3"/>
        <w:spacing w:line="360" w:lineRule="auto"/>
        <w:rPr>
          <w:sz w:val="28"/>
          <w:szCs w:val="28"/>
        </w:rPr>
      </w:pPr>
      <w:r w:rsidRPr="00684EF4">
        <w:rPr>
          <w:sz w:val="28"/>
          <w:szCs w:val="28"/>
        </w:rPr>
        <w:t xml:space="preserve">На 19 ноября </w:t>
      </w:r>
      <w:smartTag w:uri="urn:schemas-microsoft-com:office:smarttags" w:element="metricconverter">
        <w:smartTagPr>
          <w:attr w:name="ProductID" w:val="2005 г"/>
        </w:smartTagPr>
        <w:r w:rsidRPr="00684EF4">
          <w:rPr>
            <w:sz w:val="28"/>
            <w:szCs w:val="28"/>
          </w:rPr>
          <w:t>2005 г</w:t>
        </w:r>
      </w:smartTag>
      <w:r w:rsidRPr="00684EF4">
        <w:rPr>
          <w:sz w:val="28"/>
          <w:szCs w:val="28"/>
        </w:rPr>
        <w:t>.:</w:t>
      </w:r>
    </w:p>
    <w:p w:rsidR="00E40CC7" w:rsidRPr="00684EF4" w:rsidRDefault="00684EF4" w:rsidP="00684EF4">
      <w:pPr>
        <w:pStyle w:val="a3"/>
        <w:spacing w:line="360" w:lineRule="auto"/>
        <w:rPr>
          <w:sz w:val="28"/>
          <w:szCs w:val="28"/>
        </w:rPr>
      </w:pPr>
      <w:r w:rsidRPr="00684EF4">
        <w:rPr>
          <w:sz w:val="28"/>
          <w:szCs w:val="28"/>
        </w:rPr>
        <w:t>Д52, К</w:t>
      </w:r>
      <w:r w:rsidR="00E40CC7" w:rsidRPr="00684EF4">
        <w:rPr>
          <w:sz w:val="28"/>
          <w:szCs w:val="28"/>
        </w:rPr>
        <w:t>75-1 - 129 310 руб. - отражено поступление денежных средств от компании в счет вклада в уставный капитал,</w:t>
      </w:r>
    </w:p>
    <w:p w:rsidR="00E40CC7" w:rsidRPr="00684EF4" w:rsidRDefault="00684EF4" w:rsidP="00684EF4">
      <w:pPr>
        <w:pStyle w:val="a3"/>
        <w:spacing w:line="360" w:lineRule="auto"/>
        <w:rPr>
          <w:sz w:val="28"/>
          <w:szCs w:val="28"/>
        </w:rPr>
      </w:pPr>
      <w:r w:rsidRPr="00684EF4">
        <w:rPr>
          <w:sz w:val="28"/>
          <w:szCs w:val="28"/>
        </w:rPr>
        <w:t>Д75-1 К</w:t>
      </w:r>
      <w:r w:rsidR="00E40CC7" w:rsidRPr="00684EF4">
        <w:rPr>
          <w:sz w:val="28"/>
          <w:szCs w:val="28"/>
        </w:rPr>
        <w:t xml:space="preserve"> 83 - 1346 руб. - отражена положительная курсовая разница в связи с понижением курса рубля по отношению к доллару.</w:t>
      </w:r>
    </w:p>
    <w:p w:rsidR="00E40CC7" w:rsidRPr="00684EF4" w:rsidRDefault="00684EF4" w:rsidP="00684EF4">
      <w:pPr>
        <w:pStyle w:val="a3"/>
        <w:spacing w:line="360" w:lineRule="auto"/>
        <w:rPr>
          <w:sz w:val="28"/>
          <w:szCs w:val="28"/>
        </w:rPr>
      </w:pPr>
      <w:r w:rsidRPr="00684EF4">
        <w:rPr>
          <w:sz w:val="28"/>
          <w:szCs w:val="28"/>
        </w:rPr>
        <w:t>Согласно ст. 16 Закона</w:t>
      </w:r>
      <w:r w:rsidR="00E40CC7" w:rsidRPr="00684EF4">
        <w:rPr>
          <w:sz w:val="28"/>
          <w:szCs w:val="28"/>
        </w:rPr>
        <w:t xml:space="preserve"> 14-ФЗ каждый учредитель должен полностью внести свой вклад в уставный капитал общества в течение срока, который определен учредительным договором и не может превышать одного года с момента государственной регистрации общества. При этом стоимость вклада каждого учредителя должна быть не менее номинальной стоимости его доли.</w:t>
      </w:r>
    </w:p>
    <w:p w:rsidR="00E40CC7" w:rsidRPr="00684EF4" w:rsidRDefault="00E40CC7" w:rsidP="00684EF4">
      <w:pPr>
        <w:pStyle w:val="a3"/>
        <w:spacing w:line="360" w:lineRule="auto"/>
        <w:rPr>
          <w:sz w:val="28"/>
          <w:szCs w:val="28"/>
        </w:rPr>
      </w:pPr>
      <w:r w:rsidRPr="00684EF4">
        <w:rPr>
          <w:sz w:val="28"/>
          <w:szCs w:val="28"/>
        </w:rPr>
        <w:t>Аналогично оплата акций общества осуществляется по рыночной стоимости, но не ниже их номинальной стоимости. Если акции организации, созданной в форме АО, реализуются по цене, превышающей их номинальную стоимость, то сумма разницы между продажной и номинальной стоимостью относится в кредит счета 83 «Добавочный капитал».</w:t>
      </w:r>
    </w:p>
    <w:p w:rsidR="00F44F17" w:rsidRPr="00A83136" w:rsidRDefault="00F44F17" w:rsidP="00A83136">
      <w:pPr>
        <w:spacing w:line="360" w:lineRule="auto"/>
        <w:ind w:left="360"/>
        <w:jc w:val="center"/>
        <w:rPr>
          <w:b/>
          <w:sz w:val="28"/>
          <w:szCs w:val="28"/>
        </w:rPr>
      </w:pPr>
      <w:r w:rsidRPr="00A83136">
        <w:rPr>
          <w:b/>
          <w:sz w:val="28"/>
          <w:szCs w:val="28"/>
        </w:rPr>
        <w:t>Проводки:</w:t>
      </w:r>
    </w:p>
    <w:p w:rsidR="00691387" w:rsidRDefault="00F44F17" w:rsidP="00A83136">
      <w:pPr>
        <w:pStyle w:val="a3"/>
        <w:spacing w:line="360" w:lineRule="auto"/>
        <w:rPr>
          <w:sz w:val="28"/>
        </w:rPr>
      </w:pPr>
      <w:r w:rsidRPr="00A83136">
        <w:rPr>
          <w:sz w:val="28"/>
        </w:rPr>
        <w:t xml:space="preserve">1) Получены нематериальные активы от учредителей: </w:t>
      </w:r>
    </w:p>
    <w:p w:rsidR="00F44F17" w:rsidRDefault="00A83136" w:rsidP="00A83136">
      <w:pPr>
        <w:pStyle w:val="a3"/>
        <w:spacing w:line="360" w:lineRule="auto"/>
        <w:rPr>
          <w:sz w:val="28"/>
        </w:rPr>
      </w:pPr>
      <w:r w:rsidRPr="00A83136">
        <w:rPr>
          <w:sz w:val="28"/>
        </w:rPr>
        <w:t>Д</w:t>
      </w:r>
      <w:r w:rsidR="00F44F17" w:rsidRPr="00A83136">
        <w:rPr>
          <w:sz w:val="28"/>
        </w:rPr>
        <w:t xml:space="preserve"> 04</w:t>
      </w:r>
      <w:r w:rsidRPr="00A83136">
        <w:rPr>
          <w:sz w:val="28"/>
        </w:rPr>
        <w:t xml:space="preserve"> К75</w:t>
      </w:r>
      <w:r w:rsidR="00F44F17" w:rsidRPr="00A83136">
        <w:rPr>
          <w:sz w:val="28"/>
        </w:rPr>
        <w:t xml:space="preserve"> </w:t>
      </w:r>
    </w:p>
    <w:p w:rsidR="00A83136" w:rsidRPr="00A83136" w:rsidRDefault="00A83136" w:rsidP="00A83136">
      <w:pPr>
        <w:pStyle w:val="a3"/>
        <w:spacing w:line="360" w:lineRule="auto"/>
        <w:rPr>
          <w:sz w:val="28"/>
          <w:szCs w:val="28"/>
        </w:rPr>
      </w:pPr>
      <w:r>
        <w:rPr>
          <w:sz w:val="28"/>
        </w:rPr>
        <w:t>2)</w:t>
      </w:r>
      <w:r w:rsidRPr="00A83136">
        <w:t xml:space="preserve"> </w:t>
      </w:r>
      <w:r w:rsidRPr="00A83136">
        <w:rPr>
          <w:sz w:val="28"/>
          <w:szCs w:val="28"/>
        </w:rPr>
        <w:t>за счет взносов учредителей увеличен уставный капитал</w:t>
      </w:r>
      <w:r>
        <w:rPr>
          <w:sz w:val="28"/>
          <w:szCs w:val="28"/>
        </w:rPr>
        <w:t>:</w:t>
      </w:r>
    </w:p>
    <w:p w:rsidR="00A83136" w:rsidRDefault="00A83136" w:rsidP="000E3FFB">
      <w:pPr>
        <w:pStyle w:val="a3"/>
        <w:spacing w:line="360" w:lineRule="auto"/>
        <w:rPr>
          <w:sz w:val="28"/>
        </w:rPr>
      </w:pPr>
      <w:r w:rsidRPr="00A83136">
        <w:rPr>
          <w:sz w:val="28"/>
        </w:rPr>
        <w:t>Д</w:t>
      </w:r>
      <w:r>
        <w:rPr>
          <w:sz w:val="28"/>
        </w:rPr>
        <w:t xml:space="preserve"> 75</w:t>
      </w:r>
      <w:r w:rsidRPr="00A83136">
        <w:rPr>
          <w:sz w:val="28"/>
        </w:rPr>
        <w:t xml:space="preserve"> К</w:t>
      </w:r>
      <w:r>
        <w:rPr>
          <w:sz w:val="28"/>
        </w:rPr>
        <w:t>80</w:t>
      </w:r>
    </w:p>
    <w:p w:rsidR="000E3FFB" w:rsidRPr="000E3FFB" w:rsidRDefault="00A83136" w:rsidP="000E3FFB">
      <w:pPr>
        <w:pStyle w:val="a3"/>
        <w:spacing w:line="360" w:lineRule="auto"/>
        <w:rPr>
          <w:sz w:val="28"/>
          <w:szCs w:val="28"/>
        </w:rPr>
      </w:pPr>
      <w:r>
        <w:rPr>
          <w:sz w:val="28"/>
        </w:rPr>
        <w:t>3)</w:t>
      </w:r>
      <w:r w:rsidR="000E3FFB" w:rsidRPr="000E3FFB">
        <w:t xml:space="preserve"> </w:t>
      </w:r>
      <w:r w:rsidR="000E3FFB" w:rsidRPr="000E3FFB">
        <w:rPr>
          <w:sz w:val="28"/>
          <w:szCs w:val="28"/>
        </w:rPr>
        <w:t>При выплате доходов от участия в предприятии продукцией (работами, услугами) этого предприятия в бухгалтерском учете производятся записи:</w:t>
      </w:r>
    </w:p>
    <w:p w:rsidR="000E3FFB" w:rsidRPr="000E3FFB" w:rsidRDefault="000E3FFB" w:rsidP="000E3FFB">
      <w:pPr>
        <w:pStyle w:val="a3"/>
        <w:spacing w:line="360" w:lineRule="auto"/>
        <w:rPr>
          <w:sz w:val="28"/>
          <w:szCs w:val="28"/>
        </w:rPr>
      </w:pPr>
      <w:r>
        <w:rPr>
          <w:sz w:val="28"/>
          <w:szCs w:val="28"/>
        </w:rPr>
        <w:t>Д</w:t>
      </w:r>
      <w:r w:rsidRPr="000E3FFB">
        <w:rPr>
          <w:sz w:val="28"/>
          <w:szCs w:val="28"/>
        </w:rPr>
        <w:t xml:space="preserve">75 </w:t>
      </w:r>
      <w:r>
        <w:rPr>
          <w:sz w:val="28"/>
          <w:szCs w:val="28"/>
        </w:rPr>
        <w:t>К</w:t>
      </w:r>
      <w:r w:rsidRPr="000E3FFB">
        <w:rPr>
          <w:sz w:val="28"/>
          <w:szCs w:val="28"/>
        </w:rPr>
        <w:t xml:space="preserve"> 46 </w:t>
      </w:r>
    </w:p>
    <w:p w:rsidR="000E3FFB" w:rsidRPr="000E3FFB" w:rsidRDefault="000E3FFB" w:rsidP="000E3FFB">
      <w:pPr>
        <w:pStyle w:val="a3"/>
        <w:spacing w:line="360" w:lineRule="auto"/>
        <w:rPr>
          <w:sz w:val="28"/>
          <w:szCs w:val="28"/>
        </w:rPr>
      </w:pPr>
      <w:r w:rsidRPr="000E3FFB">
        <w:rPr>
          <w:sz w:val="28"/>
          <w:szCs w:val="28"/>
        </w:rPr>
        <w:t>4) Начисленные налоги на доходы от участия в предприятии отражаются проводкой:</w:t>
      </w:r>
    </w:p>
    <w:p w:rsidR="00691387" w:rsidRDefault="000E3FFB" w:rsidP="000E3FFB">
      <w:pPr>
        <w:pStyle w:val="a3"/>
        <w:spacing w:line="360" w:lineRule="auto"/>
        <w:rPr>
          <w:sz w:val="28"/>
          <w:szCs w:val="28"/>
        </w:rPr>
      </w:pPr>
      <w:r>
        <w:rPr>
          <w:sz w:val="28"/>
          <w:szCs w:val="28"/>
        </w:rPr>
        <w:t>Д75 К</w:t>
      </w:r>
      <w:r w:rsidRPr="000E3FFB">
        <w:rPr>
          <w:sz w:val="28"/>
          <w:szCs w:val="28"/>
        </w:rPr>
        <w:t> 68</w:t>
      </w:r>
    </w:p>
    <w:p w:rsidR="000E3FFB" w:rsidRPr="000E3FFB" w:rsidRDefault="000E3FFB" w:rsidP="000E3FFB">
      <w:pPr>
        <w:pStyle w:val="a3"/>
        <w:spacing w:line="360" w:lineRule="auto"/>
        <w:rPr>
          <w:sz w:val="28"/>
          <w:szCs w:val="28"/>
        </w:rPr>
      </w:pPr>
      <w:r w:rsidRPr="000E3FFB">
        <w:rPr>
          <w:sz w:val="28"/>
          <w:szCs w:val="28"/>
        </w:rPr>
        <w:t xml:space="preserve"> </w:t>
      </w:r>
    </w:p>
    <w:p w:rsidR="000E3FFB" w:rsidRDefault="000E3FFB" w:rsidP="000E3FFB">
      <w:pPr>
        <w:pStyle w:val="a3"/>
        <w:spacing w:line="360" w:lineRule="auto"/>
        <w:rPr>
          <w:sz w:val="28"/>
          <w:szCs w:val="28"/>
        </w:rPr>
      </w:pPr>
      <w:r w:rsidRPr="000E3FFB">
        <w:rPr>
          <w:sz w:val="28"/>
          <w:szCs w:val="28"/>
        </w:rPr>
        <w:t xml:space="preserve">5) Доходы (дивиденды) учредителю (участнику) организации </w:t>
      </w:r>
      <w:r w:rsidR="00B23D94" w:rsidRPr="000E3FFB">
        <w:rPr>
          <w:sz w:val="28"/>
          <w:szCs w:val="28"/>
        </w:rPr>
        <w:t>выплаченн</w:t>
      </w:r>
      <w:r w:rsidR="00B23D94">
        <w:rPr>
          <w:sz w:val="28"/>
          <w:szCs w:val="28"/>
        </w:rPr>
        <w:t>ые</w:t>
      </w:r>
      <w:r w:rsidRPr="000E3FFB">
        <w:rPr>
          <w:sz w:val="28"/>
          <w:szCs w:val="28"/>
        </w:rPr>
        <w:t xml:space="preserve"> из кассы</w:t>
      </w:r>
      <w:r>
        <w:rPr>
          <w:sz w:val="28"/>
          <w:szCs w:val="28"/>
        </w:rPr>
        <w:t xml:space="preserve"> отражаются </w:t>
      </w:r>
      <w:r w:rsidR="00B23D94">
        <w:rPr>
          <w:sz w:val="28"/>
          <w:szCs w:val="28"/>
        </w:rPr>
        <w:t>следующей</w:t>
      </w:r>
      <w:r>
        <w:rPr>
          <w:sz w:val="28"/>
          <w:szCs w:val="28"/>
        </w:rPr>
        <w:t xml:space="preserve"> проводкой:</w:t>
      </w:r>
    </w:p>
    <w:p w:rsidR="00A83136" w:rsidRDefault="000E3FFB" w:rsidP="000E3FFB">
      <w:pPr>
        <w:pStyle w:val="a3"/>
        <w:spacing w:line="360" w:lineRule="auto"/>
        <w:rPr>
          <w:sz w:val="28"/>
          <w:szCs w:val="28"/>
        </w:rPr>
      </w:pPr>
      <w:r w:rsidRPr="000E3FFB">
        <w:rPr>
          <w:sz w:val="28"/>
          <w:szCs w:val="28"/>
        </w:rPr>
        <w:t xml:space="preserve"> Д75К50</w:t>
      </w:r>
    </w:p>
    <w:p w:rsidR="00B23D94" w:rsidRPr="00B23D94" w:rsidRDefault="00B23D94" w:rsidP="00B23D94">
      <w:pPr>
        <w:pStyle w:val="a3"/>
        <w:spacing w:line="360" w:lineRule="auto"/>
        <w:rPr>
          <w:sz w:val="28"/>
        </w:rPr>
      </w:pPr>
      <w:r w:rsidRPr="00B23D94">
        <w:rPr>
          <w:sz w:val="28"/>
        </w:rPr>
        <w:t>6)</w:t>
      </w:r>
      <w:r>
        <w:rPr>
          <w:sz w:val="28"/>
        </w:rPr>
        <w:t xml:space="preserve"> </w:t>
      </w:r>
      <w:r w:rsidRPr="00B23D94">
        <w:rPr>
          <w:sz w:val="28"/>
        </w:rPr>
        <w:t>Поступили на специальный счет в банке денежные средства в качестве вклада в</w:t>
      </w:r>
      <w:r>
        <w:rPr>
          <w:sz w:val="28"/>
        </w:rPr>
        <w:t xml:space="preserve"> уставный капитал:</w:t>
      </w:r>
    </w:p>
    <w:p w:rsidR="00B23D94" w:rsidRDefault="00B23D94" w:rsidP="00B23D94">
      <w:pPr>
        <w:pStyle w:val="a3"/>
        <w:spacing w:line="360" w:lineRule="auto"/>
        <w:rPr>
          <w:sz w:val="28"/>
        </w:rPr>
      </w:pPr>
      <w:r w:rsidRPr="00B23D94">
        <w:rPr>
          <w:sz w:val="28"/>
        </w:rPr>
        <w:t>Д55 К75</w:t>
      </w:r>
    </w:p>
    <w:p w:rsidR="00100E87" w:rsidRDefault="00100E87" w:rsidP="00B23D94">
      <w:pPr>
        <w:pStyle w:val="a3"/>
        <w:spacing w:line="360" w:lineRule="auto"/>
        <w:rPr>
          <w:sz w:val="28"/>
        </w:rPr>
      </w:pPr>
    </w:p>
    <w:p w:rsidR="00100E87" w:rsidRDefault="00100E87" w:rsidP="00B23D94">
      <w:pPr>
        <w:pStyle w:val="a3"/>
        <w:spacing w:line="360" w:lineRule="auto"/>
        <w:rPr>
          <w:sz w:val="28"/>
        </w:rPr>
      </w:pPr>
    </w:p>
    <w:p w:rsidR="00100E87" w:rsidRDefault="00100E87" w:rsidP="00B23D94">
      <w:pPr>
        <w:pStyle w:val="a3"/>
        <w:spacing w:line="360" w:lineRule="auto"/>
        <w:rPr>
          <w:sz w:val="28"/>
        </w:rPr>
      </w:pPr>
    </w:p>
    <w:p w:rsidR="00100E87" w:rsidRDefault="00100E87" w:rsidP="00B23D94">
      <w:pPr>
        <w:pStyle w:val="a3"/>
        <w:spacing w:line="360" w:lineRule="auto"/>
        <w:rPr>
          <w:sz w:val="28"/>
        </w:rPr>
      </w:pPr>
    </w:p>
    <w:p w:rsidR="00100E87" w:rsidRDefault="00100E87" w:rsidP="00B23D94">
      <w:pPr>
        <w:pStyle w:val="a3"/>
        <w:spacing w:line="360" w:lineRule="auto"/>
        <w:rPr>
          <w:sz w:val="28"/>
        </w:rPr>
      </w:pPr>
    </w:p>
    <w:p w:rsidR="00100E87" w:rsidRDefault="00100E87" w:rsidP="00B23D94">
      <w:pPr>
        <w:pStyle w:val="a3"/>
        <w:spacing w:line="360" w:lineRule="auto"/>
        <w:rPr>
          <w:sz w:val="28"/>
        </w:rPr>
      </w:pPr>
    </w:p>
    <w:p w:rsidR="00100E87" w:rsidRDefault="00100E87" w:rsidP="00B23D94">
      <w:pPr>
        <w:pStyle w:val="a3"/>
        <w:spacing w:line="360" w:lineRule="auto"/>
        <w:rPr>
          <w:sz w:val="28"/>
        </w:rPr>
      </w:pPr>
    </w:p>
    <w:p w:rsidR="00100E87" w:rsidRDefault="00100E87" w:rsidP="00B23D94">
      <w:pPr>
        <w:pStyle w:val="a3"/>
        <w:spacing w:line="360" w:lineRule="auto"/>
        <w:rPr>
          <w:sz w:val="28"/>
        </w:rPr>
      </w:pPr>
    </w:p>
    <w:p w:rsidR="00691387" w:rsidRDefault="00691387" w:rsidP="00B23D94">
      <w:pPr>
        <w:pStyle w:val="a3"/>
        <w:spacing w:line="360" w:lineRule="auto"/>
        <w:rPr>
          <w:sz w:val="28"/>
        </w:rPr>
      </w:pPr>
    </w:p>
    <w:p w:rsidR="00691387" w:rsidRDefault="00691387" w:rsidP="00B23D94">
      <w:pPr>
        <w:pStyle w:val="a3"/>
        <w:spacing w:line="360" w:lineRule="auto"/>
        <w:rPr>
          <w:sz w:val="28"/>
        </w:rPr>
      </w:pPr>
    </w:p>
    <w:p w:rsidR="00691387" w:rsidRDefault="00691387" w:rsidP="00B23D94">
      <w:pPr>
        <w:pStyle w:val="a3"/>
        <w:spacing w:line="360" w:lineRule="auto"/>
        <w:rPr>
          <w:sz w:val="28"/>
        </w:rPr>
      </w:pPr>
    </w:p>
    <w:p w:rsidR="00100E87" w:rsidRDefault="00100E87" w:rsidP="00B23D94">
      <w:pPr>
        <w:pStyle w:val="a3"/>
        <w:spacing w:line="360" w:lineRule="auto"/>
        <w:rPr>
          <w:sz w:val="28"/>
        </w:rPr>
      </w:pPr>
    </w:p>
    <w:p w:rsidR="00E91D04" w:rsidRDefault="00E91D04" w:rsidP="00B23D94">
      <w:pPr>
        <w:pStyle w:val="a3"/>
        <w:spacing w:line="360" w:lineRule="auto"/>
        <w:rPr>
          <w:sz w:val="28"/>
        </w:rPr>
      </w:pPr>
    </w:p>
    <w:p w:rsidR="00C034D9" w:rsidRPr="00100E87" w:rsidRDefault="00C034D9" w:rsidP="00100E87">
      <w:pPr>
        <w:pStyle w:val="a3"/>
        <w:spacing w:line="360" w:lineRule="auto"/>
        <w:jc w:val="center"/>
        <w:rPr>
          <w:b/>
          <w:sz w:val="32"/>
          <w:szCs w:val="32"/>
        </w:rPr>
      </w:pPr>
      <w:r w:rsidRPr="00100E87">
        <w:rPr>
          <w:b/>
          <w:sz w:val="32"/>
          <w:szCs w:val="32"/>
        </w:rPr>
        <w:t>Заключение.</w:t>
      </w:r>
    </w:p>
    <w:p w:rsidR="00100E87" w:rsidRPr="00100E87" w:rsidRDefault="00100E87" w:rsidP="00100E87">
      <w:pPr>
        <w:pStyle w:val="a3"/>
        <w:spacing w:line="360" w:lineRule="auto"/>
        <w:rPr>
          <w:sz w:val="28"/>
          <w:szCs w:val="28"/>
        </w:rPr>
      </w:pPr>
      <w:r w:rsidRPr="00100E87">
        <w:rPr>
          <w:sz w:val="28"/>
          <w:szCs w:val="28"/>
        </w:rPr>
        <w:t>Главной целью любого коммерческого предприятия является получение прибыли в</w:t>
      </w:r>
      <w:r>
        <w:rPr>
          <w:sz w:val="28"/>
          <w:szCs w:val="28"/>
        </w:rPr>
        <w:t xml:space="preserve"> </w:t>
      </w:r>
      <w:r w:rsidRPr="00100E87">
        <w:rPr>
          <w:sz w:val="28"/>
          <w:szCs w:val="28"/>
        </w:rPr>
        <w:t>размере, необходимом для обеспечения нормального функционирования, включая</w:t>
      </w:r>
      <w:r>
        <w:rPr>
          <w:sz w:val="28"/>
          <w:szCs w:val="28"/>
        </w:rPr>
        <w:t xml:space="preserve"> </w:t>
      </w:r>
      <w:r w:rsidRPr="00100E87">
        <w:rPr>
          <w:sz w:val="28"/>
          <w:szCs w:val="28"/>
        </w:rPr>
        <w:t>инвестирование средств в активы и использование прибыли на цели потребления.</w:t>
      </w:r>
    </w:p>
    <w:p w:rsidR="00100E87" w:rsidRPr="00100E87" w:rsidRDefault="00100E87" w:rsidP="00100E87">
      <w:pPr>
        <w:pStyle w:val="a3"/>
        <w:spacing w:line="360" w:lineRule="auto"/>
        <w:rPr>
          <w:sz w:val="28"/>
          <w:szCs w:val="28"/>
        </w:rPr>
      </w:pPr>
      <w:r w:rsidRPr="00100E87">
        <w:rPr>
          <w:sz w:val="28"/>
          <w:szCs w:val="28"/>
        </w:rPr>
        <w:t>При этом отдача на вложенный собственниками капитал должна быть не ниже той</w:t>
      </w:r>
      <w:r>
        <w:rPr>
          <w:sz w:val="28"/>
          <w:szCs w:val="28"/>
        </w:rPr>
        <w:t xml:space="preserve"> </w:t>
      </w:r>
      <w:r w:rsidRPr="00100E87">
        <w:rPr>
          <w:sz w:val="28"/>
          <w:szCs w:val="28"/>
        </w:rPr>
        <w:t>ставки доходности, по которой средства могли бы быть размещены вне</w:t>
      </w:r>
      <w:r>
        <w:rPr>
          <w:sz w:val="28"/>
          <w:szCs w:val="28"/>
        </w:rPr>
        <w:t xml:space="preserve"> </w:t>
      </w:r>
      <w:r w:rsidRPr="00100E87">
        <w:rPr>
          <w:sz w:val="28"/>
          <w:szCs w:val="28"/>
        </w:rPr>
        <w:t>предприятия. Учредитель, предоставляя капитал, теряет возможность получения</w:t>
      </w:r>
      <w:r>
        <w:rPr>
          <w:sz w:val="28"/>
          <w:szCs w:val="28"/>
        </w:rPr>
        <w:t xml:space="preserve"> </w:t>
      </w:r>
      <w:r w:rsidRPr="00100E87">
        <w:rPr>
          <w:sz w:val="28"/>
          <w:szCs w:val="28"/>
        </w:rPr>
        <w:t>дохода от вложения имеющихся у него средств. Компенсацией должны стать</w:t>
      </w:r>
      <w:r>
        <w:rPr>
          <w:sz w:val="28"/>
          <w:szCs w:val="28"/>
        </w:rPr>
        <w:t xml:space="preserve"> </w:t>
      </w:r>
      <w:r w:rsidRPr="00100E87">
        <w:rPr>
          <w:sz w:val="28"/>
          <w:szCs w:val="28"/>
        </w:rPr>
        <w:t>будущие доходы.</w:t>
      </w:r>
    </w:p>
    <w:p w:rsidR="00100E87" w:rsidRPr="00100E87" w:rsidRDefault="00100E87" w:rsidP="00100E87">
      <w:pPr>
        <w:pStyle w:val="a3"/>
        <w:spacing w:line="360" w:lineRule="auto"/>
        <w:rPr>
          <w:sz w:val="28"/>
          <w:szCs w:val="28"/>
        </w:rPr>
      </w:pPr>
      <w:r w:rsidRPr="00100E87">
        <w:rPr>
          <w:sz w:val="28"/>
          <w:szCs w:val="28"/>
        </w:rPr>
        <w:t>Не менее важной для действующего предприятия целью является сохранение</w:t>
      </w:r>
    </w:p>
    <w:p w:rsidR="00100E87" w:rsidRDefault="00100E87" w:rsidP="00100E87">
      <w:pPr>
        <w:pStyle w:val="a3"/>
        <w:spacing w:line="360" w:lineRule="auto"/>
        <w:rPr>
          <w:sz w:val="28"/>
          <w:szCs w:val="28"/>
        </w:rPr>
      </w:pPr>
      <w:r w:rsidRPr="00100E87">
        <w:rPr>
          <w:sz w:val="28"/>
          <w:szCs w:val="28"/>
        </w:rPr>
        <w:t>источника дохода, т.е. собственного капитала. Значимость его для</w:t>
      </w:r>
      <w:r>
        <w:rPr>
          <w:sz w:val="28"/>
          <w:szCs w:val="28"/>
        </w:rPr>
        <w:t xml:space="preserve"> </w:t>
      </w:r>
      <w:r w:rsidRPr="00100E87">
        <w:rPr>
          <w:sz w:val="28"/>
          <w:szCs w:val="28"/>
        </w:rPr>
        <w:t>жизнеспособности и финансовой устойчивости предприятия настолько высока, что</w:t>
      </w:r>
      <w:r>
        <w:rPr>
          <w:sz w:val="28"/>
          <w:szCs w:val="28"/>
        </w:rPr>
        <w:t xml:space="preserve"> </w:t>
      </w:r>
      <w:r w:rsidRPr="00100E87">
        <w:rPr>
          <w:sz w:val="28"/>
          <w:szCs w:val="28"/>
        </w:rPr>
        <w:t>она получила законодательное закрепление в Гражданском кодексе РФ в части</w:t>
      </w:r>
      <w:r>
        <w:rPr>
          <w:sz w:val="28"/>
          <w:szCs w:val="28"/>
        </w:rPr>
        <w:t xml:space="preserve"> </w:t>
      </w:r>
      <w:r w:rsidRPr="00100E87">
        <w:rPr>
          <w:sz w:val="28"/>
          <w:szCs w:val="28"/>
        </w:rPr>
        <w:t>требований о минимальной величине уставного капитала; соотношении уставного</w:t>
      </w:r>
      <w:r>
        <w:rPr>
          <w:sz w:val="28"/>
          <w:szCs w:val="28"/>
        </w:rPr>
        <w:t xml:space="preserve"> </w:t>
      </w:r>
      <w:r w:rsidRPr="00100E87">
        <w:rPr>
          <w:sz w:val="28"/>
          <w:szCs w:val="28"/>
        </w:rPr>
        <w:t>капитала и чистых активов; возможности выплаты дивидендов в зависимости от</w:t>
      </w:r>
      <w:r>
        <w:rPr>
          <w:sz w:val="28"/>
          <w:szCs w:val="28"/>
        </w:rPr>
        <w:t xml:space="preserve"> </w:t>
      </w:r>
      <w:r w:rsidRPr="00100E87">
        <w:rPr>
          <w:sz w:val="28"/>
          <w:szCs w:val="28"/>
        </w:rPr>
        <w:t>соотношения чистых активов и суммы уставного и резервного капитала.</w:t>
      </w:r>
      <w:r>
        <w:rPr>
          <w:sz w:val="28"/>
          <w:szCs w:val="28"/>
        </w:rPr>
        <w:t xml:space="preserve"> </w:t>
      </w:r>
    </w:p>
    <w:p w:rsidR="00100E87" w:rsidRPr="00100E87" w:rsidRDefault="00100E87" w:rsidP="00100E87">
      <w:pPr>
        <w:pStyle w:val="a3"/>
        <w:spacing w:line="360" w:lineRule="auto"/>
        <w:rPr>
          <w:sz w:val="28"/>
          <w:szCs w:val="28"/>
        </w:rPr>
      </w:pPr>
      <w:r w:rsidRPr="00100E87">
        <w:rPr>
          <w:sz w:val="28"/>
          <w:szCs w:val="28"/>
        </w:rPr>
        <w:t>Таким образом, очевидно, что уставный капитал играет важную роль в работе</w:t>
      </w:r>
      <w:r>
        <w:rPr>
          <w:sz w:val="28"/>
          <w:szCs w:val="28"/>
        </w:rPr>
        <w:t xml:space="preserve"> </w:t>
      </w:r>
      <w:r w:rsidRPr="00100E87">
        <w:rPr>
          <w:sz w:val="28"/>
          <w:szCs w:val="28"/>
        </w:rPr>
        <w:t>предприятия.</w:t>
      </w:r>
    </w:p>
    <w:p w:rsidR="00100E87" w:rsidRDefault="00100E87" w:rsidP="00B23D94">
      <w:pPr>
        <w:pStyle w:val="a3"/>
        <w:spacing w:line="360" w:lineRule="auto"/>
        <w:rPr>
          <w:sz w:val="28"/>
        </w:rPr>
      </w:pPr>
    </w:p>
    <w:p w:rsidR="00100E87" w:rsidRDefault="00100E87" w:rsidP="00B23D94">
      <w:pPr>
        <w:pStyle w:val="a3"/>
        <w:spacing w:line="360" w:lineRule="auto"/>
        <w:rPr>
          <w:sz w:val="28"/>
        </w:rPr>
      </w:pPr>
    </w:p>
    <w:p w:rsidR="00100E87" w:rsidRDefault="00100E87" w:rsidP="00B23D94">
      <w:pPr>
        <w:pStyle w:val="a3"/>
        <w:spacing w:line="360" w:lineRule="auto"/>
        <w:rPr>
          <w:sz w:val="28"/>
        </w:rPr>
      </w:pPr>
    </w:p>
    <w:p w:rsidR="00100E87" w:rsidRDefault="00100E87" w:rsidP="00B23D94">
      <w:pPr>
        <w:pStyle w:val="a3"/>
        <w:spacing w:line="360" w:lineRule="auto"/>
        <w:rPr>
          <w:sz w:val="28"/>
        </w:rPr>
      </w:pPr>
    </w:p>
    <w:p w:rsidR="00100E87" w:rsidRPr="00100E87" w:rsidRDefault="00100E87" w:rsidP="00100E87">
      <w:pPr>
        <w:spacing w:line="360" w:lineRule="auto"/>
        <w:ind w:firstLine="708"/>
        <w:jc w:val="center"/>
        <w:rPr>
          <w:b/>
          <w:sz w:val="32"/>
          <w:szCs w:val="32"/>
        </w:rPr>
      </w:pPr>
      <w:r w:rsidRPr="00100E87">
        <w:rPr>
          <w:b/>
          <w:sz w:val="32"/>
          <w:szCs w:val="32"/>
        </w:rPr>
        <w:t>Список использованной литературы.</w:t>
      </w:r>
    </w:p>
    <w:p w:rsidR="00100E87" w:rsidRDefault="00100E87" w:rsidP="00100E87">
      <w:pPr>
        <w:spacing w:line="360" w:lineRule="auto"/>
        <w:ind w:firstLine="708"/>
        <w:jc w:val="both"/>
      </w:pPr>
    </w:p>
    <w:p w:rsidR="00100E87" w:rsidRPr="00100E87" w:rsidRDefault="00100E87" w:rsidP="00100E87">
      <w:pPr>
        <w:spacing w:line="360" w:lineRule="auto"/>
        <w:rPr>
          <w:sz w:val="28"/>
          <w:szCs w:val="28"/>
        </w:rPr>
      </w:pPr>
      <w:r>
        <w:rPr>
          <w:sz w:val="28"/>
          <w:szCs w:val="28"/>
        </w:rPr>
        <w:t>1)</w:t>
      </w:r>
      <w:r w:rsidR="004B6412">
        <w:rPr>
          <w:sz w:val="28"/>
          <w:szCs w:val="28"/>
        </w:rPr>
        <w:t xml:space="preserve"> </w:t>
      </w:r>
      <w:r w:rsidRPr="00100E87">
        <w:rPr>
          <w:sz w:val="28"/>
          <w:szCs w:val="28"/>
        </w:rPr>
        <w:t>Козлова Е.П, Бабченко Т.Н., Галанина Е.Н. – 5-е изд.,перераб. и доп.- Бухгалтерский учет в организациях. – М. :Финансы и статистика, 2006</w:t>
      </w:r>
    </w:p>
    <w:p w:rsidR="00100E87" w:rsidRPr="00100E87" w:rsidRDefault="00100E87" w:rsidP="00100E87">
      <w:pPr>
        <w:spacing w:line="360" w:lineRule="auto"/>
        <w:rPr>
          <w:sz w:val="28"/>
          <w:szCs w:val="28"/>
        </w:rPr>
      </w:pPr>
      <w:r>
        <w:rPr>
          <w:sz w:val="28"/>
          <w:szCs w:val="28"/>
        </w:rPr>
        <w:t>2)</w:t>
      </w:r>
      <w:r w:rsidR="004B6412">
        <w:rPr>
          <w:sz w:val="28"/>
          <w:szCs w:val="28"/>
        </w:rPr>
        <w:t xml:space="preserve"> </w:t>
      </w:r>
      <w:r w:rsidRPr="00100E87">
        <w:rPr>
          <w:sz w:val="28"/>
          <w:szCs w:val="28"/>
        </w:rPr>
        <w:t>Головизина А.Т., Архипова О.И. Теория бухгалтерского учета. - М.: КноРус, 2009</w:t>
      </w:r>
    </w:p>
    <w:p w:rsidR="00100E87" w:rsidRPr="00100E87" w:rsidRDefault="00100E87" w:rsidP="00100E87">
      <w:pPr>
        <w:spacing w:line="360" w:lineRule="auto"/>
        <w:rPr>
          <w:sz w:val="28"/>
          <w:szCs w:val="28"/>
        </w:rPr>
      </w:pPr>
      <w:r>
        <w:rPr>
          <w:sz w:val="28"/>
          <w:szCs w:val="28"/>
        </w:rPr>
        <w:t>3)</w:t>
      </w:r>
      <w:r w:rsidR="004B6412">
        <w:rPr>
          <w:sz w:val="28"/>
          <w:szCs w:val="28"/>
        </w:rPr>
        <w:t xml:space="preserve"> </w:t>
      </w:r>
      <w:r w:rsidRPr="00100E87">
        <w:rPr>
          <w:sz w:val="28"/>
          <w:szCs w:val="28"/>
        </w:rPr>
        <w:t>Дмитриева И.М. Бухгалтерский учет и аудит. - М.: ФБК Пресс, 2006</w:t>
      </w:r>
    </w:p>
    <w:p w:rsidR="00100E87" w:rsidRPr="00100E87" w:rsidRDefault="00100E87" w:rsidP="00100E87">
      <w:pPr>
        <w:spacing w:line="360" w:lineRule="auto"/>
        <w:rPr>
          <w:sz w:val="28"/>
          <w:szCs w:val="28"/>
        </w:rPr>
      </w:pPr>
      <w:r w:rsidRPr="00100E87">
        <w:rPr>
          <w:sz w:val="28"/>
          <w:szCs w:val="28"/>
        </w:rPr>
        <w:t>Захарьин В.Р. Теория бухгалтерского учета: учебное пособие. - М.: Форум: ИНФРА-М, 2008</w:t>
      </w:r>
    </w:p>
    <w:p w:rsidR="00100E87" w:rsidRPr="008E2EB4" w:rsidRDefault="00100E87" w:rsidP="00100E87">
      <w:pPr>
        <w:spacing w:line="360" w:lineRule="auto"/>
        <w:rPr>
          <w:sz w:val="28"/>
          <w:szCs w:val="28"/>
        </w:rPr>
      </w:pPr>
      <w:r w:rsidRPr="008E2EB4">
        <w:rPr>
          <w:sz w:val="28"/>
          <w:szCs w:val="28"/>
        </w:rPr>
        <w:t>4)</w:t>
      </w:r>
      <w:r w:rsidR="004B6412" w:rsidRPr="008E2EB4">
        <w:rPr>
          <w:sz w:val="28"/>
          <w:szCs w:val="28"/>
        </w:rPr>
        <w:t xml:space="preserve"> </w:t>
      </w:r>
      <w:r w:rsidRPr="008E2EB4">
        <w:rPr>
          <w:sz w:val="28"/>
          <w:szCs w:val="28"/>
        </w:rPr>
        <w:t>Кондраков Н.П. Бухгалтерский учет. / Учебное пособие. - М.: ИНФРА-М, 2007</w:t>
      </w:r>
    </w:p>
    <w:p w:rsidR="00100E87" w:rsidRPr="008E2EB4" w:rsidRDefault="00100E87" w:rsidP="00100E87">
      <w:pPr>
        <w:spacing w:line="360" w:lineRule="auto"/>
        <w:rPr>
          <w:sz w:val="28"/>
          <w:szCs w:val="28"/>
        </w:rPr>
      </w:pPr>
      <w:r w:rsidRPr="008E2EB4">
        <w:rPr>
          <w:sz w:val="28"/>
          <w:szCs w:val="28"/>
        </w:rPr>
        <w:t>5)</w:t>
      </w:r>
      <w:r w:rsidR="004B6412" w:rsidRPr="008E2EB4">
        <w:rPr>
          <w:sz w:val="28"/>
          <w:szCs w:val="28"/>
        </w:rPr>
        <w:t xml:space="preserve"> </w:t>
      </w:r>
      <w:r w:rsidRPr="008E2EB4">
        <w:rPr>
          <w:sz w:val="28"/>
          <w:szCs w:val="28"/>
        </w:rPr>
        <w:t>Ладутько Н.И. Бухгалтерский учет. М.: ФУ, 2005</w:t>
      </w:r>
    </w:p>
    <w:p w:rsidR="00100E87" w:rsidRPr="008E2EB4" w:rsidRDefault="00100E87" w:rsidP="00100E87">
      <w:pPr>
        <w:spacing w:line="360" w:lineRule="auto"/>
        <w:rPr>
          <w:sz w:val="28"/>
          <w:szCs w:val="28"/>
        </w:rPr>
      </w:pPr>
      <w:r w:rsidRPr="008E2EB4">
        <w:rPr>
          <w:sz w:val="28"/>
          <w:szCs w:val="28"/>
        </w:rPr>
        <w:t>6)</w:t>
      </w:r>
      <w:r w:rsidR="004B6412" w:rsidRPr="008E2EB4">
        <w:rPr>
          <w:sz w:val="28"/>
          <w:szCs w:val="28"/>
        </w:rPr>
        <w:t xml:space="preserve"> </w:t>
      </w:r>
      <w:r w:rsidRPr="008E2EB4">
        <w:rPr>
          <w:sz w:val="28"/>
          <w:szCs w:val="28"/>
        </w:rPr>
        <w:t>Хахонова Н.Н. Основы бухгалтерского учета и аудита. - М.: Феникс, 2003</w:t>
      </w:r>
    </w:p>
    <w:p w:rsidR="008E2EB4" w:rsidRPr="008E2EB4" w:rsidRDefault="00100E87" w:rsidP="008E2EB4">
      <w:pPr>
        <w:spacing w:line="360" w:lineRule="auto"/>
        <w:rPr>
          <w:sz w:val="28"/>
          <w:szCs w:val="28"/>
        </w:rPr>
      </w:pPr>
      <w:r w:rsidRPr="008E2EB4">
        <w:rPr>
          <w:sz w:val="28"/>
          <w:szCs w:val="28"/>
        </w:rPr>
        <w:t>7)</w:t>
      </w:r>
      <w:r w:rsidR="004B6412" w:rsidRPr="008E2EB4">
        <w:rPr>
          <w:sz w:val="28"/>
          <w:szCs w:val="28"/>
        </w:rPr>
        <w:t xml:space="preserve"> </w:t>
      </w:r>
      <w:r w:rsidRPr="008E2EB4">
        <w:rPr>
          <w:sz w:val="28"/>
          <w:szCs w:val="28"/>
        </w:rPr>
        <w:t>Огиренко Е.А. Учет вкладов в уставный капитал.//Журнал «Главбух», 2003, №12</w:t>
      </w:r>
    </w:p>
    <w:p w:rsidR="008E2EB4" w:rsidRPr="008E2EB4" w:rsidRDefault="008E2EB4" w:rsidP="008E2EB4">
      <w:pPr>
        <w:spacing w:line="360" w:lineRule="auto"/>
        <w:rPr>
          <w:sz w:val="28"/>
          <w:szCs w:val="28"/>
        </w:rPr>
      </w:pPr>
      <w:r w:rsidRPr="008E2EB4">
        <w:rPr>
          <w:sz w:val="28"/>
          <w:szCs w:val="28"/>
        </w:rPr>
        <w:t xml:space="preserve">8) Малявкина Л.И., Лытнева Н.А., Федорова Т. В - Бухгалтерский учет - Изд.: ИНФРА-М, ИЗДАТЕЛЬСКИЙ ДОМ, Форум, </w:t>
      </w:r>
      <w:smartTag w:uri="urn:schemas-microsoft-com:office:smarttags" w:element="metricconverter">
        <w:smartTagPr>
          <w:attr w:name="ProductID" w:val="2007 г"/>
        </w:smartTagPr>
        <w:r w:rsidRPr="008E2EB4">
          <w:rPr>
            <w:sz w:val="28"/>
            <w:szCs w:val="28"/>
          </w:rPr>
          <w:t>2007 г</w:t>
        </w:r>
      </w:smartTag>
      <w:r w:rsidRPr="008E2EB4">
        <w:rPr>
          <w:sz w:val="28"/>
          <w:szCs w:val="28"/>
        </w:rPr>
        <w:t>.</w:t>
      </w:r>
    </w:p>
    <w:p w:rsidR="008E2EB4" w:rsidRDefault="008E2EB4" w:rsidP="008E2EB4">
      <w:pPr>
        <w:spacing w:line="360" w:lineRule="auto"/>
        <w:rPr>
          <w:sz w:val="28"/>
          <w:szCs w:val="28"/>
        </w:rPr>
      </w:pPr>
      <w:r w:rsidRPr="008E2EB4">
        <w:rPr>
          <w:sz w:val="28"/>
          <w:szCs w:val="28"/>
        </w:rPr>
        <w:t xml:space="preserve">9) Лев Аснин - Бухгалтерский финансовый учет и экономический анализ - Издательство: Феникс, </w:t>
      </w:r>
      <w:smartTag w:uri="urn:schemas-microsoft-com:office:smarttags" w:element="metricconverter">
        <w:smartTagPr>
          <w:attr w:name="ProductID" w:val="2008 г"/>
        </w:smartTagPr>
        <w:r w:rsidRPr="008E2EB4">
          <w:rPr>
            <w:sz w:val="28"/>
            <w:szCs w:val="28"/>
          </w:rPr>
          <w:t>2008 г</w:t>
        </w:r>
      </w:smartTag>
      <w:r w:rsidRPr="008E2EB4">
        <w:rPr>
          <w:sz w:val="28"/>
          <w:szCs w:val="28"/>
        </w:rPr>
        <w:t>.</w:t>
      </w:r>
    </w:p>
    <w:p w:rsidR="008E2EB4" w:rsidRPr="008E2EB4" w:rsidRDefault="008E2EB4" w:rsidP="008E2EB4">
      <w:pPr>
        <w:spacing w:line="360" w:lineRule="auto"/>
        <w:rPr>
          <w:sz w:val="28"/>
          <w:szCs w:val="28"/>
        </w:rPr>
      </w:pPr>
    </w:p>
    <w:p w:rsidR="008E2EB4" w:rsidRPr="008E2EB4" w:rsidRDefault="008E2EB4" w:rsidP="008E2EB4">
      <w:pPr>
        <w:spacing w:line="360" w:lineRule="auto"/>
        <w:rPr>
          <w:sz w:val="28"/>
          <w:szCs w:val="28"/>
        </w:rPr>
      </w:pPr>
    </w:p>
    <w:p w:rsidR="00100E87" w:rsidRPr="008E2EB4" w:rsidRDefault="00100E87" w:rsidP="00100E87">
      <w:pPr>
        <w:spacing w:line="360" w:lineRule="auto"/>
        <w:rPr>
          <w:sz w:val="28"/>
          <w:szCs w:val="28"/>
        </w:rPr>
      </w:pPr>
      <w:bookmarkStart w:id="1" w:name="_GoBack"/>
      <w:bookmarkEnd w:id="1"/>
    </w:p>
    <w:sectPr w:rsidR="00100E87" w:rsidRPr="008E2EB4" w:rsidSect="004B6412">
      <w:footerReference w:type="even" r:id="rId7"/>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E4B" w:rsidRDefault="00170E4B">
      <w:r>
        <w:separator/>
      </w:r>
    </w:p>
  </w:endnote>
  <w:endnote w:type="continuationSeparator" w:id="0">
    <w:p w:rsidR="00170E4B" w:rsidRDefault="0017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412" w:rsidRDefault="004B6412" w:rsidP="004B641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B6412" w:rsidRDefault="004B6412" w:rsidP="004B641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412" w:rsidRDefault="004B6412" w:rsidP="004B641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0092">
      <w:rPr>
        <w:rStyle w:val="a7"/>
        <w:noProof/>
      </w:rPr>
      <w:t>1</w:t>
    </w:r>
    <w:r>
      <w:rPr>
        <w:rStyle w:val="a7"/>
      </w:rPr>
      <w:fldChar w:fldCharType="end"/>
    </w:r>
  </w:p>
  <w:p w:rsidR="004B6412" w:rsidRDefault="004B6412" w:rsidP="004B641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E4B" w:rsidRDefault="00170E4B">
      <w:r>
        <w:separator/>
      </w:r>
    </w:p>
  </w:footnote>
  <w:footnote w:type="continuationSeparator" w:id="0">
    <w:p w:rsidR="00170E4B" w:rsidRDefault="00170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singleLevel"/>
    <w:tmpl w:val="00000018"/>
    <w:name w:val="WW8Num3"/>
    <w:lvl w:ilvl="0">
      <w:start w:val="1"/>
      <w:numFmt w:val="decimal"/>
      <w:lvlText w:val="%1."/>
      <w:lvlJc w:val="left"/>
      <w:pPr>
        <w:ind w:left="1428" w:hanging="360"/>
      </w:pPr>
    </w:lvl>
  </w:abstractNum>
  <w:abstractNum w:abstractNumId="1">
    <w:nsid w:val="0C0F4DBE"/>
    <w:multiLevelType w:val="hybridMultilevel"/>
    <w:tmpl w:val="686A44B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
    <w:nsid w:val="2C5B480A"/>
    <w:multiLevelType w:val="multilevel"/>
    <w:tmpl w:val="F398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263D63"/>
    <w:multiLevelType w:val="hybridMultilevel"/>
    <w:tmpl w:val="976C9628"/>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
    <w:nsid w:val="6BBF3B18"/>
    <w:multiLevelType w:val="hybridMultilevel"/>
    <w:tmpl w:val="EEEEC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F667C36"/>
    <w:multiLevelType w:val="multilevel"/>
    <w:tmpl w:val="C176629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713"/>
    <w:rsid w:val="0000056E"/>
    <w:rsid w:val="000E3FFB"/>
    <w:rsid w:val="00100E87"/>
    <w:rsid w:val="00170E4B"/>
    <w:rsid w:val="00253503"/>
    <w:rsid w:val="0049053C"/>
    <w:rsid w:val="004B6412"/>
    <w:rsid w:val="004E73F8"/>
    <w:rsid w:val="00551F65"/>
    <w:rsid w:val="00643160"/>
    <w:rsid w:val="00684EF4"/>
    <w:rsid w:val="00691387"/>
    <w:rsid w:val="00722611"/>
    <w:rsid w:val="0072445B"/>
    <w:rsid w:val="00875D92"/>
    <w:rsid w:val="008A0092"/>
    <w:rsid w:val="008B2F0C"/>
    <w:rsid w:val="008D216E"/>
    <w:rsid w:val="008E2EB4"/>
    <w:rsid w:val="009A5E77"/>
    <w:rsid w:val="009F6041"/>
    <w:rsid w:val="00A109B1"/>
    <w:rsid w:val="00A13FC3"/>
    <w:rsid w:val="00A17704"/>
    <w:rsid w:val="00A83136"/>
    <w:rsid w:val="00AA3544"/>
    <w:rsid w:val="00B17713"/>
    <w:rsid w:val="00B20F00"/>
    <w:rsid w:val="00B23D94"/>
    <w:rsid w:val="00B961E8"/>
    <w:rsid w:val="00BC400B"/>
    <w:rsid w:val="00BF174A"/>
    <w:rsid w:val="00C034D9"/>
    <w:rsid w:val="00C510BE"/>
    <w:rsid w:val="00D559B8"/>
    <w:rsid w:val="00D83820"/>
    <w:rsid w:val="00E244D1"/>
    <w:rsid w:val="00E40CC7"/>
    <w:rsid w:val="00E91D04"/>
    <w:rsid w:val="00EE5B8D"/>
    <w:rsid w:val="00F20DBD"/>
    <w:rsid w:val="00F4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FB5DCAA-542C-4A5A-BC84-2518AE86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8E2EB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44F17"/>
    <w:pPr>
      <w:spacing w:before="100" w:beforeAutospacing="1" w:after="100" w:afterAutospacing="1"/>
    </w:pPr>
  </w:style>
  <w:style w:type="paragraph" w:customStyle="1" w:styleId="c-2">
    <w:name w:val="c-2"/>
    <w:basedOn w:val="a"/>
    <w:rsid w:val="00B23D94"/>
    <w:pPr>
      <w:spacing w:before="100" w:beforeAutospacing="1" w:after="100" w:afterAutospacing="1"/>
    </w:pPr>
  </w:style>
  <w:style w:type="paragraph" w:styleId="HTML">
    <w:name w:val="HTML Preformatted"/>
    <w:basedOn w:val="a"/>
    <w:rsid w:val="00E40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4">
    <w:name w:val="Strong"/>
    <w:basedOn w:val="a0"/>
    <w:qFormat/>
    <w:rsid w:val="00E40CC7"/>
    <w:rPr>
      <w:b/>
      <w:bCs/>
    </w:rPr>
  </w:style>
  <w:style w:type="paragraph" w:styleId="a5">
    <w:name w:val="Body Text Indent"/>
    <w:basedOn w:val="a"/>
    <w:rsid w:val="00100E87"/>
    <w:pPr>
      <w:widowControl w:val="0"/>
      <w:autoSpaceDE w:val="0"/>
      <w:autoSpaceDN w:val="0"/>
      <w:adjustRightInd w:val="0"/>
      <w:spacing w:after="120"/>
      <w:ind w:left="283"/>
    </w:pPr>
  </w:style>
  <w:style w:type="paragraph" w:customStyle="1" w:styleId="3f3f3f3f3f3f3f3f3f3f3f3f3f3f3f3f3f3f3f3f3f3f3">
    <w:name w:val="О3fс3fн3fо3fв3fн3fо3fй3f т3fе3fк3fс3fт3f с3f о3fт3fс3fт3fу3fп3fо3fм3f 3"/>
    <w:basedOn w:val="a"/>
    <w:rsid w:val="00100E87"/>
    <w:pPr>
      <w:widowControl w:val="0"/>
      <w:autoSpaceDE w:val="0"/>
      <w:autoSpaceDN w:val="0"/>
      <w:adjustRightInd w:val="0"/>
      <w:spacing w:after="120"/>
      <w:ind w:left="283"/>
    </w:pPr>
    <w:rPr>
      <w:sz w:val="16"/>
      <w:szCs w:val="16"/>
    </w:rPr>
  </w:style>
  <w:style w:type="paragraph" w:customStyle="1" w:styleId="Text">
    <w:name w:val="Text"/>
    <w:basedOn w:val="a"/>
    <w:rsid w:val="00100E87"/>
    <w:pPr>
      <w:widowControl w:val="0"/>
      <w:autoSpaceDE w:val="0"/>
      <w:autoSpaceDN w:val="0"/>
      <w:adjustRightInd w:val="0"/>
    </w:pPr>
    <w:rPr>
      <w:rFonts w:ascii="Courier New" w:hAnsi="Courier New" w:cs="Courier New"/>
      <w:sz w:val="20"/>
      <w:szCs w:val="20"/>
    </w:rPr>
  </w:style>
  <w:style w:type="paragraph" w:styleId="a6">
    <w:name w:val="footer"/>
    <w:basedOn w:val="a"/>
    <w:rsid w:val="004B6412"/>
    <w:pPr>
      <w:tabs>
        <w:tab w:val="center" w:pos="4677"/>
        <w:tab w:val="right" w:pos="9355"/>
      </w:tabs>
    </w:pPr>
  </w:style>
  <w:style w:type="character" w:styleId="a7">
    <w:name w:val="page number"/>
    <w:basedOn w:val="a0"/>
    <w:rsid w:val="004B6412"/>
  </w:style>
  <w:style w:type="character" w:styleId="a8">
    <w:name w:val="Hyperlink"/>
    <w:basedOn w:val="a0"/>
    <w:rsid w:val="00875D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669081">
      <w:bodyDiv w:val="1"/>
      <w:marLeft w:val="0"/>
      <w:marRight w:val="0"/>
      <w:marTop w:val="0"/>
      <w:marBottom w:val="0"/>
      <w:divBdr>
        <w:top w:val="none" w:sz="0" w:space="0" w:color="auto"/>
        <w:left w:val="none" w:sz="0" w:space="0" w:color="auto"/>
        <w:bottom w:val="none" w:sz="0" w:space="0" w:color="auto"/>
        <w:right w:val="none" w:sz="0" w:space="0" w:color="auto"/>
      </w:divBdr>
      <w:divsChild>
        <w:div w:id="7206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95083">
      <w:bodyDiv w:val="1"/>
      <w:marLeft w:val="0"/>
      <w:marRight w:val="0"/>
      <w:marTop w:val="0"/>
      <w:marBottom w:val="0"/>
      <w:divBdr>
        <w:top w:val="none" w:sz="0" w:space="0" w:color="auto"/>
        <w:left w:val="none" w:sz="0" w:space="0" w:color="auto"/>
        <w:bottom w:val="none" w:sz="0" w:space="0" w:color="auto"/>
        <w:right w:val="none" w:sz="0" w:space="0" w:color="auto"/>
      </w:divBdr>
    </w:div>
    <w:div w:id="819999168">
      <w:bodyDiv w:val="1"/>
      <w:marLeft w:val="0"/>
      <w:marRight w:val="0"/>
      <w:marTop w:val="0"/>
      <w:marBottom w:val="0"/>
      <w:divBdr>
        <w:top w:val="none" w:sz="0" w:space="0" w:color="auto"/>
        <w:left w:val="none" w:sz="0" w:space="0" w:color="auto"/>
        <w:bottom w:val="none" w:sz="0" w:space="0" w:color="auto"/>
        <w:right w:val="none" w:sz="0" w:space="0" w:color="auto"/>
      </w:divBdr>
    </w:div>
    <w:div w:id="1102185433">
      <w:bodyDiv w:val="1"/>
      <w:marLeft w:val="0"/>
      <w:marRight w:val="0"/>
      <w:marTop w:val="0"/>
      <w:marBottom w:val="0"/>
      <w:divBdr>
        <w:top w:val="none" w:sz="0" w:space="0" w:color="auto"/>
        <w:left w:val="none" w:sz="0" w:space="0" w:color="auto"/>
        <w:bottom w:val="none" w:sz="0" w:space="0" w:color="auto"/>
        <w:right w:val="none" w:sz="0" w:space="0" w:color="auto"/>
      </w:divBdr>
    </w:div>
    <w:div w:id="1194076435">
      <w:bodyDiv w:val="1"/>
      <w:marLeft w:val="0"/>
      <w:marRight w:val="0"/>
      <w:marTop w:val="0"/>
      <w:marBottom w:val="0"/>
      <w:divBdr>
        <w:top w:val="none" w:sz="0" w:space="0" w:color="auto"/>
        <w:left w:val="none" w:sz="0" w:space="0" w:color="auto"/>
        <w:bottom w:val="none" w:sz="0" w:space="0" w:color="auto"/>
        <w:right w:val="none" w:sz="0" w:space="0" w:color="auto"/>
      </w:divBdr>
    </w:div>
    <w:div w:id="1347714608">
      <w:bodyDiv w:val="1"/>
      <w:marLeft w:val="0"/>
      <w:marRight w:val="0"/>
      <w:marTop w:val="0"/>
      <w:marBottom w:val="0"/>
      <w:divBdr>
        <w:top w:val="none" w:sz="0" w:space="0" w:color="auto"/>
        <w:left w:val="none" w:sz="0" w:space="0" w:color="auto"/>
        <w:bottom w:val="none" w:sz="0" w:space="0" w:color="auto"/>
        <w:right w:val="none" w:sz="0" w:space="0" w:color="auto"/>
      </w:divBdr>
    </w:div>
    <w:div w:id="1523739867">
      <w:bodyDiv w:val="1"/>
      <w:marLeft w:val="0"/>
      <w:marRight w:val="0"/>
      <w:marTop w:val="0"/>
      <w:marBottom w:val="0"/>
      <w:divBdr>
        <w:top w:val="none" w:sz="0" w:space="0" w:color="auto"/>
        <w:left w:val="none" w:sz="0" w:space="0" w:color="auto"/>
        <w:bottom w:val="none" w:sz="0" w:space="0" w:color="auto"/>
        <w:right w:val="none" w:sz="0" w:space="0" w:color="auto"/>
      </w:divBdr>
    </w:div>
    <w:div w:id="1532258847">
      <w:bodyDiv w:val="1"/>
      <w:marLeft w:val="0"/>
      <w:marRight w:val="0"/>
      <w:marTop w:val="0"/>
      <w:marBottom w:val="0"/>
      <w:divBdr>
        <w:top w:val="none" w:sz="0" w:space="0" w:color="auto"/>
        <w:left w:val="none" w:sz="0" w:space="0" w:color="auto"/>
        <w:bottom w:val="none" w:sz="0" w:space="0" w:color="auto"/>
        <w:right w:val="none" w:sz="0" w:space="0" w:color="auto"/>
      </w:divBdr>
    </w:div>
    <w:div w:id="1585187909">
      <w:bodyDiv w:val="1"/>
      <w:marLeft w:val="0"/>
      <w:marRight w:val="0"/>
      <w:marTop w:val="0"/>
      <w:marBottom w:val="0"/>
      <w:divBdr>
        <w:top w:val="none" w:sz="0" w:space="0" w:color="auto"/>
        <w:left w:val="none" w:sz="0" w:space="0" w:color="auto"/>
        <w:bottom w:val="none" w:sz="0" w:space="0" w:color="auto"/>
        <w:right w:val="none" w:sz="0" w:space="0" w:color="auto"/>
      </w:divBdr>
    </w:div>
    <w:div w:id="1730299409">
      <w:bodyDiv w:val="1"/>
      <w:marLeft w:val="0"/>
      <w:marRight w:val="0"/>
      <w:marTop w:val="0"/>
      <w:marBottom w:val="0"/>
      <w:divBdr>
        <w:top w:val="none" w:sz="0" w:space="0" w:color="auto"/>
        <w:left w:val="none" w:sz="0" w:space="0" w:color="auto"/>
        <w:bottom w:val="none" w:sz="0" w:space="0" w:color="auto"/>
        <w:right w:val="none" w:sz="0" w:space="0" w:color="auto"/>
      </w:divBdr>
    </w:div>
    <w:div w:id="1969622260">
      <w:bodyDiv w:val="1"/>
      <w:marLeft w:val="0"/>
      <w:marRight w:val="0"/>
      <w:marTop w:val="0"/>
      <w:marBottom w:val="0"/>
      <w:divBdr>
        <w:top w:val="none" w:sz="0" w:space="0" w:color="auto"/>
        <w:left w:val="none" w:sz="0" w:space="0" w:color="auto"/>
        <w:bottom w:val="none" w:sz="0" w:space="0" w:color="auto"/>
        <w:right w:val="none" w:sz="0" w:space="0" w:color="auto"/>
      </w:divBdr>
    </w:div>
    <w:div w:id="208333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4858</Words>
  <Characters>27697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32491</CharactersWithSpaces>
  <SharedDoc>false</SharedDoc>
  <HLinks>
    <vt:vector size="6" baseType="variant">
      <vt:variant>
        <vt:i4>524392</vt:i4>
      </vt:variant>
      <vt:variant>
        <vt:i4>0</vt:i4>
      </vt:variant>
      <vt:variant>
        <vt:i4>0</vt:i4>
      </vt:variant>
      <vt:variant>
        <vt:i4>5</vt:i4>
      </vt:variant>
      <vt:variant>
        <vt:lpwstr>http://works.tarefer.ru/13/100327/index.html</vt:lpwstr>
      </vt:variant>
      <vt:variant>
        <vt:lpwstr>_ftn1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dc:description/>
  <cp:lastModifiedBy>admin</cp:lastModifiedBy>
  <cp:revision>2</cp:revision>
  <dcterms:created xsi:type="dcterms:W3CDTF">2014-04-03T02:15:00Z</dcterms:created>
  <dcterms:modified xsi:type="dcterms:W3CDTF">2014-04-03T02:15:00Z</dcterms:modified>
</cp:coreProperties>
</file>