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453" w:rsidRDefault="002E2453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  <w:r>
        <w:rPr>
          <w:sz w:val="32"/>
        </w:rPr>
        <w:t>Индекс группы____________________</w:t>
      </w: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  <w:r>
        <w:rPr>
          <w:sz w:val="32"/>
        </w:rPr>
        <w:t xml:space="preserve">                                                        Фамилия, имя, отчество студента</w:t>
      </w:r>
    </w:p>
    <w:p w:rsidR="00981B1B" w:rsidRDefault="00981B1B">
      <w:pPr>
        <w:ind w:firstLine="360"/>
        <w:jc w:val="both"/>
        <w:rPr>
          <w:sz w:val="32"/>
        </w:rPr>
      </w:pPr>
      <w:r>
        <w:rPr>
          <w:sz w:val="32"/>
        </w:rPr>
        <w:t xml:space="preserve">                                                         _________________________________</w:t>
      </w: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  <w:r>
        <w:rPr>
          <w:sz w:val="32"/>
        </w:rPr>
        <w:t xml:space="preserve">                                                         Домашний адрес__________________</w:t>
      </w:r>
    </w:p>
    <w:p w:rsidR="00981B1B" w:rsidRDefault="00981B1B">
      <w:pPr>
        <w:ind w:firstLine="360"/>
        <w:jc w:val="both"/>
        <w:rPr>
          <w:sz w:val="32"/>
        </w:rPr>
      </w:pPr>
      <w:r>
        <w:rPr>
          <w:sz w:val="32"/>
        </w:rPr>
        <w:t xml:space="preserve">                                                         _________________________________</w:t>
      </w: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b/>
          <w:sz w:val="32"/>
        </w:rPr>
      </w:pPr>
      <w:r>
        <w:rPr>
          <w:sz w:val="32"/>
        </w:rPr>
        <w:t xml:space="preserve">                                       </w:t>
      </w:r>
      <w:r>
        <w:rPr>
          <w:b/>
          <w:sz w:val="32"/>
        </w:rPr>
        <w:t>Контрольная работа</w:t>
      </w:r>
    </w:p>
    <w:p w:rsidR="00981B1B" w:rsidRDefault="00981B1B">
      <w:pPr>
        <w:ind w:firstLine="360"/>
        <w:jc w:val="both"/>
        <w:rPr>
          <w:b/>
          <w:sz w:val="32"/>
        </w:rPr>
      </w:pPr>
    </w:p>
    <w:p w:rsidR="00981B1B" w:rsidRDefault="00981B1B">
      <w:pPr>
        <w:pStyle w:val="1"/>
        <w:rPr>
          <w:sz w:val="32"/>
        </w:rPr>
      </w:pPr>
      <w:r>
        <w:rPr>
          <w:sz w:val="32"/>
        </w:rPr>
        <w:t xml:space="preserve">     С дисциплины: «Учет в зарубежных странах»</w:t>
      </w: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  <w:r>
        <w:rPr>
          <w:sz w:val="32"/>
        </w:rPr>
        <w:t xml:space="preserve">                                                                1999</w:t>
      </w: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jc w:val="both"/>
        <w:rPr>
          <w:sz w:val="32"/>
          <w:lang w:val="en-US"/>
        </w:rPr>
      </w:pPr>
    </w:p>
    <w:p w:rsidR="00981B1B" w:rsidRDefault="00981B1B">
      <w:pPr>
        <w:jc w:val="both"/>
        <w:rPr>
          <w:sz w:val="32"/>
        </w:rPr>
      </w:pPr>
      <w:r>
        <w:rPr>
          <w:sz w:val="32"/>
        </w:rPr>
        <w:t xml:space="preserve">                                                     </w:t>
      </w:r>
    </w:p>
    <w:p w:rsidR="00981B1B" w:rsidRDefault="00981B1B">
      <w:pPr>
        <w:jc w:val="both"/>
        <w:rPr>
          <w:sz w:val="32"/>
          <w:lang w:val="en-US"/>
        </w:rPr>
      </w:pPr>
      <w:r>
        <w:rPr>
          <w:sz w:val="32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981B1B" w:rsidRDefault="00981B1B">
      <w:pPr>
        <w:jc w:val="both"/>
        <w:rPr>
          <w:sz w:val="32"/>
        </w:rPr>
      </w:pPr>
    </w:p>
    <w:p w:rsidR="00981B1B" w:rsidRDefault="00981B1B">
      <w:pPr>
        <w:jc w:val="both"/>
        <w:rPr>
          <w:sz w:val="32"/>
        </w:rPr>
      </w:pPr>
    </w:p>
    <w:p w:rsidR="00981B1B" w:rsidRDefault="00981B1B">
      <w:pPr>
        <w:jc w:val="both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Вариант 15.</w:t>
      </w:r>
    </w:p>
    <w:p w:rsidR="00981B1B" w:rsidRDefault="00981B1B">
      <w:pPr>
        <w:jc w:val="both"/>
        <w:rPr>
          <w:sz w:val="32"/>
        </w:rPr>
      </w:pPr>
    </w:p>
    <w:p w:rsidR="00981B1B" w:rsidRDefault="00981B1B">
      <w:pPr>
        <w:jc w:val="both"/>
        <w:rPr>
          <w:sz w:val="32"/>
        </w:rPr>
      </w:pPr>
    </w:p>
    <w:p w:rsidR="00981B1B" w:rsidRDefault="00981B1B">
      <w:pPr>
        <w:jc w:val="both"/>
        <w:rPr>
          <w:sz w:val="32"/>
        </w:rPr>
      </w:pPr>
    </w:p>
    <w:p w:rsidR="00981B1B" w:rsidRDefault="00981B1B">
      <w:pPr>
        <w:jc w:val="both"/>
        <w:rPr>
          <w:b/>
          <w:sz w:val="32"/>
        </w:rPr>
      </w:pPr>
      <w:r>
        <w:rPr>
          <w:sz w:val="32"/>
        </w:rPr>
        <w:t xml:space="preserve">                 </w:t>
      </w:r>
      <w:r>
        <w:rPr>
          <w:b/>
          <w:sz w:val="32"/>
        </w:rPr>
        <w:t>1.  Основные задачи анализа финансового состояния</w:t>
      </w:r>
    </w:p>
    <w:p w:rsidR="00981B1B" w:rsidRDefault="00981B1B">
      <w:pPr>
        <w:ind w:left="1800"/>
        <w:jc w:val="both"/>
        <w:rPr>
          <w:b/>
          <w:sz w:val="32"/>
        </w:rPr>
      </w:pPr>
      <w:r>
        <w:rPr>
          <w:b/>
          <w:sz w:val="32"/>
        </w:rPr>
        <w:t xml:space="preserve">           на основе отчетности.</w:t>
      </w:r>
    </w:p>
    <w:p w:rsidR="00981B1B" w:rsidRDefault="00981B1B">
      <w:pPr>
        <w:ind w:left="1800"/>
        <w:jc w:val="both"/>
        <w:rPr>
          <w:sz w:val="32"/>
        </w:rPr>
      </w:pPr>
    </w:p>
    <w:p w:rsidR="00981B1B" w:rsidRDefault="00981B1B">
      <w:pPr>
        <w:jc w:val="both"/>
        <w:rPr>
          <w:sz w:val="32"/>
        </w:rPr>
      </w:pPr>
      <w:r>
        <w:rPr>
          <w:sz w:val="32"/>
        </w:rPr>
        <w:t xml:space="preserve">     Данные финансовых отчетов обычно более полезны, если они выражены в относительных показателях в виде коэффициентов. Для решения возникшей проблемы обычно достаточно рассчитать лишь несколько из множества возможных коэффициентов.</w:t>
      </w:r>
    </w:p>
    <w:p w:rsidR="00981B1B" w:rsidRDefault="00981B1B">
      <w:pPr>
        <w:jc w:val="both"/>
        <w:rPr>
          <w:sz w:val="32"/>
        </w:rPr>
      </w:pPr>
    </w:p>
    <w:p w:rsidR="00981B1B" w:rsidRDefault="00981B1B">
      <w:pPr>
        <w:jc w:val="both"/>
        <w:rPr>
          <w:b/>
          <w:sz w:val="32"/>
        </w:rPr>
      </w:pPr>
      <w:r>
        <w:rPr>
          <w:b/>
          <w:sz w:val="32"/>
        </w:rPr>
        <w:t xml:space="preserve">     Коэффициенты финансового состояния.</w:t>
      </w:r>
    </w:p>
    <w:p w:rsidR="00981B1B" w:rsidRDefault="00981B1B">
      <w:pPr>
        <w:jc w:val="both"/>
        <w:rPr>
          <w:b/>
          <w:sz w:val="32"/>
        </w:rPr>
      </w:pPr>
    </w:p>
    <w:p w:rsidR="00981B1B" w:rsidRDefault="00981B1B">
      <w:pPr>
        <w:jc w:val="both"/>
        <w:rPr>
          <w:sz w:val="32"/>
          <w:u w:val="single"/>
        </w:rPr>
      </w:pPr>
      <w:r>
        <w:rPr>
          <w:b/>
          <w:sz w:val="32"/>
        </w:rPr>
        <w:t xml:space="preserve">     </w:t>
      </w:r>
      <w:r>
        <w:rPr>
          <w:sz w:val="32"/>
          <w:u w:val="single"/>
        </w:rPr>
        <w:t>Прибыль на инвестированный капитал.</w:t>
      </w:r>
    </w:p>
    <w:p w:rsidR="00981B1B" w:rsidRDefault="00981B1B">
      <w:pPr>
        <w:jc w:val="both"/>
        <w:rPr>
          <w:sz w:val="32"/>
        </w:rPr>
      </w:pPr>
      <w:r>
        <w:rPr>
          <w:sz w:val="32"/>
        </w:rPr>
        <w:t xml:space="preserve">     Определяется как чистая прибыль , деленная на сумму инвестиций.</w:t>
      </w:r>
    </w:p>
    <w:p w:rsidR="00981B1B" w:rsidRDefault="00981B1B">
      <w:pPr>
        <w:jc w:val="both"/>
        <w:rPr>
          <w:sz w:val="32"/>
        </w:rPr>
      </w:pPr>
    </w:p>
    <w:p w:rsidR="00981B1B" w:rsidRDefault="00981B1B">
      <w:pPr>
        <w:jc w:val="both"/>
        <w:rPr>
          <w:sz w:val="32"/>
          <w:u w:val="single"/>
        </w:rPr>
      </w:pPr>
      <w:r>
        <w:rPr>
          <w:sz w:val="32"/>
        </w:rPr>
        <w:t xml:space="preserve">     </w:t>
      </w:r>
      <w:r>
        <w:rPr>
          <w:sz w:val="32"/>
          <w:u w:val="single"/>
        </w:rPr>
        <w:t>Ликвидность и платежеспособность.</w:t>
      </w:r>
    </w:p>
    <w:p w:rsidR="00981B1B" w:rsidRDefault="00981B1B">
      <w:pPr>
        <w:jc w:val="both"/>
        <w:rPr>
          <w:sz w:val="32"/>
        </w:rPr>
      </w:pPr>
      <w:r>
        <w:rPr>
          <w:sz w:val="32"/>
        </w:rPr>
        <w:t xml:space="preserve">     Ликвидность определяется способностью компании покрыть текущие обязательства. Таким образом , тесты ликвидности связаны с размерами текущих активов и текущих обязательств и с соотношениями между ними. С другой стороны, платежеспособность компании – это ее способность к погашению обязательств по выплате процентов и по долгосрочным обязательствам.</w:t>
      </w:r>
    </w:p>
    <w:p w:rsidR="00981B1B" w:rsidRDefault="00981B1B">
      <w:pPr>
        <w:jc w:val="both"/>
        <w:rPr>
          <w:sz w:val="32"/>
        </w:rPr>
      </w:pPr>
    </w:p>
    <w:p w:rsidR="00981B1B" w:rsidRDefault="00981B1B">
      <w:pPr>
        <w:pStyle w:val="a3"/>
        <w:rPr>
          <w:sz w:val="32"/>
          <w:u w:val="single"/>
        </w:rPr>
      </w:pPr>
      <w:r>
        <w:rPr>
          <w:sz w:val="32"/>
        </w:rPr>
        <w:t xml:space="preserve">    </w:t>
      </w:r>
      <w:r>
        <w:rPr>
          <w:sz w:val="32"/>
          <w:u w:val="single"/>
        </w:rPr>
        <w:t>Дивидендная политика.</w:t>
      </w:r>
    </w:p>
    <w:p w:rsidR="00981B1B" w:rsidRDefault="00981B1B">
      <w:pPr>
        <w:pStyle w:val="a3"/>
        <w:rPr>
          <w:sz w:val="32"/>
        </w:rPr>
      </w:pPr>
      <w:r>
        <w:rPr>
          <w:sz w:val="32"/>
        </w:rPr>
        <w:t xml:space="preserve">     К дивидендной политике относятся показатели доходности дивидендов и выплат дивидендов, рассчитываемые следующим образом.</w:t>
      </w:r>
    </w:p>
    <w:p w:rsidR="00981B1B" w:rsidRDefault="00981B1B">
      <w:pPr>
        <w:jc w:val="both"/>
        <w:rPr>
          <w:sz w:val="32"/>
        </w:rPr>
      </w:pPr>
    </w:p>
    <w:p w:rsidR="00981B1B" w:rsidRDefault="00981B1B">
      <w:pPr>
        <w:jc w:val="both"/>
        <w:rPr>
          <w:sz w:val="32"/>
        </w:rPr>
      </w:pPr>
      <w:r>
        <w:rPr>
          <w:sz w:val="32"/>
        </w:rPr>
        <w:t xml:space="preserve">                                                Дивиденды на одну акцию</w:t>
      </w:r>
    </w:p>
    <w:p w:rsidR="00981B1B" w:rsidRDefault="00981B1B">
      <w:pPr>
        <w:jc w:val="both"/>
        <w:rPr>
          <w:sz w:val="32"/>
        </w:rPr>
      </w:pPr>
      <w:r>
        <w:rPr>
          <w:sz w:val="32"/>
        </w:rPr>
        <w:t>Доходность дивидендов =  --------------------------------------   = 2,4%</w:t>
      </w:r>
    </w:p>
    <w:p w:rsidR="00981B1B" w:rsidRDefault="00981B1B">
      <w:pPr>
        <w:jc w:val="both"/>
        <w:rPr>
          <w:sz w:val="32"/>
        </w:rPr>
      </w:pPr>
      <w:r>
        <w:rPr>
          <w:sz w:val="32"/>
        </w:rPr>
        <w:t xml:space="preserve">                                                Рыночная цена одной акции  </w:t>
      </w:r>
    </w:p>
    <w:p w:rsidR="00981B1B" w:rsidRDefault="00981B1B">
      <w:pPr>
        <w:jc w:val="both"/>
        <w:rPr>
          <w:sz w:val="32"/>
        </w:rPr>
      </w:pPr>
      <w:r>
        <w:rPr>
          <w:sz w:val="32"/>
        </w:rPr>
        <w:t xml:space="preserve">                                                                    </w:t>
      </w:r>
    </w:p>
    <w:p w:rsidR="00981B1B" w:rsidRDefault="00981B1B">
      <w:pPr>
        <w:jc w:val="both"/>
        <w:rPr>
          <w:sz w:val="32"/>
        </w:rPr>
      </w:pPr>
    </w:p>
    <w:p w:rsidR="00981B1B" w:rsidRDefault="00981B1B">
      <w:pPr>
        <w:jc w:val="both"/>
        <w:rPr>
          <w:sz w:val="32"/>
        </w:rPr>
      </w:pPr>
      <w:r>
        <w:rPr>
          <w:sz w:val="32"/>
        </w:rPr>
        <w:t xml:space="preserve">                                                     Дивиденды</w:t>
      </w:r>
    </w:p>
    <w:p w:rsidR="00981B1B" w:rsidRDefault="00981B1B">
      <w:pPr>
        <w:jc w:val="both"/>
        <w:rPr>
          <w:sz w:val="32"/>
        </w:rPr>
      </w:pPr>
      <w:r>
        <w:rPr>
          <w:sz w:val="32"/>
        </w:rPr>
        <w:t>Выплаты дивидендов =   -------------------------------- =  35%</w:t>
      </w:r>
    </w:p>
    <w:p w:rsidR="00981B1B" w:rsidRDefault="00981B1B">
      <w:pPr>
        <w:jc w:val="both"/>
        <w:rPr>
          <w:sz w:val="32"/>
        </w:rPr>
      </w:pPr>
      <w:r>
        <w:rPr>
          <w:sz w:val="32"/>
        </w:rPr>
        <w:t xml:space="preserve">                                                                      Чистая прибыль</w:t>
      </w:r>
    </w:p>
    <w:p w:rsidR="00981B1B" w:rsidRDefault="00981B1B">
      <w:pPr>
        <w:jc w:val="both"/>
        <w:rPr>
          <w:sz w:val="32"/>
        </w:rPr>
      </w:pPr>
      <w:r>
        <w:rPr>
          <w:sz w:val="32"/>
        </w:rPr>
        <w:t xml:space="preserve">     Компания должна принять решение относительно того, как финансировать свой рост. Каждая компания имеет определенное отношение заемного капитала к собственному, которое она пытается поддерживать. Для этого она должна получать определенные части дополнительного капитала из заемных источников и из источников собственного капитала. Собственный капитал может быть получен либо при помощи выпуска новых акций, либо из нераспределенной прибыли. Если компания считает, что получать  новый  собственный  капитал  непосредственно   от </w:t>
      </w:r>
    </w:p>
    <w:p w:rsidR="00981B1B" w:rsidRDefault="00981B1B">
      <w:pPr>
        <w:jc w:val="both"/>
        <w:rPr>
          <w:sz w:val="32"/>
        </w:rPr>
      </w:pPr>
    </w:p>
    <w:p w:rsidR="00981B1B" w:rsidRDefault="00981B1B">
      <w:pPr>
        <w:jc w:val="both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                                    3</w:t>
      </w:r>
    </w:p>
    <w:p w:rsidR="00981B1B" w:rsidRDefault="00981B1B">
      <w:pPr>
        <w:jc w:val="both"/>
        <w:rPr>
          <w:sz w:val="32"/>
        </w:rPr>
      </w:pPr>
    </w:p>
    <w:p w:rsidR="00981B1B" w:rsidRDefault="00981B1B">
      <w:pPr>
        <w:jc w:val="both"/>
        <w:rPr>
          <w:sz w:val="32"/>
        </w:rPr>
      </w:pPr>
      <w:r>
        <w:rPr>
          <w:sz w:val="32"/>
        </w:rPr>
        <w:t>инвесторов слишком дорого , он может быть получен из нераспределенной прибыли, при этом акционеры получают в видже дивидендов меньшие суммы.</w:t>
      </w:r>
    </w:p>
    <w:p w:rsidR="00981B1B" w:rsidRDefault="00981B1B">
      <w:pPr>
        <w:jc w:val="both"/>
        <w:rPr>
          <w:sz w:val="32"/>
        </w:rPr>
      </w:pPr>
    </w:p>
    <w:p w:rsidR="00981B1B" w:rsidRDefault="00981B1B">
      <w:pPr>
        <w:jc w:val="both"/>
        <w:rPr>
          <w:sz w:val="32"/>
          <w:u w:val="single"/>
        </w:rPr>
      </w:pPr>
      <w:r>
        <w:rPr>
          <w:sz w:val="32"/>
        </w:rPr>
        <w:t xml:space="preserve">     </w:t>
      </w:r>
      <w:r>
        <w:rPr>
          <w:sz w:val="32"/>
          <w:u w:val="single"/>
        </w:rPr>
        <w:t>Показатели роста.</w:t>
      </w:r>
    </w:p>
    <w:p w:rsidR="00981B1B" w:rsidRDefault="00981B1B">
      <w:pPr>
        <w:pStyle w:val="a3"/>
        <w:rPr>
          <w:sz w:val="32"/>
        </w:rPr>
      </w:pPr>
      <w:r>
        <w:rPr>
          <w:sz w:val="32"/>
        </w:rPr>
        <w:t xml:space="preserve">     Темпы роста таких показателей, как объем от реализации, чистая прибыль, прибыль на акцию часто сравниваются с темпами инфляции. Это необходимо для того, чтобы определить, действительно ли растут эти показатели или компания только идет в ногу с инфляцией. Обычно рассчитываются средние  темпы роста и сложные темпы роста. В обоих случаях необходима информация за несколько лет, обычно пять или десять.</w:t>
      </w:r>
    </w:p>
    <w:p w:rsidR="00981B1B" w:rsidRDefault="00981B1B">
      <w:pPr>
        <w:jc w:val="both"/>
        <w:rPr>
          <w:sz w:val="32"/>
        </w:rPr>
      </w:pPr>
    </w:p>
    <w:p w:rsidR="00981B1B" w:rsidRDefault="00981B1B">
      <w:pPr>
        <w:jc w:val="both"/>
        <w:rPr>
          <w:sz w:val="32"/>
        </w:rPr>
      </w:pPr>
      <w:r>
        <w:rPr>
          <w:sz w:val="32"/>
        </w:rPr>
        <w:t xml:space="preserve">     </w:t>
      </w:r>
      <w:r>
        <w:rPr>
          <w:sz w:val="32"/>
          <w:u w:val="single"/>
        </w:rPr>
        <w:t>Проведение сравнений.</w:t>
      </w:r>
    </w:p>
    <w:p w:rsidR="00981B1B" w:rsidRDefault="00981B1B">
      <w:pPr>
        <w:jc w:val="both"/>
        <w:rPr>
          <w:sz w:val="32"/>
        </w:rPr>
      </w:pPr>
      <w:r>
        <w:rPr>
          <w:sz w:val="32"/>
        </w:rPr>
        <w:t xml:space="preserve">     Многие стандартные показатели скорее следует рассматривать как имеющие определенную верхнюю и нижнюю границы, а не как определенный жесткий показатель. Так, отношение текущих активов к текущим обязательствам может считаться удовлетворительным в  пределах 2:1 или 3:1. Показатель ниже 2:1 может указывать опасность неспособности покрыть обязательства, по которым наступает срок погашения. Показатель выше 3:1 указывает на то, что средства используются неэффективно.</w:t>
      </w:r>
    </w:p>
    <w:p w:rsidR="00981B1B" w:rsidRDefault="00981B1B">
      <w:pPr>
        <w:jc w:val="both"/>
        <w:rPr>
          <w:sz w:val="32"/>
        </w:rPr>
      </w:pPr>
    </w:p>
    <w:p w:rsidR="00981B1B" w:rsidRDefault="00981B1B">
      <w:pPr>
        <w:jc w:val="both"/>
        <w:rPr>
          <w:sz w:val="32"/>
        </w:rPr>
      </w:pPr>
      <w:r>
        <w:rPr>
          <w:sz w:val="32"/>
        </w:rPr>
        <w:t xml:space="preserve">     </w:t>
      </w:r>
      <w:r>
        <w:rPr>
          <w:sz w:val="32"/>
          <w:u w:val="single"/>
        </w:rPr>
        <w:t>Использование сравнений.</w:t>
      </w:r>
    </w:p>
    <w:p w:rsidR="00981B1B" w:rsidRDefault="00981B1B">
      <w:pPr>
        <w:jc w:val="both"/>
        <w:rPr>
          <w:sz w:val="32"/>
        </w:rPr>
      </w:pPr>
      <w:r>
        <w:rPr>
          <w:sz w:val="32"/>
        </w:rPr>
        <w:t xml:space="preserve">     Главная ценность анализа финансовых отчетов состоит в том, что при этом возникают вопросы, на которые следует найти ответы. Однако сам анализ, как правило, не дает непосредственных ответов.</w:t>
      </w:r>
    </w:p>
    <w:p w:rsidR="00981B1B" w:rsidRDefault="00981B1B">
      <w:pPr>
        <w:jc w:val="both"/>
        <w:rPr>
          <w:sz w:val="32"/>
        </w:rPr>
      </w:pPr>
    </w:p>
    <w:p w:rsidR="00981B1B" w:rsidRDefault="00981B1B">
      <w:pPr>
        <w:jc w:val="both"/>
        <w:rPr>
          <w:sz w:val="32"/>
        </w:rPr>
      </w:pPr>
    </w:p>
    <w:p w:rsidR="00981B1B" w:rsidRDefault="00981B1B">
      <w:pPr>
        <w:jc w:val="both"/>
        <w:rPr>
          <w:sz w:val="32"/>
        </w:rPr>
      </w:pPr>
    </w:p>
    <w:p w:rsidR="00981B1B" w:rsidRDefault="00981B1B">
      <w:pPr>
        <w:jc w:val="both"/>
        <w:rPr>
          <w:sz w:val="32"/>
        </w:rPr>
      </w:pPr>
    </w:p>
    <w:p w:rsidR="00981B1B" w:rsidRDefault="00981B1B">
      <w:pPr>
        <w:jc w:val="both"/>
        <w:rPr>
          <w:sz w:val="32"/>
        </w:rPr>
      </w:pPr>
    </w:p>
    <w:p w:rsidR="00981B1B" w:rsidRDefault="00981B1B">
      <w:pPr>
        <w:jc w:val="both"/>
        <w:rPr>
          <w:b/>
          <w:sz w:val="32"/>
        </w:rPr>
      </w:pPr>
      <w:r>
        <w:rPr>
          <w:sz w:val="32"/>
        </w:rPr>
        <w:t xml:space="preserve">             </w:t>
      </w:r>
      <w:r>
        <w:rPr>
          <w:b/>
          <w:sz w:val="32"/>
        </w:rPr>
        <w:t>2. Долгосрочные обязательства и их виды.</w:t>
      </w:r>
    </w:p>
    <w:p w:rsidR="00981B1B" w:rsidRDefault="00981B1B">
      <w:pPr>
        <w:jc w:val="both"/>
        <w:rPr>
          <w:b/>
          <w:sz w:val="32"/>
        </w:rPr>
      </w:pPr>
    </w:p>
    <w:p w:rsidR="00981B1B" w:rsidRDefault="00981B1B">
      <w:pPr>
        <w:jc w:val="both"/>
        <w:rPr>
          <w:sz w:val="32"/>
        </w:rPr>
      </w:pPr>
    </w:p>
    <w:p w:rsidR="00981B1B" w:rsidRDefault="00981B1B">
      <w:pPr>
        <w:pStyle w:val="a3"/>
        <w:rPr>
          <w:sz w:val="32"/>
        </w:rPr>
      </w:pPr>
      <w:r>
        <w:rPr>
          <w:sz w:val="32"/>
        </w:rPr>
        <w:t xml:space="preserve">     Международного стандарта учета, специально посвященного вопросам учета и отражения в отчетности долгосрочных обязательств, не существует. Стандарт №17 «Учет лизинга» определяет обязательства, возникающие в результате долгосрочной аренды; обязательства по пенсионному обеспечению затрагиваются стандартом №32 «Финансовые инструменты: раскрытие и представление информации». Определение долгосрочных обязательств вытекает из стандарта №13 «Представление в отчетности текущих активов и текущих обязательств», который определяет текущие (краткосрочные) обязательства, подлежащие оплате по требованию кредитора, или ликвидация (погашение) которых ожидается в течение одного года с даты составления баланса».</w:t>
      </w:r>
    </w:p>
    <w:p w:rsidR="00981B1B" w:rsidRDefault="00981B1B">
      <w:pPr>
        <w:jc w:val="both"/>
        <w:rPr>
          <w:sz w:val="32"/>
        </w:rPr>
      </w:pPr>
      <w:r>
        <w:rPr>
          <w:sz w:val="32"/>
        </w:rPr>
        <w:t xml:space="preserve">     В их состав включены:</w:t>
      </w:r>
    </w:p>
    <w:p w:rsidR="00981B1B" w:rsidRDefault="00981B1B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кредиты банков и другие займы;</w:t>
      </w:r>
    </w:p>
    <w:p w:rsidR="00981B1B" w:rsidRDefault="00981B1B">
      <w:pPr>
        <w:ind w:left="360"/>
        <w:jc w:val="both"/>
        <w:rPr>
          <w:sz w:val="32"/>
        </w:rPr>
      </w:pPr>
    </w:p>
    <w:p w:rsidR="00981B1B" w:rsidRDefault="00981B1B">
      <w:pPr>
        <w:ind w:left="360"/>
        <w:jc w:val="both"/>
        <w:rPr>
          <w:sz w:val="32"/>
        </w:rPr>
      </w:pPr>
    </w:p>
    <w:p w:rsidR="00981B1B" w:rsidRDefault="00981B1B">
      <w:pPr>
        <w:ind w:left="360"/>
        <w:jc w:val="both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                                 4</w:t>
      </w:r>
    </w:p>
    <w:p w:rsidR="00981B1B" w:rsidRDefault="00981B1B">
      <w:pPr>
        <w:ind w:left="360"/>
        <w:jc w:val="both"/>
        <w:rPr>
          <w:sz w:val="32"/>
        </w:rPr>
      </w:pPr>
    </w:p>
    <w:p w:rsidR="00981B1B" w:rsidRDefault="00981B1B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часть долгосрочной задолженности, подлежащая погашению в течение года с даты составления баланса;</w:t>
      </w:r>
    </w:p>
    <w:p w:rsidR="00981B1B" w:rsidRDefault="00981B1B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торговая кредиторская задолженность и другие начисленные обязательства (расходы);</w:t>
      </w:r>
    </w:p>
    <w:p w:rsidR="00981B1B" w:rsidRDefault="00981B1B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начисленные налоги;</w:t>
      </w:r>
    </w:p>
    <w:p w:rsidR="00981B1B" w:rsidRDefault="00981B1B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дивиденды к выплате;</w:t>
      </w:r>
    </w:p>
    <w:p w:rsidR="00981B1B" w:rsidRDefault="00981B1B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доходы будущих периодов и авансы полученные;</w:t>
      </w:r>
    </w:p>
    <w:p w:rsidR="00981B1B" w:rsidRDefault="00981B1B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начисленные непредвиденные обязательства.</w:t>
      </w:r>
    </w:p>
    <w:p w:rsidR="00981B1B" w:rsidRDefault="00981B1B">
      <w:pPr>
        <w:ind w:left="360"/>
        <w:jc w:val="both"/>
        <w:rPr>
          <w:sz w:val="32"/>
        </w:rPr>
      </w:pPr>
    </w:p>
    <w:p w:rsidR="00981B1B" w:rsidRDefault="00981B1B">
      <w:pPr>
        <w:jc w:val="both"/>
        <w:rPr>
          <w:b/>
          <w:sz w:val="32"/>
        </w:rPr>
      </w:pPr>
      <w:r>
        <w:rPr>
          <w:sz w:val="32"/>
        </w:rPr>
        <w:t xml:space="preserve">     </w:t>
      </w:r>
      <w:r>
        <w:rPr>
          <w:b/>
          <w:sz w:val="32"/>
        </w:rPr>
        <w:t>Основными типами долгосрочных обязательств являются:</w:t>
      </w:r>
    </w:p>
    <w:p w:rsidR="00981B1B" w:rsidRDefault="00981B1B">
      <w:pPr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облигации к выплате;</w:t>
      </w:r>
    </w:p>
    <w:p w:rsidR="00981B1B" w:rsidRDefault="00981B1B">
      <w:pPr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векселя к оплате;</w:t>
      </w:r>
    </w:p>
    <w:p w:rsidR="00981B1B" w:rsidRDefault="00981B1B">
      <w:pPr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закладные к оплате;</w:t>
      </w:r>
    </w:p>
    <w:p w:rsidR="00981B1B" w:rsidRDefault="00981B1B">
      <w:pPr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лизинговые обязательства;</w:t>
      </w:r>
    </w:p>
    <w:p w:rsidR="00981B1B" w:rsidRDefault="00981B1B">
      <w:pPr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пенсионные обязательства.</w:t>
      </w:r>
    </w:p>
    <w:p w:rsidR="00981B1B" w:rsidRDefault="00981B1B">
      <w:pPr>
        <w:pStyle w:val="a4"/>
        <w:rPr>
          <w:sz w:val="32"/>
        </w:rPr>
      </w:pPr>
      <w:r>
        <w:rPr>
          <w:sz w:val="32"/>
        </w:rPr>
        <w:t>Обычно оформление любого вида долгосрочной задолженности достаточно формализовано и требует соблюдения различных условий и ограничений. Такая практика обусловлена необходимостью защиты кредиторов от неуплаты долга. Эти условия и ограничения оговорены либо в контракте на выпуск облигаций, либо в вексельном соглашении, либо в другом регулирующем выпуск документе.</w:t>
      </w:r>
    </w:p>
    <w:p w:rsidR="00981B1B" w:rsidRDefault="00981B1B">
      <w:pPr>
        <w:ind w:firstLine="360"/>
        <w:jc w:val="both"/>
        <w:rPr>
          <w:sz w:val="32"/>
        </w:rPr>
      </w:pPr>
      <w:r>
        <w:rPr>
          <w:sz w:val="32"/>
        </w:rPr>
        <w:t>В ряде случаев в целях безопасности кредиторов управление задолженностью веется не самой компанией, а третьим лицом – доверителем – банком, трастовой компанией и т.п. Такая информация также отражается в отчетности.</w:t>
      </w:r>
    </w:p>
    <w:p w:rsidR="00981B1B" w:rsidRDefault="00981B1B">
      <w:pPr>
        <w:ind w:firstLine="360"/>
        <w:jc w:val="both"/>
        <w:rPr>
          <w:sz w:val="32"/>
        </w:rPr>
      </w:pPr>
      <w:r>
        <w:rPr>
          <w:sz w:val="32"/>
        </w:rPr>
        <w:t>Общим правилом оценки долгосрочных обязательств в балансе компании является их оценка по приведенной стоимости, которая рассчитывается с помощью специальных таблиц. В большинстве случаев полученная величина равна рыночной стоимости обязательств.</w:t>
      </w:r>
    </w:p>
    <w:p w:rsidR="00981B1B" w:rsidRDefault="00981B1B">
      <w:pPr>
        <w:ind w:firstLine="360"/>
        <w:jc w:val="both"/>
        <w:rPr>
          <w:sz w:val="32"/>
        </w:rPr>
      </w:pPr>
      <w:r>
        <w:rPr>
          <w:sz w:val="32"/>
        </w:rPr>
        <w:t>Рассмотрим каждый вид обязательств более подробно.</w:t>
      </w: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b/>
          <w:sz w:val="32"/>
        </w:rPr>
      </w:pPr>
      <w:r>
        <w:rPr>
          <w:b/>
          <w:sz w:val="32"/>
        </w:rPr>
        <w:t>1.Облигации к выплате.</w:t>
      </w:r>
    </w:p>
    <w:p w:rsidR="00981B1B" w:rsidRDefault="00981B1B">
      <w:pPr>
        <w:pStyle w:val="a4"/>
        <w:rPr>
          <w:sz w:val="32"/>
        </w:rPr>
      </w:pPr>
      <w:r>
        <w:rPr>
          <w:sz w:val="32"/>
        </w:rPr>
        <w:t>Облигация – это ценная бумага, выпускаемая для привлечения денежных средств и дающая владельцу право через определенный промежуток времени получить сумму, указанную в облигации, а также, как правило, проценты в течение периода действия облигации. Проценты, получаемые держателем облигации, рассчитываются исходя из номинальной стоимости облигации и номинальной ставки процента, указанной на облигации.</w:t>
      </w:r>
    </w:p>
    <w:p w:rsidR="00981B1B" w:rsidRDefault="00981B1B">
      <w:pPr>
        <w:ind w:firstLine="360"/>
        <w:jc w:val="both"/>
        <w:rPr>
          <w:sz w:val="32"/>
        </w:rPr>
      </w:pPr>
      <w:r>
        <w:rPr>
          <w:sz w:val="32"/>
        </w:rPr>
        <w:t>Существует несколько типов облигаций:</w:t>
      </w:r>
    </w:p>
    <w:p w:rsidR="00981B1B" w:rsidRDefault="00981B1B">
      <w:pPr>
        <w:numPr>
          <w:ilvl w:val="0"/>
          <w:numId w:val="3"/>
        </w:numPr>
        <w:jc w:val="both"/>
        <w:rPr>
          <w:sz w:val="32"/>
        </w:rPr>
      </w:pPr>
      <w:r>
        <w:rPr>
          <w:sz w:val="32"/>
        </w:rPr>
        <w:t xml:space="preserve">обеспеченные и необеспеченные облигации. </w:t>
      </w:r>
    </w:p>
    <w:p w:rsidR="00981B1B" w:rsidRDefault="00981B1B">
      <w:pPr>
        <w:pStyle w:val="2"/>
        <w:rPr>
          <w:sz w:val="32"/>
        </w:rPr>
      </w:pPr>
      <w:r>
        <w:rPr>
          <w:sz w:val="32"/>
        </w:rPr>
        <w:t xml:space="preserve">         Облигации могут быть обеспечены недвижимостью или другим имуществом или ценными бумагами других корпораций. Необеспеченные облигации не имеют специального обеспечения, их могут выпускать лишь компании с хорошей репутацией;</w:t>
      </w:r>
    </w:p>
    <w:p w:rsidR="00981B1B" w:rsidRDefault="00981B1B">
      <w:pPr>
        <w:numPr>
          <w:ilvl w:val="0"/>
          <w:numId w:val="3"/>
        </w:numPr>
        <w:jc w:val="both"/>
        <w:rPr>
          <w:sz w:val="32"/>
        </w:rPr>
      </w:pPr>
      <w:r>
        <w:rPr>
          <w:sz w:val="32"/>
        </w:rPr>
        <w:t>облигации, погашаемые единовременно и сериями;</w:t>
      </w:r>
    </w:p>
    <w:p w:rsidR="00981B1B" w:rsidRDefault="00981B1B">
      <w:pPr>
        <w:ind w:left="360"/>
        <w:jc w:val="both"/>
        <w:rPr>
          <w:sz w:val="32"/>
        </w:rPr>
      </w:pPr>
    </w:p>
    <w:p w:rsidR="00981B1B" w:rsidRDefault="00981B1B">
      <w:pPr>
        <w:ind w:left="360"/>
        <w:jc w:val="both"/>
        <w:rPr>
          <w:sz w:val="32"/>
        </w:rPr>
      </w:pPr>
    </w:p>
    <w:p w:rsidR="00981B1B" w:rsidRDefault="00981B1B">
      <w:pPr>
        <w:ind w:left="360"/>
        <w:jc w:val="both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                                 5</w:t>
      </w:r>
    </w:p>
    <w:p w:rsidR="00981B1B" w:rsidRDefault="00981B1B">
      <w:pPr>
        <w:ind w:left="360"/>
        <w:jc w:val="both"/>
        <w:rPr>
          <w:sz w:val="32"/>
        </w:rPr>
      </w:pPr>
    </w:p>
    <w:p w:rsidR="00981B1B" w:rsidRDefault="00981B1B">
      <w:pPr>
        <w:numPr>
          <w:ilvl w:val="0"/>
          <w:numId w:val="3"/>
        </w:numPr>
        <w:jc w:val="both"/>
        <w:rPr>
          <w:sz w:val="32"/>
        </w:rPr>
      </w:pPr>
      <w:r>
        <w:rPr>
          <w:sz w:val="32"/>
        </w:rPr>
        <w:t>облигации, которые могут быть выкуплены (погашены) выпускающей их компанией досрочно, до указанной даты погашения – отзывные облигации;</w:t>
      </w:r>
    </w:p>
    <w:p w:rsidR="00981B1B" w:rsidRDefault="00981B1B">
      <w:pPr>
        <w:numPr>
          <w:ilvl w:val="0"/>
          <w:numId w:val="3"/>
        </w:numPr>
        <w:jc w:val="both"/>
        <w:rPr>
          <w:sz w:val="32"/>
        </w:rPr>
      </w:pPr>
      <w:r>
        <w:rPr>
          <w:sz w:val="32"/>
        </w:rPr>
        <w:t>облигации, которые могут быть обменены на другие ценные бумаги корпорации, их выпускавшей – конвертируемые облигации;</w:t>
      </w:r>
    </w:p>
    <w:p w:rsidR="00981B1B" w:rsidRDefault="00981B1B">
      <w:pPr>
        <w:numPr>
          <w:ilvl w:val="0"/>
          <w:numId w:val="3"/>
        </w:numPr>
        <w:jc w:val="both"/>
        <w:rPr>
          <w:sz w:val="32"/>
        </w:rPr>
      </w:pPr>
      <w:r>
        <w:rPr>
          <w:sz w:val="32"/>
        </w:rPr>
        <w:t>облигации, погашаемые товарами;</w:t>
      </w:r>
    </w:p>
    <w:p w:rsidR="00981B1B" w:rsidRDefault="00981B1B">
      <w:pPr>
        <w:numPr>
          <w:ilvl w:val="0"/>
          <w:numId w:val="3"/>
        </w:numPr>
        <w:jc w:val="both"/>
        <w:rPr>
          <w:sz w:val="32"/>
        </w:rPr>
      </w:pPr>
      <w:r>
        <w:rPr>
          <w:sz w:val="32"/>
        </w:rPr>
        <w:t>процентные и беспроцентные облигации;</w:t>
      </w:r>
    </w:p>
    <w:p w:rsidR="00981B1B" w:rsidRDefault="00981B1B">
      <w:pPr>
        <w:numPr>
          <w:ilvl w:val="0"/>
          <w:numId w:val="3"/>
        </w:numPr>
        <w:jc w:val="both"/>
        <w:rPr>
          <w:sz w:val="32"/>
        </w:rPr>
      </w:pPr>
      <w:r>
        <w:rPr>
          <w:sz w:val="32"/>
        </w:rPr>
        <w:t>зарегистрированные и купонные облигации;</w:t>
      </w:r>
    </w:p>
    <w:p w:rsidR="00981B1B" w:rsidRDefault="00981B1B">
      <w:pPr>
        <w:numPr>
          <w:ilvl w:val="0"/>
          <w:numId w:val="3"/>
        </w:numPr>
        <w:jc w:val="both"/>
        <w:rPr>
          <w:sz w:val="32"/>
        </w:rPr>
      </w:pPr>
      <w:r>
        <w:rPr>
          <w:sz w:val="32"/>
        </w:rPr>
        <w:t>облигации, проценты по которым выплачиваются только тогда, когда выпустившая их компания имеет прибыль;</w:t>
      </w:r>
    </w:p>
    <w:p w:rsidR="00981B1B" w:rsidRDefault="00981B1B">
      <w:pPr>
        <w:numPr>
          <w:ilvl w:val="0"/>
          <w:numId w:val="3"/>
        </w:numPr>
        <w:jc w:val="both"/>
        <w:rPr>
          <w:sz w:val="32"/>
        </w:rPr>
      </w:pPr>
      <w:r>
        <w:rPr>
          <w:sz w:val="32"/>
        </w:rPr>
        <w:t>облигации, проценты по которым выплачиваются из определенного источника дохода.</w:t>
      </w:r>
    </w:p>
    <w:p w:rsidR="00981B1B" w:rsidRDefault="00981B1B">
      <w:pPr>
        <w:jc w:val="both"/>
        <w:rPr>
          <w:b/>
          <w:sz w:val="32"/>
        </w:rPr>
      </w:pPr>
      <w:r>
        <w:rPr>
          <w:sz w:val="32"/>
        </w:rPr>
        <w:t xml:space="preserve">     </w:t>
      </w:r>
      <w:r>
        <w:rPr>
          <w:b/>
          <w:sz w:val="32"/>
        </w:rPr>
        <w:t>Облигации, выпускаемые по номиналу в день, установленный для выплаты процентов.</w:t>
      </w:r>
    </w:p>
    <w:p w:rsidR="00981B1B" w:rsidRDefault="00981B1B">
      <w:pPr>
        <w:jc w:val="both"/>
        <w:rPr>
          <w:sz w:val="32"/>
        </w:rPr>
      </w:pPr>
      <w:r>
        <w:rPr>
          <w:sz w:val="32"/>
        </w:rPr>
        <w:t xml:space="preserve">     Допустим компания А 1 января 1990 года выпускает облигации сроком на пять лет на 100000$ под 9% годовых, с уплатой процентов два раза в год: 1 января и 1 июля. Облигации продаются по номиналу.</w:t>
      </w:r>
    </w:p>
    <w:p w:rsidR="00981B1B" w:rsidRDefault="00981B1B">
      <w:pPr>
        <w:jc w:val="both"/>
        <w:rPr>
          <w:sz w:val="32"/>
        </w:rPr>
      </w:pPr>
      <w:r>
        <w:rPr>
          <w:sz w:val="32"/>
        </w:rPr>
        <w:t xml:space="preserve">     Сумма процентов, выплачиваемая держателям облигаций каждые полгода, равна 4500$ (100000*0,09*1/2).</w:t>
      </w:r>
    </w:p>
    <w:p w:rsidR="00981B1B" w:rsidRDefault="00981B1B">
      <w:pPr>
        <w:jc w:val="both"/>
        <w:rPr>
          <w:sz w:val="32"/>
        </w:rPr>
      </w:pPr>
      <w:r>
        <w:rPr>
          <w:sz w:val="32"/>
        </w:rPr>
        <w:t xml:space="preserve">     В учете будут сделаны следующие записи:</w:t>
      </w:r>
    </w:p>
    <w:p w:rsidR="00981B1B" w:rsidRDefault="00981B1B">
      <w:pPr>
        <w:jc w:val="both"/>
        <w:rPr>
          <w:sz w:val="32"/>
        </w:rPr>
      </w:pPr>
      <w:r>
        <w:rPr>
          <w:sz w:val="32"/>
        </w:rPr>
        <w:t xml:space="preserve">     1 января 1990 года</w:t>
      </w:r>
    </w:p>
    <w:p w:rsidR="00981B1B" w:rsidRDefault="00981B1B">
      <w:pPr>
        <w:jc w:val="both"/>
        <w:rPr>
          <w:sz w:val="32"/>
        </w:rPr>
      </w:pPr>
      <w:r>
        <w:rPr>
          <w:sz w:val="32"/>
        </w:rPr>
        <w:t xml:space="preserve">     </w:t>
      </w:r>
      <w:r>
        <w:rPr>
          <w:b/>
          <w:sz w:val="32"/>
        </w:rPr>
        <w:t>Д</w:t>
      </w:r>
      <w:r>
        <w:rPr>
          <w:sz w:val="32"/>
        </w:rPr>
        <w:t xml:space="preserve">   Денежные средства                                      100000</w:t>
      </w:r>
    </w:p>
    <w:p w:rsidR="00981B1B" w:rsidRDefault="00981B1B">
      <w:pPr>
        <w:jc w:val="both"/>
        <w:rPr>
          <w:sz w:val="32"/>
        </w:rPr>
      </w:pPr>
      <w:r>
        <w:rPr>
          <w:sz w:val="32"/>
        </w:rPr>
        <w:t xml:space="preserve">     </w:t>
      </w:r>
      <w:r>
        <w:rPr>
          <w:b/>
          <w:sz w:val="32"/>
        </w:rPr>
        <w:t xml:space="preserve">К </w:t>
      </w:r>
      <w:r>
        <w:rPr>
          <w:sz w:val="32"/>
        </w:rPr>
        <w:t xml:space="preserve">  Облигации к выплате                                                                   100000</w:t>
      </w:r>
    </w:p>
    <w:p w:rsidR="00981B1B" w:rsidRDefault="00981B1B">
      <w:pPr>
        <w:jc w:val="both"/>
        <w:rPr>
          <w:sz w:val="32"/>
        </w:rPr>
      </w:pPr>
      <w:r>
        <w:rPr>
          <w:sz w:val="32"/>
        </w:rPr>
        <w:t xml:space="preserve">     1 июля 1990 года</w:t>
      </w:r>
    </w:p>
    <w:p w:rsidR="00981B1B" w:rsidRDefault="00981B1B">
      <w:pPr>
        <w:jc w:val="both"/>
        <w:rPr>
          <w:sz w:val="32"/>
        </w:rPr>
      </w:pPr>
      <w:r>
        <w:rPr>
          <w:sz w:val="32"/>
        </w:rPr>
        <w:t xml:space="preserve">     </w:t>
      </w:r>
      <w:r>
        <w:rPr>
          <w:b/>
          <w:sz w:val="32"/>
        </w:rPr>
        <w:t xml:space="preserve">Д </w:t>
      </w:r>
      <w:r>
        <w:rPr>
          <w:sz w:val="32"/>
        </w:rPr>
        <w:t xml:space="preserve">  Расходы на выплату процентов                  4500</w:t>
      </w:r>
    </w:p>
    <w:p w:rsidR="00981B1B" w:rsidRDefault="00981B1B">
      <w:pPr>
        <w:jc w:val="both"/>
        <w:rPr>
          <w:sz w:val="32"/>
        </w:rPr>
      </w:pPr>
      <w:r>
        <w:rPr>
          <w:sz w:val="32"/>
        </w:rPr>
        <w:t xml:space="preserve">     </w:t>
      </w:r>
      <w:r>
        <w:rPr>
          <w:b/>
          <w:sz w:val="32"/>
        </w:rPr>
        <w:t xml:space="preserve">К </w:t>
      </w:r>
      <w:r>
        <w:rPr>
          <w:sz w:val="32"/>
        </w:rPr>
        <w:t xml:space="preserve">  Денежные средства                                                                      4500</w:t>
      </w:r>
    </w:p>
    <w:p w:rsidR="00981B1B" w:rsidRDefault="00981B1B">
      <w:pPr>
        <w:jc w:val="both"/>
        <w:rPr>
          <w:sz w:val="32"/>
        </w:rPr>
      </w:pPr>
      <w:r>
        <w:rPr>
          <w:sz w:val="32"/>
        </w:rPr>
        <w:t xml:space="preserve">     31 декабря 1990 года</w:t>
      </w:r>
    </w:p>
    <w:p w:rsidR="00981B1B" w:rsidRDefault="00981B1B">
      <w:pPr>
        <w:jc w:val="both"/>
        <w:rPr>
          <w:sz w:val="32"/>
        </w:rPr>
      </w:pPr>
      <w:r>
        <w:rPr>
          <w:sz w:val="32"/>
        </w:rPr>
        <w:t xml:space="preserve">     </w:t>
      </w:r>
      <w:r>
        <w:rPr>
          <w:b/>
          <w:sz w:val="32"/>
        </w:rPr>
        <w:t>Д</w:t>
      </w:r>
      <w:r>
        <w:rPr>
          <w:sz w:val="32"/>
        </w:rPr>
        <w:t xml:space="preserve">   Расходы на выплату процентов                  4500</w:t>
      </w:r>
    </w:p>
    <w:p w:rsidR="00981B1B" w:rsidRDefault="00981B1B">
      <w:pPr>
        <w:jc w:val="both"/>
        <w:rPr>
          <w:sz w:val="32"/>
        </w:rPr>
      </w:pPr>
      <w:r>
        <w:rPr>
          <w:b/>
          <w:sz w:val="32"/>
        </w:rPr>
        <w:t xml:space="preserve">     К</w:t>
      </w:r>
      <w:r>
        <w:rPr>
          <w:sz w:val="32"/>
        </w:rPr>
        <w:t xml:space="preserve">   Проценты к выплате                                                                    4500</w:t>
      </w:r>
    </w:p>
    <w:p w:rsidR="00981B1B" w:rsidRDefault="00981B1B">
      <w:pPr>
        <w:jc w:val="both"/>
        <w:rPr>
          <w:sz w:val="32"/>
        </w:rPr>
      </w:pPr>
      <w:r>
        <w:rPr>
          <w:sz w:val="32"/>
        </w:rPr>
        <w:t xml:space="preserve">     1 января 1991 года</w:t>
      </w:r>
    </w:p>
    <w:p w:rsidR="00981B1B" w:rsidRDefault="00981B1B">
      <w:pPr>
        <w:jc w:val="both"/>
        <w:rPr>
          <w:sz w:val="32"/>
        </w:rPr>
      </w:pPr>
      <w:r>
        <w:rPr>
          <w:b/>
          <w:sz w:val="32"/>
        </w:rPr>
        <w:t xml:space="preserve">     Д</w:t>
      </w:r>
      <w:r>
        <w:rPr>
          <w:sz w:val="32"/>
        </w:rPr>
        <w:t xml:space="preserve">   Проценты к выплате                                    4500</w:t>
      </w:r>
    </w:p>
    <w:p w:rsidR="00981B1B" w:rsidRDefault="00981B1B">
      <w:pPr>
        <w:jc w:val="both"/>
        <w:rPr>
          <w:sz w:val="32"/>
        </w:rPr>
      </w:pPr>
      <w:r>
        <w:rPr>
          <w:sz w:val="32"/>
        </w:rPr>
        <w:t xml:space="preserve">     </w:t>
      </w:r>
      <w:r>
        <w:rPr>
          <w:b/>
          <w:sz w:val="32"/>
        </w:rPr>
        <w:t>К</w:t>
      </w:r>
      <w:r>
        <w:rPr>
          <w:sz w:val="32"/>
        </w:rPr>
        <w:t xml:space="preserve">   Денежные средства                                                                      4500</w:t>
      </w:r>
    </w:p>
    <w:p w:rsidR="00981B1B" w:rsidRDefault="00981B1B">
      <w:pPr>
        <w:jc w:val="both"/>
        <w:rPr>
          <w:sz w:val="32"/>
        </w:rPr>
      </w:pPr>
      <w:r>
        <w:rPr>
          <w:sz w:val="32"/>
        </w:rPr>
        <w:t xml:space="preserve">     И т.д.</w:t>
      </w:r>
    </w:p>
    <w:p w:rsidR="00981B1B" w:rsidRDefault="00981B1B">
      <w:pPr>
        <w:ind w:left="360"/>
        <w:jc w:val="both"/>
        <w:rPr>
          <w:sz w:val="32"/>
        </w:rPr>
      </w:pPr>
    </w:p>
    <w:p w:rsidR="00981B1B" w:rsidRDefault="00981B1B">
      <w:pPr>
        <w:ind w:left="360"/>
        <w:jc w:val="both"/>
        <w:rPr>
          <w:b/>
          <w:sz w:val="32"/>
        </w:rPr>
      </w:pPr>
      <w:r>
        <w:rPr>
          <w:b/>
          <w:sz w:val="32"/>
        </w:rPr>
        <w:t>2.Векселя к оплате.</w:t>
      </w:r>
    </w:p>
    <w:p w:rsidR="00981B1B" w:rsidRDefault="00981B1B">
      <w:pPr>
        <w:pStyle w:val="a4"/>
        <w:rPr>
          <w:sz w:val="32"/>
        </w:rPr>
      </w:pPr>
      <w:r>
        <w:rPr>
          <w:sz w:val="32"/>
        </w:rPr>
        <w:t>Векселя к оплате – это формальные документы, т.е. обязательства оплатить определенную сумму к определенному сроку. Они бывают процентные и беспроцентные. Долгосрочные векселя к оплате – это векселя , выданные на срок более одного года. По своей сути они аналогичны долгосрочным облигациям, однако в отличие от последних не имеют хождения на биржевом рынке ценных бумаг. Векселя могут быть обеспеченные и необеспеченные.</w:t>
      </w:r>
    </w:p>
    <w:p w:rsidR="00981B1B" w:rsidRDefault="00981B1B">
      <w:pPr>
        <w:pStyle w:val="a4"/>
        <w:rPr>
          <w:sz w:val="32"/>
        </w:rPr>
      </w:pPr>
      <w:r>
        <w:rPr>
          <w:sz w:val="32"/>
        </w:rPr>
        <w:t>Учет долгосрочных векселей к оплате практически аналогичен учету долгосрочных облигаций к выплате.</w:t>
      </w:r>
    </w:p>
    <w:p w:rsidR="00981B1B" w:rsidRDefault="00981B1B">
      <w:pPr>
        <w:pStyle w:val="a4"/>
        <w:rPr>
          <w:sz w:val="32"/>
        </w:rPr>
      </w:pPr>
    </w:p>
    <w:p w:rsidR="00981B1B" w:rsidRDefault="00981B1B">
      <w:pPr>
        <w:pStyle w:val="a4"/>
        <w:rPr>
          <w:sz w:val="32"/>
        </w:rPr>
      </w:pPr>
    </w:p>
    <w:p w:rsidR="00981B1B" w:rsidRDefault="00981B1B">
      <w:pPr>
        <w:pStyle w:val="a4"/>
        <w:rPr>
          <w:sz w:val="32"/>
        </w:rPr>
      </w:pPr>
    </w:p>
    <w:p w:rsidR="00981B1B" w:rsidRDefault="00981B1B">
      <w:pPr>
        <w:pStyle w:val="a4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                                     6</w:t>
      </w:r>
    </w:p>
    <w:p w:rsidR="00981B1B" w:rsidRDefault="00981B1B">
      <w:pPr>
        <w:pStyle w:val="a4"/>
        <w:rPr>
          <w:sz w:val="32"/>
        </w:rPr>
      </w:pPr>
    </w:p>
    <w:p w:rsidR="00981B1B" w:rsidRDefault="00981B1B">
      <w:pPr>
        <w:pStyle w:val="a4"/>
        <w:rPr>
          <w:sz w:val="32"/>
        </w:rPr>
      </w:pPr>
      <w:r>
        <w:rPr>
          <w:sz w:val="32"/>
        </w:rPr>
        <w:t>Может существовать ситуация, когда векселя обмениваются частично на денежные средства, в частично на какие-либо дополнительные права или привилегии.</w:t>
      </w:r>
    </w:p>
    <w:p w:rsidR="00981B1B" w:rsidRDefault="00981B1B">
      <w:pPr>
        <w:pStyle w:val="a4"/>
        <w:rPr>
          <w:sz w:val="32"/>
        </w:rPr>
      </w:pPr>
      <w:r>
        <w:rPr>
          <w:sz w:val="32"/>
        </w:rPr>
        <w:t xml:space="preserve">Например, компания может выпустить беспроцентный вексель на 100000$ сроком на пять лет по номиналу  в обмен на то, что инвестор получит право купить у нее товаров на 500000$ со скидкой в течение пяти лет. В этом случае рассчитывается приведенная стоимость векселя на основе рыночной ставки процента, разница между приведенной стоимостью и номиналом записывается как дисконт и одновременно на ту же величину кредитуется счет «Доходы будущих периодов». Допустим, рыночная ставка процента 10%, тогда </w:t>
      </w:r>
      <w:r>
        <w:rPr>
          <w:sz w:val="32"/>
          <w:lang w:val="en-US"/>
        </w:rPr>
        <w:t>PV</w:t>
      </w:r>
      <w:r>
        <w:rPr>
          <w:sz w:val="32"/>
        </w:rPr>
        <w:t>5,10%(100000)=100000*0,62092=62092$. Дисконт равен: 100000-62092=37908$. Проводка в этом случае будет следующей:</w:t>
      </w:r>
    </w:p>
    <w:p w:rsidR="00981B1B" w:rsidRDefault="00981B1B">
      <w:pPr>
        <w:pStyle w:val="a4"/>
        <w:rPr>
          <w:sz w:val="32"/>
        </w:rPr>
      </w:pPr>
      <w:r>
        <w:rPr>
          <w:b/>
          <w:sz w:val="32"/>
        </w:rPr>
        <w:t xml:space="preserve">Д </w:t>
      </w:r>
      <w:r>
        <w:rPr>
          <w:sz w:val="32"/>
        </w:rPr>
        <w:t xml:space="preserve">  Денежные средства                               100000</w:t>
      </w:r>
    </w:p>
    <w:p w:rsidR="00981B1B" w:rsidRDefault="00981B1B">
      <w:pPr>
        <w:pStyle w:val="a4"/>
        <w:rPr>
          <w:sz w:val="32"/>
        </w:rPr>
      </w:pPr>
      <w:r>
        <w:rPr>
          <w:b/>
          <w:sz w:val="32"/>
        </w:rPr>
        <w:t>Д</w:t>
      </w:r>
      <w:r>
        <w:rPr>
          <w:sz w:val="32"/>
        </w:rPr>
        <w:t xml:space="preserve">   Дисконт по векселям к оплате               37908</w:t>
      </w:r>
    </w:p>
    <w:p w:rsidR="00981B1B" w:rsidRDefault="00981B1B">
      <w:pPr>
        <w:pStyle w:val="a4"/>
        <w:rPr>
          <w:sz w:val="32"/>
        </w:rPr>
      </w:pPr>
      <w:r>
        <w:rPr>
          <w:b/>
          <w:sz w:val="32"/>
        </w:rPr>
        <w:t>К</w:t>
      </w:r>
      <w:r>
        <w:rPr>
          <w:sz w:val="32"/>
        </w:rPr>
        <w:t xml:space="preserve">   Векселя к оплате                                                           100000</w:t>
      </w:r>
    </w:p>
    <w:p w:rsidR="00981B1B" w:rsidRDefault="00981B1B">
      <w:pPr>
        <w:pStyle w:val="a4"/>
        <w:rPr>
          <w:sz w:val="32"/>
        </w:rPr>
      </w:pPr>
      <w:r>
        <w:rPr>
          <w:b/>
          <w:sz w:val="32"/>
        </w:rPr>
        <w:t>К</w:t>
      </w:r>
      <w:r>
        <w:rPr>
          <w:sz w:val="32"/>
        </w:rPr>
        <w:t xml:space="preserve">   Доходы будущих периодов                                           37908</w:t>
      </w:r>
    </w:p>
    <w:p w:rsidR="00981B1B" w:rsidRDefault="00981B1B">
      <w:pPr>
        <w:pStyle w:val="a4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b/>
          <w:sz w:val="32"/>
        </w:rPr>
      </w:pPr>
      <w:r>
        <w:rPr>
          <w:b/>
          <w:sz w:val="32"/>
        </w:rPr>
        <w:t>3.Долгосрочные лизинговые обязательства.</w:t>
      </w:r>
    </w:p>
    <w:p w:rsidR="00981B1B" w:rsidRDefault="00981B1B">
      <w:pPr>
        <w:pStyle w:val="a4"/>
        <w:rPr>
          <w:sz w:val="32"/>
        </w:rPr>
      </w:pPr>
      <w:r>
        <w:rPr>
          <w:sz w:val="32"/>
        </w:rPr>
        <w:t>Долгосрочный, или капитальный, лизинг аналогичен по своей сути продаже «в рассрочку». Согласно американским стандартам, арендатор должен отражать получаемый актив и соответствующее долгосрочное обязательство по приведенной стоимости лизинговых платежей за весь срок лизинга. Каждый лизинговый платеж состоит из двух частей: процентов и частично погашаемой основной суммы долга. На основные средства, получаемые по лизинговому соглашению, начисляется износ.</w:t>
      </w:r>
    </w:p>
    <w:p w:rsidR="00981B1B" w:rsidRDefault="00981B1B">
      <w:pPr>
        <w:pStyle w:val="a4"/>
        <w:rPr>
          <w:sz w:val="32"/>
        </w:rPr>
      </w:pPr>
      <w:r>
        <w:rPr>
          <w:sz w:val="32"/>
        </w:rPr>
        <w:t>В учете это отражается следующим образом:</w:t>
      </w:r>
    </w:p>
    <w:p w:rsidR="00981B1B" w:rsidRDefault="00981B1B">
      <w:pPr>
        <w:pStyle w:val="a4"/>
        <w:rPr>
          <w:sz w:val="32"/>
        </w:rPr>
      </w:pPr>
      <w:r>
        <w:rPr>
          <w:sz w:val="32"/>
        </w:rPr>
        <w:t>1) получение оборудования по лизинговому контракту:</w:t>
      </w:r>
    </w:p>
    <w:p w:rsidR="00981B1B" w:rsidRDefault="00981B1B">
      <w:pPr>
        <w:pStyle w:val="a4"/>
        <w:rPr>
          <w:sz w:val="32"/>
        </w:rPr>
      </w:pPr>
      <w:r>
        <w:rPr>
          <w:b/>
          <w:sz w:val="32"/>
        </w:rPr>
        <w:t xml:space="preserve">Д </w:t>
      </w:r>
      <w:r>
        <w:rPr>
          <w:sz w:val="32"/>
        </w:rPr>
        <w:t xml:space="preserve">  Оборудование по лизингу</w:t>
      </w:r>
    </w:p>
    <w:p w:rsidR="00981B1B" w:rsidRDefault="00981B1B">
      <w:pPr>
        <w:pStyle w:val="a4"/>
        <w:rPr>
          <w:sz w:val="32"/>
        </w:rPr>
      </w:pPr>
      <w:r>
        <w:rPr>
          <w:b/>
          <w:sz w:val="32"/>
        </w:rPr>
        <w:t>К</w:t>
      </w:r>
      <w:r>
        <w:rPr>
          <w:sz w:val="32"/>
        </w:rPr>
        <w:t xml:space="preserve">   Лизинговые обязательства</w:t>
      </w:r>
    </w:p>
    <w:p w:rsidR="00981B1B" w:rsidRDefault="00981B1B">
      <w:pPr>
        <w:pStyle w:val="a4"/>
        <w:rPr>
          <w:sz w:val="32"/>
        </w:rPr>
      </w:pPr>
      <w:r>
        <w:rPr>
          <w:sz w:val="32"/>
        </w:rPr>
        <w:t>2) начисление износа:</w:t>
      </w:r>
    </w:p>
    <w:p w:rsidR="00981B1B" w:rsidRDefault="00981B1B">
      <w:pPr>
        <w:pStyle w:val="a4"/>
        <w:rPr>
          <w:sz w:val="32"/>
        </w:rPr>
      </w:pPr>
      <w:r>
        <w:rPr>
          <w:b/>
          <w:sz w:val="32"/>
        </w:rPr>
        <w:t>Д</w:t>
      </w:r>
      <w:r>
        <w:rPr>
          <w:sz w:val="32"/>
        </w:rPr>
        <w:t xml:space="preserve">   Расходы на износ</w:t>
      </w:r>
    </w:p>
    <w:p w:rsidR="00981B1B" w:rsidRDefault="00981B1B">
      <w:pPr>
        <w:pStyle w:val="a4"/>
        <w:rPr>
          <w:sz w:val="32"/>
        </w:rPr>
      </w:pPr>
      <w:r>
        <w:rPr>
          <w:b/>
          <w:sz w:val="32"/>
        </w:rPr>
        <w:t>К</w:t>
      </w:r>
      <w:r>
        <w:rPr>
          <w:sz w:val="32"/>
        </w:rPr>
        <w:t xml:space="preserve">   Накопленный износ, лизинговое оборудование</w:t>
      </w:r>
    </w:p>
    <w:p w:rsidR="00981B1B" w:rsidRDefault="00981B1B">
      <w:pPr>
        <w:pStyle w:val="a4"/>
        <w:rPr>
          <w:sz w:val="32"/>
        </w:rPr>
      </w:pPr>
      <w:r>
        <w:rPr>
          <w:sz w:val="32"/>
        </w:rPr>
        <w:t>3) погашение лизингового обязательства:</w:t>
      </w:r>
    </w:p>
    <w:p w:rsidR="00981B1B" w:rsidRDefault="00981B1B">
      <w:pPr>
        <w:pStyle w:val="a4"/>
        <w:rPr>
          <w:sz w:val="32"/>
        </w:rPr>
      </w:pPr>
      <w:r>
        <w:rPr>
          <w:b/>
          <w:sz w:val="32"/>
        </w:rPr>
        <w:t>Д</w:t>
      </w:r>
      <w:r>
        <w:rPr>
          <w:sz w:val="32"/>
        </w:rPr>
        <w:t xml:space="preserve">   Расходы на выплату процентов</w:t>
      </w:r>
    </w:p>
    <w:p w:rsidR="00981B1B" w:rsidRDefault="00981B1B">
      <w:pPr>
        <w:pStyle w:val="a4"/>
        <w:rPr>
          <w:sz w:val="32"/>
        </w:rPr>
      </w:pPr>
      <w:r>
        <w:rPr>
          <w:b/>
          <w:sz w:val="32"/>
        </w:rPr>
        <w:t>Д</w:t>
      </w:r>
      <w:r>
        <w:rPr>
          <w:sz w:val="32"/>
        </w:rPr>
        <w:t xml:space="preserve">   Лизинговые обязательства</w:t>
      </w:r>
    </w:p>
    <w:p w:rsidR="00981B1B" w:rsidRDefault="00981B1B">
      <w:pPr>
        <w:pStyle w:val="a4"/>
        <w:rPr>
          <w:sz w:val="32"/>
        </w:rPr>
      </w:pPr>
      <w:r>
        <w:rPr>
          <w:b/>
          <w:sz w:val="32"/>
        </w:rPr>
        <w:t>К</w:t>
      </w:r>
      <w:r>
        <w:rPr>
          <w:sz w:val="32"/>
        </w:rPr>
        <w:t xml:space="preserve">   Денежные средства  </w:t>
      </w:r>
    </w:p>
    <w:p w:rsidR="00981B1B" w:rsidRDefault="00981B1B">
      <w:pPr>
        <w:pStyle w:val="a4"/>
        <w:rPr>
          <w:sz w:val="32"/>
        </w:rPr>
      </w:pPr>
      <w:r>
        <w:rPr>
          <w:sz w:val="32"/>
        </w:rPr>
        <w:t xml:space="preserve"> </w:t>
      </w: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b/>
          <w:sz w:val="32"/>
        </w:rPr>
      </w:pPr>
      <w:r>
        <w:rPr>
          <w:b/>
          <w:sz w:val="32"/>
        </w:rPr>
        <w:t>4.Пенсионные обязательства.</w:t>
      </w:r>
    </w:p>
    <w:p w:rsidR="00981B1B" w:rsidRDefault="00981B1B">
      <w:pPr>
        <w:pStyle w:val="a4"/>
        <w:rPr>
          <w:sz w:val="32"/>
        </w:rPr>
      </w:pPr>
      <w:r>
        <w:rPr>
          <w:sz w:val="32"/>
        </w:rPr>
        <w:t>На Западе, как правило, основную сумму пенсий работникам выплачивает предприятие-работодатель, согласно пенсионному плану. Пенсионный план – это контракт между компанией и ее работниками, согласно которому компания выплачивает пенсии после увольнения работников. Компании делают пенсионные отчисления самостоятельно или часть из них покрывается из жалования работника.</w:t>
      </w:r>
    </w:p>
    <w:p w:rsidR="00981B1B" w:rsidRDefault="00981B1B">
      <w:pPr>
        <w:pStyle w:val="a4"/>
        <w:rPr>
          <w:sz w:val="32"/>
        </w:rPr>
      </w:pPr>
    </w:p>
    <w:p w:rsidR="00981B1B" w:rsidRDefault="00981B1B">
      <w:pPr>
        <w:pStyle w:val="a4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                                   7</w:t>
      </w:r>
    </w:p>
    <w:p w:rsidR="00981B1B" w:rsidRDefault="00981B1B">
      <w:pPr>
        <w:pStyle w:val="a4"/>
        <w:rPr>
          <w:sz w:val="32"/>
        </w:rPr>
      </w:pPr>
    </w:p>
    <w:p w:rsidR="00981B1B" w:rsidRDefault="00981B1B">
      <w:pPr>
        <w:pStyle w:val="a4"/>
        <w:rPr>
          <w:sz w:val="32"/>
        </w:rPr>
      </w:pPr>
      <w:r>
        <w:rPr>
          <w:sz w:val="32"/>
        </w:rPr>
        <w:t xml:space="preserve"> Отчисления делаются в пенсионный фонд , из которого затем выплачиваются пенсии. Существуют два вида пенсионных планов. План с определенными отчислениями состоит в том, что в текущем году компания отчисляет определенную ежегодную сумму. Выплаты пенсий зависят от величины накоплений к этому времени.</w:t>
      </w:r>
    </w:p>
    <w:p w:rsidR="00981B1B" w:rsidRDefault="00981B1B">
      <w:pPr>
        <w:pStyle w:val="a4"/>
        <w:rPr>
          <w:sz w:val="32"/>
        </w:rPr>
      </w:pPr>
      <w:r>
        <w:rPr>
          <w:sz w:val="32"/>
        </w:rPr>
        <w:t>Учетная проводка будет выглядить так:</w:t>
      </w:r>
    </w:p>
    <w:p w:rsidR="00981B1B" w:rsidRDefault="00981B1B">
      <w:pPr>
        <w:pStyle w:val="a4"/>
        <w:rPr>
          <w:sz w:val="32"/>
        </w:rPr>
      </w:pPr>
      <w:r>
        <w:rPr>
          <w:b/>
          <w:sz w:val="32"/>
        </w:rPr>
        <w:t>Д</w:t>
      </w:r>
      <w:r>
        <w:rPr>
          <w:sz w:val="32"/>
        </w:rPr>
        <w:t xml:space="preserve">   Расходы на пенсионное обеспечение</w:t>
      </w:r>
    </w:p>
    <w:p w:rsidR="00981B1B" w:rsidRDefault="00981B1B">
      <w:pPr>
        <w:pStyle w:val="a4"/>
        <w:rPr>
          <w:sz w:val="32"/>
        </w:rPr>
      </w:pPr>
      <w:r>
        <w:rPr>
          <w:b/>
          <w:sz w:val="32"/>
        </w:rPr>
        <w:t>К</w:t>
      </w:r>
      <w:r>
        <w:rPr>
          <w:sz w:val="32"/>
        </w:rPr>
        <w:t xml:space="preserve">   Денежные средства или</w:t>
      </w:r>
    </w:p>
    <w:p w:rsidR="00981B1B" w:rsidRDefault="00981B1B">
      <w:pPr>
        <w:pStyle w:val="a4"/>
        <w:rPr>
          <w:sz w:val="32"/>
        </w:rPr>
      </w:pPr>
      <w:r>
        <w:rPr>
          <w:b/>
          <w:sz w:val="32"/>
        </w:rPr>
        <w:t>К</w:t>
      </w:r>
      <w:r>
        <w:rPr>
          <w:sz w:val="32"/>
        </w:rPr>
        <w:t xml:space="preserve">   Пенсионные обязательства</w:t>
      </w:r>
    </w:p>
    <w:p w:rsidR="00981B1B" w:rsidRDefault="00981B1B">
      <w:pPr>
        <w:ind w:firstLine="360"/>
        <w:jc w:val="both"/>
        <w:rPr>
          <w:sz w:val="32"/>
        </w:rPr>
      </w:pPr>
      <w:r>
        <w:rPr>
          <w:sz w:val="32"/>
        </w:rPr>
        <w:t>Пенсионные обязательства кредитуются, если полная сумма отчислений не сделана на конец года. Эти обязательства могут быть краткосрочными или долгосрочными в зависимости от условий пенсионного плана.</w:t>
      </w: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                                </w:t>
      </w: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b/>
          <w:sz w:val="32"/>
        </w:rPr>
      </w:pPr>
      <w:r>
        <w:rPr>
          <w:sz w:val="32"/>
        </w:rPr>
        <w:t xml:space="preserve">            </w:t>
      </w:r>
      <w:r>
        <w:rPr>
          <w:b/>
          <w:sz w:val="32"/>
        </w:rPr>
        <w:t>3. Общие принципы и процедуры учета.</w:t>
      </w: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  <w:r>
        <w:rPr>
          <w:sz w:val="32"/>
        </w:rPr>
        <w:t>В странах с развитой рыночной экономикой учет подразделяется на две составляющие:</w:t>
      </w:r>
    </w:p>
    <w:p w:rsidR="00981B1B" w:rsidRDefault="00981B1B">
      <w:pPr>
        <w:numPr>
          <w:ilvl w:val="0"/>
          <w:numId w:val="4"/>
        </w:numPr>
        <w:jc w:val="both"/>
        <w:rPr>
          <w:sz w:val="32"/>
        </w:rPr>
      </w:pPr>
      <w:r>
        <w:rPr>
          <w:sz w:val="32"/>
        </w:rPr>
        <w:t>Финансовый учет.</w:t>
      </w:r>
    </w:p>
    <w:p w:rsidR="00981B1B" w:rsidRDefault="00981B1B">
      <w:pPr>
        <w:numPr>
          <w:ilvl w:val="0"/>
          <w:numId w:val="4"/>
        </w:numPr>
        <w:jc w:val="both"/>
        <w:rPr>
          <w:sz w:val="32"/>
        </w:rPr>
      </w:pPr>
      <w:r>
        <w:rPr>
          <w:sz w:val="32"/>
        </w:rPr>
        <w:t>Управленческий учет.</w:t>
      </w:r>
    </w:p>
    <w:p w:rsidR="00981B1B" w:rsidRDefault="00981B1B">
      <w:pPr>
        <w:pStyle w:val="a4"/>
        <w:rPr>
          <w:sz w:val="32"/>
        </w:rPr>
      </w:pPr>
      <w:r>
        <w:rPr>
          <w:sz w:val="32"/>
        </w:rPr>
        <w:t>Финансовый учет ведут все компании, организации и фирмы не зависимо от их формы собственности и сферы деятельности.</w:t>
      </w:r>
    </w:p>
    <w:p w:rsidR="00981B1B" w:rsidRDefault="00981B1B">
      <w:pPr>
        <w:ind w:firstLine="360"/>
        <w:jc w:val="both"/>
        <w:rPr>
          <w:sz w:val="32"/>
        </w:rPr>
      </w:pPr>
      <w:r>
        <w:rPr>
          <w:sz w:val="32"/>
        </w:rPr>
        <w:t>Информация, представленная в финансовом учете, является открытой и предназначается для трех лиц:</w:t>
      </w:r>
    </w:p>
    <w:p w:rsidR="00981B1B" w:rsidRDefault="00981B1B">
      <w:pPr>
        <w:numPr>
          <w:ilvl w:val="0"/>
          <w:numId w:val="5"/>
        </w:numPr>
        <w:jc w:val="both"/>
        <w:rPr>
          <w:sz w:val="32"/>
        </w:rPr>
      </w:pPr>
      <w:r>
        <w:rPr>
          <w:sz w:val="32"/>
        </w:rPr>
        <w:t>налоговой инспекции;</w:t>
      </w:r>
    </w:p>
    <w:p w:rsidR="00981B1B" w:rsidRDefault="00981B1B">
      <w:pPr>
        <w:numPr>
          <w:ilvl w:val="0"/>
          <w:numId w:val="5"/>
        </w:numPr>
        <w:jc w:val="both"/>
        <w:rPr>
          <w:sz w:val="32"/>
        </w:rPr>
      </w:pPr>
      <w:r>
        <w:rPr>
          <w:sz w:val="32"/>
        </w:rPr>
        <w:t>акционеров, конкурентов;</w:t>
      </w:r>
    </w:p>
    <w:p w:rsidR="00981B1B" w:rsidRDefault="00981B1B">
      <w:pPr>
        <w:numPr>
          <w:ilvl w:val="0"/>
          <w:numId w:val="5"/>
        </w:numPr>
        <w:jc w:val="both"/>
        <w:rPr>
          <w:sz w:val="32"/>
        </w:rPr>
      </w:pPr>
      <w:r>
        <w:rPr>
          <w:sz w:val="32"/>
        </w:rPr>
        <w:t>коммерческому суду.</w:t>
      </w:r>
    </w:p>
    <w:p w:rsidR="00981B1B" w:rsidRDefault="00981B1B">
      <w:pPr>
        <w:pStyle w:val="a4"/>
        <w:rPr>
          <w:sz w:val="32"/>
        </w:rPr>
      </w:pPr>
      <w:r>
        <w:rPr>
          <w:sz w:val="32"/>
        </w:rPr>
        <w:t>Финансовый учет должен обеспечивать полное и комплексное отражение всей хозяйственной деятельности компании за отчетный период (год), составление финансовой отчетности. Каждая компания самостоятельно выбирает для себя удобную дату начала и окончания финансового года. Как правило это 31 марта, это связано с тем, что традиционно собрания акционеров проводятся в конце мая начале июня.</w:t>
      </w:r>
    </w:p>
    <w:p w:rsidR="00981B1B" w:rsidRDefault="00981B1B">
      <w:pPr>
        <w:ind w:firstLine="360"/>
        <w:jc w:val="both"/>
        <w:rPr>
          <w:sz w:val="32"/>
        </w:rPr>
      </w:pPr>
      <w:r>
        <w:rPr>
          <w:sz w:val="32"/>
        </w:rPr>
        <w:t>Правила ведения финансового учета унифицированы, они регламентированы 39 международными стандартами бухгалтерского учета, а среди 15 стран ЕС действует четвертая деректива , принятая в 1978 году. На основе вышеупомянутых международных стандартов бухгалтерского учета и четвертой дерективы ЕС разработаны национальные стандарты финансового учета, т.е. вышеупомянутый документ можно охарактеризовать как своеобразное ядро, а каждая из стран с развитой рыночной экономикой имеет свои национальные особенности в методологии и организации ведения учета.</w:t>
      </w: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                                    8</w:t>
      </w:r>
    </w:p>
    <w:p w:rsidR="00981B1B" w:rsidRDefault="00981B1B">
      <w:pPr>
        <w:ind w:firstLine="360"/>
        <w:jc w:val="both"/>
        <w:rPr>
          <w:sz w:val="32"/>
        </w:rPr>
      </w:pPr>
      <w:r>
        <w:rPr>
          <w:sz w:val="32"/>
        </w:rPr>
        <w:t xml:space="preserve">   </w:t>
      </w:r>
    </w:p>
    <w:p w:rsidR="00981B1B" w:rsidRDefault="00981B1B">
      <w:pPr>
        <w:ind w:firstLine="360"/>
        <w:jc w:val="both"/>
        <w:rPr>
          <w:sz w:val="32"/>
        </w:rPr>
      </w:pPr>
      <w:r>
        <w:rPr>
          <w:sz w:val="32"/>
        </w:rPr>
        <w:t>Так  , каждая компания Великобритании составляет свой план счетов, а все хозяйственные товарищества Франции для отражения хозяйственных операций используют единый план счетов , который состоит из 7 классов.</w:t>
      </w:r>
    </w:p>
    <w:p w:rsidR="00981B1B" w:rsidRDefault="00981B1B">
      <w:pPr>
        <w:ind w:firstLine="360"/>
        <w:jc w:val="both"/>
        <w:rPr>
          <w:sz w:val="32"/>
        </w:rPr>
      </w:pPr>
      <w:r>
        <w:rPr>
          <w:sz w:val="32"/>
        </w:rPr>
        <w:t>Компании представляют один раз в год в налоговую инспекцию три документа:</w:t>
      </w:r>
    </w:p>
    <w:p w:rsidR="00981B1B" w:rsidRDefault="00981B1B">
      <w:pPr>
        <w:numPr>
          <w:ilvl w:val="0"/>
          <w:numId w:val="5"/>
        </w:numPr>
        <w:jc w:val="both"/>
        <w:rPr>
          <w:sz w:val="32"/>
        </w:rPr>
      </w:pPr>
      <w:r>
        <w:rPr>
          <w:sz w:val="32"/>
        </w:rPr>
        <w:t>баланс;</w:t>
      </w:r>
    </w:p>
    <w:p w:rsidR="00981B1B" w:rsidRDefault="00981B1B">
      <w:pPr>
        <w:numPr>
          <w:ilvl w:val="0"/>
          <w:numId w:val="5"/>
        </w:numPr>
        <w:jc w:val="both"/>
        <w:rPr>
          <w:sz w:val="32"/>
        </w:rPr>
      </w:pPr>
      <w:r>
        <w:rPr>
          <w:sz w:val="32"/>
        </w:rPr>
        <w:t>отчет о прибылях и убытках;</w:t>
      </w:r>
    </w:p>
    <w:p w:rsidR="00981B1B" w:rsidRDefault="00981B1B">
      <w:pPr>
        <w:numPr>
          <w:ilvl w:val="0"/>
          <w:numId w:val="5"/>
        </w:numPr>
        <w:jc w:val="both"/>
        <w:rPr>
          <w:sz w:val="32"/>
        </w:rPr>
      </w:pPr>
      <w:r>
        <w:rPr>
          <w:sz w:val="32"/>
        </w:rPr>
        <w:t>пояснительная записка.</w:t>
      </w:r>
    </w:p>
    <w:p w:rsidR="00981B1B" w:rsidRDefault="00981B1B">
      <w:pPr>
        <w:pStyle w:val="a4"/>
        <w:rPr>
          <w:sz w:val="32"/>
        </w:rPr>
      </w:pPr>
      <w:r>
        <w:rPr>
          <w:sz w:val="32"/>
        </w:rPr>
        <w:t>Управленческий учет ведется для обеспечения внутренних потребностей в учетной информации для всех уровней управления.</w:t>
      </w:r>
    </w:p>
    <w:p w:rsidR="00981B1B" w:rsidRDefault="00981B1B">
      <w:pPr>
        <w:ind w:firstLine="360"/>
        <w:jc w:val="both"/>
        <w:rPr>
          <w:sz w:val="32"/>
        </w:rPr>
      </w:pPr>
      <w:r>
        <w:rPr>
          <w:sz w:val="32"/>
        </w:rPr>
        <w:t>Управленческий учет не является обязательным. Данные управленческого учета являются коммерческой тайной предприятия.</w:t>
      </w: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                                     </w:t>
      </w: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                                     9</w:t>
      </w: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  <w:r>
        <w:rPr>
          <w:sz w:val="32"/>
        </w:rPr>
        <w:t xml:space="preserve">                             Список используемой литературы</w:t>
      </w: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numPr>
          <w:ilvl w:val="0"/>
          <w:numId w:val="7"/>
        </w:numPr>
        <w:jc w:val="both"/>
        <w:rPr>
          <w:sz w:val="32"/>
        </w:rPr>
      </w:pPr>
      <w:r>
        <w:rPr>
          <w:sz w:val="32"/>
        </w:rPr>
        <w:t>Р.Энтони, Дж.Рис  Учет: ситуации и примеры , Москва,</w:t>
      </w:r>
    </w:p>
    <w:p w:rsidR="00981B1B" w:rsidRDefault="00981B1B">
      <w:pPr>
        <w:ind w:left="1170"/>
        <w:jc w:val="both"/>
        <w:rPr>
          <w:sz w:val="32"/>
        </w:rPr>
      </w:pPr>
      <w:r>
        <w:rPr>
          <w:sz w:val="32"/>
        </w:rPr>
        <w:t>«Финансы и статистика», 1996г.</w:t>
      </w:r>
    </w:p>
    <w:p w:rsidR="00981B1B" w:rsidRDefault="00981B1B">
      <w:pPr>
        <w:ind w:left="1170"/>
        <w:jc w:val="both"/>
        <w:rPr>
          <w:sz w:val="32"/>
        </w:rPr>
      </w:pPr>
    </w:p>
    <w:p w:rsidR="00981B1B" w:rsidRDefault="00981B1B">
      <w:pPr>
        <w:jc w:val="both"/>
        <w:rPr>
          <w:sz w:val="32"/>
        </w:rPr>
      </w:pPr>
      <w:r>
        <w:rPr>
          <w:sz w:val="32"/>
        </w:rPr>
        <w:t xml:space="preserve">          2.  О.В.Соловьева   Зарубежные стандарты учета и отчетности,</w:t>
      </w:r>
    </w:p>
    <w:p w:rsidR="00981B1B" w:rsidRDefault="00981B1B">
      <w:pPr>
        <w:jc w:val="both"/>
        <w:rPr>
          <w:sz w:val="32"/>
        </w:rPr>
      </w:pPr>
      <w:r>
        <w:rPr>
          <w:sz w:val="32"/>
        </w:rPr>
        <w:t xml:space="preserve">               Москва, «Аналитика-Пресс», 1998г.</w:t>
      </w: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</w:p>
    <w:p w:rsidR="00981B1B" w:rsidRDefault="00981B1B">
      <w:pPr>
        <w:ind w:firstLine="360"/>
        <w:jc w:val="both"/>
        <w:rPr>
          <w:sz w:val="32"/>
        </w:rPr>
      </w:pPr>
      <w:bookmarkStart w:id="0" w:name="_GoBack"/>
      <w:bookmarkEnd w:id="0"/>
    </w:p>
    <w:sectPr w:rsidR="00981B1B">
      <w:pgSz w:w="11906" w:h="16838"/>
      <w:pgMar w:top="851" w:right="567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81EDE"/>
    <w:multiLevelType w:val="singleLevel"/>
    <w:tmpl w:val="23EA4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CA93830"/>
    <w:multiLevelType w:val="singleLevel"/>
    <w:tmpl w:val="79680856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2">
    <w:nsid w:val="2B5A5A88"/>
    <w:multiLevelType w:val="singleLevel"/>
    <w:tmpl w:val="9C46D0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>
    <w:nsid w:val="51E334C6"/>
    <w:multiLevelType w:val="singleLevel"/>
    <w:tmpl w:val="8B5E127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611069DA"/>
    <w:multiLevelType w:val="singleLevel"/>
    <w:tmpl w:val="43CA00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68682803"/>
    <w:multiLevelType w:val="singleLevel"/>
    <w:tmpl w:val="79680856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6">
    <w:nsid w:val="6BA73C19"/>
    <w:multiLevelType w:val="singleLevel"/>
    <w:tmpl w:val="724662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7D092502"/>
    <w:multiLevelType w:val="singleLevel"/>
    <w:tmpl w:val="CDE421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453"/>
    <w:rsid w:val="002E2453"/>
    <w:rsid w:val="00981B1B"/>
    <w:rsid w:val="00EF14A8"/>
    <w:rsid w:val="00F1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4020F-0BF6-4C40-99CE-E98E0F82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360"/>
      <w:jc w:val="both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a4">
    <w:name w:val="Body Text Indent"/>
    <w:basedOn w:val="a"/>
    <w:semiHidden/>
    <w:pPr>
      <w:ind w:firstLine="360"/>
      <w:jc w:val="both"/>
    </w:pPr>
    <w:rPr>
      <w:sz w:val="28"/>
    </w:rPr>
  </w:style>
  <w:style w:type="paragraph" w:styleId="2">
    <w:name w:val="Body Text Indent 2"/>
    <w:basedOn w:val="a"/>
    <w:semiHidden/>
    <w:pPr>
      <w:ind w:left="709" w:hanging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dcterms:created xsi:type="dcterms:W3CDTF">2014-08-25T15:35:00Z</dcterms:created>
  <dcterms:modified xsi:type="dcterms:W3CDTF">2014-08-25T15:35:00Z</dcterms:modified>
</cp:coreProperties>
</file>