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06" w:rsidRDefault="00CA2A06" w:rsidP="00534E2A">
      <w:pPr>
        <w:spacing w:line="240" w:lineRule="auto"/>
        <w:jc w:val="center"/>
        <w:rPr>
          <w:rFonts w:ascii="Times New Roman" w:hAnsi="Times New Roman"/>
          <w:sz w:val="28"/>
          <w:szCs w:val="28"/>
        </w:rPr>
      </w:pPr>
    </w:p>
    <w:p w:rsidR="00534E2A" w:rsidRDefault="00534E2A" w:rsidP="00534E2A">
      <w:pPr>
        <w:spacing w:line="240" w:lineRule="auto"/>
        <w:jc w:val="center"/>
        <w:rPr>
          <w:rFonts w:ascii="Times New Roman" w:hAnsi="Times New Roman"/>
          <w:sz w:val="28"/>
          <w:szCs w:val="28"/>
        </w:rPr>
      </w:pPr>
      <w:r w:rsidRPr="00C929D6">
        <w:rPr>
          <w:rFonts w:ascii="Times New Roman" w:hAnsi="Times New Roman"/>
          <w:sz w:val="28"/>
          <w:szCs w:val="28"/>
        </w:rPr>
        <w:t>ОРСКИЙ ФИЛИАЛ</w:t>
      </w:r>
    </w:p>
    <w:p w:rsidR="00534E2A" w:rsidRPr="00C929D6" w:rsidRDefault="00534E2A" w:rsidP="00534E2A">
      <w:pPr>
        <w:spacing w:line="240" w:lineRule="auto"/>
        <w:jc w:val="center"/>
        <w:rPr>
          <w:rFonts w:ascii="Times New Roman" w:hAnsi="Times New Roman"/>
          <w:sz w:val="28"/>
          <w:szCs w:val="28"/>
        </w:rPr>
      </w:pPr>
      <w:r w:rsidRPr="00C929D6">
        <w:rPr>
          <w:rFonts w:ascii="Times New Roman" w:hAnsi="Times New Roman"/>
          <w:sz w:val="28"/>
          <w:szCs w:val="28"/>
        </w:rPr>
        <w:t>ОРЕНБУРГСКИЙ ГОСУДАРСТВЕННЫЙ ИНСТИТУТ МЕНЕДЖМЕНТА</w:t>
      </w:r>
    </w:p>
    <w:p w:rsidR="00534E2A" w:rsidRDefault="00534E2A" w:rsidP="00534E2A">
      <w:pPr>
        <w:spacing w:line="240" w:lineRule="auto"/>
        <w:jc w:val="center"/>
        <w:rPr>
          <w:rFonts w:ascii="Times New Roman" w:hAnsi="Times New Roman"/>
          <w:sz w:val="28"/>
          <w:szCs w:val="28"/>
        </w:rPr>
      </w:pPr>
    </w:p>
    <w:p w:rsidR="00534E2A" w:rsidRDefault="00534E2A" w:rsidP="00534E2A">
      <w:pPr>
        <w:spacing w:line="240" w:lineRule="auto"/>
        <w:jc w:val="center"/>
        <w:rPr>
          <w:rFonts w:ascii="Times New Roman" w:hAnsi="Times New Roman"/>
          <w:sz w:val="28"/>
          <w:szCs w:val="28"/>
        </w:rPr>
      </w:pPr>
      <w:r>
        <w:rPr>
          <w:rFonts w:ascii="Times New Roman" w:hAnsi="Times New Roman"/>
          <w:sz w:val="28"/>
          <w:szCs w:val="28"/>
        </w:rPr>
        <w:t>Кафедра бухгалтерского учета, анализа и аудита</w:t>
      </w:r>
    </w:p>
    <w:p w:rsidR="00534E2A" w:rsidRDefault="00534E2A" w:rsidP="00534E2A">
      <w:pPr>
        <w:spacing w:line="240" w:lineRule="auto"/>
        <w:jc w:val="center"/>
        <w:rPr>
          <w:rFonts w:ascii="Times New Roman" w:hAnsi="Times New Roman"/>
          <w:sz w:val="28"/>
          <w:szCs w:val="28"/>
        </w:rPr>
      </w:pPr>
    </w:p>
    <w:p w:rsidR="00534E2A" w:rsidRDefault="00534E2A" w:rsidP="00534E2A">
      <w:pPr>
        <w:spacing w:line="240" w:lineRule="auto"/>
        <w:jc w:val="center"/>
        <w:rPr>
          <w:rFonts w:ascii="Times New Roman" w:hAnsi="Times New Roman"/>
          <w:sz w:val="28"/>
          <w:szCs w:val="28"/>
        </w:rPr>
      </w:pPr>
    </w:p>
    <w:p w:rsidR="00534E2A" w:rsidRDefault="00534E2A" w:rsidP="00534E2A">
      <w:pPr>
        <w:spacing w:line="240" w:lineRule="auto"/>
        <w:jc w:val="center"/>
        <w:rPr>
          <w:rFonts w:ascii="Times New Roman" w:hAnsi="Times New Roman"/>
          <w:sz w:val="28"/>
          <w:szCs w:val="28"/>
        </w:rPr>
      </w:pPr>
    </w:p>
    <w:p w:rsidR="00534E2A" w:rsidRDefault="00534E2A" w:rsidP="00534E2A">
      <w:pPr>
        <w:spacing w:line="240" w:lineRule="auto"/>
        <w:jc w:val="center"/>
        <w:rPr>
          <w:rFonts w:ascii="Times New Roman" w:hAnsi="Times New Roman"/>
          <w:sz w:val="28"/>
          <w:szCs w:val="28"/>
        </w:rPr>
      </w:pPr>
    </w:p>
    <w:p w:rsidR="00504541" w:rsidRDefault="00504541" w:rsidP="00534E2A">
      <w:pPr>
        <w:spacing w:line="240" w:lineRule="auto"/>
        <w:jc w:val="center"/>
        <w:rPr>
          <w:rFonts w:ascii="Times New Roman" w:hAnsi="Times New Roman"/>
          <w:sz w:val="28"/>
          <w:szCs w:val="28"/>
        </w:rPr>
      </w:pPr>
    </w:p>
    <w:p w:rsidR="00534E2A" w:rsidRDefault="00534E2A" w:rsidP="00534E2A">
      <w:pPr>
        <w:spacing w:line="240" w:lineRule="auto"/>
        <w:jc w:val="center"/>
        <w:rPr>
          <w:rFonts w:ascii="Times New Roman" w:hAnsi="Times New Roman"/>
          <w:b/>
          <w:sz w:val="32"/>
          <w:szCs w:val="32"/>
        </w:rPr>
      </w:pPr>
      <w:r w:rsidRPr="00C929D6">
        <w:rPr>
          <w:rFonts w:ascii="Times New Roman" w:hAnsi="Times New Roman"/>
          <w:b/>
          <w:sz w:val="32"/>
          <w:szCs w:val="32"/>
        </w:rPr>
        <w:t>КУРСОВАЯ РАБОТА</w:t>
      </w:r>
    </w:p>
    <w:p w:rsidR="00534E2A" w:rsidRDefault="00534E2A" w:rsidP="00534E2A">
      <w:pPr>
        <w:spacing w:line="240" w:lineRule="auto"/>
        <w:jc w:val="center"/>
        <w:rPr>
          <w:rFonts w:ascii="Times New Roman" w:hAnsi="Times New Roman"/>
          <w:b/>
          <w:sz w:val="32"/>
          <w:szCs w:val="32"/>
        </w:rPr>
      </w:pPr>
    </w:p>
    <w:p w:rsidR="00534E2A" w:rsidRDefault="00534E2A" w:rsidP="00534E2A">
      <w:pPr>
        <w:spacing w:line="240" w:lineRule="auto"/>
        <w:jc w:val="both"/>
        <w:rPr>
          <w:rFonts w:ascii="Times New Roman" w:hAnsi="Times New Roman"/>
          <w:sz w:val="28"/>
          <w:szCs w:val="28"/>
        </w:rPr>
      </w:pPr>
      <w:r w:rsidRPr="00C929D6">
        <w:rPr>
          <w:rFonts w:ascii="Times New Roman" w:hAnsi="Times New Roman"/>
          <w:sz w:val="28"/>
          <w:szCs w:val="28"/>
        </w:rPr>
        <w:t>по дисциплине</w:t>
      </w:r>
      <w:r>
        <w:rPr>
          <w:rFonts w:ascii="Times New Roman" w:hAnsi="Times New Roman"/>
          <w:sz w:val="28"/>
          <w:szCs w:val="28"/>
        </w:rPr>
        <w:t xml:space="preserve">: </w:t>
      </w:r>
      <w:r>
        <w:rPr>
          <w:rFonts w:ascii="Times New Roman" w:hAnsi="Times New Roman"/>
          <w:sz w:val="28"/>
          <w:szCs w:val="28"/>
          <w:u w:val="single"/>
        </w:rPr>
        <w:t>Бухгалтерский финансовый учет</w:t>
      </w:r>
    </w:p>
    <w:p w:rsidR="00534E2A" w:rsidRDefault="00534E2A" w:rsidP="00534E2A">
      <w:pPr>
        <w:spacing w:line="240" w:lineRule="auto"/>
        <w:jc w:val="both"/>
        <w:rPr>
          <w:rFonts w:ascii="Times New Roman" w:hAnsi="Times New Roman"/>
          <w:sz w:val="28"/>
          <w:szCs w:val="28"/>
          <w:u w:val="single"/>
        </w:rPr>
      </w:pPr>
      <w:r>
        <w:rPr>
          <w:rFonts w:ascii="Times New Roman" w:hAnsi="Times New Roman"/>
          <w:sz w:val="28"/>
          <w:szCs w:val="28"/>
        </w:rPr>
        <w:t>на тему: «</w:t>
      </w:r>
      <w:r>
        <w:rPr>
          <w:rFonts w:ascii="Times New Roman" w:hAnsi="Times New Roman"/>
          <w:sz w:val="28"/>
          <w:szCs w:val="28"/>
          <w:u w:val="single"/>
        </w:rPr>
        <w:t>Учёт валютных операций»</w:t>
      </w:r>
    </w:p>
    <w:p w:rsidR="00534E2A" w:rsidRDefault="00534E2A" w:rsidP="00534E2A">
      <w:pPr>
        <w:spacing w:line="240" w:lineRule="auto"/>
        <w:jc w:val="both"/>
        <w:rPr>
          <w:rFonts w:ascii="Times New Roman" w:hAnsi="Times New Roman"/>
          <w:sz w:val="28"/>
          <w:szCs w:val="28"/>
          <w:u w:val="single"/>
        </w:rPr>
      </w:pPr>
    </w:p>
    <w:p w:rsidR="00534E2A" w:rsidRDefault="00534E2A" w:rsidP="00534E2A">
      <w:pPr>
        <w:spacing w:line="240" w:lineRule="auto"/>
        <w:jc w:val="both"/>
        <w:rPr>
          <w:rFonts w:ascii="Times New Roman" w:hAnsi="Times New Roman"/>
          <w:sz w:val="28"/>
          <w:szCs w:val="28"/>
          <w:u w:val="single"/>
        </w:rPr>
      </w:pPr>
    </w:p>
    <w:p w:rsidR="00534E2A" w:rsidRDefault="00534E2A" w:rsidP="00534E2A">
      <w:pPr>
        <w:spacing w:after="0" w:line="360" w:lineRule="auto"/>
        <w:jc w:val="both"/>
        <w:rPr>
          <w:rFonts w:ascii="Times New Roman" w:hAnsi="Times New Roman"/>
          <w:sz w:val="28"/>
          <w:szCs w:val="28"/>
        </w:rPr>
      </w:pPr>
      <w:r>
        <w:rPr>
          <w:rFonts w:ascii="Times New Roman" w:hAnsi="Times New Roman"/>
          <w:sz w:val="28"/>
          <w:szCs w:val="28"/>
        </w:rPr>
        <w:t>Выполнила студентка</w:t>
      </w:r>
    </w:p>
    <w:p w:rsidR="00534E2A" w:rsidRDefault="00534E2A" w:rsidP="00534E2A">
      <w:pPr>
        <w:spacing w:after="0" w:line="360" w:lineRule="auto"/>
        <w:jc w:val="both"/>
        <w:rPr>
          <w:rFonts w:ascii="Times New Roman" w:hAnsi="Times New Roman"/>
          <w:sz w:val="28"/>
          <w:szCs w:val="28"/>
        </w:rPr>
      </w:pPr>
      <w:r>
        <w:rPr>
          <w:rFonts w:ascii="Times New Roman" w:hAnsi="Times New Roman"/>
          <w:sz w:val="28"/>
          <w:szCs w:val="28"/>
        </w:rPr>
        <w:t>очной формы обучения</w:t>
      </w:r>
    </w:p>
    <w:p w:rsidR="00534E2A" w:rsidRDefault="00534E2A" w:rsidP="00534E2A">
      <w:pPr>
        <w:spacing w:after="0" w:line="360" w:lineRule="auto"/>
        <w:jc w:val="both"/>
        <w:rPr>
          <w:rFonts w:ascii="Times New Roman" w:hAnsi="Times New Roman"/>
          <w:sz w:val="28"/>
          <w:szCs w:val="28"/>
        </w:rPr>
      </w:pPr>
      <w:r>
        <w:rPr>
          <w:rFonts w:ascii="Times New Roman" w:hAnsi="Times New Roman"/>
          <w:sz w:val="28"/>
          <w:szCs w:val="28"/>
        </w:rPr>
        <w:t>специальности «БУАиА»</w:t>
      </w:r>
    </w:p>
    <w:p w:rsidR="00534E2A" w:rsidRPr="00C929D6" w:rsidRDefault="00543FF6" w:rsidP="00534E2A">
      <w:pPr>
        <w:spacing w:after="0" w:line="360" w:lineRule="auto"/>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35.95pt;margin-top:12.85pt;width:64.5pt;height:0;z-index:251657216" o:connectortype="straight"/>
        </w:pict>
      </w:r>
      <w:r w:rsidR="00534E2A">
        <w:rPr>
          <w:rFonts w:ascii="Times New Roman" w:hAnsi="Times New Roman"/>
          <w:sz w:val="28"/>
          <w:szCs w:val="28"/>
        </w:rPr>
        <w:t>третьего курса БУ-3-2007 группы                                                   Е.В. Крюкова</w:t>
      </w:r>
    </w:p>
    <w:p w:rsidR="00534E2A" w:rsidRPr="00C929D6" w:rsidRDefault="00534E2A" w:rsidP="00534E2A">
      <w:pPr>
        <w:spacing w:after="0" w:line="360" w:lineRule="auto"/>
        <w:jc w:val="center"/>
        <w:rPr>
          <w:rFonts w:ascii="Times New Roman" w:hAnsi="Times New Roman"/>
          <w:sz w:val="20"/>
          <w:szCs w:val="20"/>
        </w:rPr>
      </w:pPr>
      <w:r>
        <w:t xml:space="preserve">                   </w:t>
      </w:r>
      <w:r w:rsidRPr="00C929D6">
        <w:rPr>
          <w:rFonts w:ascii="Times New Roman" w:hAnsi="Times New Roman"/>
          <w:sz w:val="20"/>
          <w:szCs w:val="20"/>
        </w:rPr>
        <w:t>(подпись)</w:t>
      </w:r>
    </w:p>
    <w:p w:rsidR="00534E2A" w:rsidRDefault="00534E2A" w:rsidP="00534E2A">
      <w:pPr>
        <w:spacing w:after="0" w:line="360" w:lineRule="auto"/>
        <w:rPr>
          <w:rFonts w:ascii="Times New Roman" w:hAnsi="Times New Roman"/>
          <w:sz w:val="28"/>
          <w:szCs w:val="28"/>
        </w:rPr>
      </w:pPr>
      <w:r>
        <w:rPr>
          <w:rFonts w:ascii="Times New Roman" w:hAnsi="Times New Roman"/>
          <w:sz w:val="28"/>
          <w:szCs w:val="28"/>
        </w:rPr>
        <w:t xml:space="preserve">Руководитель работы                                                                  </w:t>
      </w:r>
    </w:p>
    <w:p w:rsidR="00534E2A" w:rsidRPr="005B472F" w:rsidRDefault="00543FF6" w:rsidP="00534E2A">
      <w:pPr>
        <w:tabs>
          <w:tab w:val="center" w:pos="4677"/>
        </w:tabs>
        <w:spacing w:after="0" w:line="360" w:lineRule="auto"/>
        <w:rPr>
          <w:rFonts w:ascii="Times New Roman" w:hAnsi="Times New Roman"/>
          <w:sz w:val="28"/>
          <w:szCs w:val="28"/>
        </w:rPr>
      </w:pPr>
      <w:r>
        <w:rPr>
          <w:rFonts w:ascii="Times New Roman" w:hAnsi="Times New Roman"/>
          <w:noProof/>
          <w:sz w:val="28"/>
          <w:szCs w:val="28"/>
        </w:rPr>
        <w:pict>
          <v:shape id="_x0000_s1027" type="#_x0000_t32" style="position:absolute;margin-left:235.95pt;margin-top:13.4pt;width:64.5pt;height:0;z-index:251658240" o:connectortype="straight"/>
        </w:pict>
      </w:r>
      <w:r w:rsidR="00534E2A" w:rsidRPr="0067109A">
        <w:rPr>
          <w:rFonts w:ascii="Times New Roman" w:hAnsi="Times New Roman"/>
          <w:sz w:val="28"/>
          <w:szCs w:val="28"/>
        </w:rPr>
        <w:t>Преподаватель</w:t>
      </w:r>
      <w:r w:rsidR="00534E2A">
        <w:rPr>
          <w:rFonts w:ascii="Times New Roman" w:hAnsi="Times New Roman"/>
          <w:sz w:val="20"/>
          <w:szCs w:val="20"/>
        </w:rPr>
        <w:tab/>
        <w:t xml:space="preserve">                                                                                                              </w:t>
      </w:r>
      <w:r w:rsidR="00534E2A">
        <w:rPr>
          <w:rFonts w:ascii="Times New Roman" w:hAnsi="Times New Roman"/>
          <w:sz w:val="28"/>
          <w:szCs w:val="28"/>
        </w:rPr>
        <w:t>О.</w:t>
      </w:r>
      <w:r w:rsidR="00534E2A">
        <w:rPr>
          <w:rFonts w:ascii="Times New Roman" w:hAnsi="Times New Roman"/>
          <w:sz w:val="20"/>
          <w:szCs w:val="20"/>
        </w:rPr>
        <w:t xml:space="preserve"> </w:t>
      </w:r>
      <w:r w:rsidR="00534E2A">
        <w:rPr>
          <w:rFonts w:ascii="Times New Roman" w:hAnsi="Times New Roman"/>
          <w:sz w:val="28"/>
          <w:szCs w:val="28"/>
        </w:rPr>
        <w:t>В. Черепанова</w:t>
      </w:r>
    </w:p>
    <w:p w:rsidR="00534E2A" w:rsidRDefault="00534E2A" w:rsidP="00534E2A">
      <w:pPr>
        <w:tabs>
          <w:tab w:val="center" w:pos="4677"/>
        </w:tabs>
        <w:spacing w:after="0" w:line="240" w:lineRule="auto"/>
        <w:rPr>
          <w:rFonts w:ascii="Times New Roman" w:hAnsi="Times New Roman"/>
          <w:sz w:val="20"/>
          <w:szCs w:val="20"/>
        </w:rPr>
      </w:pPr>
      <w:r>
        <w:rPr>
          <w:rFonts w:ascii="Times New Roman" w:hAnsi="Times New Roman"/>
          <w:sz w:val="20"/>
          <w:szCs w:val="20"/>
        </w:rPr>
        <w:t xml:space="preserve">                                                                                                   (подпись)</w:t>
      </w:r>
    </w:p>
    <w:p w:rsidR="00534E2A" w:rsidRPr="00A560F8" w:rsidRDefault="00534E2A" w:rsidP="00534E2A">
      <w:pPr>
        <w:rPr>
          <w:rFonts w:ascii="Times New Roman" w:hAnsi="Times New Roman"/>
          <w:sz w:val="20"/>
          <w:szCs w:val="20"/>
        </w:rPr>
      </w:pPr>
    </w:p>
    <w:p w:rsidR="00534E2A" w:rsidRPr="00A560F8" w:rsidRDefault="00534E2A" w:rsidP="00534E2A">
      <w:pPr>
        <w:rPr>
          <w:rFonts w:ascii="Times New Roman" w:hAnsi="Times New Roman"/>
          <w:sz w:val="20"/>
          <w:szCs w:val="20"/>
        </w:rPr>
      </w:pPr>
    </w:p>
    <w:p w:rsidR="00534E2A" w:rsidRPr="00A560F8" w:rsidRDefault="00534E2A" w:rsidP="00534E2A">
      <w:pPr>
        <w:rPr>
          <w:rFonts w:ascii="Times New Roman" w:hAnsi="Times New Roman"/>
          <w:sz w:val="20"/>
          <w:szCs w:val="20"/>
        </w:rPr>
      </w:pPr>
    </w:p>
    <w:p w:rsidR="00534E2A" w:rsidRDefault="00534E2A" w:rsidP="00534E2A">
      <w:pPr>
        <w:tabs>
          <w:tab w:val="left" w:pos="3705"/>
        </w:tabs>
        <w:spacing w:after="0"/>
        <w:rPr>
          <w:rFonts w:ascii="Times New Roman" w:hAnsi="Times New Roman"/>
          <w:sz w:val="28"/>
          <w:szCs w:val="28"/>
        </w:rPr>
      </w:pPr>
    </w:p>
    <w:p w:rsidR="00534E2A" w:rsidRDefault="00534E2A" w:rsidP="00534E2A">
      <w:pPr>
        <w:tabs>
          <w:tab w:val="left" w:pos="3705"/>
        </w:tabs>
        <w:spacing w:after="0"/>
        <w:rPr>
          <w:rFonts w:ascii="Times New Roman" w:hAnsi="Times New Roman"/>
          <w:sz w:val="28"/>
          <w:szCs w:val="28"/>
        </w:rPr>
      </w:pPr>
    </w:p>
    <w:p w:rsidR="00534E2A" w:rsidRDefault="00534E2A" w:rsidP="00504541">
      <w:pPr>
        <w:tabs>
          <w:tab w:val="left" w:pos="3705"/>
        </w:tabs>
        <w:spacing w:after="0"/>
        <w:jc w:val="center"/>
        <w:rPr>
          <w:rFonts w:ascii="Times New Roman" w:hAnsi="Times New Roman"/>
          <w:sz w:val="28"/>
          <w:szCs w:val="28"/>
        </w:rPr>
      </w:pPr>
    </w:p>
    <w:p w:rsidR="00504541" w:rsidRDefault="00534E2A" w:rsidP="00504541">
      <w:pPr>
        <w:tabs>
          <w:tab w:val="left" w:pos="3705"/>
        </w:tabs>
        <w:spacing w:after="0" w:line="360" w:lineRule="auto"/>
        <w:jc w:val="center"/>
        <w:rPr>
          <w:rFonts w:ascii="Times New Roman" w:hAnsi="Times New Roman"/>
          <w:sz w:val="28"/>
          <w:szCs w:val="28"/>
        </w:rPr>
      </w:pPr>
      <w:r>
        <w:rPr>
          <w:rFonts w:ascii="Times New Roman" w:hAnsi="Times New Roman"/>
          <w:sz w:val="28"/>
          <w:szCs w:val="28"/>
        </w:rPr>
        <w:t>Орск</w:t>
      </w:r>
    </w:p>
    <w:p w:rsidR="00534E2A" w:rsidRPr="00504541" w:rsidRDefault="00534E2A" w:rsidP="00504541">
      <w:pPr>
        <w:tabs>
          <w:tab w:val="left" w:pos="3705"/>
        </w:tabs>
        <w:spacing w:after="0" w:line="360" w:lineRule="auto"/>
        <w:jc w:val="center"/>
        <w:rPr>
          <w:rFonts w:ascii="Times New Roman" w:hAnsi="Times New Roman"/>
          <w:sz w:val="20"/>
          <w:szCs w:val="20"/>
        </w:rPr>
      </w:pPr>
      <w:r>
        <w:rPr>
          <w:rFonts w:ascii="Times New Roman" w:hAnsi="Times New Roman"/>
          <w:sz w:val="28"/>
          <w:szCs w:val="28"/>
        </w:rPr>
        <w:t>2009</w:t>
      </w:r>
    </w:p>
    <w:p w:rsidR="006C1C7D" w:rsidRPr="006C1C7D" w:rsidRDefault="006C1C7D" w:rsidP="006C1C7D">
      <w:pPr>
        <w:spacing w:line="360" w:lineRule="auto"/>
        <w:jc w:val="center"/>
        <w:rPr>
          <w:rFonts w:ascii="Times New Roman" w:hAnsi="Times New Roman"/>
          <w:b/>
          <w:sz w:val="28"/>
          <w:szCs w:val="28"/>
        </w:rPr>
      </w:pPr>
      <w:r w:rsidRPr="006C1C7D">
        <w:rPr>
          <w:rFonts w:ascii="Times New Roman" w:hAnsi="Times New Roman"/>
          <w:b/>
          <w:sz w:val="28"/>
          <w:szCs w:val="28"/>
        </w:rPr>
        <w:t>Оглавление</w:t>
      </w:r>
    </w:p>
    <w:p w:rsidR="006C1C7D" w:rsidRPr="006C1C7D" w:rsidRDefault="006C1C7D" w:rsidP="006C1C7D">
      <w:pPr>
        <w:spacing w:line="360" w:lineRule="auto"/>
        <w:jc w:val="center"/>
        <w:rPr>
          <w:rFonts w:ascii="Times New Roman" w:hAnsi="Times New Roman"/>
          <w:b/>
          <w:sz w:val="28"/>
          <w:szCs w:val="28"/>
        </w:rPr>
      </w:pPr>
    </w:p>
    <w:p w:rsidR="006C1C7D" w:rsidRPr="006C1C7D" w:rsidRDefault="006C1C7D" w:rsidP="006C1C7D">
      <w:pPr>
        <w:spacing w:line="360" w:lineRule="auto"/>
        <w:rPr>
          <w:rFonts w:ascii="Times New Roman" w:hAnsi="Times New Roman"/>
          <w:sz w:val="28"/>
          <w:szCs w:val="28"/>
        </w:rPr>
      </w:pPr>
      <w:r w:rsidRPr="006C1C7D">
        <w:rPr>
          <w:rFonts w:ascii="Times New Roman" w:hAnsi="Times New Roman"/>
          <w:sz w:val="28"/>
          <w:szCs w:val="28"/>
        </w:rPr>
        <w:t>Введение……………………………………………………………………………...5</w:t>
      </w:r>
    </w:p>
    <w:p w:rsidR="006C1C7D" w:rsidRPr="006C1C7D" w:rsidRDefault="006C1C7D" w:rsidP="006C1C7D">
      <w:pPr>
        <w:spacing w:line="360" w:lineRule="auto"/>
        <w:rPr>
          <w:rFonts w:ascii="Times New Roman" w:hAnsi="Times New Roman"/>
          <w:sz w:val="28"/>
          <w:szCs w:val="28"/>
        </w:rPr>
      </w:pPr>
      <w:r w:rsidRPr="006C1C7D">
        <w:rPr>
          <w:rFonts w:ascii="Times New Roman" w:hAnsi="Times New Roman"/>
          <w:sz w:val="28"/>
          <w:szCs w:val="28"/>
        </w:rPr>
        <w:t>Глава 1. Понятие и нормативы валютных операций…………….…………...……7</w:t>
      </w:r>
    </w:p>
    <w:p w:rsidR="006C1C7D" w:rsidRPr="006C1C7D" w:rsidRDefault="006C1C7D" w:rsidP="006C1C7D">
      <w:pPr>
        <w:spacing w:line="360" w:lineRule="auto"/>
        <w:ind w:firstLine="420"/>
        <w:rPr>
          <w:rFonts w:ascii="Times New Roman" w:hAnsi="Times New Roman"/>
          <w:sz w:val="28"/>
          <w:szCs w:val="28"/>
        </w:rPr>
      </w:pPr>
      <w:r w:rsidRPr="006C1C7D">
        <w:rPr>
          <w:rFonts w:ascii="Times New Roman" w:hAnsi="Times New Roman"/>
          <w:sz w:val="28"/>
          <w:szCs w:val="28"/>
        </w:rPr>
        <w:t>1.1. Нормативно-правовое регулирование учета валютных операций……....7</w:t>
      </w:r>
    </w:p>
    <w:p w:rsidR="006C1C7D" w:rsidRPr="006C1C7D" w:rsidRDefault="006C1C7D" w:rsidP="006C1C7D">
      <w:pPr>
        <w:spacing w:line="360" w:lineRule="auto"/>
        <w:ind w:firstLine="420"/>
        <w:rPr>
          <w:rFonts w:ascii="Times New Roman" w:hAnsi="Times New Roman"/>
          <w:sz w:val="28"/>
          <w:szCs w:val="28"/>
        </w:rPr>
      </w:pPr>
      <w:r w:rsidRPr="006C1C7D">
        <w:rPr>
          <w:rFonts w:ascii="Times New Roman" w:hAnsi="Times New Roman"/>
          <w:sz w:val="28"/>
          <w:szCs w:val="28"/>
        </w:rPr>
        <w:t>1.2. Валютная система Российской Федерации……………………………....10</w:t>
      </w:r>
    </w:p>
    <w:p w:rsidR="006C1C7D" w:rsidRPr="006C1C7D" w:rsidRDefault="006C1C7D" w:rsidP="006C1C7D">
      <w:pPr>
        <w:spacing w:line="360" w:lineRule="auto"/>
        <w:ind w:firstLine="420"/>
        <w:rPr>
          <w:rFonts w:ascii="Times New Roman" w:hAnsi="Times New Roman"/>
          <w:sz w:val="28"/>
          <w:szCs w:val="28"/>
        </w:rPr>
      </w:pPr>
      <w:r w:rsidRPr="006C1C7D">
        <w:rPr>
          <w:rFonts w:ascii="Times New Roman" w:hAnsi="Times New Roman"/>
          <w:sz w:val="28"/>
          <w:szCs w:val="28"/>
        </w:rPr>
        <w:t>1.3. Общая характеристика валютных операций……………………………..14</w:t>
      </w:r>
    </w:p>
    <w:p w:rsidR="006C1C7D" w:rsidRPr="006C1C7D" w:rsidRDefault="006C1C7D" w:rsidP="006C1C7D">
      <w:pPr>
        <w:spacing w:line="360" w:lineRule="auto"/>
        <w:rPr>
          <w:rFonts w:ascii="Times New Roman" w:hAnsi="Times New Roman"/>
          <w:sz w:val="28"/>
          <w:szCs w:val="28"/>
        </w:rPr>
      </w:pPr>
      <w:r w:rsidRPr="006C1C7D">
        <w:rPr>
          <w:rFonts w:ascii="Times New Roman" w:hAnsi="Times New Roman"/>
          <w:sz w:val="28"/>
          <w:szCs w:val="28"/>
        </w:rPr>
        <w:t>Глава 2. Отражение и учет валютных операций…………………………………20</w:t>
      </w:r>
    </w:p>
    <w:p w:rsidR="006C1C7D" w:rsidRPr="006C1C7D" w:rsidRDefault="006C1C7D" w:rsidP="006C1C7D">
      <w:pPr>
        <w:spacing w:line="360" w:lineRule="auto"/>
        <w:rPr>
          <w:rFonts w:ascii="Times New Roman" w:hAnsi="Times New Roman"/>
          <w:sz w:val="28"/>
          <w:szCs w:val="28"/>
        </w:rPr>
      </w:pPr>
      <w:r w:rsidRPr="006C1C7D">
        <w:rPr>
          <w:rFonts w:ascii="Times New Roman" w:hAnsi="Times New Roman"/>
          <w:sz w:val="28"/>
          <w:szCs w:val="28"/>
        </w:rPr>
        <w:t xml:space="preserve">      2.1. Учет операций по валютным счетам организаций в банке……...……...20</w:t>
      </w:r>
    </w:p>
    <w:p w:rsidR="006C1C7D" w:rsidRPr="006C1C7D" w:rsidRDefault="006C1C7D" w:rsidP="006C1C7D">
      <w:pPr>
        <w:spacing w:line="360" w:lineRule="auto"/>
        <w:rPr>
          <w:rFonts w:ascii="Times New Roman" w:hAnsi="Times New Roman"/>
          <w:sz w:val="28"/>
          <w:szCs w:val="28"/>
        </w:rPr>
      </w:pPr>
      <w:r w:rsidRPr="006C1C7D">
        <w:rPr>
          <w:rFonts w:ascii="Times New Roman" w:hAnsi="Times New Roman"/>
          <w:sz w:val="28"/>
          <w:szCs w:val="28"/>
        </w:rPr>
        <w:t xml:space="preserve">      2.2. Учет операций по расчетам в иностранной валюте …..………………...30</w:t>
      </w:r>
    </w:p>
    <w:p w:rsidR="006C1C7D" w:rsidRPr="006C1C7D" w:rsidRDefault="006C1C7D" w:rsidP="006C1C7D">
      <w:pPr>
        <w:spacing w:line="360" w:lineRule="auto"/>
        <w:rPr>
          <w:rFonts w:ascii="Times New Roman" w:hAnsi="Times New Roman"/>
          <w:sz w:val="28"/>
          <w:szCs w:val="28"/>
        </w:rPr>
      </w:pPr>
      <w:r w:rsidRPr="006C1C7D">
        <w:rPr>
          <w:rFonts w:ascii="Times New Roman" w:hAnsi="Times New Roman"/>
          <w:sz w:val="28"/>
          <w:szCs w:val="28"/>
        </w:rPr>
        <w:t xml:space="preserve">      2.3. Учет курсовых разниц ………………………..………………………..….42</w:t>
      </w:r>
    </w:p>
    <w:p w:rsidR="006C1C7D" w:rsidRPr="006C1C7D" w:rsidRDefault="006C1C7D" w:rsidP="006C1C7D">
      <w:pPr>
        <w:spacing w:line="360" w:lineRule="auto"/>
        <w:rPr>
          <w:rFonts w:ascii="Times New Roman" w:hAnsi="Times New Roman"/>
          <w:sz w:val="28"/>
          <w:szCs w:val="28"/>
        </w:rPr>
      </w:pPr>
      <w:r w:rsidRPr="006C1C7D">
        <w:rPr>
          <w:rFonts w:ascii="Times New Roman" w:hAnsi="Times New Roman"/>
          <w:sz w:val="28"/>
          <w:szCs w:val="28"/>
        </w:rPr>
        <w:t>Заключение………………………………………………………….………………48</w:t>
      </w:r>
    </w:p>
    <w:p w:rsidR="006C1C7D" w:rsidRPr="006C1C7D" w:rsidRDefault="006C1C7D" w:rsidP="006C1C7D">
      <w:pPr>
        <w:spacing w:line="360" w:lineRule="auto"/>
        <w:rPr>
          <w:rFonts w:ascii="Times New Roman" w:hAnsi="Times New Roman"/>
          <w:sz w:val="28"/>
          <w:szCs w:val="28"/>
        </w:rPr>
      </w:pPr>
      <w:r w:rsidRPr="006C1C7D">
        <w:rPr>
          <w:rFonts w:ascii="Times New Roman" w:hAnsi="Times New Roman"/>
          <w:sz w:val="28"/>
          <w:szCs w:val="28"/>
        </w:rPr>
        <w:t>Библиографический список………………………………………………………..51</w:t>
      </w:r>
    </w:p>
    <w:p w:rsidR="000958DD" w:rsidRPr="006C1C7D" w:rsidRDefault="000958DD" w:rsidP="00534E2A">
      <w:pPr>
        <w:spacing w:line="360" w:lineRule="auto"/>
        <w:rPr>
          <w:rFonts w:ascii="Times New Roman" w:hAnsi="Times New Roman"/>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spacing w:line="360" w:lineRule="auto"/>
        <w:rPr>
          <w:sz w:val="28"/>
          <w:szCs w:val="28"/>
        </w:rPr>
      </w:pPr>
    </w:p>
    <w:p w:rsidR="00534E2A" w:rsidRDefault="00534E2A" w:rsidP="00534E2A">
      <w:pPr>
        <w:jc w:val="center"/>
        <w:rPr>
          <w:rFonts w:ascii="Times New Roman" w:hAnsi="Times New Roman"/>
          <w:b/>
          <w:sz w:val="32"/>
          <w:szCs w:val="32"/>
        </w:rPr>
      </w:pPr>
      <w:r w:rsidRPr="00DB6BE0">
        <w:rPr>
          <w:rFonts w:ascii="Times New Roman" w:hAnsi="Times New Roman"/>
          <w:b/>
          <w:sz w:val="32"/>
          <w:szCs w:val="32"/>
        </w:rPr>
        <w:t>В</w:t>
      </w:r>
      <w:r>
        <w:rPr>
          <w:rFonts w:ascii="Times New Roman" w:hAnsi="Times New Roman"/>
          <w:b/>
          <w:sz w:val="32"/>
          <w:szCs w:val="32"/>
        </w:rPr>
        <w:t>ведение</w:t>
      </w:r>
    </w:p>
    <w:p w:rsidR="00534E2A" w:rsidRDefault="00534E2A" w:rsidP="00534E2A">
      <w:pPr>
        <w:jc w:val="center"/>
        <w:rPr>
          <w:rFonts w:ascii="Times New Roman" w:hAnsi="Times New Roman"/>
          <w:b/>
          <w:sz w:val="32"/>
          <w:szCs w:val="32"/>
        </w:rPr>
      </w:pPr>
    </w:p>
    <w:p w:rsidR="00534E2A" w:rsidRPr="00FD5320" w:rsidRDefault="00534E2A" w:rsidP="00534E2A">
      <w:pPr>
        <w:spacing w:after="0" w:line="360" w:lineRule="auto"/>
        <w:ind w:firstLine="709"/>
        <w:jc w:val="both"/>
        <w:rPr>
          <w:rFonts w:ascii="Times New Roman" w:hAnsi="Times New Roman"/>
          <w:b/>
          <w:sz w:val="28"/>
          <w:szCs w:val="28"/>
        </w:rPr>
      </w:pPr>
      <w:r w:rsidRPr="00FD5320">
        <w:rPr>
          <w:rFonts w:ascii="Times New Roman" w:hAnsi="Times New Roman"/>
          <w:sz w:val="28"/>
          <w:szCs w:val="28"/>
          <w:lang w:val="x-none"/>
        </w:rPr>
        <w:t>В данной курсовой работе дана характеристика учета валютных операций во внешнеэкономической деятельности и его особенности. При изложении материала было уделено внимание порядку открытия валютного счета, а так же международным расчетам. Рассматриваются учет движения иностранной валюты в бухгалтерии и покупка, реализация валюты на внутреннем валютном рынке и валютная выручка.</w:t>
      </w:r>
    </w:p>
    <w:p w:rsidR="00534E2A" w:rsidRPr="0016393E" w:rsidRDefault="00534E2A" w:rsidP="00534E2A">
      <w:pPr>
        <w:spacing w:after="0" w:line="360" w:lineRule="auto"/>
        <w:ind w:firstLine="708"/>
        <w:jc w:val="both"/>
        <w:rPr>
          <w:rFonts w:ascii="Times New Roman" w:hAnsi="Times New Roman"/>
          <w:sz w:val="28"/>
          <w:szCs w:val="28"/>
        </w:rPr>
      </w:pPr>
      <w:r w:rsidRPr="00FD5320">
        <w:rPr>
          <w:rFonts w:ascii="Times New Roman" w:hAnsi="Times New Roman"/>
          <w:sz w:val="28"/>
          <w:szCs w:val="28"/>
          <w:lang w:val="x-none"/>
        </w:rPr>
        <w:t>Основными правилами  ведения и организации бухгалтерского учета в организациях установлены Положением о бухгалтерском учете и отчетности  в Российской Федерации , Положением по бухгалтерскому  учету “Учетная политика предприятия”, Планом счетов бухгалтерского учета и некоторыми нормативными документами.</w:t>
      </w:r>
      <w:r w:rsidR="0016393E">
        <w:rPr>
          <w:rFonts w:ascii="Times New Roman" w:hAnsi="Times New Roman"/>
          <w:sz w:val="28"/>
          <w:szCs w:val="28"/>
        </w:rPr>
        <w:t xml:space="preserve"> </w:t>
      </w:r>
    </w:p>
    <w:p w:rsidR="00534E2A" w:rsidRDefault="00534E2A" w:rsidP="00534E2A">
      <w:pPr>
        <w:autoSpaceDE w:val="0"/>
        <w:autoSpaceDN w:val="0"/>
        <w:adjustRightInd w:val="0"/>
        <w:spacing w:after="0" w:line="360" w:lineRule="auto"/>
        <w:ind w:left="28" w:right="28" w:firstLine="680"/>
        <w:jc w:val="both"/>
        <w:rPr>
          <w:rFonts w:ascii="Times New Roman" w:hAnsi="Times New Roman"/>
          <w:sz w:val="28"/>
          <w:szCs w:val="28"/>
        </w:rPr>
      </w:pPr>
      <w:r w:rsidRPr="00FD5320">
        <w:rPr>
          <w:rFonts w:ascii="Times New Roman" w:hAnsi="Times New Roman"/>
          <w:sz w:val="28"/>
          <w:szCs w:val="28"/>
          <w:lang w:val="x-none"/>
        </w:rPr>
        <w:t xml:space="preserve">Актуальность выбранной темы данной работы заключается в том, что валютные операции всегда были и остаются до настоящего времени наиболее сложным объектом бухгалтерского учета. Особенность валютных операций заключается в том, что они должны осуществляться не только с соблюдением гражданского законодательства, но и в строго определенных рамках валютного законодательства, т.е. с учетом запретов и ограничений, установленных Законом, целью которого является обеспечение экономической безопасности государства, устойчивость его денежной системы </w:t>
      </w:r>
      <w:r>
        <w:rPr>
          <w:rFonts w:ascii="Times New Roman" w:hAnsi="Times New Roman"/>
          <w:sz w:val="28"/>
          <w:szCs w:val="28"/>
          <w:lang w:val="x-none"/>
        </w:rPr>
        <w:t xml:space="preserve">как одной из основ </w:t>
      </w:r>
      <w:r>
        <w:rPr>
          <w:rFonts w:ascii="Times New Roman" w:hAnsi="Times New Roman"/>
          <w:sz w:val="28"/>
          <w:szCs w:val="28"/>
        </w:rPr>
        <w:t>общественных отношений.</w:t>
      </w:r>
    </w:p>
    <w:p w:rsidR="0016393E" w:rsidRPr="00826514" w:rsidRDefault="00534E2A" w:rsidP="0016393E">
      <w:pPr>
        <w:autoSpaceDE w:val="0"/>
        <w:autoSpaceDN w:val="0"/>
        <w:adjustRightInd w:val="0"/>
        <w:spacing w:after="0" w:line="360" w:lineRule="auto"/>
        <w:ind w:left="28" w:right="28" w:firstLine="680"/>
        <w:jc w:val="both"/>
        <w:rPr>
          <w:rFonts w:ascii="Times New Roman" w:hAnsi="Times New Roman"/>
          <w:sz w:val="28"/>
          <w:szCs w:val="28"/>
        </w:rPr>
      </w:pPr>
      <w:r>
        <w:rPr>
          <w:rFonts w:ascii="Times New Roman" w:hAnsi="Times New Roman"/>
          <w:color w:val="000000"/>
          <w:spacing w:val="1"/>
          <w:sz w:val="28"/>
          <w:szCs w:val="28"/>
        </w:rPr>
        <w:t>Т</w:t>
      </w:r>
      <w:r w:rsidRPr="0087589A">
        <w:rPr>
          <w:rFonts w:ascii="Times New Roman" w:hAnsi="Times New Roman"/>
          <w:color w:val="000000"/>
          <w:spacing w:val="1"/>
          <w:sz w:val="28"/>
          <w:szCs w:val="28"/>
        </w:rPr>
        <w:t>еоретической базой исследования послужили труды</w:t>
      </w:r>
      <w:r>
        <w:rPr>
          <w:rFonts w:ascii="Times New Roman" w:hAnsi="Times New Roman"/>
          <w:color w:val="000000"/>
          <w:spacing w:val="1"/>
          <w:sz w:val="28"/>
          <w:szCs w:val="28"/>
        </w:rPr>
        <w:t xml:space="preserve"> </w:t>
      </w:r>
      <w:r w:rsidRPr="004B1933">
        <w:rPr>
          <w:rFonts w:ascii="Times New Roman" w:hAnsi="Times New Roman"/>
          <w:sz w:val="28"/>
          <w:szCs w:val="28"/>
          <w:lang w:val="x-none"/>
        </w:rPr>
        <w:t>таких авторов</w:t>
      </w:r>
      <w:r>
        <w:rPr>
          <w:rFonts w:ascii="Times New Roman" w:hAnsi="Times New Roman"/>
          <w:sz w:val="28"/>
          <w:szCs w:val="28"/>
        </w:rPr>
        <w:t xml:space="preserve"> как </w:t>
      </w:r>
      <w:r w:rsidRPr="00C76D84">
        <w:rPr>
          <w:rFonts w:ascii="Times New Roman" w:hAnsi="Times New Roman"/>
          <w:sz w:val="28"/>
          <w:szCs w:val="28"/>
        </w:rPr>
        <w:t>Козлова Е.П., Бабченко</w:t>
      </w:r>
      <w:r>
        <w:rPr>
          <w:rFonts w:ascii="Times New Roman" w:hAnsi="Times New Roman"/>
          <w:sz w:val="28"/>
          <w:szCs w:val="28"/>
        </w:rPr>
        <w:t xml:space="preserve"> Т.Н., Галанина Е.Н., </w:t>
      </w:r>
      <w:r w:rsidRPr="00633ED4">
        <w:rPr>
          <w:rFonts w:ascii="Times New Roman" w:hAnsi="Times New Roman"/>
          <w:sz w:val="28"/>
          <w:szCs w:val="28"/>
        </w:rPr>
        <w:t>Жуков В. Н</w:t>
      </w:r>
      <w:r>
        <w:rPr>
          <w:rFonts w:ascii="Tahoma" w:hAnsi="Tahoma" w:cs="Tahoma"/>
          <w:sz w:val="20"/>
          <w:szCs w:val="24"/>
          <w:lang w:val="x-none"/>
        </w:rPr>
        <w:t xml:space="preserve">, </w:t>
      </w:r>
      <w:r w:rsidRPr="00826514">
        <w:rPr>
          <w:rFonts w:ascii="Times New Roman" w:hAnsi="Times New Roman"/>
          <w:sz w:val="28"/>
          <w:szCs w:val="28"/>
          <w:lang w:val="x-none"/>
        </w:rPr>
        <w:t xml:space="preserve">потому что это признанные деятели экономики и в их трудах наиболее подробно и в полном объеме изложен материал </w:t>
      </w:r>
      <w:r>
        <w:rPr>
          <w:rFonts w:ascii="Times New Roman" w:hAnsi="Times New Roman"/>
          <w:sz w:val="28"/>
          <w:szCs w:val="28"/>
        </w:rPr>
        <w:t>на данную тему курсовой работы «Учет валютных операций».</w:t>
      </w:r>
    </w:p>
    <w:p w:rsidR="003258AE" w:rsidRDefault="00534E2A" w:rsidP="003258AE">
      <w:pPr>
        <w:widowControl w:val="0"/>
        <w:spacing w:after="0" w:line="360" w:lineRule="auto"/>
        <w:ind w:firstLine="709"/>
        <w:jc w:val="both"/>
        <w:rPr>
          <w:rFonts w:ascii="Times New Roman" w:hAnsi="Times New Roman"/>
          <w:sz w:val="28"/>
          <w:szCs w:val="28"/>
        </w:rPr>
      </w:pPr>
      <w:r w:rsidRPr="00F45577">
        <w:rPr>
          <w:rFonts w:ascii="Times New Roman" w:hAnsi="Times New Roman"/>
          <w:sz w:val="28"/>
          <w:szCs w:val="28"/>
          <w:lang w:val="x-none"/>
        </w:rPr>
        <w:t>Изучение выбранной темы предполагает достижение следующей цели - рассмотреть бухгалтерский учет валютных операций и определить его роль в деятельности организации.</w:t>
      </w:r>
      <w:r>
        <w:rPr>
          <w:rFonts w:ascii="Times New Roman" w:hAnsi="Times New Roman"/>
          <w:sz w:val="28"/>
          <w:szCs w:val="28"/>
        </w:rPr>
        <w:t xml:space="preserve"> </w:t>
      </w:r>
    </w:p>
    <w:p w:rsidR="00534E2A" w:rsidRPr="007B65A8" w:rsidRDefault="00534E2A" w:rsidP="00534E2A">
      <w:pPr>
        <w:widowControl w:val="0"/>
        <w:spacing w:after="0" w:line="360" w:lineRule="auto"/>
        <w:ind w:firstLine="709"/>
        <w:jc w:val="both"/>
        <w:rPr>
          <w:rFonts w:ascii="Times New Roman" w:hAnsi="Times New Roman"/>
          <w:sz w:val="28"/>
          <w:szCs w:val="28"/>
        </w:rPr>
      </w:pPr>
      <w:r w:rsidRPr="00F45577">
        <w:rPr>
          <w:rFonts w:ascii="Times New Roman" w:hAnsi="Times New Roman"/>
          <w:sz w:val="28"/>
          <w:szCs w:val="28"/>
          <w:lang w:val="x-none"/>
        </w:rPr>
        <w:t>Для достижения поставленной цели необходимо решить ряд задач:</w:t>
      </w:r>
      <w:r w:rsidRPr="00F45577">
        <w:rPr>
          <w:rFonts w:ascii="Times New Roman" w:hAnsi="Times New Roman"/>
          <w:sz w:val="28"/>
          <w:szCs w:val="28"/>
          <w:lang w:val="x-none"/>
        </w:rPr>
        <w:br/>
        <w:t xml:space="preserve">- охарактеризовать </w:t>
      </w:r>
      <w:r>
        <w:rPr>
          <w:rFonts w:ascii="Times New Roman" w:hAnsi="Times New Roman"/>
          <w:sz w:val="28"/>
          <w:szCs w:val="28"/>
        </w:rPr>
        <w:t xml:space="preserve">   </w:t>
      </w:r>
      <w:r w:rsidRPr="00F45577">
        <w:rPr>
          <w:rFonts w:ascii="Times New Roman" w:hAnsi="Times New Roman"/>
          <w:sz w:val="28"/>
          <w:szCs w:val="28"/>
          <w:lang w:val="x-none"/>
        </w:rPr>
        <w:t>государственное</w:t>
      </w:r>
      <w:r>
        <w:rPr>
          <w:rFonts w:ascii="Times New Roman" w:hAnsi="Times New Roman"/>
          <w:sz w:val="28"/>
          <w:szCs w:val="28"/>
        </w:rPr>
        <w:t xml:space="preserve"> </w:t>
      </w:r>
      <w:r w:rsidRPr="00F45577">
        <w:rPr>
          <w:rFonts w:ascii="Times New Roman" w:hAnsi="Times New Roman"/>
          <w:sz w:val="28"/>
          <w:szCs w:val="28"/>
          <w:lang w:val="x-none"/>
        </w:rPr>
        <w:t xml:space="preserve"> </w:t>
      </w:r>
      <w:r>
        <w:rPr>
          <w:rFonts w:ascii="Times New Roman" w:hAnsi="Times New Roman"/>
          <w:sz w:val="28"/>
          <w:szCs w:val="28"/>
        </w:rPr>
        <w:t xml:space="preserve">   </w:t>
      </w:r>
      <w:r w:rsidRPr="00F45577">
        <w:rPr>
          <w:rFonts w:ascii="Times New Roman" w:hAnsi="Times New Roman"/>
          <w:sz w:val="28"/>
          <w:szCs w:val="28"/>
          <w:lang w:val="x-none"/>
        </w:rPr>
        <w:t xml:space="preserve">регулирование </w:t>
      </w:r>
      <w:r>
        <w:rPr>
          <w:rFonts w:ascii="Times New Roman" w:hAnsi="Times New Roman"/>
          <w:sz w:val="28"/>
          <w:szCs w:val="28"/>
        </w:rPr>
        <w:t xml:space="preserve">   </w:t>
      </w:r>
      <w:r w:rsidRPr="00F45577">
        <w:rPr>
          <w:rFonts w:ascii="Times New Roman" w:hAnsi="Times New Roman"/>
          <w:sz w:val="28"/>
          <w:szCs w:val="28"/>
          <w:lang w:val="x-none"/>
        </w:rPr>
        <w:t xml:space="preserve">валютных </w:t>
      </w:r>
      <w:r>
        <w:rPr>
          <w:rFonts w:ascii="Times New Roman" w:hAnsi="Times New Roman"/>
          <w:sz w:val="28"/>
          <w:szCs w:val="28"/>
        </w:rPr>
        <w:t xml:space="preserve">  </w:t>
      </w:r>
      <w:r w:rsidRPr="00F45577">
        <w:rPr>
          <w:rFonts w:ascii="Times New Roman" w:hAnsi="Times New Roman"/>
          <w:sz w:val="28"/>
          <w:szCs w:val="28"/>
          <w:lang w:val="x-none"/>
        </w:rPr>
        <w:t>операций;</w:t>
      </w:r>
      <w:r w:rsidRPr="00F45577">
        <w:rPr>
          <w:rFonts w:ascii="Times New Roman" w:hAnsi="Times New Roman"/>
          <w:sz w:val="28"/>
          <w:szCs w:val="28"/>
          <w:lang w:val="x-none"/>
        </w:rPr>
        <w:br/>
        <w:t xml:space="preserve">- изучить </w:t>
      </w:r>
      <w:r>
        <w:rPr>
          <w:rFonts w:ascii="Times New Roman" w:hAnsi="Times New Roman"/>
          <w:sz w:val="28"/>
          <w:szCs w:val="28"/>
        </w:rPr>
        <w:t xml:space="preserve">  </w:t>
      </w:r>
      <w:r w:rsidRPr="00F45577">
        <w:rPr>
          <w:rFonts w:ascii="Times New Roman" w:hAnsi="Times New Roman"/>
          <w:sz w:val="28"/>
          <w:szCs w:val="28"/>
          <w:lang w:val="x-none"/>
        </w:rPr>
        <w:t>цели</w:t>
      </w:r>
      <w:r>
        <w:rPr>
          <w:rFonts w:ascii="Times New Roman" w:hAnsi="Times New Roman"/>
          <w:sz w:val="28"/>
          <w:szCs w:val="28"/>
        </w:rPr>
        <w:t xml:space="preserve">    </w:t>
      </w:r>
      <w:r w:rsidRPr="00F45577">
        <w:rPr>
          <w:rFonts w:ascii="Times New Roman" w:hAnsi="Times New Roman"/>
          <w:sz w:val="28"/>
          <w:szCs w:val="28"/>
          <w:lang w:val="x-none"/>
        </w:rPr>
        <w:t xml:space="preserve"> и </w:t>
      </w:r>
      <w:r>
        <w:rPr>
          <w:rFonts w:ascii="Times New Roman" w:hAnsi="Times New Roman"/>
          <w:sz w:val="28"/>
          <w:szCs w:val="28"/>
        </w:rPr>
        <w:t xml:space="preserve">   </w:t>
      </w:r>
      <w:r w:rsidRPr="00F45577">
        <w:rPr>
          <w:rFonts w:ascii="Times New Roman" w:hAnsi="Times New Roman"/>
          <w:sz w:val="28"/>
          <w:szCs w:val="28"/>
          <w:lang w:val="x-none"/>
        </w:rPr>
        <w:t xml:space="preserve">задачи </w:t>
      </w:r>
      <w:r>
        <w:rPr>
          <w:rFonts w:ascii="Times New Roman" w:hAnsi="Times New Roman"/>
          <w:sz w:val="28"/>
          <w:szCs w:val="28"/>
        </w:rPr>
        <w:t xml:space="preserve">    </w:t>
      </w:r>
      <w:r w:rsidRPr="00F45577">
        <w:rPr>
          <w:rFonts w:ascii="Times New Roman" w:hAnsi="Times New Roman"/>
          <w:sz w:val="28"/>
          <w:szCs w:val="28"/>
          <w:lang w:val="x-none"/>
        </w:rPr>
        <w:t xml:space="preserve">бухгалтерского </w:t>
      </w:r>
      <w:r>
        <w:rPr>
          <w:rFonts w:ascii="Times New Roman" w:hAnsi="Times New Roman"/>
          <w:sz w:val="28"/>
          <w:szCs w:val="28"/>
        </w:rPr>
        <w:t xml:space="preserve">   </w:t>
      </w:r>
      <w:r w:rsidRPr="00F45577">
        <w:rPr>
          <w:rFonts w:ascii="Times New Roman" w:hAnsi="Times New Roman"/>
          <w:sz w:val="28"/>
          <w:szCs w:val="28"/>
          <w:lang w:val="x-none"/>
        </w:rPr>
        <w:t xml:space="preserve">учета </w:t>
      </w:r>
      <w:r>
        <w:rPr>
          <w:rFonts w:ascii="Times New Roman" w:hAnsi="Times New Roman"/>
          <w:sz w:val="28"/>
          <w:szCs w:val="28"/>
        </w:rPr>
        <w:t xml:space="preserve">   </w:t>
      </w:r>
      <w:r w:rsidRPr="00F45577">
        <w:rPr>
          <w:rFonts w:ascii="Times New Roman" w:hAnsi="Times New Roman"/>
          <w:sz w:val="28"/>
          <w:szCs w:val="28"/>
          <w:lang w:val="x-none"/>
        </w:rPr>
        <w:t>валютных</w:t>
      </w:r>
      <w:r>
        <w:rPr>
          <w:rFonts w:ascii="Times New Roman" w:hAnsi="Times New Roman"/>
          <w:sz w:val="28"/>
          <w:szCs w:val="28"/>
        </w:rPr>
        <w:t xml:space="preserve">   </w:t>
      </w:r>
      <w:r w:rsidRPr="00F45577">
        <w:rPr>
          <w:rFonts w:ascii="Times New Roman" w:hAnsi="Times New Roman"/>
          <w:sz w:val="28"/>
          <w:szCs w:val="28"/>
          <w:lang w:val="x-none"/>
        </w:rPr>
        <w:t xml:space="preserve"> операций;</w:t>
      </w:r>
      <w:r w:rsidRPr="00F45577">
        <w:rPr>
          <w:rFonts w:ascii="Times New Roman" w:hAnsi="Times New Roman"/>
          <w:sz w:val="28"/>
          <w:szCs w:val="28"/>
          <w:lang w:val="x-none"/>
        </w:rPr>
        <w:br/>
        <w:t>- исследовать</w:t>
      </w:r>
      <w:r>
        <w:rPr>
          <w:rFonts w:ascii="Times New Roman" w:hAnsi="Times New Roman"/>
          <w:sz w:val="28"/>
          <w:szCs w:val="28"/>
        </w:rPr>
        <w:t xml:space="preserve">     </w:t>
      </w:r>
      <w:r w:rsidRPr="00F45577">
        <w:rPr>
          <w:rFonts w:ascii="Times New Roman" w:hAnsi="Times New Roman"/>
          <w:sz w:val="28"/>
          <w:szCs w:val="28"/>
          <w:lang w:val="x-none"/>
        </w:rPr>
        <w:t xml:space="preserve"> сущность </w:t>
      </w:r>
      <w:r>
        <w:rPr>
          <w:rFonts w:ascii="Times New Roman" w:hAnsi="Times New Roman"/>
          <w:sz w:val="28"/>
          <w:szCs w:val="28"/>
        </w:rPr>
        <w:t xml:space="preserve">   </w:t>
      </w:r>
      <w:r w:rsidRPr="00F45577">
        <w:rPr>
          <w:rFonts w:ascii="Times New Roman" w:hAnsi="Times New Roman"/>
          <w:sz w:val="28"/>
          <w:szCs w:val="28"/>
          <w:lang w:val="x-none"/>
        </w:rPr>
        <w:t>бухгалтерского</w:t>
      </w:r>
      <w:r>
        <w:rPr>
          <w:rFonts w:ascii="Times New Roman" w:hAnsi="Times New Roman"/>
          <w:sz w:val="28"/>
          <w:szCs w:val="28"/>
        </w:rPr>
        <w:t xml:space="preserve">    </w:t>
      </w:r>
      <w:r w:rsidRPr="00F45577">
        <w:rPr>
          <w:rFonts w:ascii="Times New Roman" w:hAnsi="Times New Roman"/>
          <w:sz w:val="28"/>
          <w:szCs w:val="28"/>
          <w:lang w:val="x-none"/>
        </w:rPr>
        <w:t xml:space="preserve"> учета </w:t>
      </w:r>
      <w:r>
        <w:rPr>
          <w:rFonts w:ascii="Times New Roman" w:hAnsi="Times New Roman"/>
          <w:sz w:val="28"/>
          <w:szCs w:val="28"/>
        </w:rPr>
        <w:t xml:space="preserve">    </w:t>
      </w:r>
      <w:r w:rsidRPr="00F45577">
        <w:rPr>
          <w:rFonts w:ascii="Times New Roman" w:hAnsi="Times New Roman"/>
          <w:sz w:val="28"/>
          <w:szCs w:val="28"/>
          <w:lang w:val="x-none"/>
        </w:rPr>
        <w:t>валютных</w:t>
      </w:r>
      <w:r>
        <w:rPr>
          <w:rFonts w:ascii="Times New Roman" w:hAnsi="Times New Roman"/>
          <w:sz w:val="28"/>
          <w:szCs w:val="28"/>
        </w:rPr>
        <w:t xml:space="preserve">      </w:t>
      </w:r>
      <w:r w:rsidR="00E20FCD">
        <w:rPr>
          <w:rFonts w:ascii="Times New Roman" w:hAnsi="Times New Roman"/>
          <w:sz w:val="28"/>
          <w:szCs w:val="28"/>
          <w:lang w:val="x-none"/>
        </w:rPr>
        <w:t xml:space="preserve"> операций</w:t>
      </w:r>
      <w:r w:rsidR="00E20FCD">
        <w:rPr>
          <w:rFonts w:ascii="Times New Roman" w:hAnsi="Times New Roman"/>
          <w:sz w:val="28"/>
          <w:szCs w:val="28"/>
        </w:rPr>
        <w:t>.</w:t>
      </w:r>
      <w:r w:rsidRPr="00F45577">
        <w:rPr>
          <w:rFonts w:ascii="Times New Roman" w:hAnsi="Times New Roman"/>
          <w:sz w:val="28"/>
          <w:szCs w:val="28"/>
          <w:lang w:val="x-none"/>
        </w:rPr>
        <w:br/>
      </w:r>
      <w:r>
        <w:rPr>
          <w:rFonts w:ascii="Times New Roman" w:hAnsi="Times New Roman"/>
          <w:sz w:val="28"/>
          <w:szCs w:val="28"/>
        </w:rPr>
        <w:t xml:space="preserve">          Объект</w:t>
      </w:r>
      <w:r w:rsidRPr="00F45577">
        <w:rPr>
          <w:rFonts w:ascii="Times New Roman" w:hAnsi="Times New Roman"/>
          <w:sz w:val="28"/>
          <w:szCs w:val="28"/>
          <w:lang w:val="x-none"/>
        </w:rPr>
        <w:t xml:space="preserve"> исследования </w:t>
      </w:r>
      <w:r>
        <w:rPr>
          <w:rFonts w:ascii="Times New Roman" w:hAnsi="Times New Roman"/>
          <w:sz w:val="28"/>
          <w:szCs w:val="28"/>
        </w:rPr>
        <w:t>- валютные операции.</w:t>
      </w:r>
    </w:p>
    <w:p w:rsidR="00534E2A" w:rsidRPr="007B65A8" w:rsidRDefault="00534E2A" w:rsidP="00534E2A">
      <w:pPr>
        <w:spacing w:after="0" w:line="360" w:lineRule="auto"/>
        <w:ind w:firstLine="708"/>
        <w:jc w:val="both"/>
        <w:rPr>
          <w:rFonts w:ascii="Times New Roman" w:hAnsi="Times New Roman"/>
          <w:sz w:val="28"/>
          <w:szCs w:val="28"/>
        </w:rPr>
      </w:pPr>
      <w:r>
        <w:rPr>
          <w:rFonts w:ascii="Times New Roman" w:hAnsi="Times New Roman"/>
          <w:sz w:val="28"/>
          <w:szCs w:val="28"/>
        </w:rPr>
        <w:t>Предмет</w:t>
      </w:r>
      <w:r w:rsidRPr="007B65A8">
        <w:rPr>
          <w:rFonts w:ascii="Times New Roman" w:hAnsi="Times New Roman"/>
          <w:sz w:val="28"/>
          <w:szCs w:val="28"/>
          <w:lang w:val="x-none"/>
        </w:rPr>
        <w:t xml:space="preserve"> исследования</w:t>
      </w:r>
      <w:r>
        <w:rPr>
          <w:rFonts w:ascii="Times New Roman" w:hAnsi="Times New Roman"/>
          <w:sz w:val="28"/>
          <w:szCs w:val="28"/>
        </w:rPr>
        <w:t xml:space="preserve"> – бухгалтерский </w:t>
      </w:r>
      <w:r w:rsidRPr="007B65A8">
        <w:rPr>
          <w:rFonts w:ascii="Times New Roman" w:hAnsi="Times New Roman"/>
          <w:sz w:val="28"/>
          <w:szCs w:val="28"/>
          <w:lang w:val="x-none"/>
        </w:rPr>
        <w:t>учёт валютных операций.</w:t>
      </w:r>
    </w:p>
    <w:p w:rsidR="00534E2A" w:rsidRPr="007B65A8" w:rsidRDefault="00534E2A" w:rsidP="00534E2A">
      <w:pPr>
        <w:tabs>
          <w:tab w:val="left" w:pos="720"/>
        </w:tabs>
        <w:spacing w:after="0" w:line="360" w:lineRule="auto"/>
        <w:jc w:val="both"/>
        <w:rPr>
          <w:rFonts w:ascii="Times New Roman" w:hAnsi="Times New Roman"/>
          <w:sz w:val="28"/>
          <w:szCs w:val="28"/>
        </w:rPr>
      </w:pPr>
      <w:r>
        <w:tab/>
      </w:r>
      <w:r>
        <w:rPr>
          <w:rFonts w:ascii="Times New Roman" w:hAnsi="Times New Roman"/>
          <w:sz w:val="28"/>
          <w:szCs w:val="28"/>
        </w:rPr>
        <w:t>М</w:t>
      </w:r>
      <w:r w:rsidRPr="007B65A8">
        <w:rPr>
          <w:rFonts w:ascii="Times New Roman" w:hAnsi="Times New Roman"/>
          <w:sz w:val="28"/>
          <w:szCs w:val="28"/>
          <w:lang w:val="x-none"/>
        </w:rPr>
        <w:t>етод иссл</w:t>
      </w:r>
      <w:r>
        <w:rPr>
          <w:rFonts w:ascii="Times New Roman" w:hAnsi="Times New Roman"/>
          <w:sz w:val="28"/>
          <w:szCs w:val="28"/>
        </w:rPr>
        <w:t>едования</w:t>
      </w:r>
      <w:r w:rsidRPr="007B65A8">
        <w:rPr>
          <w:rFonts w:ascii="Times New Roman" w:hAnsi="Times New Roman"/>
          <w:sz w:val="28"/>
          <w:szCs w:val="28"/>
          <w:lang w:val="x-none"/>
        </w:rPr>
        <w:t xml:space="preserve"> курс</w:t>
      </w:r>
      <w:r>
        <w:rPr>
          <w:rFonts w:ascii="Times New Roman" w:hAnsi="Times New Roman"/>
          <w:sz w:val="28"/>
          <w:szCs w:val="28"/>
        </w:rPr>
        <w:t>овой</w:t>
      </w:r>
      <w:r w:rsidRPr="007B65A8">
        <w:rPr>
          <w:rFonts w:ascii="Times New Roman" w:hAnsi="Times New Roman"/>
          <w:sz w:val="28"/>
          <w:szCs w:val="28"/>
          <w:lang w:val="x-none"/>
        </w:rPr>
        <w:t xml:space="preserve"> раб</w:t>
      </w:r>
      <w:r>
        <w:rPr>
          <w:rFonts w:ascii="Times New Roman" w:hAnsi="Times New Roman"/>
          <w:sz w:val="28"/>
          <w:szCs w:val="28"/>
        </w:rPr>
        <w:t>оте –</w:t>
      </w:r>
      <w:r w:rsidRPr="007B65A8">
        <w:rPr>
          <w:rFonts w:ascii="Times New Roman" w:hAnsi="Times New Roman"/>
          <w:sz w:val="28"/>
          <w:szCs w:val="28"/>
          <w:lang w:val="x-none"/>
        </w:rPr>
        <w:t xml:space="preserve"> анализ</w:t>
      </w:r>
      <w:r>
        <w:rPr>
          <w:rFonts w:ascii="Times New Roman" w:hAnsi="Times New Roman"/>
          <w:sz w:val="28"/>
          <w:szCs w:val="28"/>
        </w:rPr>
        <w:t xml:space="preserve"> и синтез</w:t>
      </w:r>
      <w:r w:rsidRPr="007B65A8">
        <w:rPr>
          <w:rFonts w:ascii="Times New Roman" w:hAnsi="Times New Roman"/>
          <w:sz w:val="28"/>
          <w:szCs w:val="28"/>
          <w:lang w:val="x-none"/>
        </w:rPr>
        <w:t xml:space="preserve"> литературы </w:t>
      </w:r>
      <w:r>
        <w:rPr>
          <w:rFonts w:ascii="Times New Roman" w:hAnsi="Times New Roman"/>
          <w:sz w:val="28"/>
          <w:szCs w:val="28"/>
        </w:rPr>
        <w:t xml:space="preserve">бухгалтерского </w:t>
      </w:r>
      <w:r w:rsidRPr="007B65A8">
        <w:rPr>
          <w:rFonts w:ascii="Times New Roman" w:hAnsi="Times New Roman"/>
          <w:sz w:val="28"/>
          <w:szCs w:val="28"/>
          <w:lang w:val="x-none"/>
        </w:rPr>
        <w:t xml:space="preserve">учета </w:t>
      </w:r>
      <w:r>
        <w:rPr>
          <w:rFonts w:ascii="Times New Roman" w:hAnsi="Times New Roman"/>
          <w:sz w:val="28"/>
          <w:szCs w:val="28"/>
        </w:rPr>
        <w:t>валютных операций.</w:t>
      </w:r>
    </w:p>
    <w:p w:rsidR="00534E2A" w:rsidRDefault="00534E2A" w:rsidP="00534E2A">
      <w:pPr>
        <w:tabs>
          <w:tab w:val="left" w:pos="284"/>
          <w:tab w:val="left" w:pos="540"/>
          <w:tab w:val="left" w:pos="720"/>
        </w:tabs>
        <w:spacing w:after="0" w:line="360" w:lineRule="auto"/>
        <w:jc w:val="both"/>
        <w:rPr>
          <w:rFonts w:ascii="Times New Roman" w:hAnsi="Times New Roman"/>
          <w:sz w:val="28"/>
          <w:szCs w:val="28"/>
        </w:rPr>
      </w:pPr>
      <w:r>
        <w:tab/>
      </w:r>
      <w:r>
        <w:tab/>
      </w:r>
      <w:r>
        <w:tab/>
      </w:r>
      <w:r w:rsidRPr="004B1933">
        <w:rPr>
          <w:rFonts w:ascii="Times New Roman" w:hAnsi="Times New Roman"/>
          <w:sz w:val="28"/>
          <w:szCs w:val="28"/>
          <w:lang w:val="x-none"/>
        </w:rPr>
        <w:t xml:space="preserve">Информационной базой исследования послужили: </w:t>
      </w:r>
      <w:r w:rsidRPr="00633ED4">
        <w:rPr>
          <w:rFonts w:ascii="Times New Roman" w:hAnsi="Times New Roman"/>
          <w:sz w:val="28"/>
          <w:szCs w:val="28"/>
        </w:rPr>
        <w:t>Федеральный закон «О валютном регулировании и валютном контроле»</w:t>
      </w:r>
      <w:r>
        <w:rPr>
          <w:rFonts w:ascii="Times New Roman" w:hAnsi="Times New Roman"/>
          <w:sz w:val="28"/>
          <w:szCs w:val="28"/>
        </w:rPr>
        <w:t xml:space="preserve"> от </w:t>
      </w:r>
      <w:r w:rsidRPr="00633ED4">
        <w:rPr>
          <w:rFonts w:ascii="Times New Roman" w:hAnsi="Times New Roman"/>
          <w:sz w:val="28"/>
          <w:szCs w:val="28"/>
        </w:rPr>
        <w:t>10.12.03 №173-ФЗ</w:t>
      </w:r>
      <w:r>
        <w:rPr>
          <w:rFonts w:ascii="Times New Roman" w:hAnsi="Times New Roman"/>
          <w:sz w:val="28"/>
          <w:szCs w:val="28"/>
        </w:rPr>
        <w:t xml:space="preserve"> , </w:t>
      </w:r>
      <w:r w:rsidRPr="00633ED4">
        <w:rPr>
          <w:rFonts w:ascii="Times New Roman" w:hAnsi="Times New Roman"/>
          <w:sz w:val="28"/>
          <w:szCs w:val="28"/>
        </w:rPr>
        <w:t xml:space="preserve">Федеральный закон «О бухгалтерском учете» от </w:t>
      </w:r>
      <w:r w:rsidR="002665B6">
        <w:rPr>
          <w:rFonts w:ascii="Times New Roman" w:hAnsi="Times New Roman"/>
          <w:sz w:val="28"/>
          <w:szCs w:val="28"/>
        </w:rPr>
        <w:t>21.11.1996г.</w:t>
      </w:r>
      <w:r w:rsidRPr="00633ED4">
        <w:rPr>
          <w:rFonts w:ascii="Times New Roman" w:hAnsi="Times New Roman"/>
          <w:sz w:val="28"/>
          <w:szCs w:val="28"/>
        </w:rPr>
        <w:t xml:space="preserve"> </w:t>
      </w:r>
      <w:r w:rsidR="002665B6">
        <w:rPr>
          <w:rFonts w:ascii="Times New Roman" w:hAnsi="Times New Roman"/>
          <w:sz w:val="28"/>
          <w:szCs w:val="28"/>
        </w:rPr>
        <w:t>№</w:t>
      </w:r>
      <w:r w:rsidRPr="00633ED4">
        <w:rPr>
          <w:rFonts w:ascii="Times New Roman" w:hAnsi="Times New Roman"/>
          <w:sz w:val="28"/>
          <w:szCs w:val="28"/>
        </w:rPr>
        <w:t xml:space="preserve"> </w:t>
      </w:r>
      <w:r w:rsidR="002665B6">
        <w:rPr>
          <w:rFonts w:ascii="Times New Roman" w:hAnsi="Times New Roman"/>
          <w:sz w:val="28"/>
          <w:szCs w:val="28"/>
        </w:rPr>
        <w:t>129</w:t>
      </w:r>
      <w:r w:rsidRPr="00633ED4">
        <w:rPr>
          <w:rFonts w:ascii="Times New Roman" w:hAnsi="Times New Roman"/>
          <w:sz w:val="28"/>
          <w:szCs w:val="28"/>
        </w:rPr>
        <w:t>-ФЗ</w:t>
      </w:r>
      <w:r w:rsidR="002665B6">
        <w:rPr>
          <w:rFonts w:ascii="Times New Roman" w:hAnsi="Times New Roman"/>
          <w:sz w:val="28"/>
          <w:szCs w:val="28"/>
        </w:rPr>
        <w:t xml:space="preserve"> (в редакции от 03.11.2006 №</w:t>
      </w:r>
      <w:r w:rsidR="002665B6" w:rsidRPr="002665B6">
        <w:rPr>
          <w:rFonts w:ascii="Times New Roman" w:hAnsi="Times New Roman"/>
          <w:sz w:val="28"/>
          <w:szCs w:val="28"/>
        </w:rPr>
        <w:t xml:space="preserve"> 183 - </w:t>
      </w:r>
      <w:r w:rsidR="002665B6">
        <w:rPr>
          <w:rFonts w:ascii="Times New Roman" w:hAnsi="Times New Roman"/>
          <w:sz w:val="28"/>
          <w:szCs w:val="28"/>
        </w:rPr>
        <w:t>ФЗ)</w:t>
      </w:r>
      <w:r>
        <w:rPr>
          <w:rFonts w:ascii="Times New Roman" w:hAnsi="Times New Roman"/>
          <w:sz w:val="28"/>
          <w:szCs w:val="28"/>
        </w:rPr>
        <w:t xml:space="preserve">,   </w:t>
      </w:r>
      <w:r w:rsidRPr="00633ED4">
        <w:rPr>
          <w:rFonts w:ascii="Times New Roman" w:hAnsi="Times New Roman"/>
          <w:sz w:val="28"/>
          <w:szCs w:val="28"/>
        </w:rPr>
        <w:t>Положение по бухгалтерскому учету «Бухгалтерская отчетность организаций» ПБУ 4/99</w:t>
      </w:r>
      <w:r>
        <w:rPr>
          <w:rFonts w:ascii="Times New Roman" w:hAnsi="Times New Roman"/>
          <w:sz w:val="28"/>
          <w:szCs w:val="28"/>
        </w:rPr>
        <w:t xml:space="preserve">, </w:t>
      </w:r>
      <w:r w:rsidRPr="00C91364">
        <w:rPr>
          <w:rFonts w:ascii="Times New Roman" w:hAnsi="Times New Roman"/>
          <w:sz w:val="28"/>
          <w:szCs w:val="28"/>
        </w:rPr>
        <w:t xml:space="preserve">Положением ЦБ РФ № 258-П от 01.06.2004г.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Pr>
          <w:rFonts w:ascii="Times New Roman" w:hAnsi="Times New Roman"/>
          <w:sz w:val="28"/>
          <w:szCs w:val="28"/>
        </w:rPr>
        <w:t>(далее Положение ЦБ РФ № 258-П).</w:t>
      </w:r>
    </w:p>
    <w:p w:rsidR="00534E2A" w:rsidRDefault="00534E2A" w:rsidP="00534E2A">
      <w:pPr>
        <w:tabs>
          <w:tab w:val="left" w:pos="284"/>
          <w:tab w:val="left" w:pos="540"/>
        </w:tabs>
        <w:spacing w:after="0" w:line="360" w:lineRule="auto"/>
        <w:jc w:val="both"/>
        <w:rPr>
          <w:rFonts w:ascii="Times New Roman" w:hAnsi="Times New Roman"/>
          <w:sz w:val="28"/>
          <w:szCs w:val="28"/>
        </w:rPr>
      </w:pPr>
    </w:p>
    <w:p w:rsidR="00534E2A" w:rsidRDefault="00534E2A" w:rsidP="00534E2A">
      <w:pPr>
        <w:spacing w:line="360" w:lineRule="auto"/>
        <w:rPr>
          <w:rFonts w:ascii="Times New Roman" w:hAnsi="Times New Roman"/>
          <w:sz w:val="28"/>
          <w:szCs w:val="28"/>
        </w:rPr>
      </w:pPr>
    </w:p>
    <w:p w:rsidR="00534E2A" w:rsidRDefault="00534E2A" w:rsidP="00534E2A">
      <w:pPr>
        <w:spacing w:line="360" w:lineRule="auto"/>
        <w:rPr>
          <w:rFonts w:ascii="Times New Roman" w:hAnsi="Times New Roman"/>
          <w:sz w:val="28"/>
          <w:szCs w:val="28"/>
        </w:rPr>
      </w:pPr>
    </w:p>
    <w:p w:rsidR="00534E2A" w:rsidRDefault="00534E2A" w:rsidP="00534E2A">
      <w:pPr>
        <w:spacing w:line="360" w:lineRule="auto"/>
        <w:rPr>
          <w:rFonts w:ascii="Times New Roman" w:hAnsi="Times New Roman"/>
          <w:sz w:val="28"/>
          <w:szCs w:val="28"/>
        </w:rPr>
      </w:pPr>
    </w:p>
    <w:p w:rsidR="00534E2A" w:rsidRDefault="00534E2A" w:rsidP="00534E2A">
      <w:pPr>
        <w:spacing w:line="360" w:lineRule="auto"/>
        <w:rPr>
          <w:rFonts w:ascii="Times New Roman" w:hAnsi="Times New Roman"/>
          <w:sz w:val="28"/>
          <w:szCs w:val="28"/>
        </w:rPr>
      </w:pPr>
    </w:p>
    <w:p w:rsidR="00534E2A" w:rsidRDefault="00534E2A" w:rsidP="00534E2A">
      <w:pPr>
        <w:spacing w:line="360" w:lineRule="auto"/>
        <w:rPr>
          <w:rFonts w:ascii="Times New Roman" w:hAnsi="Times New Roman"/>
          <w:sz w:val="28"/>
          <w:szCs w:val="28"/>
        </w:rPr>
      </w:pPr>
    </w:p>
    <w:p w:rsidR="00E20FCD" w:rsidRDefault="00E20FCD" w:rsidP="00534E2A">
      <w:pPr>
        <w:spacing w:line="360" w:lineRule="auto"/>
        <w:rPr>
          <w:rFonts w:ascii="Times New Roman" w:hAnsi="Times New Roman"/>
          <w:sz w:val="28"/>
          <w:szCs w:val="28"/>
        </w:rPr>
      </w:pPr>
    </w:p>
    <w:p w:rsidR="00E20FCD" w:rsidRDefault="00E20FCD" w:rsidP="00534E2A">
      <w:pPr>
        <w:spacing w:line="360" w:lineRule="auto"/>
        <w:rPr>
          <w:rFonts w:ascii="Times New Roman" w:hAnsi="Times New Roman"/>
          <w:sz w:val="28"/>
          <w:szCs w:val="28"/>
        </w:rPr>
      </w:pPr>
    </w:p>
    <w:p w:rsidR="00534E2A" w:rsidRDefault="00534E2A" w:rsidP="00534E2A">
      <w:pPr>
        <w:spacing w:line="360" w:lineRule="auto"/>
        <w:rPr>
          <w:rFonts w:ascii="Times New Roman" w:hAnsi="Times New Roman"/>
          <w:sz w:val="28"/>
          <w:szCs w:val="28"/>
        </w:rPr>
      </w:pPr>
    </w:p>
    <w:p w:rsidR="00534E2A" w:rsidRDefault="00534E2A" w:rsidP="00534E2A">
      <w:pPr>
        <w:pStyle w:val="1"/>
        <w:spacing w:before="0" w:after="0" w:line="360" w:lineRule="auto"/>
        <w:jc w:val="center"/>
        <w:rPr>
          <w:rFonts w:ascii="Times New Roman" w:hAnsi="Times New Roman" w:cs="Times New Roman"/>
        </w:rPr>
      </w:pPr>
      <w:r w:rsidRPr="00826514">
        <w:rPr>
          <w:rFonts w:ascii="Times New Roman" w:hAnsi="Times New Roman" w:cs="Times New Roman"/>
        </w:rPr>
        <w:t>Глава 1. П</w:t>
      </w:r>
      <w:r w:rsidR="00B11332">
        <w:rPr>
          <w:rFonts w:ascii="Times New Roman" w:hAnsi="Times New Roman" w:cs="Times New Roman"/>
        </w:rPr>
        <w:t>ОНЯТИЕ</w:t>
      </w:r>
      <w:r w:rsidRPr="00826514">
        <w:rPr>
          <w:rFonts w:ascii="Times New Roman" w:hAnsi="Times New Roman" w:cs="Times New Roman"/>
        </w:rPr>
        <w:t xml:space="preserve"> </w:t>
      </w:r>
      <w:r w:rsidR="00B11332">
        <w:rPr>
          <w:rFonts w:ascii="Times New Roman" w:hAnsi="Times New Roman" w:cs="Times New Roman"/>
        </w:rPr>
        <w:t>И</w:t>
      </w:r>
      <w:r>
        <w:rPr>
          <w:rFonts w:ascii="Times New Roman" w:hAnsi="Times New Roman" w:cs="Times New Roman"/>
        </w:rPr>
        <w:t xml:space="preserve"> </w:t>
      </w:r>
      <w:r w:rsidR="00B11332">
        <w:rPr>
          <w:rFonts w:ascii="Times New Roman" w:hAnsi="Times New Roman" w:cs="Times New Roman"/>
        </w:rPr>
        <w:t>НОРМАТИВЫ</w:t>
      </w:r>
      <w:r w:rsidRPr="00826514">
        <w:rPr>
          <w:rFonts w:ascii="Times New Roman" w:hAnsi="Times New Roman" w:cs="Times New Roman"/>
        </w:rPr>
        <w:t xml:space="preserve"> </w:t>
      </w:r>
      <w:r w:rsidR="00B11332">
        <w:rPr>
          <w:rFonts w:ascii="Times New Roman" w:hAnsi="Times New Roman" w:cs="Times New Roman"/>
        </w:rPr>
        <w:t>ВАЛЮТНЫХ</w:t>
      </w:r>
      <w:r>
        <w:rPr>
          <w:rFonts w:ascii="Times New Roman" w:hAnsi="Times New Roman" w:cs="Times New Roman"/>
        </w:rPr>
        <w:t xml:space="preserve"> </w:t>
      </w:r>
      <w:r w:rsidR="00B11332">
        <w:rPr>
          <w:rFonts w:ascii="Times New Roman" w:hAnsi="Times New Roman" w:cs="Times New Roman"/>
        </w:rPr>
        <w:t>ОПЕРАЦИЙ</w:t>
      </w:r>
    </w:p>
    <w:p w:rsidR="00534E2A" w:rsidRPr="00826514" w:rsidRDefault="00534E2A" w:rsidP="00534E2A"/>
    <w:p w:rsidR="00534E2A" w:rsidRPr="005C1532" w:rsidRDefault="00534E2A" w:rsidP="005C1532">
      <w:pPr>
        <w:pStyle w:val="2"/>
        <w:numPr>
          <w:ilvl w:val="1"/>
          <w:numId w:val="2"/>
        </w:numPr>
        <w:spacing w:before="0" w:after="0" w:line="360" w:lineRule="auto"/>
        <w:ind w:left="0" w:firstLine="709"/>
        <w:jc w:val="center"/>
        <w:rPr>
          <w:rFonts w:ascii="Times New Roman" w:hAnsi="Times New Roman" w:cs="Times New Roman"/>
          <w:i w:val="0"/>
        </w:rPr>
      </w:pPr>
      <w:r w:rsidRPr="005C1532">
        <w:rPr>
          <w:rFonts w:ascii="Times New Roman" w:hAnsi="Times New Roman" w:cs="Times New Roman"/>
          <w:i w:val="0"/>
        </w:rPr>
        <w:t>Нормативно-правовое регулирование учета валютных операций</w:t>
      </w:r>
    </w:p>
    <w:p w:rsidR="00FD16CE" w:rsidRPr="00CC08B6" w:rsidRDefault="00FD16CE" w:rsidP="00CC08B6">
      <w:pPr>
        <w:spacing w:after="0" w:line="360" w:lineRule="auto"/>
        <w:ind w:firstLine="708"/>
        <w:jc w:val="both"/>
        <w:rPr>
          <w:rFonts w:ascii="Times New Roman" w:hAnsi="Times New Roman"/>
          <w:sz w:val="28"/>
          <w:szCs w:val="28"/>
        </w:rPr>
      </w:pPr>
      <w:r w:rsidRPr="00CC08B6">
        <w:rPr>
          <w:rFonts w:ascii="Times New Roman" w:hAnsi="Times New Roman"/>
          <w:sz w:val="28"/>
          <w:szCs w:val="28"/>
        </w:rPr>
        <w:t>Осуществление валютных операций в любой стране рассматривается, как составная часть валютного регулирования. В Российской Федерации эта функция возложена на Правительство РФ и Банк России, который сам или через уполномоченные банки осуществляет контроль над валютными операциями, включающими действия, связанные с переходом собственности и других прав, устанавливает единые формы учета, отчетности, документации и статистики валютных операций, а также их порядок и сроки их представления. Он же устанавливает правила проведения операций с иностранной валютой и ценными бумагами в данной валюте  между резидентами и нерезидентам</w:t>
      </w:r>
      <w:r w:rsidR="00CC08B6" w:rsidRPr="00CC08B6">
        <w:rPr>
          <w:rFonts w:ascii="Times New Roman" w:hAnsi="Times New Roman"/>
          <w:sz w:val="28"/>
          <w:szCs w:val="28"/>
        </w:rPr>
        <w:t>и.</w:t>
      </w:r>
    </w:p>
    <w:p w:rsidR="00CC08B6" w:rsidRPr="00CC08B6" w:rsidRDefault="00CC08B6" w:rsidP="00CC08B6">
      <w:pPr>
        <w:spacing w:after="0" w:line="360" w:lineRule="auto"/>
        <w:ind w:firstLine="709"/>
        <w:jc w:val="both"/>
        <w:rPr>
          <w:rFonts w:ascii="Times New Roman" w:hAnsi="Times New Roman"/>
          <w:sz w:val="28"/>
          <w:szCs w:val="28"/>
        </w:rPr>
      </w:pPr>
      <w:r w:rsidRPr="00CC08B6">
        <w:rPr>
          <w:rFonts w:ascii="Times New Roman" w:hAnsi="Times New Roman"/>
          <w:sz w:val="28"/>
          <w:szCs w:val="28"/>
        </w:rPr>
        <w:t>Новый Федераль</w:t>
      </w:r>
      <w:r>
        <w:rPr>
          <w:rFonts w:ascii="Times New Roman" w:hAnsi="Times New Roman"/>
          <w:sz w:val="28"/>
          <w:szCs w:val="28"/>
        </w:rPr>
        <w:t>ный З</w:t>
      </w:r>
      <w:r w:rsidRPr="00CC08B6">
        <w:rPr>
          <w:rFonts w:ascii="Times New Roman" w:hAnsi="Times New Roman"/>
          <w:sz w:val="28"/>
          <w:szCs w:val="28"/>
        </w:rPr>
        <w:t xml:space="preserve">акон № 173-ФЗ «О валютном регулировании и валютном </w:t>
      </w:r>
      <w:r>
        <w:rPr>
          <w:rFonts w:ascii="Times New Roman" w:hAnsi="Times New Roman"/>
          <w:sz w:val="28"/>
          <w:szCs w:val="28"/>
        </w:rPr>
        <w:t xml:space="preserve"> </w:t>
      </w:r>
      <w:r w:rsidRPr="00CC08B6">
        <w:rPr>
          <w:rFonts w:ascii="Times New Roman" w:hAnsi="Times New Roman"/>
          <w:sz w:val="28"/>
          <w:szCs w:val="28"/>
        </w:rPr>
        <w:t>контроле»</w:t>
      </w:r>
      <w:r>
        <w:rPr>
          <w:rFonts w:ascii="Times New Roman" w:hAnsi="Times New Roman"/>
          <w:sz w:val="28"/>
          <w:szCs w:val="28"/>
        </w:rPr>
        <w:t xml:space="preserve"> </w:t>
      </w:r>
      <w:r w:rsidRPr="00CC08B6">
        <w:rPr>
          <w:rFonts w:ascii="Times New Roman" w:hAnsi="Times New Roman"/>
          <w:sz w:val="28"/>
          <w:szCs w:val="28"/>
        </w:rPr>
        <w:t xml:space="preserve"> начинает </w:t>
      </w:r>
      <w:r>
        <w:rPr>
          <w:rFonts w:ascii="Times New Roman" w:hAnsi="Times New Roman"/>
          <w:sz w:val="28"/>
          <w:szCs w:val="28"/>
        </w:rPr>
        <w:t xml:space="preserve"> </w:t>
      </w:r>
      <w:r w:rsidRPr="00CC08B6">
        <w:rPr>
          <w:rFonts w:ascii="Times New Roman" w:hAnsi="Times New Roman"/>
          <w:sz w:val="28"/>
          <w:szCs w:val="28"/>
        </w:rPr>
        <w:t xml:space="preserve">действовать </w:t>
      </w:r>
      <w:r>
        <w:rPr>
          <w:rFonts w:ascii="Times New Roman" w:hAnsi="Times New Roman"/>
          <w:sz w:val="28"/>
          <w:szCs w:val="28"/>
        </w:rPr>
        <w:t xml:space="preserve"> </w:t>
      </w:r>
      <w:r w:rsidRPr="00CC08B6">
        <w:rPr>
          <w:rFonts w:ascii="Times New Roman" w:hAnsi="Times New Roman"/>
          <w:sz w:val="28"/>
          <w:szCs w:val="28"/>
        </w:rPr>
        <w:t>в полном объеме с 1 января 2007г.</w:t>
      </w:r>
    </w:p>
    <w:p w:rsidR="00CC08B6" w:rsidRPr="00CC08B6" w:rsidRDefault="00CC08B6" w:rsidP="00CC08B6">
      <w:pPr>
        <w:spacing w:after="0" w:line="360" w:lineRule="auto"/>
        <w:jc w:val="both"/>
        <w:rPr>
          <w:rFonts w:ascii="Times New Roman" w:hAnsi="Times New Roman"/>
          <w:sz w:val="28"/>
          <w:szCs w:val="28"/>
        </w:rPr>
      </w:pPr>
      <w:r w:rsidRPr="00CC08B6">
        <w:rPr>
          <w:rFonts w:ascii="Times New Roman" w:hAnsi="Times New Roman"/>
          <w:sz w:val="28"/>
          <w:szCs w:val="28"/>
        </w:rPr>
        <w:t>Последние изменения в закон были внесены 26.07.2006г. Однако его ключевые положения вступили в силу уже с июня 2004 года.</w:t>
      </w:r>
    </w:p>
    <w:p w:rsidR="00CC08B6" w:rsidRPr="00CC08B6" w:rsidRDefault="00CC08B6" w:rsidP="00CC08B6">
      <w:pPr>
        <w:spacing w:after="0" w:line="360" w:lineRule="auto"/>
        <w:ind w:firstLine="708"/>
        <w:jc w:val="both"/>
        <w:rPr>
          <w:rFonts w:ascii="Times New Roman" w:hAnsi="Times New Roman"/>
          <w:sz w:val="28"/>
          <w:szCs w:val="28"/>
        </w:rPr>
      </w:pPr>
      <w:r w:rsidRPr="00CC08B6">
        <w:rPr>
          <w:rFonts w:ascii="Times New Roman" w:hAnsi="Times New Roman"/>
          <w:sz w:val="28"/>
          <w:szCs w:val="28"/>
        </w:rPr>
        <w:t>Настоящ</w:t>
      </w:r>
      <w:r>
        <w:rPr>
          <w:rFonts w:ascii="Times New Roman" w:hAnsi="Times New Roman"/>
          <w:sz w:val="28"/>
          <w:szCs w:val="28"/>
        </w:rPr>
        <w:t>ий З</w:t>
      </w:r>
      <w:r w:rsidRPr="00CC08B6">
        <w:rPr>
          <w:rFonts w:ascii="Times New Roman" w:hAnsi="Times New Roman"/>
          <w:sz w:val="28"/>
          <w:szCs w:val="28"/>
        </w:rPr>
        <w:t>акон утратил силу с 18 июня 2004г. за исключением абзаца 1 п.2 ст.5 и ст.6.1. в соотношении норм, регулирующих порядок открытия юридическими лицами – резидентами счетов в банках за пределами территории Российской Федерации. С 19 июня 2005г. ( со дня вступления в силу ч.3 ст.5, ст.12, абзаца 2ч. 2 ст. 14 Федерального</w:t>
      </w:r>
      <w:r>
        <w:rPr>
          <w:rFonts w:ascii="Times New Roman" w:hAnsi="Times New Roman"/>
          <w:sz w:val="28"/>
          <w:szCs w:val="28"/>
        </w:rPr>
        <w:t xml:space="preserve"> З</w:t>
      </w:r>
      <w:r w:rsidRPr="00CC08B6">
        <w:rPr>
          <w:rFonts w:ascii="Times New Roman" w:hAnsi="Times New Roman"/>
          <w:sz w:val="28"/>
          <w:szCs w:val="28"/>
        </w:rPr>
        <w:t>акона от 10 декабря 2003г. №173- ФЗ «О валютном регулировании и валютном контроле» в отношении порядка открытия и использования счетов юридических лиц – резидентов в банках за пределами территории РФ)</w:t>
      </w:r>
      <w:r>
        <w:rPr>
          <w:rFonts w:ascii="Times New Roman" w:hAnsi="Times New Roman"/>
          <w:sz w:val="28"/>
          <w:szCs w:val="28"/>
        </w:rPr>
        <w:t xml:space="preserve"> настоящий Федеральный З</w:t>
      </w:r>
      <w:r w:rsidRPr="00CC08B6">
        <w:rPr>
          <w:rFonts w:ascii="Times New Roman" w:hAnsi="Times New Roman"/>
          <w:sz w:val="28"/>
          <w:szCs w:val="28"/>
        </w:rPr>
        <w:t>акон утрачивает силу полностью.</w:t>
      </w:r>
    </w:p>
    <w:p w:rsidR="00CC08B6" w:rsidRDefault="00CC08B6" w:rsidP="00CC08B6">
      <w:pPr>
        <w:spacing w:after="0" w:line="360" w:lineRule="auto"/>
        <w:jc w:val="both"/>
        <w:rPr>
          <w:rFonts w:ascii="Times New Roman" w:hAnsi="Times New Roman"/>
          <w:sz w:val="28"/>
          <w:szCs w:val="28"/>
        </w:rPr>
      </w:pPr>
      <w:r w:rsidRPr="00CC08B6">
        <w:rPr>
          <w:rFonts w:ascii="Times New Roman" w:hAnsi="Times New Roman"/>
          <w:sz w:val="28"/>
          <w:szCs w:val="28"/>
        </w:rPr>
        <w:tab/>
        <w:t xml:space="preserve">Новые положения закона можно сгруппировать по следующим направлениям: </w:t>
      </w:r>
    </w:p>
    <w:p w:rsidR="00CC08B6" w:rsidRDefault="00CC08B6" w:rsidP="00CC08B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FB3C2B">
        <w:rPr>
          <w:rFonts w:ascii="Times New Roman" w:hAnsi="Times New Roman"/>
          <w:sz w:val="28"/>
          <w:szCs w:val="28"/>
        </w:rPr>
        <w:tab/>
      </w:r>
      <w:r>
        <w:rPr>
          <w:rFonts w:ascii="Times New Roman" w:hAnsi="Times New Roman"/>
          <w:sz w:val="28"/>
          <w:szCs w:val="28"/>
        </w:rPr>
        <w:t>основные принципы построения закона;</w:t>
      </w:r>
    </w:p>
    <w:p w:rsidR="00CC08B6" w:rsidRPr="00CC08B6" w:rsidRDefault="00CC08B6" w:rsidP="00CC08B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FB3C2B">
        <w:rPr>
          <w:rFonts w:ascii="Times New Roman" w:hAnsi="Times New Roman"/>
          <w:sz w:val="28"/>
          <w:szCs w:val="28"/>
        </w:rPr>
        <w:tab/>
      </w:r>
      <w:r>
        <w:rPr>
          <w:rFonts w:ascii="Times New Roman" w:hAnsi="Times New Roman"/>
          <w:sz w:val="28"/>
          <w:szCs w:val="28"/>
        </w:rPr>
        <w:t>регулирование текущих и капитальных валютных операций;</w:t>
      </w:r>
    </w:p>
    <w:p w:rsidR="00CC08B6" w:rsidRPr="00CC08B6" w:rsidRDefault="00CC08B6" w:rsidP="00CC08B6">
      <w:pPr>
        <w:spacing w:after="0" w:line="360" w:lineRule="auto"/>
        <w:ind w:firstLine="708"/>
        <w:jc w:val="both"/>
        <w:rPr>
          <w:rFonts w:ascii="Times New Roman" w:hAnsi="Times New Roman"/>
          <w:sz w:val="28"/>
          <w:szCs w:val="28"/>
        </w:rPr>
      </w:pPr>
      <w:r w:rsidRPr="00CC08B6">
        <w:rPr>
          <w:rFonts w:ascii="Times New Roman" w:hAnsi="Times New Roman"/>
          <w:sz w:val="28"/>
          <w:szCs w:val="28"/>
        </w:rPr>
        <w:t xml:space="preserve">- </w:t>
      </w:r>
      <w:r w:rsidR="00FB3C2B">
        <w:rPr>
          <w:rFonts w:ascii="Times New Roman" w:hAnsi="Times New Roman"/>
          <w:sz w:val="28"/>
          <w:szCs w:val="28"/>
        </w:rPr>
        <w:tab/>
      </w:r>
      <w:r w:rsidRPr="00CC08B6">
        <w:rPr>
          <w:rFonts w:ascii="Times New Roman" w:hAnsi="Times New Roman"/>
          <w:sz w:val="28"/>
          <w:szCs w:val="28"/>
        </w:rPr>
        <w:t>открытие резидентами счетов за рубежом;</w:t>
      </w:r>
    </w:p>
    <w:p w:rsidR="00CC08B6" w:rsidRPr="00CC08B6" w:rsidRDefault="00CC08B6" w:rsidP="00CC08B6">
      <w:pPr>
        <w:spacing w:after="0" w:line="360" w:lineRule="auto"/>
        <w:ind w:firstLine="708"/>
        <w:jc w:val="both"/>
        <w:rPr>
          <w:rFonts w:ascii="Times New Roman" w:hAnsi="Times New Roman"/>
          <w:sz w:val="28"/>
          <w:szCs w:val="28"/>
        </w:rPr>
      </w:pPr>
      <w:r w:rsidRPr="00CC08B6">
        <w:rPr>
          <w:rFonts w:ascii="Times New Roman" w:hAnsi="Times New Roman"/>
          <w:sz w:val="28"/>
          <w:szCs w:val="28"/>
        </w:rPr>
        <w:t xml:space="preserve">- </w:t>
      </w:r>
      <w:r w:rsidR="00FB3C2B">
        <w:rPr>
          <w:rFonts w:ascii="Times New Roman" w:hAnsi="Times New Roman"/>
          <w:sz w:val="28"/>
          <w:szCs w:val="28"/>
        </w:rPr>
        <w:tab/>
      </w:r>
      <w:r w:rsidRPr="00CC08B6">
        <w:rPr>
          <w:rFonts w:ascii="Times New Roman" w:hAnsi="Times New Roman"/>
          <w:sz w:val="28"/>
          <w:szCs w:val="28"/>
        </w:rPr>
        <w:t>органы валютного регулирования и валютного контроля;</w:t>
      </w:r>
    </w:p>
    <w:p w:rsidR="00CC08B6" w:rsidRPr="00CC08B6" w:rsidRDefault="00CC08B6" w:rsidP="00CC08B6">
      <w:pPr>
        <w:spacing w:after="0" w:line="360" w:lineRule="auto"/>
        <w:ind w:firstLine="708"/>
        <w:jc w:val="both"/>
        <w:rPr>
          <w:rFonts w:ascii="Times New Roman" w:hAnsi="Times New Roman"/>
          <w:sz w:val="28"/>
          <w:szCs w:val="28"/>
        </w:rPr>
      </w:pPr>
      <w:r w:rsidRPr="00CC08B6">
        <w:rPr>
          <w:rFonts w:ascii="Times New Roman" w:hAnsi="Times New Roman"/>
          <w:sz w:val="28"/>
          <w:szCs w:val="28"/>
        </w:rPr>
        <w:t>-</w:t>
      </w:r>
      <w:r w:rsidR="00FB3C2B">
        <w:rPr>
          <w:rFonts w:ascii="Times New Roman" w:hAnsi="Times New Roman"/>
          <w:sz w:val="28"/>
          <w:szCs w:val="28"/>
        </w:rPr>
        <w:tab/>
      </w:r>
      <w:r w:rsidRPr="00CC08B6">
        <w:rPr>
          <w:rFonts w:ascii="Times New Roman" w:hAnsi="Times New Roman"/>
          <w:sz w:val="28"/>
          <w:szCs w:val="28"/>
        </w:rPr>
        <w:t xml:space="preserve"> ответственность за нарушения валютного законодательства</w:t>
      </w:r>
      <w:r>
        <w:rPr>
          <w:rFonts w:ascii="Times New Roman" w:hAnsi="Times New Roman"/>
          <w:sz w:val="28"/>
          <w:szCs w:val="28"/>
        </w:rPr>
        <w:t>.</w:t>
      </w:r>
      <w:r w:rsidRPr="00CC08B6">
        <w:rPr>
          <w:rFonts w:ascii="Times New Roman" w:hAnsi="Times New Roman"/>
          <w:sz w:val="28"/>
          <w:szCs w:val="28"/>
        </w:rPr>
        <w:t xml:space="preserve"> </w:t>
      </w:r>
    </w:p>
    <w:p w:rsidR="00CC08B6" w:rsidRDefault="00CC08B6" w:rsidP="00CC08B6">
      <w:pPr>
        <w:pStyle w:val="a6"/>
        <w:ind w:left="0" w:firstLine="709"/>
      </w:pPr>
      <w:r>
        <w:t>Изменения в связи с новой редакцией Закона о валютном контроле затронули и многие нормативные акты в области валютного регулирования, а также нормативные акты Банка России. Это касается в первую очередь Инструкции ЦБ РФ №93-Н и Положения ЦБ РФ «О порядке проведения расчетов юри</w:t>
      </w:r>
      <w:r w:rsidR="002F65CF">
        <w:t>дических лиц – резидентов с нерезидентами по внешнеторговым сделкам, предусматривающим приобретение и последующую продажу товаров за рубежом без  ввоза на таможенную территорию РФ</w:t>
      </w:r>
      <w:r>
        <w:t>»</w:t>
      </w:r>
      <w:r w:rsidR="002F65CF">
        <w:t>. Здесь можно отметить следующие основные изменения :</w:t>
      </w:r>
    </w:p>
    <w:p w:rsidR="002F65CF" w:rsidRDefault="002F65CF" w:rsidP="00CC08B6">
      <w:pPr>
        <w:pStyle w:val="a6"/>
        <w:ind w:left="0" w:firstLine="709"/>
      </w:pPr>
      <w:r>
        <w:t xml:space="preserve">- </w:t>
      </w:r>
      <w:r w:rsidR="00FB3C2B">
        <w:t xml:space="preserve">  </w:t>
      </w:r>
      <w:r w:rsidR="00FB3C2B">
        <w:tab/>
      </w:r>
      <w:r>
        <w:t>в порядке продажи иностранной валюты резидентами;</w:t>
      </w:r>
    </w:p>
    <w:p w:rsidR="002F65CF" w:rsidRDefault="002F65CF" w:rsidP="00CC08B6">
      <w:pPr>
        <w:pStyle w:val="a6"/>
        <w:ind w:left="0" w:firstLine="709"/>
      </w:pPr>
      <w:r>
        <w:t xml:space="preserve">- </w:t>
      </w:r>
      <w:r w:rsidR="00FB3C2B">
        <w:t xml:space="preserve"> </w:t>
      </w:r>
      <w:r w:rsidR="00FB3C2B">
        <w:tab/>
      </w:r>
      <w:r>
        <w:t>изменения требований к переводам иностранной валюты физических лиц – резидентов;</w:t>
      </w:r>
    </w:p>
    <w:p w:rsidR="002F65CF" w:rsidRDefault="002F65CF" w:rsidP="00CC08B6">
      <w:pPr>
        <w:pStyle w:val="a6"/>
        <w:ind w:left="0" w:firstLine="709"/>
      </w:pPr>
      <w:r>
        <w:t xml:space="preserve">- </w:t>
      </w:r>
      <w:r w:rsidR="00FB3C2B">
        <w:tab/>
      </w:r>
      <w:r>
        <w:t>изменения порядка выдачи резидентами валютных с движением капитала, по экспорту товаров ( работ, услуг и др.).</w:t>
      </w:r>
    </w:p>
    <w:p w:rsidR="002F65CF" w:rsidRDefault="002F65CF" w:rsidP="00CC08B6">
      <w:pPr>
        <w:pStyle w:val="a6"/>
        <w:ind w:left="0" w:firstLine="709"/>
      </w:pPr>
      <w:r>
        <w:t>Федеральный закон «О валютном регулировании и валютном контроле» от 10.12.2003г. №173-ФЗ ( в редакции от 26.07.2006г. №131) определяет перечень валютных операций. К ним отнесены :</w:t>
      </w:r>
    </w:p>
    <w:p w:rsidR="002F65CF" w:rsidRDefault="002F65CF" w:rsidP="00CC08B6">
      <w:pPr>
        <w:pStyle w:val="a6"/>
        <w:ind w:left="0" w:firstLine="709"/>
      </w:pPr>
      <w:r>
        <w:t xml:space="preserve">- </w:t>
      </w:r>
      <w:r w:rsidR="00FB3C2B">
        <w:tab/>
      </w:r>
      <w:r>
        <w:t>операции</w:t>
      </w:r>
      <w:r w:rsidR="00FB3C2B">
        <w:t xml:space="preserve"> участников внешнеэкономической деятельности РФ, связанные с переходом прав собственности и иных прав на валютные ценности;</w:t>
      </w:r>
    </w:p>
    <w:p w:rsidR="00FB3C2B" w:rsidRDefault="00FB3C2B" w:rsidP="00CC08B6">
      <w:pPr>
        <w:pStyle w:val="a6"/>
        <w:ind w:left="0" w:firstLine="709"/>
      </w:pPr>
      <w:r>
        <w:t xml:space="preserve">-    </w:t>
      </w:r>
      <w:r>
        <w:tab/>
        <w:t>использование  ценностей в качестве платежа;</w:t>
      </w:r>
    </w:p>
    <w:p w:rsidR="00FB3C2B" w:rsidRDefault="00FB3C2B" w:rsidP="00CC08B6">
      <w:pPr>
        <w:pStyle w:val="a6"/>
        <w:ind w:left="0" w:firstLine="709"/>
      </w:pPr>
      <w:r>
        <w:t>-</w:t>
      </w:r>
      <w:r>
        <w:tab/>
        <w:t>приобретение резидентом у нерезидента либо нерезидентом у резидента валютных ценностей, валюты РФ и внутренних ценных бумаг на законных основаниях, а также использование этих активов в качестве средств платежа;</w:t>
      </w:r>
    </w:p>
    <w:p w:rsidR="00FB3C2B" w:rsidRDefault="00FB3C2B" w:rsidP="00CC08B6">
      <w:pPr>
        <w:pStyle w:val="a6"/>
        <w:ind w:left="0" w:firstLine="709"/>
      </w:pPr>
      <w:r>
        <w:t xml:space="preserve">- </w:t>
      </w:r>
      <w:r>
        <w:tab/>
        <w:t xml:space="preserve">переводы иностранной валюты, валюты РФ, внутренних и внешних ценных бумаг со счета, открытого за пределами территории РФ, на счет </w:t>
      </w:r>
      <w:r w:rsidR="00D04456">
        <w:t>того же лица, открытого в России, и со счета открытого на территории РФ, на счет данного же лица, открытого за ее пределами;</w:t>
      </w:r>
    </w:p>
    <w:p w:rsidR="00D04456" w:rsidRDefault="00D04456" w:rsidP="00CC08B6">
      <w:pPr>
        <w:pStyle w:val="a6"/>
        <w:ind w:left="0" w:firstLine="709"/>
      </w:pPr>
      <w:r>
        <w:t>-</w:t>
      </w:r>
      <w:r>
        <w:tab/>
        <w:t>переводы нерезидентом валюты РФ, внутренних и внешних ценных бумаг со счета, открытого на территории РФ, на указанный выше счет того же лица, открытого также на территории РФ.</w:t>
      </w:r>
    </w:p>
    <w:p w:rsidR="00D04456" w:rsidRDefault="00D04456" w:rsidP="00CC08B6">
      <w:pPr>
        <w:pStyle w:val="a6"/>
        <w:ind w:left="0" w:firstLine="709"/>
      </w:pPr>
      <w:r>
        <w:t>Действующее законодательство в области</w:t>
      </w:r>
      <w:r w:rsidR="000C0B32">
        <w:t xml:space="preserve"> валютного регулирования определяет содержание и процедуры валютных операций. По своему содержанию операции с иностранной валютой и ценными бумагами в иностранной валюте с начало 2004г. не подразделяются на текущие и связанные с движением капитала. С указанного времени четко действует принцип, согласно которому определен перечень операций, на которые могут быть наложены какие – либо ограничения.</w:t>
      </w:r>
      <w:r w:rsidR="002556E1">
        <w:t xml:space="preserve"> Данный перечень является закрытым.</w:t>
      </w:r>
    </w:p>
    <w:p w:rsidR="002556E1" w:rsidRDefault="002556E1" w:rsidP="00CC08B6">
      <w:pPr>
        <w:pStyle w:val="a6"/>
        <w:ind w:left="0" w:firstLine="709"/>
      </w:pPr>
      <w:r>
        <w:t>До середины 2005г. для открытия любого счета за рубежом сохранялась норма, предусматривающая процедуру предварительной регистрации.</w:t>
      </w:r>
    </w:p>
    <w:p w:rsidR="002556E1" w:rsidRDefault="002556E1" w:rsidP="00CC08B6">
      <w:pPr>
        <w:pStyle w:val="a6"/>
        <w:ind w:left="0" w:firstLine="709"/>
      </w:pPr>
      <w:r>
        <w:t>С 1 января 2007г. эти ограничения сняты.</w:t>
      </w:r>
    </w:p>
    <w:p w:rsidR="002556E1" w:rsidRDefault="002556E1" w:rsidP="00CC08B6">
      <w:pPr>
        <w:pStyle w:val="a6"/>
        <w:ind w:left="0" w:firstLine="709"/>
      </w:pPr>
      <w:r>
        <w:t xml:space="preserve">В целях усиления валютного контроля со стороны уполномоченных банков за правомерностью осуществлений их клиентами валютными операций Банк России определил перечень четырех таких операций, осуществляемых на основании: </w:t>
      </w:r>
    </w:p>
    <w:p w:rsidR="002556E1" w:rsidRDefault="002556E1" w:rsidP="00CC08B6">
      <w:pPr>
        <w:pStyle w:val="a6"/>
        <w:ind w:left="0" w:firstLine="709"/>
      </w:pPr>
      <w:r>
        <w:t>-</w:t>
      </w:r>
      <w:r>
        <w:tab/>
        <w:t>договоров международного лизинга</w:t>
      </w:r>
      <w:r w:rsidR="003D4BD6">
        <w:t>;</w:t>
      </w:r>
    </w:p>
    <w:p w:rsidR="003D4BD6" w:rsidRDefault="003D4BD6" w:rsidP="00CC08B6">
      <w:pPr>
        <w:pStyle w:val="a6"/>
        <w:ind w:left="0" w:firstLine="709"/>
      </w:pPr>
      <w:r>
        <w:t>-</w:t>
      </w:r>
      <w:r>
        <w:tab/>
        <w:t>договоров купли-продажи товаров, включая договоры по экспорту (импорту) товаров;</w:t>
      </w:r>
    </w:p>
    <w:p w:rsidR="003D4BD6" w:rsidRDefault="003D4BD6" w:rsidP="00CC08B6">
      <w:pPr>
        <w:pStyle w:val="a6"/>
        <w:ind w:left="0" w:firstLine="709"/>
      </w:pPr>
      <w:r>
        <w:t>-</w:t>
      </w:r>
      <w:r>
        <w:tab/>
        <w:t>договоров о выполнении работ, оказании услуг, передаче результатов интеллектуальной деятельности, включая договоры по указанным объектам, предназначенные для экспортно-импортных операций;</w:t>
      </w:r>
    </w:p>
    <w:p w:rsidR="003D4BD6" w:rsidRDefault="003D4BD6" w:rsidP="00CC08B6">
      <w:pPr>
        <w:pStyle w:val="a6"/>
        <w:ind w:left="0" w:firstLine="709"/>
      </w:pPr>
      <w:r>
        <w:t>-</w:t>
      </w:r>
      <w:r>
        <w:tab/>
        <w:t>кредитных договоров (договоров займов).</w:t>
      </w:r>
    </w:p>
    <w:p w:rsidR="003D4BD6" w:rsidRDefault="003D4BD6" w:rsidP="00CC08B6">
      <w:pPr>
        <w:pStyle w:val="a6"/>
        <w:ind w:left="0" w:firstLine="709"/>
      </w:pPr>
      <w:r>
        <w:t>Основания для проведения той или иной текущей валютной операции является соответствующий первичный документ. Наиболее распространен контракт организации резидента с иностранной фирмой.</w:t>
      </w:r>
    </w:p>
    <w:p w:rsidR="003D4BD6" w:rsidRDefault="003D4BD6" w:rsidP="00CC08B6">
      <w:pPr>
        <w:pStyle w:val="a6"/>
        <w:ind w:left="0" w:firstLine="709"/>
      </w:pPr>
      <w:r>
        <w:t>На основании изменений в законодательной и нормативной базе по регулированию учета валютных операций</w:t>
      </w:r>
      <w:r w:rsidR="006E0BBE">
        <w:t xml:space="preserve"> с 1.01.07</w:t>
      </w:r>
      <w:r>
        <w:t>г.</w:t>
      </w:r>
      <w:r w:rsidR="006E0BBE">
        <w:t xml:space="preserve"> сняты все ограничения по валютным операциям между резидентами уполномоченными банками. К ним, в частности, отнесены валютные операции:</w:t>
      </w:r>
    </w:p>
    <w:p w:rsidR="006E0BBE" w:rsidRDefault="006E0BBE" w:rsidP="00CC08B6">
      <w:pPr>
        <w:pStyle w:val="a6"/>
        <w:ind w:left="0" w:firstLine="709"/>
      </w:pPr>
      <w:r>
        <w:t>-</w:t>
      </w:r>
      <w:r>
        <w:tab/>
        <w:t>по получению и возврату кредитов и займов, уплатой сумм процентов и штрафных санкций;</w:t>
      </w:r>
    </w:p>
    <w:p w:rsidR="003D4BD6" w:rsidRPr="00CC08B6" w:rsidRDefault="006E0BBE" w:rsidP="006E0BBE">
      <w:pPr>
        <w:pStyle w:val="a6"/>
        <w:ind w:left="0" w:firstLine="709"/>
      </w:pPr>
      <w:r>
        <w:t xml:space="preserve">- </w:t>
      </w:r>
      <w:r>
        <w:tab/>
        <w:t>с банковскими гарантиями, а также с исполнением резидентами обязательств по договорам поручительства и залога и т.д.</w:t>
      </w:r>
    </w:p>
    <w:p w:rsidR="0016393E" w:rsidRDefault="00534E2A" w:rsidP="0016393E">
      <w:pPr>
        <w:pStyle w:val="a6"/>
        <w:ind w:left="0" w:firstLine="709"/>
      </w:pPr>
      <w:r>
        <w:t xml:space="preserve">Итак, </w:t>
      </w:r>
      <w:r w:rsidR="006D0D4A">
        <w:t xml:space="preserve">при учёте </w:t>
      </w:r>
      <w:r w:rsidR="006D0D4A" w:rsidRPr="006D0D4A">
        <w:t>валютных, экспортных, импортных операций бух</w:t>
      </w:r>
      <w:r w:rsidR="006D0D4A" w:rsidRPr="006D0D4A">
        <w:softHyphen/>
        <w:t>галтер руководствуется нормативными документами</w:t>
      </w:r>
      <w:r w:rsidR="006D0D4A">
        <w:t>,</w:t>
      </w:r>
      <w:r w:rsidR="0016393E" w:rsidRPr="0016393E">
        <w:t xml:space="preserve"> </w:t>
      </w:r>
      <w:r w:rsidR="0016393E">
        <w:t>должен всегда следить за изменения, которые вносятся в нормативные документы. В</w:t>
      </w:r>
      <w:r>
        <w:t>едение бухгалтерского учета валютных операций в соответствии с нормативными документами ведет к обеспечению реализации единой государственной валютной политики, а также устойчивости валюты РФ и стабильности внутреннего валютного рынка РФ</w:t>
      </w:r>
      <w:r w:rsidR="0016393E">
        <w:t xml:space="preserve">. </w:t>
      </w:r>
    </w:p>
    <w:p w:rsidR="006D0D4A" w:rsidRDefault="006D0D4A" w:rsidP="00534E2A">
      <w:pPr>
        <w:spacing w:line="360" w:lineRule="auto"/>
        <w:rPr>
          <w:rFonts w:ascii="Times New Roman" w:hAnsi="Times New Roman"/>
          <w:sz w:val="28"/>
          <w:szCs w:val="28"/>
        </w:rPr>
      </w:pPr>
    </w:p>
    <w:p w:rsidR="00534E2A" w:rsidRDefault="00534E2A" w:rsidP="006D0D4A">
      <w:pPr>
        <w:spacing w:line="360" w:lineRule="auto"/>
        <w:jc w:val="center"/>
        <w:rPr>
          <w:rFonts w:ascii="Times New Roman" w:hAnsi="Times New Roman"/>
          <w:b/>
          <w:bCs/>
          <w:sz w:val="28"/>
          <w:szCs w:val="28"/>
        </w:rPr>
      </w:pPr>
      <w:r w:rsidRPr="00AE180A">
        <w:rPr>
          <w:rFonts w:ascii="Times New Roman" w:hAnsi="Times New Roman"/>
          <w:b/>
          <w:sz w:val="28"/>
          <w:szCs w:val="28"/>
        </w:rPr>
        <w:t>1.2.</w:t>
      </w:r>
      <w:r>
        <w:rPr>
          <w:rFonts w:ascii="Times New Roman" w:hAnsi="Times New Roman"/>
          <w:sz w:val="28"/>
          <w:szCs w:val="28"/>
        </w:rPr>
        <w:t xml:space="preserve"> </w:t>
      </w:r>
      <w:r w:rsidRPr="00AE180A">
        <w:rPr>
          <w:rFonts w:ascii="Times New Roman" w:hAnsi="Times New Roman"/>
          <w:b/>
          <w:bCs/>
          <w:sz w:val="28"/>
          <w:szCs w:val="28"/>
        </w:rPr>
        <w:t>Валютная система Российской Федерации</w:t>
      </w:r>
    </w:p>
    <w:p w:rsidR="00534E2A" w:rsidRPr="00F35340" w:rsidRDefault="00534E2A" w:rsidP="00534E2A">
      <w:pPr>
        <w:spacing w:after="0" w:line="360" w:lineRule="auto"/>
        <w:ind w:firstLine="709"/>
        <w:jc w:val="both"/>
        <w:rPr>
          <w:b/>
          <w:bCs/>
          <w:sz w:val="32"/>
          <w:szCs w:val="32"/>
        </w:rPr>
      </w:pPr>
      <w:r w:rsidRPr="00AE180A">
        <w:rPr>
          <w:rFonts w:ascii="Times New Roman" w:hAnsi="Times New Roman"/>
          <w:sz w:val="28"/>
          <w:szCs w:val="28"/>
        </w:rPr>
        <w:t>В соответствии с Федеральным законом «О Центральном банке Российской Федерации (Банке России)» официальной денежной  единицей (валютой) РФ является рубль — законное платежное средство, обязательное к приему по нарицательной стоимости на всей территории РФ.</w:t>
      </w:r>
    </w:p>
    <w:p w:rsidR="00534E2A" w:rsidRPr="006D0D4A" w:rsidRDefault="00534E2A" w:rsidP="006D0D4A">
      <w:pPr>
        <w:spacing w:after="0" w:line="360" w:lineRule="auto"/>
        <w:ind w:firstLine="709"/>
        <w:jc w:val="both"/>
        <w:rPr>
          <w:rFonts w:ascii="Times New Roman" w:hAnsi="Times New Roman"/>
          <w:sz w:val="28"/>
          <w:szCs w:val="28"/>
        </w:rPr>
      </w:pPr>
      <w:r w:rsidRPr="000373D1">
        <w:rPr>
          <w:rFonts w:ascii="Times New Roman" w:hAnsi="Times New Roman"/>
          <w:bCs/>
          <w:iCs/>
          <w:sz w:val="28"/>
          <w:szCs w:val="28"/>
        </w:rPr>
        <w:t>Под валютой РФ понимается:</w:t>
      </w:r>
      <w:r>
        <w:rPr>
          <w:rFonts w:ascii="Times New Roman" w:hAnsi="Times New Roman"/>
          <w:bCs/>
          <w:iCs/>
          <w:sz w:val="28"/>
          <w:szCs w:val="28"/>
        </w:rPr>
        <w:t xml:space="preserve"> </w:t>
      </w:r>
      <w:r w:rsidRPr="00AE180A">
        <w:rPr>
          <w:rFonts w:ascii="Times New Roman" w:hAnsi="Times New Roman"/>
          <w:sz w:val="28"/>
          <w:szCs w:val="28"/>
        </w:rPr>
        <w:t>находящиеся в обращении, а также изъятые или изымаем из обращения, но подлежащие обмену рубли в виде банковских билетов (банкнот)</w:t>
      </w:r>
      <w:r>
        <w:rPr>
          <w:rFonts w:ascii="Times New Roman" w:hAnsi="Times New Roman"/>
          <w:sz w:val="28"/>
          <w:szCs w:val="28"/>
        </w:rPr>
        <w:t xml:space="preserve"> Центрального банка РФ и монеты;</w:t>
      </w:r>
      <w:r>
        <w:rPr>
          <w:rFonts w:ascii="Times New Roman" w:hAnsi="Times New Roman"/>
          <w:bCs/>
          <w:iCs/>
          <w:sz w:val="28"/>
          <w:szCs w:val="28"/>
        </w:rPr>
        <w:t xml:space="preserve"> </w:t>
      </w:r>
      <w:r w:rsidRPr="00AE180A">
        <w:rPr>
          <w:rFonts w:ascii="Times New Roman" w:hAnsi="Times New Roman"/>
          <w:sz w:val="28"/>
          <w:szCs w:val="28"/>
        </w:rPr>
        <w:t>средства в рублях на счетах в банках и иных кредитных учреждениях в РФ;</w:t>
      </w:r>
      <w:r>
        <w:rPr>
          <w:rFonts w:ascii="Times New Roman" w:hAnsi="Times New Roman"/>
          <w:bCs/>
          <w:iCs/>
          <w:sz w:val="28"/>
          <w:szCs w:val="28"/>
        </w:rPr>
        <w:t xml:space="preserve"> </w:t>
      </w:r>
      <w:r w:rsidRPr="00AE180A">
        <w:rPr>
          <w:rFonts w:ascii="Times New Roman" w:hAnsi="Times New Roman"/>
          <w:sz w:val="28"/>
          <w:szCs w:val="28"/>
        </w:rPr>
        <w:t xml:space="preserve">средства в рублях на счетах в банках и иных кредитных учреждениях за пределами РФ на основании соглашения, заключаемого Правительством РФ и Центральным банком РФ с ответствующими органами иностранного государства об использовании </w:t>
      </w:r>
      <w:r w:rsidR="006D0D4A">
        <w:rPr>
          <w:rFonts w:ascii="Times New Roman" w:hAnsi="Times New Roman"/>
          <w:sz w:val="28"/>
          <w:szCs w:val="28"/>
        </w:rPr>
        <w:t xml:space="preserve">на </w:t>
      </w:r>
      <w:r w:rsidRPr="00AE180A">
        <w:rPr>
          <w:rFonts w:ascii="Times New Roman" w:hAnsi="Times New Roman"/>
          <w:sz w:val="28"/>
          <w:szCs w:val="28"/>
        </w:rPr>
        <w:t>территории данного государства российской валюты в качестве законного платежного средства.</w:t>
      </w:r>
    </w:p>
    <w:p w:rsidR="00534E2A" w:rsidRPr="00AE180A" w:rsidRDefault="00534E2A" w:rsidP="00534E2A">
      <w:pPr>
        <w:spacing w:after="0" w:line="360" w:lineRule="auto"/>
        <w:ind w:firstLine="708"/>
        <w:jc w:val="both"/>
        <w:rPr>
          <w:rFonts w:ascii="Times New Roman" w:hAnsi="Times New Roman"/>
          <w:sz w:val="28"/>
          <w:szCs w:val="28"/>
        </w:rPr>
      </w:pPr>
      <w:r w:rsidRPr="00AE180A">
        <w:rPr>
          <w:rFonts w:ascii="Times New Roman" w:hAnsi="Times New Roman"/>
          <w:sz w:val="28"/>
          <w:szCs w:val="28"/>
        </w:rPr>
        <w:t>Расчеты между резидентами осуществляются в валюте РФ без ограничений. Расчеты между резидентами и нерезидентами в валюте РФ осуществляются в порядке, устанавливаемом Банком России.</w:t>
      </w:r>
    </w:p>
    <w:p w:rsidR="006E0BBE" w:rsidRDefault="00534E2A" w:rsidP="006E0BBE">
      <w:pPr>
        <w:spacing w:after="0" w:line="360" w:lineRule="auto"/>
        <w:ind w:firstLine="708"/>
        <w:jc w:val="both"/>
        <w:rPr>
          <w:rFonts w:ascii="Times New Roman" w:hAnsi="Times New Roman"/>
          <w:sz w:val="28"/>
          <w:szCs w:val="28"/>
        </w:rPr>
      </w:pPr>
      <w:r w:rsidRPr="00AE180A">
        <w:rPr>
          <w:rFonts w:ascii="Times New Roman" w:hAnsi="Times New Roman"/>
          <w:sz w:val="28"/>
          <w:szCs w:val="28"/>
        </w:rPr>
        <w:t xml:space="preserve">Порядок приобретения и использования в Российской Федерации валюты РФ нерезидентами устанавливается Банком России в </w:t>
      </w:r>
      <w:r w:rsidR="006E0BBE">
        <w:rPr>
          <w:rFonts w:ascii="Times New Roman" w:hAnsi="Times New Roman"/>
          <w:sz w:val="28"/>
          <w:szCs w:val="28"/>
        </w:rPr>
        <w:t xml:space="preserve"> </w:t>
      </w:r>
      <w:r w:rsidRPr="00AE180A">
        <w:rPr>
          <w:rFonts w:ascii="Times New Roman" w:hAnsi="Times New Roman"/>
          <w:sz w:val="28"/>
          <w:szCs w:val="28"/>
        </w:rPr>
        <w:t xml:space="preserve">соответствии </w:t>
      </w:r>
      <w:r w:rsidR="006E0BBE">
        <w:rPr>
          <w:rFonts w:ascii="Times New Roman" w:hAnsi="Times New Roman"/>
          <w:sz w:val="28"/>
          <w:szCs w:val="28"/>
        </w:rPr>
        <w:t xml:space="preserve"> </w:t>
      </w:r>
      <w:r w:rsidRPr="00AE180A">
        <w:rPr>
          <w:rFonts w:ascii="Times New Roman" w:hAnsi="Times New Roman"/>
          <w:sz w:val="28"/>
          <w:szCs w:val="28"/>
        </w:rPr>
        <w:t>с</w:t>
      </w:r>
      <w:r w:rsidR="006E0BBE">
        <w:rPr>
          <w:rFonts w:ascii="Times New Roman" w:hAnsi="Times New Roman"/>
          <w:sz w:val="28"/>
          <w:szCs w:val="28"/>
        </w:rPr>
        <w:t xml:space="preserve">  </w:t>
      </w:r>
      <w:r w:rsidRPr="00AE180A">
        <w:rPr>
          <w:rFonts w:ascii="Times New Roman" w:hAnsi="Times New Roman"/>
          <w:sz w:val="28"/>
          <w:szCs w:val="28"/>
        </w:rPr>
        <w:t xml:space="preserve">законами </w:t>
      </w:r>
    </w:p>
    <w:p w:rsidR="00534E2A" w:rsidRPr="00AE180A" w:rsidRDefault="006E0BBE" w:rsidP="006E0BBE">
      <w:pPr>
        <w:spacing w:after="0" w:line="360" w:lineRule="auto"/>
        <w:jc w:val="both"/>
        <w:rPr>
          <w:rFonts w:ascii="Times New Roman" w:hAnsi="Times New Roman"/>
          <w:sz w:val="28"/>
          <w:szCs w:val="28"/>
        </w:rPr>
      </w:pPr>
      <w:r>
        <w:rPr>
          <w:rFonts w:ascii="Times New Roman" w:hAnsi="Times New Roman"/>
          <w:sz w:val="28"/>
          <w:szCs w:val="28"/>
        </w:rPr>
        <w:t>Российской Федерации</w:t>
      </w:r>
      <w:r w:rsidR="00534E2A" w:rsidRPr="00AE180A">
        <w:rPr>
          <w:rFonts w:ascii="Times New Roman" w:hAnsi="Times New Roman"/>
          <w:sz w:val="28"/>
          <w:szCs w:val="28"/>
        </w:rPr>
        <w:t>.</w:t>
      </w:r>
    </w:p>
    <w:p w:rsidR="00534E2A" w:rsidRPr="00AE180A" w:rsidRDefault="00534E2A" w:rsidP="00534E2A">
      <w:pPr>
        <w:spacing w:after="0" w:line="360" w:lineRule="auto"/>
        <w:ind w:firstLine="708"/>
        <w:jc w:val="both"/>
        <w:rPr>
          <w:rFonts w:ascii="Times New Roman" w:hAnsi="Times New Roman"/>
          <w:sz w:val="28"/>
          <w:szCs w:val="28"/>
        </w:rPr>
      </w:pPr>
      <w:r w:rsidRPr="00AE180A">
        <w:rPr>
          <w:rFonts w:ascii="Times New Roman" w:hAnsi="Times New Roman"/>
          <w:sz w:val="28"/>
          <w:szCs w:val="28"/>
        </w:rPr>
        <w:t>Ввоз, вывоз и пересылка в Россию или из России валюты РФ и ценных бумаг, выраженных в валюте РФ, осуществляются резидентами и нерезидентами в порядке, устанавливаемом ЦБ РФ совместно с Минфином России и Государственным таможенным комитетом РФ.</w:t>
      </w:r>
    </w:p>
    <w:p w:rsidR="00534E2A" w:rsidRPr="00AE180A" w:rsidRDefault="00534E2A" w:rsidP="00534E2A">
      <w:pPr>
        <w:spacing w:after="0" w:line="360" w:lineRule="auto"/>
        <w:ind w:firstLine="708"/>
        <w:jc w:val="both"/>
        <w:rPr>
          <w:rFonts w:ascii="Times New Roman" w:hAnsi="Times New Roman"/>
          <w:sz w:val="28"/>
          <w:szCs w:val="28"/>
        </w:rPr>
      </w:pPr>
      <w:r w:rsidRPr="00AE180A">
        <w:rPr>
          <w:rFonts w:ascii="Times New Roman" w:hAnsi="Times New Roman"/>
          <w:sz w:val="28"/>
          <w:szCs w:val="28"/>
        </w:rPr>
        <w:t xml:space="preserve">Важным элементом валютной системы выступает </w:t>
      </w:r>
      <w:r w:rsidRPr="000373D1">
        <w:rPr>
          <w:rFonts w:ascii="Times New Roman" w:hAnsi="Times New Roman"/>
          <w:bCs/>
          <w:iCs/>
          <w:sz w:val="28"/>
          <w:szCs w:val="28"/>
        </w:rPr>
        <w:t>валютный курс</w:t>
      </w:r>
      <w:r w:rsidRPr="00AE180A">
        <w:rPr>
          <w:rFonts w:ascii="Times New Roman" w:hAnsi="Times New Roman"/>
          <w:sz w:val="28"/>
          <w:szCs w:val="28"/>
        </w:rPr>
        <w:t xml:space="preserve"> — цена денежной единицы одной страны, выраженная в денежных единицах других стран или в международных валютных единицах.</w:t>
      </w:r>
    </w:p>
    <w:p w:rsidR="00534E2A" w:rsidRPr="00AE180A" w:rsidRDefault="00534E2A" w:rsidP="00534E2A">
      <w:pPr>
        <w:spacing w:after="0" w:line="360" w:lineRule="auto"/>
        <w:ind w:firstLine="709"/>
        <w:jc w:val="both"/>
        <w:rPr>
          <w:rFonts w:ascii="Times New Roman" w:hAnsi="Times New Roman"/>
          <w:sz w:val="28"/>
          <w:szCs w:val="28"/>
        </w:rPr>
      </w:pPr>
      <w:r w:rsidRPr="00AE180A">
        <w:rPr>
          <w:rFonts w:ascii="Times New Roman" w:hAnsi="Times New Roman"/>
          <w:sz w:val="28"/>
          <w:szCs w:val="28"/>
        </w:rPr>
        <w:t>Основным принципом политики валютного курса является рыночное курсообразование с использованием режима плавающего курса рубля к иностранным валютам. В условиях меняющейся ситуации на мировых финансовых и товарных рынках этот режим способствует снижению возможного дестабилизирующего влияния внешних факторов на российскую экономику.</w:t>
      </w:r>
    </w:p>
    <w:p w:rsidR="00534E2A" w:rsidRDefault="00534E2A" w:rsidP="00534E2A">
      <w:pPr>
        <w:spacing w:after="0" w:line="360" w:lineRule="auto"/>
        <w:ind w:firstLine="709"/>
        <w:jc w:val="both"/>
        <w:rPr>
          <w:rFonts w:ascii="Times New Roman" w:hAnsi="Times New Roman"/>
          <w:sz w:val="28"/>
          <w:szCs w:val="28"/>
        </w:rPr>
      </w:pPr>
      <w:r w:rsidRPr="00AE180A">
        <w:rPr>
          <w:rFonts w:ascii="Times New Roman" w:hAnsi="Times New Roman"/>
          <w:sz w:val="28"/>
          <w:szCs w:val="28"/>
        </w:rPr>
        <w:t>При этом меры политики валютного курса направлены на достижение баланса интересов экспортеров и импортеров, укрепление доверия к национальной валюте, повышение привлекательности вложений в российские финансовые активы. Одновременно особое внимание уделяется мероприятиям, направленным на сокращение утечки капитала из страны.</w:t>
      </w:r>
    </w:p>
    <w:p w:rsidR="00534E2A" w:rsidRDefault="00534E2A" w:rsidP="00534E2A">
      <w:pPr>
        <w:spacing w:after="0" w:line="360" w:lineRule="auto"/>
        <w:ind w:firstLine="709"/>
        <w:jc w:val="both"/>
        <w:rPr>
          <w:rFonts w:ascii="Times New Roman" w:hAnsi="Times New Roman"/>
          <w:sz w:val="28"/>
          <w:szCs w:val="28"/>
        </w:rPr>
      </w:pPr>
      <w:r>
        <w:rPr>
          <w:rFonts w:ascii="Times New Roman" w:hAnsi="Times New Roman"/>
          <w:sz w:val="28"/>
          <w:szCs w:val="28"/>
        </w:rPr>
        <w:t>Валютный курс позволяет соизмерить национальную российскую валюту</w:t>
      </w:r>
    </w:p>
    <w:p w:rsidR="00534E2A" w:rsidRPr="00AE180A" w:rsidRDefault="00534E2A" w:rsidP="00534E2A">
      <w:pPr>
        <w:spacing w:after="0" w:line="360" w:lineRule="auto"/>
        <w:jc w:val="both"/>
        <w:rPr>
          <w:rFonts w:ascii="Times New Roman" w:hAnsi="Times New Roman"/>
          <w:sz w:val="28"/>
          <w:szCs w:val="28"/>
        </w:rPr>
      </w:pPr>
      <w:r w:rsidRPr="00AE180A">
        <w:rPr>
          <w:rFonts w:ascii="Times New Roman" w:hAnsi="Times New Roman"/>
          <w:sz w:val="28"/>
          <w:szCs w:val="28"/>
        </w:rPr>
        <w:t xml:space="preserve">(рубль) с иностранной валютой. </w:t>
      </w:r>
    </w:p>
    <w:p w:rsidR="00534E2A" w:rsidRPr="00AE180A" w:rsidRDefault="00534E2A" w:rsidP="006D0D4A">
      <w:pPr>
        <w:spacing w:after="0" w:line="360" w:lineRule="auto"/>
        <w:ind w:firstLine="708"/>
        <w:jc w:val="both"/>
        <w:rPr>
          <w:rFonts w:ascii="Times New Roman" w:hAnsi="Times New Roman"/>
          <w:sz w:val="28"/>
          <w:szCs w:val="28"/>
        </w:rPr>
      </w:pPr>
      <w:r w:rsidRPr="00AE180A">
        <w:rPr>
          <w:rFonts w:ascii="Times New Roman" w:hAnsi="Times New Roman"/>
          <w:sz w:val="28"/>
          <w:szCs w:val="28"/>
        </w:rPr>
        <w:t>Официальные курсы иностранных валют к российскому рублю устанавливает Банк России.</w:t>
      </w:r>
      <w:r w:rsidR="006D0D4A">
        <w:rPr>
          <w:rFonts w:ascii="Times New Roman" w:hAnsi="Times New Roman"/>
          <w:sz w:val="28"/>
          <w:szCs w:val="28"/>
        </w:rPr>
        <w:t xml:space="preserve"> </w:t>
      </w:r>
      <w:r w:rsidRPr="000373D1">
        <w:rPr>
          <w:rFonts w:ascii="Times New Roman" w:hAnsi="Times New Roman"/>
          <w:bCs/>
          <w:iCs/>
          <w:sz w:val="28"/>
          <w:szCs w:val="28"/>
        </w:rPr>
        <w:t>Курсы основных валют,</w:t>
      </w:r>
      <w:r w:rsidRPr="000373D1">
        <w:rPr>
          <w:rFonts w:ascii="Times New Roman" w:hAnsi="Times New Roman"/>
          <w:sz w:val="28"/>
          <w:szCs w:val="28"/>
        </w:rPr>
        <w:t xml:space="preserve"> используемых при внешнеэкономических расчетах</w:t>
      </w:r>
      <w:r w:rsidRPr="000373D1">
        <w:rPr>
          <w:rFonts w:ascii="Times New Roman" w:hAnsi="Times New Roman"/>
          <w:bCs/>
          <w:iCs/>
          <w:sz w:val="28"/>
          <w:szCs w:val="28"/>
        </w:rPr>
        <w:t xml:space="preserve">, и курс </w:t>
      </w:r>
      <w:r w:rsidRPr="000373D1">
        <w:rPr>
          <w:rFonts w:ascii="Times New Roman" w:hAnsi="Times New Roman"/>
          <w:bCs/>
          <w:iCs/>
          <w:sz w:val="28"/>
          <w:szCs w:val="28"/>
          <w:lang w:val="en-US"/>
        </w:rPr>
        <w:t>SDR</w:t>
      </w:r>
      <w:r w:rsidRPr="000373D1">
        <w:rPr>
          <w:rFonts w:ascii="Times New Roman" w:hAnsi="Times New Roman"/>
          <w:bCs/>
          <w:iCs/>
          <w:sz w:val="28"/>
          <w:szCs w:val="28"/>
        </w:rPr>
        <w:t xml:space="preserve"> к российскому рублю</w:t>
      </w:r>
      <w:r w:rsidRPr="00AE180A">
        <w:rPr>
          <w:rFonts w:ascii="Times New Roman" w:hAnsi="Times New Roman"/>
          <w:sz w:val="28"/>
          <w:szCs w:val="28"/>
        </w:rPr>
        <w:t xml:space="preserve"> Банк России устанавливает каждый рабочий день не позднее 13 часов по московскому времени. </w:t>
      </w:r>
    </w:p>
    <w:p w:rsidR="006E0BBE" w:rsidRDefault="00534E2A" w:rsidP="006E0BBE">
      <w:pPr>
        <w:spacing w:after="0" w:line="360" w:lineRule="auto"/>
        <w:ind w:firstLine="708"/>
        <w:jc w:val="both"/>
        <w:rPr>
          <w:rFonts w:ascii="Times New Roman" w:hAnsi="Times New Roman"/>
          <w:sz w:val="28"/>
          <w:szCs w:val="28"/>
        </w:rPr>
      </w:pPr>
      <w:r w:rsidRPr="000373D1">
        <w:rPr>
          <w:rFonts w:ascii="Times New Roman" w:hAnsi="Times New Roman"/>
          <w:bCs/>
          <w:iCs/>
          <w:sz w:val="28"/>
          <w:szCs w:val="28"/>
        </w:rPr>
        <w:t>Курсы прочих иностранных валют к российскому рублю</w:t>
      </w:r>
      <w:r w:rsidRPr="00AE180A">
        <w:rPr>
          <w:rFonts w:ascii="Times New Roman" w:hAnsi="Times New Roman"/>
          <w:sz w:val="28"/>
          <w:szCs w:val="28"/>
        </w:rPr>
        <w:t xml:space="preserve"> Банк России устанавливает в предпоследний рабочий день каждого календарного месяца на основе официального курса доллара США к российскому рублю и котировок данных валют к доллару США. </w:t>
      </w:r>
    </w:p>
    <w:p w:rsidR="006E0BBE" w:rsidRDefault="00534E2A" w:rsidP="006E0BBE">
      <w:pPr>
        <w:spacing w:after="0" w:line="360" w:lineRule="auto"/>
        <w:ind w:firstLine="708"/>
        <w:jc w:val="both"/>
        <w:rPr>
          <w:rFonts w:ascii="Times New Roman" w:hAnsi="Times New Roman"/>
          <w:sz w:val="28"/>
          <w:szCs w:val="28"/>
        </w:rPr>
      </w:pPr>
      <w:r w:rsidRPr="00AE180A">
        <w:rPr>
          <w:rFonts w:ascii="Times New Roman" w:hAnsi="Times New Roman"/>
          <w:sz w:val="28"/>
          <w:szCs w:val="28"/>
        </w:rPr>
        <w:t xml:space="preserve">После </w:t>
      </w:r>
      <w:r w:rsidR="006E0BBE">
        <w:rPr>
          <w:rFonts w:ascii="Times New Roman" w:hAnsi="Times New Roman"/>
          <w:sz w:val="28"/>
          <w:szCs w:val="28"/>
        </w:rPr>
        <w:t xml:space="preserve">    </w:t>
      </w:r>
      <w:r w:rsidRPr="00AE180A">
        <w:rPr>
          <w:rFonts w:ascii="Times New Roman" w:hAnsi="Times New Roman"/>
          <w:sz w:val="28"/>
          <w:szCs w:val="28"/>
        </w:rPr>
        <w:t xml:space="preserve">утверждения </w:t>
      </w:r>
      <w:r w:rsidR="006E0BBE">
        <w:rPr>
          <w:rFonts w:ascii="Times New Roman" w:hAnsi="Times New Roman"/>
          <w:sz w:val="28"/>
          <w:szCs w:val="28"/>
        </w:rPr>
        <w:t xml:space="preserve">   </w:t>
      </w:r>
      <w:r w:rsidRPr="00AE180A">
        <w:rPr>
          <w:rFonts w:ascii="Times New Roman" w:hAnsi="Times New Roman"/>
          <w:sz w:val="28"/>
          <w:szCs w:val="28"/>
        </w:rPr>
        <w:t>официальных</w:t>
      </w:r>
      <w:r w:rsidR="006E0BBE">
        <w:rPr>
          <w:rFonts w:ascii="Times New Roman" w:hAnsi="Times New Roman"/>
          <w:sz w:val="28"/>
          <w:szCs w:val="28"/>
        </w:rPr>
        <w:t xml:space="preserve">   </w:t>
      </w:r>
      <w:r w:rsidRPr="00AE180A">
        <w:rPr>
          <w:rFonts w:ascii="Times New Roman" w:hAnsi="Times New Roman"/>
          <w:sz w:val="28"/>
          <w:szCs w:val="28"/>
        </w:rPr>
        <w:t xml:space="preserve"> курсов </w:t>
      </w:r>
      <w:r w:rsidR="006E0BBE">
        <w:rPr>
          <w:rFonts w:ascii="Times New Roman" w:hAnsi="Times New Roman"/>
          <w:sz w:val="28"/>
          <w:szCs w:val="28"/>
        </w:rPr>
        <w:t xml:space="preserve">   </w:t>
      </w:r>
      <w:r w:rsidRPr="00AE180A">
        <w:rPr>
          <w:rFonts w:ascii="Times New Roman" w:hAnsi="Times New Roman"/>
          <w:sz w:val="28"/>
          <w:szCs w:val="28"/>
        </w:rPr>
        <w:t xml:space="preserve">иностранных </w:t>
      </w:r>
      <w:r w:rsidR="006E0BBE">
        <w:rPr>
          <w:rFonts w:ascii="Times New Roman" w:hAnsi="Times New Roman"/>
          <w:sz w:val="28"/>
          <w:szCs w:val="28"/>
        </w:rPr>
        <w:t xml:space="preserve">    валют   к </w:t>
      </w:r>
    </w:p>
    <w:p w:rsidR="00534E2A" w:rsidRPr="000373D1" w:rsidRDefault="00534E2A" w:rsidP="006E0BBE">
      <w:pPr>
        <w:spacing w:after="0" w:line="360" w:lineRule="auto"/>
        <w:jc w:val="both"/>
        <w:rPr>
          <w:rFonts w:ascii="Times New Roman" w:hAnsi="Times New Roman"/>
          <w:sz w:val="28"/>
          <w:szCs w:val="28"/>
        </w:rPr>
      </w:pPr>
      <w:r w:rsidRPr="00AE180A">
        <w:rPr>
          <w:rFonts w:ascii="Times New Roman" w:hAnsi="Times New Roman"/>
          <w:sz w:val="28"/>
          <w:szCs w:val="28"/>
        </w:rPr>
        <w:t xml:space="preserve">российскому рублю информация о курсах направляется для распространения в </w:t>
      </w:r>
      <w:r w:rsidRPr="000373D1">
        <w:rPr>
          <w:rFonts w:ascii="Times New Roman" w:hAnsi="Times New Roman"/>
          <w:sz w:val="28"/>
          <w:szCs w:val="28"/>
        </w:rPr>
        <w:t>средствах массовой информации.</w:t>
      </w:r>
    </w:p>
    <w:p w:rsidR="00534E2A" w:rsidRPr="000373D1" w:rsidRDefault="00534E2A" w:rsidP="00534E2A">
      <w:pPr>
        <w:spacing w:after="0" w:line="360" w:lineRule="auto"/>
        <w:ind w:firstLine="708"/>
        <w:jc w:val="both"/>
        <w:rPr>
          <w:rFonts w:ascii="Times New Roman" w:hAnsi="Times New Roman"/>
          <w:sz w:val="28"/>
          <w:szCs w:val="28"/>
        </w:rPr>
      </w:pPr>
      <w:r w:rsidRPr="000373D1">
        <w:rPr>
          <w:rFonts w:ascii="Times New Roman" w:hAnsi="Times New Roman"/>
          <w:bCs/>
          <w:sz w:val="28"/>
          <w:szCs w:val="28"/>
        </w:rPr>
        <w:t>Валютными операциями считаются:</w:t>
      </w:r>
      <w:r>
        <w:rPr>
          <w:rFonts w:ascii="Times New Roman" w:hAnsi="Times New Roman"/>
          <w:sz w:val="28"/>
          <w:szCs w:val="28"/>
        </w:rPr>
        <w:t xml:space="preserve"> </w:t>
      </w:r>
      <w:r w:rsidRPr="000373D1">
        <w:rPr>
          <w:rFonts w:ascii="Times New Roman" w:hAnsi="Times New Roman"/>
          <w:sz w:val="28"/>
          <w:szCs w:val="28"/>
        </w:rP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r>
        <w:rPr>
          <w:rFonts w:ascii="Times New Roman" w:hAnsi="Times New Roman"/>
          <w:sz w:val="28"/>
          <w:szCs w:val="28"/>
        </w:rPr>
        <w:t xml:space="preserve"> </w:t>
      </w:r>
      <w:r w:rsidRPr="000373D1">
        <w:rPr>
          <w:rFonts w:ascii="Times New Roman" w:hAnsi="Times New Roman"/>
          <w:sz w:val="28"/>
          <w:szCs w:val="28"/>
        </w:rPr>
        <w:t xml:space="preserve"> ввоз и пересылка в РФ, а также вывоз и пересылка из РФ валютных ценностей;</w:t>
      </w:r>
      <w:r>
        <w:rPr>
          <w:rFonts w:ascii="Times New Roman" w:hAnsi="Times New Roman"/>
          <w:sz w:val="28"/>
          <w:szCs w:val="28"/>
        </w:rPr>
        <w:t xml:space="preserve"> </w:t>
      </w:r>
      <w:r w:rsidRPr="000373D1">
        <w:rPr>
          <w:rFonts w:ascii="Times New Roman" w:hAnsi="Times New Roman"/>
          <w:sz w:val="28"/>
          <w:szCs w:val="28"/>
        </w:rPr>
        <w:t>осуществление международных денежных переводов; расчеты между резидентами и нерезидентами в валюте РФ</w:t>
      </w:r>
    </w:p>
    <w:p w:rsidR="00534E2A" w:rsidRPr="00534E2A" w:rsidRDefault="00534E2A" w:rsidP="00534E2A">
      <w:pPr>
        <w:spacing w:after="0" w:line="360" w:lineRule="auto"/>
        <w:ind w:firstLine="708"/>
        <w:jc w:val="both"/>
        <w:rPr>
          <w:rFonts w:ascii="Times New Roman" w:hAnsi="Times New Roman"/>
          <w:bCs/>
          <w:sz w:val="28"/>
          <w:szCs w:val="28"/>
        </w:rPr>
      </w:pPr>
      <w:r w:rsidRPr="000373D1">
        <w:rPr>
          <w:rFonts w:ascii="Times New Roman" w:hAnsi="Times New Roman"/>
          <w:bCs/>
          <w:sz w:val="28"/>
          <w:szCs w:val="28"/>
        </w:rPr>
        <w:t>К иностранной валюте относятся:</w:t>
      </w:r>
      <w:r>
        <w:rPr>
          <w:rFonts w:ascii="Times New Roman" w:hAnsi="Times New Roman"/>
          <w:bCs/>
          <w:sz w:val="28"/>
          <w:szCs w:val="28"/>
        </w:rPr>
        <w:t xml:space="preserve"> </w:t>
      </w:r>
      <w:r w:rsidRPr="000373D1">
        <w:rPr>
          <w:rFonts w:ascii="Times New Roman" w:hAnsi="Times New Roman"/>
          <w:sz w:val="28"/>
          <w:szCs w:val="28"/>
        </w:rPr>
        <w:t>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(наличная иностранная валюта), а также изъятые или изымаемые из обращения, но подлежащие обмену денежные знаки;</w:t>
      </w:r>
      <w:r>
        <w:rPr>
          <w:rFonts w:ascii="Times New Roman" w:hAnsi="Times New Roman"/>
          <w:sz w:val="28"/>
          <w:szCs w:val="28"/>
        </w:rPr>
        <w:t xml:space="preserve"> </w:t>
      </w:r>
      <w:r w:rsidRPr="000373D1">
        <w:rPr>
          <w:rFonts w:ascii="Times New Roman" w:hAnsi="Times New Roman"/>
          <w:sz w:val="28"/>
          <w:szCs w:val="28"/>
        </w:rPr>
        <w:t>средства на счетах в денежных единицах иностранных государств и международных денежных или расчетных единицах.</w:t>
      </w:r>
    </w:p>
    <w:p w:rsidR="00534E2A" w:rsidRPr="00534E2A" w:rsidRDefault="00534E2A" w:rsidP="00534E2A">
      <w:pPr>
        <w:spacing w:after="0" w:line="360" w:lineRule="auto"/>
        <w:ind w:firstLine="708"/>
        <w:jc w:val="both"/>
        <w:rPr>
          <w:rFonts w:ascii="Times New Roman" w:hAnsi="Times New Roman"/>
          <w:bCs/>
          <w:sz w:val="28"/>
          <w:szCs w:val="28"/>
        </w:rPr>
      </w:pPr>
      <w:r w:rsidRPr="000373D1">
        <w:rPr>
          <w:rFonts w:ascii="Times New Roman" w:hAnsi="Times New Roman"/>
          <w:bCs/>
          <w:sz w:val="28"/>
          <w:szCs w:val="28"/>
        </w:rPr>
        <w:t>Валютными ценностями являются:</w:t>
      </w:r>
      <w:r>
        <w:rPr>
          <w:rFonts w:ascii="Times New Roman" w:hAnsi="Times New Roman"/>
          <w:bCs/>
          <w:sz w:val="28"/>
          <w:szCs w:val="28"/>
        </w:rPr>
        <w:t xml:space="preserve"> </w:t>
      </w:r>
      <w:r w:rsidRPr="000373D1">
        <w:rPr>
          <w:rFonts w:ascii="Times New Roman" w:hAnsi="Times New Roman"/>
          <w:sz w:val="28"/>
          <w:szCs w:val="28"/>
        </w:rPr>
        <w:t xml:space="preserve"> иностранная валюта;</w:t>
      </w:r>
      <w:r>
        <w:rPr>
          <w:rFonts w:ascii="Times New Roman" w:hAnsi="Times New Roman"/>
          <w:bCs/>
          <w:sz w:val="28"/>
          <w:szCs w:val="28"/>
        </w:rPr>
        <w:t xml:space="preserve"> </w:t>
      </w:r>
      <w:r w:rsidRPr="000373D1">
        <w:rPr>
          <w:rFonts w:ascii="Times New Roman" w:hAnsi="Times New Roman"/>
          <w:sz w:val="28"/>
          <w:szCs w:val="28"/>
        </w:rPr>
        <w:t>ценные бумаги, номинированные в иностранной валюте, — платежные документы (чеки, векселя и другие платежные документы), эмиссионные ценные бумаги (включая акции, облигации), ценные бумаги, производные от эмиссионных ценных бумаг (включая депозитарные расписки), опционы, дающие право на приобретение ценных бумаг, и долговые обязательства, выраженные в иностранной валюте; 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w:t>
      </w:r>
      <w:r>
        <w:rPr>
          <w:rFonts w:ascii="Times New Roman" w:hAnsi="Times New Roman"/>
          <w:bCs/>
          <w:sz w:val="28"/>
          <w:szCs w:val="28"/>
        </w:rPr>
        <w:t xml:space="preserve"> </w:t>
      </w:r>
      <w:r w:rsidRPr="000373D1">
        <w:rPr>
          <w:rFonts w:ascii="Times New Roman" w:hAnsi="Times New Roman"/>
          <w:sz w:val="28"/>
          <w:szCs w:val="28"/>
        </w:rPr>
        <w:t>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w:t>
      </w:r>
    </w:p>
    <w:p w:rsidR="0016393E" w:rsidRDefault="00534E2A" w:rsidP="00534E2A">
      <w:pPr>
        <w:spacing w:after="0" w:line="360" w:lineRule="auto"/>
        <w:ind w:firstLine="708"/>
        <w:jc w:val="both"/>
        <w:rPr>
          <w:rFonts w:ascii="Times New Roman" w:hAnsi="Times New Roman"/>
          <w:bCs/>
          <w:sz w:val="28"/>
          <w:szCs w:val="28"/>
        </w:rPr>
      </w:pPr>
      <w:r w:rsidRPr="000373D1">
        <w:rPr>
          <w:rFonts w:ascii="Times New Roman" w:hAnsi="Times New Roman"/>
          <w:bCs/>
          <w:sz w:val="28"/>
          <w:szCs w:val="28"/>
        </w:rPr>
        <w:t xml:space="preserve">Основным органом валютного регулирования в Российской Федерации является Банк России. </w:t>
      </w:r>
    </w:p>
    <w:p w:rsidR="00534E2A" w:rsidRPr="000373D1" w:rsidRDefault="00534E2A" w:rsidP="00534E2A">
      <w:pPr>
        <w:spacing w:after="0" w:line="360" w:lineRule="auto"/>
        <w:ind w:firstLine="708"/>
        <w:jc w:val="both"/>
        <w:rPr>
          <w:rFonts w:ascii="Times New Roman" w:hAnsi="Times New Roman"/>
          <w:bCs/>
          <w:sz w:val="28"/>
          <w:szCs w:val="28"/>
        </w:rPr>
      </w:pPr>
      <w:r w:rsidRPr="000373D1">
        <w:rPr>
          <w:rFonts w:ascii="Times New Roman" w:hAnsi="Times New Roman"/>
          <w:bCs/>
          <w:sz w:val="28"/>
          <w:szCs w:val="28"/>
        </w:rPr>
        <w:t>Центральный банк РФ как орган валютного регулирования:</w:t>
      </w:r>
    </w:p>
    <w:p w:rsidR="00534E2A" w:rsidRPr="000373D1" w:rsidRDefault="00534E2A" w:rsidP="0016393E">
      <w:pPr>
        <w:spacing w:after="0" w:line="360" w:lineRule="auto"/>
        <w:ind w:firstLine="708"/>
        <w:jc w:val="both"/>
        <w:rPr>
          <w:rFonts w:ascii="Times New Roman" w:hAnsi="Times New Roman"/>
          <w:sz w:val="28"/>
          <w:szCs w:val="28"/>
        </w:rPr>
      </w:pPr>
      <w:r w:rsidRPr="000373D1">
        <w:rPr>
          <w:rFonts w:ascii="Times New Roman" w:hAnsi="Times New Roman"/>
          <w:sz w:val="28"/>
          <w:szCs w:val="28"/>
        </w:rPr>
        <w:t>• проводит все виды валютных операций;</w:t>
      </w:r>
    </w:p>
    <w:p w:rsidR="00534E2A" w:rsidRPr="000373D1" w:rsidRDefault="00534E2A" w:rsidP="0016393E">
      <w:pPr>
        <w:spacing w:after="0" w:line="360" w:lineRule="auto"/>
        <w:ind w:firstLine="708"/>
        <w:jc w:val="both"/>
        <w:rPr>
          <w:rFonts w:ascii="Times New Roman" w:hAnsi="Times New Roman"/>
          <w:sz w:val="28"/>
          <w:szCs w:val="28"/>
        </w:rPr>
      </w:pPr>
      <w:r w:rsidRPr="000373D1">
        <w:rPr>
          <w:rFonts w:ascii="Times New Roman" w:hAnsi="Times New Roman"/>
          <w:sz w:val="28"/>
          <w:szCs w:val="28"/>
        </w:rPr>
        <w:t>• определяет сферу и порядок обращения в РФ иностранной валюты и ценных бумаг в иностранной валюте;</w:t>
      </w:r>
    </w:p>
    <w:p w:rsidR="00534E2A" w:rsidRPr="000373D1" w:rsidRDefault="00534E2A" w:rsidP="0016393E">
      <w:pPr>
        <w:spacing w:after="0" w:line="360" w:lineRule="auto"/>
        <w:ind w:firstLine="708"/>
        <w:jc w:val="both"/>
        <w:rPr>
          <w:rFonts w:ascii="Times New Roman" w:hAnsi="Times New Roman"/>
          <w:sz w:val="28"/>
          <w:szCs w:val="28"/>
        </w:rPr>
      </w:pPr>
      <w:r w:rsidRPr="000373D1">
        <w:rPr>
          <w:rFonts w:ascii="Times New Roman" w:hAnsi="Times New Roman"/>
          <w:sz w:val="28"/>
          <w:szCs w:val="28"/>
        </w:rPr>
        <w:t>• устанавливает правила проведения операций с валютой и ценными бумагами, правила выдачи лицензий банкам и иным кредитным учреждениям на осуществление валютных операций;</w:t>
      </w:r>
    </w:p>
    <w:p w:rsidR="00534E2A" w:rsidRPr="000373D1" w:rsidRDefault="00534E2A" w:rsidP="0016393E">
      <w:pPr>
        <w:spacing w:after="0" w:line="360" w:lineRule="auto"/>
        <w:ind w:firstLine="708"/>
        <w:jc w:val="both"/>
        <w:rPr>
          <w:rFonts w:ascii="Times New Roman" w:hAnsi="Times New Roman"/>
          <w:sz w:val="28"/>
          <w:szCs w:val="28"/>
        </w:rPr>
      </w:pPr>
      <w:r w:rsidRPr="000373D1">
        <w:rPr>
          <w:rFonts w:ascii="Times New Roman" w:hAnsi="Times New Roman"/>
          <w:sz w:val="28"/>
          <w:szCs w:val="28"/>
        </w:rPr>
        <w:t>• устанавливает порядок покупки и продажи иностранной валюты и др.</w:t>
      </w:r>
    </w:p>
    <w:p w:rsidR="006E0BBE" w:rsidRDefault="00534E2A" w:rsidP="006E0BBE">
      <w:pPr>
        <w:spacing w:after="0" w:line="360" w:lineRule="auto"/>
        <w:ind w:firstLine="708"/>
        <w:jc w:val="both"/>
        <w:rPr>
          <w:rFonts w:ascii="Times New Roman" w:hAnsi="Times New Roman"/>
          <w:sz w:val="28"/>
          <w:szCs w:val="28"/>
        </w:rPr>
      </w:pPr>
      <w:r w:rsidRPr="000373D1">
        <w:rPr>
          <w:rFonts w:ascii="Times New Roman" w:hAnsi="Times New Roman"/>
          <w:sz w:val="28"/>
          <w:szCs w:val="28"/>
        </w:rPr>
        <w:t>Банк России регулирует деятельность валютных бирж, в том числе устанавливает порядок и условия осуществления валютными биржами их деятельности, выдает лицензии валютным биржам. В России создано 9 межбанковских валютных бирж, получивших лицензию Банка России. К ним относятся: Московская межбанковская валютная биржа (ММВБ); Санкт-Петербургская валютная биржа; Уральская региональная валютная биржа (г. Екатеринбург); Сибирская межбанковская валютная биржа (г. Новосибирск); Азиатско-Тихоокеанская межбанковская валютная биржа (г. Владивосток); Ростовская межбанковская валютная биржа (г. Ростов-на-Дону); Нижегородская валютно-фондовая биржа (г. Нижний Новгород); Самарская</w:t>
      </w:r>
      <w:r>
        <w:rPr>
          <w:rFonts w:ascii="Times New Roman" w:hAnsi="Times New Roman"/>
          <w:sz w:val="28"/>
          <w:szCs w:val="28"/>
        </w:rPr>
        <w:t xml:space="preserve"> </w:t>
      </w:r>
      <w:r w:rsidRPr="000373D1">
        <w:rPr>
          <w:rFonts w:ascii="Times New Roman" w:hAnsi="Times New Roman"/>
          <w:sz w:val="28"/>
          <w:szCs w:val="28"/>
        </w:rPr>
        <w:t>валютная межбанковская биржа; Краснодарская межбанковская валютная биржа.</w:t>
      </w:r>
      <w:r w:rsidR="0016393E">
        <w:rPr>
          <w:rFonts w:ascii="Times New Roman" w:hAnsi="Times New Roman"/>
          <w:sz w:val="28"/>
          <w:szCs w:val="28"/>
        </w:rPr>
        <w:t xml:space="preserve"> </w:t>
      </w:r>
      <w:r w:rsidRPr="000373D1">
        <w:rPr>
          <w:rFonts w:ascii="Times New Roman" w:hAnsi="Times New Roman"/>
          <w:sz w:val="28"/>
          <w:szCs w:val="28"/>
        </w:rPr>
        <w:t>Лидирующее место на валютном рынке занимает Московская межбанковская валютная биржа (ММВБ). В соответствии с уставом ММВБ имеет статус закрытого акционерного общества. На момент организации уставный капитал ММВБ составлял 249 млн. руб. Учредители ММВБ — юридические лица: ЗО ведущих банков (в том числе Банк России, Сбербанк РФ), две финансовые компании, Ассоциация российских банков и Правительство г. Москвы. Предмет деятельности ММВБ — организация и проведение операций на валютном рынке, обеспечение необходимых условий для осуществления регулярных операций на денежном рынке, развитие и организация торговли ценными бумагами, а также поддержание высокого профессионального уровня этих рынков.</w:t>
      </w:r>
    </w:p>
    <w:p w:rsidR="006E0BBE" w:rsidRDefault="00534E2A" w:rsidP="006E0BBE">
      <w:pPr>
        <w:spacing w:after="0" w:line="360" w:lineRule="auto"/>
        <w:ind w:firstLine="708"/>
        <w:jc w:val="both"/>
        <w:rPr>
          <w:rFonts w:ascii="Times New Roman" w:hAnsi="Times New Roman"/>
          <w:sz w:val="28"/>
          <w:szCs w:val="28"/>
        </w:rPr>
      </w:pPr>
      <w:r w:rsidRPr="000373D1">
        <w:rPr>
          <w:rFonts w:ascii="Times New Roman" w:hAnsi="Times New Roman"/>
          <w:bCs/>
          <w:iCs/>
          <w:sz w:val="28"/>
          <w:szCs w:val="28"/>
        </w:rPr>
        <w:t xml:space="preserve">Валютный </w:t>
      </w:r>
      <w:r w:rsidR="006E0BBE">
        <w:rPr>
          <w:rFonts w:ascii="Times New Roman" w:hAnsi="Times New Roman"/>
          <w:bCs/>
          <w:iCs/>
          <w:sz w:val="28"/>
          <w:szCs w:val="28"/>
        </w:rPr>
        <w:t xml:space="preserve">  </w:t>
      </w:r>
      <w:r w:rsidRPr="000373D1">
        <w:rPr>
          <w:rFonts w:ascii="Times New Roman" w:hAnsi="Times New Roman"/>
          <w:bCs/>
          <w:iCs/>
          <w:sz w:val="28"/>
          <w:szCs w:val="28"/>
        </w:rPr>
        <w:t>контроль</w:t>
      </w:r>
      <w:r w:rsidRPr="000373D1">
        <w:rPr>
          <w:rFonts w:ascii="Times New Roman" w:hAnsi="Times New Roman"/>
          <w:sz w:val="28"/>
          <w:szCs w:val="28"/>
        </w:rPr>
        <w:t xml:space="preserve"> </w:t>
      </w:r>
      <w:r w:rsidR="006E0BBE">
        <w:rPr>
          <w:rFonts w:ascii="Times New Roman" w:hAnsi="Times New Roman"/>
          <w:sz w:val="28"/>
          <w:szCs w:val="28"/>
        </w:rPr>
        <w:t xml:space="preserve">  </w:t>
      </w:r>
      <w:r w:rsidRPr="000373D1">
        <w:rPr>
          <w:rFonts w:ascii="Times New Roman" w:hAnsi="Times New Roman"/>
          <w:sz w:val="28"/>
          <w:szCs w:val="28"/>
        </w:rPr>
        <w:t xml:space="preserve">— </w:t>
      </w:r>
      <w:r w:rsidR="006E0BBE">
        <w:rPr>
          <w:rFonts w:ascii="Times New Roman" w:hAnsi="Times New Roman"/>
          <w:sz w:val="28"/>
          <w:szCs w:val="28"/>
        </w:rPr>
        <w:t xml:space="preserve">  </w:t>
      </w:r>
      <w:r w:rsidRPr="000373D1">
        <w:rPr>
          <w:rFonts w:ascii="Times New Roman" w:hAnsi="Times New Roman"/>
          <w:sz w:val="28"/>
          <w:szCs w:val="28"/>
        </w:rPr>
        <w:t>деятельность</w:t>
      </w:r>
      <w:r w:rsidR="006E0BBE">
        <w:rPr>
          <w:rFonts w:ascii="Times New Roman" w:hAnsi="Times New Roman"/>
          <w:sz w:val="28"/>
          <w:szCs w:val="28"/>
        </w:rPr>
        <w:t xml:space="preserve">  </w:t>
      </w:r>
      <w:r w:rsidRPr="000373D1">
        <w:rPr>
          <w:rFonts w:ascii="Times New Roman" w:hAnsi="Times New Roman"/>
          <w:sz w:val="28"/>
          <w:szCs w:val="28"/>
        </w:rPr>
        <w:t xml:space="preserve"> государства, </w:t>
      </w:r>
      <w:r w:rsidR="006E0BBE">
        <w:rPr>
          <w:rFonts w:ascii="Times New Roman" w:hAnsi="Times New Roman"/>
          <w:sz w:val="28"/>
          <w:szCs w:val="28"/>
        </w:rPr>
        <w:t xml:space="preserve">  </w:t>
      </w:r>
      <w:r w:rsidRPr="000373D1">
        <w:rPr>
          <w:rFonts w:ascii="Times New Roman" w:hAnsi="Times New Roman"/>
          <w:sz w:val="28"/>
          <w:szCs w:val="28"/>
        </w:rPr>
        <w:t>направленная</w:t>
      </w:r>
      <w:r w:rsidR="006E0BBE">
        <w:rPr>
          <w:rFonts w:ascii="Times New Roman" w:hAnsi="Times New Roman"/>
          <w:sz w:val="28"/>
          <w:szCs w:val="28"/>
        </w:rPr>
        <w:t xml:space="preserve">   на </w:t>
      </w:r>
    </w:p>
    <w:p w:rsidR="00534E2A" w:rsidRPr="000373D1" w:rsidRDefault="00534E2A" w:rsidP="006E0BBE">
      <w:pPr>
        <w:spacing w:after="0" w:line="360" w:lineRule="auto"/>
        <w:jc w:val="both"/>
        <w:rPr>
          <w:rFonts w:ascii="Times New Roman" w:hAnsi="Times New Roman"/>
          <w:sz w:val="28"/>
          <w:szCs w:val="28"/>
        </w:rPr>
      </w:pPr>
      <w:r w:rsidRPr="000373D1">
        <w:rPr>
          <w:rFonts w:ascii="Times New Roman" w:hAnsi="Times New Roman"/>
          <w:sz w:val="28"/>
          <w:szCs w:val="28"/>
        </w:rPr>
        <w:t>обеспечение валютного законодательства при осуществлении валютных операций.</w:t>
      </w:r>
      <w:r>
        <w:rPr>
          <w:rFonts w:ascii="Times New Roman" w:hAnsi="Times New Roman"/>
          <w:sz w:val="28"/>
          <w:szCs w:val="28"/>
        </w:rPr>
        <w:t xml:space="preserve"> </w:t>
      </w:r>
      <w:r w:rsidRPr="000373D1">
        <w:rPr>
          <w:rFonts w:ascii="Times New Roman" w:hAnsi="Times New Roman"/>
          <w:sz w:val="28"/>
          <w:szCs w:val="28"/>
        </w:rPr>
        <w:t>Целью валютного контроля является обеспечение соблюдения валютного законодательства при осуществлении валютных операций.</w:t>
      </w:r>
    </w:p>
    <w:p w:rsidR="00534E2A" w:rsidRPr="000373D1" w:rsidRDefault="00534E2A" w:rsidP="0016393E">
      <w:pPr>
        <w:spacing w:after="0" w:line="360" w:lineRule="auto"/>
        <w:ind w:firstLine="708"/>
        <w:jc w:val="both"/>
        <w:rPr>
          <w:rFonts w:ascii="Times New Roman" w:hAnsi="Times New Roman"/>
          <w:bCs/>
          <w:iCs/>
          <w:sz w:val="28"/>
          <w:szCs w:val="28"/>
        </w:rPr>
      </w:pPr>
      <w:r w:rsidRPr="000373D1">
        <w:rPr>
          <w:rFonts w:ascii="Times New Roman" w:hAnsi="Times New Roman"/>
          <w:bCs/>
          <w:iCs/>
          <w:sz w:val="28"/>
          <w:szCs w:val="28"/>
        </w:rPr>
        <w:t>Основные направления валютного контроля следующие:</w:t>
      </w:r>
    </w:p>
    <w:p w:rsidR="00534E2A" w:rsidRPr="000373D1" w:rsidRDefault="00534E2A" w:rsidP="0016393E">
      <w:pPr>
        <w:spacing w:after="0" w:line="360" w:lineRule="auto"/>
        <w:ind w:firstLine="708"/>
        <w:jc w:val="both"/>
        <w:rPr>
          <w:rFonts w:ascii="Times New Roman" w:hAnsi="Times New Roman"/>
          <w:sz w:val="28"/>
          <w:szCs w:val="28"/>
        </w:rPr>
      </w:pPr>
      <w:r w:rsidRPr="000373D1">
        <w:rPr>
          <w:rFonts w:ascii="Times New Roman" w:hAnsi="Times New Roman"/>
          <w:sz w:val="28"/>
          <w:szCs w:val="28"/>
        </w:rPr>
        <w:t>• определение соответствия проводимых валютных операций действующему законодательству и наличия необходимых для них лицензий и разрешений;</w:t>
      </w:r>
    </w:p>
    <w:p w:rsidR="00534E2A" w:rsidRPr="000373D1" w:rsidRDefault="00534E2A" w:rsidP="0016393E">
      <w:pPr>
        <w:spacing w:after="0" w:line="360" w:lineRule="auto"/>
        <w:ind w:firstLine="708"/>
        <w:jc w:val="both"/>
        <w:rPr>
          <w:rFonts w:ascii="Times New Roman" w:hAnsi="Times New Roman"/>
          <w:sz w:val="28"/>
          <w:szCs w:val="28"/>
        </w:rPr>
      </w:pPr>
      <w:r w:rsidRPr="000373D1">
        <w:rPr>
          <w:rFonts w:ascii="Times New Roman" w:hAnsi="Times New Roman"/>
          <w:sz w:val="28"/>
          <w:szCs w:val="28"/>
        </w:rPr>
        <w:t>•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РФ;</w:t>
      </w:r>
    </w:p>
    <w:p w:rsidR="00534E2A" w:rsidRPr="000373D1" w:rsidRDefault="00534E2A" w:rsidP="0016393E">
      <w:pPr>
        <w:spacing w:after="0" w:line="360" w:lineRule="auto"/>
        <w:ind w:firstLine="708"/>
        <w:jc w:val="both"/>
        <w:rPr>
          <w:rFonts w:ascii="Times New Roman" w:hAnsi="Times New Roman"/>
          <w:sz w:val="28"/>
          <w:szCs w:val="28"/>
        </w:rPr>
      </w:pPr>
      <w:r w:rsidRPr="000373D1">
        <w:rPr>
          <w:rFonts w:ascii="Times New Roman" w:hAnsi="Times New Roman"/>
          <w:sz w:val="28"/>
          <w:szCs w:val="28"/>
        </w:rPr>
        <w:t>• проверка полноты и объективности учета и отчетности по валютным операциям, а также по операциям нерезидентов в валюте Российской Федерации.</w:t>
      </w:r>
    </w:p>
    <w:p w:rsidR="0016393E" w:rsidRDefault="00444F63" w:rsidP="005C1532">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в</w:t>
      </w:r>
      <w:r w:rsidR="00534E2A" w:rsidRPr="000373D1">
        <w:rPr>
          <w:rFonts w:ascii="Times New Roman" w:hAnsi="Times New Roman"/>
          <w:sz w:val="28"/>
          <w:szCs w:val="28"/>
        </w:rPr>
        <w:t>алютный контроль в РФ осуществляют специальные органы: Правительство РФ; органы валютного контроля (Центральный банк РФ, федеральные органы исполнительной власти); агенты валютного контроля (уполномоченные банки и организации, подотчетные федеральным органам исполнительной власти). К основным полномочиям органов и агентов валютного контроля относятся: издание нормативно-правовых актов, обязательных к исполнению всеми резидентами и нерезидентами в РФ; контроль за соответствием проводимых на территории России валютных операций законодательству, условиям лицензий и разрешений; определение порядка и форм учета, отчетности</w:t>
      </w:r>
      <w:r w:rsidR="00534E2A" w:rsidRPr="00AE180A">
        <w:rPr>
          <w:rFonts w:ascii="Times New Roman" w:hAnsi="Times New Roman"/>
          <w:sz w:val="28"/>
          <w:szCs w:val="28"/>
        </w:rPr>
        <w:t xml:space="preserve"> и документации по валютным операциям.</w:t>
      </w:r>
    </w:p>
    <w:p w:rsidR="006E0BBE" w:rsidRPr="005C1532" w:rsidRDefault="006E0BBE" w:rsidP="005C1532">
      <w:pPr>
        <w:spacing w:after="0" w:line="360" w:lineRule="auto"/>
        <w:ind w:firstLine="708"/>
        <w:jc w:val="both"/>
        <w:rPr>
          <w:rFonts w:ascii="Times New Roman" w:hAnsi="Times New Roman"/>
          <w:sz w:val="28"/>
          <w:szCs w:val="28"/>
        </w:rPr>
      </w:pPr>
    </w:p>
    <w:p w:rsidR="00444F63" w:rsidRPr="00444F63" w:rsidRDefault="00444F63" w:rsidP="0016393E">
      <w:pPr>
        <w:spacing w:line="360" w:lineRule="auto"/>
        <w:ind w:firstLine="540"/>
        <w:jc w:val="center"/>
        <w:rPr>
          <w:rFonts w:ascii="Times New Roman" w:hAnsi="Times New Roman"/>
          <w:b/>
          <w:color w:val="000000"/>
          <w:sz w:val="28"/>
          <w:szCs w:val="28"/>
        </w:rPr>
      </w:pPr>
      <w:r w:rsidRPr="00444F63">
        <w:rPr>
          <w:rFonts w:ascii="Times New Roman" w:hAnsi="Times New Roman"/>
          <w:b/>
          <w:color w:val="000000"/>
          <w:sz w:val="28"/>
          <w:szCs w:val="28"/>
        </w:rPr>
        <w:t>1.3. Общая характеристика  валютных операций</w:t>
      </w:r>
    </w:p>
    <w:p w:rsidR="00444F63" w:rsidRPr="00444F63" w:rsidRDefault="00444F63" w:rsidP="00444F63">
      <w:pPr>
        <w:spacing w:after="0" w:line="360" w:lineRule="auto"/>
        <w:ind w:firstLine="539"/>
        <w:jc w:val="both"/>
        <w:rPr>
          <w:rFonts w:ascii="Times New Roman" w:hAnsi="Times New Roman"/>
          <w:color w:val="000000"/>
          <w:sz w:val="28"/>
          <w:szCs w:val="28"/>
        </w:rPr>
      </w:pPr>
      <w:r w:rsidRPr="00444F63">
        <w:rPr>
          <w:rFonts w:ascii="Times New Roman" w:hAnsi="Times New Roman"/>
          <w:color w:val="000000"/>
          <w:sz w:val="28"/>
          <w:szCs w:val="28"/>
        </w:rPr>
        <w:t xml:space="preserve">Операции с валютой делятся по срочности на наличные (кассовые операции) и срочные сделки. Эти операции могут проводиться либо с помощью коммерческих банков, либо посредством валютной биржи. Однако, для того чтобы совершать операции с валютой, любой хозяйствующий субъект должен подписаться на одну из двух  систем: либо </w:t>
      </w:r>
      <w:r w:rsidRPr="00444F63">
        <w:rPr>
          <w:rFonts w:ascii="Times New Roman" w:hAnsi="Times New Roman"/>
          <w:color w:val="000000"/>
          <w:sz w:val="28"/>
          <w:szCs w:val="28"/>
          <w:lang w:val="en-US"/>
        </w:rPr>
        <w:t>Reuters</w:t>
      </w:r>
      <w:r w:rsidRPr="00444F63">
        <w:rPr>
          <w:rFonts w:ascii="Times New Roman" w:hAnsi="Times New Roman"/>
          <w:color w:val="000000"/>
          <w:sz w:val="28"/>
          <w:szCs w:val="28"/>
        </w:rPr>
        <w:t xml:space="preserve">, либо </w:t>
      </w:r>
      <w:r w:rsidRPr="00444F63">
        <w:rPr>
          <w:rFonts w:ascii="Times New Roman" w:hAnsi="Times New Roman"/>
          <w:color w:val="000000"/>
          <w:sz w:val="28"/>
          <w:szCs w:val="28"/>
          <w:lang w:val="en-US"/>
        </w:rPr>
        <w:t>Telerate</w:t>
      </w:r>
      <w:r w:rsidRPr="00444F63">
        <w:rPr>
          <w:rFonts w:ascii="Times New Roman" w:hAnsi="Times New Roman"/>
          <w:color w:val="000000"/>
          <w:sz w:val="28"/>
          <w:szCs w:val="28"/>
        </w:rPr>
        <w:t>. Получив доступ в эту систему, коммерческие банки или фирмы имеют возможность покупать/продавать валюту в реальном режиме времени, выставлять свои котировки на отдельной странице, узнавать котировки других участников системы, пользоваться текущей и аналитической информацией, важной для принятия решения о ве</w:t>
      </w:r>
      <w:r w:rsidRPr="00444F63">
        <w:rPr>
          <w:rFonts w:ascii="Times New Roman" w:hAnsi="Times New Roman"/>
          <w:color w:val="000000"/>
          <w:sz w:val="28"/>
          <w:szCs w:val="28"/>
        </w:rPr>
        <w:softHyphen/>
        <w:t>личине валютного курса в текущий момент времени и на перспек</w:t>
      </w:r>
      <w:r w:rsidRPr="00444F63">
        <w:rPr>
          <w:rFonts w:ascii="Times New Roman" w:hAnsi="Times New Roman"/>
          <w:color w:val="000000"/>
          <w:sz w:val="28"/>
          <w:szCs w:val="28"/>
        </w:rPr>
        <w:softHyphen/>
        <w:t>тиву.</w:t>
      </w:r>
    </w:p>
    <w:p w:rsidR="00444F63" w:rsidRPr="00444F63" w:rsidRDefault="00444F63" w:rsidP="00444F63">
      <w:pPr>
        <w:shd w:val="clear" w:color="auto" w:fill="FFFFFF"/>
        <w:autoSpaceDE w:val="0"/>
        <w:autoSpaceDN w:val="0"/>
        <w:adjustRightInd w:val="0"/>
        <w:spacing w:after="0" w:line="360" w:lineRule="auto"/>
        <w:ind w:firstLine="539"/>
        <w:jc w:val="both"/>
        <w:rPr>
          <w:rFonts w:ascii="Times New Roman" w:hAnsi="Times New Roman"/>
          <w:sz w:val="28"/>
          <w:szCs w:val="28"/>
        </w:rPr>
      </w:pPr>
      <w:r w:rsidRPr="00444F63">
        <w:rPr>
          <w:rFonts w:ascii="Times New Roman" w:hAnsi="Times New Roman"/>
          <w:color w:val="000000"/>
          <w:sz w:val="28"/>
          <w:szCs w:val="28"/>
        </w:rPr>
        <w:t>При торговле валютой у участников валютного рынка возни</w:t>
      </w:r>
      <w:r w:rsidRPr="00444F63">
        <w:rPr>
          <w:rFonts w:ascii="Times New Roman" w:hAnsi="Times New Roman"/>
          <w:color w:val="000000"/>
          <w:sz w:val="28"/>
          <w:szCs w:val="28"/>
        </w:rPr>
        <w:softHyphen/>
        <w:t>кают требования и обязательства в различных валютах. Соотно</w:t>
      </w:r>
      <w:r w:rsidRPr="00444F63">
        <w:rPr>
          <w:rFonts w:ascii="Times New Roman" w:hAnsi="Times New Roman"/>
          <w:color w:val="000000"/>
          <w:sz w:val="28"/>
          <w:szCs w:val="28"/>
        </w:rPr>
        <w:softHyphen/>
        <w:t>шение требований и обязательств по той или иной валюте у субъекта валютного рынка образует его валютную позицию, кото</w:t>
      </w:r>
      <w:r w:rsidRPr="00444F63">
        <w:rPr>
          <w:rFonts w:ascii="Times New Roman" w:hAnsi="Times New Roman"/>
          <w:color w:val="000000"/>
          <w:sz w:val="28"/>
          <w:szCs w:val="28"/>
        </w:rPr>
        <w:softHyphen/>
        <w:t>рая бывает открытой и закрытой. Закрытая валютная позиция пред</w:t>
      </w:r>
      <w:r w:rsidRPr="00444F63">
        <w:rPr>
          <w:rFonts w:ascii="Times New Roman" w:hAnsi="Times New Roman"/>
          <w:color w:val="000000"/>
          <w:sz w:val="28"/>
          <w:szCs w:val="28"/>
        </w:rPr>
        <w:softHyphen/>
        <w:t>полагает совпадение требований и обязательств в каждой валюте. Если требования и обязательства не совпадают, то по</w:t>
      </w:r>
      <w:r w:rsidRPr="00444F63">
        <w:rPr>
          <w:rFonts w:ascii="Times New Roman" w:hAnsi="Times New Roman"/>
          <w:color w:val="000000"/>
          <w:sz w:val="28"/>
          <w:szCs w:val="28"/>
        </w:rPr>
        <w:softHyphen/>
        <w:t>зиция является открытой. В свою очередь, открытая позиция бы</w:t>
      </w:r>
      <w:r w:rsidRPr="00444F63">
        <w:rPr>
          <w:rFonts w:ascii="Times New Roman" w:hAnsi="Times New Roman"/>
          <w:color w:val="000000"/>
          <w:sz w:val="28"/>
          <w:szCs w:val="28"/>
        </w:rPr>
        <w:softHyphen/>
        <w:t>вает длинной и короткой.</w:t>
      </w:r>
    </w:p>
    <w:p w:rsidR="006548CD" w:rsidRDefault="00444F63" w:rsidP="006548CD">
      <w:pPr>
        <w:pStyle w:val="a6"/>
        <w:ind w:left="0" w:firstLine="709"/>
      </w:pPr>
      <w:r w:rsidRPr="00444F63">
        <w:t>Наличие у валютного оператора  длинной открытой позиции свидетельствует о том, что его требования по некоторой куплен</w:t>
      </w:r>
      <w:r w:rsidRPr="00444F63">
        <w:softHyphen/>
        <w:t>ной валюте превышают обязательства по проданной той же валю</w:t>
      </w:r>
      <w:r w:rsidRPr="00444F63">
        <w:softHyphen/>
        <w:t>те. Короткая валютная позиция участника рынка показывает, что его обязательства превышают его требования по рассматри</w:t>
      </w:r>
      <w:r w:rsidRPr="00444F63">
        <w:softHyphen/>
        <w:t>ваемой валюте. Наличие открытой валютной позиции (как ко</w:t>
      </w:r>
      <w:r w:rsidRPr="00444F63">
        <w:softHyphen/>
        <w:t>роткой, так и длинной) предполагает, что субъект валютного рынка в условиях плавающих валютных курсов несет валютный риск.</w:t>
      </w:r>
      <w:r>
        <w:t xml:space="preserve"> </w:t>
      </w:r>
      <w:r w:rsidRPr="00444F63">
        <w:t>Валютный риск — это риск потерь или недополучения прибы</w:t>
      </w:r>
      <w:r w:rsidRPr="00444F63">
        <w:softHyphen/>
        <w:t>ли в отечественной валюте в связи с неблагоприятным изменени</w:t>
      </w:r>
      <w:r w:rsidRPr="00444F63">
        <w:softHyphen/>
        <w:t>ем валютного курса.</w:t>
      </w:r>
      <w:r w:rsidRPr="00444F63">
        <w:rPr>
          <w:lang w:val="x-none"/>
        </w:rPr>
        <w:t xml:space="preserve"> </w:t>
      </w:r>
      <w:r w:rsidRPr="001F2875">
        <w:rPr>
          <w:lang w:val="x-none"/>
        </w:rPr>
        <w:t>[</w:t>
      </w:r>
      <w:r>
        <w:t>12</w:t>
      </w:r>
      <w:r w:rsidRPr="001F2875">
        <w:rPr>
          <w:lang w:val="x-none"/>
        </w:rPr>
        <w:t>.,с.</w:t>
      </w:r>
      <w:r>
        <w:t>13</w:t>
      </w:r>
      <w:r w:rsidRPr="001F2875">
        <w:rPr>
          <w:lang w:val="x-none"/>
        </w:rPr>
        <w:t>4]</w:t>
      </w:r>
      <w:r>
        <w:t xml:space="preserve"> </w:t>
      </w:r>
    </w:p>
    <w:p w:rsidR="00444F63" w:rsidRPr="00444F63" w:rsidRDefault="00444F63" w:rsidP="006548CD">
      <w:pPr>
        <w:pStyle w:val="a6"/>
        <w:ind w:left="0" w:firstLine="709"/>
      </w:pPr>
      <w:r w:rsidRPr="00444F63">
        <w:t>По типу валютных позиций и целей, преследуемых участниками валютного рынка, различают: хеджеров, спекулянтов, арбитражеров и трейдеров. Покупая и продавая валюту на срок, участники валютного ры</w:t>
      </w:r>
      <w:r>
        <w:t xml:space="preserve">нка корректируют свою валютную </w:t>
      </w:r>
      <w:r w:rsidRPr="00444F63">
        <w:t>позицию</w:t>
      </w:r>
      <w:r>
        <w:t>.</w:t>
      </w:r>
    </w:p>
    <w:p w:rsidR="00444F63" w:rsidRPr="00444F63" w:rsidRDefault="00444F63" w:rsidP="0092701E">
      <w:pPr>
        <w:shd w:val="clear" w:color="auto" w:fill="FFFFFF"/>
        <w:autoSpaceDE w:val="0"/>
        <w:autoSpaceDN w:val="0"/>
        <w:adjustRightInd w:val="0"/>
        <w:spacing w:after="0" w:line="360" w:lineRule="auto"/>
        <w:ind w:firstLine="539"/>
        <w:jc w:val="both"/>
        <w:rPr>
          <w:rFonts w:ascii="Times New Roman" w:hAnsi="Times New Roman"/>
          <w:sz w:val="28"/>
          <w:szCs w:val="28"/>
        </w:rPr>
      </w:pPr>
      <w:r w:rsidRPr="00444F63">
        <w:rPr>
          <w:rFonts w:ascii="Times New Roman" w:hAnsi="Times New Roman"/>
          <w:color w:val="000000"/>
          <w:sz w:val="28"/>
          <w:szCs w:val="28"/>
        </w:rPr>
        <w:t>Большинство участников валютного рынка (в первую очередь</w:t>
      </w:r>
      <w:r w:rsidRPr="00444F63">
        <w:rPr>
          <w:rFonts w:ascii="Times New Roman" w:hAnsi="Times New Roman"/>
          <w:color w:val="000000"/>
          <w:sz w:val="28"/>
          <w:szCs w:val="28"/>
          <w:vertAlign w:val="superscript"/>
        </w:rPr>
        <w:t xml:space="preserve"> </w:t>
      </w:r>
      <w:r w:rsidRPr="00444F63">
        <w:rPr>
          <w:rFonts w:ascii="Times New Roman" w:hAnsi="Times New Roman"/>
          <w:color w:val="000000"/>
          <w:sz w:val="28"/>
          <w:szCs w:val="28"/>
        </w:rPr>
        <w:t>предприятия и организации) выступают в качестве хеджеров. Их основная задача — защита валютной выручки от валютно-курсового риска. С этой целью они с помощью коммерческих банков осущест</w:t>
      </w:r>
      <w:r w:rsidRPr="00444F63">
        <w:rPr>
          <w:rFonts w:ascii="Times New Roman" w:hAnsi="Times New Roman"/>
          <w:color w:val="000000"/>
          <w:sz w:val="28"/>
          <w:szCs w:val="28"/>
        </w:rPr>
        <w:softHyphen/>
        <w:t xml:space="preserve">вляют валютообменные операции, стремясь закрыть открытые валютные позиции.                                                                                                                                                                                                                                                                                                                                                                                                                                                                                                                                                                                                                                                                                                                                    </w:t>
      </w:r>
    </w:p>
    <w:p w:rsidR="00444F63" w:rsidRPr="00444F63" w:rsidRDefault="00444F63" w:rsidP="0092701E">
      <w:pPr>
        <w:spacing w:after="0" w:line="360" w:lineRule="auto"/>
        <w:ind w:firstLine="539"/>
        <w:jc w:val="both"/>
        <w:rPr>
          <w:rFonts w:ascii="Times New Roman" w:hAnsi="Times New Roman"/>
          <w:color w:val="000000"/>
          <w:sz w:val="28"/>
          <w:szCs w:val="28"/>
        </w:rPr>
      </w:pPr>
      <w:r w:rsidRPr="00444F63">
        <w:rPr>
          <w:rFonts w:ascii="Times New Roman" w:hAnsi="Times New Roman"/>
          <w:iCs/>
          <w:color w:val="000000"/>
          <w:sz w:val="28"/>
          <w:szCs w:val="28"/>
        </w:rPr>
        <w:t xml:space="preserve">Спекулянты </w:t>
      </w:r>
      <w:r w:rsidRPr="00444F63">
        <w:rPr>
          <w:rFonts w:ascii="Times New Roman" w:hAnsi="Times New Roman"/>
          <w:color w:val="000000"/>
          <w:sz w:val="28"/>
          <w:szCs w:val="28"/>
        </w:rPr>
        <w:t>же осознанно принимают на себя валютный риск, под</w:t>
      </w:r>
      <w:r w:rsidRPr="00444F63">
        <w:rPr>
          <w:rFonts w:ascii="Times New Roman" w:hAnsi="Times New Roman"/>
          <w:color w:val="000000"/>
          <w:sz w:val="28"/>
          <w:szCs w:val="28"/>
        </w:rPr>
        <w:softHyphen/>
        <w:t>держивая открытую валютную позицию. В отличие от хеджеров, спекулянты могут получить прибыль от непрохеджированной  валют</w:t>
      </w:r>
      <w:r w:rsidRPr="00444F63">
        <w:rPr>
          <w:rFonts w:ascii="Times New Roman" w:hAnsi="Times New Roman"/>
          <w:color w:val="000000"/>
          <w:sz w:val="28"/>
          <w:szCs w:val="28"/>
        </w:rPr>
        <w:softHyphen/>
        <w:t>ной позиции в случае, если они правильно оценили тенденции изменения курсов валют, или, наоборот, понести убытки при неблагоприятном изменении валютного курса.</w:t>
      </w:r>
    </w:p>
    <w:p w:rsidR="00444F63" w:rsidRPr="00444F63" w:rsidRDefault="00444F63" w:rsidP="0092701E">
      <w:pPr>
        <w:shd w:val="clear" w:color="auto" w:fill="FFFFFF"/>
        <w:autoSpaceDE w:val="0"/>
        <w:autoSpaceDN w:val="0"/>
        <w:adjustRightInd w:val="0"/>
        <w:spacing w:after="0" w:line="360" w:lineRule="auto"/>
        <w:ind w:firstLine="539"/>
        <w:jc w:val="both"/>
        <w:rPr>
          <w:rFonts w:ascii="Times New Roman" w:hAnsi="Times New Roman"/>
          <w:sz w:val="28"/>
          <w:szCs w:val="28"/>
        </w:rPr>
      </w:pPr>
      <w:r w:rsidRPr="00444F63">
        <w:rPr>
          <w:rFonts w:ascii="Times New Roman" w:hAnsi="Times New Roman"/>
          <w:color w:val="000000"/>
          <w:sz w:val="28"/>
          <w:szCs w:val="28"/>
        </w:rPr>
        <w:t>Спекулянты являются  важными действующими лицами на ва</w:t>
      </w:r>
      <w:r w:rsidRPr="00444F63">
        <w:rPr>
          <w:rFonts w:ascii="Times New Roman" w:hAnsi="Times New Roman"/>
          <w:color w:val="000000"/>
          <w:sz w:val="28"/>
          <w:szCs w:val="28"/>
        </w:rPr>
        <w:softHyphen/>
        <w:t>лютном рынке. Они могут стать источником спроса и предложения определенной валюты, и их действия — один из индикаторов буду</w:t>
      </w:r>
      <w:r w:rsidRPr="00444F63">
        <w:rPr>
          <w:rFonts w:ascii="Times New Roman" w:hAnsi="Times New Roman"/>
          <w:color w:val="000000"/>
          <w:sz w:val="28"/>
          <w:szCs w:val="28"/>
        </w:rPr>
        <w:softHyphen/>
        <w:t>щей тенденции изменения валютного курса. В повседневной дея</w:t>
      </w:r>
      <w:r w:rsidRPr="00444F63">
        <w:rPr>
          <w:rFonts w:ascii="Times New Roman" w:hAnsi="Times New Roman"/>
          <w:color w:val="000000"/>
          <w:sz w:val="28"/>
          <w:szCs w:val="28"/>
        </w:rPr>
        <w:softHyphen/>
        <w:t>тельности спекуляция трудно отличима от других типов операций. К активной или пассивной спекуляции прибегают практически все лица, действующие на валютном рынке.</w:t>
      </w:r>
    </w:p>
    <w:p w:rsidR="00444F63" w:rsidRPr="00444F63" w:rsidRDefault="00444F63" w:rsidP="0092701E">
      <w:pPr>
        <w:spacing w:after="0" w:line="360" w:lineRule="auto"/>
        <w:ind w:firstLine="539"/>
        <w:jc w:val="both"/>
        <w:rPr>
          <w:rFonts w:ascii="Times New Roman" w:hAnsi="Times New Roman"/>
          <w:color w:val="000000"/>
          <w:sz w:val="28"/>
          <w:szCs w:val="28"/>
        </w:rPr>
      </w:pPr>
      <w:r w:rsidRPr="00444F63">
        <w:rPr>
          <w:rFonts w:ascii="Times New Roman" w:hAnsi="Times New Roman"/>
          <w:iCs/>
          <w:color w:val="000000"/>
          <w:sz w:val="28"/>
          <w:szCs w:val="28"/>
        </w:rPr>
        <w:t xml:space="preserve">Арбитражеры  </w:t>
      </w:r>
      <w:r w:rsidRPr="00444F63">
        <w:rPr>
          <w:rFonts w:ascii="Times New Roman" w:hAnsi="Times New Roman"/>
          <w:color w:val="000000"/>
          <w:sz w:val="28"/>
          <w:szCs w:val="28"/>
        </w:rPr>
        <w:t>осуществляют покупку иностранной валюты на одном валютном рынке с одновременной продажей ее на другом ва</w:t>
      </w:r>
      <w:r w:rsidRPr="00444F63">
        <w:rPr>
          <w:rFonts w:ascii="Times New Roman" w:hAnsi="Times New Roman"/>
          <w:color w:val="000000"/>
          <w:sz w:val="28"/>
          <w:szCs w:val="28"/>
        </w:rPr>
        <w:softHyphen/>
        <w:t xml:space="preserve">лютном рынке в целях извлечения прибыли на разнице в валютных курсах на разных рынках и в разные периоды времени. Арбитражеры рискуют меньше спекулянтов. Они открывают противоположные позиции в одной валюте на разные (одинаковые) сроки на одном или нескольких взаимосвязанных рынках, уменьшая валютно-курсовой риск по сравнению с действиями спекулянтов. </w:t>
      </w:r>
    </w:p>
    <w:p w:rsidR="00444F63" w:rsidRPr="00444F63" w:rsidRDefault="00444F63" w:rsidP="0092701E">
      <w:pPr>
        <w:spacing w:after="0" w:line="360" w:lineRule="auto"/>
        <w:ind w:firstLine="539"/>
        <w:jc w:val="both"/>
        <w:rPr>
          <w:rFonts w:ascii="Times New Roman" w:hAnsi="Times New Roman"/>
          <w:color w:val="000000"/>
          <w:sz w:val="28"/>
          <w:szCs w:val="28"/>
        </w:rPr>
      </w:pPr>
      <w:r w:rsidRPr="00444F63">
        <w:rPr>
          <w:rFonts w:ascii="Times New Roman" w:hAnsi="Times New Roman"/>
          <w:color w:val="000000"/>
          <w:sz w:val="28"/>
          <w:szCs w:val="28"/>
        </w:rPr>
        <w:t xml:space="preserve"> </w:t>
      </w:r>
      <w:r w:rsidRPr="00444F63">
        <w:rPr>
          <w:rFonts w:ascii="Times New Roman" w:hAnsi="Times New Roman"/>
          <w:iCs/>
          <w:color w:val="000000"/>
          <w:sz w:val="28"/>
          <w:szCs w:val="28"/>
        </w:rPr>
        <w:t xml:space="preserve">Трейдеры </w:t>
      </w:r>
      <w:r w:rsidR="003258AE">
        <w:rPr>
          <w:rFonts w:ascii="Times New Roman" w:hAnsi="Times New Roman"/>
          <w:color w:val="000000"/>
          <w:sz w:val="28"/>
          <w:szCs w:val="28"/>
        </w:rPr>
        <w:t>покупают (</w:t>
      </w:r>
      <w:r w:rsidRPr="00444F63">
        <w:rPr>
          <w:rFonts w:ascii="Times New Roman" w:hAnsi="Times New Roman"/>
          <w:color w:val="000000"/>
          <w:sz w:val="28"/>
          <w:szCs w:val="28"/>
        </w:rPr>
        <w:t>продают</w:t>
      </w:r>
      <w:r w:rsidR="003258AE">
        <w:rPr>
          <w:rFonts w:ascii="Times New Roman" w:hAnsi="Times New Roman"/>
          <w:color w:val="000000"/>
          <w:sz w:val="28"/>
          <w:szCs w:val="28"/>
        </w:rPr>
        <w:t>)</w:t>
      </w:r>
      <w:r w:rsidRPr="00444F63">
        <w:rPr>
          <w:rFonts w:ascii="Times New Roman" w:hAnsi="Times New Roman"/>
          <w:color w:val="000000"/>
          <w:sz w:val="28"/>
          <w:szCs w:val="28"/>
        </w:rPr>
        <w:t xml:space="preserve"> валюту  по поручению и за счет клиента на бирже. Таким образом, они осуществляют посреднические операции, получая за это комиссионное вознаграж</w:t>
      </w:r>
      <w:r w:rsidRPr="00444F63">
        <w:rPr>
          <w:rFonts w:ascii="Times New Roman" w:hAnsi="Times New Roman"/>
          <w:color w:val="000000"/>
          <w:sz w:val="28"/>
          <w:szCs w:val="28"/>
        </w:rPr>
        <w:softHyphen/>
        <w:t>дение от клиентов.</w:t>
      </w:r>
    </w:p>
    <w:p w:rsidR="00444F63" w:rsidRPr="00444F63" w:rsidRDefault="00444F63" w:rsidP="0092701E">
      <w:pPr>
        <w:shd w:val="clear" w:color="auto" w:fill="FFFFFF"/>
        <w:autoSpaceDE w:val="0"/>
        <w:autoSpaceDN w:val="0"/>
        <w:adjustRightInd w:val="0"/>
        <w:spacing w:after="0" w:line="360" w:lineRule="auto"/>
        <w:ind w:firstLine="539"/>
        <w:jc w:val="both"/>
        <w:rPr>
          <w:rFonts w:ascii="Times New Roman" w:hAnsi="Times New Roman"/>
          <w:sz w:val="28"/>
          <w:szCs w:val="28"/>
        </w:rPr>
      </w:pPr>
      <w:r w:rsidRPr="00444F63">
        <w:rPr>
          <w:rFonts w:ascii="Times New Roman" w:hAnsi="Times New Roman"/>
          <w:color w:val="000000"/>
          <w:sz w:val="28"/>
          <w:szCs w:val="28"/>
        </w:rPr>
        <w:t>Для нивелирования валютного риска часто используются срочные контракты, которые обращаются на международных биржах или торгуются международными банками. К ним относятся форварды и свопы (банковские кон</w:t>
      </w:r>
      <w:r w:rsidRPr="00444F63">
        <w:rPr>
          <w:rFonts w:ascii="Times New Roman" w:hAnsi="Times New Roman"/>
          <w:color w:val="000000"/>
          <w:sz w:val="28"/>
          <w:szCs w:val="28"/>
        </w:rPr>
        <w:softHyphen/>
        <w:t>такты), фьючерсы и опционы (в основном биржевые контракты). На банковском сегменте валютного рынка широкое распространение залучили спот-операции, т. е. наличные или кассовые немедленные сделки.</w:t>
      </w:r>
    </w:p>
    <w:p w:rsidR="00444F63" w:rsidRPr="00444F63" w:rsidRDefault="00444F63" w:rsidP="0092701E">
      <w:pPr>
        <w:spacing w:after="0" w:line="360" w:lineRule="auto"/>
        <w:ind w:firstLine="539"/>
        <w:jc w:val="both"/>
        <w:rPr>
          <w:rFonts w:ascii="Times New Roman" w:hAnsi="Times New Roman"/>
          <w:color w:val="000000"/>
          <w:sz w:val="28"/>
          <w:szCs w:val="28"/>
        </w:rPr>
      </w:pPr>
      <w:r w:rsidRPr="00444F63">
        <w:rPr>
          <w:rFonts w:ascii="Times New Roman" w:hAnsi="Times New Roman"/>
          <w:color w:val="000000"/>
          <w:sz w:val="28"/>
          <w:szCs w:val="28"/>
        </w:rPr>
        <w:t>Различие между, банковскими и биржевыми операциями заклю</w:t>
      </w:r>
      <w:r w:rsidRPr="00444F63">
        <w:rPr>
          <w:rFonts w:ascii="Times New Roman" w:hAnsi="Times New Roman"/>
          <w:color w:val="000000"/>
          <w:sz w:val="28"/>
          <w:szCs w:val="28"/>
        </w:rPr>
        <w:softHyphen/>
        <w:t>чается в степени стандартизации обращающихся контрактов. Банков</w:t>
      </w:r>
      <w:r w:rsidRPr="00444F63">
        <w:rPr>
          <w:rFonts w:ascii="Times New Roman" w:hAnsi="Times New Roman"/>
          <w:color w:val="000000"/>
          <w:sz w:val="28"/>
          <w:szCs w:val="28"/>
        </w:rPr>
        <w:softHyphen/>
        <w:t>ские контракты являются индивидуальными, они могут быть «по</w:t>
      </w:r>
      <w:r w:rsidRPr="00444F63">
        <w:rPr>
          <w:rFonts w:ascii="Times New Roman" w:hAnsi="Times New Roman"/>
          <w:color w:val="000000"/>
          <w:sz w:val="28"/>
          <w:szCs w:val="28"/>
        </w:rPr>
        <w:softHyphen/>
        <w:t>добраны» под конкретного клиента. Биржевые контракты являются стандартными, в данном случае участники валютного, рынка должны подстраиваться под правила, сформулированные конкретной валютной биржей.</w:t>
      </w:r>
    </w:p>
    <w:p w:rsidR="00461A01" w:rsidRPr="0092701E" w:rsidRDefault="00461A01" w:rsidP="0092701E">
      <w:pPr>
        <w:pStyle w:val="1"/>
        <w:spacing w:before="0" w:after="0" w:line="360" w:lineRule="auto"/>
        <w:ind w:firstLine="539"/>
        <w:jc w:val="both"/>
        <w:rPr>
          <w:rFonts w:ascii="Times New Roman" w:hAnsi="Times New Roman" w:cs="Times New Roman"/>
          <w:b w:val="0"/>
          <w:sz w:val="28"/>
          <w:szCs w:val="28"/>
        </w:rPr>
      </w:pPr>
      <w:r w:rsidRPr="0092701E">
        <w:rPr>
          <w:rFonts w:ascii="Times New Roman" w:hAnsi="Times New Roman" w:cs="Times New Roman"/>
          <w:b w:val="0"/>
          <w:sz w:val="28"/>
          <w:szCs w:val="28"/>
        </w:rPr>
        <w:t xml:space="preserve">Положение по бухгалтерскому учету «Учет активов и обязательств организаций, стоимость которых выражена в иностранной валюте»  </w:t>
      </w:r>
      <w:r w:rsidR="0092701E" w:rsidRPr="0092701E">
        <w:rPr>
          <w:rFonts w:ascii="Times New Roman" w:hAnsi="Times New Roman" w:cs="Times New Roman"/>
          <w:b w:val="0"/>
          <w:sz w:val="28"/>
          <w:szCs w:val="28"/>
        </w:rPr>
        <w:t xml:space="preserve">от 27 ноября </w:t>
      </w:r>
      <w:smartTag w:uri="urn:schemas-microsoft-com:office:smarttags" w:element="metricconverter">
        <w:smartTagPr>
          <w:attr w:name="ProductID" w:val="2006 г"/>
        </w:smartTagPr>
        <w:r w:rsidR="0092701E" w:rsidRPr="0092701E">
          <w:rPr>
            <w:rFonts w:ascii="Times New Roman" w:hAnsi="Times New Roman" w:cs="Times New Roman"/>
            <w:b w:val="0"/>
            <w:sz w:val="28"/>
            <w:szCs w:val="28"/>
          </w:rPr>
          <w:t>2006 г</w:t>
        </w:r>
      </w:smartTag>
      <w:r w:rsidR="0092701E" w:rsidRPr="0092701E">
        <w:rPr>
          <w:rFonts w:ascii="Times New Roman" w:hAnsi="Times New Roman" w:cs="Times New Roman"/>
          <w:b w:val="0"/>
          <w:sz w:val="28"/>
          <w:szCs w:val="28"/>
        </w:rPr>
        <w:t>. N 154н</w:t>
      </w:r>
      <w:r w:rsidRPr="0092701E">
        <w:rPr>
          <w:rFonts w:ascii="Times New Roman" w:hAnsi="Times New Roman" w:cs="Times New Roman"/>
          <w:b w:val="0"/>
          <w:sz w:val="28"/>
          <w:szCs w:val="28"/>
        </w:rPr>
        <w:t xml:space="preserve"> определяет методику ведения бухгалтерского учета иностранной валюты и других инвалютных объектов. Имущество и обязательства, стоимость которых выражена в иностранной валюте, подразделяют для целей их правильной классификации на денежные, по которым возникают курсовые разницы и неденежные, по которым курсовые валютные разницы возникать не должны.</w:t>
      </w:r>
    </w:p>
    <w:p w:rsidR="00461A01" w:rsidRDefault="00461A01" w:rsidP="00461A01">
      <w:pPr>
        <w:pStyle w:val="a6"/>
        <w:ind w:left="0" w:firstLine="709"/>
      </w:pPr>
      <w:r w:rsidRPr="0092701E">
        <w:t xml:space="preserve"> К денежным имуществу и обязательствам </w:t>
      </w:r>
      <w:r w:rsidR="0016393E">
        <w:t xml:space="preserve"> </w:t>
      </w:r>
      <w:r w:rsidRPr="00247867">
        <w:t>относятся следующие активы</w:t>
      </w:r>
      <w:r>
        <w:t>:</w:t>
      </w:r>
    </w:p>
    <w:p w:rsidR="00461A01" w:rsidRPr="00CE67C0" w:rsidRDefault="00461A01" w:rsidP="00461A01">
      <w:pPr>
        <w:spacing w:after="0" w:line="360" w:lineRule="auto"/>
        <w:ind w:left="567"/>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rPr>
        <w:tab/>
      </w:r>
      <w:r w:rsidRPr="00CE67C0">
        <w:rPr>
          <w:rFonts w:ascii="Times New Roman" w:hAnsi="Times New Roman"/>
          <w:sz w:val="28"/>
          <w:szCs w:val="28"/>
        </w:rPr>
        <w:t>средства на счетах в кредитных организациях,</w:t>
      </w:r>
    </w:p>
    <w:p w:rsidR="00461A01" w:rsidRPr="00CE67C0" w:rsidRDefault="00461A01" w:rsidP="00461A01">
      <w:pPr>
        <w:spacing w:after="0" w:line="360" w:lineRule="auto"/>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CE67C0">
        <w:rPr>
          <w:rFonts w:ascii="Times New Roman" w:hAnsi="Times New Roman"/>
          <w:sz w:val="28"/>
          <w:szCs w:val="28"/>
        </w:rPr>
        <w:t>денежные и платежные документы;</w:t>
      </w:r>
    </w:p>
    <w:p w:rsidR="00461A01" w:rsidRPr="00CE67C0" w:rsidRDefault="00461A01" w:rsidP="00461A01">
      <w:pPr>
        <w:spacing w:after="0" w:line="360" w:lineRule="auto"/>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CE67C0">
        <w:rPr>
          <w:rFonts w:ascii="Times New Roman" w:hAnsi="Times New Roman"/>
          <w:sz w:val="28"/>
          <w:szCs w:val="28"/>
        </w:rPr>
        <w:t>краткосрочные ценные бумаги (акции, облигации) и другие долговые обязательства с инвалютным номиналом;</w:t>
      </w:r>
    </w:p>
    <w:p w:rsidR="00461A01" w:rsidRPr="00CE67C0" w:rsidRDefault="00461A01" w:rsidP="00461A01">
      <w:pPr>
        <w:spacing w:after="0" w:line="360" w:lineRule="auto"/>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CE67C0">
        <w:rPr>
          <w:rFonts w:ascii="Times New Roman" w:hAnsi="Times New Roman"/>
          <w:sz w:val="28"/>
          <w:szCs w:val="28"/>
        </w:rPr>
        <w:t>остатки средств целевого финансирования, полученных из бюджета или иностранных источников в рамках технической и иной помощи РФ в соответствии с заключенными договорами или соглашениями.</w:t>
      </w:r>
    </w:p>
    <w:p w:rsidR="00461A01" w:rsidRDefault="00461A01" w:rsidP="00461A01">
      <w:pPr>
        <w:pStyle w:val="a6"/>
        <w:ind w:left="0" w:firstLine="709"/>
      </w:pPr>
      <w:r>
        <w:t>Согласно данного перечня указанному пересчету подлежат только краткосрочные ценные бумаги. Займы, полученные и выданные организацией в иностранной валюте, подлежат пересчету независимо от сроков займов.</w:t>
      </w:r>
    </w:p>
    <w:p w:rsidR="00461A01" w:rsidRPr="0082048F" w:rsidRDefault="00461A01" w:rsidP="00120F65">
      <w:pPr>
        <w:pStyle w:val="a6"/>
        <w:ind w:left="0" w:firstLine="709"/>
      </w:pPr>
      <w:r>
        <w:t>К неденежным имуществу и обязательствам относятся:</w:t>
      </w:r>
      <w:r>
        <w:tab/>
      </w:r>
      <w:r w:rsidRPr="0082048F">
        <w:t>товарно-материальные ценности (основные средства, материалы, товары и т.п.);</w:t>
      </w:r>
      <w:r w:rsidR="00120F65">
        <w:t xml:space="preserve"> </w:t>
      </w:r>
      <w:r w:rsidRPr="0082048F">
        <w:t xml:space="preserve">нематериальные активы; </w:t>
      </w:r>
      <w:r w:rsidR="00120F65">
        <w:t xml:space="preserve"> </w:t>
      </w:r>
      <w:r w:rsidRPr="0082048F">
        <w:t>инвалютная часть уставного капитала.</w:t>
      </w:r>
    </w:p>
    <w:p w:rsidR="00461A01" w:rsidRPr="00547F13" w:rsidRDefault="00461A01" w:rsidP="00461A01">
      <w:pPr>
        <w:pStyle w:val="a6"/>
        <w:ind w:left="0" w:firstLine="709"/>
      </w:pPr>
      <w:r w:rsidRPr="00547F13">
        <w:t>Так как накопление, систематизация и обобщение информации о хозяйственной деятельности организации возможны лишь в едином денежном измерителе, то для этого необходимо разные денежные единицы (валюты) привести к одному знаменателю, т.е. пересчитать в одну базовую валюту.</w:t>
      </w:r>
    </w:p>
    <w:p w:rsidR="00461A01" w:rsidRPr="00547F13" w:rsidRDefault="00461A01" w:rsidP="00461A01">
      <w:pPr>
        <w:pStyle w:val="a6"/>
        <w:ind w:left="0" w:firstLine="709"/>
      </w:pPr>
      <w:r w:rsidRPr="00547F13">
        <w:t>В соответствии со сложившейся международной практикой национальная валюта в каждой стране используется в бухгалтерском учете и отчетности в качестве базовой денежной единицы измерения и оценки имущества и обязательств.</w:t>
      </w:r>
    </w:p>
    <w:p w:rsidR="00461A01" w:rsidRPr="00547F13" w:rsidRDefault="00461A01" w:rsidP="00461A01">
      <w:pPr>
        <w:pStyle w:val="a6"/>
        <w:ind w:left="0" w:firstLine="709"/>
      </w:pPr>
      <w:r w:rsidRPr="00547F13">
        <w:t>Российский Федеральный закон «О бухгалтерском учете» обязывает все действующие на его территории организации, в целях защиты ее экономического суверенитета, вести бухгалтерский учет и составлять финансовые отч</w:t>
      </w:r>
      <w:r>
        <w:t>еты в валюте РФ</w:t>
      </w:r>
      <w:r w:rsidRPr="00547F13">
        <w:t>.</w:t>
      </w:r>
    </w:p>
    <w:p w:rsidR="00461A01" w:rsidRPr="00547F13" w:rsidRDefault="00120F65" w:rsidP="00461A01">
      <w:pPr>
        <w:pStyle w:val="a6"/>
        <w:ind w:left="0" w:firstLine="709"/>
      </w:pPr>
      <w:r>
        <w:t>В</w:t>
      </w:r>
      <w:r w:rsidR="00461A01" w:rsidRPr="00547F13">
        <w:t>се активы и обязательства, выраженные в иностранной валюте, можно разделить на три группы:</w:t>
      </w:r>
    </w:p>
    <w:p w:rsidR="00461A01" w:rsidRDefault="00461A01" w:rsidP="00461A01">
      <w:pPr>
        <w:pStyle w:val="a6"/>
        <w:ind w:left="0" w:firstLine="709"/>
      </w:pPr>
      <w:r>
        <w:t xml:space="preserve">Группа </w:t>
      </w:r>
      <w:r>
        <w:rPr>
          <w:lang w:val="en-US"/>
        </w:rPr>
        <w:t>I</w:t>
      </w:r>
      <w:r>
        <w:t xml:space="preserve"> - имущество и величина уставного (складочного) капитала. Указанные активы и обязательства пересчитываются только один раз - на дату совершения операции и отражаются в бухгалтерском учете только в рублевой оценке. Никаких пересчетов по ним больше совершать не надо.</w:t>
      </w:r>
    </w:p>
    <w:p w:rsidR="00461A01" w:rsidRDefault="00461A01" w:rsidP="00461A01">
      <w:pPr>
        <w:pStyle w:val="a6"/>
        <w:ind w:left="0" w:firstLine="708"/>
      </w:pPr>
      <w:r>
        <w:t xml:space="preserve">Группа </w:t>
      </w:r>
      <w:r>
        <w:rPr>
          <w:lang w:val="en-US"/>
        </w:rPr>
        <w:t>II</w:t>
      </w:r>
      <w:r>
        <w:t xml:space="preserve"> - денежные знаки в кассе организации, а также средства на валютных счетах. Они пересчитываются не только на дату совершения операции и на каждую отчетную дату, но и по мере изменения курса иностранной валюты. В бухгалтерском учете эти активы отражаются не только в рублях, но и валюте.</w:t>
      </w:r>
    </w:p>
    <w:p w:rsidR="00461A01" w:rsidRDefault="00461A01" w:rsidP="00461A01">
      <w:pPr>
        <w:pStyle w:val="a6"/>
        <w:ind w:left="0" w:firstLine="709"/>
      </w:pPr>
      <w:r>
        <w:t xml:space="preserve">Группа </w:t>
      </w:r>
      <w:r>
        <w:rPr>
          <w:lang w:val="en-US"/>
        </w:rPr>
        <w:t>III</w:t>
      </w:r>
      <w:r>
        <w:t xml:space="preserve"> - прочие активы и обязательства, которые также фиксируются в бухгалтерском учете в двух валютах - иностранной и российской. Пересчитывать их необходимо сначала на дату совершения операции, а затем на каждую отчетную дату.</w:t>
      </w:r>
    </w:p>
    <w:p w:rsidR="00461A01" w:rsidRDefault="00120F65" w:rsidP="00461A01">
      <w:pPr>
        <w:pStyle w:val="a6"/>
        <w:ind w:left="0" w:firstLine="709"/>
      </w:pPr>
      <w:r>
        <w:t>Из сказанного м</w:t>
      </w:r>
      <w:r w:rsidR="00461A01">
        <w:t xml:space="preserve">ожно сделать вывод, что </w:t>
      </w:r>
      <w:r w:rsidR="00461A01" w:rsidRPr="002E1B70">
        <w:t>в бухгалтерском учете</w:t>
      </w:r>
      <w:r w:rsidR="00461A01">
        <w:t xml:space="preserve"> переоценка активов и обязательств организации, выраженных в иностранной валюте, должна производиться ежемесячно по курсу этой валюты, установленному ЦБ РФ на последний календарный день месяца.</w:t>
      </w:r>
    </w:p>
    <w:p w:rsidR="00461A01" w:rsidRDefault="00461A01" w:rsidP="00461A01">
      <w:pPr>
        <w:pStyle w:val="a6"/>
        <w:ind w:left="0" w:firstLine="709"/>
      </w:pPr>
      <w:r>
        <w:t>При дооценке валютных ценностей, так же как при дооценке требований и при уценке обязательств, величина которых выражена в иностранной валюте, возникает положительная курсовая разница, которая признается внереализационным доходом. При уценке валютных ценностей, так же как и при уценке требований и при дооценке обязательств, величина которых выражена в иностранной валюте, возникает отрицательная курсовая разница, которая признается внереализационным расходом.</w:t>
      </w:r>
    </w:p>
    <w:p w:rsidR="00461A01" w:rsidRPr="0082048F" w:rsidRDefault="00461A01" w:rsidP="00461A01">
      <w:pPr>
        <w:pStyle w:val="a6"/>
        <w:ind w:left="0" w:firstLine="709"/>
      </w:pPr>
      <w:r>
        <w:t xml:space="preserve">Датой совершения той или иной операции в иностранной валюте считается тот день, когда у организации возникает право принять к бухгалтерскому учету активы и обязательства. </w:t>
      </w:r>
    </w:p>
    <w:p w:rsidR="00461A01" w:rsidRDefault="00461A01" w:rsidP="00120F65">
      <w:pPr>
        <w:pStyle w:val="a6"/>
        <w:ind w:left="0" w:firstLine="708"/>
      </w:pPr>
      <w:r>
        <w:t>Стоимость активов и обязательств, которая выражена в иностранной валюте, пересчитывается в рубли по курсу ЦБ РФ на день пересчета для этой иностранной валюты по отношению к рублю.</w:t>
      </w:r>
    </w:p>
    <w:p w:rsidR="00461A01" w:rsidRDefault="00461A01" w:rsidP="0016393E">
      <w:pPr>
        <w:pStyle w:val="a6"/>
        <w:ind w:left="0" w:firstLine="709"/>
      </w:pPr>
      <w:r>
        <w:t>В некоторых случаях при определении конкретных дат совершения операций могут возникать спорные моменты, рассматриваемые по-разному налоговыми органами и организациями. К их числу относятся споры по поводу определения момента перехода права собственности от продавца к покупателю. Для предотвращения подобных разногласий момент перехода права собственности на товар следует указывать во внешнеторговых контрактах отдельным пунктом, детально рассмотрев его содержание.</w:t>
      </w:r>
      <w:r w:rsidR="0016393E">
        <w:t xml:space="preserve"> </w:t>
      </w:r>
      <w:r>
        <w:t>Порядок пересчета активов и обязательств, выраженных в иностранной валюте, нужно закрепить в учетной политике организации в целях бухгалтерского учета.</w:t>
      </w:r>
    </w:p>
    <w:p w:rsidR="007779D4" w:rsidRDefault="007779D4" w:rsidP="007779D4">
      <w:pPr>
        <w:pStyle w:val="a6"/>
        <w:ind w:left="0" w:firstLine="709"/>
      </w:pPr>
      <w:r>
        <w:t xml:space="preserve">Можно сделать вывод, что </w:t>
      </w:r>
      <w:r w:rsidRPr="002E1B70">
        <w:t>в бухгалтерском учете</w:t>
      </w:r>
      <w:r>
        <w:t xml:space="preserve"> переоценка активов и обязательств организации, выраженных в иностранной валюте, должна производиться ежемесячно по курсу этой валюты, установленному ЦБ РФ на последний календарный день месяца. </w:t>
      </w:r>
    </w:p>
    <w:p w:rsidR="00461A01" w:rsidRDefault="007779D4" w:rsidP="0016393E">
      <w:pPr>
        <w:pStyle w:val="a6"/>
        <w:ind w:left="0" w:firstLine="709"/>
      </w:pPr>
      <w:r>
        <w:t>В следующей главе подробно рассмотрим отражение и учёт валютных операций.</w:t>
      </w:r>
    </w:p>
    <w:p w:rsidR="005C1532" w:rsidRDefault="005C1532" w:rsidP="0016393E">
      <w:pPr>
        <w:pStyle w:val="a6"/>
        <w:ind w:left="0" w:firstLine="709"/>
      </w:pPr>
    </w:p>
    <w:p w:rsidR="005C1532" w:rsidRDefault="005C1532" w:rsidP="0016393E">
      <w:pPr>
        <w:pStyle w:val="a6"/>
        <w:ind w:left="0" w:firstLine="709"/>
      </w:pPr>
    </w:p>
    <w:p w:rsidR="006E0BBE" w:rsidRDefault="006E0BBE" w:rsidP="0016393E">
      <w:pPr>
        <w:pStyle w:val="a6"/>
        <w:ind w:left="0" w:firstLine="709"/>
      </w:pPr>
    </w:p>
    <w:p w:rsidR="006E0BBE" w:rsidRDefault="006E0BBE" w:rsidP="0016393E">
      <w:pPr>
        <w:pStyle w:val="a6"/>
        <w:ind w:left="0" w:firstLine="709"/>
      </w:pPr>
    </w:p>
    <w:p w:rsidR="006E0BBE" w:rsidRDefault="006E0BBE" w:rsidP="0016393E">
      <w:pPr>
        <w:pStyle w:val="a6"/>
        <w:ind w:left="0" w:firstLine="709"/>
      </w:pPr>
    </w:p>
    <w:p w:rsidR="006E0BBE" w:rsidRDefault="006E0BBE" w:rsidP="0016393E">
      <w:pPr>
        <w:pStyle w:val="a6"/>
        <w:ind w:left="0" w:firstLine="709"/>
      </w:pPr>
    </w:p>
    <w:p w:rsidR="006E0BBE" w:rsidRDefault="006E0BBE" w:rsidP="0016393E">
      <w:pPr>
        <w:pStyle w:val="a6"/>
        <w:ind w:left="0" w:firstLine="709"/>
      </w:pPr>
    </w:p>
    <w:p w:rsidR="006E0BBE" w:rsidRDefault="006E0BBE" w:rsidP="0016393E">
      <w:pPr>
        <w:pStyle w:val="a6"/>
        <w:ind w:left="0" w:firstLine="709"/>
      </w:pPr>
    </w:p>
    <w:p w:rsidR="006E0BBE" w:rsidRDefault="006E0BBE" w:rsidP="0016393E">
      <w:pPr>
        <w:pStyle w:val="a6"/>
        <w:ind w:left="0" w:firstLine="709"/>
      </w:pPr>
    </w:p>
    <w:p w:rsidR="005C1532" w:rsidRDefault="005C1532" w:rsidP="0016393E">
      <w:pPr>
        <w:pStyle w:val="a6"/>
        <w:ind w:left="0" w:firstLine="709"/>
      </w:pPr>
    </w:p>
    <w:p w:rsidR="007779D4" w:rsidRPr="00D51111" w:rsidRDefault="007779D4" w:rsidP="007779D4">
      <w:pPr>
        <w:pStyle w:val="2"/>
        <w:spacing w:before="0" w:after="0" w:line="360" w:lineRule="auto"/>
        <w:jc w:val="center"/>
        <w:rPr>
          <w:rFonts w:ascii="Times New Roman" w:hAnsi="Times New Roman" w:cs="Times New Roman"/>
          <w:i w:val="0"/>
          <w:sz w:val="32"/>
          <w:szCs w:val="32"/>
        </w:rPr>
      </w:pPr>
      <w:bookmarkStart w:id="0" w:name="_Toc122702165"/>
      <w:r w:rsidRPr="00557D6F">
        <w:rPr>
          <w:rStyle w:val="10"/>
          <w:rFonts w:ascii="Times New Roman" w:hAnsi="Times New Roman" w:cs="Times New Roman"/>
          <w:i w:val="0"/>
        </w:rPr>
        <w:t>Г</w:t>
      </w:r>
      <w:r>
        <w:rPr>
          <w:rStyle w:val="10"/>
          <w:rFonts w:ascii="Times New Roman" w:hAnsi="Times New Roman" w:cs="Times New Roman"/>
          <w:i w:val="0"/>
        </w:rPr>
        <w:t>лава</w:t>
      </w:r>
      <w:r w:rsidRPr="00557D6F">
        <w:rPr>
          <w:rStyle w:val="10"/>
          <w:rFonts w:ascii="Times New Roman" w:hAnsi="Times New Roman" w:cs="Times New Roman"/>
          <w:i w:val="0"/>
        </w:rPr>
        <w:t xml:space="preserve"> 2</w:t>
      </w:r>
      <w:r w:rsidRPr="00557D6F">
        <w:rPr>
          <w:rFonts w:ascii="Times New Roman" w:hAnsi="Times New Roman" w:cs="Times New Roman"/>
          <w:i w:val="0"/>
          <w:sz w:val="32"/>
          <w:szCs w:val="32"/>
        </w:rPr>
        <w:t>.</w:t>
      </w:r>
      <w:bookmarkEnd w:id="0"/>
      <w:r w:rsidRPr="00557D6F">
        <w:rPr>
          <w:i w:val="0"/>
          <w:sz w:val="32"/>
          <w:szCs w:val="32"/>
        </w:rPr>
        <w:t xml:space="preserve"> </w:t>
      </w:r>
      <w:r>
        <w:rPr>
          <w:rFonts w:ascii="Times New Roman" w:hAnsi="Times New Roman" w:cs="Times New Roman"/>
          <w:i w:val="0"/>
          <w:sz w:val="32"/>
          <w:szCs w:val="32"/>
        </w:rPr>
        <w:t>О</w:t>
      </w:r>
      <w:r w:rsidR="00B11332">
        <w:rPr>
          <w:rFonts w:ascii="Times New Roman" w:hAnsi="Times New Roman" w:cs="Times New Roman"/>
          <w:i w:val="0"/>
          <w:sz w:val="32"/>
          <w:szCs w:val="32"/>
        </w:rPr>
        <w:t>ТРАЖЕНИЕ</w:t>
      </w:r>
      <w:r w:rsidRPr="00D51111">
        <w:rPr>
          <w:rFonts w:ascii="Times New Roman" w:hAnsi="Times New Roman" w:cs="Times New Roman"/>
          <w:i w:val="0"/>
          <w:sz w:val="32"/>
          <w:szCs w:val="32"/>
        </w:rPr>
        <w:t xml:space="preserve"> </w:t>
      </w:r>
      <w:r w:rsidR="00B11332">
        <w:rPr>
          <w:rFonts w:ascii="Times New Roman" w:hAnsi="Times New Roman" w:cs="Times New Roman"/>
          <w:i w:val="0"/>
          <w:sz w:val="32"/>
          <w:szCs w:val="32"/>
        </w:rPr>
        <w:t>И</w:t>
      </w:r>
      <w:r>
        <w:rPr>
          <w:rFonts w:ascii="Times New Roman" w:hAnsi="Times New Roman" w:cs="Times New Roman"/>
          <w:i w:val="0"/>
          <w:sz w:val="32"/>
          <w:szCs w:val="32"/>
        </w:rPr>
        <w:t xml:space="preserve"> </w:t>
      </w:r>
      <w:r w:rsidR="00B11332">
        <w:rPr>
          <w:rFonts w:ascii="Times New Roman" w:hAnsi="Times New Roman" w:cs="Times New Roman"/>
          <w:i w:val="0"/>
          <w:sz w:val="32"/>
          <w:szCs w:val="32"/>
        </w:rPr>
        <w:t>УЧЁТ</w:t>
      </w:r>
      <w:r>
        <w:rPr>
          <w:rFonts w:ascii="Times New Roman" w:hAnsi="Times New Roman" w:cs="Times New Roman"/>
          <w:i w:val="0"/>
          <w:sz w:val="32"/>
          <w:szCs w:val="32"/>
        </w:rPr>
        <w:t xml:space="preserve"> </w:t>
      </w:r>
      <w:r w:rsidR="00B11332">
        <w:rPr>
          <w:rFonts w:ascii="Times New Roman" w:hAnsi="Times New Roman" w:cs="Times New Roman"/>
          <w:i w:val="0"/>
          <w:sz w:val="32"/>
          <w:szCs w:val="32"/>
        </w:rPr>
        <w:t>ВАЛЮТНЫХ</w:t>
      </w:r>
      <w:r>
        <w:rPr>
          <w:rFonts w:ascii="Times New Roman" w:hAnsi="Times New Roman" w:cs="Times New Roman"/>
          <w:i w:val="0"/>
          <w:sz w:val="32"/>
          <w:szCs w:val="32"/>
        </w:rPr>
        <w:t xml:space="preserve"> </w:t>
      </w:r>
      <w:r w:rsidR="00B11332">
        <w:rPr>
          <w:rFonts w:ascii="Times New Roman" w:hAnsi="Times New Roman" w:cs="Times New Roman"/>
          <w:i w:val="0"/>
          <w:sz w:val="32"/>
          <w:szCs w:val="32"/>
        </w:rPr>
        <w:t>ОПЕРАЦИЙ</w:t>
      </w:r>
    </w:p>
    <w:p w:rsidR="007779D4" w:rsidRPr="0028493D" w:rsidRDefault="007779D4" w:rsidP="007779D4">
      <w:pPr>
        <w:rPr>
          <w:sz w:val="28"/>
          <w:szCs w:val="28"/>
        </w:rPr>
      </w:pPr>
    </w:p>
    <w:p w:rsidR="00D0364B" w:rsidRPr="005C1532" w:rsidRDefault="007779D4" w:rsidP="00D0364B">
      <w:pPr>
        <w:pStyle w:val="a6"/>
        <w:ind w:left="0" w:firstLine="709"/>
        <w:rPr>
          <w:b/>
          <w:bCs/>
        </w:rPr>
      </w:pPr>
      <w:bookmarkStart w:id="1" w:name="_Toc122702166"/>
      <w:r w:rsidRPr="0016393E">
        <w:rPr>
          <w:b/>
        </w:rPr>
        <w:t>2.1.</w:t>
      </w:r>
      <w:r w:rsidRPr="0028493D">
        <w:rPr>
          <w:i/>
        </w:rPr>
        <w:t xml:space="preserve"> </w:t>
      </w:r>
      <w:r w:rsidR="0016393E">
        <w:rPr>
          <w:b/>
          <w:bCs/>
        </w:rPr>
        <w:t>Учет операций по валютным счетам организаций в банках</w:t>
      </w:r>
      <w:r w:rsidR="0016393E" w:rsidRPr="000D5C39">
        <w:rPr>
          <w:b/>
          <w:bCs/>
        </w:rPr>
        <w:t xml:space="preserve"> </w:t>
      </w:r>
    </w:p>
    <w:p w:rsidR="00647161" w:rsidRPr="00BC1C86" w:rsidRDefault="00647161" w:rsidP="00D0364B">
      <w:pPr>
        <w:pStyle w:val="a6"/>
        <w:ind w:left="0" w:firstLine="709"/>
      </w:pPr>
      <w:r>
        <w:t xml:space="preserve">Для учета операций в иностранной валюте в организациях создается специальная касса.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 Кассиры обязаны строго соблюдать правила совершения операций по приему и выдаче валюты из кассы. </w:t>
      </w:r>
      <w:r>
        <w:br/>
        <w:t xml:space="preserve">При приеме от клиентов платежных документов в иностранной валюте кассир должен проверить их подлинность и платежеспособность по имеющимся контрольным материалам, а также полноту и правильность заполнения реквизитов документов. В кассу принимается наличная иностранная валюта, не вызывающая сомнений в ее подлинности и платежеспособности. Поврежденные, ветхие, вызывающие сомнение в платежеспособности денежные знаки от клиентов кассиром не принимаются. </w:t>
      </w:r>
      <w:r>
        <w:br/>
        <w:t xml:space="preserve">Оплату товаров и услуг разрешается принимать в нескольких иностранных валютах. Пересчет других видов иностранных валют в доллары осуществляется по рыночному курсу, информация о котором присылается банком в кассу. Таблица пересчета должна быть доступной для посетителей. </w:t>
      </w:r>
      <w:r>
        <w:br/>
        <w:t xml:space="preserve">При расчетах за валюту сдача выдается обычно в валюте платежа. С согласия покупателей сдача может быть выдана в другой свободно конвертируемой валюте. Выдача сдачи в рублях запрещается. </w:t>
      </w:r>
      <w:r>
        <w:br/>
        <w:t>Для обособленного учета наличия и движения наличной иностранной валюты к сче</w:t>
      </w:r>
      <w:r w:rsidRPr="00BC1C86">
        <w:t>ту 50 "Касса" открывают соответствующие субсчета.</w:t>
      </w:r>
    </w:p>
    <w:p w:rsidR="00BC1C86" w:rsidRPr="00BC1C86" w:rsidRDefault="00BC1C86" w:rsidP="00BC1C86">
      <w:pPr>
        <w:spacing w:after="0" w:line="360" w:lineRule="auto"/>
        <w:ind w:firstLine="708"/>
        <w:jc w:val="both"/>
        <w:rPr>
          <w:rFonts w:ascii="Times New Roman" w:hAnsi="Times New Roman"/>
          <w:sz w:val="28"/>
          <w:szCs w:val="28"/>
        </w:rPr>
      </w:pPr>
      <w:r w:rsidRPr="00BC1C86">
        <w:rPr>
          <w:rFonts w:ascii="Times New Roman" w:hAnsi="Times New Roman"/>
          <w:sz w:val="28"/>
          <w:szCs w:val="28"/>
        </w:rPr>
        <w:t xml:space="preserve">Наиболее распространенным источником поступления валютных средств в кассу предприятия является снятие наличной иностранной валюты с текущего счета в уполномоченном банке. Отметим, что наличную иностранную валюту можно использовать только для оплаты командировочных расходов сотрудников (ст. 9 Закона от 10 декабря </w:t>
      </w:r>
      <w:smartTag w:uri="urn:schemas-microsoft-com:office:smarttags" w:element="metricconverter">
        <w:smartTagPr>
          <w:attr w:name="ProductID" w:val="2003 г"/>
        </w:smartTagPr>
        <w:r w:rsidRPr="00BC1C86">
          <w:rPr>
            <w:rFonts w:ascii="Times New Roman" w:hAnsi="Times New Roman"/>
            <w:sz w:val="28"/>
            <w:szCs w:val="28"/>
          </w:rPr>
          <w:t>2003 г</w:t>
        </w:r>
      </w:smartTag>
      <w:r w:rsidRPr="00BC1C86">
        <w:rPr>
          <w:rFonts w:ascii="Times New Roman" w:hAnsi="Times New Roman"/>
          <w:sz w:val="28"/>
          <w:szCs w:val="28"/>
        </w:rPr>
        <w:t xml:space="preserve">. № 173-ФЗ). </w:t>
      </w:r>
    </w:p>
    <w:p w:rsidR="00647161" w:rsidRPr="00647161" w:rsidRDefault="00647161" w:rsidP="00647161">
      <w:pPr>
        <w:pStyle w:val="ab"/>
        <w:spacing w:before="0" w:beforeAutospacing="0" w:after="0" w:afterAutospacing="0" w:line="360" w:lineRule="auto"/>
        <w:ind w:firstLine="708"/>
        <w:jc w:val="both"/>
        <w:rPr>
          <w:sz w:val="28"/>
          <w:szCs w:val="28"/>
        </w:rPr>
      </w:pPr>
      <w:r w:rsidRPr="00647161">
        <w:rPr>
          <w:sz w:val="28"/>
          <w:szCs w:val="28"/>
        </w:rPr>
        <w:t xml:space="preserve">Для обособленного учета наличия и движения наличной иностранной валюты к счету 50 «Касса» открывают соответствующие субсчета. </w:t>
      </w:r>
    </w:p>
    <w:p w:rsidR="00647161" w:rsidRPr="00C23331" w:rsidRDefault="00647161" w:rsidP="00647161">
      <w:pPr>
        <w:pStyle w:val="ab"/>
        <w:spacing w:before="0" w:beforeAutospacing="0" w:after="0" w:afterAutospacing="0" w:line="360" w:lineRule="auto"/>
        <w:ind w:firstLine="708"/>
        <w:jc w:val="right"/>
        <w:rPr>
          <w:sz w:val="28"/>
          <w:szCs w:val="28"/>
        </w:rPr>
      </w:pPr>
      <w:r>
        <w:rPr>
          <w:sz w:val="28"/>
          <w:szCs w:val="28"/>
        </w:rPr>
        <w:t>Таблица 2.</w:t>
      </w:r>
      <w:r w:rsidR="00BC1C86">
        <w:rPr>
          <w:sz w:val="28"/>
          <w:szCs w:val="28"/>
        </w:rPr>
        <w:t>1</w:t>
      </w:r>
      <w:r>
        <w:rPr>
          <w:sz w:val="28"/>
          <w:szCs w:val="28"/>
        </w:rPr>
        <w:t>.1</w:t>
      </w:r>
    </w:p>
    <w:p w:rsidR="00647161" w:rsidRDefault="00647161" w:rsidP="00647161">
      <w:pPr>
        <w:spacing w:after="0" w:line="360" w:lineRule="auto"/>
        <w:ind w:firstLine="708"/>
        <w:jc w:val="both"/>
        <w:rPr>
          <w:rFonts w:ascii="Times New Roman" w:hAnsi="Times New Roman"/>
          <w:sz w:val="28"/>
          <w:szCs w:val="28"/>
        </w:rPr>
      </w:pPr>
      <w:r w:rsidRPr="003E5102">
        <w:rPr>
          <w:rFonts w:ascii="Times New Roman" w:hAnsi="Times New Roman"/>
          <w:sz w:val="28"/>
          <w:szCs w:val="28"/>
        </w:rPr>
        <w:t>Основные проводки по счету «Касса» субсчет «Касса в валюте»</w:t>
      </w:r>
    </w:p>
    <w:tbl>
      <w:tblPr>
        <w:tblStyle w:val="ad"/>
        <w:tblW w:w="9720" w:type="dxa"/>
        <w:tblInd w:w="108" w:type="dxa"/>
        <w:tblLayout w:type="fixed"/>
        <w:tblLook w:val="01E0" w:firstRow="1" w:lastRow="1" w:firstColumn="1" w:lastColumn="1" w:noHBand="0" w:noVBand="0"/>
      </w:tblPr>
      <w:tblGrid>
        <w:gridCol w:w="4500"/>
        <w:gridCol w:w="3240"/>
        <w:gridCol w:w="900"/>
        <w:gridCol w:w="1080"/>
      </w:tblGrid>
      <w:tr w:rsidR="00647161">
        <w:trPr>
          <w:trHeight w:val="691"/>
        </w:trPr>
        <w:tc>
          <w:tcPr>
            <w:tcW w:w="4500" w:type="dxa"/>
            <w:vMerge w:val="restart"/>
          </w:tcPr>
          <w:p w:rsidR="00647161" w:rsidRPr="00641369" w:rsidRDefault="00647161" w:rsidP="009F0A4B">
            <w:pPr>
              <w:spacing w:after="0" w:line="240" w:lineRule="auto"/>
              <w:ind w:right="-468"/>
              <w:jc w:val="center"/>
              <w:rPr>
                <w:rFonts w:ascii="Times New Roman" w:hAnsi="Times New Roman"/>
                <w:sz w:val="24"/>
                <w:szCs w:val="24"/>
              </w:rPr>
            </w:pPr>
            <w:r w:rsidRPr="00641369">
              <w:rPr>
                <w:rFonts w:ascii="Times New Roman" w:hAnsi="Times New Roman"/>
                <w:sz w:val="24"/>
                <w:szCs w:val="24"/>
              </w:rPr>
              <w:t>Содержание операции</w:t>
            </w:r>
          </w:p>
        </w:tc>
        <w:tc>
          <w:tcPr>
            <w:tcW w:w="3240" w:type="dxa"/>
            <w:vMerge w:val="restart"/>
          </w:tcPr>
          <w:p w:rsidR="00647161" w:rsidRPr="00641369" w:rsidRDefault="00647161" w:rsidP="009F0A4B">
            <w:pPr>
              <w:spacing w:after="0" w:line="240" w:lineRule="auto"/>
              <w:ind w:right="-468"/>
              <w:jc w:val="center"/>
              <w:rPr>
                <w:rFonts w:ascii="Times New Roman" w:hAnsi="Times New Roman"/>
                <w:sz w:val="24"/>
                <w:szCs w:val="24"/>
              </w:rPr>
            </w:pPr>
            <w:r w:rsidRPr="00641369">
              <w:rPr>
                <w:rFonts w:ascii="Times New Roman" w:hAnsi="Times New Roman"/>
                <w:sz w:val="24"/>
                <w:szCs w:val="24"/>
              </w:rPr>
              <w:t>Документ</w:t>
            </w:r>
          </w:p>
        </w:tc>
        <w:tc>
          <w:tcPr>
            <w:tcW w:w="1980" w:type="dxa"/>
            <w:gridSpan w:val="2"/>
          </w:tcPr>
          <w:p w:rsidR="00647161" w:rsidRDefault="00647161" w:rsidP="009F0A4B">
            <w:pPr>
              <w:spacing w:after="0" w:line="240" w:lineRule="auto"/>
              <w:ind w:right="-468"/>
              <w:rPr>
                <w:rFonts w:ascii="Times New Roman" w:hAnsi="Times New Roman"/>
                <w:sz w:val="24"/>
                <w:szCs w:val="24"/>
              </w:rPr>
            </w:pPr>
            <w:r>
              <w:rPr>
                <w:rFonts w:ascii="Times New Roman" w:hAnsi="Times New Roman"/>
                <w:sz w:val="24"/>
                <w:szCs w:val="24"/>
              </w:rPr>
              <w:t xml:space="preserve">№  </w:t>
            </w:r>
            <w:r w:rsidRPr="00641369">
              <w:rPr>
                <w:rFonts w:ascii="Times New Roman" w:hAnsi="Times New Roman"/>
                <w:sz w:val="24"/>
                <w:szCs w:val="24"/>
              </w:rPr>
              <w:t>корресп</w:t>
            </w:r>
            <w:r>
              <w:rPr>
                <w:rFonts w:ascii="Times New Roman" w:hAnsi="Times New Roman"/>
                <w:sz w:val="24"/>
                <w:szCs w:val="24"/>
              </w:rPr>
              <w:t>онди-</w:t>
            </w:r>
          </w:p>
          <w:p w:rsidR="00647161" w:rsidRPr="00641369" w:rsidRDefault="00647161" w:rsidP="009F0A4B">
            <w:pPr>
              <w:spacing w:after="0" w:line="240" w:lineRule="auto"/>
              <w:ind w:right="-468"/>
              <w:rPr>
                <w:rFonts w:ascii="Times New Roman" w:hAnsi="Times New Roman"/>
                <w:sz w:val="24"/>
                <w:szCs w:val="24"/>
              </w:rPr>
            </w:pPr>
            <w:r>
              <w:rPr>
                <w:rFonts w:ascii="Times New Roman" w:hAnsi="Times New Roman"/>
                <w:sz w:val="24"/>
                <w:szCs w:val="24"/>
              </w:rPr>
              <w:t>рующих</w:t>
            </w:r>
            <w:r w:rsidRPr="00641369">
              <w:rPr>
                <w:rFonts w:ascii="Times New Roman" w:hAnsi="Times New Roman"/>
                <w:sz w:val="24"/>
                <w:szCs w:val="24"/>
              </w:rPr>
              <w:t xml:space="preserve"> счетов</w:t>
            </w:r>
          </w:p>
        </w:tc>
      </w:tr>
      <w:tr w:rsidR="00647161">
        <w:tc>
          <w:tcPr>
            <w:tcW w:w="4500" w:type="dxa"/>
            <w:vMerge/>
          </w:tcPr>
          <w:p w:rsidR="00647161" w:rsidRPr="00641369" w:rsidRDefault="00647161" w:rsidP="009F0A4B">
            <w:pPr>
              <w:spacing w:after="0" w:line="240" w:lineRule="auto"/>
              <w:ind w:right="-468"/>
              <w:jc w:val="both"/>
              <w:rPr>
                <w:rFonts w:ascii="Times New Roman" w:hAnsi="Times New Roman"/>
                <w:sz w:val="24"/>
                <w:szCs w:val="24"/>
              </w:rPr>
            </w:pPr>
          </w:p>
        </w:tc>
        <w:tc>
          <w:tcPr>
            <w:tcW w:w="3240" w:type="dxa"/>
            <w:vMerge/>
          </w:tcPr>
          <w:p w:rsidR="00647161" w:rsidRPr="00641369" w:rsidRDefault="00647161" w:rsidP="009F0A4B">
            <w:pPr>
              <w:spacing w:after="0" w:line="240" w:lineRule="auto"/>
              <w:ind w:right="-468"/>
              <w:jc w:val="both"/>
              <w:rPr>
                <w:rFonts w:ascii="Times New Roman" w:hAnsi="Times New Roman"/>
                <w:sz w:val="24"/>
                <w:szCs w:val="24"/>
              </w:rPr>
            </w:pPr>
          </w:p>
        </w:tc>
        <w:tc>
          <w:tcPr>
            <w:tcW w:w="900" w:type="dxa"/>
          </w:tcPr>
          <w:p w:rsidR="00647161" w:rsidRPr="00641369" w:rsidRDefault="00647161" w:rsidP="009F0A4B">
            <w:pPr>
              <w:spacing w:after="0" w:line="240" w:lineRule="auto"/>
              <w:ind w:right="-468"/>
              <w:rPr>
                <w:rFonts w:ascii="Times New Roman" w:hAnsi="Times New Roman"/>
                <w:sz w:val="24"/>
                <w:szCs w:val="24"/>
              </w:rPr>
            </w:pPr>
            <w:r w:rsidRPr="00641369">
              <w:rPr>
                <w:rFonts w:ascii="Times New Roman" w:hAnsi="Times New Roman"/>
                <w:sz w:val="24"/>
                <w:szCs w:val="24"/>
              </w:rPr>
              <w:t>Дебет</w:t>
            </w:r>
          </w:p>
        </w:tc>
        <w:tc>
          <w:tcPr>
            <w:tcW w:w="1080" w:type="dxa"/>
          </w:tcPr>
          <w:p w:rsidR="00647161" w:rsidRPr="00641369" w:rsidRDefault="00647161" w:rsidP="009F0A4B">
            <w:pPr>
              <w:spacing w:after="0" w:line="240" w:lineRule="auto"/>
              <w:ind w:right="-468"/>
              <w:rPr>
                <w:rFonts w:ascii="Times New Roman" w:hAnsi="Times New Roman"/>
                <w:sz w:val="24"/>
                <w:szCs w:val="24"/>
              </w:rPr>
            </w:pPr>
            <w:r w:rsidRPr="00641369">
              <w:rPr>
                <w:rFonts w:ascii="Times New Roman" w:hAnsi="Times New Roman"/>
                <w:sz w:val="24"/>
                <w:szCs w:val="24"/>
              </w:rPr>
              <w:t>Кредит</w:t>
            </w:r>
          </w:p>
        </w:tc>
      </w:tr>
      <w:tr w:rsidR="00647161">
        <w:trPr>
          <w:trHeight w:val="416"/>
        </w:trPr>
        <w:tc>
          <w:tcPr>
            <w:tcW w:w="4500" w:type="dxa"/>
          </w:tcPr>
          <w:p w:rsidR="00647161" w:rsidRPr="00641369" w:rsidRDefault="00647161" w:rsidP="009F0A4B">
            <w:pPr>
              <w:spacing w:after="0" w:line="240" w:lineRule="auto"/>
              <w:ind w:right="-468"/>
              <w:jc w:val="both"/>
              <w:rPr>
                <w:rFonts w:ascii="Times New Roman" w:hAnsi="Times New Roman"/>
                <w:sz w:val="24"/>
                <w:szCs w:val="24"/>
              </w:rPr>
            </w:pPr>
            <w:r w:rsidRPr="00641369">
              <w:rPr>
                <w:rFonts w:ascii="Times New Roman" w:hAnsi="Times New Roman"/>
                <w:sz w:val="24"/>
                <w:szCs w:val="24"/>
              </w:rPr>
              <w:t>1.</w:t>
            </w:r>
            <w:r>
              <w:rPr>
                <w:rFonts w:ascii="Times New Roman" w:hAnsi="Times New Roman"/>
                <w:sz w:val="24"/>
                <w:szCs w:val="24"/>
              </w:rPr>
              <w:t xml:space="preserve"> Поступили валютные средства в кассу</w:t>
            </w:r>
          </w:p>
        </w:tc>
        <w:tc>
          <w:tcPr>
            <w:tcW w:w="3240" w:type="dxa"/>
          </w:tcPr>
          <w:p w:rsidR="00647161" w:rsidRDefault="00647161" w:rsidP="009F0A4B">
            <w:pPr>
              <w:spacing w:after="0" w:line="240" w:lineRule="auto"/>
              <w:ind w:right="-468"/>
              <w:rPr>
                <w:rFonts w:ascii="Times New Roman" w:hAnsi="Times New Roman"/>
                <w:sz w:val="24"/>
                <w:szCs w:val="24"/>
              </w:rPr>
            </w:pPr>
            <w:r>
              <w:rPr>
                <w:rFonts w:ascii="Times New Roman" w:hAnsi="Times New Roman"/>
                <w:sz w:val="24"/>
                <w:szCs w:val="24"/>
              </w:rPr>
              <w:t>Приходный кассовый ордер.</w:t>
            </w:r>
          </w:p>
          <w:p w:rsidR="00647161" w:rsidRPr="00641369" w:rsidRDefault="00647161" w:rsidP="009F0A4B">
            <w:pPr>
              <w:spacing w:after="0" w:line="240" w:lineRule="auto"/>
              <w:ind w:right="-468"/>
              <w:rPr>
                <w:rFonts w:ascii="Times New Roman" w:hAnsi="Times New Roman"/>
                <w:sz w:val="24"/>
                <w:szCs w:val="24"/>
              </w:rPr>
            </w:pPr>
            <w:r>
              <w:rPr>
                <w:rFonts w:ascii="Times New Roman" w:hAnsi="Times New Roman"/>
                <w:sz w:val="24"/>
                <w:szCs w:val="24"/>
              </w:rPr>
              <w:t xml:space="preserve"> Чек</w:t>
            </w:r>
          </w:p>
        </w:tc>
        <w:tc>
          <w:tcPr>
            <w:tcW w:w="900" w:type="dxa"/>
          </w:tcPr>
          <w:p w:rsidR="00647161" w:rsidRPr="00641369" w:rsidRDefault="00647161" w:rsidP="009F0A4B">
            <w:pPr>
              <w:spacing w:after="0" w:line="240" w:lineRule="auto"/>
              <w:ind w:right="-468"/>
              <w:rPr>
                <w:rFonts w:ascii="Times New Roman" w:hAnsi="Times New Roman"/>
                <w:sz w:val="24"/>
                <w:szCs w:val="24"/>
              </w:rPr>
            </w:pPr>
            <w:r>
              <w:rPr>
                <w:rFonts w:ascii="Times New Roman" w:hAnsi="Times New Roman"/>
                <w:sz w:val="24"/>
                <w:szCs w:val="24"/>
              </w:rPr>
              <w:t>50</w:t>
            </w:r>
            <w:r w:rsidR="002556E1">
              <w:rPr>
                <w:rFonts w:ascii="Times New Roman" w:hAnsi="Times New Roman"/>
                <w:sz w:val="24"/>
                <w:szCs w:val="24"/>
              </w:rPr>
              <w:t>-4</w:t>
            </w:r>
          </w:p>
        </w:tc>
        <w:tc>
          <w:tcPr>
            <w:tcW w:w="1080" w:type="dxa"/>
          </w:tcPr>
          <w:p w:rsidR="00647161" w:rsidRPr="00641369" w:rsidRDefault="002556E1" w:rsidP="009F0A4B">
            <w:pPr>
              <w:spacing w:after="0" w:line="240" w:lineRule="auto"/>
              <w:ind w:right="-468"/>
              <w:rPr>
                <w:rFonts w:ascii="Times New Roman" w:hAnsi="Times New Roman"/>
                <w:sz w:val="24"/>
                <w:szCs w:val="24"/>
              </w:rPr>
            </w:pPr>
            <w:r>
              <w:rPr>
                <w:rFonts w:ascii="Times New Roman" w:hAnsi="Times New Roman"/>
                <w:sz w:val="24"/>
                <w:szCs w:val="24"/>
              </w:rPr>
              <w:t>52</w:t>
            </w:r>
          </w:p>
        </w:tc>
      </w:tr>
      <w:tr w:rsidR="00647161">
        <w:trPr>
          <w:trHeight w:val="576"/>
        </w:trPr>
        <w:tc>
          <w:tcPr>
            <w:tcW w:w="4500" w:type="dxa"/>
          </w:tcPr>
          <w:p w:rsidR="00647161" w:rsidRPr="00641369" w:rsidRDefault="00647161" w:rsidP="009F0A4B">
            <w:pPr>
              <w:spacing w:after="0" w:line="240" w:lineRule="auto"/>
              <w:ind w:right="-468"/>
              <w:jc w:val="both"/>
              <w:rPr>
                <w:rFonts w:ascii="Times New Roman" w:hAnsi="Times New Roman"/>
                <w:sz w:val="24"/>
                <w:szCs w:val="24"/>
              </w:rPr>
            </w:pPr>
            <w:r w:rsidRPr="00641369">
              <w:rPr>
                <w:rFonts w:ascii="Times New Roman" w:hAnsi="Times New Roman"/>
                <w:sz w:val="24"/>
                <w:szCs w:val="24"/>
              </w:rPr>
              <w:t>2.</w:t>
            </w:r>
            <w:r>
              <w:rPr>
                <w:rFonts w:ascii="Times New Roman" w:hAnsi="Times New Roman"/>
                <w:sz w:val="24"/>
                <w:szCs w:val="24"/>
              </w:rPr>
              <w:t xml:space="preserve"> Выданы валютные средства в подотчет</w:t>
            </w:r>
          </w:p>
        </w:tc>
        <w:tc>
          <w:tcPr>
            <w:tcW w:w="324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Расходный кассовый ордер</w:t>
            </w:r>
          </w:p>
        </w:tc>
        <w:tc>
          <w:tcPr>
            <w:tcW w:w="90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71</w:t>
            </w:r>
          </w:p>
        </w:tc>
        <w:tc>
          <w:tcPr>
            <w:tcW w:w="108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50</w:t>
            </w:r>
            <w:r w:rsidR="002556E1">
              <w:rPr>
                <w:rFonts w:ascii="Times New Roman" w:hAnsi="Times New Roman"/>
                <w:sz w:val="24"/>
                <w:szCs w:val="24"/>
              </w:rPr>
              <w:t>-4</w:t>
            </w:r>
          </w:p>
        </w:tc>
      </w:tr>
      <w:tr w:rsidR="00647161">
        <w:trPr>
          <w:trHeight w:val="530"/>
        </w:trPr>
        <w:tc>
          <w:tcPr>
            <w:tcW w:w="4500" w:type="dxa"/>
          </w:tcPr>
          <w:p w:rsidR="00647161" w:rsidRPr="00641369" w:rsidRDefault="00647161" w:rsidP="009F0A4B">
            <w:pPr>
              <w:spacing w:after="0" w:line="240" w:lineRule="auto"/>
              <w:ind w:right="-468"/>
              <w:jc w:val="both"/>
              <w:rPr>
                <w:rFonts w:ascii="Times New Roman" w:hAnsi="Times New Roman"/>
                <w:sz w:val="24"/>
                <w:szCs w:val="24"/>
              </w:rPr>
            </w:pPr>
            <w:r w:rsidRPr="00641369">
              <w:rPr>
                <w:rFonts w:ascii="Times New Roman" w:hAnsi="Times New Roman"/>
                <w:sz w:val="24"/>
                <w:szCs w:val="24"/>
              </w:rPr>
              <w:t>3.</w:t>
            </w:r>
            <w:r>
              <w:rPr>
                <w:rFonts w:ascii="Times New Roman" w:hAnsi="Times New Roman"/>
                <w:sz w:val="24"/>
                <w:szCs w:val="24"/>
              </w:rPr>
              <w:t xml:space="preserve"> Положительная курсовая разница</w:t>
            </w:r>
          </w:p>
        </w:tc>
        <w:tc>
          <w:tcPr>
            <w:tcW w:w="324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Расчет</w:t>
            </w:r>
          </w:p>
        </w:tc>
        <w:tc>
          <w:tcPr>
            <w:tcW w:w="90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50</w:t>
            </w:r>
            <w:r w:rsidR="002556E1">
              <w:rPr>
                <w:rFonts w:ascii="Times New Roman" w:hAnsi="Times New Roman"/>
                <w:sz w:val="24"/>
                <w:szCs w:val="24"/>
              </w:rPr>
              <w:t>-4</w:t>
            </w:r>
          </w:p>
        </w:tc>
        <w:tc>
          <w:tcPr>
            <w:tcW w:w="108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91-1</w:t>
            </w:r>
          </w:p>
        </w:tc>
      </w:tr>
      <w:tr w:rsidR="00647161">
        <w:trPr>
          <w:trHeight w:val="463"/>
        </w:trPr>
        <w:tc>
          <w:tcPr>
            <w:tcW w:w="4500" w:type="dxa"/>
          </w:tcPr>
          <w:p w:rsidR="00647161" w:rsidRPr="00641369" w:rsidRDefault="00647161" w:rsidP="009F0A4B">
            <w:pPr>
              <w:spacing w:after="0" w:line="240" w:lineRule="auto"/>
              <w:ind w:right="-468"/>
              <w:jc w:val="both"/>
              <w:rPr>
                <w:rFonts w:ascii="Times New Roman" w:hAnsi="Times New Roman"/>
                <w:sz w:val="24"/>
                <w:szCs w:val="24"/>
              </w:rPr>
            </w:pPr>
            <w:r w:rsidRPr="00641369">
              <w:rPr>
                <w:rFonts w:ascii="Times New Roman" w:hAnsi="Times New Roman"/>
                <w:sz w:val="24"/>
                <w:szCs w:val="24"/>
              </w:rPr>
              <w:t>4.</w:t>
            </w:r>
            <w:r>
              <w:rPr>
                <w:rFonts w:ascii="Times New Roman" w:hAnsi="Times New Roman"/>
                <w:sz w:val="24"/>
                <w:szCs w:val="24"/>
              </w:rPr>
              <w:t xml:space="preserve"> Отрицательная курсовая разница</w:t>
            </w:r>
          </w:p>
        </w:tc>
        <w:tc>
          <w:tcPr>
            <w:tcW w:w="324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Расчет</w:t>
            </w:r>
          </w:p>
        </w:tc>
        <w:tc>
          <w:tcPr>
            <w:tcW w:w="90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91-2</w:t>
            </w:r>
          </w:p>
        </w:tc>
        <w:tc>
          <w:tcPr>
            <w:tcW w:w="108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50</w:t>
            </w:r>
            <w:r w:rsidR="002556E1">
              <w:rPr>
                <w:rFonts w:ascii="Times New Roman" w:hAnsi="Times New Roman"/>
                <w:sz w:val="24"/>
                <w:szCs w:val="24"/>
              </w:rPr>
              <w:t>-4</w:t>
            </w:r>
          </w:p>
        </w:tc>
      </w:tr>
      <w:tr w:rsidR="00647161">
        <w:trPr>
          <w:trHeight w:val="481"/>
        </w:trPr>
        <w:tc>
          <w:tcPr>
            <w:tcW w:w="4500" w:type="dxa"/>
          </w:tcPr>
          <w:p w:rsidR="00647161" w:rsidRPr="00641369" w:rsidRDefault="00647161" w:rsidP="009F0A4B">
            <w:pPr>
              <w:spacing w:after="0" w:line="240" w:lineRule="auto"/>
              <w:ind w:right="-468"/>
              <w:jc w:val="both"/>
              <w:rPr>
                <w:rFonts w:ascii="Times New Roman" w:hAnsi="Times New Roman"/>
                <w:sz w:val="24"/>
                <w:szCs w:val="24"/>
              </w:rPr>
            </w:pPr>
            <w:r w:rsidRPr="00641369">
              <w:rPr>
                <w:rFonts w:ascii="Times New Roman" w:hAnsi="Times New Roman"/>
                <w:sz w:val="24"/>
                <w:szCs w:val="24"/>
              </w:rPr>
              <w:t>5.</w:t>
            </w:r>
            <w:r>
              <w:rPr>
                <w:rFonts w:ascii="Times New Roman" w:hAnsi="Times New Roman"/>
                <w:sz w:val="24"/>
                <w:szCs w:val="24"/>
              </w:rPr>
              <w:t xml:space="preserve"> Возврат неизрасходованных сумм</w:t>
            </w:r>
          </w:p>
        </w:tc>
        <w:tc>
          <w:tcPr>
            <w:tcW w:w="324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Приходный кассовый ордер</w:t>
            </w:r>
          </w:p>
        </w:tc>
        <w:tc>
          <w:tcPr>
            <w:tcW w:w="90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50</w:t>
            </w:r>
            <w:r w:rsidR="002556E1">
              <w:rPr>
                <w:rFonts w:ascii="Times New Roman" w:hAnsi="Times New Roman"/>
                <w:sz w:val="24"/>
                <w:szCs w:val="24"/>
              </w:rPr>
              <w:t>-4</w:t>
            </w:r>
          </w:p>
        </w:tc>
        <w:tc>
          <w:tcPr>
            <w:tcW w:w="108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71</w:t>
            </w:r>
          </w:p>
        </w:tc>
      </w:tr>
      <w:tr w:rsidR="00647161">
        <w:trPr>
          <w:trHeight w:val="530"/>
        </w:trPr>
        <w:tc>
          <w:tcPr>
            <w:tcW w:w="4500" w:type="dxa"/>
          </w:tcPr>
          <w:p w:rsidR="00647161" w:rsidRPr="00641369" w:rsidRDefault="00647161" w:rsidP="009F0A4B">
            <w:pPr>
              <w:spacing w:after="0" w:line="240" w:lineRule="auto"/>
              <w:ind w:right="-468"/>
              <w:jc w:val="both"/>
              <w:rPr>
                <w:rFonts w:ascii="Times New Roman" w:hAnsi="Times New Roman"/>
                <w:sz w:val="24"/>
                <w:szCs w:val="24"/>
              </w:rPr>
            </w:pPr>
            <w:r w:rsidRPr="00641369">
              <w:rPr>
                <w:rFonts w:ascii="Times New Roman" w:hAnsi="Times New Roman"/>
                <w:sz w:val="24"/>
                <w:szCs w:val="24"/>
              </w:rPr>
              <w:t>6.</w:t>
            </w:r>
            <w:r>
              <w:rPr>
                <w:rFonts w:ascii="Times New Roman" w:hAnsi="Times New Roman"/>
                <w:sz w:val="24"/>
                <w:szCs w:val="24"/>
              </w:rPr>
              <w:t xml:space="preserve"> Сданы валютные средства  в банк</w:t>
            </w:r>
          </w:p>
        </w:tc>
        <w:tc>
          <w:tcPr>
            <w:tcW w:w="324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Расходный кассовый ордер</w:t>
            </w:r>
          </w:p>
        </w:tc>
        <w:tc>
          <w:tcPr>
            <w:tcW w:w="90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5</w:t>
            </w:r>
            <w:r w:rsidR="002556E1">
              <w:rPr>
                <w:rFonts w:ascii="Times New Roman" w:hAnsi="Times New Roman"/>
                <w:sz w:val="24"/>
                <w:szCs w:val="24"/>
              </w:rPr>
              <w:t>2</w:t>
            </w:r>
          </w:p>
        </w:tc>
        <w:tc>
          <w:tcPr>
            <w:tcW w:w="1080" w:type="dxa"/>
          </w:tcPr>
          <w:p w:rsidR="00647161" w:rsidRPr="00641369" w:rsidRDefault="00647161" w:rsidP="009F0A4B">
            <w:pPr>
              <w:spacing w:after="0" w:line="240" w:lineRule="auto"/>
              <w:ind w:right="-468"/>
              <w:jc w:val="both"/>
              <w:rPr>
                <w:rFonts w:ascii="Times New Roman" w:hAnsi="Times New Roman"/>
                <w:sz w:val="24"/>
                <w:szCs w:val="24"/>
              </w:rPr>
            </w:pPr>
            <w:r>
              <w:rPr>
                <w:rFonts w:ascii="Times New Roman" w:hAnsi="Times New Roman"/>
                <w:sz w:val="24"/>
                <w:szCs w:val="24"/>
              </w:rPr>
              <w:t>50</w:t>
            </w:r>
          </w:p>
        </w:tc>
      </w:tr>
    </w:tbl>
    <w:p w:rsidR="00647161" w:rsidRDefault="00647161" w:rsidP="00D0364B">
      <w:pPr>
        <w:pStyle w:val="a6"/>
        <w:ind w:left="0" w:firstLine="709"/>
      </w:pPr>
    </w:p>
    <w:p w:rsidR="00647161" w:rsidRDefault="00647161" w:rsidP="00647161">
      <w:pPr>
        <w:spacing w:after="0" w:line="360" w:lineRule="auto"/>
        <w:ind w:firstLine="708"/>
        <w:jc w:val="both"/>
        <w:rPr>
          <w:rFonts w:ascii="Times New Roman" w:hAnsi="Times New Roman"/>
          <w:sz w:val="28"/>
          <w:szCs w:val="28"/>
        </w:rPr>
      </w:pPr>
      <w:r w:rsidRPr="00647161">
        <w:rPr>
          <w:rFonts w:ascii="Times New Roman" w:hAnsi="Times New Roman"/>
          <w:sz w:val="28"/>
          <w:szCs w:val="28"/>
        </w:rPr>
        <w:t xml:space="preserve">Прием валюты кассами предприятий и ее выдача из касс производится так же, как и по рублевым суммам. Таким образом, отсутствие записей о принятой в кассу иностранной валюте в единой кассовой книге может быть расценено как неоприходование (или неполное оприходование) в кассу денежной наличности. В свою очередь, это может привести к наложению на </w:t>
      </w:r>
      <w:r w:rsidRPr="00BC1C86">
        <w:rPr>
          <w:rFonts w:ascii="Times New Roman" w:hAnsi="Times New Roman"/>
          <w:sz w:val="28"/>
          <w:szCs w:val="28"/>
        </w:rPr>
        <w:t xml:space="preserve">предприятие штрафных санкций. </w:t>
      </w:r>
    </w:p>
    <w:p w:rsidR="00BC1C86" w:rsidRPr="008A7212" w:rsidRDefault="00BC1C86" w:rsidP="00BC1C86">
      <w:pPr>
        <w:spacing w:after="0" w:line="360" w:lineRule="auto"/>
        <w:ind w:firstLine="708"/>
        <w:jc w:val="both"/>
        <w:rPr>
          <w:rFonts w:ascii="Times New Roman" w:hAnsi="Times New Roman"/>
          <w:sz w:val="28"/>
          <w:szCs w:val="28"/>
        </w:rPr>
      </w:pPr>
      <w:r w:rsidRPr="008A7212">
        <w:rPr>
          <w:rFonts w:ascii="Times New Roman" w:hAnsi="Times New Roman"/>
          <w:sz w:val="28"/>
          <w:szCs w:val="28"/>
        </w:rPr>
        <w:t>При оприходовании наличных денежных средств в кассу организации в бухгалтерском учете производится следующие записи:</w:t>
      </w:r>
    </w:p>
    <w:p w:rsidR="00BC1C86" w:rsidRPr="008A7212" w:rsidRDefault="00BC1C86" w:rsidP="00BC1C86">
      <w:pPr>
        <w:numPr>
          <w:ilvl w:val="0"/>
          <w:numId w:val="6"/>
        </w:numPr>
        <w:spacing w:after="0" w:line="360" w:lineRule="auto"/>
        <w:jc w:val="both"/>
        <w:rPr>
          <w:rFonts w:ascii="Times New Roman" w:hAnsi="Times New Roman"/>
          <w:sz w:val="28"/>
          <w:szCs w:val="28"/>
        </w:rPr>
      </w:pPr>
      <w:r w:rsidRPr="008A7212">
        <w:rPr>
          <w:rFonts w:ascii="Times New Roman" w:hAnsi="Times New Roman"/>
          <w:sz w:val="28"/>
          <w:szCs w:val="28"/>
        </w:rPr>
        <w:t xml:space="preserve">9 января оприходованы в кассу </w:t>
      </w:r>
      <w:r>
        <w:rPr>
          <w:rFonts w:ascii="Times New Roman" w:hAnsi="Times New Roman"/>
          <w:sz w:val="28"/>
          <w:szCs w:val="28"/>
        </w:rPr>
        <w:t>организации</w:t>
      </w:r>
      <w:r w:rsidRPr="008A7212">
        <w:rPr>
          <w:rFonts w:ascii="Times New Roman" w:hAnsi="Times New Roman"/>
          <w:sz w:val="28"/>
          <w:szCs w:val="28"/>
        </w:rPr>
        <w:t xml:space="preserve"> средства в иностранной валюте (сумма операции должна быть проставлена в валюте и в рублях по курсу ЦБ РФ на дату оприходования): </w:t>
      </w:r>
    </w:p>
    <w:p w:rsidR="00BC1C86" w:rsidRPr="00E05E1F" w:rsidRDefault="00BC1C86" w:rsidP="00BC1C86">
      <w:pPr>
        <w:spacing w:after="0" w:line="360" w:lineRule="auto"/>
        <w:ind w:left="720"/>
        <w:jc w:val="both"/>
        <w:rPr>
          <w:rFonts w:ascii="Times New Roman" w:hAnsi="Times New Roman"/>
          <w:sz w:val="28"/>
          <w:szCs w:val="28"/>
        </w:rPr>
      </w:pPr>
      <w:r w:rsidRPr="00E05E1F">
        <w:rPr>
          <w:rFonts w:ascii="Times New Roman" w:hAnsi="Times New Roman"/>
          <w:bCs/>
          <w:iCs/>
          <w:sz w:val="28"/>
          <w:szCs w:val="28"/>
        </w:rPr>
        <w:t>Дебет 50</w:t>
      </w:r>
      <w:r w:rsidRPr="00E05E1F">
        <w:rPr>
          <w:rFonts w:ascii="Times New Roman" w:hAnsi="Times New Roman"/>
          <w:iCs/>
          <w:sz w:val="28"/>
          <w:szCs w:val="28"/>
        </w:rPr>
        <w:t xml:space="preserve"> «Касса» </w:t>
      </w:r>
      <w:r w:rsidRPr="00E05E1F">
        <w:rPr>
          <w:rFonts w:ascii="Times New Roman" w:hAnsi="Times New Roman"/>
          <w:bCs/>
          <w:iCs/>
          <w:sz w:val="28"/>
          <w:szCs w:val="28"/>
        </w:rPr>
        <w:t>субсчет</w:t>
      </w:r>
      <w:r w:rsidRPr="00E05E1F">
        <w:rPr>
          <w:rFonts w:ascii="Times New Roman" w:hAnsi="Times New Roman"/>
          <w:iCs/>
          <w:sz w:val="28"/>
          <w:szCs w:val="28"/>
        </w:rPr>
        <w:t xml:space="preserve"> «Касса в иностранной валюте»</w:t>
      </w:r>
    </w:p>
    <w:p w:rsidR="00BC1C86" w:rsidRPr="00BC1C86" w:rsidRDefault="00BC1C86" w:rsidP="00BC1C86">
      <w:pPr>
        <w:spacing w:after="0" w:line="360" w:lineRule="auto"/>
        <w:ind w:firstLine="708"/>
        <w:jc w:val="both"/>
        <w:rPr>
          <w:rFonts w:ascii="Times New Roman" w:hAnsi="Times New Roman"/>
          <w:sz w:val="28"/>
          <w:szCs w:val="28"/>
        </w:rPr>
      </w:pPr>
      <w:r w:rsidRPr="00E05E1F">
        <w:rPr>
          <w:rFonts w:ascii="Times New Roman" w:hAnsi="Times New Roman"/>
          <w:bCs/>
          <w:iCs/>
          <w:sz w:val="28"/>
          <w:szCs w:val="28"/>
        </w:rPr>
        <w:t>Кредит 52</w:t>
      </w:r>
      <w:r w:rsidRPr="00E05E1F">
        <w:rPr>
          <w:rFonts w:ascii="Times New Roman" w:hAnsi="Times New Roman"/>
          <w:iCs/>
          <w:sz w:val="28"/>
          <w:szCs w:val="28"/>
        </w:rPr>
        <w:t xml:space="preserve"> «Валютные счета»</w:t>
      </w:r>
      <w:r w:rsidRPr="00E05E1F">
        <w:rPr>
          <w:rFonts w:ascii="Times New Roman" w:hAnsi="Times New Roman"/>
          <w:bCs/>
          <w:iCs/>
          <w:sz w:val="28"/>
          <w:szCs w:val="28"/>
        </w:rPr>
        <w:t xml:space="preserve"> субсчет</w:t>
      </w:r>
      <w:r w:rsidRPr="00E05E1F">
        <w:rPr>
          <w:rFonts w:ascii="Times New Roman" w:hAnsi="Times New Roman"/>
          <w:iCs/>
          <w:sz w:val="28"/>
          <w:szCs w:val="28"/>
        </w:rPr>
        <w:t xml:space="preserve"> «Текущие валютные счета»</w:t>
      </w:r>
      <w:r>
        <w:rPr>
          <w:rFonts w:ascii="Times New Roman" w:hAnsi="Times New Roman"/>
          <w:sz w:val="28"/>
          <w:szCs w:val="28"/>
        </w:rPr>
        <w:t xml:space="preserve"> </w:t>
      </w:r>
      <w:r w:rsidRPr="008A7212">
        <w:rPr>
          <w:rFonts w:ascii="Times New Roman" w:hAnsi="Times New Roman"/>
          <w:sz w:val="28"/>
          <w:szCs w:val="28"/>
        </w:rPr>
        <w:t>на 1038 долларов США и 33096,21 руб. (по курсу 31,8846 руб. на 09.01.200</w:t>
      </w:r>
      <w:r>
        <w:rPr>
          <w:rFonts w:ascii="Times New Roman" w:hAnsi="Times New Roman"/>
          <w:sz w:val="28"/>
          <w:szCs w:val="28"/>
        </w:rPr>
        <w:t>7</w:t>
      </w:r>
      <w:r w:rsidRPr="008A7212">
        <w:rPr>
          <w:rFonts w:ascii="Times New Roman" w:hAnsi="Times New Roman"/>
          <w:sz w:val="28"/>
          <w:szCs w:val="28"/>
        </w:rPr>
        <w:t>).</w:t>
      </w:r>
    </w:p>
    <w:p w:rsidR="00647161" w:rsidRPr="00BC1C86" w:rsidRDefault="00647161" w:rsidP="00BC1C86">
      <w:pPr>
        <w:spacing w:after="0" w:line="360" w:lineRule="auto"/>
        <w:ind w:firstLine="708"/>
        <w:jc w:val="both"/>
        <w:rPr>
          <w:rFonts w:ascii="Times New Roman" w:hAnsi="Times New Roman"/>
          <w:sz w:val="28"/>
          <w:szCs w:val="28"/>
        </w:rPr>
      </w:pPr>
      <w:r w:rsidRPr="00BC1C86">
        <w:rPr>
          <w:rFonts w:ascii="Times New Roman" w:hAnsi="Times New Roman"/>
          <w:sz w:val="28"/>
          <w:szCs w:val="28"/>
        </w:rPr>
        <w:t xml:space="preserve">Кассиру необходимо вести аналитический учет по каждому виду иностранной валюты, находящейся в кассе. Учет валютных операций и валютных ценностей ведется в той же системе счетов, что и учет рублевых операций и ценностей. При этом расчеты в иностранной валюте лучше учитывать обособленно, на специально открываемых субсчетах. Помимо обычных составляющих учетные записи на этих субсчетах должны также включать валютный курс, который используется для расчета рублевого эквивалента операций, отражаемых данными записями. </w:t>
      </w:r>
    </w:p>
    <w:p w:rsidR="00D0364B" w:rsidRDefault="0016393E" w:rsidP="00D0364B">
      <w:pPr>
        <w:pStyle w:val="a6"/>
        <w:ind w:left="0" w:firstLine="709"/>
      </w:pPr>
      <w:r w:rsidRPr="000D5C39">
        <w:t>Средства в иностранной валюте любой коммерческой органи</w:t>
      </w:r>
      <w:r w:rsidRPr="000D5C39">
        <w:softHyphen/>
        <w:t>зации РФ должны храниться на валютном счете. Валютный счет - это счет, открытый в банке и предназначенный для хранения средств в иностранной валюте и проведения расчетов в иностран</w:t>
      </w:r>
      <w:r w:rsidRPr="000D5C39">
        <w:softHyphen/>
        <w:t>ной валюте при осуществлении внешнеэкономических операций.</w:t>
      </w:r>
    </w:p>
    <w:p w:rsidR="005C1532" w:rsidRDefault="0016393E" w:rsidP="005C1532">
      <w:pPr>
        <w:pStyle w:val="a6"/>
        <w:ind w:left="0" w:firstLine="709"/>
      </w:pPr>
      <w:r w:rsidRPr="000D5C39">
        <w:t>Организация может открыть валютный счет на территории РФ в любом уполномоченном ЦБ РФ банке, а также в иностранном банке за границей. Уполномоченный банк может открыть орга</w:t>
      </w:r>
      <w:r w:rsidRPr="000D5C39">
        <w:softHyphen/>
        <w:t>низации только один счет в любой свободно конвертируемой ва</w:t>
      </w:r>
      <w:r w:rsidRPr="000D5C39">
        <w:softHyphen/>
        <w:t>люте или открыть несколько счетов по отдельным видам иност</w:t>
      </w:r>
      <w:r w:rsidRPr="000D5C39">
        <w:softHyphen/>
        <w:t>ранных валют. Как правило, организации открывают валютные счета в долларах США или евро. В настоящее время какие-либо ограничения количества валютных счетов отсутствуют. В соот</w:t>
      </w:r>
      <w:r w:rsidRPr="000D5C39">
        <w:softHyphen/>
        <w:t>ветствии с действующим законодательством предприятия вправе открывать необходимое им количество банковских счетов в лю</w:t>
      </w:r>
      <w:r w:rsidRPr="000D5C39">
        <w:softHyphen/>
        <w:t>бой валюте, если иное не установлено федеральным законом.</w:t>
      </w:r>
      <w:r>
        <w:t xml:space="preserve"> </w:t>
      </w:r>
      <w:r w:rsidRPr="000D5C39">
        <w:t>Порядок открытия и ведения валютных счетов организаций в иностранной валюте устанавливает ЦБ РФ.</w:t>
      </w:r>
      <w:r w:rsidR="00B11332">
        <w:t xml:space="preserve"> </w:t>
      </w:r>
      <w:r w:rsidR="00B11332" w:rsidRPr="001F2875">
        <w:rPr>
          <w:lang w:val="x-none"/>
        </w:rPr>
        <w:t>[</w:t>
      </w:r>
      <w:r w:rsidR="00B11332">
        <w:t>18</w:t>
      </w:r>
      <w:r w:rsidR="00B11332" w:rsidRPr="001F2875">
        <w:rPr>
          <w:lang w:val="x-none"/>
        </w:rPr>
        <w:t>.,с.</w:t>
      </w:r>
      <w:r w:rsidR="00B11332">
        <w:t>5</w:t>
      </w:r>
      <w:r w:rsidR="00B11332" w:rsidRPr="001F2875">
        <w:rPr>
          <w:lang w:val="x-none"/>
        </w:rPr>
        <w:t>4]</w:t>
      </w:r>
    </w:p>
    <w:p w:rsidR="001A50A0" w:rsidRDefault="001A50A0" w:rsidP="001A50A0">
      <w:pPr>
        <w:pStyle w:val="a6"/>
        <w:ind w:left="0" w:firstLine="709"/>
      </w:pPr>
      <w:r w:rsidRPr="008A7212">
        <w:t>Все записи операций на валютных счетах производятся с применением выписок, которые предоставляет банк. Выписка по счету — это документ банка, который подтверждает наличие и движение денежных средств по счету. Выписки по каждому счету хранятся отдельно. Каждая последующая выписка банка должна иметь ссылку на предыдущую по дате. Начальное сальдо последующей выписки должно соответствовать конечному сальдо предыдущей. Каждая операция, отраженная в банковской выписке, должна подтверждаться первичными документами, приложенными к выписке. На этих документах должен быть штамп банка.</w:t>
      </w:r>
      <w:r w:rsidRPr="008D4DC6">
        <w:rPr>
          <w:lang w:val="x-none"/>
        </w:rPr>
        <w:t xml:space="preserve"> </w:t>
      </w:r>
      <w:r w:rsidRPr="001F2875">
        <w:rPr>
          <w:lang w:val="x-none"/>
        </w:rPr>
        <w:t>[</w:t>
      </w:r>
      <w:r>
        <w:t>14</w:t>
      </w:r>
      <w:r w:rsidRPr="001F2875">
        <w:rPr>
          <w:lang w:val="x-none"/>
        </w:rPr>
        <w:t>.,с.</w:t>
      </w:r>
      <w:r>
        <w:t>211</w:t>
      </w:r>
      <w:r w:rsidRPr="001F2875">
        <w:rPr>
          <w:lang w:val="x-none"/>
        </w:rPr>
        <w:t>]</w:t>
      </w:r>
    </w:p>
    <w:p w:rsidR="00600677" w:rsidRPr="00600677" w:rsidRDefault="00600677" w:rsidP="001A50A0">
      <w:pPr>
        <w:pStyle w:val="a6"/>
        <w:ind w:left="0" w:firstLine="709"/>
      </w:pPr>
      <w:r>
        <w:t xml:space="preserve">Синтетический  учет  по  счету  52  </w:t>
      </w:r>
      <w:r w:rsidRPr="008A7212">
        <w:t>«Валютные счета»</w:t>
      </w:r>
      <w:r>
        <w:t xml:space="preserve">  осуществляется   с </w:t>
      </w:r>
    </w:p>
    <w:p w:rsidR="001A50A0" w:rsidRPr="008A7212" w:rsidRDefault="001A50A0" w:rsidP="00600677">
      <w:pPr>
        <w:spacing w:after="0" w:line="360" w:lineRule="auto"/>
        <w:jc w:val="both"/>
        <w:rPr>
          <w:rFonts w:ascii="Times New Roman" w:hAnsi="Times New Roman"/>
          <w:sz w:val="28"/>
          <w:szCs w:val="28"/>
        </w:rPr>
      </w:pPr>
      <w:r w:rsidRPr="008A7212">
        <w:rPr>
          <w:rFonts w:ascii="Times New Roman" w:hAnsi="Times New Roman"/>
          <w:sz w:val="28"/>
          <w:szCs w:val="28"/>
        </w:rPr>
        <w:t>использованием следующих основных счетов:</w:t>
      </w:r>
    </w:p>
    <w:p w:rsidR="001A50A0" w:rsidRPr="008A7212" w:rsidRDefault="001A50A0" w:rsidP="00600677">
      <w:pPr>
        <w:spacing w:after="0" w:line="360" w:lineRule="auto"/>
        <w:ind w:firstLine="540"/>
        <w:jc w:val="both"/>
        <w:rPr>
          <w:rFonts w:ascii="Times New Roman" w:hAnsi="Times New Roman"/>
          <w:sz w:val="28"/>
          <w:szCs w:val="28"/>
        </w:rPr>
      </w:pPr>
      <w:r w:rsidRPr="008A7212">
        <w:rPr>
          <w:rFonts w:ascii="Times New Roman" w:hAnsi="Times New Roman"/>
          <w:sz w:val="28"/>
          <w:szCs w:val="28"/>
        </w:rPr>
        <w:t>По дебету счета 52 «Валютные счета» в корреспонденции:</w:t>
      </w:r>
    </w:p>
    <w:p w:rsidR="001A50A0" w:rsidRPr="008A7212" w:rsidRDefault="001A50A0" w:rsidP="00600677">
      <w:pPr>
        <w:numPr>
          <w:ilvl w:val="0"/>
          <w:numId w:val="5"/>
        </w:numPr>
        <w:spacing w:after="0" w:line="360" w:lineRule="auto"/>
        <w:jc w:val="both"/>
        <w:rPr>
          <w:rFonts w:ascii="Times New Roman" w:hAnsi="Times New Roman"/>
          <w:sz w:val="28"/>
          <w:szCs w:val="28"/>
        </w:rPr>
      </w:pPr>
      <w:r w:rsidRPr="008A7212">
        <w:rPr>
          <w:rFonts w:ascii="Times New Roman" w:hAnsi="Times New Roman"/>
          <w:sz w:val="28"/>
          <w:szCs w:val="28"/>
        </w:rPr>
        <w:t xml:space="preserve">с кредитом счета 50 субсчет «Касса в иностранной валюте в Российской Федерации» отражаются суммы неиспользованных валютных средств, сданных из кассы организации на валютный счет. </w:t>
      </w:r>
    </w:p>
    <w:p w:rsidR="001A50A0" w:rsidRPr="008A7212" w:rsidRDefault="001A50A0" w:rsidP="001A50A0">
      <w:pPr>
        <w:numPr>
          <w:ilvl w:val="0"/>
          <w:numId w:val="5"/>
        </w:numPr>
        <w:spacing w:after="0" w:line="360" w:lineRule="auto"/>
        <w:jc w:val="both"/>
        <w:rPr>
          <w:rFonts w:ascii="Times New Roman" w:hAnsi="Times New Roman"/>
          <w:sz w:val="28"/>
          <w:szCs w:val="28"/>
        </w:rPr>
      </w:pPr>
      <w:r w:rsidRPr="008A7212">
        <w:rPr>
          <w:rFonts w:ascii="Times New Roman" w:hAnsi="Times New Roman"/>
          <w:sz w:val="28"/>
          <w:szCs w:val="28"/>
        </w:rPr>
        <w:t xml:space="preserve">с кредитом счета 57 «Переводы в пути» отражается стоимость приобретенной иностранной валюты (на основании выписки банка, подтверждающей зачисление валютных средств на валютный счет организации) в сумме, определенной путем пересчета иностранной валюты по курсу ЦБ РФ на дату совершения операции. </w:t>
      </w:r>
    </w:p>
    <w:p w:rsidR="001A50A0" w:rsidRPr="00E42630" w:rsidRDefault="001A50A0" w:rsidP="001A50A0">
      <w:pPr>
        <w:pStyle w:val="a6"/>
        <w:ind w:left="0" w:firstLine="709"/>
      </w:pPr>
      <w:r w:rsidRPr="008A7212">
        <w:t>Банк покупает иностранную валюту для оплаты командировочных расходов на основании Поручения клиента на покупку валюты, в котором в обязательном порядке указывается назначение платежа — «Командировочные расходы».</w:t>
      </w:r>
      <w:r>
        <w:t xml:space="preserve"> </w:t>
      </w:r>
    </w:p>
    <w:p w:rsidR="001A50A0" w:rsidRPr="001A50A0" w:rsidRDefault="001A50A0" w:rsidP="001A50A0">
      <w:pPr>
        <w:spacing w:after="0" w:line="360" w:lineRule="auto"/>
        <w:ind w:firstLine="708"/>
        <w:jc w:val="both"/>
        <w:rPr>
          <w:rFonts w:ascii="Times New Roman" w:hAnsi="Times New Roman"/>
          <w:sz w:val="28"/>
          <w:szCs w:val="28"/>
        </w:rPr>
      </w:pPr>
      <w:r w:rsidRPr="001A50A0">
        <w:rPr>
          <w:rFonts w:ascii="Times New Roman" w:hAnsi="Times New Roman"/>
          <w:sz w:val="28"/>
          <w:szCs w:val="28"/>
        </w:rPr>
        <w:t>Купленная валюта в полном объеме зачисляется на текущий валютный счет клиента, открытый в уполномоченном банке, и может расходоваться только для оплаты командировочных расходов. Наличная иностранная валюта, дорожные чеки, не использованные клиентом в случае несостоявшейся служебной командировки за пределы Российской Федерации, а также подотчетные суммы, не использованные во время служебной командировки, возвращаются командированным лицом в кассу организации и в дальнейшем подлежат сдаче в уполномоченный банк в порядке, определенном п. 6.2 — 6.5 Положения № 62.</w:t>
      </w:r>
    </w:p>
    <w:p w:rsidR="005C1532" w:rsidRDefault="0016393E" w:rsidP="005C1532">
      <w:pPr>
        <w:pStyle w:val="a6"/>
        <w:ind w:left="0" w:firstLine="709"/>
      </w:pPr>
      <w:r w:rsidRPr="000D5C39">
        <w:t>Для открытия валютного счета в РФ предприятию необходи</w:t>
      </w:r>
      <w:r w:rsidRPr="000D5C39">
        <w:softHyphen/>
        <w:t>мо представить в банк следующие документы:</w:t>
      </w:r>
      <w:r>
        <w:t xml:space="preserve">  </w:t>
      </w:r>
      <w:r w:rsidRPr="000D5C39">
        <w:t>заявление об открытии валютного счета;</w:t>
      </w:r>
      <w:r>
        <w:t xml:space="preserve"> </w:t>
      </w:r>
      <w:r w:rsidRPr="000D5C39">
        <w:t>нотариально заверенные копии учредительных документов и свидетельства о государственной регистрации организации;</w:t>
      </w:r>
      <w:r>
        <w:t xml:space="preserve"> </w:t>
      </w:r>
      <w:r w:rsidRPr="000D5C39">
        <w:t>карточку с образцами подписей руководителя (первая подпись), главного бухгалтера (вторая подпись) и оттиском печати (2 экземп</w:t>
      </w:r>
      <w:r w:rsidRPr="000D5C39">
        <w:softHyphen/>
        <w:t>ляра, один из которых должен быть заверен нотариально);</w:t>
      </w:r>
      <w:r>
        <w:t xml:space="preserve"> </w:t>
      </w:r>
      <w:r w:rsidRPr="000D5C39">
        <w:t>справку о постановке организации на учет в налоговой инс</w:t>
      </w:r>
      <w:r w:rsidRPr="000D5C39">
        <w:softHyphen/>
        <w:t>пекции;</w:t>
      </w:r>
      <w:r>
        <w:t xml:space="preserve"> </w:t>
      </w:r>
      <w:r w:rsidRPr="000D5C39">
        <w:t>копию справки о присвоении организации статистических кодов;</w:t>
      </w:r>
      <w:r>
        <w:t xml:space="preserve"> </w:t>
      </w:r>
      <w:r w:rsidRPr="000D5C39">
        <w:t xml:space="preserve">справку банка, в котором открыт расчетный счет. </w:t>
      </w:r>
    </w:p>
    <w:p w:rsidR="00396F30" w:rsidRDefault="0016393E" w:rsidP="00396F30">
      <w:pPr>
        <w:pStyle w:val="a6"/>
        <w:ind w:left="0" w:firstLine="709"/>
      </w:pPr>
      <w:r w:rsidRPr="000D5C39">
        <w:t>Открытие валютного счета предполага</w:t>
      </w:r>
      <w:r w:rsidR="00396F30">
        <w:t xml:space="preserve">ет одновременное открытие сразу </w:t>
      </w:r>
      <w:r w:rsidRPr="000D5C39">
        <w:t>трех счетов для учета операций с иностранной валютой:</w:t>
      </w:r>
      <w:r w:rsidR="00396F30">
        <w:t xml:space="preserve"> </w:t>
      </w:r>
    </w:p>
    <w:p w:rsidR="00396F30" w:rsidRDefault="00396F30" w:rsidP="00396F30">
      <w:pPr>
        <w:pStyle w:val="a6"/>
        <w:ind w:left="0" w:firstLine="709"/>
      </w:pPr>
      <w:r>
        <w:t xml:space="preserve">- </w:t>
      </w:r>
      <w:r w:rsidR="0016393E" w:rsidRPr="000D5C39">
        <w:rPr>
          <w:iCs/>
        </w:rPr>
        <w:t>транзитный валютный счет</w:t>
      </w:r>
      <w:r w:rsidR="0016393E" w:rsidRPr="000D5C39">
        <w:t xml:space="preserve"> предназначен для зачисления в полном объеме поступлений в иностранной валюте, в том числе и не подлежащих обязательной продаже;</w:t>
      </w:r>
    </w:p>
    <w:p w:rsidR="00396F30" w:rsidRDefault="00396F30" w:rsidP="00396F30">
      <w:pPr>
        <w:pStyle w:val="a6"/>
        <w:ind w:left="0" w:firstLine="709"/>
      </w:pPr>
      <w:r>
        <w:t xml:space="preserve">- </w:t>
      </w:r>
      <w:r w:rsidR="0016393E" w:rsidRPr="000D5C39">
        <w:rPr>
          <w:iCs/>
        </w:rPr>
        <w:t>специальный транзитный валютный счет</w:t>
      </w:r>
      <w:r w:rsidR="0016393E" w:rsidRPr="000D5C39">
        <w:t xml:space="preserve"> открывается для учета валюты, купленной на внутреннем валютном рынке и ее обратной продажи;</w:t>
      </w:r>
    </w:p>
    <w:p w:rsidR="00396F30" w:rsidRDefault="00396F30" w:rsidP="00396F30">
      <w:pPr>
        <w:pStyle w:val="a6"/>
        <w:ind w:left="0" w:firstLine="709"/>
      </w:pPr>
      <w:r>
        <w:t xml:space="preserve">- </w:t>
      </w:r>
      <w:r w:rsidR="0016393E" w:rsidRPr="000D5C39">
        <w:rPr>
          <w:iCs/>
        </w:rPr>
        <w:t xml:space="preserve">текущий валютный счет </w:t>
      </w:r>
      <w:r w:rsidR="0016393E" w:rsidRPr="000D5C39">
        <w:t>предназначен для учета средств, остающихся в распоряжении организации после обязательной продажи экспортной выручки, и средств, не подлежащих обяза</w:t>
      </w:r>
      <w:r w:rsidR="0016393E" w:rsidRPr="000D5C39">
        <w:softHyphen/>
        <w:t>тельной продаже.</w:t>
      </w:r>
    </w:p>
    <w:p w:rsidR="00396F30" w:rsidRDefault="0016393E" w:rsidP="00396F30">
      <w:pPr>
        <w:pStyle w:val="a6"/>
        <w:ind w:left="0" w:firstLine="709"/>
      </w:pPr>
      <w:r w:rsidRPr="000D5C39">
        <w:t>Об открытии валютного счета организация обязана в соответ</w:t>
      </w:r>
      <w:r w:rsidRPr="000D5C39">
        <w:softHyphen/>
        <w:t>ствии со ст. 118 НК РФ в течение 10 дней сообщить в налоговую инспекцию. Штраф в случае неисполнения данного требования - 5000 руб. Открытие счета за пределами России возможно только с разрешения ЦБ РФ.</w:t>
      </w:r>
    </w:p>
    <w:p w:rsidR="00396F30" w:rsidRDefault="0016393E" w:rsidP="00396F30">
      <w:pPr>
        <w:pStyle w:val="a6"/>
        <w:ind w:left="0" w:firstLine="709"/>
      </w:pPr>
      <w:r w:rsidRPr="000D5C39">
        <w:t>Порядок совершения и оформления операций по валютным счетам регулируется ЦБ РФ. Учет валютных операций ведется на счете 52 «Валютные счета». Предприятие может вести следу</w:t>
      </w:r>
      <w:r w:rsidRPr="000D5C39">
        <w:softHyphen/>
        <w:t>ющие субсчета первого порядка:</w:t>
      </w:r>
      <w:r>
        <w:t xml:space="preserve"> </w:t>
      </w:r>
      <w:r w:rsidRPr="000D5C39">
        <w:t>52-1 «Валютные счета внутри страны»</w:t>
      </w:r>
      <w:r>
        <w:t xml:space="preserve"> и </w:t>
      </w:r>
      <w:r w:rsidRPr="000D5C39">
        <w:t>52-2 «Валютные счета за рубежом».</w:t>
      </w:r>
      <w:r>
        <w:t xml:space="preserve"> </w:t>
      </w:r>
      <w:r w:rsidRPr="000D5C39">
        <w:t>В свою очередь, у предприятий, осуществляющих валютные операции, возникает необходимость открывать в бухгалтерском учете субсчета второго порядка к субсчету 52-1 «Валютные счета внутри страны». Такая необходимость вызвана нормами валют</w:t>
      </w:r>
      <w:r w:rsidRPr="000D5C39">
        <w:softHyphen/>
        <w:t>ного регулирования, в силу которых уполномоченные банки для проведения различных валютных операций открывают организа</w:t>
      </w:r>
      <w:r w:rsidRPr="000D5C39">
        <w:softHyphen/>
        <w:t>циям разные счета. Следовательно, и в учете организаций эти операции должны отражаться на разных субсчетах второго порядка.</w:t>
      </w:r>
    </w:p>
    <w:p w:rsidR="0016393E" w:rsidRDefault="0016393E" w:rsidP="00396F30">
      <w:pPr>
        <w:pStyle w:val="a6"/>
        <w:ind w:left="0" w:firstLine="709"/>
      </w:pPr>
      <w:r w:rsidRPr="000D5C39">
        <w:t>Для зачисления всех сумм поступлений в иностранной валюте предназначен транзитный валютный счет. Он выполняет в основ</w:t>
      </w:r>
      <w:r w:rsidRPr="000D5C39">
        <w:softHyphen/>
        <w:t>ном функции счета, аккумулирующего поступающие в пользу организации средства в иностранной валюте, а также функции счета, контролирующего эти поступления в</w:t>
      </w:r>
      <w:r w:rsidRPr="000D5C39">
        <w:rPr>
          <w:iCs/>
        </w:rPr>
        <w:t xml:space="preserve"> </w:t>
      </w:r>
      <w:r w:rsidRPr="000D5C39">
        <w:t xml:space="preserve">части осуществления организацией обязательной продажи валютной выручки. </w:t>
      </w:r>
      <w:r w:rsidRPr="00927AA0">
        <w:t>Поэтому в учете организации транзитному валютному счету логично присвоить код 52-1-1.</w:t>
      </w:r>
    </w:p>
    <w:p w:rsidR="001A50A0" w:rsidRDefault="003258AE" w:rsidP="001A50A0">
      <w:pPr>
        <w:pStyle w:val="a6"/>
        <w:ind w:left="0" w:firstLine="709"/>
        <w:rPr>
          <w:color w:val="000000"/>
        </w:rPr>
      </w:pPr>
      <w:r>
        <w:t>Поступление иностранной валюты может   осуществляться   следующими</w:t>
      </w:r>
      <w:r w:rsidR="001A50A0">
        <w:t xml:space="preserve"> </w:t>
      </w:r>
      <w:r w:rsidR="0016393E" w:rsidRPr="000D5C39">
        <w:rPr>
          <w:color w:val="000000"/>
        </w:rPr>
        <w:t>способами:</w:t>
      </w:r>
    </w:p>
    <w:p w:rsidR="001A50A0" w:rsidRDefault="0016393E" w:rsidP="001A50A0">
      <w:pPr>
        <w:keepNext/>
        <w:shd w:val="clear" w:color="auto" w:fill="FFFFFF"/>
        <w:suppressAutoHyphens/>
        <w:autoSpaceDE w:val="0"/>
        <w:autoSpaceDN w:val="0"/>
        <w:adjustRightInd w:val="0"/>
        <w:spacing w:after="0" w:line="360" w:lineRule="auto"/>
        <w:ind w:firstLine="357"/>
        <w:jc w:val="both"/>
        <w:rPr>
          <w:color w:val="000000"/>
        </w:rPr>
      </w:pPr>
      <w:r w:rsidRPr="001A50A0">
        <w:rPr>
          <w:rFonts w:ascii="Times New Roman" w:hAnsi="Times New Roman"/>
          <w:color w:val="000000"/>
          <w:sz w:val="28"/>
          <w:szCs w:val="28"/>
        </w:rPr>
        <w:t>• поступления от покупателей;</w:t>
      </w:r>
      <w:r w:rsidR="001A50A0">
        <w:rPr>
          <w:color w:val="000000"/>
        </w:rPr>
        <w:t xml:space="preserve"> </w:t>
      </w:r>
    </w:p>
    <w:p w:rsidR="001A50A0" w:rsidRPr="000D5C39" w:rsidRDefault="001A50A0" w:rsidP="001A50A0">
      <w:pPr>
        <w:keepNext/>
        <w:shd w:val="clear" w:color="auto" w:fill="FFFFFF"/>
        <w:suppressAutoHyphens/>
        <w:autoSpaceDE w:val="0"/>
        <w:autoSpaceDN w:val="0"/>
        <w:adjustRightInd w:val="0"/>
        <w:spacing w:after="0" w:line="360" w:lineRule="auto"/>
        <w:ind w:firstLine="357"/>
        <w:jc w:val="both"/>
        <w:rPr>
          <w:rFonts w:ascii="Times New Roman" w:hAnsi="Times New Roman"/>
          <w:sz w:val="28"/>
          <w:szCs w:val="28"/>
        </w:rPr>
      </w:pPr>
      <w:r w:rsidRPr="000D5C39">
        <w:rPr>
          <w:rFonts w:ascii="Times New Roman" w:hAnsi="Times New Roman"/>
          <w:color w:val="000000"/>
          <w:sz w:val="28"/>
          <w:szCs w:val="28"/>
        </w:rPr>
        <w:t>• поступление дивидендов до вкладам и инвестициям;</w:t>
      </w:r>
    </w:p>
    <w:p w:rsidR="001A50A0" w:rsidRPr="000D5C39" w:rsidRDefault="001A50A0" w:rsidP="001A50A0">
      <w:pPr>
        <w:keepNext/>
        <w:shd w:val="clear" w:color="auto" w:fill="FFFFFF"/>
        <w:suppressAutoHyphens/>
        <w:autoSpaceDE w:val="0"/>
        <w:autoSpaceDN w:val="0"/>
        <w:adjustRightInd w:val="0"/>
        <w:spacing w:after="0" w:line="360" w:lineRule="auto"/>
        <w:ind w:firstLine="357"/>
        <w:jc w:val="both"/>
        <w:rPr>
          <w:rFonts w:ascii="Times New Roman" w:hAnsi="Times New Roman"/>
          <w:sz w:val="28"/>
          <w:szCs w:val="28"/>
        </w:rPr>
      </w:pPr>
      <w:r w:rsidRPr="000D5C39">
        <w:rPr>
          <w:rFonts w:ascii="Times New Roman" w:hAnsi="Times New Roman"/>
          <w:color w:val="000000"/>
          <w:sz w:val="28"/>
          <w:szCs w:val="28"/>
        </w:rPr>
        <w:t>• поступление валютных долгосрочных (краткосрочных) кре</w:t>
      </w:r>
      <w:r w:rsidRPr="000D5C39">
        <w:rPr>
          <w:rFonts w:ascii="Times New Roman" w:hAnsi="Times New Roman"/>
          <w:color w:val="000000"/>
          <w:sz w:val="28"/>
          <w:szCs w:val="28"/>
        </w:rPr>
        <w:softHyphen/>
        <w:t>дитов и займов;</w:t>
      </w:r>
    </w:p>
    <w:p w:rsidR="001A50A0" w:rsidRPr="000D5C39" w:rsidRDefault="001A50A0" w:rsidP="001A50A0">
      <w:pPr>
        <w:keepNext/>
        <w:shd w:val="clear" w:color="auto" w:fill="FFFFFF"/>
        <w:suppressAutoHyphens/>
        <w:autoSpaceDE w:val="0"/>
        <w:autoSpaceDN w:val="0"/>
        <w:adjustRightInd w:val="0"/>
        <w:spacing w:after="0" w:line="360" w:lineRule="auto"/>
        <w:ind w:firstLine="357"/>
        <w:jc w:val="both"/>
        <w:rPr>
          <w:rFonts w:ascii="Times New Roman" w:hAnsi="Times New Roman"/>
          <w:sz w:val="28"/>
          <w:szCs w:val="28"/>
        </w:rPr>
      </w:pPr>
      <w:r w:rsidRPr="000D5C39">
        <w:rPr>
          <w:rFonts w:ascii="Times New Roman" w:hAnsi="Times New Roman"/>
          <w:color w:val="000000"/>
          <w:sz w:val="28"/>
          <w:szCs w:val="28"/>
        </w:rPr>
        <w:t>• покупка для осуществления операций, не связанных с оплатой импортных контрактов;</w:t>
      </w:r>
    </w:p>
    <w:p w:rsidR="001A50A0" w:rsidRPr="000D5C39" w:rsidRDefault="001A50A0" w:rsidP="001A50A0">
      <w:pPr>
        <w:keepNext/>
        <w:shd w:val="clear" w:color="auto" w:fill="FFFFFF"/>
        <w:suppressAutoHyphens/>
        <w:autoSpaceDE w:val="0"/>
        <w:autoSpaceDN w:val="0"/>
        <w:adjustRightInd w:val="0"/>
        <w:spacing w:after="0" w:line="360" w:lineRule="auto"/>
        <w:ind w:firstLine="357"/>
        <w:jc w:val="both"/>
        <w:rPr>
          <w:rFonts w:ascii="Times New Roman" w:hAnsi="Times New Roman"/>
          <w:sz w:val="28"/>
          <w:szCs w:val="28"/>
        </w:rPr>
      </w:pPr>
      <w:r w:rsidRPr="000D5C39">
        <w:rPr>
          <w:rFonts w:ascii="Times New Roman" w:hAnsi="Times New Roman"/>
          <w:color w:val="000000"/>
          <w:sz w:val="28"/>
          <w:szCs w:val="28"/>
        </w:rPr>
        <w:t>• покупка иностранной валюты для оплаты импортируемых материальных ценностей и др.</w:t>
      </w:r>
    </w:p>
    <w:p w:rsidR="001A50A0" w:rsidRDefault="001A50A0" w:rsidP="001A50A0">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1A50A0">
        <w:rPr>
          <w:rFonts w:ascii="Times New Roman" w:hAnsi="Times New Roman"/>
          <w:sz w:val="28"/>
          <w:szCs w:val="28"/>
        </w:rPr>
        <w:t xml:space="preserve">В бухгалтерском учете организации зачисление сумм в иностранной валюте на транзитный валютный счет отражается по дебету субсчета 52-1-1 в корреспонденции с кредитом разных счетов в зависимости от характера хозяйственной операции. </w:t>
      </w:r>
      <w:r w:rsidRPr="001A50A0">
        <w:rPr>
          <w:rFonts w:ascii="Times New Roman" w:hAnsi="Times New Roman"/>
          <w:color w:val="000000"/>
          <w:sz w:val="28"/>
          <w:szCs w:val="28"/>
        </w:rPr>
        <w:t>Приме</w:t>
      </w:r>
      <w:r w:rsidRPr="001A50A0">
        <w:rPr>
          <w:rFonts w:ascii="Times New Roman" w:hAnsi="Times New Roman"/>
          <w:color w:val="000000"/>
          <w:sz w:val="28"/>
          <w:szCs w:val="28"/>
        </w:rPr>
        <w:softHyphen/>
        <w:t>ры бухгалтерских проводок по поступлению валютных средств приведены</w:t>
      </w:r>
      <w:r w:rsidRPr="000D5C39">
        <w:rPr>
          <w:rFonts w:ascii="Times New Roman" w:hAnsi="Times New Roman"/>
          <w:color w:val="000000"/>
          <w:sz w:val="28"/>
          <w:szCs w:val="28"/>
        </w:rPr>
        <w:t xml:space="preserve"> в таблице</w:t>
      </w:r>
      <w:r>
        <w:rPr>
          <w:rFonts w:ascii="Times New Roman" w:hAnsi="Times New Roman"/>
          <w:color w:val="000000"/>
          <w:sz w:val="28"/>
          <w:szCs w:val="28"/>
        </w:rPr>
        <w:t xml:space="preserve"> 2.1.</w:t>
      </w:r>
      <w:r w:rsidR="00BC1C86">
        <w:rPr>
          <w:rFonts w:ascii="Times New Roman" w:hAnsi="Times New Roman"/>
          <w:color w:val="000000"/>
          <w:sz w:val="28"/>
          <w:szCs w:val="28"/>
        </w:rPr>
        <w:t>2</w:t>
      </w:r>
      <w:r w:rsidRPr="000D5C39">
        <w:rPr>
          <w:rFonts w:ascii="Times New Roman" w:hAnsi="Times New Roman"/>
          <w:color w:val="000000"/>
          <w:sz w:val="28"/>
          <w:szCs w:val="28"/>
        </w:rPr>
        <w:t>.</w:t>
      </w:r>
    </w:p>
    <w:p w:rsidR="00BC1C86" w:rsidRDefault="00BC1C86" w:rsidP="00BC1C86">
      <w:pPr>
        <w:keepNext/>
        <w:shd w:val="clear" w:color="auto" w:fill="FFFFFF"/>
        <w:suppressAutoHyphens/>
        <w:autoSpaceDE w:val="0"/>
        <w:autoSpaceDN w:val="0"/>
        <w:adjustRightInd w:val="0"/>
        <w:spacing w:after="0" w:line="360" w:lineRule="auto"/>
        <w:jc w:val="right"/>
        <w:rPr>
          <w:rFonts w:ascii="Times New Roman" w:hAnsi="Times New Roman"/>
          <w:color w:val="000000"/>
          <w:sz w:val="28"/>
          <w:szCs w:val="28"/>
        </w:rPr>
      </w:pPr>
      <w:r>
        <w:rPr>
          <w:rFonts w:ascii="Times New Roman" w:hAnsi="Times New Roman"/>
          <w:color w:val="000000"/>
          <w:sz w:val="28"/>
          <w:szCs w:val="28"/>
        </w:rPr>
        <w:t>Таблица 2.1.2.</w:t>
      </w:r>
    </w:p>
    <w:p w:rsidR="00BC1C86" w:rsidRPr="00927AA0" w:rsidRDefault="00BC1C86" w:rsidP="00BC1C86">
      <w:pPr>
        <w:keepNext/>
        <w:shd w:val="clear" w:color="auto" w:fill="FFFFFF"/>
        <w:suppressAutoHyphens/>
        <w:autoSpaceDE w:val="0"/>
        <w:autoSpaceDN w:val="0"/>
        <w:adjustRightInd w:val="0"/>
        <w:spacing w:after="0" w:line="360" w:lineRule="auto"/>
        <w:jc w:val="center"/>
        <w:rPr>
          <w:rFonts w:ascii="Times New Roman" w:hAnsi="Times New Roman"/>
          <w:color w:val="000000"/>
          <w:sz w:val="28"/>
          <w:szCs w:val="28"/>
        </w:rPr>
      </w:pPr>
      <w:r w:rsidRPr="000D5C39">
        <w:rPr>
          <w:rFonts w:ascii="Times New Roman" w:hAnsi="Times New Roman"/>
          <w:color w:val="000000"/>
          <w:sz w:val="28"/>
          <w:szCs w:val="28"/>
        </w:rPr>
        <w:t>Перечень типовых проводок по поступлению иностранной валюты</w:t>
      </w: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0"/>
        <w:gridCol w:w="5940"/>
        <w:gridCol w:w="1260"/>
        <w:gridCol w:w="1440"/>
      </w:tblGrid>
      <w:tr w:rsidR="00BC1C86" w:rsidRPr="00927AA0">
        <w:trPr>
          <w:trHeight w:val="450"/>
        </w:trPr>
        <w:tc>
          <w:tcPr>
            <w:tcW w:w="90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sz w:val="24"/>
                <w:szCs w:val="24"/>
              </w:rPr>
              <w:t>№ п</w:t>
            </w:r>
            <w:r w:rsidRPr="00927AA0">
              <w:rPr>
                <w:rFonts w:ascii="Times New Roman" w:hAnsi="Times New Roman"/>
                <w:sz w:val="24"/>
                <w:szCs w:val="24"/>
                <w:lang w:val="en-US"/>
              </w:rPr>
              <w:t>/</w:t>
            </w:r>
            <w:r w:rsidRPr="00927AA0">
              <w:rPr>
                <w:rFonts w:ascii="Times New Roman" w:hAnsi="Times New Roman"/>
                <w:sz w:val="24"/>
                <w:szCs w:val="24"/>
              </w:rPr>
              <w:t>н</w:t>
            </w:r>
          </w:p>
        </w:tc>
        <w:tc>
          <w:tcPr>
            <w:tcW w:w="59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sz w:val="24"/>
                <w:szCs w:val="24"/>
              </w:rPr>
              <w:t xml:space="preserve"> Содержание операций</w:t>
            </w:r>
          </w:p>
        </w:tc>
        <w:tc>
          <w:tcPr>
            <w:tcW w:w="126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sz w:val="24"/>
                <w:szCs w:val="24"/>
              </w:rPr>
              <w:t>Дебет</w:t>
            </w:r>
          </w:p>
        </w:tc>
        <w:tc>
          <w:tcPr>
            <w:tcW w:w="14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sz w:val="24"/>
                <w:szCs w:val="24"/>
              </w:rPr>
              <w:t xml:space="preserve"> Кредит</w:t>
            </w:r>
          </w:p>
        </w:tc>
      </w:tr>
      <w:tr w:rsidR="00BC1C86" w:rsidRPr="00927AA0">
        <w:trPr>
          <w:trHeight w:val="495"/>
        </w:trPr>
        <w:tc>
          <w:tcPr>
            <w:tcW w:w="900" w:type="dxa"/>
            <w:shd w:val="clear" w:color="auto" w:fill="FFFFFF"/>
          </w:tcPr>
          <w:p w:rsidR="00BC1C86" w:rsidRPr="00927AA0" w:rsidRDefault="00BC1C86" w:rsidP="009F0A4B">
            <w:pPr>
              <w:keepNext/>
              <w:shd w:val="clear" w:color="auto" w:fill="FFFFFF"/>
              <w:suppressAutoHyphens/>
              <w:autoSpaceDE w:val="0"/>
              <w:autoSpaceDN w:val="0"/>
              <w:adjustRightInd w:val="0"/>
              <w:spacing w:line="360" w:lineRule="auto"/>
              <w:jc w:val="both"/>
              <w:rPr>
                <w:rFonts w:ascii="Times New Roman" w:hAnsi="Times New Roman"/>
                <w:color w:val="000000"/>
                <w:sz w:val="24"/>
                <w:szCs w:val="24"/>
              </w:rPr>
            </w:pPr>
            <w:r w:rsidRPr="00927AA0">
              <w:rPr>
                <w:rFonts w:ascii="Times New Roman" w:hAnsi="Times New Roman"/>
                <w:color w:val="000000"/>
                <w:sz w:val="24"/>
                <w:szCs w:val="24"/>
              </w:rPr>
              <w:t>1</w:t>
            </w:r>
          </w:p>
        </w:tc>
        <w:tc>
          <w:tcPr>
            <w:tcW w:w="5940" w:type="dxa"/>
            <w:shd w:val="clear" w:color="auto" w:fill="FFFFFF"/>
          </w:tcPr>
          <w:p w:rsidR="00BC1C86" w:rsidRPr="00927AA0" w:rsidRDefault="00BC1C86" w:rsidP="009F0A4B">
            <w:pPr>
              <w:keepNext/>
              <w:shd w:val="clear" w:color="auto" w:fill="FFFFFF"/>
              <w:suppressAutoHyphens/>
              <w:autoSpaceDE w:val="0"/>
              <w:autoSpaceDN w:val="0"/>
              <w:adjustRightInd w:val="0"/>
              <w:spacing w:line="360" w:lineRule="auto"/>
              <w:jc w:val="both"/>
              <w:rPr>
                <w:rFonts w:ascii="Times New Roman" w:hAnsi="Times New Roman"/>
                <w:color w:val="000000"/>
                <w:sz w:val="24"/>
                <w:szCs w:val="24"/>
              </w:rPr>
            </w:pPr>
            <w:r w:rsidRPr="00927AA0">
              <w:rPr>
                <w:rFonts w:ascii="Times New Roman" w:hAnsi="Times New Roman"/>
                <w:color w:val="000000"/>
                <w:sz w:val="24"/>
                <w:szCs w:val="24"/>
              </w:rPr>
              <w:t>Поступление выручки от покупателей</w:t>
            </w:r>
          </w:p>
        </w:tc>
        <w:tc>
          <w:tcPr>
            <w:tcW w:w="1260" w:type="dxa"/>
            <w:shd w:val="clear" w:color="auto" w:fill="FFFFFF"/>
          </w:tcPr>
          <w:p w:rsidR="00BC1C86" w:rsidRPr="00927AA0" w:rsidRDefault="00BC1C86" w:rsidP="009F0A4B">
            <w:pPr>
              <w:keepNext/>
              <w:shd w:val="clear" w:color="auto" w:fill="FFFFFF"/>
              <w:suppressAutoHyphens/>
              <w:autoSpaceDE w:val="0"/>
              <w:autoSpaceDN w:val="0"/>
              <w:adjustRightInd w:val="0"/>
              <w:spacing w:line="360" w:lineRule="auto"/>
              <w:jc w:val="both"/>
              <w:rPr>
                <w:rFonts w:ascii="Times New Roman" w:hAnsi="Times New Roman"/>
                <w:color w:val="000000"/>
                <w:sz w:val="24"/>
                <w:szCs w:val="24"/>
              </w:rPr>
            </w:pPr>
            <w:r w:rsidRPr="00927AA0">
              <w:rPr>
                <w:rFonts w:ascii="Times New Roman" w:hAnsi="Times New Roman"/>
                <w:color w:val="000000"/>
                <w:sz w:val="24"/>
                <w:szCs w:val="24"/>
              </w:rPr>
              <w:t>52-1-1</w:t>
            </w:r>
          </w:p>
        </w:tc>
        <w:tc>
          <w:tcPr>
            <w:tcW w:w="1440" w:type="dxa"/>
            <w:shd w:val="clear" w:color="auto" w:fill="FFFFFF"/>
          </w:tcPr>
          <w:p w:rsidR="00BC1C86" w:rsidRPr="00927AA0" w:rsidRDefault="00BC1C86" w:rsidP="009F0A4B">
            <w:pPr>
              <w:keepNext/>
              <w:shd w:val="clear" w:color="auto" w:fill="FFFFFF"/>
              <w:suppressAutoHyphens/>
              <w:autoSpaceDE w:val="0"/>
              <w:autoSpaceDN w:val="0"/>
              <w:adjustRightInd w:val="0"/>
              <w:spacing w:line="360" w:lineRule="auto"/>
              <w:jc w:val="both"/>
              <w:rPr>
                <w:rFonts w:ascii="Times New Roman" w:hAnsi="Times New Roman"/>
                <w:color w:val="000000"/>
                <w:sz w:val="24"/>
                <w:szCs w:val="24"/>
              </w:rPr>
            </w:pPr>
            <w:r w:rsidRPr="00927AA0">
              <w:rPr>
                <w:rFonts w:ascii="Times New Roman" w:hAnsi="Times New Roman"/>
                <w:color w:val="000000"/>
                <w:sz w:val="24"/>
                <w:szCs w:val="24"/>
              </w:rPr>
              <w:t>62(76)</w:t>
            </w:r>
          </w:p>
        </w:tc>
      </w:tr>
      <w:tr w:rsidR="00BC1C86" w:rsidRPr="00927AA0">
        <w:trPr>
          <w:trHeight w:val="163"/>
        </w:trPr>
        <w:tc>
          <w:tcPr>
            <w:tcW w:w="90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sz w:val="24"/>
                <w:szCs w:val="24"/>
              </w:rPr>
              <w:t>2</w:t>
            </w:r>
          </w:p>
        </w:tc>
        <w:tc>
          <w:tcPr>
            <w:tcW w:w="59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Поступление аванса от покупателей</w:t>
            </w:r>
          </w:p>
        </w:tc>
        <w:tc>
          <w:tcPr>
            <w:tcW w:w="126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52-1-1</w:t>
            </w:r>
          </w:p>
        </w:tc>
        <w:tc>
          <w:tcPr>
            <w:tcW w:w="14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62(76)</w:t>
            </w:r>
          </w:p>
        </w:tc>
      </w:tr>
      <w:tr w:rsidR="00BC1C86" w:rsidRPr="00927AA0">
        <w:trPr>
          <w:trHeight w:val="173"/>
        </w:trPr>
        <w:tc>
          <w:tcPr>
            <w:tcW w:w="90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3</w:t>
            </w:r>
          </w:p>
        </w:tc>
        <w:tc>
          <w:tcPr>
            <w:tcW w:w="59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Зачисление дивидендов по вкладам и инвестициям</w:t>
            </w:r>
          </w:p>
        </w:tc>
        <w:tc>
          <w:tcPr>
            <w:tcW w:w="126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52-1-1</w:t>
            </w:r>
          </w:p>
        </w:tc>
        <w:tc>
          <w:tcPr>
            <w:tcW w:w="14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75</w:t>
            </w:r>
          </w:p>
        </w:tc>
      </w:tr>
      <w:tr w:rsidR="00BC1C86" w:rsidRPr="00927AA0">
        <w:trPr>
          <w:trHeight w:val="346"/>
        </w:trPr>
        <w:tc>
          <w:tcPr>
            <w:tcW w:w="90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4</w:t>
            </w:r>
          </w:p>
        </w:tc>
        <w:tc>
          <w:tcPr>
            <w:tcW w:w="59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Поступление валютных долгосрочных</w:t>
            </w:r>
          </w:p>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(краткосрочных) кредитов и займов</w:t>
            </w:r>
          </w:p>
        </w:tc>
        <w:tc>
          <w:tcPr>
            <w:tcW w:w="126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52-1-1</w:t>
            </w:r>
          </w:p>
        </w:tc>
        <w:tc>
          <w:tcPr>
            <w:tcW w:w="14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66 (67)</w:t>
            </w:r>
          </w:p>
        </w:tc>
      </w:tr>
      <w:tr w:rsidR="00BC1C86" w:rsidRPr="00927AA0">
        <w:trPr>
          <w:trHeight w:val="163"/>
        </w:trPr>
        <w:tc>
          <w:tcPr>
            <w:tcW w:w="90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5</w:t>
            </w:r>
          </w:p>
        </w:tc>
        <w:tc>
          <w:tcPr>
            <w:tcW w:w="59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Поступление сумм целевого финансирования</w:t>
            </w:r>
          </w:p>
        </w:tc>
        <w:tc>
          <w:tcPr>
            <w:tcW w:w="126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52-1-1</w:t>
            </w:r>
          </w:p>
        </w:tc>
        <w:tc>
          <w:tcPr>
            <w:tcW w:w="14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86</w:t>
            </w:r>
          </w:p>
        </w:tc>
      </w:tr>
      <w:tr w:rsidR="00BC1C86" w:rsidRPr="00927AA0">
        <w:trPr>
          <w:trHeight w:val="336"/>
        </w:trPr>
        <w:tc>
          <w:tcPr>
            <w:tcW w:w="90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sz w:val="24"/>
                <w:szCs w:val="24"/>
              </w:rPr>
              <w:t>6</w:t>
            </w:r>
          </w:p>
        </w:tc>
        <w:tc>
          <w:tcPr>
            <w:tcW w:w="59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Зачисление прочих доходов, в том числе курсовой разницы</w:t>
            </w:r>
          </w:p>
        </w:tc>
        <w:tc>
          <w:tcPr>
            <w:tcW w:w="126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52-1-1</w:t>
            </w:r>
          </w:p>
        </w:tc>
        <w:tc>
          <w:tcPr>
            <w:tcW w:w="14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91</w:t>
            </w:r>
          </w:p>
        </w:tc>
      </w:tr>
      <w:tr w:rsidR="00BC1C86" w:rsidRPr="00927AA0">
        <w:trPr>
          <w:trHeight w:val="722"/>
        </w:trPr>
        <w:tc>
          <w:tcPr>
            <w:tcW w:w="90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sz w:val="24"/>
                <w:szCs w:val="24"/>
              </w:rPr>
              <w:t>7</w:t>
            </w:r>
          </w:p>
        </w:tc>
        <w:tc>
          <w:tcPr>
            <w:tcW w:w="59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Ошибочно поступившие суммы</w:t>
            </w:r>
          </w:p>
        </w:tc>
        <w:tc>
          <w:tcPr>
            <w:tcW w:w="126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52-1-1</w:t>
            </w:r>
          </w:p>
        </w:tc>
        <w:tc>
          <w:tcPr>
            <w:tcW w:w="1440" w:type="dxa"/>
            <w:shd w:val="clear" w:color="auto" w:fill="FFFFFF"/>
          </w:tcPr>
          <w:p w:rsidR="00BC1C86" w:rsidRPr="00927AA0" w:rsidRDefault="00BC1C86" w:rsidP="009F0A4B">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927AA0">
              <w:rPr>
                <w:rFonts w:ascii="Times New Roman" w:hAnsi="Times New Roman"/>
                <w:color w:val="000000"/>
                <w:sz w:val="24"/>
                <w:szCs w:val="24"/>
              </w:rPr>
              <w:t>76</w:t>
            </w:r>
          </w:p>
        </w:tc>
      </w:tr>
    </w:tbl>
    <w:p w:rsidR="001A50A0" w:rsidRDefault="001A50A0" w:rsidP="00BC1C86">
      <w:pPr>
        <w:spacing w:after="0" w:line="360" w:lineRule="auto"/>
      </w:pPr>
    </w:p>
    <w:p w:rsidR="00BC1C86" w:rsidRDefault="00BC1C86" w:rsidP="00BC1C86">
      <w:pPr>
        <w:spacing w:after="0" w:line="360" w:lineRule="auto"/>
        <w:rPr>
          <w:rFonts w:ascii="Times New Roman" w:hAnsi="Times New Roman"/>
          <w:sz w:val="28"/>
          <w:szCs w:val="28"/>
        </w:rPr>
      </w:pPr>
      <w:r>
        <w:tab/>
      </w:r>
      <w:r w:rsidRPr="00BC1C86">
        <w:rPr>
          <w:rFonts w:ascii="Times New Roman" w:hAnsi="Times New Roman"/>
          <w:sz w:val="28"/>
          <w:szCs w:val="28"/>
        </w:rPr>
        <w:t xml:space="preserve">На </w:t>
      </w:r>
      <w:r>
        <w:rPr>
          <w:rFonts w:ascii="Times New Roman" w:hAnsi="Times New Roman"/>
          <w:sz w:val="28"/>
          <w:szCs w:val="28"/>
        </w:rPr>
        <w:t xml:space="preserve">  текущий   валютный  счет  средства   в  иностранной   валюте   могут </w:t>
      </w:r>
    </w:p>
    <w:p w:rsidR="00600677" w:rsidRPr="00BC1C86" w:rsidRDefault="00600677" w:rsidP="00BC1C86">
      <w:pPr>
        <w:spacing w:after="0" w:line="360" w:lineRule="auto"/>
        <w:rPr>
          <w:rFonts w:ascii="Times New Roman" w:hAnsi="Times New Roman"/>
          <w:sz w:val="28"/>
          <w:szCs w:val="28"/>
        </w:rPr>
      </w:pPr>
      <w:r>
        <w:rPr>
          <w:rFonts w:ascii="Times New Roman" w:hAnsi="Times New Roman"/>
          <w:sz w:val="28"/>
          <w:szCs w:val="28"/>
        </w:rPr>
        <w:t xml:space="preserve">поступать только с транзитного валютного счета.   В  бухгалтерском  учете  это </w:t>
      </w:r>
    </w:p>
    <w:p w:rsidR="0016393E" w:rsidRPr="000D5C39" w:rsidRDefault="0016393E" w:rsidP="00BC1C86">
      <w:pPr>
        <w:keepNext/>
        <w:shd w:val="clear" w:color="auto" w:fill="FFFFFF"/>
        <w:suppressAutoHyphens/>
        <w:autoSpaceDE w:val="0"/>
        <w:autoSpaceDN w:val="0"/>
        <w:adjustRightInd w:val="0"/>
        <w:spacing w:after="0" w:line="360" w:lineRule="auto"/>
        <w:jc w:val="both"/>
        <w:rPr>
          <w:rFonts w:ascii="Times New Roman" w:hAnsi="Times New Roman"/>
          <w:sz w:val="28"/>
          <w:szCs w:val="28"/>
        </w:rPr>
      </w:pPr>
      <w:r w:rsidRPr="000D5C39">
        <w:rPr>
          <w:rFonts w:ascii="Times New Roman" w:hAnsi="Times New Roman"/>
          <w:color w:val="000000"/>
          <w:sz w:val="28"/>
          <w:szCs w:val="28"/>
        </w:rPr>
        <w:t xml:space="preserve">отражается проводкой: </w:t>
      </w:r>
      <w:r w:rsidR="006272D8">
        <w:rPr>
          <w:rFonts w:ascii="Times New Roman" w:hAnsi="Times New Roman"/>
          <w:color w:val="000000"/>
          <w:sz w:val="28"/>
          <w:szCs w:val="28"/>
        </w:rPr>
        <w:t>Дебет 52-1</w:t>
      </w:r>
      <w:r w:rsidR="002556E1">
        <w:rPr>
          <w:rFonts w:ascii="Times New Roman" w:hAnsi="Times New Roman"/>
          <w:color w:val="000000"/>
          <w:sz w:val="28"/>
          <w:szCs w:val="28"/>
        </w:rPr>
        <w:t>-1</w:t>
      </w:r>
      <w:r w:rsidRPr="000D5C39">
        <w:rPr>
          <w:rFonts w:ascii="Times New Roman" w:hAnsi="Times New Roman"/>
          <w:color w:val="000000"/>
          <w:sz w:val="28"/>
          <w:szCs w:val="28"/>
        </w:rPr>
        <w:t xml:space="preserve"> Кре</w:t>
      </w:r>
      <w:r w:rsidRPr="000D5C39">
        <w:rPr>
          <w:rFonts w:ascii="Times New Roman" w:hAnsi="Times New Roman"/>
          <w:color w:val="000000"/>
          <w:sz w:val="28"/>
          <w:szCs w:val="28"/>
        </w:rPr>
        <w:softHyphen/>
        <w:t>дит 52-1</w:t>
      </w:r>
      <w:r w:rsidR="002556E1">
        <w:rPr>
          <w:rFonts w:ascii="Times New Roman" w:hAnsi="Times New Roman"/>
          <w:color w:val="000000"/>
          <w:sz w:val="28"/>
          <w:szCs w:val="28"/>
        </w:rPr>
        <w:t>-2</w:t>
      </w:r>
      <w:r w:rsidR="006272D8">
        <w:rPr>
          <w:rFonts w:ascii="Times New Roman" w:hAnsi="Times New Roman"/>
          <w:color w:val="000000"/>
          <w:sz w:val="28"/>
          <w:szCs w:val="28"/>
        </w:rPr>
        <w:t>.</w:t>
      </w:r>
    </w:p>
    <w:p w:rsidR="0016393E" w:rsidRPr="000D5C39"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С текущего валютного счета организации могут производить расчеты с иностранными поставщиками за товары, работы, услу</w:t>
      </w:r>
      <w:r w:rsidRPr="000D5C39">
        <w:rPr>
          <w:rFonts w:ascii="Times New Roman" w:hAnsi="Times New Roman"/>
          <w:color w:val="000000"/>
          <w:sz w:val="28"/>
          <w:szCs w:val="28"/>
        </w:rPr>
        <w:softHyphen/>
        <w:t>ги, результаты интеллектуальной деятельности; выплату диви</w:t>
      </w:r>
      <w:r w:rsidRPr="000D5C39">
        <w:rPr>
          <w:rFonts w:ascii="Times New Roman" w:hAnsi="Times New Roman"/>
          <w:color w:val="000000"/>
          <w:sz w:val="28"/>
          <w:szCs w:val="28"/>
        </w:rPr>
        <w:softHyphen/>
        <w:t>дендов учредителям; оплату услуг транспортных, страховых и экспедиторских услуг; погашение кредитов и займов; оплату ко</w:t>
      </w:r>
      <w:r w:rsidRPr="000D5C39">
        <w:rPr>
          <w:rFonts w:ascii="Times New Roman" w:hAnsi="Times New Roman"/>
          <w:color w:val="000000"/>
          <w:sz w:val="28"/>
          <w:szCs w:val="28"/>
        </w:rPr>
        <w:softHyphen/>
        <w:t>мандировочных расходов; продажу валюты и другие операции. В бухгалтерском учете эти операции отражаются следующим образом (табл.</w:t>
      </w:r>
      <w:r>
        <w:rPr>
          <w:rFonts w:ascii="Times New Roman" w:hAnsi="Times New Roman"/>
          <w:color w:val="000000"/>
          <w:sz w:val="28"/>
          <w:szCs w:val="28"/>
        </w:rPr>
        <w:t>2.</w:t>
      </w:r>
      <w:r w:rsidR="003258AE">
        <w:rPr>
          <w:rFonts w:ascii="Times New Roman" w:hAnsi="Times New Roman"/>
          <w:color w:val="000000"/>
          <w:sz w:val="28"/>
          <w:szCs w:val="28"/>
        </w:rPr>
        <w:t>1</w:t>
      </w:r>
      <w:r>
        <w:rPr>
          <w:rFonts w:ascii="Times New Roman" w:hAnsi="Times New Roman"/>
          <w:color w:val="000000"/>
          <w:sz w:val="28"/>
          <w:szCs w:val="28"/>
        </w:rPr>
        <w:t>.</w:t>
      </w:r>
      <w:r w:rsidR="00AB63B7">
        <w:rPr>
          <w:rFonts w:ascii="Times New Roman" w:hAnsi="Times New Roman"/>
          <w:color w:val="000000"/>
          <w:sz w:val="28"/>
          <w:szCs w:val="28"/>
        </w:rPr>
        <w:t>3</w:t>
      </w:r>
      <w:r>
        <w:rPr>
          <w:rFonts w:ascii="Times New Roman" w:hAnsi="Times New Roman"/>
          <w:color w:val="000000"/>
          <w:sz w:val="28"/>
          <w:szCs w:val="28"/>
        </w:rPr>
        <w:t>.)</w:t>
      </w:r>
      <w:r w:rsidRPr="000D5C39">
        <w:rPr>
          <w:rFonts w:ascii="Times New Roman" w:hAnsi="Times New Roman"/>
          <w:color w:val="000000"/>
          <w:sz w:val="28"/>
          <w:szCs w:val="28"/>
        </w:rPr>
        <w:t>.</w:t>
      </w:r>
    </w:p>
    <w:p w:rsidR="0016393E" w:rsidRDefault="0016393E" w:rsidP="0016393E">
      <w:pPr>
        <w:keepNext/>
        <w:shd w:val="clear" w:color="auto" w:fill="FFFFFF"/>
        <w:suppressAutoHyphens/>
        <w:autoSpaceDE w:val="0"/>
        <w:autoSpaceDN w:val="0"/>
        <w:adjustRightInd w:val="0"/>
        <w:spacing w:after="0" w:line="360" w:lineRule="auto"/>
        <w:jc w:val="right"/>
        <w:rPr>
          <w:rFonts w:ascii="Times New Roman" w:hAnsi="Times New Roman"/>
          <w:color w:val="000000"/>
          <w:sz w:val="28"/>
          <w:szCs w:val="28"/>
        </w:rPr>
      </w:pPr>
      <w:r w:rsidRPr="000D5C39">
        <w:rPr>
          <w:rFonts w:ascii="Times New Roman" w:hAnsi="Times New Roman"/>
          <w:color w:val="000000"/>
          <w:sz w:val="28"/>
          <w:szCs w:val="28"/>
        </w:rPr>
        <w:t xml:space="preserve">Таблица </w:t>
      </w:r>
      <w:r>
        <w:rPr>
          <w:rFonts w:ascii="Times New Roman" w:hAnsi="Times New Roman"/>
          <w:color w:val="000000"/>
          <w:sz w:val="28"/>
          <w:szCs w:val="28"/>
        </w:rPr>
        <w:t>2.</w:t>
      </w:r>
      <w:r w:rsidR="00B11332">
        <w:rPr>
          <w:rFonts w:ascii="Times New Roman" w:hAnsi="Times New Roman"/>
          <w:color w:val="000000"/>
          <w:sz w:val="28"/>
          <w:szCs w:val="28"/>
        </w:rPr>
        <w:t>1</w:t>
      </w:r>
      <w:r>
        <w:rPr>
          <w:rFonts w:ascii="Times New Roman" w:hAnsi="Times New Roman"/>
          <w:color w:val="000000"/>
          <w:sz w:val="28"/>
          <w:szCs w:val="28"/>
        </w:rPr>
        <w:t>.</w:t>
      </w:r>
      <w:r w:rsidR="00BC1C86">
        <w:rPr>
          <w:rFonts w:ascii="Times New Roman" w:hAnsi="Times New Roman"/>
          <w:color w:val="000000"/>
          <w:sz w:val="28"/>
          <w:szCs w:val="28"/>
        </w:rPr>
        <w:t>3</w:t>
      </w:r>
      <w:r>
        <w:rPr>
          <w:rFonts w:ascii="Times New Roman" w:hAnsi="Times New Roman"/>
          <w:color w:val="000000"/>
          <w:sz w:val="28"/>
          <w:szCs w:val="28"/>
        </w:rPr>
        <w:t>.</w:t>
      </w:r>
      <w:r w:rsidRPr="000D5C39">
        <w:rPr>
          <w:rFonts w:ascii="Times New Roman" w:hAnsi="Times New Roman"/>
          <w:color w:val="000000"/>
          <w:sz w:val="28"/>
          <w:szCs w:val="28"/>
        </w:rPr>
        <w:t xml:space="preserve"> </w:t>
      </w:r>
    </w:p>
    <w:p w:rsidR="0016393E" w:rsidRPr="00EA69C0" w:rsidRDefault="0016393E" w:rsidP="00EA69C0">
      <w:pPr>
        <w:keepNext/>
        <w:shd w:val="clear" w:color="auto" w:fill="FFFFFF"/>
        <w:suppressAutoHyphens/>
        <w:autoSpaceDE w:val="0"/>
        <w:autoSpaceDN w:val="0"/>
        <w:adjustRightInd w:val="0"/>
        <w:spacing w:after="0" w:line="360" w:lineRule="auto"/>
        <w:jc w:val="center"/>
        <w:rPr>
          <w:rFonts w:ascii="Times New Roman" w:hAnsi="Times New Roman"/>
          <w:color w:val="000000"/>
          <w:sz w:val="28"/>
          <w:szCs w:val="28"/>
        </w:rPr>
      </w:pPr>
      <w:r w:rsidRPr="000D5C39">
        <w:rPr>
          <w:rFonts w:ascii="Times New Roman" w:hAnsi="Times New Roman"/>
          <w:color w:val="000000"/>
          <w:sz w:val="28"/>
          <w:szCs w:val="28"/>
        </w:rPr>
        <w:t>Типовые проводки по покупке валюты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5580"/>
        <w:gridCol w:w="1530"/>
        <w:gridCol w:w="90"/>
        <w:gridCol w:w="1440"/>
      </w:tblGrid>
      <w:tr w:rsidR="00EA69C0" w:rsidRPr="000D5C39">
        <w:trPr>
          <w:trHeight w:val="346"/>
        </w:trPr>
        <w:tc>
          <w:tcPr>
            <w:tcW w:w="720" w:type="dxa"/>
            <w:vMerge w:val="restart"/>
            <w:shd w:val="clear" w:color="auto" w:fill="FFFFFF"/>
          </w:tcPr>
          <w:p w:rsidR="00EA69C0" w:rsidRPr="000D5C39" w:rsidRDefault="00EA69C0" w:rsidP="00BD6CF2">
            <w:pPr>
              <w:keepNext/>
              <w:suppressAutoHyphens/>
              <w:autoSpaceDE w:val="0"/>
              <w:autoSpaceDN w:val="0"/>
              <w:adjustRightInd w:val="0"/>
              <w:spacing w:after="0" w:line="360" w:lineRule="auto"/>
              <w:jc w:val="both"/>
              <w:rPr>
                <w:rFonts w:ascii="Times New Roman" w:hAnsi="Times New Roman"/>
                <w:sz w:val="28"/>
                <w:szCs w:val="28"/>
              </w:rPr>
            </w:pPr>
          </w:p>
          <w:p w:rsidR="00EA69C0" w:rsidRPr="000D5C39" w:rsidRDefault="00EA69C0" w:rsidP="00BD6CF2">
            <w:pPr>
              <w:keepNext/>
              <w:suppressAutoHyphens/>
              <w:autoSpaceDE w:val="0"/>
              <w:autoSpaceDN w:val="0"/>
              <w:adjustRightInd w:val="0"/>
              <w:spacing w:line="360" w:lineRule="auto"/>
              <w:jc w:val="both"/>
              <w:rPr>
                <w:rFonts w:ascii="Times New Roman" w:hAnsi="Times New Roman"/>
                <w:sz w:val="28"/>
                <w:szCs w:val="28"/>
              </w:rPr>
            </w:pPr>
          </w:p>
        </w:tc>
        <w:tc>
          <w:tcPr>
            <w:tcW w:w="5580" w:type="dxa"/>
            <w:vMerge w:val="restart"/>
            <w:shd w:val="clear" w:color="auto" w:fill="FFFFFF"/>
          </w:tcPr>
          <w:p w:rsidR="00EA69C0" w:rsidRPr="00C24E0B" w:rsidRDefault="00EA69C0" w:rsidP="006249C3">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Содержание операций</w:t>
            </w:r>
          </w:p>
        </w:tc>
        <w:tc>
          <w:tcPr>
            <w:tcW w:w="3060" w:type="dxa"/>
            <w:gridSpan w:val="3"/>
            <w:shd w:val="clear" w:color="auto" w:fill="FFFFFF"/>
          </w:tcPr>
          <w:p w:rsidR="00EA69C0" w:rsidRPr="00C24E0B" w:rsidRDefault="00EA69C0"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Корреспондирую</w:t>
            </w:r>
            <w:r w:rsidRPr="00C24E0B">
              <w:rPr>
                <w:rFonts w:ascii="Times New Roman" w:hAnsi="Times New Roman"/>
                <w:color w:val="000000"/>
                <w:sz w:val="24"/>
                <w:szCs w:val="24"/>
              </w:rPr>
              <w:softHyphen/>
              <w:t>щие счета</w:t>
            </w:r>
          </w:p>
        </w:tc>
      </w:tr>
      <w:tr w:rsidR="00EA69C0" w:rsidRPr="000D5C39">
        <w:trPr>
          <w:trHeight w:val="606"/>
        </w:trPr>
        <w:tc>
          <w:tcPr>
            <w:tcW w:w="720" w:type="dxa"/>
            <w:vMerge/>
            <w:shd w:val="clear" w:color="auto" w:fill="FFFFFF"/>
          </w:tcPr>
          <w:p w:rsidR="00EA69C0" w:rsidRPr="000D5C39" w:rsidRDefault="00EA69C0" w:rsidP="00BD6CF2">
            <w:pPr>
              <w:keepNext/>
              <w:suppressAutoHyphens/>
              <w:autoSpaceDE w:val="0"/>
              <w:autoSpaceDN w:val="0"/>
              <w:adjustRightInd w:val="0"/>
              <w:spacing w:after="0" w:line="360" w:lineRule="auto"/>
              <w:jc w:val="both"/>
              <w:rPr>
                <w:rFonts w:ascii="Times New Roman" w:hAnsi="Times New Roman"/>
                <w:sz w:val="28"/>
                <w:szCs w:val="28"/>
              </w:rPr>
            </w:pPr>
          </w:p>
        </w:tc>
        <w:tc>
          <w:tcPr>
            <w:tcW w:w="5580" w:type="dxa"/>
            <w:vMerge/>
            <w:shd w:val="clear" w:color="auto" w:fill="FFFFFF"/>
          </w:tcPr>
          <w:p w:rsidR="00EA69C0" w:rsidRPr="00C24E0B" w:rsidRDefault="00EA69C0" w:rsidP="00BD6CF2">
            <w:pPr>
              <w:keepNext/>
              <w:suppressAutoHyphens/>
              <w:autoSpaceDE w:val="0"/>
              <w:autoSpaceDN w:val="0"/>
              <w:adjustRightInd w:val="0"/>
              <w:spacing w:after="0" w:line="240" w:lineRule="auto"/>
              <w:jc w:val="both"/>
              <w:rPr>
                <w:rFonts w:ascii="Times New Roman" w:hAnsi="Times New Roman"/>
                <w:sz w:val="24"/>
                <w:szCs w:val="24"/>
              </w:rPr>
            </w:pPr>
          </w:p>
        </w:tc>
        <w:tc>
          <w:tcPr>
            <w:tcW w:w="1530" w:type="dxa"/>
            <w:shd w:val="clear" w:color="auto" w:fill="FFFFFF"/>
          </w:tcPr>
          <w:p w:rsidR="00EA69C0" w:rsidRPr="00C24E0B" w:rsidRDefault="00EA69C0"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Дебет</w:t>
            </w:r>
          </w:p>
        </w:tc>
        <w:tc>
          <w:tcPr>
            <w:tcW w:w="1530" w:type="dxa"/>
            <w:gridSpan w:val="2"/>
            <w:shd w:val="clear" w:color="auto" w:fill="FFFFFF"/>
          </w:tcPr>
          <w:p w:rsidR="00EA69C0" w:rsidRPr="00C24E0B" w:rsidRDefault="00EA69C0"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Кредит</w:t>
            </w:r>
          </w:p>
        </w:tc>
      </w:tr>
      <w:tr w:rsidR="0016393E" w:rsidRPr="000D5C39">
        <w:trPr>
          <w:trHeight w:val="320"/>
        </w:trPr>
        <w:tc>
          <w:tcPr>
            <w:tcW w:w="9360" w:type="dxa"/>
            <w:gridSpan w:val="5"/>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Покупка валюты для оплаты импортируемых материальных ценностей</w:t>
            </w:r>
          </w:p>
        </w:tc>
      </w:tr>
      <w:tr w:rsidR="0016393E" w:rsidRPr="000D5C39">
        <w:trPr>
          <w:trHeight w:val="173"/>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1</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Перечисление средств для покупки валюты</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57</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51</w:t>
            </w:r>
          </w:p>
        </w:tc>
      </w:tr>
      <w:tr w:rsidR="0016393E" w:rsidRPr="000D5C39">
        <w:trPr>
          <w:trHeight w:val="336"/>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2</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Перечисление денежных средств на депозитный счет в банке</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55-3</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51</w:t>
            </w:r>
          </w:p>
        </w:tc>
      </w:tr>
      <w:tr w:rsidR="0016393E" w:rsidRPr="000D5C39">
        <w:trPr>
          <w:trHeight w:val="622"/>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3</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Приобретенная банком валюта зачислена на специальный транзитный валютный счет</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52-1 -3</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57</w:t>
            </w:r>
          </w:p>
        </w:tc>
      </w:tr>
      <w:tr w:rsidR="0016393E" w:rsidRPr="000D5C39">
        <w:trPr>
          <w:trHeight w:val="1237"/>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4</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Отражено   комиссионное   вознаграждение,    удержанное банком за проведение операции по покупке валюты для оплаты импортируемых ценностей и отнесено на увеличе</w:t>
            </w:r>
            <w:r w:rsidRPr="00C24E0B">
              <w:rPr>
                <w:rFonts w:ascii="Times New Roman" w:hAnsi="Times New Roman"/>
                <w:color w:val="000000"/>
                <w:sz w:val="24"/>
                <w:szCs w:val="24"/>
              </w:rPr>
              <w:softHyphen/>
              <w:t>ние их стоимости</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r w:rsidRPr="00C24E0B">
              <w:rPr>
                <w:rFonts w:ascii="Times New Roman" w:hAnsi="Times New Roman"/>
                <w:color w:val="000000"/>
                <w:sz w:val="24"/>
                <w:szCs w:val="24"/>
              </w:rPr>
              <w:t xml:space="preserve">08, 10, </w:t>
            </w:r>
          </w:p>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41 и т.д.</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51,57 52-1-1, 52-1 -3</w:t>
            </w:r>
          </w:p>
        </w:tc>
      </w:tr>
      <w:tr w:rsidR="0016393E" w:rsidRPr="000D5C39">
        <w:trPr>
          <w:trHeight w:val="712"/>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5</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Отражение разницы между курсом покупки валюты и офи</w:t>
            </w:r>
            <w:r w:rsidRPr="00C24E0B">
              <w:rPr>
                <w:rFonts w:ascii="Times New Roman" w:hAnsi="Times New Roman"/>
                <w:color w:val="000000"/>
                <w:sz w:val="24"/>
                <w:szCs w:val="24"/>
              </w:rPr>
              <w:softHyphen/>
              <w:t>циальным курсом Банка России</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sz w:val="24"/>
                <w:szCs w:val="24"/>
              </w:rPr>
              <w:t>08, 10,</w:t>
            </w:r>
          </w:p>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41 и т.п.</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57</w:t>
            </w:r>
          </w:p>
        </w:tc>
      </w:tr>
      <w:tr w:rsidR="0016393E" w:rsidRPr="000D5C39">
        <w:trPr>
          <w:trHeight w:val="719"/>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6</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Отражение разницы между курсом покупки валюты и офи</w:t>
            </w:r>
            <w:r w:rsidRPr="00C24E0B">
              <w:rPr>
                <w:rFonts w:ascii="Times New Roman" w:hAnsi="Times New Roman"/>
                <w:color w:val="000000"/>
                <w:sz w:val="24"/>
                <w:szCs w:val="24"/>
              </w:rPr>
              <w:softHyphen/>
              <w:t>циальным курсом Банка России</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57</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91-1</w:t>
            </w:r>
          </w:p>
        </w:tc>
      </w:tr>
      <w:tr w:rsidR="0016393E" w:rsidRPr="000D5C39">
        <w:trPr>
          <w:trHeight w:val="336"/>
        </w:trPr>
        <w:tc>
          <w:tcPr>
            <w:tcW w:w="9360" w:type="dxa"/>
            <w:gridSpan w:val="5"/>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Покупка валюты для осуществления операций, не связанных с оплатой импорт</w:t>
            </w:r>
            <w:r w:rsidRPr="00C24E0B">
              <w:rPr>
                <w:rFonts w:ascii="Times New Roman" w:hAnsi="Times New Roman"/>
                <w:color w:val="000000"/>
                <w:sz w:val="24"/>
                <w:szCs w:val="24"/>
              </w:rPr>
              <w:softHyphen/>
              <w:t>ных контрактов</w:t>
            </w:r>
          </w:p>
        </w:tc>
      </w:tr>
      <w:tr w:rsidR="0016393E" w:rsidRPr="000D5C39">
        <w:trPr>
          <w:trHeight w:val="182"/>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1</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Перечисление средств на покупку валюты</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57</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51</w:t>
            </w:r>
          </w:p>
        </w:tc>
      </w:tr>
      <w:tr w:rsidR="0016393E" w:rsidRPr="000D5C39">
        <w:trPr>
          <w:trHeight w:val="336"/>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2</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Зачисление приобретенной банком валюты на специаль</w:t>
            </w:r>
            <w:r w:rsidRPr="00C24E0B">
              <w:rPr>
                <w:rFonts w:ascii="Times New Roman" w:hAnsi="Times New Roman"/>
                <w:color w:val="000000"/>
                <w:sz w:val="24"/>
                <w:szCs w:val="24"/>
              </w:rPr>
              <w:softHyphen/>
              <w:t>ный транзитный валютный счет</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52-1 -</w:t>
            </w:r>
            <w:r w:rsidR="002556E1">
              <w:rPr>
                <w:rFonts w:ascii="Times New Roman" w:hAnsi="Times New Roman"/>
                <w:color w:val="000000"/>
                <w:sz w:val="24"/>
                <w:szCs w:val="24"/>
              </w:rPr>
              <w:t>2</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57</w:t>
            </w:r>
          </w:p>
        </w:tc>
      </w:tr>
      <w:tr w:rsidR="0016393E" w:rsidRPr="000D5C39">
        <w:trPr>
          <w:trHeight w:val="509"/>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3</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Удержание банком вознаграждения за покупку валюты</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91-2</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51, 52-1-1, 57, 52-1-</w:t>
            </w:r>
            <w:r w:rsidR="002556E1">
              <w:rPr>
                <w:rFonts w:ascii="Times New Roman" w:hAnsi="Times New Roman"/>
                <w:color w:val="000000"/>
                <w:sz w:val="24"/>
                <w:szCs w:val="24"/>
              </w:rPr>
              <w:t>2</w:t>
            </w:r>
          </w:p>
        </w:tc>
      </w:tr>
      <w:tr w:rsidR="0016393E" w:rsidRPr="000D5C39">
        <w:trPr>
          <w:trHeight w:val="346"/>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4</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Отражена разница между курсом покупки валюты и офи</w:t>
            </w:r>
            <w:r w:rsidRPr="00C24E0B">
              <w:rPr>
                <w:rFonts w:ascii="Times New Roman" w:hAnsi="Times New Roman"/>
                <w:color w:val="000000"/>
                <w:sz w:val="24"/>
                <w:szCs w:val="24"/>
              </w:rPr>
              <w:softHyphen/>
              <w:t>циальным курсом ЦБ РФ</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91-2</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57</w:t>
            </w:r>
          </w:p>
        </w:tc>
      </w:tr>
      <w:tr w:rsidR="0016393E" w:rsidRPr="000D5C39">
        <w:trPr>
          <w:trHeight w:val="904"/>
        </w:trPr>
        <w:tc>
          <w:tcPr>
            <w:tcW w:w="72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360" w:lineRule="auto"/>
              <w:jc w:val="both"/>
              <w:rPr>
                <w:rFonts w:ascii="Times New Roman" w:hAnsi="Times New Roman"/>
                <w:sz w:val="24"/>
                <w:szCs w:val="24"/>
              </w:rPr>
            </w:pPr>
            <w:r w:rsidRPr="00C24E0B">
              <w:rPr>
                <w:rFonts w:ascii="Times New Roman" w:hAnsi="Times New Roman"/>
                <w:color w:val="000000"/>
                <w:sz w:val="24"/>
                <w:szCs w:val="24"/>
              </w:rPr>
              <w:t>5</w:t>
            </w:r>
          </w:p>
        </w:tc>
        <w:tc>
          <w:tcPr>
            <w:tcW w:w="558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Отражена разница между курсом покупки валюты и офи</w:t>
            </w:r>
            <w:r w:rsidRPr="00C24E0B">
              <w:rPr>
                <w:rFonts w:ascii="Times New Roman" w:hAnsi="Times New Roman"/>
                <w:color w:val="000000"/>
                <w:sz w:val="24"/>
                <w:szCs w:val="24"/>
              </w:rPr>
              <w:softHyphen/>
              <w:t>циальным курсом ЦБ РФ</w:t>
            </w:r>
          </w:p>
        </w:tc>
        <w:tc>
          <w:tcPr>
            <w:tcW w:w="1620" w:type="dxa"/>
            <w:gridSpan w:val="2"/>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57</w:t>
            </w:r>
          </w:p>
        </w:tc>
        <w:tc>
          <w:tcPr>
            <w:tcW w:w="1440" w:type="dxa"/>
            <w:shd w:val="clear" w:color="auto" w:fill="FFFFFF"/>
          </w:tcPr>
          <w:p w:rsidR="0016393E" w:rsidRPr="00C24E0B" w:rsidRDefault="0016393E" w:rsidP="00BD6CF2">
            <w:pPr>
              <w:keepNext/>
              <w:shd w:val="clear" w:color="auto" w:fill="FFFFFF"/>
              <w:suppressAutoHyphens/>
              <w:autoSpaceDE w:val="0"/>
              <w:autoSpaceDN w:val="0"/>
              <w:adjustRightInd w:val="0"/>
              <w:spacing w:after="0" w:line="240" w:lineRule="auto"/>
              <w:jc w:val="both"/>
              <w:rPr>
                <w:rFonts w:ascii="Times New Roman" w:hAnsi="Times New Roman"/>
                <w:sz w:val="24"/>
                <w:szCs w:val="24"/>
              </w:rPr>
            </w:pPr>
            <w:r w:rsidRPr="00C24E0B">
              <w:rPr>
                <w:rFonts w:ascii="Times New Roman" w:hAnsi="Times New Roman"/>
                <w:color w:val="000000"/>
                <w:sz w:val="24"/>
                <w:szCs w:val="24"/>
              </w:rPr>
              <w:t>91-2</w:t>
            </w:r>
          </w:p>
        </w:tc>
      </w:tr>
    </w:tbl>
    <w:p w:rsidR="0016393E" w:rsidRPr="00C24E0B" w:rsidRDefault="00EA69C0" w:rsidP="006249C3">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0D5C39">
        <w:rPr>
          <w:rFonts w:ascii="Times New Roman" w:hAnsi="Times New Roman"/>
          <w:color w:val="000000"/>
          <w:sz w:val="28"/>
          <w:szCs w:val="28"/>
        </w:rPr>
        <w:t>Отдельный счет - специальный транзитный валютный счет. Он открывается организациям, осуществляющим покупку иностранной валюты за рубли на внутреннем валютном рынке Российской Федерации через уполномоченные банки. Он предназна</w:t>
      </w:r>
      <w:r w:rsidRPr="000D5C39">
        <w:rPr>
          <w:rFonts w:ascii="Times New Roman" w:hAnsi="Times New Roman"/>
          <w:color w:val="000000"/>
          <w:sz w:val="28"/>
          <w:szCs w:val="28"/>
        </w:rPr>
        <w:softHyphen/>
        <w:t>чен только для зачисления купленной иностранной валюты, т.е. на те цели, которые были указан</w:t>
      </w:r>
      <w:r w:rsidR="00221735">
        <w:rPr>
          <w:rFonts w:ascii="Times New Roman" w:hAnsi="Times New Roman"/>
          <w:color w:val="000000"/>
          <w:sz w:val="28"/>
          <w:szCs w:val="28"/>
        </w:rPr>
        <w:t>ы в поручении банку на прода</w:t>
      </w:r>
      <w:r w:rsidR="00221735">
        <w:rPr>
          <w:rFonts w:ascii="Times New Roman" w:hAnsi="Times New Roman"/>
          <w:color w:val="000000"/>
          <w:sz w:val="28"/>
          <w:szCs w:val="28"/>
        </w:rPr>
        <w:softHyphen/>
        <w:t xml:space="preserve">жу </w:t>
      </w:r>
      <w:r w:rsidR="0016393E" w:rsidRPr="000D5C39">
        <w:rPr>
          <w:rFonts w:ascii="Times New Roman" w:hAnsi="Times New Roman"/>
          <w:color w:val="000000"/>
          <w:sz w:val="28"/>
          <w:szCs w:val="28"/>
        </w:rPr>
        <w:t>открыть</w:t>
      </w:r>
      <w:r w:rsidR="0016393E">
        <w:rPr>
          <w:rFonts w:ascii="Times New Roman" w:hAnsi="Times New Roman"/>
          <w:smallCaps/>
          <w:color w:val="000000"/>
          <w:sz w:val="28"/>
          <w:szCs w:val="28"/>
        </w:rPr>
        <w:t xml:space="preserve"> </w:t>
      </w:r>
      <w:r w:rsidR="0016393E" w:rsidRPr="000D5C39">
        <w:rPr>
          <w:rFonts w:ascii="Times New Roman" w:hAnsi="Times New Roman"/>
          <w:color w:val="000000"/>
          <w:sz w:val="28"/>
          <w:szCs w:val="28"/>
        </w:rPr>
        <w:t>в</w:t>
      </w:r>
      <w:r w:rsidR="0016393E">
        <w:rPr>
          <w:rFonts w:ascii="Times New Roman" w:hAnsi="Times New Roman"/>
          <w:smallCaps/>
          <w:color w:val="000000"/>
          <w:sz w:val="28"/>
          <w:szCs w:val="28"/>
        </w:rPr>
        <w:t xml:space="preserve"> </w:t>
      </w:r>
      <w:r w:rsidR="0016393E" w:rsidRPr="000D5C39">
        <w:rPr>
          <w:rFonts w:ascii="Times New Roman" w:hAnsi="Times New Roman"/>
          <w:color w:val="000000"/>
          <w:sz w:val="28"/>
          <w:szCs w:val="28"/>
        </w:rPr>
        <w:t>банке депозит и перечислить на него такую же сумму в размере суммы, направленной для приобрете</w:t>
      </w:r>
      <w:r w:rsidR="0016393E" w:rsidRPr="000D5C39">
        <w:rPr>
          <w:rFonts w:ascii="Times New Roman" w:hAnsi="Times New Roman"/>
          <w:color w:val="000000"/>
          <w:sz w:val="28"/>
          <w:szCs w:val="28"/>
        </w:rPr>
        <w:softHyphen/>
        <w:t>ния валюты. Возврат средств, переведенных на депозит, осуще</w:t>
      </w:r>
      <w:r w:rsidR="0016393E" w:rsidRPr="000D5C39">
        <w:rPr>
          <w:rFonts w:ascii="Times New Roman" w:hAnsi="Times New Roman"/>
          <w:color w:val="000000"/>
          <w:sz w:val="28"/>
          <w:szCs w:val="28"/>
        </w:rPr>
        <w:softHyphen/>
        <w:t>ствляется после представления в банк документов, подтверждаю</w:t>
      </w:r>
      <w:r w:rsidR="0016393E" w:rsidRPr="000D5C39">
        <w:rPr>
          <w:rFonts w:ascii="Times New Roman" w:hAnsi="Times New Roman"/>
          <w:color w:val="000000"/>
          <w:sz w:val="28"/>
          <w:szCs w:val="28"/>
        </w:rPr>
        <w:softHyphen/>
        <w:t>щих ввоз импортных товаров на территорию РФ.</w:t>
      </w:r>
    </w:p>
    <w:p w:rsidR="0016393E" w:rsidRPr="000D5C39"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Иностранная валюта, купленная предприятием на валютном рынке и зачисленная на его специальный транзитный валютный счет, должна быть переведена банком по распоряжению предпри</w:t>
      </w:r>
      <w:r w:rsidRPr="000D5C39">
        <w:rPr>
          <w:rFonts w:ascii="Times New Roman" w:hAnsi="Times New Roman"/>
          <w:color w:val="000000"/>
          <w:sz w:val="28"/>
          <w:szCs w:val="28"/>
        </w:rPr>
        <w:softHyphen/>
        <w:t>ятия о переводе в соответствии с основаниями, указанными в Поручении на покупку, не позднее 7 календарных дней со дня зачисления купленной иностранной валюты. В противном случае она подлежит обратной продаже банком. Разница между стоимо</w:t>
      </w:r>
      <w:r w:rsidRPr="000D5C39">
        <w:rPr>
          <w:rFonts w:ascii="Times New Roman" w:hAnsi="Times New Roman"/>
          <w:color w:val="000000"/>
          <w:sz w:val="28"/>
          <w:szCs w:val="28"/>
        </w:rPr>
        <w:softHyphen/>
        <w:t>стью валюты по официальному курсу и суммой, фактически уп</w:t>
      </w:r>
      <w:r w:rsidRPr="000D5C39">
        <w:rPr>
          <w:rFonts w:ascii="Times New Roman" w:hAnsi="Times New Roman"/>
          <w:color w:val="000000"/>
          <w:sz w:val="28"/>
          <w:szCs w:val="28"/>
        </w:rPr>
        <w:softHyphen/>
        <w:t>лаченной банком за купленную валюту, признается финансовым результатом от покупки валюты.</w:t>
      </w:r>
    </w:p>
    <w:p w:rsidR="0016393E" w:rsidRPr="000D5C39"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Снятие наличной иностранной валюты со специального тран</w:t>
      </w:r>
      <w:r w:rsidRPr="000D5C39">
        <w:rPr>
          <w:rFonts w:ascii="Times New Roman" w:hAnsi="Times New Roman"/>
          <w:color w:val="000000"/>
          <w:sz w:val="28"/>
          <w:szCs w:val="28"/>
        </w:rPr>
        <w:softHyphen/>
        <w:t>зитного валютного счета не допускается, за исключением случа</w:t>
      </w:r>
      <w:r w:rsidRPr="000D5C39">
        <w:rPr>
          <w:rFonts w:ascii="Times New Roman" w:hAnsi="Times New Roman"/>
          <w:color w:val="000000"/>
          <w:sz w:val="28"/>
          <w:szCs w:val="28"/>
        </w:rPr>
        <w:softHyphen/>
        <w:t>ев оплаты командировочных расходов. Порядок отражения операций, связанных с продажей валю</w:t>
      </w:r>
      <w:r w:rsidRPr="000D5C39">
        <w:rPr>
          <w:rFonts w:ascii="Times New Roman" w:hAnsi="Times New Roman"/>
          <w:color w:val="000000"/>
          <w:sz w:val="28"/>
          <w:szCs w:val="28"/>
        </w:rPr>
        <w:softHyphen/>
        <w:t>ты, в бухгалтерском учете зависит от целей, на которые она при</w:t>
      </w:r>
      <w:r w:rsidRPr="000D5C39">
        <w:rPr>
          <w:rFonts w:ascii="Times New Roman" w:hAnsi="Times New Roman"/>
          <w:color w:val="000000"/>
          <w:sz w:val="28"/>
          <w:szCs w:val="28"/>
        </w:rPr>
        <w:softHyphen/>
        <w:t>обретается.</w:t>
      </w:r>
    </w:p>
    <w:p w:rsidR="0016393E" w:rsidRPr="000D5C39" w:rsidRDefault="0016393E"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Валюта может приобретаться:</w:t>
      </w:r>
      <w:r>
        <w:rPr>
          <w:rFonts w:ascii="Times New Roman" w:hAnsi="Times New Roman"/>
          <w:sz w:val="28"/>
          <w:szCs w:val="28"/>
        </w:rPr>
        <w:t xml:space="preserve"> </w:t>
      </w:r>
      <w:r w:rsidRPr="000D5C39">
        <w:rPr>
          <w:rFonts w:ascii="Times New Roman" w:hAnsi="Times New Roman"/>
          <w:color w:val="000000"/>
          <w:sz w:val="28"/>
          <w:szCs w:val="28"/>
        </w:rPr>
        <w:t>для оплаты импортного контракта;</w:t>
      </w:r>
      <w:r>
        <w:rPr>
          <w:rFonts w:ascii="Times New Roman" w:hAnsi="Times New Roman"/>
          <w:sz w:val="28"/>
          <w:szCs w:val="28"/>
        </w:rPr>
        <w:t xml:space="preserve"> </w:t>
      </w:r>
      <w:r w:rsidRPr="000D5C39">
        <w:rPr>
          <w:rFonts w:ascii="Times New Roman" w:hAnsi="Times New Roman"/>
          <w:color w:val="000000"/>
          <w:sz w:val="28"/>
          <w:szCs w:val="28"/>
        </w:rPr>
        <w:t>на другие цели (оплату командировочных, выплату зара</w:t>
      </w:r>
      <w:r w:rsidRPr="000D5C39">
        <w:rPr>
          <w:rFonts w:ascii="Times New Roman" w:hAnsi="Times New Roman"/>
          <w:color w:val="000000"/>
          <w:sz w:val="28"/>
          <w:szCs w:val="28"/>
        </w:rPr>
        <w:softHyphen/>
        <w:t>ботной платы сотрудникам зарубежного представительства, по</w:t>
      </w:r>
      <w:r w:rsidRPr="000D5C39">
        <w:rPr>
          <w:rFonts w:ascii="Times New Roman" w:hAnsi="Times New Roman"/>
          <w:color w:val="000000"/>
          <w:sz w:val="28"/>
          <w:szCs w:val="28"/>
        </w:rPr>
        <w:softHyphen/>
        <w:t>гашение кредитов, полученных в иностранной валюте, и т.д.).</w:t>
      </w:r>
    </w:p>
    <w:p w:rsidR="0016393E" w:rsidRPr="000D5C39" w:rsidRDefault="0016393E"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Для учета операций по специальному транзитному валютному счету к счету 52 «Валютные счета» вводят дополнительный суб</w:t>
      </w:r>
      <w:r w:rsidRPr="000D5C39">
        <w:rPr>
          <w:rFonts w:ascii="Times New Roman" w:hAnsi="Times New Roman"/>
          <w:color w:val="000000"/>
          <w:sz w:val="28"/>
          <w:szCs w:val="28"/>
        </w:rPr>
        <w:softHyphen/>
        <w:t>счет второго порядка - 52-1-</w:t>
      </w:r>
      <w:r w:rsidR="002556E1">
        <w:rPr>
          <w:rFonts w:ascii="Times New Roman" w:hAnsi="Times New Roman"/>
          <w:color w:val="000000"/>
          <w:sz w:val="28"/>
          <w:szCs w:val="28"/>
        </w:rPr>
        <w:t>2</w:t>
      </w:r>
      <w:r w:rsidRPr="000D5C39">
        <w:rPr>
          <w:rFonts w:ascii="Times New Roman" w:hAnsi="Times New Roman"/>
          <w:color w:val="000000"/>
          <w:sz w:val="28"/>
          <w:szCs w:val="28"/>
        </w:rPr>
        <w:t>.</w:t>
      </w:r>
    </w:p>
    <w:p w:rsidR="0016393E" w:rsidRPr="000D5C39" w:rsidRDefault="0016393E"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Рассмотрим порядок отражения в бухгалтерском учете операций по покупке иностранной валюты.</w:t>
      </w:r>
    </w:p>
    <w:p w:rsidR="003258AE" w:rsidRDefault="0016393E"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0D5C39">
        <w:rPr>
          <w:rFonts w:ascii="Times New Roman" w:hAnsi="Times New Roman"/>
          <w:color w:val="000000"/>
          <w:sz w:val="28"/>
          <w:szCs w:val="28"/>
        </w:rPr>
        <w:t>Предприятия могут иметь счета в иностранной валюте в бан</w:t>
      </w:r>
      <w:r w:rsidRPr="000D5C39">
        <w:rPr>
          <w:rFonts w:ascii="Times New Roman" w:hAnsi="Times New Roman"/>
          <w:color w:val="000000"/>
          <w:sz w:val="28"/>
          <w:szCs w:val="28"/>
        </w:rPr>
        <w:softHyphen/>
        <w:t>ках за пределами РФ в случаях и на условиях, установленных ЦБ РФ. Валютные счета за рубежом открываются организациям, получившим разрешение на открытие счетов в иностранных бан</w:t>
      </w:r>
      <w:r w:rsidRPr="000D5C39">
        <w:rPr>
          <w:rFonts w:ascii="Times New Roman" w:hAnsi="Times New Roman"/>
          <w:color w:val="000000"/>
          <w:sz w:val="28"/>
          <w:szCs w:val="28"/>
        </w:rPr>
        <w:softHyphen/>
        <w:t>ках. При этом разрешения выдаются на проведение операций по оплате расходов представительства за рубежом, на оплату расходов, связанных с подрядными работами и сооружением объектов за рубежом, на осуществление за рубежом расходов, связанных с ведением хозяйственной деятельности.</w:t>
      </w:r>
    </w:p>
    <w:p w:rsidR="0016393E" w:rsidRPr="000D5C39" w:rsidRDefault="0016393E"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0D5C39">
        <w:rPr>
          <w:rFonts w:ascii="Times New Roman" w:hAnsi="Times New Roman"/>
          <w:color w:val="000000"/>
          <w:sz w:val="28"/>
          <w:szCs w:val="28"/>
        </w:rPr>
        <w:t xml:space="preserve">Для отражения в бухгалтерском учете предприятия информация о движении валютных средств на данных счетах используется специальный субсчет к счету 52 — 52-2 «Валютные счета за рубежом». Состав операций, отражаемых по данному субсчету </w:t>
      </w:r>
      <w:r w:rsidR="00745262">
        <w:rPr>
          <w:rFonts w:ascii="Times New Roman" w:hAnsi="Times New Roman"/>
          <w:color w:val="000000"/>
          <w:sz w:val="28"/>
          <w:szCs w:val="28"/>
        </w:rPr>
        <w:t>приведен ниже.</w:t>
      </w:r>
    </w:p>
    <w:p w:rsidR="0016393E" w:rsidRDefault="0016393E" w:rsidP="00745262">
      <w:pPr>
        <w:keepNext/>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0D5C39">
        <w:rPr>
          <w:rFonts w:ascii="Times New Roman" w:hAnsi="Times New Roman"/>
          <w:color w:val="000000"/>
          <w:sz w:val="28"/>
          <w:szCs w:val="28"/>
        </w:rPr>
        <w:t>Перечень операций, отражаемых на счете 52-</w:t>
      </w:r>
      <w:r w:rsidRPr="00745262">
        <w:rPr>
          <w:rFonts w:ascii="Times New Roman" w:hAnsi="Times New Roman"/>
          <w:color w:val="000000"/>
          <w:sz w:val="28"/>
          <w:szCs w:val="28"/>
        </w:rPr>
        <w:t>2</w:t>
      </w:r>
      <w:r w:rsidR="00745262" w:rsidRPr="00745262">
        <w:rPr>
          <w:rFonts w:ascii="Times New Roman" w:hAnsi="Times New Roman"/>
          <w:color w:val="000000"/>
          <w:sz w:val="28"/>
          <w:szCs w:val="28"/>
        </w:rPr>
        <w:t xml:space="preserve"> </w:t>
      </w:r>
      <w:r w:rsidR="00745262">
        <w:rPr>
          <w:rFonts w:ascii="Times New Roman" w:hAnsi="Times New Roman"/>
          <w:bCs/>
          <w:color w:val="000000"/>
          <w:sz w:val="28"/>
          <w:szCs w:val="28"/>
        </w:rPr>
        <w:t xml:space="preserve">«Валютные счета за </w:t>
      </w:r>
      <w:r w:rsidR="00745262" w:rsidRPr="00745262">
        <w:rPr>
          <w:rFonts w:ascii="Times New Roman" w:hAnsi="Times New Roman"/>
          <w:bCs/>
          <w:color w:val="000000"/>
          <w:sz w:val="28"/>
          <w:szCs w:val="28"/>
        </w:rPr>
        <w:t>рубежом»</w:t>
      </w:r>
      <w:r w:rsidR="00745262">
        <w:rPr>
          <w:rFonts w:ascii="Times New Roman" w:hAnsi="Times New Roman"/>
          <w:color w:val="000000"/>
          <w:sz w:val="28"/>
          <w:szCs w:val="28"/>
        </w:rPr>
        <w:t xml:space="preserve"> :</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iCs/>
          <w:color w:val="000000"/>
          <w:sz w:val="28"/>
          <w:szCs w:val="28"/>
        </w:rPr>
      </w:pPr>
      <w:r w:rsidRPr="00745262">
        <w:rPr>
          <w:rFonts w:ascii="Times New Roman" w:hAnsi="Times New Roman"/>
          <w:iCs/>
          <w:color w:val="000000"/>
          <w:sz w:val="28"/>
          <w:szCs w:val="28"/>
        </w:rPr>
        <w:t>1) Операции, отражаемые по дебету счета по зачислению:</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745262">
        <w:rPr>
          <w:rFonts w:ascii="Times New Roman" w:hAnsi="Times New Roman"/>
          <w:color w:val="000000"/>
          <w:sz w:val="28"/>
          <w:szCs w:val="28"/>
        </w:rPr>
        <w:t>- средств в иностранной валюте, переводимые с текущих валютных счетов юридических лиц-резидентов в уполномоченных банках РФ в пределах, установленных сметой;</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745262">
        <w:rPr>
          <w:rFonts w:ascii="Times New Roman" w:hAnsi="Times New Roman"/>
          <w:color w:val="000000"/>
          <w:sz w:val="28"/>
          <w:szCs w:val="28"/>
        </w:rPr>
        <w:t xml:space="preserve">- неиспользованной </w:t>
      </w:r>
      <w:r>
        <w:rPr>
          <w:rFonts w:ascii="Times New Roman" w:hAnsi="Times New Roman"/>
          <w:color w:val="000000"/>
          <w:sz w:val="28"/>
          <w:szCs w:val="28"/>
        </w:rPr>
        <w:t xml:space="preserve"> </w:t>
      </w:r>
      <w:r w:rsidRPr="00745262">
        <w:rPr>
          <w:rFonts w:ascii="Times New Roman" w:hAnsi="Times New Roman"/>
          <w:color w:val="000000"/>
          <w:sz w:val="28"/>
          <w:szCs w:val="28"/>
        </w:rPr>
        <w:t xml:space="preserve">наличной </w:t>
      </w:r>
      <w:r>
        <w:rPr>
          <w:rFonts w:ascii="Times New Roman" w:hAnsi="Times New Roman"/>
          <w:color w:val="000000"/>
          <w:sz w:val="28"/>
          <w:szCs w:val="28"/>
        </w:rPr>
        <w:t xml:space="preserve"> </w:t>
      </w:r>
      <w:r w:rsidRPr="00745262">
        <w:rPr>
          <w:rFonts w:ascii="Times New Roman" w:hAnsi="Times New Roman"/>
          <w:color w:val="000000"/>
          <w:sz w:val="28"/>
          <w:szCs w:val="28"/>
        </w:rPr>
        <w:t xml:space="preserve">иностранной </w:t>
      </w:r>
      <w:r>
        <w:rPr>
          <w:rFonts w:ascii="Times New Roman" w:hAnsi="Times New Roman"/>
          <w:color w:val="000000"/>
          <w:sz w:val="28"/>
          <w:szCs w:val="28"/>
        </w:rPr>
        <w:t xml:space="preserve"> </w:t>
      </w:r>
      <w:r w:rsidRPr="00745262">
        <w:rPr>
          <w:rFonts w:ascii="Times New Roman" w:hAnsi="Times New Roman"/>
          <w:color w:val="000000"/>
          <w:sz w:val="28"/>
          <w:szCs w:val="28"/>
        </w:rPr>
        <w:t xml:space="preserve">валюты, </w:t>
      </w:r>
      <w:r>
        <w:rPr>
          <w:rFonts w:ascii="Times New Roman" w:hAnsi="Times New Roman"/>
          <w:color w:val="000000"/>
          <w:sz w:val="28"/>
          <w:szCs w:val="28"/>
        </w:rPr>
        <w:t xml:space="preserve"> </w:t>
      </w:r>
      <w:r w:rsidRPr="00745262">
        <w:rPr>
          <w:rFonts w:ascii="Times New Roman" w:hAnsi="Times New Roman"/>
          <w:color w:val="000000"/>
          <w:sz w:val="28"/>
          <w:szCs w:val="28"/>
        </w:rPr>
        <w:t>ранее снятой со счета;</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745262">
        <w:rPr>
          <w:rFonts w:ascii="Times New Roman" w:hAnsi="Times New Roman"/>
          <w:color w:val="000000"/>
          <w:sz w:val="28"/>
          <w:szCs w:val="28"/>
        </w:rPr>
        <w:t>- процентов, начисляемых банком-нерезидентом на остаток средств на счете;</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745262">
        <w:rPr>
          <w:rFonts w:ascii="Times New Roman" w:hAnsi="Times New Roman"/>
          <w:color w:val="000000"/>
          <w:sz w:val="28"/>
          <w:szCs w:val="28"/>
        </w:rPr>
        <w:t>- средств, ранее ошибочно списанных со счета.</w:t>
      </w:r>
    </w:p>
    <w:p w:rsidR="00745262" w:rsidRPr="00745262" w:rsidRDefault="00745262" w:rsidP="00745262">
      <w:pPr>
        <w:keepNext/>
        <w:shd w:val="clear" w:color="auto" w:fill="FFFFFF"/>
        <w:suppressAutoHyphens/>
        <w:autoSpaceDE w:val="0"/>
        <w:autoSpaceDN w:val="0"/>
        <w:adjustRightInd w:val="0"/>
        <w:spacing w:after="0" w:line="360" w:lineRule="auto"/>
        <w:ind w:firstLine="357"/>
        <w:jc w:val="both"/>
        <w:rPr>
          <w:rFonts w:ascii="Times New Roman" w:hAnsi="Times New Roman"/>
          <w:iCs/>
          <w:color w:val="000000"/>
          <w:sz w:val="28"/>
          <w:szCs w:val="28"/>
        </w:rPr>
      </w:pPr>
      <w:r w:rsidRPr="00745262">
        <w:rPr>
          <w:rFonts w:ascii="Times New Roman" w:hAnsi="Times New Roman"/>
          <w:iCs/>
          <w:color w:val="000000"/>
          <w:sz w:val="28"/>
          <w:szCs w:val="28"/>
        </w:rPr>
        <w:t>2) Операции, отражаемые по кредиту счета по списанию:</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745262">
        <w:rPr>
          <w:rFonts w:ascii="Times New Roman" w:hAnsi="Times New Roman"/>
          <w:color w:val="000000"/>
          <w:sz w:val="28"/>
          <w:szCs w:val="28"/>
        </w:rPr>
        <w:t>- средств на содержание представительства;</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745262">
        <w:rPr>
          <w:rFonts w:ascii="Times New Roman" w:hAnsi="Times New Roman"/>
          <w:color w:val="000000"/>
          <w:sz w:val="28"/>
          <w:szCs w:val="28"/>
        </w:rPr>
        <w:t>- средств, снимаемых наличными для выплаты заработной платы, оплаты расходов, связанных с командированием сотрудников юридического лица-резидента по территории страны места нахождения представительства и за ее пределами, оплаты иных расходов, предусмотренных сметой;</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745262">
        <w:rPr>
          <w:rFonts w:ascii="Times New Roman" w:hAnsi="Times New Roman"/>
          <w:color w:val="000000"/>
          <w:sz w:val="28"/>
          <w:szCs w:val="28"/>
        </w:rPr>
        <w:t>- сумм, переводимых на текущий валютный счет юридического лица-резидента в уполномоченном банке РФ;</w:t>
      </w:r>
    </w:p>
    <w:p w:rsidR="00745262"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745262">
        <w:rPr>
          <w:rFonts w:ascii="Times New Roman" w:hAnsi="Times New Roman"/>
          <w:color w:val="000000"/>
          <w:sz w:val="28"/>
          <w:szCs w:val="28"/>
        </w:rPr>
        <w:t>- средств, ранее ошибочно зачисленных на счет;</w:t>
      </w:r>
    </w:p>
    <w:p w:rsidR="0016393E" w:rsidRPr="00745262" w:rsidRDefault="00745262" w:rsidP="00745262">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745262">
        <w:rPr>
          <w:rFonts w:ascii="Times New Roman" w:hAnsi="Times New Roman"/>
          <w:color w:val="000000"/>
          <w:sz w:val="28"/>
          <w:szCs w:val="28"/>
        </w:rPr>
        <w:t>- банковских расходов по ведению счета.</w:t>
      </w:r>
    </w:p>
    <w:p w:rsidR="0016393E" w:rsidRPr="000D5C39"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Операции по валютным счетам отражаются в бухгалтерском учете на основании выписок банка по валютному счету и прило</w:t>
      </w:r>
      <w:r w:rsidRPr="000D5C39">
        <w:rPr>
          <w:rFonts w:ascii="Times New Roman" w:hAnsi="Times New Roman"/>
          <w:color w:val="000000"/>
          <w:sz w:val="28"/>
          <w:szCs w:val="28"/>
        </w:rPr>
        <w:softHyphen/>
        <w:t>женных к ним денежно-расчетных документов.</w:t>
      </w:r>
    </w:p>
    <w:p w:rsidR="0016393E" w:rsidRPr="000D5C39"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Выписка банка по валютному счету представляет собой регистр аналитического учета и служит основанием для записей на сче</w:t>
      </w:r>
      <w:r w:rsidRPr="000D5C39">
        <w:rPr>
          <w:rFonts w:ascii="Times New Roman" w:hAnsi="Times New Roman"/>
          <w:color w:val="000000"/>
          <w:sz w:val="28"/>
          <w:szCs w:val="28"/>
        </w:rPr>
        <w:softHyphen/>
        <w:t>тах бухгалтерского учета.</w:t>
      </w:r>
      <w:r>
        <w:rPr>
          <w:rFonts w:ascii="Times New Roman" w:hAnsi="Times New Roman"/>
          <w:sz w:val="28"/>
          <w:szCs w:val="28"/>
        </w:rPr>
        <w:t xml:space="preserve"> </w:t>
      </w:r>
      <w:r w:rsidRPr="000D5C39">
        <w:rPr>
          <w:rFonts w:ascii="Times New Roman" w:hAnsi="Times New Roman"/>
          <w:color w:val="000000"/>
          <w:sz w:val="28"/>
          <w:szCs w:val="28"/>
        </w:rPr>
        <w:t>При поступлении выписки банка бухгалтер проверяет пра</w:t>
      </w:r>
      <w:r w:rsidRPr="000D5C39">
        <w:rPr>
          <w:rFonts w:ascii="Times New Roman" w:hAnsi="Times New Roman"/>
          <w:color w:val="000000"/>
          <w:sz w:val="28"/>
          <w:szCs w:val="28"/>
        </w:rPr>
        <w:softHyphen/>
        <w:t>вильность записей по валютному счету на основании приложен</w:t>
      </w:r>
      <w:r w:rsidRPr="000D5C39">
        <w:rPr>
          <w:rFonts w:ascii="Times New Roman" w:hAnsi="Times New Roman"/>
          <w:color w:val="000000"/>
          <w:sz w:val="28"/>
          <w:szCs w:val="28"/>
        </w:rPr>
        <w:softHyphen/>
        <w:t>ных к ней документов и проставляет против каждой записи код корреспондирующего счета. После обработки выписок банка хо</w:t>
      </w:r>
      <w:r w:rsidRPr="000D5C39">
        <w:rPr>
          <w:rFonts w:ascii="Times New Roman" w:hAnsi="Times New Roman"/>
          <w:color w:val="000000"/>
          <w:sz w:val="28"/>
          <w:szCs w:val="28"/>
        </w:rPr>
        <w:softHyphen/>
        <w:t>зяйственные операции отражаются в журнале-ордере № 2/1.</w:t>
      </w:r>
    </w:p>
    <w:p w:rsidR="0016393E" w:rsidRPr="000D5C39"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color w:val="000000"/>
          <w:sz w:val="28"/>
          <w:szCs w:val="28"/>
        </w:rPr>
      </w:pPr>
      <w:r w:rsidRPr="000D5C39">
        <w:rPr>
          <w:rFonts w:ascii="Times New Roman" w:hAnsi="Times New Roman"/>
          <w:color w:val="000000"/>
          <w:sz w:val="28"/>
          <w:szCs w:val="28"/>
        </w:rPr>
        <w:t>Если к выписке банка не приложены оправдательные докумен</w:t>
      </w:r>
      <w:r w:rsidRPr="000D5C39">
        <w:rPr>
          <w:rFonts w:ascii="Times New Roman" w:hAnsi="Times New Roman"/>
          <w:color w:val="000000"/>
          <w:sz w:val="28"/>
          <w:szCs w:val="28"/>
        </w:rPr>
        <w:softHyphen/>
        <w:t>ты, то указанные в ней суммы запрещается принимать к учету.</w:t>
      </w:r>
    </w:p>
    <w:p w:rsidR="0016393E" w:rsidRPr="000D5C39"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Суммы, ошибочно отнесенные в кредит или дебет валютных счетов организации и обнаруженные при проверке выписок банка, отражаются на счете 76-2 «Расчеты по претензиям».</w:t>
      </w:r>
    </w:p>
    <w:p w:rsidR="0016393E" w:rsidRPr="000D5C39"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Специфика учета имущества и обязательств в иностранной валюте заключается в пересчете иностранной валюты в рубли, установлении периодичности пересчета и исчислении и учете курсовых разниц. Курсовая разница - это разница между рублевой оценкой соответствующего актива или обязательства, стоимость которых выражена в иностранной валюте, исчисленной по курсу ЦБ РФ, на дату исполнения обязательств по оплате или отчетную дату составления бухгалтерской отчетности за отчетный период, и рублевой оценкой этих актива и обязательства, исчисленной по кур</w:t>
      </w:r>
      <w:r w:rsidRPr="000D5C39">
        <w:rPr>
          <w:rFonts w:ascii="Times New Roman" w:hAnsi="Times New Roman"/>
          <w:color w:val="000000"/>
          <w:sz w:val="28"/>
          <w:szCs w:val="28"/>
        </w:rPr>
        <w:softHyphen/>
        <w:t>су ЦБ РФ на дату принятия их к</w:t>
      </w:r>
      <w:r w:rsidRPr="000D5C39">
        <w:rPr>
          <w:rFonts w:ascii="Times New Roman" w:hAnsi="Times New Roman"/>
          <w:iCs/>
          <w:color w:val="000000"/>
          <w:sz w:val="28"/>
          <w:szCs w:val="28"/>
        </w:rPr>
        <w:t xml:space="preserve"> </w:t>
      </w:r>
      <w:r w:rsidRPr="000D5C39">
        <w:rPr>
          <w:rFonts w:ascii="Times New Roman" w:hAnsi="Times New Roman"/>
          <w:color w:val="000000"/>
          <w:sz w:val="28"/>
          <w:szCs w:val="28"/>
        </w:rPr>
        <w:t>бухгалтерскому учету в отчетном периоде или отчетную дату составления бухгалтерской от</w:t>
      </w:r>
      <w:r w:rsidRPr="000D5C39">
        <w:rPr>
          <w:rFonts w:ascii="Times New Roman" w:hAnsi="Times New Roman"/>
          <w:color w:val="000000"/>
          <w:sz w:val="28"/>
          <w:szCs w:val="28"/>
        </w:rPr>
        <w:softHyphen/>
        <w:t>четности за предыдущий отчетный период.</w:t>
      </w:r>
    </w:p>
    <w:p w:rsidR="0016393E" w:rsidRPr="000C4CE6" w:rsidRDefault="0016393E" w:rsidP="0016393E">
      <w:pPr>
        <w:keepNext/>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sidRPr="000D5C39">
        <w:rPr>
          <w:rFonts w:ascii="Times New Roman" w:hAnsi="Times New Roman"/>
          <w:color w:val="000000"/>
          <w:sz w:val="28"/>
          <w:szCs w:val="28"/>
        </w:rPr>
        <w:t>Пересчет стоимости денежных знаков в кассе организации, средств на счетах в кредитных организациях, денежных и пла</w:t>
      </w:r>
      <w:r w:rsidRPr="000D5C39">
        <w:rPr>
          <w:rFonts w:ascii="Times New Roman" w:hAnsi="Times New Roman"/>
          <w:color w:val="000000"/>
          <w:sz w:val="28"/>
          <w:szCs w:val="28"/>
        </w:rPr>
        <w:softHyphen/>
        <w:t>тежных документов, краткосрочных ценных бумаг, средств в рас</w:t>
      </w:r>
      <w:r w:rsidRPr="000D5C39">
        <w:rPr>
          <w:rFonts w:ascii="Times New Roman" w:hAnsi="Times New Roman"/>
          <w:color w:val="000000"/>
          <w:sz w:val="28"/>
          <w:szCs w:val="28"/>
        </w:rPr>
        <w:softHyphen/>
        <w:t>четах (включая по заемным обязательствам) с юридическими и физическими лицами, остатков средств целевого финансирова</w:t>
      </w:r>
      <w:r w:rsidRPr="000D5C39">
        <w:rPr>
          <w:rFonts w:ascii="Times New Roman" w:hAnsi="Times New Roman"/>
          <w:color w:val="000000"/>
          <w:sz w:val="28"/>
          <w:szCs w:val="28"/>
        </w:rPr>
        <w:softHyphen/>
        <w:t>ния, полученных из бюджета или иностранных источников в рам</w:t>
      </w:r>
      <w:r w:rsidRPr="000D5C39">
        <w:rPr>
          <w:rFonts w:ascii="Times New Roman" w:hAnsi="Times New Roman"/>
          <w:color w:val="000000"/>
          <w:sz w:val="28"/>
          <w:szCs w:val="28"/>
        </w:rPr>
        <w:softHyphen/>
        <w:t>ках технической или иной помощи РФ в соответствии с заклю</w:t>
      </w:r>
      <w:r w:rsidRPr="000D5C39">
        <w:rPr>
          <w:rFonts w:ascii="Times New Roman" w:hAnsi="Times New Roman"/>
          <w:color w:val="000000"/>
          <w:sz w:val="28"/>
          <w:szCs w:val="28"/>
        </w:rPr>
        <w:softHyphen/>
        <w:t>ченными соглашениями (договорами), выраженной в иностран</w:t>
      </w:r>
      <w:r w:rsidRPr="000D5C39">
        <w:rPr>
          <w:rFonts w:ascii="Times New Roman" w:hAnsi="Times New Roman"/>
          <w:color w:val="000000"/>
          <w:sz w:val="28"/>
          <w:szCs w:val="28"/>
        </w:rPr>
        <w:softHyphen/>
        <w:t>ной валюте, в рубли должен производиться на дату совершения операции в иностранной валюте, а также на отчетную дату со</w:t>
      </w:r>
      <w:r w:rsidRPr="000D5C39">
        <w:rPr>
          <w:rFonts w:ascii="Times New Roman" w:hAnsi="Times New Roman"/>
          <w:color w:val="000000"/>
          <w:sz w:val="28"/>
          <w:szCs w:val="28"/>
        </w:rPr>
        <w:softHyphen/>
        <w:t>ставления бухгалтерской отчетности.</w:t>
      </w:r>
      <w:r>
        <w:rPr>
          <w:rFonts w:ascii="Times New Roman" w:hAnsi="Times New Roman"/>
          <w:sz w:val="28"/>
          <w:szCs w:val="28"/>
        </w:rPr>
        <w:t xml:space="preserve"> </w:t>
      </w:r>
      <w:r w:rsidRPr="000D5C39">
        <w:rPr>
          <w:rFonts w:ascii="Times New Roman" w:hAnsi="Times New Roman"/>
          <w:color w:val="000000"/>
          <w:sz w:val="28"/>
          <w:szCs w:val="28"/>
        </w:rPr>
        <w:t>Пересчет стоимости денежных знаков в кассе организации и средств на счетах в кредитных организациях, выраженной в ино</w:t>
      </w:r>
      <w:r w:rsidRPr="000D5C39">
        <w:rPr>
          <w:rFonts w:ascii="Times New Roman" w:hAnsi="Times New Roman"/>
          <w:color w:val="000000"/>
          <w:sz w:val="28"/>
          <w:szCs w:val="28"/>
        </w:rPr>
        <w:softHyphen/>
        <w:t>странной валюте, может производиться, кроме того, по мере из</w:t>
      </w:r>
      <w:r w:rsidRPr="000D5C39">
        <w:rPr>
          <w:rFonts w:ascii="Times New Roman" w:hAnsi="Times New Roman"/>
          <w:color w:val="000000"/>
          <w:sz w:val="28"/>
          <w:szCs w:val="28"/>
        </w:rPr>
        <w:softHyphen/>
        <w:t>менения курсов иностранных валют, котируемых ЦБ РФ</w:t>
      </w:r>
      <w:r w:rsidRPr="000C4CE6">
        <w:rPr>
          <w:rFonts w:ascii="Times New Roman" w:hAnsi="Times New Roman"/>
          <w:color w:val="000000"/>
          <w:sz w:val="28"/>
          <w:szCs w:val="28"/>
        </w:rPr>
        <w:t>.</w:t>
      </w:r>
      <w:r w:rsidR="000C4CE6" w:rsidRPr="000C4CE6">
        <w:rPr>
          <w:rFonts w:ascii="Times New Roman" w:hAnsi="Times New Roman"/>
          <w:color w:val="000000"/>
          <w:sz w:val="28"/>
          <w:szCs w:val="28"/>
        </w:rPr>
        <w:t xml:space="preserve"> </w:t>
      </w:r>
      <w:r w:rsidR="000C4CE6" w:rsidRPr="000C4CE6">
        <w:rPr>
          <w:rFonts w:ascii="Times New Roman" w:hAnsi="Times New Roman"/>
          <w:sz w:val="28"/>
          <w:szCs w:val="28"/>
          <w:lang w:val="x-none"/>
        </w:rPr>
        <w:t>[</w:t>
      </w:r>
      <w:r w:rsidR="000C4CE6" w:rsidRPr="000C4CE6">
        <w:rPr>
          <w:rFonts w:ascii="Times New Roman" w:hAnsi="Times New Roman"/>
          <w:sz w:val="28"/>
          <w:szCs w:val="28"/>
        </w:rPr>
        <w:t>11</w:t>
      </w:r>
      <w:r w:rsidR="000C4CE6" w:rsidRPr="000C4CE6">
        <w:rPr>
          <w:rFonts w:ascii="Times New Roman" w:hAnsi="Times New Roman"/>
          <w:sz w:val="28"/>
          <w:szCs w:val="28"/>
          <w:lang w:val="x-none"/>
        </w:rPr>
        <w:t>.,с.15</w:t>
      </w:r>
      <w:r w:rsidR="000C4CE6" w:rsidRPr="000C4CE6">
        <w:rPr>
          <w:rFonts w:ascii="Times New Roman" w:hAnsi="Times New Roman"/>
          <w:sz w:val="28"/>
          <w:szCs w:val="28"/>
        </w:rPr>
        <w:t>6</w:t>
      </w:r>
      <w:r w:rsidR="000C4CE6" w:rsidRPr="000C4CE6">
        <w:rPr>
          <w:rFonts w:ascii="Times New Roman" w:hAnsi="Times New Roman"/>
          <w:sz w:val="28"/>
          <w:szCs w:val="28"/>
          <w:lang w:val="x-none"/>
        </w:rPr>
        <w:t>]</w:t>
      </w:r>
    </w:p>
    <w:p w:rsidR="00AC6D7B" w:rsidRPr="00FC0F71" w:rsidRDefault="0016393E" w:rsidP="00FC0F71">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Таким образом, </w:t>
      </w:r>
      <w:r w:rsidR="00AC6D7B">
        <w:rPr>
          <w:rFonts w:ascii="Times New Roman" w:hAnsi="Times New Roman"/>
          <w:sz w:val="28"/>
          <w:szCs w:val="28"/>
        </w:rPr>
        <w:t>организации</w:t>
      </w:r>
      <w:r w:rsidR="00AC6D7B" w:rsidRPr="00AC6D7B">
        <w:rPr>
          <w:rFonts w:ascii="Times New Roman" w:hAnsi="Times New Roman"/>
          <w:sz w:val="28"/>
          <w:szCs w:val="28"/>
        </w:rPr>
        <w:t xml:space="preserve"> имеют право открывать валютный счет на территории РФ в любом банке, уполномоченном Центральным банком на проведение операций с иностранными валютами. Обычно банки открывают счета по отдельным видам иностранных валют. Можно открывать счета сразу в нескольких валютах, что позволяет избежать конверсии валюты из одной в другую, осуществляемой за плату по действующему курсу международного валютного рынка на день совершения операции.</w:t>
      </w:r>
    </w:p>
    <w:p w:rsidR="0016393E" w:rsidRDefault="0016393E" w:rsidP="007779D4">
      <w:pPr>
        <w:pStyle w:val="2"/>
        <w:spacing w:before="0" w:after="0" w:line="360" w:lineRule="auto"/>
        <w:ind w:firstLine="709"/>
        <w:jc w:val="center"/>
        <w:rPr>
          <w:rFonts w:ascii="Times New Roman" w:hAnsi="Times New Roman" w:cs="Times New Roman"/>
          <w:i w:val="0"/>
        </w:rPr>
      </w:pPr>
    </w:p>
    <w:p w:rsidR="007779D4" w:rsidRPr="00AC6D7B" w:rsidRDefault="0016393E" w:rsidP="00AC6D7B">
      <w:pPr>
        <w:pStyle w:val="2"/>
        <w:spacing w:before="0" w:after="0" w:line="360" w:lineRule="auto"/>
        <w:ind w:firstLine="709"/>
        <w:jc w:val="center"/>
        <w:rPr>
          <w:rFonts w:ascii="Times New Roman" w:hAnsi="Times New Roman" w:cs="Times New Roman"/>
          <w:i w:val="0"/>
        </w:rPr>
      </w:pPr>
      <w:r w:rsidRPr="00AC6D7B">
        <w:rPr>
          <w:rFonts w:ascii="Times New Roman" w:hAnsi="Times New Roman" w:cs="Times New Roman"/>
          <w:i w:val="0"/>
        </w:rPr>
        <w:t xml:space="preserve">2.2. </w:t>
      </w:r>
      <w:r w:rsidR="007779D4" w:rsidRPr="00AC6D7B">
        <w:rPr>
          <w:rFonts w:ascii="Times New Roman" w:hAnsi="Times New Roman" w:cs="Times New Roman"/>
          <w:i w:val="0"/>
        </w:rPr>
        <w:t xml:space="preserve">Учет операций по </w:t>
      </w:r>
      <w:r w:rsidR="003258AE">
        <w:rPr>
          <w:rFonts w:ascii="Times New Roman" w:hAnsi="Times New Roman" w:cs="Times New Roman"/>
          <w:i w:val="0"/>
        </w:rPr>
        <w:t>ра</w:t>
      </w:r>
      <w:r w:rsidR="007779D4" w:rsidRPr="00AC6D7B">
        <w:rPr>
          <w:rFonts w:ascii="Times New Roman" w:hAnsi="Times New Roman" w:cs="Times New Roman"/>
          <w:i w:val="0"/>
        </w:rPr>
        <w:t>счетам</w:t>
      </w:r>
      <w:bookmarkEnd w:id="1"/>
      <w:r w:rsidR="003258AE">
        <w:rPr>
          <w:rFonts w:ascii="Times New Roman" w:hAnsi="Times New Roman" w:cs="Times New Roman"/>
          <w:i w:val="0"/>
        </w:rPr>
        <w:t xml:space="preserve"> в иностранной валюте</w:t>
      </w:r>
    </w:p>
    <w:p w:rsidR="00522425" w:rsidRDefault="006750B2" w:rsidP="00DF626A">
      <w:pPr>
        <w:pStyle w:val="ab"/>
        <w:spacing w:before="0" w:beforeAutospacing="0" w:after="0" w:afterAutospacing="0" w:line="360" w:lineRule="auto"/>
        <w:ind w:firstLine="709"/>
        <w:jc w:val="both"/>
        <w:rPr>
          <w:sz w:val="28"/>
          <w:szCs w:val="28"/>
        </w:rPr>
      </w:pPr>
      <w:r w:rsidRPr="00DF626A">
        <w:rPr>
          <w:sz w:val="28"/>
          <w:szCs w:val="28"/>
        </w:rPr>
        <w:t xml:space="preserve">В соответствии с Планом </w:t>
      </w:r>
      <w:r w:rsidRPr="00DF626A">
        <w:rPr>
          <w:iCs/>
          <w:sz w:val="28"/>
          <w:szCs w:val="28"/>
        </w:rPr>
        <w:t>счетов</w:t>
      </w:r>
      <w:r w:rsidRPr="00DF626A">
        <w:rPr>
          <w:sz w:val="28"/>
          <w:szCs w:val="28"/>
        </w:rPr>
        <w:t xml:space="preserve"> </w:t>
      </w:r>
      <w:r w:rsidRPr="00DF626A">
        <w:rPr>
          <w:iCs/>
          <w:sz w:val="28"/>
          <w:szCs w:val="28"/>
        </w:rPr>
        <w:t>бухгалтерского</w:t>
      </w:r>
      <w:r w:rsidRPr="00DF626A">
        <w:rPr>
          <w:sz w:val="28"/>
          <w:szCs w:val="28"/>
        </w:rPr>
        <w:t xml:space="preserve"> </w:t>
      </w:r>
      <w:r w:rsidRPr="00DF626A">
        <w:rPr>
          <w:iCs/>
          <w:sz w:val="28"/>
          <w:szCs w:val="28"/>
        </w:rPr>
        <w:t>учета</w:t>
      </w:r>
      <w:r w:rsidRPr="00DF626A">
        <w:rPr>
          <w:sz w:val="28"/>
          <w:szCs w:val="28"/>
        </w:rPr>
        <w:t xml:space="preserve"> финансово-хозяйственной деятельности </w:t>
      </w:r>
      <w:r w:rsidRPr="00DF626A">
        <w:rPr>
          <w:iCs/>
          <w:sz w:val="28"/>
          <w:szCs w:val="28"/>
        </w:rPr>
        <w:t>организаций</w:t>
      </w:r>
      <w:r w:rsidRPr="00DF626A">
        <w:rPr>
          <w:sz w:val="28"/>
          <w:szCs w:val="28"/>
        </w:rPr>
        <w:t>, утвер</w:t>
      </w:r>
      <w:r w:rsidR="008A7212" w:rsidRPr="00DF626A">
        <w:rPr>
          <w:sz w:val="28"/>
          <w:szCs w:val="28"/>
        </w:rPr>
        <w:t xml:space="preserve">жденным приказом Минфина России от </w:t>
      </w:r>
      <w:r w:rsidR="00C268DA" w:rsidRPr="00DF626A">
        <w:rPr>
          <w:sz w:val="28"/>
          <w:szCs w:val="28"/>
        </w:rPr>
        <w:t>31.10.2000г.</w:t>
      </w:r>
      <w:r w:rsidR="008A7212" w:rsidRPr="00DF626A">
        <w:rPr>
          <w:sz w:val="28"/>
          <w:szCs w:val="28"/>
        </w:rPr>
        <w:t xml:space="preserve"> N </w:t>
      </w:r>
      <w:r w:rsidR="00C268DA" w:rsidRPr="00DF626A">
        <w:rPr>
          <w:sz w:val="28"/>
          <w:szCs w:val="28"/>
        </w:rPr>
        <w:t>94</w:t>
      </w:r>
      <w:r w:rsidR="008A7212" w:rsidRPr="00DF626A">
        <w:rPr>
          <w:sz w:val="28"/>
          <w:szCs w:val="28"/>
        </w:rPr>
        <w:t xml:space="preserve">н </w:t>
      </w:r>
      <w:r w:rsidR="00C268DA" w:rsidRPr="00DF626A">
        <w:rPr>
          <w:sz w:val="28"/>
          <w:szCs w:val="28"/>
        </w:rPr>
        <w:t xml:space="preserve">действует с 1.01.2001г. </w:t>
      </w:r>
      <w:r w:rsidRPr="00DF626A">
        <w:rPr>
          <w:sz w:val="28"/>
          <w:szCs w:val="28"/>
        </w:rPr>
        <w:t xml:space="preserve">для </w:t>
      </w:r>
      <w:r w:rsidRPr="00DF626A">
        <w:rPr>
          <w:iCs/>
          <w:sz w:val="28"/>
          <w:szCs w:val="28"/>
        </w:rPr>
        <w:t>учета</w:t>
      </w:r>
      <w:r w:rsidRPr="00DF626A">
        <w:rPr>
          <w:sz w:val="28"/>
          <w:szCs w:val="28"/>
        </w:rPr>
        <w:t xml:space="preserve"> </w:t>
      </w:r>
      <w:r w:rsidRPr="00DF626A">
        <w:rPr>
          <w:iCs/>
          <w:sz w:val="28"/>
          <w:szCs w:val="28"/>
        </w:rPr>
        <w:t>операций</w:t>
      </w:r>
      <w:r w:rsidRPr="00DF626A">
        <w:rPr>
          <w:sz w:val="28"/>
          <w:szCs w:val="28"/>
        </w:rPr>
        <w:t xml:space="preserve"> на </w:t>
      </w:r>
      <w:r w:rsidRPr="00DF626A">
        <w:rPr>
          <w:iCs/>
          <w:sz w:val="28"/>
          <w:szCs w:val="28"/>
        </w:rPr>
        <w:t>валютном</w:t>
      </w:r>
      <w:r w:rsidRPr="00DF626A">
        <w:rPr>
          <w:sz w:val="28"/>
          <w:szCs w:val="28"/>
        </w:rPr>
        <w:t xml:space="preserve"> </w:t>
      </w:r>
      <w:r w:rsidRPr="00DF626A">
        <w:rPr>
          <w:iCs/>
          <w:sz w:val="28"/>
          <w:szCs w:val="28"/>
        </w:rPr>
        <w:t>счете</w:t>
      </w:r>
      <w:r w:rsidRPr="00DF626A">
        <w:rPr>
          <w:sz w:val="28"/>
          <w:szCs w:val="28"/>
        </w:rPr>
        <w:t xml:space="preserve"> используется </w:t>
      </w:r>
      <w:r w:rsidRPr="00DF626A">
        <w:rPr>
          <w:iCs/>
          <w:sz w:val="28"/>
          <w:szCs w:val="28"/>
        </w:rPr>
        <w:t>счет</w:t>
      </w:r>
      <w:r w:rsidRPr="00DF626A">
        <w:rPr>
          <w:sz w:val="28"/>
          <w:szCs w:val="28"/>
        </w:rPr>
        <w:t xml:space="preserve"> 52 «</w:t>
      </w:r>
      <w:r w:rsidRPr="00DF626A">
        <w:rPr>
          <w:iCs/>
          <w:sz w:val="28"/>
          <w:szCs w:val="28"/>
        </w:rPr>
        <w:t>Валютные</w:t>
      </w:r>
      <w:r w:rsidRPr="00DF626A">
        <w:rPr>
          <w:sz w:val="28"/>
          <w:szCs w:val="28"/>
        </w:rPr>
        <w:t xml:space="preserve"> </w:t>
      </w:r>
      <w:r w:rsidRPr="00DF626A">
        <w:rPr>
          <w:iCs/>
          <w:sz w:val="28"/>
          <w:szCs w:val="28"/>
        </w:rPr>
        <w:t>счета</w:t>
      </w:r>
      <w:r w:rsidRPr="00DF626A">
        <w:rPr>
          <w:sz w:val="28"/>
          <w:szCs w:val="28"/>
        </w:rPr>
        <w:t xml:space="preserve">», который предназначен для обобщения информации о наличии и движении денежных средств в иностранных </w:t>
      </w:r>
      <w:r w:rsidRPr="00DF626A">
        <w:rPr>
          <w:iCs/>
          <w:sz w:val="28"/>
          <w:szCs w:val="28"/>
        </w:rPr>
        <w:t>валютах</w:t>
      </w:r>
      <w:r w:rsidRPr="00DF626A">
        <w:rPr>
          <w:sz w:val="28"/>
          <w:szCs w:val="28"/>
        </w:rPr>
        <w:t xml:space="preserve"> на </w:t>
      </w:r>
      <w:r w:rsidRPr="00DF626A">
        <w:rPr>
          <w:iCs/>
          <w:sz w:val="28"/>
          <w:szCs w:val="28"/>
        </w:rPr>
        <w:t>валютных</w:t>
      </w:r>
      <w:r w:rsidRPr="00DF626A">
        <w:rPr>
          <w:sz w:val="28"/>
          <w:szCs w:val="28"/>
        </w:rPr>
        <w:t xml:space="preserve"> </w:t>
      </w:r>
      <w:r w:rsidRPr="00DF626A">
        <w:rPr>
          <w:iCs/>
          <w:sz w:val="28"/>
          <w:szCs w:val="28"/>
        </w:rPr>
        <w:t>счетах</w:t>
      </w:r>
      <w:r w:rsidRPr="00DF626A">
        <w:rPr>
          <w:sz w:val="28"/>
          <w:szCs w:val="28"/>
        </w:rPr>
        <w:t xml:space="preserve"> </w:t>
      </w:r>
      <w:r w:rsidRPr="00DF626A">
        <w:rPr>
          <w:iCs/>
          <w:sz w:val="28"/>
          <w:szCs w:val="28"/>
        </w:rPr>
        <w:t>организации</w:t>
      </w:r>
      <w:r w:rsidRPr="00DF626A">
        <w:rPr>
          <w:sz w:val="28"/>
          <w:szCs w:val="28"/>
        </w:rPr>
        <w:t xml:space="preserve">, открытых в кредитных </w:t>
      </w:r>
      <w:r w:rsidRPr="00DF626A">
        <w:rPr>
          <w:iCs/>
          <w:sz w:val="28"/>
          <w:szCs w:val="28"/>
        </w:rPr>
        <w:t>организациях</w:t>
      </w:r>
      <w:r w:rsidRPr="00DF626A">
        <w:rPr>
          <w:sz w:val="28"/>
          <w:szCs w:val="28"/>
        </w:rPr>
        <w:t xml:space="preserve"> на территории Российской Федерации и за ее пределами.</w:t>
      </w:r>
      <w:r w:rsidR="00361749" w:rsidRPr="00DF626A">
        <w:rPr>
          <w:sz w:val="28"/>
          <w:szCs w:val="28"/>
        </w:rPr>
        <w:t xml:space="preserve"> </w:t>
      </w:r>
    </w:p>
    <w:p w:rsidR="00365A7C" w:rsidRDefault="0024727B" w:rsidP="00365A7C">
      <w:pPr>
        <w:pStyle w:val="ab"/>
        <w:spacing w:before="0" w:beforeAutospacing="0" w:after="0" w:afterAutospacing="0" w:line="360" w:lineRule="auto"/>
        <w:ind w:firstLine="709"/>
        <w:jc w:val="both"/>
        <w:rPr>
          <w:sz w:val="28"/>
          <w:szCs w:val="28"/>
        </w:rPr>
      </w:pPr>
      <w:r w:rsidRPr="00365A7C">
        <w:rPr>
          <w:sz w:val="28"/>
          <w:szCs w:val="28"/>
        </w:rPr>
        <w:t>По своему содержанию операции с иностранной валютой и ценными бумагами в иностранной валюте подразделяются на текущие и связанные с движением капитала.</w:t>
      </w:r>
    </w:p>
    <w:p w:rsidR="00365A7C" w:rsidRDefault="00365A7C" w:rsidP="00365A7C">
      <w:pPr>
        <w:pStyle w:val="ab"/>
        <w:spacing w:before="0" w:beforeAutospacing="0" w:after="0" w:afterAutospacing="0" w:line="360" w:lineRule="auto"/>
        <w:ind w:firstLine="709"/>
        <w:jc w:val="both"/>
        <w:rPr>
          <w:sz w:val="28"/>
          <w:szCs w:val="28"/>
        </w:rPr>
      </w:pPr>
      <w:r>
        <w:rPr>
          <w:sz w:val="28"/>
          <w:szCs w:val="28"/>
        </w:rPr>
        <w:t xml:space="preserve">Движение иностранной валюты по кредиту счета 52 субсчет «Текущий валютный счет» может осуществляться в отношении безналичных  и  наличных </w:t>
      </w:r>
    </w:p>
    <w:p w:rsidR="00D0364B" w:rsidRPr="00365A7C" w:rsidRDefault="00D0364B" w:rsidP="00365A7C">
      <w:pPr>
        <w:pStyle w:val="ab"/>
        <w:spacing w:before="0" w:beforeAutospacing="0" w:after="0" w:afterAutospacing="0" w:line="360" w:lineRule="auto"/>
        <w:jc w:val="both"/>
        <w:rPr>
          <w:sz w:val="28"/>
          <w:szCs w:val="28"/>
        </w:rPr>
      </w:pPr>
      <w:r w:rsidRPr="00365A7C">
        <w:rPr>
          <w:sz w:val="28"/>
          <w:szCs w:val="28"/>
        </w:rPr>
        <w:t>расчетов.</w:t>
      </w:r>
      <w:r w:rsidR="00D01ADA" w:rsidRPr="00365A7C">
        <w:rPr>
          <w:sz w:val="28"/>
          <w:szCs w:val="28"/>
        </w:rPr>
        <w:t xml:space="preserve"> </w:t>
      </w:r>
    </w:p>
    <w:p w:rsidR="00D01ADA" w:rsidRDefault="00D01ADA" w:rsidP="00D01ADA">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Текущие валютные операции предусматривают переводы средств в иностранной валюте за границу и из-за границы, в соответствии с заключенными договорами между экспортерами и импортерами по поставкам товаров, выполненным работам и оказанным услугам, процентов дивидендов и иных доходов от банковских вкладов, получение и предоставление финансовых кредитов </w:t>
      </w:r>
      <w:r w:rsidR="0024727B">
        <w:rPr>
          <w:rFonts w:ascii="Times New Roman" w:hAnsi="Times New Roman"/>
          <w:sz w:val="28"/>
          <w:szCs w:val="28"/>
        </w:rPr>
        <w:t>для осуществления экспортно-импортных операций, инвестиций и прочих финансовых операций. В перечень текущих валютных операций включается также операции, связанные с куплей-продажей товарно-материальных ценностей, услуг, иностранной валюты на внутреннем валютном</w:t>
      </w:r>
      <w:r w:rsidR="00365A7C">
        <w:rPr>
          <w:rFonts w:ascii="Times New Roman" w:hAnsi="Times New Roman"/>
          <w:sz w:val="28"/>
          <w:szCs w:val="28"/>
        </w:rPr>
        <w:t xml:space="preserve"> рынке</w:t>
      </w:r>
      <w:r w:rsidR="0024727B">
        <w:rPr>
          <w:rFonts w:ascii="Times New Roman" w:hAnsi="Times New Roman"/>
          <w:sz w:val="28"/>
          <w:szCs w:val="28"/>
        </w:rPr>
        <w:t>, реализацией прав на интеллектуальную собственность.</w:t>
      </w:r>
    </w:p>
    <w:p w:rsidR="00F64B95" w:rsidRPr="00F64B95" w:rsidRDefault="00F64B95" w:rsidP="00365A7C">
      <w:pPr>
        <w:spacing w:after="0" w:line="360" w:lineRule="auto"/>
        <w:ind w:firstLine="708"/>
        <w:jc w:val="both"/>
        <w:rPr>
          <w:rFonts w:ascii="Times New Roman" w:hAnsi="Times New Roman"/>
          <w:sz w:val="28"/>
          <w:szCs w:val="28"/>
        </w:rPr>
      </w:pPr>
      <w:r w:rsidRPr="00F64B95">
        <w:rPr>
          <w:rFonts w:ascii="Times New Roman" w:hAnsi="Times New Roman"/>
          <w:sz w:val="28"/>
          <w:szCs w:val="28"/>
        </w:rPr>
        <w:t xml:space="preserve">Валютные операции, связанные с движением капитала, включают в себя: </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вложения в уставный капитал организации с целью получения дохода и прав на участие в ее управлении, так называемые прямые инвестиции;</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портфельные инвестиции, формирующие приобретение ценных бумаг;</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переводы в оплату права собственности и иных прав на внеоборотные активы, относящиеся к недвижимому имуществу4</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представление и получение отсрочки погашения обязательств по экспортно-импортным сделкам на срок более 90 дней;</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предоставление и получение финансовых кредитов на срок более 180 дней;</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другие валютные операции, не относящиеся к текущим валютным операциям.</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Указанные валютные операции осуществляются в порядке, устанавливаемом Центральным банком РФ.</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xml:space="preserve">В качестве примера хозяйственной ситуации по валютной операции, связанной с движением капитала, может служить вклад зарубежной фирмы-учредителя в уставной капитал нового предприятия на территории России. </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Оценка вкладов участников (учредителей) может осуществляться как в иностранной валюте с перерасчетом стоимости вклада в рубли по курсу Центрального банка РФ, применяемому во внешнеэкономических операциях, так и в валюте РФ.</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Согласно учредительным документам в учете приватизированного предприятия – резидента на сумму ожидаемого вклада иностранного инвестора в уставный капитал данной организации будет делана следующая запись:</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Дебет 75 «Расчеты с учредителями» субсчет 1 «Расчеты по вкладам в уставный (складочный) капитал»</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Кредит 80 «уставный капитал» субсчет 1 «Объявленный капитал»</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При подписке на акции данной организации на их общую сумму по номинальной стоимости:</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Дебет 80 «Уставный капитал» субсчет 1 «Объявленный капитал»</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Кредит 80 «Уставный капитал» субсчет 2 «Подписной капитал»</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Приобретение акций иностранным инвестором по формированию капитала может происходить в форме передачи акционерному обществу денежных средств в иностранной валюте или рублях, товарно-материальных ценностей или иного имущества. В учете делается запись:</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Дебет 50 «Касса», 51 «Расчетные счета», 52 «Валютные счета», 10 «Материалы» и пр.</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Кредит 75 «Расчеты с учредителями »</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Все валютные операции, связанные с движением капитала, могут осуществляться организациями- резидентами только на основании лицензии Центрального банка РФ.</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Все валютные операции, связные с движением капитала, могут осуществляться организаторами- резидентами только на основании лицензии Центрального банка России.</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Следовательно, резидент должен получить разрешение ЦБ РФ на зачисление на свой текущий валютный счет средств в иностранной валюте, поступающих от продажи акций нерезиденту. Прямого указания о распространении данного порядка на процедуру первоначального формирования уставного капитала (т.е. распределение акций между учредителями при создании предприятия) в указанных документах нет. Поэтому, принимая во внимание общую концепцию валютного регулирования, можно предположить, что указанная выше бухгалтерская проводка по зачислению вклада в иностранной валюте подпадает под действующую нормативную базу формирования уставного капитала с привлечением иностранных средств. Ввозимые на таможенную территорию РФ товары в качестве вклада в уставный капитал освобождаются от таможенных пошлин и НДС, если они:</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не являются подакцизными;</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относятся к основным средствам, предназначенным для использования в целях, определенных уставной деятельностью предприятия;</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ввозятся в сроки, установленные учредительными документами для формирования уставного (складочного) капитала.</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Для получения такой льготы в таможенный орган представляются следующие документы:</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 свидетельство о регистрации предприятия или свидетельство о внесении изменения в учредительные документы, если таковое имеет место;</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 спецификацию или акт о передаче имущества с подробной его технико-экономической характеристикой, заверенной участниками по установленной форме.</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Полученная льгота распространяется только на первоначальный взнос в течение первого года функционирования предприятия с иностранными инвестициями. В ситуации, когда предприятие примет решение об увеличении уставного капитала, указанная льгота уже не может быть применена без процедуры его перерегистрации.</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Если данная операция выполнена в иностранной валюте, то между датой подписки иностранным инвестором учредительных документов и датой взноса на вклад в уставный капитал образуется курсовая разница в связи с изменением курса ЦБ РФ, по которому валюта взноса должна быть пересчитана в рубли.</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Например, вклад иностранного инвестора, согласно учредительным документам АО, установлен в размере 15 тыс. долларов. На дату приобретения статуса юридического лица курс ЦБ РФ был равен 30 руб. 10 коп/ дол. Сумма вклада составляет 451 500 руб. сумма в инвалюте на дату взноса из расчета 30 руб. 20 коп./дол. – 453 000 руб. (15 000 * 30 руб. 20 коп./дол.). курсовая разница – 1 500 руб. (453 000 – 451 500). В учете АО на сумму подписки иностранным инвестором – 421 500 руб. следует сделать запись:</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 xml:space="preserve">Дебет 75 «Расчеты с учредителями» субсчет 1 «Расчеты по вкладам в уставный (складочный) капитал» </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Кредит 80 «Уставный капитал» субсчет 2 «Подписной капитал»</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Внесение суммы вклада – 453 000 руб. в свободно конвертируемой валюте (15 000 долларов) в учете акционерного общества-резидента отразится проводкой :</w:t>
      </w:r>
    </w:p>
    <w:p w:rsidR="00F64B95" w:rsidRPr="00F64B95" w:rsidRDefault="00F64B95" w:rsidP="00F64B95">
      <w:pPr>
        <w:spacing w:after="0" w:line="360" w:lineRule="auto"/>
        <w:jc w:val="both"/>
        <w:rPr>
          <w:rFonts w:ascii="Times New Roman" w:hAnsi="Times New Roman"/>
          <w:sz w:val="28"/>
          <w:szCs w:val="28"/>
        </w:rPr>
      </w:pPr>
      <w:r w:rsidRPr="00F64B95">
        <w:rPr>
          <w:rFonts w:ascii="Times New Roman" w:hAnsi="Times New Roman"/>
          <w:sz w:val="28"/>
          <w:szCs w:val="28"/>
        </w:rPr>
        <w:tab/>
        <w:t xml:space="preserve">Дебет 52 «Валютные счета» субсчет 2 «Текущий валютный счет»  -  453 000 руб. </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Кредит 75 «Расчеты с учредителями» субсчет 1 «Расчеты по вкладам в уставный (складочный) капитал» - 453 000 руб.</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 xml:space="preserve">Ряд валютных операций инвестиционного характера кроме тех, которые связаны с вложением иностранного капитала в банки и иные кредитные организации, не требует разрешения ЦБ РФ. </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К числу таких операций отнесено зачисление юридическим лицом- резидентом на свой валютный счет в уполномоченном банке иностранной валюты, поступающей от нерезидента в оплату доли (вклада) в уставном (складочном) капитале данного резидента или по договору простого товарищества (договору о совместной деятельности).</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Возврат таких средств, ранее потупивших от нерезидента, осуществляется в рублях на счет нерезидента, открытый в уполномоченном банке РФ.</w:t>
      </w:r>
      <w:r>
        <w:rPr>
          <w:rFonts w:ascii="Times New Roman" w:hAnsi="Times New Roman"/>
          <w:sz w:val="28"/>
          <w:szCs w:val="28"/>
        </w:rPr>
        <w:t xml:space="preserve"> </w:t>
      </w:r>
      <w:r w:rsidRPr="00F64B95">
        <w:rPr>
          <w:rFonts w:ascii="Times New Roman" w:hAnsi="Times New Roman"/>
          <w:sz w:val="28"/>
          <w:szCs w:val="28"/>
        </w:rPr>
        <w:t>В бухгалтерском учете резидента валютные операции инвестиционного характера отражаются на счете 58 «Финансовые вложения». Задолженность их по вкладу на дату оформления учредительных документов будет отражена записью:</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Дебет 58 «Финансовые вложения»</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Кредит 76 «Расчеты с разными дебиторами и кредиторами»</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Погашение данной задолженности в иностранной валюте по курсу ЦБ РФ на дату перечисления:</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Дебет 76 «Расчеты с разными дебиторами и кредиторами»</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Кредит 52 «Валютные счета» субсчет 2 «Текущий валютный счет»</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Операции, связанные с приобретением недвижимого имущества за границей, рассматриваются как приобретение нематериальных активов:</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Дебет 04 «Нематериальные активы»</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Кредит 76 «Расчеты с разными дебиторами и кредиторами»</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Представляется, что такая операция носит частный характер, когда нет возможности вычленить приобретаемый объект в общей долевой собственности (например, покупка квартиры) в операциях, связанных с движением капитала в части покупки недвижимого имущества, не исключены бухгалтерские проводки по принятию на баланс зданий, сооружений и другого недвижимого имущества, учитываемого в составе основных средств:</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Дебет 01 «Основные средства»</w:t>
      </w:r>
    </w:p>
    <w:p w:rsidR="00F64B95" w:rsidRPr="00F64B95"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Кредит 76 «Расчеты с разными дебиторами и кредиторами»</w:t>
      </w:r>
    </w:p>
    <w:p w:rsidR="00936BAE" w:rsidRDefault="00F64B95" w:rsidP="00F64B95">
      <w:pPr>
        <w:spacing w:after="0" w:line="360" w:lineRule="auto"/>
        <w:ind w:firstLine="708"/>
        <w:jc w:val="both"/>
        <w:rPr>
          <w:rFonts w:ascii="Times New Roman" w:hAnsi="Times New Roman"/>
          <w:sz w:val="28"/>
          <w:szCs w:val="28"/>
        </w:rPr>
      </w:pPr>
      <w:r w:rsidRPr="00F64B95">
        <w:rPr>
          <w:rFonts w:ascii="Times New Roman" w:hAnsi="Times New Roman"/>
          <w:sz w:val="28"/>
          <w:szCs w:val="28"/>
        </w:rPr>
        <w:t>Погашение обязательств с валютного счета по таким сделкам также связано с колебаниями курса рубля по отношению к иностранным валютам и образованию курсовых разниц</w:t>
      </w:r>
      <w:r w:rsidR="00365A7C">
        <w:rPr>
          <w:rFonts w:ascii="Times New Roman" w:hAnsi="Times New Roman"/>
          <w:sz w:val="28"/>
          <w:szCs w:val="28"/>
        </w:rPr>
        <w:t>.</w:t>
      </w:r>
    </w:p>
    <w:p w:rsidR="00936BAE" w:rsidRPr="00936BAE" w:rsidRDefault="00936BAE" w:rsidP="00936BAE">
      <w:pPr>
        <w:pStyle w:val="ab"/>
        <w:spacing w:before="0" w:beforeAutospacing="0" w:after="0" w:afterAutospacing="0" w:line="360" w:lineRule="auto"/>
        <w:ind w:firstLine="708"/>
        <w:jc w:val="both"/>
        <w:rPr>
          <w:sz w:val="28"/>
          <w:szCs w:val="28"/>
        </w:rPr>
      </w:pPr>
      <w:r w:rsidRPr="00936BAE">
        <w:rPr>
          <w:sz w:val="28"/>
          <w:szCs w:val="28"/>
        </w:rPr>
        <w:t xml:space="preserve">Покупка иностранной валюты производится через уполномоченные банки в порядке, установленном ЦБ РФ. При этом сделки купли-продажи иностранной валюты могут осуществляться непосредственно между уполномоченными банками, а также через валютные биржи. </w:t>
      </w:r>
    </w:p>
    <w:p w:rsidR="00936BAE" w:rsidRPr="00936BAE" w:rsidRDefault="00936BAE" w:rsidP="00936BAE">
      <w:pPr>
        <w:pStyle w:val="ab"/>
        <w:spacing w:before="0" w:beforeAutospacing="0" w:after="0" w:afterAutospacing="0" w:line="360" w:lineRule="auto"/>
        <w:ind w:firstLine="708"/>
        <w:jc w:val="both"/>
        <w:rPr>
          <w:sz w:val="28"/>
          <w:szCs w:val="28"/>
        </w:rPr>
      </w:pPr>
      <w:r w:rsidRPr="00936BAE">
        <w:rPr>
          <w:sz w:val="28"/>
          <w:szCs w:val="28"/>
        </w:rPr>
        <w:t xml:space="preserve">Приобретенная иностранная валюта должна использоваться исключительно на те цели, для которых она покупалась. </w:t>
      </w:r>
    </w:p>
    <w:p w:rsidR="00936BAE" w:rsidRPr="00936BAE" w:rsidRDefault="00936BAE" w:rsidP="00936BAE">
      <w:pPr>
        <w:pStyle w:val="ab"/>
        <w:spacing w:before="0" w:beforeAutospacing="0" w:after="0" w:afterAutospacing="0" w:line="360" w:lineRule="auto"/>
        <w:ind w:firstLine="708"/>
        <w:jc w:val="both"/>
        <w:rPr>
          <w:sz w:val="28"/>
          <w:szCs w:val="28"/>
        </w:rPr>
      </w:pPr>
      <w:r w:rsidRPr="00936BAE">
        <w:rPr>
          <w:sz w:val="28"/>
          <w:szCs w:val="28"/>
        </w:rPr>
        <w:t xml:space="preserve">Операции по покупке иностранной валюты оформляются, как правило, </w:t>
      </w:r>
      <w:r w:rsidRPr="00936BAE">
        <w:rPr>
          <w:rStyle w:val="af1"/>
          <w:i w:val="0"/>
          <w:sz w:val="28"/>
          <w:szCs w:val="28"/>
        </w:rPr>
        <w:t>договором комиссии</w:t>
      </w:r>
      <w:r w:rsidRPr="00936BAE">
        <w:rPr>
          <w:i/>
          <w:sz w:val="28"/>
          <w:szCs w:val="28"/>
        </w:rPr>
        <w:t xml:space="preserve">, </w:t>
      </w:r>
      <w:r w:rsidRPr="00936BAE">
        <w:rPr>
          <w:sz w:val="28"/>
          <w:szCs w:val="28"/>
        </w:rPr>
        <w:t xml:space="preserve">в соответствии с которым сделка совершается от имени уполномоченного банка, но за счет покупателя. Основанием для приобретения валюты является </w:t>
      </w:r>
      <w:r w:rsidRPr="00936BAE">
        <w:rPr>
          <w:rStyle w:val="af1"/>
          <w:i w:val="0"/>
          <w:sz w:val="28"/>
          <w:szCs w:val="28"/>
        </w:rPr>
        <w:t>поручение на покупку иностранной валюты</w:t>
      </w:r>
      <w:r w:rsidRPr="00936BAE">
        <w:rPr>
          <w:sz w:val="28"/>
          <w:szCs w:val="28"/>
        </w:rPr>
        <w:t xml:space="preserve">, представляемое клиентом в уполномоченный банк и содержащее: </w:t>
      </w:r>
    </w:p>
    <w:p w:rsidR="00936BAE" w:rsidRPr="00936BAE" w:rsidRDefault="00936BAE" w:rsidP="00936BAE">
      <w:pPr>
        <w:spacing w:after="0" w:line="360" w:lineRule="auto"/>
        <w:ind w:firstLine="1080"/>
        <w:jc w:val="both"/>
        <w:rPr>
          <w:rFonts w:ascii="Times New Roman" w:hAnsi="Times New Roman"/>
          <w:sz w:val="28"/>
          <w:szCs w:val="28"/>
        </w:rPr>
      </w:pPr>
      <w:r>
        <w:rPr>
          <w:rFonts w:ascii="Times New Roman" w:hAnsi="Times New Roman"/>
          <w:sz w:val="28"/>
          <w:szCs w:val="28"/>
        </w:rPr>
        <w:t xml:space="preserve">-    </w:t>
      </w:r>
      <w:r w:rsidRPr="00936BAE">
        <w:rPr>
          <w:rFonts w:ascii="Times New Roman" w:hAnsi="Times New Roman"/>
          <w:sz w:val="28"/>
          <w:szCs w:val="28"/>
        </w:rPr>
        <w:t xml:space="preserve">код и наименование операции, для которой приобретается валюта; </w:t>
      </w:r>
    </w:p>
    <w:p w:rsidR="00936BAE" w:rsidRPr="00936BAE" w:rsidRDefault="00936BAE" w:rsidP="00936BAE">
      <w:pPr>
        <w:spacing w:after="0" w:line="360" w:lineRule="auto"/>
        <w:ind w:firstLine="1080"/>
        <w:jc w:val="both"/>
        <w:rPr>
          <w:rFonts w:ascii="Times New Roman" w:hAnsi="Times New Roman"/>
          <w:sz w:val="28"/>
          <w:szCs w:val="28"/>
        </w:rPr>
      </w:pPr>
      <w:r>
        <w:rPr>
          <w:rFonts w:ascii="Times New Roman" w:hAnsi="Times New Roman"/>
          <w:sz w:val="28"/>
          <w:szCs w:val="28"/>
        </w:rPr>
        <w:t xml:space="preserve">- </w:t>
      </w:r>
      <w:r w:rsidRPr="00936BAE">
        <w:rPr>
          <w:rFonts w:ascii="Times New Roman" w:hAnsi="Times New Roman"/>
          <w:sz w:val="28"/>
          <w:szCs w:val="28"/>
        </w:rPr>
        <w:t>наименование, дату и номер документов, обосновывающих пр</w:t>
      </w:r>
      <w:r>
        <w:rPr>
          <w:rFonts w:ascii="Times New Roman" w:hAnsi="Times New Roman"/>
          <w:sz w:val="28"/>
          <w:szCs w:val="28"/>
        </w:rPr>
        <w:t xml:space="preserve">иобретение </w:t>
      </w:r>
      <w:r w:rsidRPr="00936BAE">
        <w:rPr>
          <w:rFonts w:ascii="Times New Roman" w:hAnsi="Times New Roman"/>
          <w:sz w:val="28"/>
          <w:szCs w:val="28"/>
        </w:rPr>
        <w:t xml:space="preserve">валюты (паспорт импортной сделки и др.); </w:t>
      </w:r>
    </w:p>
    <w:p w:rsidR="00936BAE" w:rsidRPr="00936BAE" w:rsidRDefault="00936BAE" w:rsidP="00936BAE">
      <w:pPr>
        <w:spacing w:after="0" w:line="360" w:lineRule="auto"/>
        <w:ind w:left="1080" w:hanging="1080"/>
        <w:jc w:val="both"/>
        <w:rPr>
          <w:rFonts w:ascii="Times New Roman" w:hAnsi="Times New Roman"/>
          <w:sz w:val="28"/>
          <w:szCs w:val="28"/>
        </w:rPr>
      </w:pPr>
      <w:r w:rsidRPr="00936BAE">
        <w:rPr>
          <w:rFonts w:ascii="Times New Roman" w:hAnsi="Times New Roman"/>
          <w:sz w:val="28"/>
          <w:szCs w:val="28"/>
        </w:rPr>
        <w:t xml:space="preserve">распоряжение организации о зачислении купленной валюты на ее специальный </w:t>
      </w:r>
      <w:r>
        <w:rPr>
          <w:rFonts w:ascii="Times New Roman" w:hAnsi="Times New Roman"/>
          <w:sz w:val="28"/>
          <w:szCs w:val="28"/>
        </w:rPr>
        <w:t xml:space="preserve">-    </w:t>
      </w:r>
      <w:r w:rsidRPr="00936BAE">
        <w:rPr>
          <w:rFonts w:ascii="Times New Roman" w:hAnsi="Times New Roman"/>
          <w:sz w:val="28"/>
          <w:szCs w:val="28"/>
        </w:rPr>
        <w:t xml:space="preserve">транзитный валютный счет в уполномоченном банке; </w:t>
      </w:r>
    </w:p>
    <w:p w:rsidR="00936BAE" w:rsidRPr="00936BAE" w:rsidRDefault="00936BAE" w:rsidP="00936BAE">
      <w:pPr>
        <w:tabs>
          <w:tab w:val="left" w:pos="1440"/>
        </w:tabs>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52D1A">
        <w:rPr>
          <w:rFonts w:ascii="Times New Roman" w:hAnsi="Times New Roman"/>
          <w:sz w:val="28"/>
          <w:szCs w:val="28"/>
        </w:rPr>
        <w:t xml:space="preserve"> </w:t>
      </w:r>
      <w:r w:rsidRPr="00936BAE">
        <w:rPr>
          <w:rFonts w:ascii="Times New Roman" w:hAnsi="Times New Roman"/>
          <w:sz w:val="28"/>
          <w:szCs w:val="28"/>
        </w:rPr>
        <w:t xml:space="preserve">отметку уполномоченного банка об обоснованности покупки валюты. </w:t>
      </w:r>
    </w:p>
    <w:p w:rsidR="00936BAE" w:rsidRPr="00936BAE" w:rsidRDefault="00936BAE" w:rsidP="00936BAE">
      <w:pPr>
        <w:pStyle w:val="ab"/>
        <w:spacing w:before="0" w:beforeAutospacing="0" w:after="0" w:afterAutospacing="0" w:line="360" w:lineRule="auto"/>
        <w:ind w:firstLine="708"/>
        <w:jc w:val="both"/>
        <w:rPr>
          <w:sz w:val="28"/>
          <w:szCs w:val="28"/>
        </w:rPr>
      </w:pPr>
      <w:r w:rsidRPr="00936BAE">
        <w:rPr>
          <w:sz w:val="28"/>
          <w:szCs w:val="28"/>
        </w:rPr>
        <w:t xml:space="preserve">Купленная иностранная валюта подлежит зачислению в полном объеме на </w:t>
      </w:r>
      <w:r w:rsidRPr="00936BAE">
        <w:rPr>
          <w:rStyle w:val="af1"/>
          <w:i w:val="0"/>
          <w:sz w:val="28"/>
          <w:szCs w:val="28"/>
        </w:rPr>
        <w:t>специальный транзитный валютный счет</w:t>
      </w:r>
      <w:r>
        <w:rPr>
          <w:rStyle w:val="af1"/>
          <w:i w:val="0"/>
          <w:sz w:val="28"/>
          <w:szCs w:val="28"/>
        </w:rPr>
        <w:t>,</w:t>
      </w:r>
      <w:r w:rsidRPr="00936BAE">
        <w:rPr>
          <w:sz w:val="28"/>
          <w:szCs w:val="28"/>
        </w:rPr>
        <w:t xml:space="preserve"> с помощью которого уполномоченный банк осуществляет контроль за ее целевым использованием.    При этом в бухгалтерском учете делается запись: </w:t>
      </w:r>
    </w:p>
    <w:p w:rsidR="00936BAE" w:rsidRPr="00936BAE" w:rsidRDefault="00936BAE" w:rsidP="00936BAE">
      <w:pPr>
        <w:pStyle w:val="ab"/>
        <w:spacing w:before="0" w:beforeAutospacing="0" w:after="0" w:afterAutospacing="0" w:line="360" w:lineRule="auto"/>
        <w:ind w:firstLine="708"/>
        <w:jc w:val="both"/>
        <w:rPr>
          <w:sz w:val="28"/>
          <w:szCs w:val="28"/>
        </w:rPr>
      </w:pPr>
      <w:r>
        <w:rPr>
          <w:rStyle w:val="af0"/>
          <w:b w:val="0"/>
          <w:sz w:val="28"/>
          <w:szCs w:val="28"/>
        </w:rPr>
        <w:t>Дебет</w:t>
      </w:r>
      <w:r w:rsidRPr="00936BAE">
        <w:rPr>
          <w:rStyle w:val="af0"/>
          <w:b w:val="0"/>
          <w:sz w:val="28"/>
          <w:szCs w:val="28"/>
        </w:rPr>
        <w:t xml:space="preserve"> 52 "Валютные сче</w:t>
      </w:r>
      <w:r>
        <w:rPr>
          <w:rStyle w:val="af0"/>
          <w:b w:val="0"/>
          <w:sz w:val="28"/>
          <w:szCs w:val="28"/>
        </w:rPr>
        <w:t>та", субсчет</w:t>
      </w:r>
      <w:r w:rsidRPr="00936BAE">
        <w:rPr>
          <w:rStyle w:val="af0"/>
          <w:b w:val="0"/>
          <w:sz w:val="28"/>
          <w:szCs w:val="28"/>
        </w:rPr>
        <w:t xml:space="preserve"> 1 "Валютные счета внутри страны", аналит</w:t>
      </w:r>
      <w:r>
        <w:rPr>
          <w:rStyle w:val="af0"/>
          <w:b w:val="0"/>
          <w:sz w:val="28"/>
          <w:szCs w:val="28"/>
        </w:rPr>
        <w:t>ический счет</w:t>
      </w:r>
      <w:r w:rsidRPr="00936BAE">
        <w:rPr>
          <w:rStyle w:val="af0"/>
          <w:b w:val="0"/>
          <w:sz w:val="28"/>
          <w:szCs w:val="28"/>
        </w:rPr>
        <w:t xml:space="preserve"> 3 "Специальный транзитный валютный счет", </w:t>
      </w:r>
    </w:p>
    <w:p w:rsidR="00936BAE" w:rsidRPr="00936BAE" w:rsidRDefault="00936BAE" w:rsidP="00936BAE">
      <w:pPr>
        <w:pStyle w:val="ab"/>
        <w:spacing w:before="0" w:beforeAutospacing="0" w:after="0" w:afterAutospacing="0" w:line="360" w:lineRule="auto"/>
        <w:ind w:firstLine="708"/>
        <w:jc w:val="both"/>
        <w:rPr>
          <w:sz w:val="28"/>
          <w:szCs w:val="28"/>
        </w:rPr>
      </w:pPr>
      <w:r w:rsidRPr="00936BAE">
        <w:rPr>
          <w:rStyle w:val="af0"/>
          <w:b w:val="0"/>
          <w:sz w:val="28"/>
          <w:szCs w:val="28"/>
        </w:rPr>
        <w:t>К</w:t>
      </w:r>
      <w:r>
        <w:rPr>
          <w:rStyle w:val="af0"/>
          <w:b w:val="0"/>
          <w:sz w:val="28"/>
          <w:szCs w:val="28"/>
        </w:rPr>
        <w:t>редит</w:t>
      </w:r>
      <w:r w:rsidRPr="00936BAE">
        <w:rPr>
          <w:rStyle w:val="af0"/>
          <w:b w:val="0"/>
          <w:sz w:val="28"/>
          <w:szCs w:val="28"/>
        </w:rPr>
        <w:t xml:space="preserve"> 51 "Расчетные счета" </w:t>
      </w:r>
    </w:p>
    <w:p w:rsidR="00936BAE" w:rsidRPr="00936BAE" w:rsidRDefault="00252D1A" w:rsidP="00252D1A">
      <w:pPr>
        <w:pStyle w:val="ab"/>
        <w:spacing w:before="0" w:beforeAutospacing="0" w:after="0" w:afterAutospacing="0" w:line="360" w:lineRule="auto"/>
        <w:ind w:firstLine="708"/>
        <w:jc w:val="both"/>
        <w:rPr>
          <w:sz w:val="28"/>
          <w:szCs w:val="28"/>
        </w:rPr>
      </w:pPr>
      <w:r>
        <w:rPr>
          <w:sz w:val="28"/>
          <w:szCs w:val="28"/>
        </w:rPr>
        <w:t>З</w:t>
      </w:r>
      <w:r w:rsidR="00936BAE" w:rsidRPr="00936BAE">
        <w:rPr>
          <w:sz w:val="28"/>
          <w:szCs w:val="28"/>
        </w:rPr>
        <w:t xml:space="preserve">ачислена иностранная валюта, приобретенная за рубли на внутреннем валютном рынке (в сумме, определенной путем пересчета купленной валюты по курсу ЦБ РФ, действующему на дату ее зачисления на специальный транзитный валютный счет). </w:t>
      </w:r>
    </w:p>
    <w:p w:rsidR="00936BAE" w:rsidRPr="00936BAE" w:rsidRDefault="00936BAE" w:rsidP="00252D1A">
      <w:pPr>
        <w:pStyle w:val="ab"/>
        <w:spacing w:before="0" w:beforeAutospacing="0" w:after="0" w:afterAutospacing="0" w:line="360" w:lineRule="auto"/>
        <w:ind w:firstLine="708"/>
        <w:jc w:val="both"/>
        <w:rPr>
          <w:sz w:val="28"/>
          <w:szCs w:val="28"/>
        </w:rPr>
      </w:pPr>
      <w:r w:rsidRPr="00936BAE">
        <w:rPr>
          <w:sz w:val="28"/>
          <w:szCs w:val="28"/>
        </w:rPr>
        <w:t xml:space="preserve">Указанный порядок учета может иметь место при условии совпадения дат перечисления российских рублей с расчетного счета и зачисления купленной иностранной валюты на специальный транзитный валютный счет. Поскольку указанные даты, как правило, не совпадают, суммы переведенных, но не использованных по назначению рублевых средств, должны признаваться в </w:t>
      </w:r>
      <w:r w:rsidRPr="00252D1A">
        <w:rPr>
          <w:sz w:val="28"/>
          <w:szCs w:val="28"/>
        </w:rPr>
        <w:t xml:space="preserve">качестве </w:t>
      </w:r>
      <w:r w:rsidRPr="00252D1A">
        <w:rPr>
          <w:rStyle w:val="af1"/>
          <w:i w:val="0"/>
          <w:sz w:val="28"/>
          <w:szCs w:val="28"/>
        </w:rPr>
        <w:t>переводов в пути</w:t>
      </w:r>
      <w:r w:rsidRPr="00252D1A">
        <w:rPr>
          <w:sz w:val="28"/>
          <w:szCs w:val="28"/>
        </w:rPr>
        <w:t>, о</w:t>
      </w:r>
      <w:r w:rsidRPr="00936BAE">
        <w:rPr>
          <w:sz w:val="28"/>
          <w:szCs w:val="28"/>
        </w:rPr>
        <w:t xml:space="preserve"> чем делается запись: </w:t>
      </w:r>
    </w:p>
    <w:p w:rsidR="00936BAE" w:rsidRPr="00936BAE" w:rsidRDefault="00936BAE" w:rsidP="00252D1A">
      <w:pPr>
        <w:pStyle w:val="ab"/>
        <w:spacing w:before="0" w:beforeAutospacing="0" w:after="0" w:afterAutospacing="0" w:line="360" w:lineRule="auto"/>
        <w:ind w:firstLine="708"/>
        <w:jc w:val="both"/>
        <w:rPr>
          <w:sz w:val="28"/>
          <w:szCs w:val="28"/>
        </w:rPr>
      </w:pPr>
      <w:r w:rsidRPr="00936BAE">
        <w:rPr>
          <w:rStyle w:val="af0"/>
          <w:b w:val="0"/>
          <w:sz w:val="28"/>
          <w:szCs w:val="28"/>
        </w:rPr>
        <w:t>Д</w:t>
      </w:r>
      <w:r w:rsidR="00252D1A">
        <w:rPr>
          <w:rStyle w:val="af0"/>
          <w:b w:val="0"/>
          <w:sz w:val="28"/>
          <w:szCs w:val="28"/>
        </w:rPr>
        <w:t>ебет</w:t>
      </w:r>
      <w:r w:rsidRPr="00936BAE">
        <w:rPr>
          <w:rStyle w:val="af0"/>
          <w:b w:val="0"/>
          <w:sz w:val="28"/>
          <w:szCs w:val="28"/>
        </w:rPr>
        <w:t xml:space="preserve"> 57 "Переводы в пути", </w:t>
      </w:r>
    </w:p>
    <w:p w:rsidR="00936BAE" w:rsidRPr="00936BAE" w:rsidRDefault="00936BAE" w:rsidP="00252D1A">
      <w:pPr>
        <w:pStyle w:val="ab"/>
        <w:spacing w:before="0" w:beforeAutospacing="0" w:after="0" w:afterAutospacing="0" w:line="360" w:lineRule="auto"/>
        <w:ind w:firstLine="708"/>
        <w:jc w:val="both"/>
        <w:rPr>
          <w:sz w:val="28"/>
          <w:szCs w:val="28"/>
        </w:rPr>
      </w:pPr>
      <w:r w:rsidRPr="00936BAE">
        <w:rPr>
          <w:rStyle w:val="af0"/>
          <w:b w:val="0"/>
          <w:sz w:val="28"/>
          <w:szCs w:val="28"/>
        </w:rPr>
        <w:t>К</w:t>
      </w:r>
      <w:r w:rsidR="00252D1A">
        <w:rPr>
          <w:rStyle w:val="af0"/>
          <w:b w:val="0"/>
          <w:sz w:val="28"/>
          <w:szCs w:val="28"/>
        </w:rPr>
        <w:t>редит</w:t>
      </w:r>
      <w:r w:rsidRPr="00936BAE">
        <w:rPr>
          <w:rStyle w:val="af0"/>
          <w:b w:val="0"/>
          <w:sz w:val="28"/>
          <w:szCs w:val="28"/>
        </w:rPr>
        <w:t xml:space="preserve"> 51 "Расчетные счета" </w:t>
      </w:r>
    </w:p>
    <w:p w:rsidR="00936BAE" w:rsidRPr="00936BAE" w:rsidRDefault="00252D1A" w:rsidP="00252D1A">
      <w:pPr>
        <w:pStyle w:val="ab"/>
        <w:spacing w:before="0" w:beforeAutospacing="0" w:after="0" w:afterAutospacing="0" w:line="360" w:lineRule="auto"/>
        <w:ind w:firstLine="708"/>
        <w:jc w:val="both"/>
        <w:rPr>
          <w:sz w:val="28"/>
          <w:szCs w:val="28"/>
        </w:rPr>
      </w:pPr>
      <w:r>
        <w:rPr>
          <w:sz w:val="28"/>
          <w:szCs w:val="28"/>
        </w:rPr>
        <w:t>С</w:t>
      </w:r>
      <w:r w:rsidR="00936BAE" w:rsidRPr="00936BAE">
        <w:rPr>
          <w:sz w:val="28"/>
          <w:szCs w:val="28"/>
        </w:rPr>
        <w:t xml:space="preserve"> расчетного счета перечислены денежные средства для покупки иностранной валюты. </w:t>
      </w:r>
    </w:p>
    <w:p w:rsidR="00936BAE" w:rsidRPr="00936BAE" w:rsidRDefault="00936BAE" w:rsidP="00252D1A">
      <w:pPr>
        <w:pStyle w:val="ab"/>
        <w:spacing w:before="0" w:beforeAutospacing="0" w:after="0" w:afterAutospacing="0" w:line="360" w:lineRule="auto"/>
        <w:ind w:firstLine="708"/>
        <w:jc w:val="both"/>
        <w:rPr>
          <w:sz w:val="28"/>
          <w:szCs w:val="28"/>
        </w:rPr>
      </w:pPr>
      <w:r w:rsidRPr="00936BAE">
        <w:rPr>
          <w:sz w:val="28"/>
          <w:szCs w:val="28"/>
        </w:rPr>
        <w:t xml:space="preserve">Приобретая иностранную валюту через уполномоченный банк, часто невозможно отследить дату ее покупки из-за отсутствия необходимой информации в банковской выписке и прочих документах. Поэтому в таких случаях купленная иностранная валюта принимается к учету только в момент фактического зачисления на специальный транзитный валютный счет без выявления курсовых разниц. Производится бухгалтерская запись: </w:t>
      </w:r>
    </w:p>
    <w:p w:rsidR="00936BAE" w:rsidRPr="00936BAE" w:rsidRDefault="00936BAE" w:rsidP="00252D1A">
      <w:pPr>
        <w:pStyle w:val="ab"/>
        <w:spacing w:before="0" w:beforeAutospacing="0" w:after="0" w:afterAutospacing="0" w:line="360" w:lineRule="auto"/>
        <w:ind w:firstLine="708"/>
        <w:jc w:val="both"/>
        <w:rPr>
          <w:sz w:val="28"/>
          <w:szCs w:val="28"/>
        </w:rPr>
      </w:pPr>
      <w:r w:rsidRPr="00936BAE">
        <w:rPr>
          <w:rStyle w:val="af0"/>
          <w:b w:val="0"/>
          <w:sz w:val="28"/>
          <w:szCs w:val="28"/>
        </w:rPr>
        <w:t>Д</w:t>
      </w:r>
      <w:r w:rsidR="00252D1A">
        <w:rPr>
          <w:rStyle w:val="af0"/>
          <w:b w:val="0"/>
          <w:sz w:val="28"/>
          <w:szCs w:val="28"/>
        </w:rPr>
        <w:t>ебет 52 "Валютные счета", субсчет</w:t>
      </w:r>
      <w:r w:rsidRPr="00936BAE">
        <w:rPr>
          <w:rStyle w:val="af0"/>
          <w:b w:val="0"/>
          <w:sz w:val="28"/>
          <w:szCs w:val="28"/>
        </w:rPr>
        <w:t xml:space="preserve"> 1 "Валютные счета внутри страны", аналит</w:t>
      </w:r>
      <w:r w:rsidR="00252D1A">
        <w:rPr>
          <w:rStyle w:val="af0"/>
          <w:b w:val="0"/>
          <w:sz w:val="28"/>
          <w:szCs w:val="28"/>
        </w:rPr>
        <w:t>ический счет</w:t>
      </w:r>
      <w:r w:rsidRPr="00936BAE">
        <w:rPr>
          <w:rStyle w:val="af0"/>
          <w:b w:val="0"/>
          <w:sz w:val="28"/>
          <w:szCs w:val="28"/>
        </w:rPr>
        <w:t xml:space="preserve"> 3 "Специальный транзитный валютный счет", </w:t>
      </w:r>
    </w:p>
    <w:p w:rsidR="00936BAE" w:rsidRPr="00252D1A" w:rsidRDefault="00936BAE" w:rsidP="00252D1A">
      <w:pPr>
        <w:pStyle w:val="ab"/>
        <w:spacing w:before="0" w:beforeAutospacing="0" w:after="0" w:afterAutospacing="0" w:line="360" w:lineRule="auto"/>
        <w:ind w:firstLine="708"/>
        <w:jc w:val="both"/>
        <w:rPr>
          <w:sz w:val="28"/>
          <w:szCs w:val="28"/>
        </w:rPr>
      </w:pPr>
      <w:r w:rsidRPr="00252D1A">
        <w:rPr>
          <w:rStyle w:val="af0"/>
          <w:b w:val="0"/>
          <w:sz w:val="28"/>
          <w:szCs w:val="28"/>
        </w:rPr>
        <w:t>К</w:t>
      </w:r>
      <w:r w:rsidR="00252D1A" w:rsidRPr="00252D1A">
        <w:rPr>
          <w:rStyle w:val="af0"/>
          <w:b w:val="0"/>
          <w:sz w:val="28"/>
          <w:szCs w:val="28"/>
        </w:rPr>
        <w:t>редит</w:t>
      </w:r>
      <w:r w:rsidRPr="00252D1A">
        <w:rPr>
          <w:rStyle w:val="af0"/>
          <w:b w:val="0"/>
          <w:sz w:val="28"/>
          <w:szCs w:val="28"/>
        </w:rPr>
        <w:t xml:space="preserve"> 57 "Переводы в пути" </w:t>
      </w:r>
    </w:p>
    <w:p w:rsidR="00936BAE" w:rsidRPr="00252D1A" w:rsidRDefault="00252D1A" w:rsidP="00252D1A">
      <w:pPr>
        <w:pStyle w:val="ab"/>
        <w:spacing w:before="0" w:beforeAutospacing="0" w:after="0" w:afterAutospacing="0" w:line="360" w:lineRule="auto"/>
        <w:ind w:firstLine="708"/>
        <w:jc w:val="both"/>
        <w:rPr>
          <w:sz w:val="28"/>
          <w:szCs w:val="28"/>
        </w:rPr>
      </w:pPr>
      <w:r>
        <w:rPr>
          <w:sz w:val="28"/>
          <w:szCs w:val="28"/>
        </w:rPr>
        <w:t>И</w:t>
      </w:r>
      <w:r w:rsidR="00936BAE" w:rsidRPr="00252D1A">
        <w:rPr>
          <w:sz w:val="28"/>
          <w:szCs w:val="28"/>
        </w:rPr>
        <w:t xml:space="preserve">ностранная валюта, приобретенная на внутреннем валютном рынке, зачислена на специальный транзитный валютный счет. </w:t>
      </w:r>
    </w:p>
    <w:p w:rsidR="00AB63B7" w:rsidRDefault="00AB63B7" w:rsidP="00AB63B7">
      <w:pPr>
        <w:pStyle w:val="ab"/>
        <w:spacing w:before="0" w:beforeAutospacing="0" w:after="0" w:afterAutospacing="0" w:line="360" w:lineRule="auto"/>
        <w:ind w:firstLine="708"/>
        <w:jc w:val="both"/>
        <w:rPr>
          <w:sz w:val="28"/>
          <w:szCs w:val="28"/>
        </w:rPr>
      </w:pPr>
      <w:r>
        <w:rPr>
          <w:sz w:val="28"/>
          <w:szCs w:val="28"/>
        </w:rPr>
        <w:t>Покупка резидентом иностранной валюты за рубли на валютном рынке без открытия этому резиденту специального валютного счета не допускается. На специальный транзитный валютный счет зачисляется только иностранная валюта, купленная за рубли на валютном рынке</w:t>
      </w:r>
      <w:r w:rsidR="006519A7">
        <w:rPr>
          <w:sz w:val="28"/>
          <w:szCs w:val="28"/>
        </w:rPr>
        <w:t>. Причем эта валюта должна быть переведена банком по распоряжению резидента о переводе не позднее чем через 7 календарных дней со дня зачисления купленной иностранной валюты на специальный транзитный валютный счет резидента.</w:t>
      </w:r>
    </w:p>
    <w:p w:rsidR="00936BAE" w:rsidRPr="00252D1A" w:rsidRDefault="006519A7" w:rsidP="006519A7">
      <w:pPr>
        <w:pStyle w:val="ab"/>
        <w:spacing w:before="0" w:beforeAutospacing="0" w:after="0" w:afterAutospacing="0" w:line="360" w:lineRule="auto"/>
        <w:ind w:firstLine="708"/>
        <w:jc w:val="both"/>
        <w:rPr>
          <w:sz w:val="28"/>
          <w:szCs w:val="28"/>
        </w:rPr>
      </w:pPr>
      <w:r>
        <w:rPr>
          <w:sz w:val="28"/>
          <w:szCs w:val="28"/>
        </w:rPr>
        <w:t>Покупку валюты можно оформить как через счет 57 « Переводы в пути», так и через счет 76 «расчеты с разными дебиторами и кредиторами» в их развитии специальный субсчет «средства, перечисленные для покупок».</w:t>
      </w:r>
    </w:p>
    <w:p w:rsidR="00936BAE" w:rsidRPr="00252D1A" w:rsidRDefault="00936BAE" w:rsidP="00252D1A">
      <w:pPr>
        <w:pStyle w:val="ab"/>
        <w:spacing w:before="0" w:beforeAutospacing="0" w:after="0" w:afterAutospacing="0" w:line="360" w:lineRule="auto"/>
        <w:ind w:firstLine="708"/>
        <w:jc w:val="both"/>
        <w:rPr>
          <w:sz w:val="28"/>
          <w:szCs w:val="28"/>
        </w:rPr>
      </w:pPr>
      <w:r w:rsidRPr="00252D1A">
        <w:rPr>
          <w:sz w:val="28"/>
          <w:szCs w:val="28"/>
        </w:rPr>
        <w:t xml:space="preserve">Приобретая иностранную валюту, организации несут затраты по уплате уполномоченному банку комиссионного вознаграждения. Также возможны убытки от превышения биржевого курса покупки иностранной валюты над курсом ЦБ РФ и др. При этом производятся бухгалтерские записи: </w:t>
      </w:r>
    </w:p>
    <w:p w:rsidR="00936BAE" w:rsidRPr="00252D1A" w:rsidRDefault="00936BAE" w:rsidP="00252D1A">
      <w:pPr>
        <w:pStyle w:val="ab"/>
        <w:spacing w:before="0" w:beforeAutospacing="0" w:after="0" w:afterAutospacing="0" w:line="360" w:lineRule="auto"/>
        <w:ind w:firstLine="708"/>
        <w:jc w:val="both"/>
        <w:rPr>
          <w:b/>
          <w:sz w:val="28"/>
          <w:szCs w:val="28"/>
        </w:rPr>
      </w:pPr>
      <w:r w:rsidRPr="00252D1A">
        <w:rPr>
          <w:rStyle w:val="af0"/>
          <w:b w:val="0"/>
          <w:sz w:val="28"/>
          <w:szCs w:val="28"/>
        </w:rPr>
        <w:t>Д</w:t>
      </w:r>
      <w:r w:rsidR="00252D1A">
        <w:rPr>
          <w:rStyle w:val="af0"/>
          <w:b w:val="0"/>
          <w:sz w:val="28"/>
          <w:szCs w:val="28"/>
        </w:rPr>
        <w:t>ебет</w:t>
      </w:r>
      <w:r w:rsidRPr="00252D1A">
        <w:rPr>
          <w:rStyle w:val="af0"/>
          <w:b w:val="0"/>
          <w:sz w:val="28"/>
          <w:szCs w:val="28"/>
        </w:rPr>
        <w:t xml:space="preserve"> 91 "Прочие доходы и расходы", субсч</w:t>
      </w:r>
      <w:r w:rsidR="00252D1A">
        <w:rPr>
          <w:rStyle w:val="af0"/>
          <w:b w:val="0"/>
          <w:sz w:val="28"/>
          <w:szCs w:val="28"/>
        </w:rPr>
        <w:t>ет</w:t>
      </w:r>
      <w:r w:rsidRPr="00252D1A">
        <w:rPr>
          <w:rStyle w:val="af0"/>
          <w:b w:val="0"/>
          <w:sz w:val="28"/>
          <w:szCs w:val="28"/>
        </w:rPr>
        <w:t xml:space="preserve"> 2 "Прочие расходы" и др., </w:t>
      </w:r>
    </w:p>
    <w:p w:rsidR="00936BAE" w:rsidRPr="00252D1A" w:rsidRDefault="00936BAE" w:rsidP="00252D1A">
      <w:pPr>
        <w:pStyle w:val="ab"/>
        <w:spacing w:before="0" w:beforeAutospacing="0" w:after="0" w:afterAutospacing="0" w:line="360" w:lineRule="auto"/>
        <w:ind w:firstLine="708"/>
        <w:jc w:val="both"/>
        <w:rPr>
          <w:b/>
          <w:sz w:val="28"/>
          <w:szCs w:val="28"/>
        </w:rPr>
      </w:pPr>
      <w:r w:rsidRPr="00252D1A">
        <w:rPr>
          <w:rStyle w:val="af0"/>
          <w:b w:val="0"/>
          <w:sz w:val="28"/>
          <w:szCs w:val="28"/>
        </w:rPr>
        <w:t>К</w:t>
      </w:r>
      <w:r w:rsidR="00252D1A">
        <w:rPr>
          <w:rStyle w:val="af0"/>
          <w:b w:val="0"/>
          <w:sz w:val="28"/>
          <w:szCs w:val="28"/>
        </w:rPr>
        <w:t>редит</w:t>
      </w:r>
      <w:r w:rsidRPr="00252D1A">
        <w:rPr>
          <w:rStyle w:val="af0"/>
          <w:b w:val="0"/>
          <w:sz w:val="28"/>
          <w:szCs w:val="28"/>
        </w:rPr>
        <w:t xml:space="preserve"> 57 "Переводы в пути" и др. </w:t>
      </w:r>
    </w:p>
    <w:p w:rsidR="00936BAE" w:rsidRPr="00252D1A" w:rsidRDefault="00252D1A" w:rsidP="00252D1A">
      <w:pPr>
        <w:pStyle w:val="ab"/>
        <w:spacing w:before="0" w:beforeAutospacing="0" w:after="0" w:afterAutospacing="0" w:line="360" w:lineRule="auto"/>
        <w:ind w:firstLine="708"/>
        <w:jc w:val="both"/>
        <w:rPr>
          <w:sz w:val="28"/>
          <w:szCs w:val="28"/>
        </w:rPr>
      </w:pPr>
      <w:r>
        <w:rPr>
          <w:sz w:val="28"/>
          <w:szCs w:val="28"/>
        </w:rPr>
        <w:t>О</w:t>
      </w:r>
      <w:r w:rsidR="00936BAE" w:rsidRPr="00252D1A">
        <w:rPr>
          <w:sz w:val="28"/>
          <w:szCs w:val="28"/>
        </w:rPr>
        <w:t xml:space="preserve">тражены расходы, связанные с приобретением иностранной валюты. </w:t>
      </w:r>
    </w:p>
    <w:p w:rsidR="00936BAE" w:rsidRPr="00252D1A" w:rsidRDefault="00936BAE" w:rsidP="00252D1A">
      <w:pPr>
        <w:pStyle w:val="ab"/>
        <w:spacing w:before="0" w:beforeAutospacing="0" w:after="0" w:afterAutospacing="0" w:line="360" w:lineRule="auto"/>
        <w:ind w:firstLine="708"/>
        <w:jc w:val="both"/>
        <w:rPr>
          <w:sz w:val="28"/>
          <w:szCs w:val="28"/>
        </w:rPr>
      </w:pPr>
      <w:r w:rsidRPr="00252D1A">
        <w:rPr>
          <w:sz w:val="28"/>
          <w:szCs w:val="28"/>
        </w:rPr>
        <w:t xml:space="preserve">Если официальный курс иностранной валюты больше, чем курс, по которому она была куплена уполномоченным банком, то возникшая разница включается в состав операционных доходов, т. е: </w:t>
      </w:r>
    </w:p>
    <w:p w:rsidR="00936BAE" w:rsidRPr="00252D1A" w:rsidRDefault="00936BAE" w:rsidP="00252D1A">
      <w:pPr>
        <w:pStyle w:val="ab"/>
        <w:spacing w:before="0" w:beforeAutospacing="0" w:after="0" w:afterAutospacing="0" w:line="360" w:lineRule="auto"/>
        <w:ind w:firstLine="708"/>
        <w:jc w:val="both"/>
        <w:rPr>
          <w:b/>
          <w:sz w:val="28"/>
          <w:szCs w:val="28"/>
        </w:rPr>
      </w:pPr>
      <w:r w:rsidRPr="00252D1A">
        <w:rPr>
          <w:rStyle w:val="af0"/>
          <w:b w:val="0"/>
          <w:sz w:val="28"/>
          <w:szCs w:val="28"/>
        </w:rPr>
        <w:t>Д</w:t>
      </w:r>
      <w:r w:rsidR="00252D1A">
        <w:rPr>
          <w:rStyle w:val="af0"/>
          <w:b w:val="0"/>
          <w:sz w:val="28"/>
          <w:szCs w:val="28"/>
        </w:rPr>
        <w:t>ебет</w:t>
      </w:r>
      <w:r w:rsidRPr="00252D1A">
        <w:rPr>
          <w:rStyle w:val="af0"/>
          <w:b w:val="0"/>
          <w:sz w:val="28"/>
          <w:szCs w:val="28"/>
        </w:rPr>
        <w:t xml:space="preserve"> 57 "Переводы в пути" и др., </w:t>
      </w:r>
    </w:p>
    <w:p w:rsidR="00936BAE" w:rsidRPr="00252D1A" w:rsidRDefault="00936BAE" w:rsidP="00252D1A">
      <w:pPr>
        <w:pStyle w:val="ab"/>
        <w:spacing w:before="0" w:beforeAutospacing="0" w:after="0" w:afterAutospacing="0" w:line="360" w:lineRule="auto"/>
        <w:ind w:firstLine="708"/>
        <w:jc w:val="both"/>
        <w:rPr>
          <w:sz w:val="28"/>
          <w:szCs w:val="28"/>
        </w:rPr>
      </w:pPr>
      <w:r w:rsidRPr="00252D1A">
        <w:rPr>
          <w:rStyle w:val="af0"/>
          <w:b w:val="0"/>
          <w:sz w:val="28"/>
          <w:szCs w:val="28"/>
        </w:rPr>
        <w:t>К</w:t>
      </w:r>
      <w:r w:rsidR="00252D1A">
        <w:rPr>
          <w:rStyle w:val="af0"/>
          <w:b w:val="0"/>
          <w:sz w:val="28"/>
          <w:szCs w:val="28"/>
        </w:rPr>
        <w:t>редит</w:t>
      </w:r>
      <w:r w:rsidRPr="00252D1A">
        <w:rPr>
          <w:rStyle w:val="af0"/>
          <w:b w:val="0"/>
          <w:sz w:val="28"/>
          <w:szCs w:val="28"/>
        </w:rPr>
        <w:t xml:space="preserve"> 91 "</w:t>
      </w:r>
      <w:r w:rsidR="00252D1A">
        <w:rPr>
          <w:rStyle w:val="af0"/>
          <w:b w:val="0"/>
          <w:sz w:val="28"/>
          <w:szCs w:val="28"/>
        </w:rPr>
        <w:t>Прочие доходы и расходы", субсчет</w:t>
      </w:r>
      <w:r w:rsidRPr="00252D1A">
        <w:rPr>
          <w:rStyle w:val="af0"/>
          <w:b w:val="0"/>
          <w:sz w:val="28"/>
          <w:szCs w:val="28"/>
        </w:rPr>
        <w:t xml:space="preserve"> 1 "Прочие доходы"</w:t>
      </w:r>
      <w:r w:rsidRPr="00252D1A">
        <w:rPr>
          <w:rStyle w:val="af0"/>
          <w:sz w:val="28"/>
          <w:szCs w:val="28"/>
        </w:rPr>
        <w:t xml:space="preserve"> </w:t>
      </w:r>
    </w:p>
    <w:p w:rsidR="006519A7" w:rsidRDefault="00252D1A" w:rsidP="006519A7">
      <w:pPr>
        <w:pStyle w:val="ab"/>
        <w:spacing w:before="0" w:beforeAutospacing="0" w:after="0" w:afterAutospacing="0" w:line="360" w:lineRule="auto"/>
        <w:ind w:firstLine="708"/>
        <w:jc w:val="both"/>
        <w:rPr>
          <w:sz w:val="28"/>
          <w:szCs w:val="28"/>
        </w:rPr>
      </w:pPr>
      <w:r>
        <w:rPr>
          <w:sz w:val="28"/>
          <w:szCs w:val="28"/>
        </w:rPr>
        <w:t>О</w:t>
      </w:r>
      <w:r w:rsidR="00936BAE" w:rsidRPr="00252D1A">
        <w:rPr>
          <w:sz w:val="28"/>
          <w:szCs w:val="28"/>
        </w:rPr>
        <w:t>тражена разница от превышения курса ЦБ РФ над курсом покупки иностранной валюты.</w:t>
      </w:r>
    </w:p>
    <w:p w:rsidR="006519A7" w:rsidRDefault="00936BAE" w:rsidP="006519A7">
      <w:pPr>
        <w:pStyle w:val="ab"/>
        <w:spacing w:before="0" w:beforeAutospacing="0" w:after="0" w:afterAutospacing="0" w:line="360" w:lineRule="auto"/>
        <w:ind w:firstLine="708"/>
        <w:jc w:val="both"/>
        <w:rPr>
          <w:sz w:val="28"/>
          <w:szCs w:val="28"/>
        </w:rPr>
      </w:pPr>
      <w:r w:rsidRPr="00252D1A">
        <w:rPr>
          <w:rStyle w:val="af0"/>
          <w:b w:val="0"/>
          <w:sz w:val="28"/>
          <w:szCs w:val="28"/>
        </w:rPr>
        <w:t>Учет покупки иностранной валюты для оплаты импортных товаров</w:t>
      </w:r>
      <w:r w:rsidR="00252D1A">
        <w:rPr>
          <w:rStyle w:val="af0"/>
          <w:b w:val="0"/>
          <w:sz w:val="28"/>
          <w:szCs w:val="28"/>
        </w:rPr>
        <w:t>.</w:t>
      </w:r>
      <w:r w:rsidRPr="00252D1A">
        <w:rPr>
          <w:rStyle w:val="af0"/>
          <w:b w:val="0"/>
          <w:sz w:val="28"/>
          <w:szCs w:val="28"/>
        </w:rPr>
        <w:t xml:space="preserve"> </w:t>
      </w:r>
      <w:r w:rsidRPr="00252D1A">
        <w:rPr>
          <w:sz w:val="28"/>
          <w:szCs w:val="28"/>
        </w:rPr>
        <w:t xml:space="preserve">Порядок </w:t>
      </w:r>
      <w:r w:rsidR="006519A7">
        <w:rPr>
          <w:sz w:val="28"/>
          <w:szCs w:val="28"/>
        </w:rPr>
        <w:t xml:space="preserve"> </w:t>
      </w:r>
      <w:r w:rsidRPr="00252D1A">
        <w:rPr>
          <w:sz w:val="28"/>
          <w:szCs w:val="28"/>
        </w:rPr>
        <w:t xml:space="preserve">покупки </w:t>
      </w:r>
      <w:r w:rsidR="006519A7">
        <w:rPr>
          <w:sz w:val="28"/>
          <w:szCs w:val="28"/>
        </w:rPr>
        <w:t xml:space="preserve"> </w:t>
      </w:r>
      <w:r w:rsidRPr="00252D1A">
        <w:rPr>
          <w:sz w:val="28"/>
          <w:szCs w:val="28"/>
        </w:rPr>
        <w:t xml:space="preserve">иностранной </w:t>
      </w:r>
      <w:r w:rsidR="006519A7">
        <w:rPr>
          <w:sz w:val="28"/>
          <w:szCs w:val="28"/>
        </w:rPr>
        <w:t xml:space="preserve"> </w:t>
      </w:r>
      <w:r w:rsidRPr="00252D1A">
        <w:rPr>
          <w:sz w:val="28"/>
          <w:szCs w:val="28"/>
        </w:rPr>
        <w:t xml:space="preserve">валюты </w:t>
      </w:r>
      <w:r w:rsidR="006519A7">
        <w:rPr>
          <w:sz w:val="28"/>
          <w:szCs w:val="28"/>
        </w:rPr>
        <w:t xml:space="preserve"> </w:t>
      </w:r>
      <w:r w:rsidRPr="00252D1A">
        <w:rPr>
          <w:sz w:val="28"/>
          <w:szCs w:val="28"/>
        </w:rPr>
        <w:t xml:space="preserve">зависит </w:t>
      </w:r>
      <w:r w:rsidR="006519A7">
        <w:rPr>
          <w:sz w:val="28"/>
          <w:szCs w:val="28"/>
        </w:rPr>
        <w:t xml:space="preserve"> </w:t>
      </w:r>
      <w:r w:rsidRPr="00252D1A">
        <w:rPr>
          <w:sz w:val="28"/>
          <w:szCs w:val="28"/>
        </w:rPr>
        <w:t xml:space="preserve">от </w:t>
      </w:r>
      <w:r w:rsidR="006519A7">
        <w:rPr>
          <w:sz w:val="28"/>
          <w:szCs w:val="28"/>
        </w:rPr>
        <w:t xml:space="preserve"> </w:t>
      </w:r>
      <w:r w:rsidRPr="00252D1A">
        <w:rPr>
          <w:sz w:val="28"/>
          <w:szCs w:val="28"/>
        </w:rPr>
        <w:t>того, ввезены</w:t>
      </w:r>
      <w:r w:rsidR="006519A7">
        <w:rPr>
          <w:sz w:val="28"/>
          <w:szCs w:val="28"/>
        </w:rPr>
        <w:t xml:space="preserve">  импортные</w:t>
      </w:r>
    </w:p>
    <w:p w:rsidR="00936BAE" w:rsidRPr="00252D1A" w:rsidRDefault="00936BAE" w:rsidP="006519A7">
      <w:pPr>
        <w:pStyle w:val="ab"/>
        <w:spacing w:before="0" w:beforeAutospacing="0" w:after="0" w:afterAutospacing="0" w:line="360" w:lineRule="auto"/>
        <w:jc w:val="both"/>
        <w:rPr>
          <w:sz w:val="28"/>
          <w:szCs w:val="28"/>
        </w:rPr>
      </w:pPr>
      <w:r w:rsidRPr="00252D1A">
        <w:rPr>
          <w:sz w:val="28"/>
          <w:szCs w:val="28"/>
        </w:rPr>
        <w:t xml:space="preserve">товары на российскую территорию или это только предстоит сделать. </w:t>
      </w:r>
    </w:p>
    <w:p w:rsidR="00936BAE" w:rsidRPr="00252D1A" w:rsidRDefault="00936BAE" w:rsidP="00252D1A">
      <w:pPr>
        <w:pStyle w:val="ab"/>
        <w:spacing w:before="0" w:beforeAutospacing="0" w:after="0" w:afterAutospacing="0" w:line="360" w:lineRule="auto"/>
        <w:ind w:firstLine="708"/>
        <w:jc w:val="both"/>
        <w:rPr>
          <w:sz w:val="28"/>
          <w:szCs w:val="28"/>
        </w:rPr>
      </w:pPr>
      <w:r w:rsidRPr="00252D1A">
        <w:rPr>
          <w:sz w:val="28"/>
          <w:szCs w:val="28"/>
        </w:rPr>
        <w:t xml:space="preserve">Приобретая иностранную валюту для осуществления полной или частичной предоплаты (т. е. до ввоза товаров на территорию Российской Федерации), организация обязана, помимо перечисления рублей на покупку иностранной валюты, открыть еще в этом же уполномоченном банке депозитный счет и внести на него 20 % от суммы переводимых средств. При этом организация может заключить с уполномоченным банком как единый договор банковского вклада, обеспечивающий несколько операций по покупке иностранной валюты, так и отдельные договоры банковских вкладов, позволяющие осуществлять разовые покупки. </w:t>
      </w:r>
    </w:p>
    <w:p w:rsidR="00936BAE" w:rsidRPr="00252D1A" w:rsidRDefault="00936BAE" w:rsidP="00252D1A">
      <w:pPr>
        <w:pStyle w:val="ab"/>
        <w:spacing w:before="0" w:beforeAutospacing="0" w:after="0" w:afterAutospacing="0" w:line="360" w:lineRule="auto"/>
        <w:ind w:firstLine="708"/>
        <w:jc w:val="both"/>
        <w:rPr>
          <w:sz w:val="28"/>
          <w:szCs w:val="28"/>
        </w:rPr>
      </w:pPr>
      <w:r w:rsidRPr="00252D1A">
        <w:rPr>
          <w:sz w:val="28"/>
          <w:szCs w:val="28"/>
        </w:rPr>
        <w:t xml:space="preserve">Требование об открытии депозитных счетов не распространяется на организации, импортирующие товары по договорам, цена которых не превышает сумму, эквивалентную 10 тыс. долл. США, а также на государственные унитарные предприятия.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sz w:val="28"/>
          <w:szCs w:val="28"/>
        </w:rPr>
        <w:t xml:space="preserve">Импортер вместе с поручением на покупку иностранной валюты может представить уполномоченному банку заверенную нотариально или им самим копию одного из </w:t>
      </w:r>
      <w:r w:rsidRPr="00252D1A">
        <w:rPr>
          <w:rStyle w:val="af1"/>
          <w:i w:val="0"/>
          <w:sz w:val="28"/>
          <w:szCs w:val="28"/>
        </w:rPr>
        <w:t xml:space="preserve">следующих документов </w:t>
      </w:r>
      <w:r w:rsidRPr="00252D1A">
        <w:rPr>
          <w:sz w:val="28"/>
          <w:szCs w:val="28"/>
        </w:rPr>
        <w:t xml:space="preserve">: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936BAE" w:rsidRPr="00252D1A">
        <w:rPr>
          <w:rFonts w:ascii="Times New Roman" w:hAnsi="Times New Roman"/>
          <w:sz w:val="28"/>
          <w:szCs w:val="28"/>
        </w:rPr>
        <w:t xml:space="preserve">поручения на открытие банком безотзывного аккредитива, покрытого за счет плательщика по аккредитиву;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936BAE" w:rsidRPr="00252D1A">
        <w:rPr>
          <w:rFonts w:ascii="Times New Roman" w:hAnsi="Times New Roman"/>
          <w:sz w:val="28"/>
          <w:szCs w:val="28"/>
        </w:rPr>
        <w:t xml:space="preserve">гарантии иностранного банка в том, что обязательства по поставке импортного товара будут выполнены или будет возвращен уплаченный поставщику аванс (предоплата);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936BAE" w:rsidRPr="00252D1A">
        <w:rPr>
          <w:rFonts w:ascii="Times New Roman" w:hAnsi="Times New Roman"/>
          <w:sz w:val="28"/>
          <w:szCs w:val="28"/>
        </w:rPr>
        <w:t xml:space="preserve">договора страхования риска невозврата иностранной валюты, переведенной в оплату за импортные товары (риска неполучения оплаченных импортных товаров); договор должен быть заключен со страховой организацией-резидентом, имеющей лицензию на право страховой деятельности, которая предусматривает </w:t>
      </w:r>
      <w:r>
        <w:rPr>
          <w:rFonts w:ascii="Times New Roman" w:hAnsi="Times New Roman"/>
          <w:sz w:val="28"/>
          <w:szCs w:val="28"/>
        </w:rPr>
        <w:t xml:space="preserve">страхование </w:t>
      </w:r>
      <w:r w:rsidR="00936BAE" w:rsidRPr="00252D1A">
        <w:rPr>
          <w:rFonts w:ascii="Times New Roman" w:hAnsi="Times New Roman"/>
          <w:sz w:val="28"/>
          <w:szCs w:val="28"/>
        </w:rPr>
        <w:t xml:space="preserve">финансовых рисков и экспортных кредитов;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936BAE" w:rsidRPr="00252D1A">
        <w:rPr>
          <w:rFonts w:ascii="Times New Roman" w:hAnsi="Times New Roman"/>
          <w:sz w:val="28"/>
          <w:szCs w:val="28"/>
        </w:rPr>
        <w:t xml:space="preserve">векселя, выданного нерезидентом-контрагентом в пользу импортера; </w:t>
      </w:r>
    </w:p>
    <w:p w:rsidR="006519A7" w:rsidRPr="006519A7" w:rsidRDefault="006E58E1" w:rsidP="006519A7">
      <w:pPr>
        <w:spacing w:after="0" w:line="360" w:lineRule="auto"/>
        <w:ind w:firstLine="720"/>
        <w:jc w:val="both"/>
        <w:rPr>
          <w:rFonts w:ascii="Times New Roman" w:hAnsi="Times New Roman"/>
          <w:sz w:val="28"/>
          <w:szCs w:val="28"/>
        </w:rPr>
      </w:pPr>
      <w:r w:rsidRPr="006519A7">
        <w:rPr>
          <w:rFonts w:ascii="Times New Roman" w:hAnsi="Times New Roman"/>
          <w:sz w:val="28"/>
          <w:szCs w:val="28"/>
        </w:rPr>
        <w:t xml:space="preserve">-   </w:t>
      </w:r>
      <w:r w:rsidR="00936BAE" w:rsidRPr="006519A7">
        <w:rPr>
          <w:rFonts w:ascii="Times New Roman" w:hAnsi="Times New Roman"/>
          <w:sz w:val="28"/>
          <w:szCs w:val="28"/>
        </w:rPr>
        <w:t xml:space="preserve">специального разрешения территориального учреждения ЦБ РФ. </w:t>
      </w:r>
    </w:p>
    <w:p w:rsidR="006519A7" w:rsidRDefault="00936BAE" w:rsidP="006519A7">
      <w:pPr>
        <w:spacing w:after="0" w:line="360" w:lineRule="auto"/>
        <w:ind w:firstLine="720"/>
        <w:jc w:val="both"/>
        <w:rPr>
          <w:rFonts w:ascii="Times New Roman" w:hAnsi="Times New Roman"/>
          <w:sz w:val="28"/>
          <w:szCs w:val="28"/>
        </w:rPr>
      </w:pPr>
      <w:r w:rsidRPr="006519A7">
        <w:rPr>
          <w:rFonts w:ascii="Times New Roman" w:hAnsi="Times New Roman"/>
          <w:sz w:val="28"/>
          <w:szCs w:val="28"/>
        </w:rPr>
        <w:t xml:space="preserve">Факт </w:t>
      </w:r>
      <w:r w:rsidR="006519A7">
        <w:rPr>
          <w:rFonts w:ascii="Times New Roman" w:hAnsi="Times New Roman"/>
          <w:sz w:val="28"/>
          <w:szCs w:val="28"/>
        </w:rPr>
        <w:t xml:space="preserve"> </w:t>
      </w:r>
      <w:r w:rsidRPr="006519A7">
        <w:rPr>
          <w:rFonts w:ascii="Times New Roman" w:hAnsi="Times New Roman"/>
          <w:sz w:val="28"/>
          <w:szCs w:val="28"/>
        </w:rPr>
        <w:t xml:space="preserve">внесения </w:t>
      </w:r>
      <w:r w:rsidR="006519A7">
        <w:rPr>
          <w:rFonts w:ascii="Times New Roman" w:hAnsi="Times New Roman"/>
          <w:sz w:val="28"/>
          <w:szCs w:val="28"/>
        </w:rPr>
        <w:t xml:space="preserve"> </w:t>
      </w:r>
      <w:r w:rsidRPr="006519A7">
        <w:rPr>
          <w:rFonts w:ascii="Times New Roman" w:hAnsi="Times New Roman"/>
          <w:sz w:val="28"/>
          <w:szCs w:val="28"/>
        </w:rPr>
        <w:t xml:space="preserve">необходимой суммы на депозитный счет </w:t>
      </w:r>
      <w:r w:rsidR="006519A7">
        <w:rPr>
          <w:rFonts w:ascii="Times New Roman" w:hAnsi="Times New Roman"/>
          <w:sz w:val="28"/>
          <w:szCs w:val="28"/>
        </w:rPr>
        <w:t>сопровождается</w:t>
      </w:r>
    </w:p>
    <w:p w:rsidR="00936BAE" w:rsidRPr="006519A7" w:rsidRDefault="00936BAE" w:rsidP="006519A7">
      <w:pPr>
        <w:spacing w:after="0" w:line="360" w:lineRule="auto"/>
        <w:jc w:val="both"/>
        <w:rPr>
          <w:rFonts w:ascii="Times New Roman" w:hAnsi="Times New Roman"/>
          <w:sz w:val="28"/>
          <w:szCs w:val="28"/>
        </w:rPr>
      </w:pPr>
      <w:r w:rsidRPr="006519A7">
        <w:rPr>
          <w:rFonts w:ascii="Times New Roman" w:hAnsi="Times New Roman"/>
          <w:sz w:val="28"/>
          <w:szCs w:val="28"/>
        </w:rPr>
        <w:t xml:space="preserve">записью: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Д</w:t>
      </w:r>
      <w:r w:rsidR="006E58E1">
        <w:rPr>
          <w:rStyle w:val="af0"/>
          <w:b w:val="0"/>
          <w:sz w:val="28"/>
          <w:szCs w:val="28"/>
        </w:rPr>
        <w:t>ебет</w:t>
      </w:r>
      <w:r w:rsidRPr="00252D1A">
        <w:rPr>
          <w:rStyle w:val="af0"/>
          <w:b w:val="0"/>
          <w:sz w:val="28"/>
          <w:szCs w:val="28"/>
        </w:rPr>
        <w:t xml:space="preserve"> 55 "Спе</w:t>
      </w:r>
      <w:r w:rsidR="006E58E1">
        <w:rPr>
          <w:rStyle w:val="af0"/>
          <w:b w:val="0"/>
          <w:sz w:val="28"/>
          <w:szCs w:val="28"/>
        </w:rPr>
        <w:t>циальные счета в банках", субсчет</w:t>
      </w:r>
      <w:r w:rsidRPr="00252D1A">
        <w:rPr>
          <w:rStyle w:val="af0"/>
          <w:b w:val="0"/>
          <w:sz w:val="28"/>
          <w:szCs w:val="28"/>
        </w:rPr>
        <w:t xml:space="preserve"> 3 "Депозитные счета",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К</w:t>
      </w:r>
      <w:r w:rsidR="006E58E1">
        <w:rPr>
          <w:rStyle w:val="af0"/>
          <w:b w:val="0"/>
          <w:sz w:val="28"/>
          <w:szCs w:val="28"/>
        </w:rPr>
        <w:t>редит</w:t>
      </w:r>
      <w:r w:rsidRPr="00252D1A">
        <w:rPr>
          <w:rStyle w:val="af0"/>
          <w:b w:val="0"/>
          <w:sz w:val="28"/>
          <w:szCs w:val="28"/>
        </w:rPr>
        <w:t xml:space="preserve"> 51 "Расчетные счета" </w:t>
      </w:r>
    </w:p>
    <w:p w:rsidR="00936BAE" w:rsidRPr="00252D1A" w:rsidRDefault="006E58E1" w:rsidP="006E58E1">
      <w:pPr>
        <w:pStyle w:val="ab"/>
        <w:spacing w:before="0" w:beforeAutospacing="0" w:after="0" w:afterAutospacing="0" w:line="360" w:lineRule="auto"/>
        <w:ind w:firstLine="708"/>
        <w:jc w:val="both"/>
        <w:rPr>
          <w:sz w:val="28"/>
          <w:szCs w:val="28"/>
        </w:rPr>
      </w:pPr>
      <w:r>
        <w:rPr>
          <w:sz w:val="28"/>
          <w:szCs w:val="28"/>
        </w:rPr>
        <w:t>Р</w:t>
      </w:r>
      <w:r w:rsidR="00936BAE" w:rsidRPr="00252D1A">
        <w:rPr>
          <w:sz w:val="28"/>
          <w:szCs w:val="28"/>
        </w:rPr>
        <w:t xml:space="preserve">езервируемая сумма переведена на депозитный счет. </w:t>
      </w:r>
    </w:p>
    <w:p w:rsidR="00936BAE" w:rsidRPr="00252D1A" w:rsidRDefault="006E58E1" w:rsidP="006E58E1">
      <w:pPr>
        <w:pStyle w:val="ab"/>
        <w:spacing w:before="0" w:beforeAutospacing="0" w:after="0" w:afterAutospacing="0" w:line="360" w:lineRule="auto"/>
        <w:ind w:firstLine="708"/>
        <w:jc w:val="both"/>
        <w:rPr>
          <w:sz w:val="28"/>
          <w:szCs w:val="28"/>
        </w:rPr>
      </w:pPr>
      <w:r>
        <w:rPr>
          <w:sz w:val="28"/>
          <w:szCs w:val="28"/>
        </w:rPr>
        <w:t>Поряд</w:t>
      </w:r>
      <w:r w:rsidR="00936BAE" w:rsidRPr="00252D1A">
        <w:rPr>
          <w:sz w:val="28"/>
          <w:szCs w:val="28"/>
        </w:rPr>
        <w:t xml:space="preserve">ок начисления и выплаты процентов за пользование депозитом определяется соглашением сторон по договору банковского вклада.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1"/>
          <w:i w:val="0"/>
          <w:sz w:val="28"/>
          <w:szCs w:val="28"/>
        </w:rPr>
        <w:t xml:space="preserve">Условиями возврата </w:t>
      </w:r>
      <w:r w:rsidRPr="00252D1A">
        <w:rPr>
          <w:sz w:val="28"/>
          <w:szCs w:val="28"/>
        </w:rPr>
        <w:t xml:space="preserve">депозитного вклада являются: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36BAE" w:rsidRPr="00252D1A">
        <w:rPr>
          <w:rFonts w:ascii="Times New Roman" w:hAnsi="Times New Roman"/>
          <w:sz w:val="28"/>
          <w:szCs w:val="28"/>
        </w:rPr>
        <w:t xml:space="preserve">возврат контрагентом-нерезидентом суммы платежей по импортному контракту; </w:t>
      </w:r>
    </w:p>
    <w:p w:rsidR="00936BAE" w:rsidRPr="00252D1A" w:rsidRDefault="006E58E1" w:rsidP="006E58E1">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00936BAE" w:rsidRPr="00252D1A">
        <w:rPr>
          <w:rFonts w:ascii="Times New Roman" w:hAnsi="Times New Roman"/>
          <w:sz w:val="28"/>
          <w:szCs w:val="28"/>
        </w:rPr>
        <w:t xml:space="preserve">осуществление организацией обратной продажи купленной иностранной валюты;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36BAE" w:rsidRPr="00252D1A">
        <w:rPr>
          <w:rFonts w:ascii="Times New Roman" w:hAnsi="Times New Roman"/>
          <w:sz w:val="28"/>
          <w:szCs w:val="28"/>
        </w:rPr>
        <w:t xml:space="preserve">представление организацией документов, подтверждающих право на уменьшение суммы депозитного вклада;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36BAE" w:rsidRPr="00252D1A">
        <w:rPr>
          <w:rFonts w:ascii="Times New Roman" w:hAnsi="Times New Roman"/>
          <w:sz w:val="28"/>
          <w:szCs w:val="28"/>
        </w:rPr>
        <w:t xml:space="preserve">представление организацией документов уполномоченных органов, подтверждающих факт уничтожения, утери или недостачи импортируемых товаров;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36BAE" w:rsidRPr="00252D1A">
        <w:rPr>
          <w:rFonts w:ascii="Times New Roman" w:hAnsi="Times New Roman"/>
          <w:sz w:val="28"/>
          <w:szCs w:val="28"/>
        </w:rPr>
        <w:t xml:space="preserve">представление организацией решения суда или иного государственного органа о признании контрагента-нерезидента банкротом;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36BAE" w:rsidRPr="00252D1A">
        <w:rPr>
          <w:rFonts w:ascii="Times New Roman" w:hAnsi="Times New Roman"/>
          <w:sz w:val="28"/>
          <w:szCs w:val="28"/>
        </w:rPr>
        <w:t xml:space="preserve">представления организацией решения суда, обязывающего контрагента-нерезидента исполнить обязательства по импортному контракту, либо решения суда, подтверждающего прекращение данных обязательств без исполнения; </w:t>
      </w:r>
    </w:p>
    <w:p w:rsidR="00936BAE" w:rsidRPr="00252D1A" w:rsidRDefault="006E58E1" w:rsidP="006E58E1">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936BAE" w:rsidRPr="00252D1A">
        <w:rPr>
          <w:rFonts w:ascii="Times New Roman" w:hAnsi="Times New Roman"/>
          <w:sz w:val="28"/>
          <w:szCs w:val="28"/>
        </w:rPr>
        <w:t xml:space="preserve">представление организацией документов, подтверждающих уплату ею штрафа за невыполнение в установленный срок обязанности по ввозу на территорию Российской Федерации импортируемых товаров либо невозврат в установленный срок переведенной за эти товары суммы денежных средств.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sz w:val="28"/>
          <w:szCs w:val="28"/>
        </w:rPr>
        <w:t xml:space="preserve">Возврат уполномоченным банком депозитного вклада осуществляется в сумме, не превышающей сумму, указанную в копиях перечисленных документов. Указанная операция сопровождается записью: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Д</w:t>
      </w:r>
      <w:r w:rsidR="006E58E1">
        <w:rPr>
          <w:rStyle w:val="af0"/>
          <w:b w:val="0"/>
          <w:sz w:val="28"/>
          <w:szCs w:val="28"/>
        </w:rPr>
        <w:t>ебет</w:t>
      </w:r>
      <w:r w:rsidRPr="00252D1A">
        <w:rPr>
          <w:rStyle w:val="af0"/>
          <w:b w:val="0"/>
          <w:sz w:val="28"/>
          <w:szCs w:val="28"/>
        </w:rPr>
        <w:t xml:space="preserve"> 51 "Расчетные счета",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К</w:t>
      </w:r>
      <w:r w:rsidR="006E58E1">
        <w:rPr>
          <w:rStyle w:val="af0"/>
          <w:b w:val="0"/>
          <w:sz w:val="28"/>
          <w:szCs w:val="28"/>
        </w:rPr>
        <w:t>редит</w:t>
      </w:r>
      <w:r w:rsidRPr="00252D1A">
        <w:rPr>
          <w:rStyle w:val="af0"/>
          <w:b w:val="0"/>
          <w:sz w:val="28"/>
          <w:szCs w:val="28"/>
        </w:rPr>
        <w:t xml:space="preserve"> 55 "Спе</w:t>
      </w:r>
      <w:r w:rsidR="006E58E1">
        <w:rPr>
          <w:rStyle w:val="af0"/>
          <w:b w:val="0"/>
          <w:sz w:val="28"/>
          <w:szCs w:val="28"/>
        </w:rPr>
        <w:t>циальные счета в банках", субсчет</w:t>
      </w:r>
      <w:r w:rsidRPr="00252D1A">
        <w:rPr>
          <w:rStyle w:val="af0"/>
          <w:b w:val="0"/>
          <w:sz w:val="28"/>
          <w:szCs w:val="28"/>
        </w:rPr>
        <w:t xml:space="preserve"> 3 "Депозитные счета" </w:t>
      </w:r>
    </w:p>
    <w:p w:rsidR="00936BAE" w:rsidRPr="00252D1A" w:rsidRDefault="00936BAE" w:rsidP="00252D1A">
      <w:pPr>
        <w:pStyle w:val="ab"/>
        <w:spacing w:before="0" w:beforeAutospacing="0" w:after="0" w:afterAutospacing="0" w:line="360" w:lineRule="auto"/>
        <w:jc w:val="both"/>
        <w:rPr>
          <w:sz w:val="28"/>
          <w:szCs w:val="28"/>
        </w:rPr>
      </w:pPr>
      <w:r w:rsidRPr="00252D1A">
        <w:rPr>
          <w:sz w:val="28"/>
          <w:szCs w:val="28"/>
        </w:rPr>
        <w:t xml:space="preserve">сумма возвращенного вклада зачислена на расчетный счет.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sz w:val="28"/>
          <w:szCs w:val="28"/>
        </w:rPr>
        <w:t xml:space="preserve">При частичном исполнении обязательств по поставке товаров (частичном возврате переведенной иностранной валюты) производится пропорциональный возврат депозитного вклада.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sz w:val="28"/>
          <w:szCs w:val="28"/>
        </w:rPr>
        <w:t xml:space="preserve">Порядок учета расходов по покупке иностранной валюты для указанной цели зависит от времени их возникновения.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sz w:val="28"/>
          <w:szCs w:val="28"/>
        </w:rPr>
        <w:t xml:space="preserve">Расходы, возникающие </w:t>
      </w:r>
      <w:r w:rsidRPr="00252D1A">
        <w:rPr>
          <w:rStyle w:val="af1"/>
          <w:i w:val="0"/>
          <w:sz w:val="28"/>
          <w:szCs w:val="28"/>
        </w:rPr>
        <w:t xml:space="preserve">до принятия к бухгалтерскому учету импортных товаров, </w:t>
      </w:r>
      <w:r w:rsidRPr="00252D1A">
        <w:rPr>
          <w:sz w:val="28"/>
          <w:szCs w:val="28"/>
        </w:rPr>
        <w:t xml:space="preserve">подлежат включению в фактическую себестоимость приобретения указанных ценностей. При этом суммы понесенных затрат первоначально должны признаваться как дебиторская задолженность, о чем делается запись: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Д</w:t>
      </w:r>
      <w:r w:rsidR="006E58E1">
        <w:rPr>
          <w:rStyle w:val="af0"/>
          <w:b w:val="0"/>
          <w:sz w:val="28"/>
          <w:szCs w:val="28"/>
        </w:rPr>
        <w:t>ебет</w:t>
      </w:r>
      <w:r w:rsidRPr="00252D1A">
        <w:rPr>
          <w:rStyle w:val="af0"/>
          <w:b w:val="0"/>
          <w:sz w:val="28"/>
          <w:szCs w:val="28"/>
        </w:rPr>
        <w:t xml:space="preserve"> 60 "Расчеты с поставщиками и подрядчиками", 76 "Расчеты с разными дебиторами и кредиторами",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К</w:t>
      </w:r>
      <w:r w:rsidR="006E58E1">
        <w:rPr>
          <w:rStyle w:val="af0"/>
          <w:b w:val="0"/>
          <w:sz w:val="28"/>
          <w:szCs w:val="28"/>
        </w:rPr>
        <w:t>редит</w:t>
      </w:r>
      <w:r w:rsidRPr="00252D1A">
        <w:rPr>
          <w:rStyle w:val="af0"/>
          <w:b w:val="0"/>
          <w:sz w:val="28"/>
          <w:szCs w:val="28"/>
        </w:rPr>
        <w:t xml:space="preserve"> 51 "Расчетные счета", 57 "Переводы в пути" и др. </w:t>
      </w:r>
    </w:p>
    <w:p w:rsidR="00936BAE" w:rsidRPr="00252D1A" w:rsidRDefault="006E58E1" w:rsidP="006E58E1">
      <w:pPr>
        <w:pStyle w:val="ab"/>
        <w:spacing w:before="0" w:beforeAutospacing="0" w:after="0" w:afterAutospacing="0" w:line="360" w:lineRule="auto"/>
        <w:ind w:firstLine="708"/>
        <w:jc w:val="both"/>
        <w:rPr>
          <w:sz w:val="28"/>
          <w:szCs w:val="28"/>
        </w:rPr>
      </w:pPr>
      <w:r>
        <w:rPr>
          <w:sz w:val="28"/>
          <w:szCs w:val="28"/>
        </w:rPr>
        <w:t>О</w:t>
      </w:r>
      <w:r w:rsidR="00936BAE" w:rsidRPr="00252D1A">
        <w:rPr>
          <w:sz w:val="28"/>
          <w:szCs w:val="28"/>
        </w:rPr>
        <w:t xml:space="preserve">тражены расходы по покупке иностранной валюты, возникшие до принятия к учету импортных товаров.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sz w:val="28"/>
          <w:szCs w:val="28"/>
        </w:rPr>
        <w:t>После того как импортные товары будут приняты к учету, расходы по покупке иностранной валюты сформируют их фактическую</w:t>
      </w:r>
      <w:r w:rsidR="006E58E1">
        <w:rPr>
          <w:sz w:val="28"/>
          <w:szCs w:val="28"/>
        </w:rPr>
        <w:t xml:space="preserve"> себестоимость,</w:t>
      </w:r>
      <w:r w:rsidRPr="00252D1A">
        <w:rPr>
          <w:sz w:val="28"/>
          <w:szCs w:val="28"/>
        </w:rPr>
        <w:t xml:space="preserve">т. е.: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Д</w:t>
      </w:r>
      <w:r w:rsidR="006E58E1">
        <w:rPr>
          <w:rStyle w:val="af0"/>
          <w:b w:val="0"/>
          <w:sz w:val="28"/>
          <w:szCs w:val="28"/>
        </w:rPr>
        <w:t>ебет</w:t>
      </w:r>
      <w:r w:rsidRPr="00252D1A">
        <w:rPr>
          <w:rStyle w:val="af0"/>
          <w:b w:val="0"/>
          <w:sz w:val="28"/>
          <w:szCs w:val="28"/>
        </w:rPr>
        <w:t xml:space="preserve"> 41 "Товары", 10 "Материалы", 08 "Вложения во внеоборотные активы" и др.,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К</w:t>
      </w:r>
      <w:r w:rsidR="006E58E1">
        <w:rPr>
          <w:rStyle w:val="af0"/>
          <w:b w:val="0"/>
          <w:sz w:val="28"/>
          <w:szCs w:val="28"/>
        </w:rPr>
        <w:t xml:space="preserve">редит </w:t>
      </w:r>
      <w:r w:rsidRPr="00252D1A">
        <w:rPr>
          <w:rStyle w:val="af0"/>
          <w:b w:val="0"/>
          <w:sz w:val="28"/>
          <w:szCs w:val="28"/>
        </w:rPr>
        <w:t xml:space="preserve">60 "Расчеты с поставщиками и подрядчиками", 76 "Расчеты с разными дебиторами и кредиторами" </w:t>
      </w:r>
    </w:p>
    <w:p w:rsidR="00936BAE" w:rsidRPr="00252D1A" w:rsidRDefault="006E58E1" w:rsidP="006E58E1">
      <w:pPr>
        <w:pStyle w:val="ab"/>
        <w:spacing w:before="0" w:beforeAutospacing="0" w:after="0" w:afterAutospacing="0" w:line="360" w:lineRule="auto"/>
        <w:ind w:firstLine="708"/>
        <w:jc w:val="both"/>
        <w:rPr>
          <w:sz w:val="28"/>
          <w:szCs w:val="28"/>
        </w:rPr>
      </w:pPr>
      <w:r>
        <w:rPr>
          <w:sz w:val="28"/>
          <w:szCs w:val="28"/>
        </w:rPr>
        <w:t>Р</w:t>
      </w:r>
      <w:r w:rsidR="00936BAE" w:rsidRPr="00252D1A">
        <w:rPr>
          <w:sz w:val="28"/>
          <w:szCs w:val="28"/>
        </w:rPr>
        <w:t xml:space="preserve">асходы по покупке иностранной валюты включены в фактическую себестоимость принятых к учету импортных товаров.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sz w:val="28"/>
          <w:szCs w:val="28"/>
        </w:rPr>
        <w:t xml:space="preserve">Если расходы по покупке иностранной валюты возникают </w:t>
      </w:r>
      <w:r w:rsidRPr="00252D1A">
        <w:rPr>
          <w:rStyle w:val="af1"/>
          <w:i w:val="0"/>
          <w:sz w:val="28"/>
          <w:szCs w:val="28"/>
        </w:rPr>
        <w:t xml:space="preserve">после принятия к бухгалтерскому учету импортных товаров </w:t>
      </w:r>
      <w:r w:rsidRPr="00252D1A">
        <w:rPr>
          <w:sz w:val="28"/>
          <w:szCs w:val="28"/>
        </w:rPr>
        <w:t xml:space="preserve">, то их признание производится в общем порядке – с отнесением на операционные расход, что сопровождается записью: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Д</w:t>
      </w:r>
      <w:r w:rsidR="006E58E1">
        <w:rPr>
          <w:rStyle w:val="af0"/>
          <w:b w:val="0"/>
          <w:sz w:val="28"/>
          <w:szCs w:val="28"/>
        </w:rPr>
        <w:t>ебет</w:t>
      </w:r>
      <w:r w:rsidRPr="00252D1A">
        <w:rPr>
          <w:rStyle w:val="af0"/>
          <w:b w:val="0"/>
          <w:sz w:val="28"/>
          <w:szCs w:val="28"/>
        </w:rPr>
        <w:t xml:space="preserve"> 91 "Прочие доходы и расходы", субсч</w:t>
      </w:r>
      <w:r w:rsidR="006E58E1">
        <w:rPr>
          <w:rStyle w:val="af0"/>
          <w:b w:val="0"/>
          <w:sz w:val="28"/>
          <w:szCs w:val="28"/>
        </w:rPr>
        <w:t>ет</w:t>
      </w:r>
      <w:r w:rsidRPr="00252D1A">
        <w:rPr>
          <w:rStyle w:val="af0"/>
          <w:b w:val="0"/>
          <w:sz w:val="28"/>
          <w:szCs w:val="28"/>
        </w:rPr>
        <w:t xml:space="preserve"> 2 "Прочие расходы", </w:t>
      </w:r>
    </w:p>
    <w:p w:rsidR="00936BAE" w:rsidRPr="00252D1A" w:rsidRDefault="00936BAE" w:rsidP="006E58E1">
      <w:pPr>
        <w:pStyle w:val="ab"/>
        <w:spacing w:before="0" w:beforeAutospacing="0" w:after="0" w:afterAutospacing="0" w:line="360" w:lineRule="auto"/>
        <w:ind w:firstLine="708"/>
        <w:jc w:val="both"/>
        <w:rPr>
          <w:sz w:val="28"/>
          <w:szCs w:val="28"/>
        </w:rPr>
      </w:pPr>
      <w:r w:rsidRPr="00252D1A">
        <w:rPr>
          <w:rStyle w:val="af0"/>
          <w:b w:val="0"/>
          <w:sz w:val="28"/>
          <w:szCs w:val="28"/>
        </w:rPr>
        <w:t>К</w:t>
      </w:r>
      <w:r w:rsidR="006E58E1">
        <w:rPr>
          <w:rStyle w:val="af0"/>
          <w:b w:val="0"/>
          <w:sz w:val="28"/>
          <w:szCs w:val="28"/>
        </w:rPr>
        <w:t xml:space="preserve">редит </w:t>
      </w:r>
      <w:r w:rsidRPr="00252D1A">
        <w:rPr>
          <w:rStyle w:val="af0"/>
          <w:b w:val="0"/>
          <w:sz w:val="28"/>
          <w:szCs w:val="28"/>
        </w:rPr>
        <w:t xml:space="preserve">51 "Расчетные счета", 57 "Переводы в пути" и др. </w:t>
      </w:r>
    </w:p>
    <w:p w:rsidR="00936BAE" w:rsidRDefault="006E58E1" w:rsidP="006E58E1">
      <w:pPr>
        <w:pStyle w:val="ab"/>
        <w:spacing w:before="0" w:beforeAutospacing="0" w:after="0" w:afterAutospacing="0" w:line="360" w:lineRule="auto"/>
        <w:ind w:firstLine="708"/>
        <w:jc w:val="both"/>
        <w:rPr>
          <w:sz w:val="28"/>
          <w:szCs w:val="28"/>
        </w:rPr>
      </w:pPr>
      <w:r>
        <w:rPr>
          <w:sz w:val="28"/>
          <w:szCs w:val="28"/>
        </w:rPr>
        <w:t>О</w:t>
      </w:r>
      <w:r w:rsidR="00936BAE" w:rsidRPr="00252D1A">
        <w:rPr>
          <w:sz w:val="28"/>
          <w:szCs w:val="28"/>
        </w:rPr>
        <w:t xml:space="preserve">тражены расходы по покупке иностранной валюты, возникшие после принятия к учету импортных товаров. </w:t>
      </w:r>
    </w:p>
    <w:p w:rsidR="00BF0D35" w:rsidRDefault="00BF0D35" w:rsidP="006E58E1">
      <w:pPr>
        <w:pStyle w:val="ab"/>
        <w:spacing w:before="0" w:beforeAutospacing="0" w:after="0" w:afterAutospacing="0" w:line="360" w:lineRule="auto"/>
        <w:ind w:firstLine="708"/>
        <w:jc w:val="both"/>
        <w:rPr>
          <w:sz w:val="28"/>
          <w:szCs w:val="28"/>
        </w:rPr>
      </w:pPr>
      <w:r>
        <w:rPr>
          <w:bCs/>
          <w:iCs/>
          <w:sz w:val="28"/>
          <w:szCs w:val="28"/>
        </w:rPr>
        <w:t xml:space="preserve">Учет   валютных   операций   бывает   различен, </w:t>
      </w:r>
      <w:r w:rsidRPr="00B630E1">
        <w:rPr>
          <w:sz w:val="28"/>
          <w:szCs w:val="28"/>
        </w:rPr>
        <w:t>счет 52</w:t>
      </w:r>
      <w:r>
        <w:rPr>
          <w:sz w:val="28"/>
          <w:szCs w:val="28"/>
        </w:rPr>
        <w:t xml:space="preserve"> «Валютный счет»</w:t>
      </w:r>
    </w:p>
    <w:p w:rsidR="00BF0D35" w:rsidRPr="00BF0D35" w:rsidRDefault="00BF0D35" w:rsidP="00BF0D35">
      <w:pPr>
        <w:spacing w:after="0" w:line="360" w:lineRule="auto"/>
        <w:jc w:val="both"/>
        <w:rPr>
          <w:rFonts w:ascii="Times New Roman" w:hAnsi="Times New Roman"/>
          <w:sz w:val="28"/>
          <w:szCs w:val="28"/>
        </w:rPr>
      </w:pPr>
      <w:r w:rsidRPr="00BF0D35">
        <w:rPr>
          <w:rFonts w:ascii="Times New Roman" w:hAnsi="Times New Roman"/>
          <w:sz w:val="28"/>
          <w:szCs w:val="28"/>
        </w:rPr>
        <w:t>предназначен для обобщения информации о наличии и движении денежных средств в иностранных валютах на валютных счетах в банках на территории страны и за рубежом. Порядок совершения и оформления операций по валютным счетам регулируется правилами банков. По дебету счета 52 "Валютный счет" отражается поступление денежных средств на валютные счета предприятия. По кредиту счета 52 "Валютный счет" отражается списание денежных средств с валютных счетов предприятия. Суммы, ошибочно отнесенные в кредит или дебет валютных счетов предприятия и обнаруженные при проверке выписок банка, отражаются на счете 63 "Расчеты по претензиям". Операции по валютным счетам отражаются в бухгалтерском учете на основании выписок банка и приложенных к ним денежно-расчетных документов.</w:t>
      </w:r>
    </w:p>
    <w:p w:rsidR="00F64B95" w:rsidRPr="00F64B95" w:rsidRDefault="00701684" w:rsidP="00F64B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отражении   операций   на   валютном   счете   возникают     вопросы </w:t>
      </w:r>
    </w:p>
    <w:p w:rsidR="00F64B95" w:rsidRDefault="00701684" w:rsidP="00701684">
      <w:pPr>
        <w:spacing w:after="0" w:line="360" w:lineRule="auto"/>
        <w:jc w:val="both"/>
        <w:rPr>
          <w:rFonts w:ascii="Times New Roman" w:hAnsi="Times New Roman"/>
          <w:sz w:val="28"/>
          <w:szCs w:val="28"/>
        </w:rPr>
      </w:pPr>
      <w:r>
        <w:rPr>
          <w:rFonts w:ascii="Times New Roman" w:hAnsi="Times New Roman"/>
          <w:sz w:val="28"/>
          <w:szCs w:val="28"/>
        </w:rPr>
        <w:t>налогообложения курсовых разниц.</w:t>
      </w:r>
    </w:p>
    <w:p w:rsidR="00701684" w:rsidRPr="00E05E1F" w:rsidRDefault="00701684" w:rsidP="00701684">
      <w:pPr>
        <w:spacing w:after="0" w:line="360" w:lineRule="auto"/>
        <w:ind w:firstLine="708"/>
        <w:jc w:val="both"/>
        <w:rPr>
          <w:rFonts w:ascii="Times New Roman" w:hAnsi="Times New Roman"/>
          <w:sz w:val="28"/>
          <w:szCs w:val="28"/>
        </w:rPr>
      </w:pPr>
      <w:r w:rsidRPr="00E05E1F">
        <w:rPr>
          <w:rFonts w:ascii="Times New Roman" w:hAnsi="Times New Roman"/>
          <w:sz w:val="28"/>
          <w:szCs w:val="28"/>
        </w:rPr>
        <w:t>Положительной курсовой разницей в целях применения главы 25 Налогового кодекса РФ признается курсовая разница, возникающая при дооценке имущества в виде валютных ценностей и требований, выраженных в иностранной валюте, либо при уценке выраженных в иностранной валюте обязательств (ст. 250, п. 11 НК РФ).</w:t>
      </w:r>
    </w:p>
    <w:p w:rsidR="00701684" w:rsidRPr="00E05E1F" w:rsidRDefault="00701684" w:rsidP="00701684">
      <w:pPr>
        <w:spacing w:after="0" w:line="360" w:lineRule="auto"/>
        <w:ind w:firstLine="708"/>
        <w:jc w:val="both"/>
        <w:rPr>
          <w:rFonts w:ascii="Times New Roman" w:hAnsi="Times New Roman"/>
          <w:sz w:val="28"/>
          <w:szCs w:val="28"/>
        </w:rPr>
      </w:pPr>
      <w:r w:rsidRPr="00E05E1F">
        <w:rPr>
          <w:rFonts w:ascii="Times New Roman" w:hAnsi="Times New Roman"/>
          <w:sz w:val="28"/>
          <w:szCs w:val="28"/>
        </w:rPr>
        <w:t>Отрицательной курсовой разницей признается курсовая разница, возникающая при уценке имущества в виде валютных ценностей и требований, выраженных в иностранной валюте, или при дооценке выраженных в иностранной валюте обязательств (ст. 265, п. 1, пп. 5).</w:t>
      </w:r>
    </w:p>
    <w:p w:rsidR="00BF0D35" w:rsidRDefault="00701684" w:rsidP="00BF0D35">
      <w:pPr>
        <w:pStyle w:val="ab"/>
        <w:spacing w:before="0" w:beforeAutospacing="0" w:after="0" w:afterAutospacing="0" w:line="360" w:lineRule="auto"/>
        <w:ind w:firstLine="708"/>
        <w:jc w:val="both"/>
        <w:rPr>
          <w:sz w:val="28"/>
          <w:szCs w:val="28"/>
        </w:rPr>
      </w:pPr>
      <w:r w:rsidRPr="00E05E1F">
        <w:rPr>
          <w:sz w:val="28"/>
          <w:szCs w:val="28"/>
        </w:rPr>
        <w:t>При пересчете на дату бухгалтерской отчетности остатков по валютному счету, выраженного в иностранной валюте, курсовых разниц возникнуть не должно. Объект обложения налогом на прибыль может возникнуть лишь в случае, если обслуживающий банк осуществит добровольную продажу валюты по курсу выше курса Банка России.</w:t>
      </w:r>
      <w:r w:rsidR="00BF0D35">
        <w:rPr>
          <w:sz w:val="28"/>
          <w:szCs w:val="28"/>
        </w:rPr>
        <w:t xml:space="preserve"> </w:t>
      </w:r>
    </w:p>
    <w:p w:rsidR="006519A7" w:rsidRDefault="006519A7" w:rsidP="00BF0D35">
      <w:pPr>
        <w:pStyle w:val="ab"/>
        <w:spacing w:before="0" w:beforeAutospacing="0" w:after="0" w:afterAutospacing="0" w:line="360" w:lineRule="auto"/>
        <w:ind w:firstLine="708"/>
        <w:jc w:val="both"/>
        <w:rPr>
          <w:sz w:val="28"/>
          <w:szCs w:val="28"/>
        </w:rPr>
      </w:pPr>
      <w:r>
        <w:rPr>
          <w:sz w:val="28"/>
          <w:szCs w:val="28"/>
        </w:rPr>
        <w:t xml:space="preserve">Пока иностранная валюта находится в кассе предприятия курс валют, установленный Банком России, ожжет изменяться. Тогда,  возникают  курсовые </w:t>
      </w:r>
    </w:p>
    <w:p w:rsidR="006519A7" w:rsidRDefault="006519A7" w:rsidP="006519A7">
      <w:pPr>
        <w:pStyle w:val="ab"/>
        <w:spacing w:before="0" w:beforeAutospacing="0" w:after="0" w:afterAutospacing="0" w:line="360" w:lineRule="auto"/>
        <w:jc w:val="both"/>
        <w:rPr>
          <w:sz w:val="28"/>
          <w:szCs w:val="28"/>
        </w:rPr>
      </w:pPr>
      <w:r>
        <w:rPr>
          <w:sz w:val="28"/>
          <w:szCs w:val="28"/>
        </w:rPr>
        <w:t>разницы.</w:t>
      </w:r>
      <w:r w:rsidR="00BF0D35" w:rsidRPr="00BF0D35">
        <w:rPr>
          <w:sz w:val="28"/>
          <w:szCs w:val="28"/>
        </w:rPr>
        <w:t xml:space="preserve"> </w:t>
      </w:r>
    </w:p>
    <w:p w:rsidR="00307C64" w:rsidRDefault="006519A7" w:rsidP="00BF0D35">
      <w:pPr>
        <w:pStyle w:val="ab"/>
        <w:spacing w:before="0" w:beforeAutospacing="0" w:after="0" w:afterAutospacing="0" w:line="360" w:lineRule="auto"/>
        <w:ind w:firstLine="708"/>
        <w:jc w:val="both"/>
        <w:rPr>
          <w:sz w:val="28"/>
          <w:szCs w:val="28"/>
        </w:rPr>
      </w:pPr>
      <w:r>
        <w:rPr>
          <w:sz w:val="28"/>
          <w:szCs w:val="28"/>
        </w:rPr>
        <w:t>В</w:t>
      </w:r>
      <w:r w:rsidR="00BF0D35" w:rsidRPr="00BF0D35">
        <w:rPr>
          <w:sz w:val="28"/>
          <w:szCs w:val="28"/>
        </w:rPr>
        <w:t xml:space="preserve"> следующем параграфе</w:t>
      </w:r>
      <w:r>
        <w:rPr>
          <w:sz w:val="28"/>
          <w:szCs w:val="28"/>
        </w:rPr>
        <w:t xml:space="preserve"> подробнее рассмотрим учет курсовых разниц</w:t>
      </w:r>
      <w:r w:rsidR="00BF0D35" w:rsidRPr="00BF0D35">
        <w:rPr>
          <w:sz w:val="28"/>
          <w:szCs w:val="28"/>
        </w:rPr>
        <w:t>.</w:t>
      </w:r>
    </w:p>
    <w:p w:rsidR="006519A7" w:rsidRPr="00BF0D35" w:rsidRDefault="006519A7" w:rsidP="00BF0D35">
      <w:pPr>
        <w:pStyle w:val="ab"/>
        <w:spacing w:before="0" w:beforeAutospacing="0" w:after="0" w:afterAutospacing="0" w:line="360" w:lineRule="auto"/>
        <w:ind w:firstLine="708"/>
        <w:jc w:val="both"/>
        <w:rPr>
          <w:sz w:val="28"/>
          <w:szCs w:val="28"/>
        </w:rPr>
      </w:pPr>
    </w:p>
    <w:p w:rsidR="00B630E1" w:rsidRPr="00641369" w:rsidRDefault="00B630E1" w:rsidP="00641369">
      <w:pPr>
        <w:pStyle w:val="2"/>
        <w:spacing w:before="0" w:after="0" w:line="360" w:lineRule="auto"/>
        <w:jc w:val="center"/>
        <w:rPr>
          <w:rFonts w:ascii="Times New Roman" w:hAnsi="Times New Roman" w:cs="Times New Roman"/>
          <w:i w:val="0"/>
        </w:rPr>
      </w:pPr>
      <w:r w:rsidRPr="00641369">
        <w:rPr>
          <w:rFonts w:ascii="Times New Roman" w:hAnsi="Times New Roman" w:cs="Times New Roman"/>
          <w:i w:val="0"/>
        </w:rPr>
        <w:t>2.</w:t>
      </w:r>
      <w:r w:rsidR="00E20FCD" w:rsidRPr="00641369">
        <w:rPr>
          <w:rFonts w:ascii="Times New Roman" w:hAnsi="Times New Roman" w:cs="Times New Roman"/>
          <w:i w:val="0"/>
        </w:rPr>
        <w:t>3</w:t>
      </w:r>
      <w:r w:rsidRPr="00641369">
        <w:rPr>
          <w:rFonts w:ascii="Times New Roman" w:hAnsi="Times New Roman" w:cs="Times New Roman"/>
          <w:i w:val="0"/>
        </w:rPr>
        <w:t>. Учет курсовых  разниц</w:t>
      </w:r>
    </w:p>
    <w:p w:rsidR="005657F6" w:rsidRDefault="005657F6" w:rsidP="00B630E1">
      <w:pPr>
        <w:pStyle w:val="ConsNormal"/>
        <w:widowControl/>
        <w:tabs>
          <w:tab w:val="left" w:pos="180"/>
        </w:tab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Во внешне экономической деятельности имущество и обязательства, оговоренные в контракте, учитываются в иностранной валюте и рублях. Выполнение условий контракта требует перечитывать стоимость имущества  и обязательств в рубли, поскольку курс иностранных валют по отношению к российскому рублю не является стабильным.</w:t>
      </w:r>
    </w:p>
    <w:p w:rsidR="005657F6" w:rsidRDefault="005657F6" w:rsidP="00B630E1">
      <w:pPr>
        <w:pStyle w:val="ConsNormal"/>
        <w:widowControl/>
        <w:tabs>
          <w:tab w:val="left" w:pos="180"/>
        </w:tab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Осуществляется учет операций имущества и обязательств в иностранной валюте, бухгалтер должен хорошо знать определения основных понятий в этой части бухгалтерского учета, которые в ПБУ 3/2006 «Учет активов и обязательств, стоимость которых выражена в иностранной валюте» выделены в самостоятельный раздел.</w:t>
      </w:r>
    </w:p>
    <w:p w:rsidR="00B630E1" w:rsidRDefault="00B630E1" w:rsidP="00B630E1">
      <w:pPr>
        <w:pStyle w:val="ConsNormal"/>
        <w:widowControl/>
        <w:tabs>
          <w:tab w:val="left" w:pos="180"/>
        </w:tab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Курсовой разницей является разница между рублевой оценкой соответствующего актива или обязательства в иностранной валюте, исчисленная на разные даты, возникающая в связи с изменением курса ЦБ РФ. </w:t>
      </w:r>
      <w:r w:rsidRPr="0079483A">
        <w:rPr>
          <w:rFonts w:ascii="Times New Roman" w:hAnsi="Times New Roman" w:cs="Times New Roman"/>
          <w:sz w:val="28"/>
          <w:szCs w:val="28"/>
        </w:rPr>
        <w:t xml:space="preserve">Понятие «курсовые разницы» имеет место только при расчетах в иностранной валюте. </w:t>
      </w:r>
      <w:r>
        <w:rPr>
          <w:rFonts w:ascii="Times New Roman" w:hAnsi="Times New Roman" w:cs="Times New Roman"/>
          <w:sz w:val="28"/>
          <w:szCs w:val="28"/>
        </w:rPr>
        <w:t>Это означает, что для возникновения курсовой разницы необходимо:</w:t>
      </w:r>
    </w:p>
    <w:p w:rsidR="00B630E1" w:rsidRDefault="00B630E1" w:rsidP="00B630E1">
      <w:pPr>
        <w:pStyle w:val="ConsNormal"/>
        <w:widowControl/>
        <w:numPr>
          <w:ilvl w:val="0"/>
          <w:numId w:val="9"/>
        </w:numPr>
        <w:tabs>
          <w:tab w:val="left" w:pos="180"/>
        </w:tabs>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наличие актива или обязательства, стоимость которого выражена в иностранной валюте;</w:t>
      </w:r>
    </w:p>
    <w:p w:rsidR="00B630E1" w:rsidRDefault="00B630E1" w:rsidP="00B630E1">
      <w:pPr>
        <w:pStyle w:val="ConsNormal"/>
        <w:widowControl/>
        <w:numPr>
          <w:ilvl w:val="0"/>
          <w:numId w:val="9"/>
        </w:numPr>
        <w:tabs>
          <w:tab w:val="left" w:pos="180"/>
        </w:tabs>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изменение рублевой оценки именно в результате изменения курса ЦБ на разные даты.</w:t>
      </w:r>
    </w:p>
    <w:p w:rsidR="00B630E1" w:rsidRDefault="00B630E1"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color w:val="000000"/>
          <w:sz w:val="28"/>
          <w:szCs w:val="28"/>
        </w:rPr>
        <w:t>Основным нормативным документом, которым руководствуется бухгалтер при отражении в учете курсовых разниц, является Положение по бухгалтерскому учету «Учет активов и обязательств, стоимость которых выражена</w:t>
      </w:r>
      <w:r>
        <w:rPr>
          <w:rFonts w:ascii="Times New Roman" w:hAnsi="Times New Roman" w:cs="Times New Roman"/>
          <w:sz w:val="28"/>
          <w:szCs w:val="28"/>
        </w:rPr>
        <w:t xml:space="preserve"> в иностранной валюте». Его должны использовать в своей работе все юридические лица, кроме кредитных и бюджетных организаций.</w:t>
      </w:r>
    </w:p>
    <w:p w:rsidR="00B630E1" w:rsidRDefault="00B630E1"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Курсовые разницы бывают как положительные, так и отрицательные. Если курсовая разница увеличивает прибыль организации, то она положительная, если уменьшает прибыль, то она будет отрицательной.</w:t>
      </w:r>
    </w:p>
    <w:p w:rsidR="000D5C39" w:rsidRDefault="005657F6" w:rsidP="000D5C39">
      <w:pPr>
        <w:pStyle w:val="style1"/>
        <w:spacing w:before="0" w:beforeAutospacing="0" w:after="0" w:afterAutospacing="0" w:line="360" w:lineRule="auto"/>
        <w:ind w:firstLine="709"/>
        <w:jc w:val="both"/>
        <w:rPr>
          <w:sz w:val="28"/>
          <w:szCs w:val="28"/>
        </w:rPr>
      </w:pPr>
      <w:r>
        <w:rPr>
          <w:sz w:val="28"/>
          <w:szCs w:val="28"/>
        </w:rPr>
        <w:t xml:space="preserve">Положительные курсовые разницы имеют место в ситуации, когда происходит падение иностранной валюты к рубли по пассивным счетам, в том числе по кредиторской задолженности. </w:t>
      </w:r>
    </w:p>
    <w:p w:rsidR="007007E5" w:rsidRPr="000D5C39" w:rsidRDefault="007007E5" w:rsidP="000D5C39">
      <w:pPr>
        <w:pStyle w:val="style1"/>
        <w:spacing w:before="0" w:beforeAutospacing="0" w:after="0" w:afterAutospacing="0" w:line="360" w:lineRule="auto"/>
        <w:ind w:firstLine="709"/>
        <w:jc w:val="both"/>
        <w:rPr>
          <w:sz w:val="28"/>
          <w:szCs w:val="28"/>
        </w:rPr>
      </w:pPr>
      <w:r>
        <w:rPr>
          <w:sz w:val="28"/>
          <w:szCs w:val="28"/>
        </w:rPr>
        <w:t>Аналогичный результат, получается, по активным счетам, включая дебиторскую задолженность, при росте курса иностранной валюты к рублю. В соответствии с ПБУ 9/99 «Доходы организации» (в редакции от 18.09.2006г. №116н) положительные курсовые разницы рассматриваются как «прочие поступления», являясь частью прочих доходов т.е. по кредиту счета 91 «Прочие доходы и расходы».</w:t>
      </w:r>
    </w:p>
    <w:p w:rsidR="00B630E1" w:rsidRDefault="00B630E1"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Курсовые разницы включаются в состав </w:t>
      </w:r>
      <w:r w:rsidR="00FC0F71">
        <w:rPr>
          <w:rFonts w:ascii="Times New Roman" w:hAnsi="Times New Roman" w:cs="Times New Roman"/>
          <w:sz w:val="28"/>
          <w:szCs w:val="28"/>
        </w:rPr>
        <w:t>прочих</w:t>
      </w:r>
      <w:r>
        <w:rPr>
          <w:rFonts w:ascii="Times New Roman" w:hAnsi="Times New Roman" w:cs="Times New Roman"/>
          <w:sz w:val="28"/>
          <w:szCs w:val="28"/>
        </w:rPr>
        <w:t xml:space="preserve"> доходов или </w:t>
      </w:r>
      <w:r w:rsidR="00FC0F71">
        <w:rPr>
          <w:rFonts w:ascii="Times New Roman" w:hAnsi="Times New Roman" w:cs="Times New Roman"/>
          <w:sz w:val="28"/>
          <w:szCs w:val="28"/>
        </w:rPr>
        <w:t>прочих</w:t>
      </w:r>
      <w:r>
        <w:rPr>
          <w:rFonts w:ascii="Times New Roman" w:hAnsi="Times New Roman" w:cs="Times New Roman"/>
          <w:sz w:val="28"/>
          <w:szCs w:val="28"/>
        </w:rPr>
        <w:t xml:space="preserve"> расходов в том отчетном периоде, в котором они возникли. Это значит, что в течение отчетного периода курсовые разницы необходимо отражать на счете 91 «Прочие доходы и расходы». Положительные курсовые разницы указываются по кредиту счета 91/1 «Прочие доходы», а</w:t>
      </w:r>
      <w:r w:rsidRPr="00547F13">
        <w:rPr>
          <w:rFonts w:ascii="Times New Roman" w:hAnsi="Times New Roman" w:cs="Times New Roman"/>
          <w:sz w:val="28"/>
          <w:szCs w:val="28"/>
        </w:rPr>
        <w:t xml:space="preserve"> </w:t>
      </w:r>
      <w:r>
        <w:rPr>
          <w:rFonts w:ascii="Times New Roman" w:hAnsi="Times New Roman" w:cs="Times New Roman"/>
          <w:sz w:val="28"/>
          <w:szCs w:val="28"/>
        </w:rPr>
        <w:t>отрицательные - по дебету счета 91/2 «Прочие расходы». В аналитическом учете курсовые разницы отражают отдельно от других видов доходов и расходов организации.</w:t>
      </w:r>
    </w:p>
    <w:p w:rsidR="00B630E1" w:rsidRDefault="00B630E1"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Курсовые разницы, которые связаны с формированием уставного (складочного) капитала, относятся на добавочный капитал. Поэтому их следует отражать не на счете 91 «</w:t>
      </w:r>
      <w:r w:rsidRPr="00CE67C0">
        <w:rPr>
          <w:rFonts w:ascii="Times New Roman" w:hAnsi="Times New Roman" w:cs="Times New Roman"/>
          <w:sz w:val="28"/>
          <w:szCs w:val="28"/>
        </w:rPr>
        <w:t>Прочие доходы и расходы</w:t>
      </w:r>
      <w:r>
        <w:rPr>
          <w:rFonts w:ascii="Times New Roman" w:hAnsi="Times New Roman" w:cs="Times New Roman"/>
          <w:sz w:val="28"/>
          <w:szCs w:val="28"/>
        </w:rPr>
        <w:t>», а на отдельном субсчете счета 83 «Добавочный капитал» в корреспонденции со счетом 75 «Расчеты с учредителями». Причем курсовой разницей, связанной с формированием уставного капитала, считается разность между рублевой оценкой задолженности учредителя по вкладу в уставный капитал в иностранной валюте по курсу ЦБ РФ на дату поступления суммы вкладов и рублевой оценкой вклада с учредительными документами.</w:t>
      </w:r>
    </w:p>
    <w:p w:rsidR="00B630E1" w:rsidRDefault="00B630E1"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После принятия к учету вклада в уставный капитал организации его пересчет при изменении курса иностранной валюты, в которой выражен вклад, по отношению к рублю не производится.</w:t>
      </w:r>
    </w:p>
    <w:p w:rsidR="00B630E1" w:rsidRDefault="00B630E1"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Рассмотрим на примере.</w:t>
      </w:r>
    </w:p>
    <w:p w:rsidR="00B630E1" w:rsidRDefault="00B630E1" w:rsidP="00B630E1">
      <w:pPr>
        <w:pStyle w:val="a9"/>
        <w:spacing w:line="360" w:lineRule="auto"/>
        <w:ind w:left="0" w:firstLine="709"/>
        <w:rPr>
          <w:rFonts w:ascii="Times New Roman" w:hAnsi="Times New Roman" w:cs="Times New Roman"/>
          <w:sz w:val="28"/>
          <w:szCs w:val="28"/>
        </w:rPr>
      </w:pPr>
      <w:r w:rsidRPr="00800948">
        <w:rPr>
          <w:rFonts w:ascii="Times New Roman" w:hAnsi="Times New Roman" w:cs="Times New Roman"/>
          <w:sz w:val="28"/>
          <w:szCs w:val="28"/>
        </w:rPr>
        <w:t xml:space="preserve">Размер вклада иностранного учредителя в уставный капитал организации в соответствии с учредительными документами составляет 50 000 долл. США, что в рублевом эквиваленте равно 1 450 000 руб. при курсе 29 руб. за 1 долл. США. На дату погашения задолженности учредителя по вкладу курс доллара составил 29,5 руб. </w:t>
      </w:r>
    </w:p>
    <w:p w:rsidR="00B630E1" w:rsidRDefault="00B630E1" w:rsidP="00FC0F71">
      <w:pPr>
        <w:pStyle w:val="ConsNormal"/>
        <w:widowControl/>
        <w:spacing w:line="360" w:lineRule="auto"/>
        <w:ind w:right="0" w:firstLine="708"/>
        <w:jc w:val="both"/>
        <w:rPr>
          <w:rFonts w:ascii="Times New Roman" w:hAnsi="Times New Roman" w:cs="Times New Roman"/>
          <w:sz w:val="28"/>
          <w:szCs w:val="28"/>
        </w:rPr>
      </w:pPr>
      <w:r>
        <w:rPr>
          <w:rFonts w:ascii="Times New Roman" w:hAnsi="Times New Roman" w:cs="Times New Roman"/>
          <w:sz w:val="28"/>
          <w:szCs w:val="28"/>
        </w:rPr>
        <w:t>Положительные курсовые разницы образуются по активным счетам, если курс иностранной валюты, установленный ЦБ РФ по отношению к рублю на дату исполнения обязательства по оплате, вырос по сравнению с курсом принятия дебиторской задолженности к учету, а также при росте курса на отчетную дату составления бухгалтерской отчетности по сравнению с датой последнего пересчета дебиторской задолженности. По пассивным счетам положительные курсовые разницы исчисляются, когда курс иностранной валюты, установленный ЦБ РФ по отношению к рублю, снизился. Тогда сумма кредиторской задолженности в рублях на дату принятия к бухгалтерскому учету больше суммы, перечисляемой поставщику на дату оплаты, а сумма кредиторской задолженности в рублях на дату последнего пересчета в бухгалтерской отчетности ниже ее суммы на отчетную дату составления бухгалтерской отчетности.</w:t>
      </w:r>
    </w:p>
    <w:p w:rsidR="00B630E1" w:rsidRDefault="00B630E1"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Отрицательные курсовые разницы по активным счетам возникают при снижении курса валюты по отношению к рублю на дату совершения операции по погашению задолженности или дату составления бухгалтерской отчетности, а по пассивным – при ее росте.</w:t>
      </w:r>
    </w:p>
    <w:p w:rsidR="007007E5" w:rsidRDefault="007007E5"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Отрицательные курсовые разницы согласно ПБУ 10/99 «Расходы организации» (в редакции от 18.09.2006г. №116н) учитываются как «Прочие расходы» с включением их в состав «Прочих расходов».</w:t>
      </w:r>
    </w:p>
    <w:p w:rsidR="00B630E1" w:rsidRDefault="00B630E1"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Курсовые разницы не относятся к операциям с иностранной валютой. Поэтому их нельзя учитывать вместе с финансовыми результатами этих операций.</w:t>
      </w:r>
    </w:p>
    <w:p w:rsidR="009078A7" w:rsidRDefault="007007E5" w:rsidP="009078A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практике ведения учета экспортно-импортных исчисление курсовой разницы представляет определенные сложности. Они в известной мере обусловлены тем, что </w:t>
      </w:r>
      <w:r w:rsidR="00B82CFD">
        <w:rPr>
          <w:rFonts w:ascii="Times New Roman" w:hAnsi="Times New Roman" w:cs="Times New Roman"/>
          <w:sz w:val="28"/>
          <w:szCs w:val="28"/>
        </w:rPr>
        <w:t xml:space="preserve">различен характер операций, затрагивающих момент пересчета сумм в иностранной валюте на российские рубли чтобы избежать ошибок, надо иметь четкое представление о действующих нормативных актах </w:t>
      </w:r>
      <w:r w:rsidR="009078A7">
        <w:rPr>
          <w:rFonts w:ascii="Times New Roman" w:hAnsi="Times New Roman" w:cs="Times New Roman"/>
          <w:sz w:val="28"/>
          <w:szCs w:val="28"/>
        </w:rPr>
        <w:t>и</w:t>
      </w:r>
    </w:p>
    <w:p w:rsidR="007007E5" w:rsidRDefault="00B82CFD" w:rsidP="009078A7">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сложившейся практике с учетом международных стандартов.</w:t>
      </w:r>
    </w:p>
    <w:p w:rsidR="00B82CFD" w:rsidRDefault="00B82CFD"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бухгалтерском учете и отчетности курсовая разница показывается в том отчетном периоде, к которому относится дата по расчету конкретной операции или за который составлена бухгалтерская отчетность. Такое условие применяется как к денежным валютным средствам, находящимся в кассе и на банковских счетах, так и к денежным и платежным документам, краткосрочным ценным бумагам, средствам в расчетах, остатком средств целевого финансирования, полученным из бюджета или иностранных источников в рамках технической или другой помощи,</w:t>
      </w:r>
      <w:r w:rsidR="009078A7">
        <w:rPr>
          <w:rFonts w:ascii="Times New Roman" w:hAnsi="Times New Roman" w:cs="Times New Roman"/>
          <w:sz w:val="28"/>
          <w:szCs w:val="28"/>
        </w:rPr>
        <w:t xml:space="preserve"> оказываемой России в соответствии с заключенными договорами, выраженное в иностранной валюте.</w:t>
      </w:r>
    </w:p>
    <w:p w:rsidR="009078A7" w:rsidRDefault="009078A7"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Вопрос отражения курсовых разниц в учете в последние годы претерпел определенные изменения от жесткого указания Минфина России до его рекомендации самостоятельного принятия  решения организацией при формировании ею учетной политики.</w:t>
      </w:r>
    </w:p>
    <w:p w:rsidR="009078A7" w:rsidRDefault="009078A7"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С выходом ПБУ 3/2006 «учет активов и обязательств, стоимость которых выражена в иностранной валюте» было четко определено (п. 13), что курсовая разница подлежит зачислению на финансовые результаты организации </w:t>
      </w:r>
      <w:r w:rsidR="00804E90">
        <w:rPr>
          <w:rFonts w:ascii="Times New Roman" w:hAnsi="Times New Roman" w:cs="Times New Roman"/>
          <w:sz w:val="28"/>
          <w:szCs w:val="28"/>
        </w:rPr>
        <w:t>как прочие доходы и прочие расходы.</w:t>
      </w:r>
    </w:p>
    <w:p w:rsidR="00804E90" w:rsidRDefault="00804E90"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Курсовая разница, связанная с расчетами с учредителями по вкладам, в том числе в уставный (складочный) капитал организации должна относится на ее добавочный капитал (п.14) ПБУ 3/2006.</w:t>
      </w:r>
    </w:p>
    <w:p w:rsidR="00804E90" w:rsidRDefault="00804E90"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Дебет 75 «</w:t>
      </w:r>
      <w:r w:rsidRPr="00804E90">
        <w:rPr>
          <w:rFonts w:ascii="Times New Roman" w:hAnsi="Times New Roman" w:cs="Times New Roman"/>
          <w:sz w:val="28"/>
          <w:szCs w:val="28"/>
        </w:rPr>
        <w:t>Расчеты с учредителями</w:t>
      </w:r>
      <w:r>
        <w:rPr>
          <w:rFonts w:ascii="Times New Roman" w:hAnsi="Times New Roman" w:cs="Times New Roman"/>
          <w:sz w:val="28"/>
          <w:szCs w:val="28"/>
        </w:rPr>
        <w:t>»</w:t>
      </w:r>
    </w:p>
    <w:p w:rsidR="00804E90" w:rsidRDefault="00804E90"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Кредит 83 «Добавочный капитал»</w:t>
      </w:r>
    </w:p>
    <w:p w:rsidR="00804E90" w:rsidRDefault="00804E90"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Если имеет место отрицательная курсовая разница в результате изменения курса рубля в иностранной валюте, составляется обратная запись.</w:t>
      </w:r>
    </w:p>
    <w:p w:rsidR="00804E90" w:rsidRDefault="00804E90"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 1 января 2007г. из законодательства о бухгалтерском учете исключено понятие «суммовые разницы».</w:t>
      </w:r>
    </w:p>
    <w:p w:rsidR="00804E90" w:rsidRDefault="00804E90"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Однако в налоговом учете для целей исчисления  налога на прибыль и НДС они применяются и учитываются по тем же правилам, что и до указанной даты.</w:t>
      </w:r>
    </w:p>
    <w:p w:rsidR="00D677D9" w:rsidRDefault="00D677D9" w:rsidP="00B630E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ПБУ 3/2006 четко установлено, что курсовые  разницы  при  погашении</w:t>
      </w:r>
    </w:p>
    <w:p w:rsidR="00804E90" w:rsidRDefault="00D677D9" w:rsidP="00D677D9">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обязательств в иностранной валюте и в рублях должны быть раскрыты в отчетности отдельно.</w:t>
      </w:r>
    </w:p>
    <w:p w:rsidR="00B630E1" w:rsidRDefault="00B630E1" w:rsidP="00804E90">
      <w:pPr>
        <w:pStyle w:val="ConsNormal"/>
        <w:widowControl/>
        <w:spacing w:line="360" w:lineRule="auto"/>
        <w:ind w:right="0" w:firstLine="708"/>
        <w:jc w:val="both"/>
        <w:rPr>
          <w:rFonts w:ascii="Times New Roman" w:hAnsi="Times New Roman" w:cs="Times New Roman"/>
          <w:sz w:val="28"/>
          <w:szCs w:val="28"/>
        </w:rPr>
      </w:pPr>
      <w:r>
        <w:rPr>
          <w:rFonts w:ascii="Times New Roman" w:hAnsi="Times New Roman" w:cs="Times New Roman"/>
          <w:sz w:val="28"/>
          <w:szCs w:val="28"/>
        </w:rPr>
        <w:t xml:space="preserve">В бухгалтерской отчетности величина курсовых разниц, которая включена в состав </w:t>
      </w:r>
      <w:r w:rsidR="00FC0F71">
        <w:rPr>
          <w:rFonts w:ascii="Times New Roman" w:hAnsi="Times New Roman" w:cs="Times New Roman"/>
          <w:sz w:val="28"/>
          <w:szCs w:val="28"/>
        </w:rPr>
        <w:t>прочих</w:t>
      </w:r>
      <w:r>
        <w:rPr>
          <w:rFonts w:ascii="Times New Roman" w:hAnsi="Times New Roman" w:cs="Times New Roman"/>
          <w:sz w:val="28"/>
          <w:szCs w:val="28"/>
        </w:rPr>
        <w:t xml:space="preserve"> доходов и расходов, указывается отдельной строкой в разделе «Расшифровка</w:t>
      </w:r>
      <w:r w:rsidR="00532202">
        <w:rPr>
          <w:rFonts w:ascii="Times New Roman" w:hAnsi="Times New Roman" w:cs="Times New Roman"/>
          <w:sz w:val="28"/>
          <w:szCs w:val="28"/>
        </w:rPr>
        <w:t xml:space="preserve"> отдельных прибылей и убытков» отчета о прибылях и убытках ф№2.</w:t>
      </w:r>
    </w:p>
    <w:p w:rsidR="00BF0D35" w:rsidRPr="00BF0D35" w:rsidRDefault="00BF0D35" w:rsidP="00B630E1">
      <w:pPr>
        <w:pStyle w:val="ConsNormal"/>
        <w:widowControl/>
        <w:spacing w:line="360" w:lineRule="auto"/>
        <w:ind w:right="0" w:firstLine="709"/>
        <w:jc w:val="both"/>
        <w:rPr>
          <w:rFonts w:ascii="Times New Roman" w:hAnsi="Times New Roman" w:cs="Times New Roman"/>
          <w:sz w:val="28"/>
          <w:szCs w:val="28"/>
        </w:rPr>
      </w:pPr>
      <w:r w:rsidRPr="00BF0D35">
        <w:rPr>
          <w:rFonts w:ascii="Times New Roman" w:hAnsi="Times New Roman" w:cs="Times New Roman"/>
          <w:sz w:val="28"/>
          <w:szCs w:val="28"/>
        </w:rPr>
        <w:t>Величина курсовой разницы, которая связана с формированием уставного капитала организации, отражается в Отчете о движении капитала по строке "Результат от пересчета иностранных валют" разд. 1 "Изменения капитала".</w:t>
      </w:r>
    </w:p>
    <w:p w:rsidR="00B630E1" w:rsidRPr="00674F23" w:rsidRDefault="00B630E1" w:rsidP="00B630E1">
      <w:pPr>
        <w:autoSpaceDE w:val="0"/>
        <w:autoSpaceDN w:val="0"/>
        <w:adjustRightInd w:val="0"/>
        <w:spacing w:after="0" w:line="360" w:lineRule="auto"/>
        <w:ind w:firstLine="709"/>
        <w:jc w:val="right"/>
        <w:rPr>
          <w:rFonts w:ascii="Times New Roman" w:hAnsi="Times New Roman"/>
          <w:bCs/>
          <w:sz w:val="28"/>
          <w:szCs w:val="28"/>
        </w:rPr>
      </w:pPr>
      <w:r w:rsidRPr="00674F23">
        <w:rPr>
          <w:rFonts w:ascii="Times New Roman" w:hAnsi="Times New Roman"/>
          <w:bCs/>
          <w:sz w:val="28"/>
          <w:szCs w:val="28"/>
        </w:rPr>
        <w:t>Таблица 2.</w:t>
      </w:r>
      <w:r w:rsidR="00811A46">
        <w:rPr>
          <w:rFonts w:ascii="Times New Roman" w:hAnsi="Times New Roman"/>
          <w:bCs/>
          <w:sz w:val="28"/>
          <w:szCs w:val="28"/>
        </w:rPr>
        <w:t>3</w:t>
      </w:r>
      <w:r w:rsidRPr="00674F23">
        <w:rPr>
          <w:rFonts w:ascii="Times New Roman" w:hAnsi="Times New Roman"/>
          <w:bCs/>
          <w:sz w:val="28"/>
          <w:szCs w:val="28"/>
        </w:rPr>
        <w:t>.</w:t>
      </w:r>
      <w:r w:rsidR="00811A46">
        <w:rPr>
          <w:rFonts w:ascii="Times New Roman" w:hAnsi="Times New Roman"/>
          <w:bCs/>
          <w:sz w:val="28"/>
          <w:szCs w:val="28"/>
        </w:rPr>
        <w:t>1</w:t>
      </w:r>
      <w:r w:rsidRPr="00674F23">
        <w:rPr>
          <w:rFonts w:ascii="Times New Roman" w:hAnsi="Times New Roman"/>
          <w:bCs/>
          <w:sz w:val="28"/>
          <w:szCs w:val="28"/>
        </w:rPr>
        <w:t>.</w:t>
      </w:r>
    </w:p>
    <w:p w:rsidR="00B630E1" w:rsidRPr="00674F23" w:rsidRDefault="00B630E1" w:rsidP="00B630E1">
      <w:pPr>
        <w:autoSpaceDE w:val="0"/>
        <w:autoSpaceDN w:val="0"/>
        <w:adjustRightInd w:val="0"/>
        <w:spacing w:line="360" w:lineRule="auto"/>
        <w:ind w:firstLine="709"/>
        <w:jc w:val="center"/>
        <w:rPr>
          <w:rFonts w:ascii="Times New Roman" w:hAnsi="Times New Roman"/>
          <w:bCs/>
          <w:sz w:val="28"/>
          <w:szCs w:val="28"/>
        </w:rPr>
      </w:pPr>
      <w:r w:rsidRPr="00674F23">
        <w:rPr>
          <w:rFonts w:ascii="Times New Roman" w:hAnsi="Times New Roman"/>
          <w:bCs/>
          <w:sz w:val="28"/>
          <w:szCs w:val="28"/>
        </w:rPr>
        <w:t>Корреспонденция счетов при отражении курсовых разниц по активам и обязательствам, стоимость которых выражена в иностранной валюте</w:t>
      </w:r>
    </w:p>
    <w:tbl>
      <w:tblPr>
        <w:tblW w:w="9540" w:type="dxa"/>
        <w:tblInd w:w="70" w:type="dxa"/>
        <w:tblLayout w:type="fixed"/>
        <w:tblCellMar>
          <w:left w:w="70" w:type="dxa"/>
          <w:right w:w="70" w:type="dxa"/>
        </w:tblCellMar>
        <w:tblLook w:val="0000" w:firstRow="0" w:lastRow="0" w:firstColumn="0" w:lastColumn="0" w:noHBand="0" w:noVBand="0"/>
      </w:tblPr>
      <w:tblGrid>
        <w:gridCol w:w="4140"/>
        <w:gridCol w:w="1440"/>
        <w:gridCol w:w="1260"/>
        <w:gridCol w:w="1440"/>
        <w:gridCol w:w="1260"/>
      </w:tblGrid>
      <w:tr w:rsidR="00B630E1" w:rsidRPr="00674F23">
        <w:trPr>
          <w:cantSplit/>
          <w:trHeight w:val="244"/>
        </w:trPr>
        <w:tc>
          <w:tcPr>
            <w:tcW w:w="4140" w:type="dxa"/>
            <w:vMerge w:val="restart"/>
            <w:tcBorders>
              <w:top w:val="single" w:sz="6" w:space="0" w:color="auto"/>
              <w:left w:val="single" w:sz="6" w:space="0" w:color="auto"/>
              <w:bottom w:val="nil"/>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Название актива или обязательства</w:t>
            </w:r>
          </w:p>
        </w:tc>
        <w:tc>
          <w:tcPr>
            <w:tcW w:w="5400" w:type="dxa"/>
            <w:gridSpan w:val="4"/>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Отражение курсовой разницы (КР) в учете</w:t>
            </w:r>
          </w:p>
        </w:tc>
      </w:tr>
      <w:tr w:rsidR="00B630E1" w:rsidRPr="00674F23">
        <w:trPr>
          <w:cantSplit/>
          <w:trHeight w:val="253"/>
        </w:trPr>
        <w:tc>
          <w:tcPr>
            <w:tcW w:w="4140" w:type="dxa"/>
            <w:vMerge/>
            <w:tcBorders>
              <w:top w:val="nil"/>
              <w:left w:val="single" w:sz="6" w:space="0" w:color="auto"/>
              <w:bottom w:val="nil"/>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Положительная КР</w:t>
            </w:r>
          </w:p>
        </w:tc>
        <w:tc>
          <w:tcPr>
            <w:tcW w:w="2700" w:type="dxa"/>
            <w:gridSpan w:val="2"/>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Отрицательная КР</w:t>
            </w:r>
          </w:p>
        </w:tc>
      </w:tr>
      <w:tr w:rsidR="00B630E1" w:rsidRPr="00674F23">
        <w:trPr>
          <w:cantSplit/>
          <w:trHeight w:val="515"/>
        </w:trPr>
        <w:tc>
          <w:tcPr>
            <w:tcW w:w="4140" w:type="dxa"/>
            <w:vMerge/>
            <w:tcBorders>
              <w:top w:val="nil"/>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Дебет</w:t>
            </w:r>
          </w:p>
        </w:tc>
        <w:tc>
          <w:tcPr>
            <w:tcW w:w="1260" w:type="dxa"/>
            <w:tcBorders>
              <w:top w:val="single" w:sz="6" w:space="0" w:color="auto"/>
              <w:left w:val="single" w:sz="6" w:space="0" w:color="auto"/>
              <w:bottom w:val="single" w:sz="6" w:space="0" w:color="auto"/>
              <w:right w:val="single" w:sz="6" w:space="0" w:color="auto"/>
            </w:tcBorders>
            <w:vAlign w:val="center"/>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Кредит</w:t>
            </w:r>
          </w:p>
        </w:tc>
        <w:tc>
          <w:tcPr>
            <w:tcW w:w="1440" w:type="dxa"/>
            <w:tcBorders>
              <w:top w:val="single" w:sz="6" w:space="0" w:color="auto"/>
              <w:left w:val="single" w:sz="6" w:space="0" w:color="auto"/>
              <w:bottom w:val="single" w:sz="6" w:space="0" w:color="auto"/>
              <w:right w:val="single" w:sz="6" w:space="0" w:color="auto"/>
            </w:tcBorders>
            <w:vAlign w:val="center"/>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Дебет</w:t>
            </w:r>
          </w:p>
        </w:tc>
        <w:tc>
          <w:tcPr>
            <w:tcW w:w="1260" w:type="dxa"/>
            <w:tcBorders>
              <w:top w:val="single" w:sz="6" w:space="0" w:color="auto"/>
              <w:left w:val="single" w:sz="6" w:space="0" w:color="auto"/>
              <w:bottom w:val="single" w:sz="6" w:space="0" w:color="auto"/>
              <w:right w:val="single" w:sz="6" w:space="0" w:color="auto"/>
            </w:tcBorders>
            <w:vAlign w:val="center"/>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Кредит</w:t>
            </w:r>
          </w:p>
        </w:tc>
      </w:tr>
      <w:tr w:rsidR="00B630E1" w:rsidRPr="00674F23">
        <w:trPr>
          <w:trHeight w:val="303"/>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Наличная валюта</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50/4</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91/1</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50/4</w:t>
            </w:r>
          </w:p>
        </w:tc>
      </w:tr>
      <w:tr w:rsidR="00B630E1" w:rsidRPr="00674F23">
        <w:trPr>
          <w:trHeight w:val="420"/>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spacing w:line="360" w:lineRule="auto"/>
              <w:ind w:right="0"/>
              <w:rPr>
                <w:rFonts w:ascii="Times New Roman" w:hAnsi="Times New Roman" w:cs="Times New Roman"/>
                <w:sz w:val="24"/>
                <w:szCs w:val="24"/>
              </w:rPr>
            </w:pPr>
            <w:r w:rsidRPr="00674F23">
              <w:rPr>
                <w:rFonts w:ascii="Times New Roman" w:hAnsi="Times New Roman" w:cs="Times New Roman"/>
                <w:sz w:val="24"/>
                <w:szCs w:val="24"/>
              </w:rPr>
              <w:t>Денежные средства на валютных счетах в банке</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52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91/1</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52</w:t>
            </w:r>
          </w:p>
        </w:tc>
      </w:tr>
      <w:tr w:rsidR="00B630E1" w:rsidRPr="00674F23">
        <w:trPr>
          <w:trHeight w:val="370"/>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spacing w:line="360" w:lineRule="auto"/>
              <w:ind w:right="0"/>
              <w:rPr>
                <w:rFonts w:ascii="Times New Roman" w:hAnsi="Times New Roman" w:cs="Times New Roman"/>
                <w:sz w:val="24"/>
                <w:szCs w:val="24"/>
              </w:rPr>
            </w:pPr>
            <w:r w:rsidRPr="00674F23">
              <w:rPr>
                <w:rFonts w:ascii="Times New Roman" w:hAnsi="Times New Roman" w:cs="Times New Roman"/>
                <w:sz w:val="24"/>
                <w:szCs w:val="24"/>
              </w:rPr>
              <w:t xml:space="preserve">Краткосрочные финансовые      </w:t>
            </w:r>
            <w:r w:rsidRPr="00674F23">
              <w:rPr>
                <w:rFonts w:ascii="Times New Roman" w:hAnsi="Times New Roman" w:cs="Times New Roman"/>
                <w:sz w:val="24"/>
                <w:szCs w:val="24"/>
              </w:rPr>
              <w:br/>
              <w:t>вложения</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58</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91/1</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58</w:t>
            </w:r>
          </w:p>
        </w:tc>
      </w:tr>
      <w:tr w:rsidR="00B630E1" w:rsidRPr="00674F23">
        <w:trPr>
          <w:trHeight w:val="320"/>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spacing w:line="360" w:lineRule="auto"/>
              <w:ind w:right="0"/>
              <w:rPr>
                <w:rFonts w:ascii="Times New Roman" w:hAnsi="Times New Roman" w:cs="Times New Roman"/>
                <w:sz w:val="24"/>
                <w:szCs w:val="24"/>
              </w:rPr>
            </w:pPr>
            <w:r w:rsidRPr="00674F23">
              <w:rPr>
                <w:rFonts w:ascii="Times New Roman" w:hAnsi="Times New Roman" w:cs="Times New Roman"/>
                <w:sz w:val="24"/>
                <w:szCs w:val="24"/>
              </w:rPr>
              <w:t xml:space="preserve">Расчеты с поставщиками и      </w:t>
            </w:r>
            <w:r w:rsidRPr="00674F23">
              <w:rPr>
                <w:rFonts w:ascii="Times New Roman" w:hAnsi="Times New Roman" w:cs="Times New Roman"/>
                <w:sz w:val="24"/>
                <w:szCs w:val="24"/>
              </w:rPr>
              <w:br/>
              <w:t>подрядчиками</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60</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91/1</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60</w:t>
            </w:r>
          </w:p>
        </w:tc>
      </w:tr>
      <w:tr w:rsidR="00B630E1" w:rsidRPr="00674F23">
        <w:trPr>
          <w:trHeight w:val="412"/>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spacing w:line="360" w:lineRule="auto"/>
              <w:ind w:right="0"/>
              <w:rPr>
                <w:rFonts w:ascii="Times New Roman" w:hAnsi="Times New Roman" w:cs="Times New Roman"/>
                <w:sz w:val="24"/>
                <w:szCs w:val="24"/>
              </w:rPr>
            </w:pPr>
            <w:r w:rsidRPr="00674F23">
              <w:rPr>
                <w:rFonts w:ascii="Times New Roman" w:hAnsi="Times New Roman" w:cs="Times New Roman"/>
                <w:sz w:val="24"/>
                <w:szCs w:val="24"/>
              </w:rPr>
              <w:t xml:space="preserve">Расчеты с покупателями и      </w:t>
            </w:r>
            <w:r w:rsidRPr="00674F23">
              <w:rPr>
                <w:rFonts w:ascii="Times New Roman" w:hAnsi="Times New Roman" w:cs="Times New Roman"/>
                <w:sz w:val="24"/>
                <w:szCs w:val="24"/>
              </w:rPr>
              <w:br/>
              <w:t>заказчиками</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62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91/1</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62</w:t>
            </w:r>
          </w:p>
        </w:tc>
      </w:tr>
      <w:tr w:rsidR="00B630E1" w:rsidRPr="00674F23">
        <w:trPr>
          <w:trHeight w:val="221"/>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spacing w:line="360" w:lineRule="auto"/>
              <w:ind w:right="0"/>
              <w:rPr>
                <w:rFonts w:ascii="Times New Roman" w:hAnsi="Times New Roman" w:cs="Times New Roman"/>
                <w:sz w:val="24"/>
                <w:szCs w:val="24"/>
              </w:rPr>
            </w:pPr>
            <w:r w:rsidRPr="00674F23">
              <w:rPr>
                <w:rFonts w:ascii="Times New Roman" w:hAnsi="Times New Roman" w:cs="Times New Roman"/>
                <w:sz w:val="24"/>
                <w:szCs w:val="24"/>
              </w:rPr>
              <w:t>Расчеты по кредитам и займам</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66, 67</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91/1</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66, 67</w:t>
            </w:r>
          </w:p>
        </w:tc>
      </w:tr>
      <w:tr w:rsidR="00B630E1" w:rsidRPr="00674F23">
        <w:trPr>
          <w:trHeight w:val="252"/>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spacing w:line="360" w:lineRule="auto"/>
              <w:ind w:right="0"/>
              <w:rPr>
                <w:rFonts w:ascii="Times New Roman" w:hAnsi="Times New Roman" w:cs="Times New Roman"/>
                <w:sz w:val="24"/>
                <w:szCs w:val="24"/>
              </w:rPr>
            </w:pPr>
            <w:r w:rsidRPr="00674F23">
              <w:rPr>
                <w:rFonts w:ascii="Times New Roman" w:hAnsi="Times New Roman" w:cs="Times New Roman"/>
                <w:sz w:val="24"/>
                <w:szCs w:val="24"/>
              </w:rPr>
              <w:t>Расчеты с подотчетными лицами</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71</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91/1</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71</w:t>
            </w:r>
          </w:p>
        </w:tc>
      </w:tr>
      <w:tr w:rsidR="00B630E1" w:rsidRPr="00674F23">
        <w:trPr>
          <w:trHeight w:val="271"/>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spacing w:line="360" w:lineRule="auto"/>
              <w:ind w:right="0"/>
              <w:rPr>
                <w:rFonts w:ascii="Times New Roman" w:hAnsi="Times New Roman" w:cs="Times New Roman"/>
                <w:sz w:val="24"/>
                <w:szCs w:val="24"/>
              </w:rPr>
            </w:pPr>
            <w:r w:rsidRPr="00674F23">
              <w:rPr>
                <w:rFonts w:ascii="Times New Roman" w:hAnsi="Times New Roman" w:cs="Times New Roman"/>
                <w:sz w:val="24"/>
                <w:szCs w:val="24"/>
              </w:rPr>
              <w:t>Расчеты с учредителями</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75</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83</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83</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75</w:t>
            </w:r>
          </w:p>
        </w:tc>
      </w:tr>
      <w:tr w:rsidR="00B630E1" w:rsidRPr="00674F23">
        <w:trPr>
          <w:trHeight w:val="416"/>
        </w:trPr>
        <w:tc>
          <w:tcPr>
            <w:tcW w:w="41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spacing w:line="360" w:lineRule="auto"/>
              <w:ind w:right="0"/>
              <w:rPr>
                <w:rFonts w:ascii="Times New Roman" w:hAnsi="Times New Roman" w:cs="Times New Roman"/>
                <w:sz w:val="24"/>
                <w:szCs w:val="24"/>
              </w:rPr>
            </w:pPr>
            <w:r w:rsidRPr="00674F23">
              <w:rPr>
                <w:rFonts w:ascii="Times New Roman" w:hAnsi="Times New Roman" w:cs="Times New Roman"/>
                <w:sz w:val="24"/>
                <w:szCs w:val="24"/>
              </w:rPr>
              <w:t>Расчеты с прочими дебиторами и кредиторами</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76</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91/1</w:t>
            </w:r>
          </w:p>
        </w:tc>
        <w:tc>
          <w:tcPr>
            <w:tcW w:w="144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91/2</w:t>
            </w:r>
          </w:p>
        </w:tc>
        <w:tc>
          <w:tcPr>
            <w:tcW w:w="1260" w:type="dxa"/>
            <w:tcBorders>
              <w:top w:val="single" w:sz="6" w:space="0" w:color="auto"/>
              <w:left w:val="single" w:sz="6" w:space="0" w:color="auto"/>
              <w:bottom w:val="single" w:sz="6" w:space="0" w:color="auto"/>
              <w:right w:val="single" w:sz="6" w:space="0" w:color="auto"/>
            </w:tcBorders>
          </w:tcPr>
          <w:p w:rsidR="00B630E1" w:rsidRPr="00674F23" w:rsidRDefault="00B630E1" w:rsidP="000D5C39">
            <w:pPr>
              <w:pStyle w:val="ConsCell"/>
              <w:widowControl/>
              <w:ind w:right="0"/>
              <w:rPr>
                <w:rFonts w:ascii="Times New Roman" w:hAnsi="Times New Roman" w:cs="Times New Roman"/>
                <w:sz w:val="24"/>
                <w:szCs w:val="24"/>
              </w:rPr>
            </w:pPr>
            <w:r w:rsidRPr="00674F23">
              <w:rPr>
                <w:rFonts w:ascii="Times New Roman" w:hAnsi="Times New Roman" w:cs="Times New Roman"/>
                <w:sz w:val="24"/>
                <w:szCs w:val="24"/>
              </w:rPr>
              <w:t>76</w:t>
            </w:r>
          </w:p>
        </w:tc>
      </w:tr>
    </w:tbl>
    <w:p w:rsidR="00B630E1" w:rsidRPr="00674F23" w:rsidRDefault="00B630E1" w:rsidP="00B630E1">
      <w:pPr>
        <w:pStyle w:val="ConsNormal"/>
        <w:widowControl/>
        <w:spacing w:line="360" w:lineRule="auto"/>
        <w:ind w:right="0" w:firstLine="709"/>
        <w:jc w:val="both"/>
        <w:rPr>
          <w:rFonts w:ascii="Times New Roman" w:hAnsi="Times New Roman" w:cs="Times New Roman"/>
          <w:sz w:val="24"/>
          <w:szCs w:val="24"/>
        </w:rPr>
      </w:pPr>
    </w:p>
    <w:p w:rsidR="000D5C39" w:rsidRDefault="00DC3BC6" w:rsidP="00E20FCD">
      <w:pPr>
        <w:pStyle w:val="a6"/>
        <w:ind w:left="0" w:firstLine="709"/>
      </w:pPr>
      <w:r>
        <w:t>Таким образом, можно</w:t>
      </w:r>
      <w:r w:rsidR="00B630E1">
        <w:t xml:space="preserve"> сделать вывод, что </w:t>
      </w:r>
      <w:r w:rsidR="000D5C39">
        <w:t>курсовые разницы относятся на финансовые результаты после завершения операции, кроме курсовых разниц, являющихся следствием расчетов организации с иностранными учредителями по их задолженности по вкладам в уставный капитал. Курсовой разницей, связанной с формированием уставного капитала организации, признается разность между рублевой оценкой задолженности учредителя по вкладу в уставный капитал организации, оцененному в учредительных документах в иностранной валюте, исчисленной по курсу ЦБ РФ на дату поступления суммы вкладов, и рублевой оценкой этого вклада в учредительных документах. Указанная курсовая разница относится на добавочный капитал.</w:t>
      </w:r>
    </w:p>
    <w:p w:rsidR="00B11332" w:rsidRDefault="00B11332" w:rsidP="00BF0D35">
      <w:pPr>
        <w:pStyle w:val="a6"/>
        <w:ind w:left="0" w:firstLine="0"/>
        <w:rPr>
          <w:b/>
          <w:sz w:val="32"/>
          <w:szCs w:val="32"/>
        </w:rPr>
      </w:pPr>
    </w:p>
    <w:p w:rsidR="00BF0D35" w:rsidRDefault="00BF0D35"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677D9" w:rsidRDefault="00D677D9" w:rsidP="00BF0D35">
      <w:pPr>
        <w:pStyle w:val="a6"/>
        <w:ind w:left="0" w:firstLine="0"/>
        <w:rPr>
          <w:b/>
          <w:sz w:val="32"/>
          <w:szCs w:val="32"/>
        </w:rPr>
      </w:pPr>
    </w:p>
    <w:p w:rsidR="00DC3BC6" w:rsidRDefault="00DC3BC6" w:rsidP="00DC3BC6">
      <w:pPr>
        <w:pStyle w:val="a6"/>
        <w:ind w:left="0" w:firstLine="0"/>
        <w:jc w:val="center"/>
        <w:rPr>
          <w:b/>
          <w:sz w:val="32"/>
          <w:szCs w:val="32"/>
        </w:rPr>
      </w:pPr>
      <w:r w:rsidRPr="0079483A">
        <w:rPr>
          <w:b/>
          <w:sz w:val="32"/>
          <w:szCs w:val="32"/>
        </w:rPr>
        <w:t>З</w:t>
      </w:r>
      <w:r>
        <w:rPr>
          <w:b/>
          <w:sz w:val="32"/>
          <w:szCs w:val="32"/>
        </w:rPr>
        <w:t>аключение</w:t>
      </w:r>
    </w:p>
    <w:p w:rsidR="00DC3BC6" w:rsidRDefault="00DC3BC6" w:rsidP="00DC3BC6">
      <w:pPr>
        <w:pStyle w:val="a6"/>
        <w:ind w:left="0" w:firstLine="0"/>
        <w:jc w:val="left"/>
        <w:rPr>
          <w:sz w:val="32"/>
          <w:szCs w:val="32"/>
        </w:rPr>
      </w:pPr>
    </w:p>
    <w:p w:rsidR="00D75AC3" w:rsidRDefault="00DC3BC6" w:rsidP="00D75AC3">
      <w:pPr>
        <w:widowControl w:val="0"/>
        <w:spacing w:after="0" w:line="360" w:lineRule="auto"/>
        <w:ind w:firstLine="709"/>
        <w:jc w:val="both"/>
        <w:rPr>
          <w:rFonts w:ascii="Times New Roman" w:hAnsi="Times New Roman"/>
          <w:sz w:val="28"/>
          <w:szCs w:val="28"/>
        </w:rPr>
      </w:pPr>
      <w:r w:rsidRPr="00D75AC3">
        <w:rPr>
          <w:rFonts w:ascii="Times New Roman" w:hAnsi="Times New Roman"/>
          <w:sz w:val="28"/>
          <w:szCs w:val="28"/>
        </w:rPr>
        <w:t xml:space="preserve">В ходе выполнения курсовой работы были изучено большое количество нормативных документов тем или иным образом регламентирующих порядок оценки и учета операций на валютных счетах, а также  порядок открытия валютных счетов. Нормативная база включает в себя не только инструктивные материалы Минфина РФ, но и положения, письма Центрального Банка. </w:t>
      </w:r>
    </w:p>
    <w:p w:rsidR="006E5111" w:rsidRDefault="00D75AC3" w:rsidP="00D75AC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C3BC6" w:rsidRPr="00D75AC3">
        <w:rPr>
          <w:rFonts w:ascii="Times New Roman" w:hAnsi="Times New Roman"/>
          <w:sz w:val="28"/>
          <w:szCs w:val="28"/>
        </w:rPr>
        <w:t xml:space="preserve">При детальном ознакомлении </w:t>
      </w:r>
      <w:r w:rsidRPr="00D75AC3">
        <w:rPr>
          <w:rFonts w:ascii="Times New Roman" w:hAnsi="Times New Roman"/>
          <w:sz w:val="28"/>
          <w:szCs w:val="28"/>
        </w:rPr>
        <w:t>с нормативами</w:t>
      </w:r>
      <w:r w:rsidR="00DC3BC6" w:rsidRPr="00D75AC3">
        <w:rPr>
          <w:rFonts w:ascii="Times New Roman" w:hAnsi="Times New Roman"/>
          <w:sz w:val="28"/>
          <w:szCs w:val="28"/>
        </w:rPr>
        <w:t xml:space="preserve"> изучен</w:t>
      </w:r>
      <w:r w:rsidRPr="00D75AC3">
        <w:rPr>
          <w:rFonts w:ascii="Times New Roman" w:hAnsi="Times New Roman"/>
          <w:sz w:val="28"/>
          <w:szCs w:val="28"/>
        </w:rPr>
        <w:t xml:space="preserve"> </w:t>
      </w:r>
      <w:r w:rsidRPr="00D75AC3">
        <w:rPr>
          <w:rFonts w:ascii="Times New Roman" w:hAnsi="Times New Roman"/>
          <w:sz w:val="28"/>
          <w:szCs w:val="28"/>
          <w:lang w:val="x-none"/>
        </w:rPr>
        <w:t>бухгалтерский учет валютных операций</w:t>
      </w:r>
      <w:r w:rsidRPr="00D75AC3">
        <w:rPr>
          <w:rFonts w:ascii="Times New Roman" w:hAnsi="Times New Roman"/>
          <w:sz w:val="28"/>
          <w:szCs w:val="28"/>
        </w:rPr>
        <w:t>,</w:t>
      </w:r>
      <w:r w:rsidRPr="00D75AC3">
        <w:rPr>
          <w:rFonts w:ascii="Times New Roman" w:hAnsi="Times New Roman"/>
          <w:sz w:val="28"/>
          <w:szCs w:val="28"/>
          <w:lang w:val="x-none"/>
        </w:rPr>
        <w:t xml:space="preserve"> его </w:t>
      </w:r>
      <w:r>
        <w:rPr>
          <w:rFonts w:ascii="Times New Roman" w:hAnsi="Times New Roman"/>
          <w:sz w:val="28"/>
          <w:szCs w:val="28"/>
          <w:lang w:val="x-none"/>
        </w:rPr>
        <w:t>роль в деятельности организации</w:t>
      </w:r>
      <w:r>
        <w:rPr>
          <w:rFonts w:ascii="Times New Roman" w:hAnsi="Times New Roman"/>
          <w:sz w:val="28"/>
          <w:szCs w:val="28"/>
        </w:rPr>
        <w:t xml:space="preserve">, государственное регулирование валютных операций, задачи бухгалтерского учета валютных операций, сущность бухгалтерского учета валютных операций, особенности учета валютных операций, </w:t>
      </w:r>
      <w:r w:rsidR="00DC3BC6" w:rsidRPr="00D75AC3">
        <w:rPr>
          <w:rFonts w:ascii="Times New Roman" w:hAnsi="Times New Roman"/>
          <w:sz w:val="28"/>
          <w:szCs w:val="28"/>
        </w:rPr>
        <w:t xml:space="preserve">порядок определения даты совершения операций в иностранной валюте, что позволяет своевременно отразить их в бухгалтерском учете, и следовательно, правильно рассчитать курсовые    разницы,   возникающие   при     учете   таких   операций.     Изучена правильность документального оформления операций, связанных с движением иностранной валюты на валютных счетах (соответствие унифицированным формам первичной учетной документации), полноты отражения совершенной хозяйственной     операции    и     правильности   датирования.    Также детально изучены операции, отражаемые по счету 52 «Валютный счет» и правильность формирования оборотов по этому  счету.  </w:t>
      </w:r>
    </w:p>
    <w:p w:rsidR="00DC3BC6" w:rsidRDefault="006E5111" w:rsidP="00D75AC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Ведение бухгалтерского учета валютных операций в соответствии </w:t>
      </w:r>
      <w:r w:rsidR="00A666C9">
        <w:rPr>
          <w:rFonts w:ascii="Times New Roman" w:hAnsi="Times New Roman"/>
          <w:sz w:val="28"/>
          <w:szCs w:val="28"/>
        </w:rPr>
        <w:t>с нормативными документами ведет к обеспечению реализации единой государственной валютной политики, а также устойчивости валюты РФ и стабильности внутреннего валютного рынка РФ.</w:t>
      </w:r>
    </w:p>
    <w:p w:rsidR="00DC3BC6" w:rsidRDefault="00DC3BC6" w:rsidP="00DC3BC6">
      <w:pPr>
        <w:pStyle w:val="a6"/>
        <w:ind w:left="0" w:firstLine="0"/>
      </w:pPr>
      <w:r>
        <w:rPr>
          <w:b/>
          <w:sz w:val="32"/>
          <w:szCs w:val="32"/>
        </w:rPr>
        <w:tab/>
      </w:r>
      <w:r w:rsidRPr="00FD5320">
        <w:rPr>
          <w:lang w:val="x-none"/>
        </w:rPr>
        <w:t xml:space="preserve">Особенность валютных операций заключается в том, что они должны осуществляться не только с соблюдением гражданского законодательства, но и в строго определенных рамках валютного законодательства, т.е. с учетом запретов и ограничений, установленных Законом, целью которого является обеспечение экономической безопасности государства, устойчивость его </w:t>
      </w:r>
      <w:r w:rsidRPr="00A271ED">
        <w:rPr>
          <w:lang w:val="x-none"/>
        </w:rPr>
        <w:t>денежной системы как одной из основ общественных отношений</w:t>
      </w:r>
      <w:r w:rsidRPr="00A271ED">
        <w:t>.</w:t>
      </w:r>
    </w:p>
    <w:p w:rsidR="00051C40" w:rsidRPr="00051C40" w:rsidRDefault="00051C40" w:rsidP="00051C40">
      <w:pPr>
        <w:widowControl w:val="0"/>
        <w:spacing w:after="0" w:line="360" w:lineRule="auto"/>
        <w:ind w:firstLine="709"/>
        <w:jc w:val="both"/>
        <w:rPr>
          <w:rFonts w:ascii="Times New Roman" w:hAnsi="Times New Roman"/>
          <w:sz w:val="28"/>
          <w:szCs w:val="28"/>
        </w:rPr>
      </w:pPr>
      <w:r w:rsidRPr="00051C40">
        <w:rPr>
          <w:rFonts w:ascii="Times New Roman" w:hAnsi="Times New Roman"/>
          <w:sz w:val="28"/>
          <w:szCs w:val="28"/>
        </w:rPr>
        <w:t>Действующее законодательство в области валютного регулирования определяет содержание и процедуры валютных операций</w:t>
      </w:r>
      <w:r>
        <w:t xml:space="preserve">. </w:t>
      </w:r>
    </w:p>
    <w:p w:rsidR="00DC3BC6" w:rsidRDefault="00DC3BC6" w:rsidP="00E20FCD">
      <w:pPr>
        <w:spacing w:after="0" w:line="360" w:lineRule="auto"/>
        <w:ind w:firstLine="709"/>
        <w:jc w:val="both"/>
        <w:rPr>
          <w:rFonts w:ascii="Times New Roman" w:hAnsi="Times New Roman"/>
          <w:sz w:val="28"/>
          <w:szCs w:val="28"/>
        </w:rPr>
      </w:pPr>
      <w:r w:rsidRPr="00A271ED">
        <w:rPr>
          <w:rFonts w:ascii="Times New Roman" w:hAnsi="Times New Roman"/>
          <w:sz w:val="28"/>
          <w:szCs w:val="28"/>
        </w:rPr>
        <w:t>Международные отношения — экономические, политические и культурные — порождают денежные требования и обязательства юридических лиц и граждан разных стран. Специфика междуна</w:t>
      </w:r>
      <w:r w:rsidRPr="00A271ED">
        <w:rPr>
          <w:rFonts w:ascii="Times New Roman" w:hAnsi="Times New Roman"/>
          <w:sz w:val="28"/>
          <w:szCs w:val="28"/>
        </w:rPr>
        <w:softHyphen/>
        <w:t>родных расчетов заключается в том, что в качестве валюты цены и платежа используются обычно иностранные валюты, так как пока еще отсутствуют общепризнанные мировые кредитные день</w:t>
      </w:r>
      <w:r w:rsidRPr="00A271ED">
        <w:rPr>
          <w:rFonts w:ascii="Times New Roman" w:hAnsi="Times New Roman"/>
          <w:sz w:val="28"/>
          <w:szCs w:val="28"/>
        </w:rPr>
        <w:softHyphen/>
        <w:t>ги, обязательные для приема во всех странах. Между тем в каж</w:t>
      </w:r>
      <w:r w:rsidRPr="00A271ED">
        <w:rPr>
          <w:rFonts w:ascii="Times New Roman" w:hAnsi="Times New Roman"/>
          <w:sz w:val="28"/>
          <w:szCs w:val="28"/>
        </w:rPr>
        <w:softHyphen/>
        <w:t>дом суверенном государстве в качестве законного платежного средства используется ее национальная валюта. Поэтому необ</w:t>
      </w:r>
      <w:r w:rsidRPr="00A271ED">
        <w:rPr>
          <w:rFonts w:ascii="Times New Roman" w:hAnsi="Times New Roman"/>
          <w:sz w:val="28"/>
          <w:szCs w:val="28"/>
        </w:rPr>
        <w:softHyphen/>
        <w:t>ходимым условием расчетов по внешней торговле, услугам, креди</w:t>
      </w:r>
      <w:r w:rsidRPr="00A271ED">
        <w:rPr>
          <w:rFonts w:ascii="Times New Roman" w:hAnsi="Times New Roman"/>
          <w:sz w:val="28"/>
          <w:szCs w:val="28"/>
        </w:rPr>
        <w:softHyphen/>
        <w:t xml:space="preserve">там,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w:t>
      </w:r>
    </w:p>
    <w:p w:rsidR="00DC3BC6" w:rsidRDefault="00E20FCD" w:rsidP="00051C40">
      <w:pPr>
        <w:pStyle w:val="ab"/>
        <w:spacing w:before="0" w:beforeAutospacing="0" w:after="0" w:afterAutospacing="0" w:line="360" w:lineRule="auto"/>
        <w:ind w:firstLine="708"/>
        <w:jc w:val="both"/>
        <w:rPr>
          <w:sz w:val="28"/>
          <w:szCs w:val="28"/>
        </w:rPr>
      </w:pPr>
      <w:r>
        <w:rPr>
          <w:sz w:val="28"/>
          <w:szCs w:val="28"/>
        </w:rPr>
        <w:t xml:space="preserve">В ходе исследования мы </w:t>
      </w:r>
      <w:r w:rsidR="00BF0D35">
        <w:rPr>
          <w:sz w:val="28"/>
          <w:szCs w:val="28"/>
        </w:rPr>
        <w:t xml:space="preserve"> выявили </w:t>
      </w:r>
      <w:r w:rsidR="00051C40">
        <w:rPr>
          <w:sz w:val="28"/>
          <w:szCs w:val="28"/>
        </w:rPr>
        <w:t xml:space="preserve">что </w:t>
      </w:r>
      <w:r w:rsidR="00051C40" w:rsidRPr="00051C40">
        <w:rPr>
          <w:sz w:val="28"/>
          <w:szCs w:val="28"/>
        </w:rPr>
        <w:t>п</w:t>
      </w:r>
      <w:r w:rsidR="00DC3BC6" w:rsidRPr="00051C40">
        <w:rPr>
          <w:sz w:val="28"/>
          <w:szCs w:val="28"/>
        </w:rPr>
        <w:t>орядок отражений в учёте операций на валютном счёте такой же как и на расчётном счёте. Обо всех совершаемых операций банк сообщает предприятию в выписке с валютного счёта, которая составляется в двух валютах: в иностранной валюте и в рублёвом эквиваленте, т.е. пересчитанная в рубли сумма иностранной валюты по курсу ЦБ РФ на день совершения операции.</w:t>
      </w:r>
    </w:p>
    <w:p w:rsidR="00051C40" w:rsidRDefault="00051C40" w:rsidP="00696AF4">
      <w:pPr>
        <w:pStyle w:val="ab"/>
        <w:spacing w:before="0" w:beforeAutospacing="0" w:after="0" w:afterAutospacing="0" w:line="360" w:lineRule="auto"/>
        <w:ind w:firstLine="708"/>
        <w:jc w:val="both"/>
        <w:rPr>
          <w:sz w:val="28"/>
          <w:szCs w:val="28"/>
        </w:rPr>
      </w:pPr>
      <w:r>
        <w:rPr>
          <w:sz w:val="28"/>
          <w:szCs w:val="28"/>
        </w:rPr>
        <w:t>Основанием для проведения той или иной текущей валютной операции является соответствующий первичный учетный документ.</w:t>
      </w:r>
    </w:p>
    <w:p w:rsidR="00051C40" w:rsidRPr="00051C40" w:rsidRDefault="00051C40" w:rsidP="00051C40">
      <w:pPr>
        <w:pStyle w:val="ab"/>
        <w:spacing w:before="0" w:beforeAutospacing="0" w:after="0" w:afterAutospacing="0" w:line="360" w:lineRule="auto"/>
        <w:ind w:firstLine="708"/>
        <w:jc w:val="both"/>
        <w:rPr>
          <w:sz w:val="28"/>
          <w:szCs w:val="28"/>
        </w:rPr>
      </w:pPr>
      <w:r>
        <w:rPr>
          <w:sz w:val="28"/>
          <w:szCs w:val="28"/>
        </w:rPr>
        <w:t xml:space="preserve">Организации имеют право открывать валютный счет на территории РФ в любом банке, уполномоченном </w:t>
      </w:r>
      <w:r w:rsidR="00696AF4">
        <w:rPr>
          <w:sz w:val="28"/>
          <w:szCs w:val="28"/>
        </w:rPr>
        <w:t xml:space="preserve">Центральным банком на проведение операций с иностранными валютами. Можно открывать счета сразу в нескольких валютах, что позволяет избежать конверсии валюты из одной в другую, осуществляемой за плату по действующему курсу международного валютного рынка на день совершенствования операции. </w:t>
      </w:r>
    </w:p>
    <w:p w:rsidR="00DC3BC6" w:rsidRDefault="00696AF4" w:rsidP="00696AF4">
      <w:pPr>
        <w:pStyle w:val="a6"/>
        <w:tabs>
          <w:tab w:val="left" w:pos="720"/>
        </w:tabs>
        <w:ind w:left="0" w:firstLine="0"/>
      </w:pPr>
      <w:r>
        <w:rPr>
          <w:sz w:val="32"/>
          <w:szCs w:val="32"/>
        </w:rPr>
        <w:tab/>
      </w:r>
      <w:r>
        <w:t>В организации учета валютных операций важно учитывать период времени, в пределах которого завершаются те или иные операции.</w:t>
      </w:r>
    </w:p>
    <w:p w:rsidR="007562FF" w:rsidRDefault="00696AF4" w:rsidP="00696AF4">
      <w:pPr>
        <w:pStyle w:val="a6"/>
        <w:tabs>
          <w:tab w:val="left" w:pos="720"/>
        </w:tabs>
        <w:ind w:left="0" w:firstLine="0"/>
      </w:pPr>
      <w:r>
        <w:tab/>
      </w:r>
      <w:r w:rsidR="007562FF">
        <w:t>В процессе отражения в учете операций, связанных с приобретением иностранной валюты, необходимо принимать во внимание курс ЦБ РФ соответствующей валюты по отношению к рублю на дату покупки, а также курс ЦБ РФ на дату зачисления валюты на текущий валютный счет организации.</w:t>
      </w:r>
    </w:p>
    <w:p w:rsidR="00696AF4" w:rsidRPr="00696AF4" w:rsidRDefault="00A9535E" w:rsidP="00696AF4">
      <w:pPr>
        <w:pStyle w:val="a6"/>
        <w:tabs>
          <w:tab w:val="left" w:pos="720"/>
        </w:tabs>
        <w:ind w:left="0" w:firstLine="0"/>
        <w:rPr>
          <w:sz w:val="32"/>
          <w:szCs w:val="32"/>
        </w:rPr>
      </w:pPr>
      <w:r>
        <w:tab/>
      </w:r>
      <w:r w:rsidR="00696AF4">
        <w:t>Осуществление  валютных операций требует использования в расчетах как национальной, так и иностранной валюты, каждая из которых может быть как обратимой (конвертируемой) полностью или частично, так и необратимой (неконвертируемой, т.е. замкнутой)</w:t>
      </w:r>
    </w:p>
    <w:p w:rsidR="00DC3BC6" w:rsidRDefault="00DC3BC6" w:rsidP="00DC3BC6">
      <w:pPr>
        <w:pStyle w:val="a6"/>
        <w:ind w:left="0" w:firstLine="0"/>
        <w:jc w:val="center"/>
        <w:rPr>
          <w:b/>
          <w:sz w:val="32"/>
          <w:szCs w:val="32"/>
        </w:rPr>
      </w:pPr>
    </w:p>
    <w:p w:rsidR="00DC3BC6" w:rsidRPr="00D207BC" w:rsidRDefault="00DC3BC6" w:rsidP="00DC3BC6">
      <w:pPr>
        <w:spacing w:line="360" w:lineRule="auto"/>
      </w:pPr>
    </w:p>
    <w:p w:rsidR="00DC3BC6" w:rsidRDefault="00DC3BC6" w:rsidP="00DC3BC6">
      <w:pPr>
        <w:pStyle w:val="a6"/>
        <w:ind w:left="0" w:firstLine="0"/>
        <w:jc w:val="left"/>
      </w:pPr>
    </w:p>
    <w:p w:rsidR="00DC3BC6" w:rsidRDefault="00DC3BC6" w:rsidP="00DC3BC6">
      <w:pPr>
        <w:pStyle w:val="a6"/>
        <w:ind w:left="0" w:firstLine="0"/>
        <w:jc w:val="left"/>
      </w:pPr>
    </w:p>
    <w:p w:rsidR="00A9325D" w:rsidRDefault="00A9325D" w:rsidP="00DC3BC6">
      <w:pPr>
        <w:pStyle w:val="a6"/>
        <w:ind w:left="0" w:firstLine="0"/>
        <w:jc w:val="left"/>
      </w:pPr>
    </w:p>
    <w:p w:rsidR="00745262" w:rsidRDefault="00745262"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E20FCD" w:rsidRDefault="00E20FCD" w:rsidP="00DC3BC6">
      <w:pPr>
        <w:pStyle w:val="a6"/>
        <w:ind w:left="0" w:firstLine="0"/>
        <w:jc w:val="left"/>
      </w:pPr>
    </w:p>
    <w:p w:rsidR="00696AF4" w:rsidRDefault="00696AF4" w:rsidP="00DC3BC6">
      <w:pPr>
        <w:pStyle w:val="a6"/>
        <w:ind w:left="0" w:firstLine="0"/>
        <w:jc w:val="left"/>
      </w:pPr>
    </w:p>
    <w:p w:rsidR="00696AF4" w:rsidRDefault="00696AF4" w:rsidP="00DC3BC6">
      <w:pPr>
        <w:pStyle w:val="a6"/>
        <w:ind w:left="0" w:firstLine="0"/>
        <w:jc w:val="left"/>
      </w:pPr>
    </w:p>
    <w:p w:rsidR="00696AF4" w:rsidRDefault="00696AF4" w:rsidP="00DC3BC6">
      <w:pPr>
        <w:pStyle w:val="a6"/>
        <w:ind w:left="0" w:firstLine="0"/>
        <w:jc w:val="left"/>
      </w:pPr>
    </w:p>
    <w:p w:rsidR="00696AF4" w:rsidRDefault="00696AF4" w:rsidP="00DC3BC6">
      <w:pPr>
        <w:pStyle w:val="a6"/>
        <w:ind w:left="0" w:firstLine="0"/>
        <w:jc w:val="left"/>
      </w:pPr>
    </w:p>
    <w:p w:rsidR="00696AF4" w:rsidRDefault="00696AF4" w:rsidP="00DC3BC6">
      <w:pPr>
        <w:pStyle w:val="a6"/>
        <w:ind w:left="0" w:firstLine="0"/>
        <w:jc w:val="left"/>
      </w:pPr>
    </w:p>
    <w:p w:rsidR="00DC3BC6" w:rsidRDefault="00DC3BC6" w:rsidP="00DC3BC6">
      <w:pPr>
        <w:pStyle w:val="a6"/>
        <w:ind w:left="0" w:firstLine="0"/>
        <w:jc w:val="center"/>
        <w:rPr>
          <w:b/>
          <w:sz w:val="32"/>
          <w:szCs w:val="32"/>
        </w:rPr>
      </w:pPr>
      <w:r w:rsidRPr="005A5935">
        <w:rPr>
          <w:b/>
          <w:sz w:val="32"/>
          <w:szCs w:val="32"/>
        </w:rPr>
        <w:t>Б</w:t>
      </w:r>
      <w:r>
        <w:rPr>
          <w:b/>
          <w:sz w:val="32"/>
          <w:szCs w:val="32"/>
        </w:rPr>
        <w:t>иблиографический</w:t>
      </w:r>
      <w:r w:rsidRPr="005A5935">
        <w:rPr>
          <w:b/>
          <w:sz w:val="32"/>
          <w:szCs w:val="32"/>
        </w:rPr>
        <w:t xml:space="preserve"> </w:t>
      </w:r>
      <w:r>
        <w:rPr>
          <w:b/>
          <w:sz w:val="32"/>
          <w:szCs w:val="32"/>
        </w:rPr>
        <w:t>список</w:t>
      </w:r>
    </w:p>
    <w:p w:rsidR="00DC3BC6" w:rsidRDefault="00DC3BC6" w:rsidP="00DC3BC6">
      <w:pPr>
        <w:pStyle w:val="a6"/>
        <w:ind w:left="0" w:firstLine="0"/>
        <w:jc w:val="center"/>
        <w:rPr>
          <w:b/>
          <w:sz w:val="32"/>
          <w:szCs w:val="32"/>
        </w:rPr>
      </w:pPr>
    </w:p>
    <w:p w:rsidR="00DC3BC6" w:rsidRPr="00633ED4" w:rsidRDefault="00DC3BC6" w:rsidP="00DC3BC6">
      <w:pPr>
        <w:numPr>
          <w:ilvl w:val="0"/>
          <w:numId w:val="15"/>
        </w:numPr>
        <w:tabs>
          <w:tab w:val="left" w:pos="284"/>
          <w:tab w:val="left"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633ED4">
        <w:rPr>
          <w:rFonts w:ascii="Times New Roman" w:hAnsi="Times New Roman"/>
          <w:sz w:val="28"/>
          <w:szCs w:val="28"/>
        </w:rPr>
        <w:t>Федеральный закон «О валютном регулировании и валютном контроле»</w:t>
      </w:r>
      <w:r>
        <w:rPr>
          <w:rFonts w:ascii="Times New Roman" w:hAnsi="Times New Roman"/>
          <w:sz w:val="28"/>
          <w:szCs w:val="28"/>
        </w:rPr>
        <w:t xml:space="preserve"> от </w:t>
      </w:r>
      <w:r w:rsidRPr="00633ED4">
        <w:rPr>
          <w:rFonts w:ascii="Times New Roman" w:hAnsi="Times New Roman"/>
          <w:sz w:val="28"/>
          <w:szCs w:val="28"/>
        </w:rPr>
        <w:t>10.12.03 №173-ФЗ</w:t>
      </w:r>
    </w:p>
    <w:p w:rsidR="00DC3BC6" w:rsidRPr="00633ED4" w:rsidRDefault="00DC3BC6" w:rsidP="00DC3BC6">
      <w:pPr>
        <w:numPr>
          <w:ilvl w:val="0"/>
          <w:numId w:val="15"/>
        </w:numPr>
        <w:tabs>
          <w:tab w:val="left" w:pos="284"/>
          <w:tab w:val="left"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29455D">
        <w:rPr>
          <w:rFonts w:ascii="Times New Roman" w:hAnsi="Times New Roman"/>
          <w:sz w:val="28"/>
          <w:szCs w:val="28"/>
        </w:rPr>
        <w:t>Федеральный закон от 21.11.1996 N 129-ФЗ</w:t>
      </w:r>
      <w:r>
        <w:rPr>
          <w:rFonts w:ascii="Times New Roman" w:hAnsi="Times New Roman"/>
          <w:sz w:val="28"/>
          <w:szCs w:val="28"/>
        </w:rPr>
        <w:t xml:space="preserve"> </w:t>
      </w:r>
      <w:r w:rsidRPr="0029455D">
        <w:rPr>
          <w:rFonts w:ascii="Times New Roman" w:hAnsi="Times New Roman"/>
          <w:sz w:val="28"/>
          <w:szCs w:val="28"/>
        </w:rPr>
        <w:t>(ред. от 23.11.2009)</w:t>
      </w:r>
      <w:r>
        <w:rPr>
          <w:rFonts w:ascii="Times New Roman" w:hAnsi="Times New Roman"/>
          <w:sz w:val="28"/>
          <w:szCs w:val="28"/>
        </w:rPr>
        <w:t xml:space="preserve"> </w:t>
      </w:r>
      <w:r w:rsidRPr="0029455D">
        <w:rPr>
          <w:rFonts w:ascii="Times New Roman" w:hAnsi="Times New Roman"/>
          <w:sz w:val="28"/>
          <w:szCs w:val="28"/>
        </w:rPr>
        <w:t>"О бухгалтерском учете"</w:t>
      </w:r>
      <w:r>
        <w:rPr>
          <w:rFonts w:ascii="Times New Roman" w:hAnsi="Times New Roman"/>
          <w:sz w:val="28"/>
          <w:szCs w:val="28"/>
        </w:rPr>
        <w:t xml:space="preserve"> </w:t>
      </w:r>
      <w:r w:rsidRPr="0029455D">
        <w:rPr>
          <w:rFonts w:ascii="Times New Roman" w:hAnsi="Times New Roman"/>
          <w:sz w:val="28"/>
          <w:szCs w:val="28"/>
        </w:rPr>
        <w:t>(принят ГД ФС РФ 23.02.1996)</w:t>
      </w:r>
    </w:p>
    <w:p w:rsidR="00DC3BC6" w:rsidRPr="0029455D" w:rsidRDefault="00DC3BC6" w:rsidP="00D55B5C">
      <w:pPr>
        <w:numPr>
          <w:ilvl w:val="0"/>
          <w:numId w:val="15"/>
        </w:numPr>
        <w:tabs>
          <w:tab w:val="left" w:pos="284"/>
          <w:tab w:val="left"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C91364">
        <w:rPr>
          <w:rFonts w:ascii="Times New Roman" w:hAnsi="Times New Roman"/>
          <w:sz w:val="28"/>
          <w:szCs w:val="28"/>
        </w:rPr>
        <w:t>Инструкцией ЦБ РФ № 117-И от 15.06.2004г.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(далее Инструкция ЦБ РФ № 117-И)</w:t>
      </w:r>
      <w:r>
        <w:rPr>
          <w:rFonts w:ascii="Times New Roman" w:hAnsi="Times New Roman"/>
          <w:sz w:val="28"/>
          <w:szCs w:val="28"/>
        </w:rPr>
        <w:t>;</w:t>
      </w:r>
    </w:p>
    <w:p w:rsidR="00DC3BC6" w:rsidRPr="00633ED4" w:rsidRDefault="00D677D9" w:rsidP="00DC3BC6">
      <w:pPr>
        <w:tabs>
          <w:tab w:val="left" w:pos="284"/>
          <w:tab w:val="left" w:pos="540"/>
          <w:tab w:val="left" w:pos="720"/>
        </w:tabs>
        <w:spacing w:after="0" w:line="360" w:lineRule="auto"/>
        <w:jc w:val="both"/>
        <w:rPr>
          <w:rFonts w:ascii="Times New Roman" w:hAnsi="Times New Roman"/>
          <w:sz w:val="28"/>
          <w:szCs w:val="28"/>
        </w:rPr>
      </w:pPr>
      <w:r>
        <w:rPr>
          <w:rFonts w:ascii="Times New Roman" w:hAnsi="Times New Roman"/>
          <w:sz w:val="28"/>
          <w:szCs w:val="28"/>
        </w:rPr>
        <w:t>4</w:t>
      </w:r>
      <w:r w:rsidR="00DC3BC6">
        <w:rPr>
          <w:rFonts w:ascii="Times New Roman" w:hAnsi="Times New Roman"/>
          <w:sz w:val="28"/>
          <w:szCs w:val="28"/>
        </w:rPr>
        <w:t xml:space="preserve">. </w:t>
      </w:r>
      <w:r w:rsidR="00DC3BC6" w:rsidRPr="00633ED4">
        <w:rPr>
          <w:rFonts w:ascii="Times New Roman" w:hAnsi="Times New Roman"/>
          <w:sz w:val="28"/>
          <w:szCs w:val="28"/>
        </w:rPr>
        <w:t>Положение по бухгалтерскому учету «Бухгалтерская отчетность организаций» ПБУ 4/99</w:t>
      </w:r>
      <w:r w:rsidR="00DC3BC6">
        <w:rPr>
          <w:rFonts w:ascii="Times New Roman" w:hAnsi="Times New Roman"/>
          <w:sz w:val="28"/>
          <w:szCs w:val="28"/>
        </w:rPr>
        <w:t>;</w:t>
      </w:r>
    </w:p>
    <w:p w:rsidR="00DC3BC6" w:rsidRDefault="00D677D9" w:rsidP="00DC3BC6">
      <w:pPr>
        <w:tabs>
          <w:tab w:val="left" w:pos="284"/>
          <w:tab w:val="left" w:pos="540"/>
        </w:tabs>
        <w:spacing w:after="0" w:line="360" w:lineRule="auto"/>
        <w:jc w:val="both"/>
        <w:rPr>
          <w:rFonts w:ascii="Times New Roman" w:hAnsi="Times New Roman"/>
          <w:sz w:val="28"/>
          <w:szCs w:val="28"/>
        </w:rPr>
      </w:pPr>
      <w:r>
        <w:rPr>
          <w:rFonts w:ascii="Times New Roman" w:hAnsi="Times New Roman"/>
          <w:sz w:val="28"/>
          <w:szCs w:val="28"/>
        </w:rPr>
        <w:t>5</w:t>
      </w:r>
      <w:r w:rsidR="00DC3BC6">
        <w:rPr>
          <w:rFonts w:ascii="Times New Roman" w:hAnsi="Times New Roman"/>
          <w:sz w:val="28"/>
          <w:szCs w:val="28"/>
        </w:rPr>
        <w:t xml:space="preserve">.  </w:t>
      </w:r>
      <w:r w:rsidR="00DC3BC6" w:rsidRPr="00C91364">
        <w:rPr>
          <w:rFonts w:ascii="Times New Roman" w:hAnsi="Times New Roman"/>
          <w:sz w:val="28"/>
          <w:szCs w:val="28"/>
        </w:rPr>
        <w:t>Положением ЦБ РФ № 258-П от 01.06.2004г.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(далее Положение ЦБ РФ № 258-П);</w:t>
      </w:r>
    </w:p>
    <w:p w:rsidR="00D55B5C" w:rsidRPr="00D55B5C" w:rsidRDefault="00D677D9" w:rsidP="00D55B5C">
      <w:pPr>
        <w:widowControl w:val="0"/>
        <w:spacing w:after="0" w:line="360" w:lineRule="auto"/>
        <w:jc w:val="both"/>
        <w:rPr>
          <w:rFonts w:ascii="Times New Roman" w:hAnsi="Times New Roman"/>
          <w:sz w:val="28"/>
          <w:szCs w:val="28"/>
        </w:rPr>
      </w:pPr>
      <w:r>
        <w:rPr>
          <w:rFonts w:ascii="Times New Roman" w:hAnsi="Times New Roman"/>
          <w:sz w:val="28"/>
          <w:szCs w:val="28"/>
        </w:rPr>
        <w:t>6</w:t>
      </w:r>
      <w:r w:rsidR="00D55B5C" w:rsidRPr="00D55B5C">
        <w:rPr>
          <w:rFonts w:ascii="Times New Roman" w:hAnsi="Times New Roman"/>
          <w:sz w:val="28"/>
          <w:szCs w:val="28"/>
        </w:rPr>
        <w:t xml:space="preserve">. </w:t>
      </w:r>
      <w:r w:rsidR="00D55B5C">
        <w:rPr>
          <w:rFonts w:ascii="Times New Roman" w:hAnsi="Times New Roman"/>
          <w:sz w:val="28"/>
          <w:szCs w:val="28"/>
        </w:rPr>
        <w:t xml:space="preserve"> </w:t>
      </w:r>
      <w:r w:rsidR="00D55B5C" w:rsidRPr="00D55B5C">
        <w:rPr>
          <w:rFonts w:ascii="Times New Roman" w:hAnsi="Times New Roman"/>
          <w:sz w:val="28"/>
          <w:szCs w:val="28"/>
        </w:rPr>
        <w:t xml:space="preserve">Указание ЦБР от 25 сентября </w:t>
      </w:r>
      <w:smartTag w:uri="urn:schemas-microsoft-com:office:smarttags" w:element="metricconverter">
        <w:smartTagPr>
          <w:attr w:name="ProductID" w:val="2007 г"/>
        </w:smartTagPr>
        <w:r w:rsidR="00D55B5C" w:rsidRPr="00D55B5C">
          <w:rPr>
            <w:rFonts w:ascii="Times New Roman" w:hAnsi="Times New Roman"/>
            <w:sz w:val="28"/>
            <w:szCs w:val="28"/>
          </w:rPr>
          <w:t>2007 г</w:t>
        </w:r>
      </w:smartTag>
      <w:r w:rsidR="00D55B5C" w:rsidRPr="00D55B5C">
        <w:rPr>
          <w:rFonts w:ascii="Times New Roman" w:hAnsi="Times New Roman"/>
          <w:sz w:val="28"/>
          <w:szCs w:val="28"/>
        </w:rPr>
        <w:t xml:space="preserve">. N 1887-У "О внесении изменений в Указание Банка России от 11 июня 2004 года N 1446-У "О порядке бухгалтерского учета уполномоченными банками отдельных видов банковских операций и иных сделок с наличной иностранной валютой и валютой Российской Федерации, чеками (в том числе дорожными чеками), номинальная стоимость которых указана в иностранной валюте, с участием физических лиц" </w:t>
      </w:r>
    </w:p>
    <w:p w:rsidR="00D677D9" w:rsidRDefault="00D677D9" w:rsidP="00DC3BC6">
      <w:pPr>
        <w:tabs>
          <w:tab w:val="left" w:pos="284"/>
          <w:tab w:val="num" w:pos="540"/>
        </w:tabs>
        <w:spacing w:after="0" w:line="360" w:lineRule="auto"/>
        <w:jc w:val="both"/>
        <w:rPr>
          <w:rFonts w:ascii="Times New Roman" w:hAnsi="Times New Roman"/>
          <w:sz w:val="28"/>
          <w:szCs w:val="28"/>
        </w:rPr>
      </w:pPr>
      <w:r>
        <w:rPr>
          <w:rFonts w:ascii="Times New Roman" w:hAnsi="Times New Roman"/>
          <w:sz w:val="28"/>
          <w:szCs w:val="28"/>
        </w:rPr>
        <w:t>7</w:t>
      </w:r>
      <w:r w:rsidR="00DC3BC6">
        <w:rPr>
          <w:rFonts w:ascii="Times New Roman" w:hAnsi="Times New Roman"/>
          <w:sz w:val="28"/>
          <w:szCs w:val="28"/>
        </w:rPr>
        <w:t xml:space="preserve">.    </w:t>
      </w:r>
      <w:r w:rsidRPr="0074247D">
        <w:rPr>
          <w:rFonts w:ascii="Times New Roman" w:hAnsi="Times New Roman"/>
          <w:sz w:val="28"/>
          <w:szCs w:val="28"/>
        </w:rPr>
        <w:t>Нормативная база бухгалтерского учета: Сборник официальных материалов / Предисловие и составление А.С.Бакаева</w:t>
      </w:r>
      <w:r>
        <w:rPr>
          <w:rFonts w:ascii="Times New Roman" w:hAnsi="Times New Roman"/>
          <w:sz w:val="28"/>
          <w:szCs w:val="28"/>
        </w:rPr>
        <w:t>. – М.: Бух. учет, 2007</w:t>
      </w:r>
      <w:r w:rsidRPr="0074247D">
        <w:rPr>
          <w:rFonts w:ascii="Times New Roman" w:hAnsi="Times New Roman"/>
          <w:sz w:val="28"/>
          <w:szCs w:val="28"/>
        </w:rPr>
        <w:t>.</w:t>
      </w:r>
      <w:r>
        <w:rPr>
          <w:rFonts w:ascii="Times New Roman" w:hAnsi="Times New Roman"/>
          <w:sz w:val="28"/>
          <w:szCs w:val="28"/>
        </w:rPr>
        <w:t xml:space="preserve"> – 217 с.</w:t>
      </w:r>
    </w:p>
    <w:p w:rsidR="00DC3BC6" w:rsidRDefault="00D677D9" w:rsidP="00DC3BC6">
      <w:pPr>
        <w:tabs>
          <w:tab w:val="left" w:pos="284"/>
          <w:tab w:val="num" w:pos="540"/>
        </w:tabs>
        <w:spacing w:after="0" w:line="360" w:lineRule="auto"/>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Pr>
          <w:rFonts w:ascii="Times New Roman" w:hAnsi="Times New Roman"/>
          <w:sz w:val="28"/>
          <w:szCs w:val="28"/>
        </w:rPr>
        <w:tab/>
      </w:r>
      <w:r w:rsidR="00DC3BC6" w:rsidRPr="00C91364">
        <w:rPr>
          <w:rFonts w:ascii="Times New Roman" w:hAnsi="Times New Roman"/>
          <w:sz w:val="28"/>
          <w:szCs w:val="28"/>
        </w:rPr>
        <w:t>Андросов А.М., Викулова Е.В. Бухгалте</w:t>
      </w:r>
      <w:r w:rsidR="00DC3BC6">
        <w:rPr>
          <w:rFonts w:ascii="Times New Roman" w:hAnsi="Times New Roman"/>
          <w:sz w:val="28"/>
          <w:szCs w:val="28"/>
        </w:rPr>
        <w:t>рский учет. – М.: Андросов, 2007</w:t>
      </w:r>
      <w:r w:rsidR="00DC3BC6" w:rsidRPr="00C91364">
        <w:rPr>
          <w:rFonts w:ascii="Times New Roman" w:hAnsi="Times New Roman"/>
          <w:sz w:val="28"/>
          <w:szCs w:val="28"/>
        </w:rPr>
        <w:t>. – 1024 с.</w:t>
      </w:r>
    </w:p>
    <w:p w:rsidR="00811A46" w:rsidRPr="00633ED4" w:rsidRDefault="00D677D9" w:rsidP="00DC3BC6">
      <w:pPr>
        <w:tabs>
          <w:tab w:val="left" w:pos="284"/>
        </w:tabs>
        <w:spacing w:after="0" w:line="360" w:lineRule="auto"/>
        <w:jc w:val="both"/>
        <w:rPr>
          <w:rFonts w:ascii="Times New Roman" w:hAnsi="Times New Roman"/>
          <w:sz w:val="28"/>
          <w:szCs w:val="28"/>
        </w:rPr>
      </w:pPr>
      <w:r>
        <w:rPr>
          <w:rFonts w:ascii="Times New Roman" w:hAnsi="Times New Roman"/>
          <w:sz w:val="28"/>
          <w:szCs w:val="28"/>
        </w:rPr>
        <w:t>9</w:t>
      </w:r>
      <w:r w:rsidR="00DC3BC6">
        <w:rPr>
          <w:rFonts w:ascii="Times New Roman" w:hAnsi="Times New Roman"/>
          <w:sz w:val="28"/>
          <w:szCs w:val="28"/>
        </w:rPr>
        <w:t xml:space="preserve">.  </w:t>
      </w:r>
      <w:r w:rsidR="00DC3BC6" w:rsidRPr="00633ED4">
        <w:rPr>
          <w:rFonts w:ascii="Times New Roman" w:hAnsi="Times New Roman"/>
          <w:sz w:val="28"/>
          <w:szCs w:val="28"/>
        </w:rPr>
        <w:t xml:space="preserve">Аникина М. Л. Бухгалтерский учет операций по обязательной продаже валюты// </w:t>
      </w:r>
      <w:r w:rsidR="00DC3BC6">
        <w:rPr>
          <w:rFonts w:ascii="Times New Roman" w:hAnsi="Times New Roman"/>
          <w:sz w:val="28"/>
          <w:szCs w:val="28"/>
        </w:rPr>
        <w:t>Советник бухгалтера. - № 4, 2008</w:t>
      </w:r>
      <w:r w:rsidR="00DC3BC6" w:rsidRPr="00633ED4">
        <w:rPr>
          <w:rFonts w:ascii="Times New Roman" w:hAnsi="Times New Roman"/>
          <w:sz w:val="28"/>
          <w:szCs w:val="28"/>
        </w:rPr>
        <w:t>.</w:t>
      </w:r>
      <w:r w:rsidR="00DC3BC6">
        <w:rPr>
          <w:rFonts w:ascii="Times New Roman" w:hAnsi="Times New Roman"/>
          <w:sz w:val="28"/>
          <w:szCs w:val="28"/>
        </w:rPr>
        <w:t xml:space="preserve"> – 645 с.</w:t>
      </w:r>
    </w:p>
    <w:p w:rsidR="00A270D7" w:rsidRDefault="00D677D9" w:rsidP="00DC3BC6">
      <w:pPr>
        <w:tabs>
          <w:tab w:val="left" w:pos="284"/>
          <w:tab w:val="left" w:pos="540"/>
        </w:tabs>
        <w:spacing w:after="0" w:line="360" w:lineRule="auto"/>
        <w:jc w:val="both"/>
        <w:rPr>
          <w:rFonts w:ascii="Times New Roman" w:hAnsi="Times New Roman"/>
          <w:sz w:val="28"/>
          <w:szCs w:val="28"/>
        </w:rPr>
      </w:pPr>
      <w:r>
        <w:rPr>
          <w:rFonts w:ascii="Times New Roman" w:hAnsi="Times New Roman"/>
          <w:sz w:val="28"/>
          <w:szCs w:val="28"/>
        </w:rPr>
        <w:t>10</w:t>
      </w:r>
      <w:r w:rsidR="00DC3BC6">
        <w:rPr>
          <w:rFonts w:ascii="Times New Roman" w:hAnsi="Times New Roman"/>
          <w:sz w:val="28"/>
          <w:szCs w:val="28"/>
        </w:rPr>
        <w:t xml:space="preserve">.   </w:t>
      </w:r>
      <w:r w:rsidR="00A270D7">
        <w:rPr>
          <w:rFonts w:ascii="Times New Roman" w:hAnsi="Times New Roman"/>
          <w:sz w:val="28"/>
          <w:szCs w:val="28"/>
        </w:rPr>
        <w:t>Астахов В.П. бухгалтерский (финансовый) учет. Учебное пособие – Феникс, 2007 – 892 с.</w:t>
      </w:r>
    </w:p>
    <w:p w:rsidR="00DC3BC6" w:rsidRDefault="00DC3BC6" w:rsidP="00DC3BC6">
      <w:pPr>
        <w:tabs>
          <w:tab w:val="left" w:pos="284"/>
          <w:tab w:val="left" w:pos="540"/>
        </w:tabs>
        <w:spacing w:after="0" w:line="360" w:lineRule="auto"/>
        <w:jc w:val="both"/>
        <w:rPr>
          <w:rFonts w:ascii="Times New Roman" w:hAnsi="Times New Roman"/>
          <w:sz w:val="28"/>
          <w:szCs w:val="28"/>
        </w:rPr>
      </w:pPr>
      <w:r>
        <w:rPr>
          <w:rFonts w:ascii="Times New Roman" w:hAnsi="Times New Roman"/>
          <w:sz w:val="28"/>
          <w:szCs w:val="28"/>
        </w:rPr>
        <w:t>1</w:t>
      </w:r>
      <w:r w:rsidR="00D677D9">
        <w:rPr>
          <w:rFonts w:ascii="Times New Roman" w:hAnsi="Times New Roman"/>
          <w:sz w:val="28"/>
          <w:szCs w:val="28"/>
        </w:rPr>
        <w:t>1</w:t>
      </w:r>
      <w:r>
        <w:rPr>
          <w:rFonts w:ascii="Times New Roman" w:hAnsi="Times New Roman"/>
          <w:sz w:val="28"/>
          <w:szCs w:val="28"/>
        </w:rPr>
        <w:t xml:space="preserve">.   </w:t>
      </w:r>
      <w:r w:rsidRPr="00C76D84">
        <w:rPr>
          <w:rFonts w:ascii="Times New Roman" w:hAnsi="Times New Roman"/>
          <w:sz w:val="28"/>
          <w:szCs w:val="28"/>
        </w:rPr>
        <w:t xml:space="preserve">Глушков И.Е. Бухгалтерский </w:t>
      </w:r>
      <w:r>
        <w:rPr>
          <w:rFonts w:ascii="Times New Roman" w:hAnsi="Times New Roman"/>
          <w:sz w:val="28"/>
          <w:szCs w:val="28"/>
        </w:rPr>
        <w:t>учёт на предприятии. – М.:Экор,</w:t>
      </w:r>
      <w:r w:rsidRPr="00C76D84">
        <w:rPr>
          <w:rFonts w:ascii="Times New Roman" w:hAnsi="Times New Roman"/>
          <w:sz w:val="28"/>
          <w:szCs w:val="28"/>
        </w:rPr>
        <w:t>200</w:t>
      </w:r>
      <w:r>
        <w:rPr>
          <w:rFonts w:ascii="Times New Roman" w:hAnsi="Times New Roman"/>
          <w:sz w:val="28"/>
          <w:szCs w:val="28"/>
        </w:rPr>
        <w:t>6</w:t>
      </w:r>
      <w:r w:rsidRPr="00C76D84">
        <w:rPr>
          <w:rFonts w:ascii="Times New Roman" w:hAnsi="Times New Roman"/>
          <w:sz w:val="28"/>
          <w:szCs w:val="28"/>
        </w:rPr>
        <w:t>. – 432</w:t>
      </w:r>
      <w:r>
        <w:rPr>
          <w:rFonts w:ascii="Times New Roman" w:hAnsi="Times New Roman"/>
          <w:sz w:val="28"/>
          <w:szCs w:val="28"/>
        </w:rPr>
        <w:t xml:space="preserve"> с.</w:t>
      </w:r>
    </w:p>
    <w:p w:rsidR="00DC3BC6" w:rsidRPr="00633ED4" w:rsidRDefault="00DC3BC6" w:rsidP="00DC3BC6">
      <w:pPr>
        <w:tabs>
          <w:tab w:val="left" w:pos="284"/>
          <w:tab w:val="left" w:pos="540"/>
        </w:tabs>
        <w:spacing w:after="0" w:line="360" w:lineRule="auto"/>
        <w:jc w:val="both"/>
        <w:rPr>
          <w:rFonts w:ascii="Times New Roman" w:hAnsi="Times New Roman"/>
          <w:sz w:val="28"/>
          <w:szCs w:val="28"/>
        </w:rPr>
      </w:pPr>
      <w:r>
        <w:rPr>
          <w:rFonts w:ascii="Times New Roman" w:hAnsi="Times New Roman"/>
          <w:sz w:val="28"/>
          <w:szCs w:val="28"/>
        </w:rPr>
        <w:t>1</w:t>
      </w:r>
      <w:r w:rsidR="00A270D7">
        <w:rPr>
          <w:rFonts w:ascii="Times New Roman" w:hAnsi="Times New Roman"/>
          <w:sz w:val="28"/>
          <w:szCs w:val="28"/>
        </w:rPr>
        <w:t>2</w:t>
      </w:r>
      <w:r>
        <w:rPr>
          <w:rFonts w:ascii="Times New Roman" w:hAnsi="Times New Roman"/>
          <w:sz w:val="28"/>
          <w:szCs w:val="28"/>
        </w:rPr>
        <w:t xml:space="preserve">.  </w:t>
      </w:r>
      <w:r w:rsidRPr="00633ED4">
        <w:rPr>
          <w:rFonts w:ascii="Times New Roman" w:hAnsi="Times New Roman"/>
          <w:sz w:val="28"/>
          <w:szCs w:val="28"/>
        </w:rPr>
        <w:t>Жуков В. Н. Учет операций по валютным сче</w:t>
      </w:r>
      <w:r>
        <w:rPr>
          <w:rFonts w:ascii="Times New Roman" w:hAnsi="Times New Roman"/>
          <w:sz w:val="28"/>
          <w:szCs w:val="28"/>
        </w:rPr>
        <w:t>там// Бухгалтерский учет. - №</w:t>
      </w:r>
      <w:r w:rsidRPr="00633ED4">
        <w:rPr>
          <w:rFonts w:ascii="Times New Roman" w:hAnsi="Times New Roman"/>
          <w:sz w:val="28"/>
          <w:szCs w:val="28"/>
        </w:rPr>
        <w:t>5, 200</w:t>
      </w:r>
      <w:r>
        <w:rPr>
          <w:rFonts w:ascii="Times New Roman" w:hAnsi="Times New Roman"/>
          <w:sz w:val="28"/>
          <w:szCs w:val="28"/>
        </w:rPr>
        <w:t>6</w:t>
      </w:r>
      <w:r w:rsidRPr="00633ED4">
        <w:rPr>
          <w:rFonts w:ascii="Times New Roman" w:hAnsi="Times New Roman"/>
          <w:sz w:val="28"/>
          <w:szCs w:val="28"/>
        </w:rPr>
        <w:t>.</w:t>
      </w:r>
      <w:r>
        <w:rPr>
          <w:rFonts w:ascii="Times New Roman" w:hAnsi="Times New Roman"/>
          <w:sz w:val="28"/>
          <w:szCs w:val="28"/>
        </w:rPr>
        <w:t xml:space="preserve"> – </w:t>
      </w:r>
      <w:r w:rsidRPr="00C76D84">
        <w:rPr>
          <w:rFonts w:ascii="Times New Roman" w:hAnsi="Times New Roman"/>
          <w:sz w:val="28"/>
          <w:szCs w:val="28"/>
        </w:rPr>
        <w:t>392</w:t>
      </w:r>
      <w:r>
        <w:rPr>
          <w:rFonts w:ascii="Times New Roman" w:hAnsi="Times New Roman"/>
          <w:sz w:val="28"/>
          <w:szCs w:val="28"/>
        </w:rPr>
        <w:t xml:space="preserve"> с.</w:t>
      </w:r>
    </w:p>
    <w:p w:rsidR="00DC3BC6" w:rsidRDefault="00DC3BC6" w:rsidP="00DC3BC6">
      <w:pPr>
        <w:tabs>
          <w:tab w:val="left" w:pos="284"/>
          <w:tab w:val="left" w:pos="540"/>
          <w:tab w:val="num" w:pos="1080"/>
        </w:tabs>
        <w:spacing w:after="0" w:line="360" w:lineRule="auto"/>
        <w:jc w:val="both"/>
        <w:rPr>
          <w:rFonts w:ascii="Times New Roman" w:hAnsi="Times New Roman"/>
          <w:sz w:val="28"/>
          <w:szCs w:val="28"/>
        </w:rPr>
      </w:pPr>
      <w:r>
        <w:rPr>
          <w:rFonts w:ascii="Times New Roman" w:hAnsi="Times New Roman"/>
          <w:sz w:val="28"/>
          <w:szCs w:val="28"/>
        </w:rPr>
        <w:t>1</w:t>
      </w:r>
      <w:r w:rsidR="00A270D7">
        <w:rPr>
          <w:rFonts w:ascii="Times New Roman" w:hAnsi="Times New Roman"/>
          <w:sz w:val="28"/>
          <w:szCs w:val="28"/>
        </w:rPr>
        <w:t>3</w:t>
      </w:r>
      <w:r>
        <w:rPr>
          <w:rFonts w:ascii="Times New Roman" w:hAnsi="Times New Roman"/>
          <w:sz w:val="28"/>
          <w:szCs w:val="28"/>
        </w:rPr>
        <w:t xml:space="preserve">.   </w:t>
      </w:r>
      <w:r w:rsidRPr="00C76D84">
        <w:rPr>
          <w:rFonts w:ascii="Times New Roman" w:hAnsi="Times New Roman"/>
          <w:sz w:val="28"/>
          <w:szCs w:val="28"/>
        </w:rPr>
        <w:t>Каморджанова Н.А., Карташова И.В. Бухгалтерский учёт / Cерия “Краткий курс”. – СПБ:Питер,</w:t>
      </w:r>
      <w:r>
        <w:rPr>
          <w:rFonts w:ascii="Times New Roman" w:hAnsi="Times New Roman"/>
          <w:sz w:val="28"/>
          <w:szCs w:val="28"/>
        </w:rPr>
        <w:t xml:space="preserve"> </w:t>
      </w:r>
      <w:r w:rsidRPr="00C76D84">
        <w:rPr>
          <w:rFonts w:ascii="Times New Roman" w:hAnsi="Times New Roman"/>
          <w:sz w:val="28"/>
          <w:szCs w:val="28"/>
        </w:rPr>
        <w:t>200</w:t>
      </w:r>
      <w:r>
        <w:rPr>
          <w:rFonts w:ascii="Times New Roman" w:hAnsi="Times New Roman"/>
          <w:sz w:val="28"/>
          <w:szCs w:val="28"/>
        </w:rPr>
        <w:t>7</w:t>
      </w:r>
      <w:r w:rsidRPr="00C76D84">
        <w:rPr>
          <w:rFonts w:ascii="Times New Roman" w:hAnsi="Times New Roman"/>
          <w:sz w:val="28"/>
          <w:szCs w:val="28"/>
        </w:rPr>
        <w:t>. – 224 с.</w:t>
      </w:r>
    </w:p>
    <w:p w:rsidR="00DC3BC6" w:rsidRPr="00C76D84" w:rsidRDefault="00DC3BC6" w:rsidP="00DC3BC6">
      <w:pPr>
        <w:tabs>
          <w:tab w:val="left" w:pos="284"/>
          <w:tab w:val="left" w:pos="540"/>
          <w:tab w:val="num" w:pos="1080"/>
        </w:tabs>
        <w:spacing w:after="0" w:line="360" w:lineRule="auto"/>
        <w:jc w:val="both"/>
        <w:rPr>
          <w:rFonts w:ascii="Times New Roman" w:hAnsi="Times New Roman"/>
          <w:sz w:val="28"/>
          <w:szCs w:val="28"/>
        </w:rPr>
      </w:pPr>
      <w:r>
        <w:rPr>
          <w:rFonts w:ascii="Times New Roman" w:hAnsi="Times New Roman"/>
          <w:sz w:val="28"/>
          <w:szCs w:val="28"/>
        </w:rPr>
        <w:t>1</w:t>
      </w:r>
      <w:r w:rsidR="00A270D7">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r>
      <w:r w:rsidRPr="00C76D84">
        <w:rPr>
          <w:rFonts w:ascii="Times New Roman" w:hAnsi="Times New Roman"/>
          <w:sz w:val="28"/>
          <w:szCs w:val="28"/>
        </w:rPr>
        <w:t>Кожинов В.Я. Бухгалтерский учет прогнозирования финансового результата: Учеб. пособие. – М.: Экзамен, 200</w:t>
      </w:r>
      <w:r>
        <w:rPr>
          <w:rFonts w:ascii="Times New Roman" w:hAnsi="Times New Roman"/>
          <w:sz w:val="28"/>
          <w:szCs w:val="28"/>
        </w:rPr>
        <w:t>6.</w:t>
      </w:r>
      <w:r w:rsidRPr="00C76D84">
        <w:rPr>
          <w:rFonts w:ascii="Times New Roman" w:hAnsi="Times New Roman"/>
          <w:sz w:val="28"/>
          <w:szCs w:val="28"/>
        </w:rPr>
        <w:t xml:space="preserve"> – 320 с.</w:t>
      </w:r>
    </w:p>
    <w:p w:rsidR="00DC3BC6" w:rsidRPr="00C76D84" w:rsidRDefault="00DC3BC6" w:rsidP="00DC3BC6">
      <w:pPr>
        <w:tabs>
          <w:tab w:val="left" w:pos="284"/>
          <w:tab w:val="left" w:pos="540"/>
          <w:tab w:val="num" w:pos="1080"/>
        </w:tabs>
        <w:spacing w:after="0" w:line="360" w:lineRule="auto"/>
        <w:jc w:val="both"/>
        <w:rPr>
          <w:rFonts w:ascii="Times New Roman" w:hAnsi="Times New Roman"/>
          <w:sz w:val="28"/>
          <w:szCs w:val="28"/>
        </w:rPr>
      </w:pPr>
      <w:r>
        <w:rPr>
          <w:rFonts w:ascii="Times New Roman" w:hAnsi="Times New Roman"/>
          <w:sz w:val="28"/>
          <w:szCs w:val="28"/>
        </w:rPr>
        <w:t>1</w:t>
      </w:r>
      <w:r w:rsidR="00A270D7">
        <w:rPr>
          <w:rFonts w:ascii="Times New Roman" w:hAnsi="Times New Roman"/>
          <w:sz w:val="28"/>
          <w:szCs w:val="28"/>
        </w:rPr>
        <w:t>5</w:t>
      </w:r>
      <w:r>
        <w:rPr>
          <w:rFonts w:ascii="Times New Roman" w:hAnsi="Times New Roman"/>
          <w:sz w:val="28"/>
          <w:szCs w:val="28"/>
        </w:rPr>
        <w:t>.</w:t>
      </w:r>
      <w:r>
        <w:rPr>
          <w:rFonts w:ascii="Times New Roman" w:hAnsi="Times New Roman"/>
          <w:sz w:val="28"/>
          <w:szCs w:val="28"/>
        </w:rPr>
        <w:tab/>
      </w:r>
      <w:r w:rsidRPr="00C76D84">
        <w:rPr>
          <w:rFonts w:ascii="Times New Roman" w:hAnsi="Times New Roman"/>
          <w:sz w:val="28"/>
          <w:szCs w:val="28"/>
        </w:rPr>
        <w:t>Козлова Е.П., Бабченко</w:t>
      </w:r>
      <w:r>
        <w:rPr>
          <w:rFonts w:ascii="Times New Roman" w:hAnsi="Times New Roman"/>
          <w:sz w:val="28"/>
          <w:szCs w:val="28"/>
        </w:rPr>
        <w:t xml:space="preserve"> Т.Н., Галанина Е.Н. Бухгалтер</w:t>
      </w:r>
      <w:r w:rsidRPr="00C76D84">
        <w:rPr>
          <w:rFonts w:ascii="Times New Roman" w:hAnsi="Times New Roman"/>
          <w:sz w:val="28"/>
          <w:szCs w:val="28"/>
        </w:rPr>
        <w:t xml:space="preserve">ский учёт </w:t>
      </w:r>
      <w:r>
        <w:rPr>
          <w:rFonts w:ascii="Times New Roman" w:hAnsi="Times New Roman"/>
          <w:sz w:val="28"/>
          <w:szCs w:val="28"/>
        </w:rPr>
        <w:t>валютных операций</w:t>
      </w:r>
      <w:r w:rsidRPr="00C76D84">
        <w:rPr>
          <w:rFonts w:ascii="Times New Roman" w:hAnsi="Times New Roman"/>
          <w:sz w:val="28"/>
          <w:szCs w:val="28"/>
        </w:rPr>
        <w:t xml:space="preserve">. – М.: Финансы </w:t>
      </w:r>
      <w:r>
        <w:rPr>
          <w:rFonts w:ascii="Times New Roman" w:hAnsi="Times New Roman"/>
          <w:sz w:val="28"/>
          <w:szCs w:val="28"/>
        </w:rPr>
        <w:t>и статистика, 2008. – 720 с.</w:t>
      </w:r>
    </w:p>
    <w:p w:rsidR="00DC3BC6" w:rsidRDefault="00DC3BC6" w:rsidP="00DC3BC6">
      <w:pPr>
        <w:tabs>
          <w:tab w:val="left" w:pos="284"/>
          <w:tab w:val="left" w:pos="540"/>
          <w:tab w:val="num" w:pos="1080"/>
        </w:tabs>
        <w:spacing w:after="0" w:line="360" w:lineRule="auto"/>
        <w:jc w:val="both"/>
        <w:rPr>
          <w:rFonts w:ascii="Times New Roman" w:hAnsi="Times New Roman"/>
          <w:sz w:val="28"/>
          <w:szCs w:val="28"/>
        </w:rPr>
      </w:pPr>
      <w:r>
        <w:rPr>
          <w:rFonts w:ascii="Times New Roman" w:hAnsi="Times New Roman"/>
          <w:sz w:val="28"/>
          <w:szCs w:val="28"/>
        </w:rPr>
        <w:t>1</w:t>
      </w:r>
      <w:r w:rsidR="00A270D7">
        <w:rPr>
          <w:rFonts w:ascii="Times New Roman" w:hAnsi="Times New Roman"/>
          <w:sz w:val="28"/>
          <w:szCs w:val="28"/>
        </w:rPr>
        <w:t>6</w:t>
      </w:r>
      <w:r>
        <w:rPr>
          <w:rFonts w:ascii="Times New Roman" w:hAnsi="Times New Roman"/>
          <w:sz w:val="28"/>
          <w:szCs w:val="28"/>
        </w:rPr>
        <w:t>.</w:t>
      </w:r>
      <w:r>
        <w:rPr>
          <w:rFonts w:ascii="Times New Roman" w:hAnsi="Times New Roman"/>
          <w:sz w:val="28"/>
          <w:szCs w:val="28"/>
        </w:rPr>
        <w:tab/>
      </w:r>
      <w:r w:rsidRPr="00C76D84">
        <w:rPr>
          <w:rFonts w:ascii="Times New Roman" w:hAnsi="Times New Roman"/>
          <w:sz w:val="28"/>
          <w:szCs w:val="28"/>
        </w:rPr>
        <w:t>Кондраков Н.П. Бухгалтерский учёт</w:t>
      </w:r>
      <w:r>
        <w:rPr>
          <w:rFonts w:ascii="Times New Roman" w:hAnsi="Times New Roman"/>
          <w:sz w:val="28"/>
          <w:szCs w:val="28"/>
        </w:rPr>
        <w:t xml:space="preserve"> денежных операций</w:t>
      </w:r>
      <w:r w:rsidRPr="00C76D84">
        <w:rPr>
          <w:rFonts w:ascii="Times New Roman" w:hAnsi="Times New Roman"/>
          <w:sz w:val="28"/>
          <w:szCs w:val="28"/>
        </w:rPr>
        <w:t>. Уч</w:t>
      </w:r>
      <w:r>
        <w:rPr>
          <w:rFonts w:ascii="Times New Roman" w:hAnsi="Times New Roman"/>
          <w:sz w:val="28"/>
          <w:szCs w:val="28"/>
        </w:rPr>
        <w:t>.</w:t>
      </w:r>
      <w:r w:rsidRPr="00C76D84">
        <w:rPr>
          <w:rFonts w:ascii="Times New Roman" w:hAnsi="Times New Roman"/>
          <w:sz w:val="28"/>
          <w:szCs w:val="28"/>
        </w:rPr>
        <w:t xml:space="preserve"> пособие. – М.:ИНФРО, 200</w:t>
      </w:r>
      <w:r>
        <w:rPr>
          <w:rFonts w:ascii="Times New Roman" w:hAnsi="Times New Roman"/>
          <w:sz w:val="28"/>
          <w:szCs w:val="28"/>
        </w:rPr>
        <w:t>7</w:t>
      </w:r>
      <w:r w:rsidRPr="00C76D84">
        <w:rPr>
          <w:rFonts w:ascii="Times New Roman" w:hAnsi="Times New Roman"/>
          <w:sz w:val="28"/>
          <w:szCs w:val="28"/>
        </w:rPr>
        <w:t>. – 635 с.</w:t>
      </w:r>
    </w:p>
    <w:p w:rsidR="00D55B5C" w:rsidRPr="00D55B5C" w:rsidRDefault="00D55B5C" w:rsidP="00DC3BC6">
      <w:pPr>
        <w:tabs>
          <w:tab w:val="left" w:pos="284"/>
          <w:tab w:val="left" w:pos="540"/>
          <w:tab w:val="num" w:pos="1080"/>
        </w:tabs>
        <w:spacing w:after="0" w:line="360" w:lineRule="auto"/>
        <w:jc w:val="both"/>
        <w:rPr>
          <w:rFonts w:ascii="Times New Roman" w:hAnsi="Times New Roman"/>
          <w:sz w:val="28"/>
          <w:szCs w:val="28"/>
        </w:rPr>
      </w:pPr>
      <w:r>
        <w:rPr>
          <w:rFonts w:ascii="Times New Roman" w:hAnsi="Times New Roman"/>
          <w:sz w:val="28"/>
          <w:szCs w:val="28"/>
        </w:rPr>
        <w:t>1</w:t>
      </w:r>
      <w:r w:rsidR="00A270D7">
        <w:rPr>
          <w:rFonts w:ascii="Times New Roman" w:hAnsi="Times New Roman"/>
          <w:sz w:val="28"/>
          <w:szCs w:val="28"/>
        </w:rPr>
        <w:t>7</w:t>
      </w:r>
      <w:r>
        <w:rPr>
          <w:rFonts w:ascii="Times New Roman" w:hAnsi="Times New Roman"/>
          <w:sz w:val="28"/>
          <w:szCs w:val="28"/>
        </w:rPr>
        <w:t xml:space="preserve">.  </w:t>
      </w:r>
      <w:r w:rsidRPr="00D55B5C">
        <w:rPr>
          <w:rFonts w:ascii="Times New Roman" w:hAnsi="Times New Roman"/>
          <w:sz w:val="28"/>
          <w:szCs w:val="28"/>
        </w:rPr>
        <w:t>Краснослободцева Г.К., Соснаускене О.И. Учет ценных бумаг и валютных операций. Практическое пособие. – М. , 2008. – 466с.</w:t>
      </w:r>
    </w:p>
    <w:p w:rsidR="00DC3BC6" w:rsidRDefault="00DC3BC6" w:rsidP="00DC3BC6">
      <w:pPr>
        <w:tabs>
          <w:tab w:val="left" w:pos="284"/>
          <w:tab w:val="left" w:pos="540"/>
          <w:tab w:val="num" w:pos="1080"/>
        </w:tabs>
        <w:spacing w:after="0" w:line="360" w:lineRule="auto"/>
        <w:jc w:val="both"/>
        <w:rPr>
          <w:rFonts w:ascii="Times New Roman" w:hAnsi="Times New Roman"/>
          <w:sz w:val="28"/>
          <w:szCs w:val="28"/>
        </w:rPr>
      </w:pPr>
      <w:r>
        <w:rPr>
          <w:rFonts w:ascii="Times New Roman" w:hAnsi="Times New Roman"/>
          <w:sz w:val="28"/>
          <w:szCs w:val="28"/>
        </w:rPr>
        <w:t>1</w:t>
      </w:r>
      <w:r w:rsidR="00A270D7">
        <w:rPr>
          <w:rFonts w:ascii="Times New Roman" w:hAnsi="Times New Roman"/>
          <w:sz w:val="28"/>
          <w:szCs w:val="28"/>
        </w:rPr>
        <w:t>8</w:t>
      </w:r>
      <w:r>
        <w:rPr>
          <w:rFonts w:ascii="Times New Roman" w:hAnsi="Times New Roman"/>
          <w:sz w:val="28"/>
          <w:szCs w:val="28"/>
        </w:rPr>
        <w:t>.</w:t>
      </w:r>
      <w:r>
        <w:rPr>
          <w:rFonts w:ascii="Times New Roman" w:hAnsi="Times New Roman"/>
          <w:sz w:val="28"/>
          <w:szCs w:val="28"/>
        </w:rPr>
        <w:tab/>
        <w:t>Крупченко Е.А., Аудит: Учеб. пособие. – М.:</w:t>
      </w:r>
      <w:r w:rsidRPr="00C76D84">
        <w:rPr>
          <w:rFonts w:ascii="Times New Roman" w:hAnsi="Times New Roman"/>
          <w:sz w:val="28"/>
          <w:szCs w:val="28"/>
        </w:rPr>
        <w:t>Феникс, 200</w:t>
      </w:r>
      <w:r>
        <w:rPr>
          <w:rFonts w:ascii="Times New Roman" w:hAnsi="Times New Roman"/>
          <w:sz w:val="28"/>
          <w:szCs w:val="28"/>
        </w:rPr>
        <w:t>6</w:t>
      </w:r>
      <w:r w:rsidRPr="00C76D84">
        <w:rPr>
          <w:rFonts w:ascii="Times New Roman" w:hAnsi="Times New Roman"/>
          <w:sz w:val="28"/>
          <w:szCs w:val="28"/>
        </w:rPr>
        <w:t xml:space="preserve"> – 320 с.</w:t>
      </w:r>
    </w:p>
    <w:p w:rsidR="00DC3BC6" w:rsidRPr="00633ED4" w:rsidRDefault="00DC3BC6" w:rsidP="00DC3BC6">
      <w:pPr>
        <w:tabs>
          <w:tab w:val="left" w:pos="284"/>
          <w:tab w:val="num" w:pos="540"/>
        </w:tabs>
        <w:spacing w:after="0" w:line="360" w:lineRule="auto"/>
        <w:jc w:val="both"/>
        <w:rPr>
          <w:rFonts w:ascii="Times New Roman" w:hAnsi="Times New Roman"/>
          <w:sz w:val="28"/>
          <w:szCs w:val="28"/>
        </w:rPr>
      </w:pPr>
      <w:r>
        <w:rPr>
          <w:rFonts w:ascii="Times New Roman" w:hAnsi="Times New Roman"/>
          <w:sz w:val="28"/>
          <w:szCs w:val="28"/>
        </w:rPr>
        <w:t>1</w:t>
      </w:r>
      <w:r w:rsidR="00A270D7">
        <w:rPr>
          <w:rFonts w:ascii="Times New Roman" w:hAnsi="Times New Roman"/>
          <w:sz w:val="28"/>
          <w:szCs w:val="28"/>
        </w:rPr>
        <w:t>9</w:t>
      </w:r>
      <w:r>
        <w:rPr>
          <w:rFonts w:ascii="Times New Roman" w:hAnsi="Times New Roman"/>
          <w:sz w:val="28"/>
          <w:szCs w:val="28"/>
        </w:rPr>
        <w:t xml:space="preserve">.   </w:t>
      </w:r>
      <w:r w:rsidRPr="00633ED4">
        <w:rPr>
          <w:rFonts w:ascii="Times New Roman" w:hAnsi="Times New Roman"/>
          <w:sz w:val="28"/>
          <w:szCs w:val="28"/>
        </w:rPr>
        <w:t>Лытнева Н. А. Учет валютных операций// Бух</w:t>
      </w:r>
      <w:r>
        <w:rPr>
          <w:rFonts w:ascii="Times New Roman" w:hAnsi="Times New Roman"/>
          <w:sz w:val="28"/>
          <w:szCs w:val="28"/>
        </w:rPr>
        <w:t>.</w:t>
      </w:r>
      <w:r w:rsidRPr="00633ED4">
        <w:rPr>
          <w:rFonts w:ascii="Times New Roman" w:hAnsi="Times New Roman"/>
          <w:sz w:val="28"/>
          <w:szCs w:val="28"/>
        </w:rPr>
        <w:t xml:space="preserve"> учет, 200</w:t>
      </w:r>
      <w:r>
        <w:rPr>
          <w:rFonts w:ascii="Times New Roman" w:hAnsi="Times New Roman"/>
          <w:sz w:val="28"/>
          <w:szCs w:val="28"/>
        </w:rPr>
        <w:t>6. – 474 с.</w:t>
      </w:r>
    </w:p>
    <w:p w:rsidR="00DC3BC6" w:rsidRPr="00633ED4" w:rsidRDefault="00A270D7" w:rsidP="00DC3BC6">
      <w:pPr>
        <w:tabs>
          <w:tab w:val="left" w:pos="284"/>
          <w:tab w:val="left" w:pos="540"/>
          <w:tab w:val="num" w:pos="1080"/>
        </w:tabs>
        <w:spacing w:after="0" w:line="360" w:lineRule="auto"/>
        <w:jc w:val="both"/>
        <w:rPr>
          <w:rFonts w:ascii="Times New Roman" w:hAnsi="Times New Roman"/>
          <w:sz w:val="28"/>
          <w:szCs w:val="28"/>
        </w:rPr>
      </w:pPr>
      <w:r>
        <w:rPr>
          <w:rFonts w:ascii="Times New Roman" w:hAnsi="Times New Roman"/>
          <w:sz w:val="28"/>
          <w:szCs w:val="28"/>
        </w:rPr>
        <w:t>20</w:t>
      </w:r>
      <w:r w:rsidR="00DC3BC6">
        <w:rPr>
          <w:rFonts w:ascii="Times New Roman" w:hAnsi="Times New Roman"/>
          <w:sz w:val="28"/>
          <w:szCs w:val="28"/>
        </w:rPr>
        <w:t>.</w:t>
      </w:r>
      <w:r w:rsidR="00DC3BC6">
        <w:rPr>
          <w:rFonts w:ascii="Times New Roman" w:hAnsi="Times New Roman"/>
          <w:sz w:val="28"/>
          <w:szCs w:val="28"/>
        </w:rPr>
        <w:tab/>
      </w:r>
      <w:r w:rsidR="00DC3BC6" w:rsidRPr="00633ED4">
        <w:rPr>
          <w:rFonts w:ascii="Times New Roman" w:hAnsi="Times New Roman"/>
          <w:sz w:val="28"/>
          <w:szCs w:val="28"/>
        </w:rPr>
        <w:t>Львов Ю.А. Основы экономики и организация бизнеса. - С-Петербург: 200</w:t>
      </w:r>
      <w:r w:rsidR="00DC3BC6">
        <w:rPr>
          <w:rFonts w:ascii="Times New Roman" w:hAnsi="Times New Roman"/>
          <w:sz w:val="28"/>
          <w:szCs w:val="28"/>
        </w:rPr>
        <w:t>6</w:t>
      </w:r>
      <w:r w:rsidR="00DC3BC6" w:rsidRPr="00633ED4">
        <w:rPr>
          <w:rFonts w:ascii="Times New Roman" w:hAnsi="Times New Roman"/>
          <w:sz w:val="28"/>
          <w:szCs w:val="28"/>
        </w:rPr>
        <w:t>.</w:t>
      </w:r>
      <w:r w:rsidR="00DC3BC6">
        <w:rPr>
          <w:rFonts w:ascii="Times New Roman" w:hAnsi="Times New Roman"/>
          <w:sz w:val="28"/>
          <w:szCs w:val="28"/>
        </w:rPr>
        <w:t xml:space="preserve"> – 374 с. </w:t>
      </w:r>
    </w:p>
    <w:p w:rsidR="00DC3BC6" w:rsidRDefault="00DC3BC6" w:rsidP="00DC3BC6">
      <w:pPr>
        <w:tabs>
          <w:tab w:val="left" w:pos="284"/>
          <w:tab w:val="left" w:pos="540"/>
          <w:tab w:val="left" w:pos="720"/>
          <w:tab w:val="num" w:pos="1080"/>
        </w:tabs>
        <w:spacing w:after="0" w:line="360" w:lineRule="auto"/>
        <w:jc w:val="both"/>
        <w:rPr>
          <w:rFonts w:ascii="Times New Roman" w:hAnsi="Times New Roman"/>
          <w:sz w:val="28"/>
          <w:szCs w:val="28"/>
        </w:rPr>
      </w:pPr>
      <w:r>
        <w:rPr>
          <w:rFonts w:ascii="Times New Roman" w:hAnsi="Times New Roman"/>
          <w:sz w:val="28"/>
          <w:szCs w:val="28"/>
        </w:rPr>
        <w:t>2</w:t>
      </w:r>
      <w:r w:rsidR="00D677D9">
        <w:rPr>
          <w:rFonts w:ascii="Times New Roman" w:hAnsi="Times New Roman"/>
          <w:sz w:val="28"/>
          <w:szCs w:val="28"/>
        </w:rPr>
        <w:t>1</w:t>
      </w:r>
      <w:r>
        <w:rPr>
          <w:rFonts w:ascii="Times New Roman" w:hAnsi="Times New Roman"/>
          <w:sz w:val="28"/>
          <w:szCs w:val="28"/>
        </w:rPr>
        <w:t xml:space="preserve">.  </w:t>
      </w:r>
      <w:r w:rsidRPr="00633ED4">
        <w:rPr>
          <w:rFonts w:ascii="Times New Roman" w:hAnsi="Times New Roman"/>
          <w:sz w:val="28"/>
          <w:szCs w:val="28"/>
        </w:rPr>
        <w:t>Поленова С. Н., Миславская Н. А. Учет курсо</w:t>
      </w:r>
      <w:r w:rsidR="003019BA">
        <w:rPr>
          <w:rFonts w:ascii="Times New Roman" w:hAnsi="Times New Roman"/>
          <w:sz w:val="28"/>
          <w:szCs w:val="28"/>
        </w:rPr>
        <w:t>вых разниц// Бухгалтерский учет</w:t>
      </w:r>
      <w:r w:rsidRPr="00633ED4">
        <w:rPr>
          <w:rFonts w:ascii="Times New Roman" w:hAnsi="Times New Roman"/>
          <w:sz w:val="28"/>
          <w:szCs w:val="28"/>
        </w:rPr>
        <w:t>, 200</w:t>
      </w:r>
      <w:r>
        <w:rPr>
          <w:rFonts w:ascii="Times New Roman" w:hAnsi="Times New Roman"/>
          <w:sz w:val="28"/>
          <w:szCs w:val="28"/>
        </w:rPr>
        <w:t>8</w:t>
      </w:r>
      <w:r w:rsidRPr="00633ED4">
        <w:rPr>
          <w:rFonts w:ascii="Times New Roman" w:hAnsi="Times New Roman"/>
          <w:sz w:val="28"/>
          <w:szCs w:val="28"/>
        </w:rPr>
        <w:t>.</w:t>
      </w:r>
      <w:r>
        <w:rPr>
          <w:rFonts w:ascii="Times New Roman" w:hAnsi="Times New Roman"/>
          <w:sz w:val="28"/>
          <w:szCs w:val="28"/>
        </w:rPr>
        <w:t xml:space="preserve"> – 487 с. </w:t>
      </w:r>
    </w:p>
    <w:p w:rsidR="00D55B5C" w:rsidRDefault="00DC3BC6" w:rsidP="00DC3BC6">
      <w:pPr>
        <w:tabs>
          <w:tab w:val="left" w:pos="284"/>
          <w:tab w:val="left" w:pos="540"/>
          <w:tab w:val="left" w:pos="720"/>
          <w:tab w:val="num" w:pos="1080"/>
        </w:tabs>
        <w:spacing w:after="0" w:line="360" w:lineRule="auto"/>
        <w:jc w:val="both"/>
        <w:rPr>
          <w:rFonts w:ascii="Times New Roman" w:hAnsi="Times New Roman"/>
          <w:sz w:val="28"/>
          <w:szCs w:val="28"/>
        </w:rPr>
      </w:pPr>
      <w:r>
        <w:rPr>
          <w:rFonts w:ascii="Times New Roman" w:hAnsi="Times New Roman"/>
          <w:sz w:val="28"/>
          <w:szCs w:val="28"/>
        </w:rPr>
        <w:t>2</w:t>
      </w:r>
      <w:r w:rsidR="00D677D9">
        <w:rPr>
          <w:rFonts w:ascii="Times New Roman" w:hAnsi="Times New Roman"/>
          <w:sz w:val="28"/>
          <w:szCs w:val="28"/>
        </w:rPr>
        <w:t>2</w:t>
      </w:r>
      <w:r>
        <w:rPr>
          <w:rFonts w:ascii="Times New Roman" w:hAnsi="Times New Roman"/>
          <w:sz w:val="28"/>
          <w:szCs w:val="28"/>
        </w:rPr>
        <w:t>.</w:t>
      </w:r>
      <w:r>
        <w:rPr>
          <w:rFonts w:ascii="Times New Roman" w:hAnsi="Times New Roman"/>
          <w:sz w:val="28"/>
          <w:szCs w:val="28"/>
        </w:rPr>
        <w:tab/>
      </w:r>
      <w:r w:rsidRPr="00633ED4">
        <w:rPr>
          <w:rFonts w:ascii="Times New Roman" w:hAnsi="Times New Roman"/>
          <w:sz w:val="28"/>
          <w:szCs w:val="28"/>
        </w:rPr>
        <w:t xml:space="preserve">Усоскин В.М. Современный коммерческий банк: управление и операций. Москва: Визар-Ферро, </w:t>
      </w:r>
      <w:r>
        <w:rPr>
          <w:rFonts w:ascii="Times New Roman" w:hAnsi="Times New Roman"/>
          <w:sz w:val="28"/>
          <w:szCs w:val="28"/>
        </w:rPr>
        <w:t>2007.- 547 с.</w:t>
      </w:r>
    </w:p>
    <w:p w:rsidR="00DC3BC6" w:rsidRPr="00633ED4" w:rsidRDefault="00DC3BC6" w:rsidP="00DC3BC6">
      <w:pPr>
        <w:tabs>
          <w:tab w:val="left" w:pos="284"/>
          <w:tab w:val="left" w:pos="540"/>
          <w:tab w:val="left" w:pos="720"/>
          <w:tab w:val="num" w:pos="1080"/>
        </w:tabs>
        <w:spacing w:after="0" w:line="360" w:lineRule="auto"/>
        <w:jc w:val="both"/>
        <w:rPr>
          <w:rFonts w:ascii="Times New Roman" w:hAnsi="Times New Roman"/>
          <w:sz w:val="28"/>
          <w:szCs w:val="28"/>
        </w:rPr>
      </w:pPr>
      <w:r>
        <w:rPr>
          <w:rFonts w:ascii="Times New Roman" w:hAnsi="Times New Roman"/>
          <w:sz w:val="28"/>
          <w:szCs w:val="28"/>
        </w:rPr>
        <w:t>2</w:t>
      </w:r>
      <w:r w:rsidR="00D677D9">
        <w:rPr>
          <w:rFonts w:ascii="Times New Roman" w:hAnsi="Times New Roman"/>
          <w:sz w:val="28"/>
          <w:szCs w:val="28"/>
        </w:rPr>
        <w:t>3</w:t>
      </w:r>
      <w:r>
        <w:rPr>
          <w:rFonts w:ascii="Times New Roman" w:hAnsi="Times New Roman"/>
          <w:sz w:val="28"/>
          <w:szCs w:val="28"/>
        </w:rPr>
        <w:t xml:space="preserve">.  </w:t>
      </w:r>
      <w:r w:rsidRPr="00633ED4">
        <w:rPr>
          <w:rFonts w:ascii="Times New Roman" w:hAnsi="Times New Roman"/>
          <w:sz w:val="28"/>
          <w:szCs w:val="28"/>
        </w:rPr>
        <w:t>Черкесов В.И., А.А. Плотицына. Банковское дело (справочный материал). Москва: Экономика, 200</w:t>
      </w:r>
      <w:r>
        <w:rPr>
          <w:rFonts w:ascii="Times New Roman" w:hAnsi="Times New Roman"/>
          <w:sz w:val="28"/>
          <w:szCs w:val="28"/>
        </w:rPr>
        <w:t>6</w:t>
      </w:r>
      <w:r w:rsidRPr="00633ED4">
        <w:rPr>
          <w:rFonts w:ascii="Times New Roman" w:hAnsi="Times New Roman"/>
          <w:sz w:val="28"/>
          <w:szCs w:val="28"/>
        </w:rPr>
        <w:t>.</w:t>
      </w:r>
      <w:r>
        <w:rPr>
          <w:rFonts w:ascii="Times New Roman" w:hAnsi="Times New Roman"/>
          <w:sz w:val="28"/>
          <w:szCs w:val="28"/>
        </w:rPr>
        <w:t xml:space="preserve"> – 486 с.</w:t>
      </w:r>
    </w:p>
    <w:p w:rsidR="00DC3BC6" w:rsidRPr="00712C3B" w:rsidRDefault="00DC3BC6" w:rsidP="00DC3BC6">
      <w:pPr>
        <w:spacing w:after="0" w:line="360" w:lineRule="auto"/>
        <w:jc w:val="both"/>
        <w:rPr>
          <w:rFonts w:ascii="Times New Roman" w:hAnsi="Times New Roman"/>
          <w:sz w:val="28"/>
          <w:szCs w:val="28"/>
        </w:rPr>
      </w:pPr>
      <w:r w:rsidRPr="00712C3B">
        <w:rPr>
          <w:rFonts w:ascii="Times New Roman" w:hAnsi="Times New Roman"/>
          <w:sz w:val="28"/>
          <w:szCs w:val="28"/>
        </w:rPr>
        <w:t>2</w:t>
      </w:r>
      <w:r w:rsidR="00D677D9">
        <w:rPr>
          <w:rFonts w:ascii="Times New Roman" w:hAnsi="Times New Roman"/>
          <w:sz w:val="28"/>
          <w:szCs w:val="28"/>
        </w:rPr>
        <w:t>4</w:t>
      </w:r>
      <w:r w:rsidRPr="00712C3B">
        <w:rPr>
          <w:rFonts w:ascii="Times New Roman" w:hAnsi="Times New Roman"/>
          <w:sz w:val="28"/>
          <w:szCs w:val="28"/>
        </w:rPr>
        <w:t>.</w:t>
      </w:r>
      <w:r w:rsidRPr="00712C3B">
        <w:rPr>
          <w:rFonts w:ascii="Times New Roman" w:hAnsi="Times New Roman"/>
        </w:rPr>
        <w:t xml:space="preserve">    </w:t>
      </w:r>
      <w:r w:rsidRPr="00712C3B">
        <w:rPr>
          <w:rFonts w:ascii="Times New Roman" w:hAnsi="Times New Roman"/>
          <w:sz w:val="28"/>
          <w:szCs w:val="28"/>
        </w:rPr>
        <w:t xml:space="preserve">Химичева Н.И. </w:t>
      </w:r>
      <w:r>
        <w:rPr>
          <w:rFonts w:ascii="Times New Roman" w:hAnsi="Times New Roman"/>
          <w:sz w:val="28"/>
          <w:szCs w:val="28"/>
        </w:rPr>
        <w:t>Бухгалтерский учёт</w:t>
      </w:r>
      <w:r w:rsidRPr="00712C3B">
        <w:rPr>
          <w:rFonts w:ascii="Times New Roman" w:hAnsi="Times New Roman"/>
          <w:sz w:val="28"/>
          <w:szCs w:val="28"/>
        </w:rPr>
        <w:t>: Учебник М.: Норма. – 200</w:t>
      </w:r>
      <w:r>
        <w:rPr>
          <w:rFonts w:ascii="Times New Roman" w:hAnsi="Times New Roman"/>
          <w:sz w:val="28"/>
          <w:szCs w:val="28"/>
        </w:rPr>
        <w:t>7</w:t>
      </w:r>
      <w:r w:rsidRPr="00712C3B">
        <w:rPr>
          <w:rFonts w:ascii="Times New Roman" w:hAnsi="Times New Roman"/>
          <w:sz w:val="28"/>
          <w:szCs w:val="28"/>
        </w:rPr>
        <w:t xml:space="preserve">г, </w:t>
      </w:r>
      <w:r>
        <w:rPr>
          <w:rFonts w:ascii="Times New Roman" w:hAnsi="Times New Roman"/>
          <w:sz w:val="28"/>
          <w:szCs w:val="28"/>
        </w:rPr>
        <w:t>4</w:t>
      </w:r>
      <w:r w:rsidRPr="00712C3B">
        <w:rPr>
          <w:rFonts w:ascii="Times New Roman" w:hAnsi="Times New Roman"/>
          <w:sz w:val="28"/>
          <w:szCs w:val="28"/>
        </w:rPr>
        <w:t>-е изд., 749с.</w:t>
      </w:r>
    </w:p>
    <w:p w:rsidR="00461A01" w:rsidRPr="00B11332" w:rsidRDefault="00DC3BC6" w:rsidP="00B11332">
      <w:pPr>
        <w:spacing w:after="0" w:line="360" w:lineRule="auto"/>
        <w:jc w:val="both"/>
        <w:rPr>
          <w:rFonts w:ascii="Times New Roman" w:hAnsi="Times New Roman"/>
          <w:sz w:val="28"/>
          <w:szCs w:val="28"/>
        </w:rPr>
      </w:pPr>
      <w:r w:rsidRPr="00B11332">
        <w:rPr>
          <w:rFonts w:ascii="Times New Roman" w:hAnsi="Times New Roman"/>
          <w:sz w:val="28"/>
          <w:szCs w:val="28"/>
        </w:rPr>
        <w:t>2</w:t>
      </w:r>
      <w:r w:rsidR="00D677D9">
        <w:rPr>
          <w:rFonts w:ascii="Times New Roman" w:hAnsi="Times New Roman"/>
          <w:sz w:val="28"/>
          <w:szCs w:val="28"/>
        </w:rPr>
        <w:t>5</w:t>
      </w:r>
      <w:r w:rsidRPr="00B11332">
        <w:rPr>
          <w:rFonts w:ascii="Times New Roman" w:hAnsi="Times New Roman"/>
          <w:sz w:val="28"/>
          <w:szCs w:val="28"/>
        </w:rPr>
        <w:t>.    Шишкоедова Н.Н. Учет кредитов и займов. М.: Главбух, 2007.- 457 с.</w:t>
      </w:r>
      <w:r w:rsidR="000D5C39" w:rsidRPr="00B11332">
        <w:rPr>
          <w:rFonts w:ascii="Times New Roman" w:hAnsi="Times New Roman"/>
          <w:sz w:val="28"/>
          <w:szCs w:val="28"/>
        </w:rPr>
        <w:t xml:space="preserve"> </w:t>
      </w:r>
      <w:r w:rsidR="000D5C39" w:rsidRPr="00B11332">
        <w:rPr>
          <w:rFonts w:ascii="Times New Roman" w:hAnsi="Times New Roman"/>
          <w:sz w:val="28"/>
          <w:szCs w:val="28"/>
        </w:rPr>
        <w:tab/>
        <w:t xml:space="preserve"> </w:t>
      </w:r>
    </w:p>
    <w:p w:rsidR="00461A01" w:rsidRPr="000D5C39" w:rsidRDefault="00461A01" w:rsidP="000D5C39">
      <w:pPr>
        <w:pStyle w:val="a6"/>
        <w:ind w:left="0" w:firstLine="0"/>
      </w:pPr>
      <w:bookmarkStart w:id="2" w:name="_GoBack"/>
      <w:bookmarkEnd w:id="2"/>
    </w:p>
    <w:sectPr w:rsidR="00461A01" w:rsidRPr="000D5C39" w:rsidSect="00CC08B6">
      <w:footerReference w:type="even" r:id="rId7"/>
      <w:footerReference w:type="default" r:id="rId8"/>
      <w:pgSz w:w="11906" w:h="16838" w:code="9"/>
      <w:pgMar w:top="851" w:right="566" w:bottom="1079"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E4" w:rsidRDefault="004048E4">
      <w:r>
        <w:separator/>
      </w:r>
    </w:p>
  </w:endnote>
  <w:endnote w:type="continuationSeparator" w:id="0">
    <w:p w:rsidR="004048E4" w:rsidRDefault="0040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F4" w:rsidRDefault="00696AF4" w:rsidP="007779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6AF4" w:rsidRDefault="00696A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F4" w:rsidRDefault="00696AF4" w:rsidP="007779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2A06">
      <w:rPr>
        <w:rStyle w:val="a5"/>
        <w:noProof/>
      </w:rPr>
      <w:t>2</w:t>
    </w:r>
    <w:r>
      <w:rPr>
        <w:rStyle w:val="a5"/>
      </w:rPr>
      <w:fldChar w:fldCharType="end"/>
    </w:r>
  </w:p>
  <w:p w:rsidR="00696AF4" w:rsidRDefault="00696A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E4" w:rsidRDefault="004048E4">
      <w:r>
        <w:separator/>
      </w:r>
    </w:p>
  </w:footnote>
  <w:footnote w:type="continuationSeparator" w:id="0">
    <w:p w:rsidR="004048E4" w:rsidRDefault="00404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0FEB"/>
    <w:multiLevelType w:val="hybridMultilevel"/>
    <w:tmpl w:val="DECAACA4"/>
    <w:lvl w:ilvl="0" w:tplc="04190011">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076B401A"/>
    <w:multiLevelType w:val="hybridMultilevel"/>
    <w:tmpl w:val="9D04384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CE2A09"/>
    <w:multiLevelType w:val="multilevel"/>
    <w:tmpl w:val="87B8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F2528"/>
    <w:multiLevelType w:val="multilevel"/>
    <w:tmpl w:val="2BACC7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03457CD"/>
    <w:multiLevelType w:val="multilevel"/>
    <w:tmpl w:val="372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F29D8"/>
    <w:multiLevelType w:val="multilevel"/>
    <w:tmpl w:val="14066E34"/>
    <w:lvl w:ilvl="0">
      <w:start w:val="1"/>
      <w:numFmt w:val="decimal"/>
      <w:lvlText w:val="%1"/>
      <w:lvlJc w:val="left"/>
      <w:pPr>
        <w:ind w:left="1290" w:hanging="1290"/>
      </w:pPr>
      <w:rPr>
        <w:rFonts w:hint="default"/>
      </w:rPr>
    </w:lvl>
    <w:lvl w:ilvl="1">
      <w:start w:val="1"/>
      <w:numFmt w:val="decimal"/>
      <w:lvlText w:val="%1.%2"/>
      <w:lvlJc w:val="left"/>
      <w:pPr>
        <w:ind w:left="1290"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835" w:hanging="1290"/>
      </w:pPr>
      <w:rPr>
        <w:rFonts w:hint="default"/>
      </w:rPr>
    </w:lvl>
    <w:lvl w:ilvl="6">
      <w:start w:val="1"/>
      <w:numFmt w:val="decimal"/>
      <w:lvlText w:val="%1.%2.%3.%4.%5.%6.%7"/>
      <w:lvlJc w:val="left"/>
      <w:pPr>
        <w:ind w:left="5544" w:hanging="129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7F307FD"/>
    <w:multiLevelType w:val="hybridMultilevel"/>
    <w:tmpl w:val="3BD023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5F24A7"/>
    <w:multiLevelType w:val="hybridMultilevel"/>
    <w:tmpl w:val="572484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48224B3"/>
    <w:multiLevelType w:val="multilevel"/>
    <w:tmpl w:val="45D0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048F0"/>
    <w:multiLevelType w:val="hybridMultilevel"/>
    <w:tmpl w:val="356A721A"/>
    <w:lvl w:ilvl="0" w:tplc="45DC568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3CDF6F6C"/>
    <w:multiLevelType w:val="hybridMultilevel"/>
    <w:tmpl w:val="A36A9D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69931C8"/>
    <w:multiLevelType w:val="multilevel"/>
    <w:tmpl w:val="1C92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B67BE"/>
    <w:multiLevelType w:val="multilevel"/>
    <w:tmpl w:val="DEA86C48"/>
    <w:styleLink w:val="a"/>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4645570"/>
    <w:multiLevelType w:val="hybridMultilevel"/>
    <w:tmpl w:val="1C122BC8"/>
    <w:lvl w:ilvl="0" w:tplc="FFFFFFFF">
      <w:start w:val="1"/>
      <w:numFmt w:val="bullet"/>
      <w:lvlText w:val=""/>
      <w:lvlJc w:val="left"/>
      <w:pPr>
        <w:tabs>
          <w:tab w:val="num" w:pos="1440"/>
        </w:tabs>
        <w:ind w:left="1440" w:hanging="360"/>
      </w:pPr>
      <w:rPr>
        <w:rFonts w:ascii="Wingdings" w:hAnsi="Wingdings" w:cs="Wingdings" w:hint="default"/>
      </w:rPr>
    </w:lvl>
    <w:lvl w:ilvl="1" w:tplc="40F2E736">
      <w:start w:val="1"/>
      <w:numFmt w:val="bullet"/>
      <w:lvlText w:val=""/>
      <w:lvlJc w:val="left"/>
      <w:pPr>
        <w:tabs>
          <w:tab w:val="num" w:pos="964"/>
        </w:tabs>
        <w:ind w:left="567"/>
      </w:pPr>
      <w:rPr>
        <w:rFonts w:ascii="Symbol" w:hAnsi="Symbol" w:cs="Symbol" w:hint="default"/>
      </w:rPr>
    </w:lvl>
    <w:lvl w:ilvl="2" w:tplc="04190011">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54EE7FCC"/>
    <w:multiLevelType w:val="hybridMultilevel"/>
    <w:tmpl w:val="21E24DE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66E43D8"/>
    <w:multiLevelType w:val="multilevel"/>
    <w:tmpl w:val="DEA86C48"/>
    <w:numStyleLink w:val="a"/>
  </w:abstractNum>
  <w:abstractNum w:abstractNumId="16">
    <w:nsid w:val="6D6764BD"/>
    <w:multiLevelType w:val="multilevel"/>
    <w:tmpl w:val="F2A6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58746A"/>
    <w:multiLevelType w:val="multilevel"/>
    <w:tmpl w:val="D570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54CAF"/>
    <w:multiLevelType w:val="hybridMultilevel"/>
    <w:tmpl w:val="C1A21C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CEB0D4F"/>
    <w:multiLevelType w:val="hybridMultilevel"/>
    <w:tmpl w:val="8340CE3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5"/>
  </w:num>
  <w:num w:numId="3">
    <w:abstractNumId w:val="7"/>
  </w:num>
  <w:num w:numId="4">
    <w:abstractNumId w:val="18"/>
  </w:num>
  <w:num w:numId="5">
    <w:abstractNumId w:val="16"/>
  </w:num>
  <w:num w:numId="6">
    <w:abstractNumId w:val="17"/>
  </w:num>
  <w:num w:numId="7">
    <w:abstractNumId w:val="2"/>
  </w:num>
  <w:num w:numId="8">
    <w:abstractNumId w:val="8"/>
  </w:num>
  <w:num w:numId="9">
    <w:abstractNumId w:val="9"/>
  </w:num>
  <w:num w:numId="10">
    <w:abstractNumId w:val="10"/>
  </w:num>
  <w:num w:numId="11">
    <w:abstractNumId w:val="1"/>
  </w:num>
  <w:num w:numId="12">
    <w:abstractNumId w:val="19"/>
  </w:num>
  <w:num w:numId="13">
    <w:abstractNumId w:val="14"/>
  </w:num>
  <w:num w:numId="14">
    <w:abstractNumId w:val="13"/>
  </w:num>
  <w:num w:numId="15">
    <w:abstractNumId w:val="15"/>
  </w:num>
  <w:num w:numId="16">
    <w:abstractNumId w:val="12"/>
  </w:num>
  <w:num w:numId="17">
    <w:abstractNumId w:val="6"/>
  </w:num>
  <w:num w:numId="18">
    <w:abstractNumId w:val="3"/>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E2A"/>
    <w:rsid w:val="0000524F"/>
    <w:rsid w:val="00011711"/>
    <w:rsid w:val="0001427E"/>
    <w:rsid w:val="00017719"/>
    <w:rsid w:val="000230A8"/>
    <w:rsid w:val="00023947"/>
    <w:rsid w:val="0003471A"/>
    <w:rsid w:val="000407C1"/>
    <w:rsid w:val="00045B08"/>
    <w:rsid w:val="00051C40"/>
    <w:rsid w:val="00062815"/>
    <w:rsid w:val="0006728E"/>
    <w:rsid w:val="00071AD4"/>
    <w:rsid w:val="0007767B"/>
    <w:rsid w:val="000958DD"/>
    <w:rsid w:val="00097F68"/>
    <w:rsid w:val="000A13CC"/>
    <w:rsid w:val="000A2EE9"/>
    <w:rsid w:val="000B5B04"/>
    <w:rsid w:val="000B6EF3"/>
    <w:rsid w:val="000C0B32"/>
    <w:rsid w:val="000C4CE6"/>
    <w:rsid w:val="000D5C39"/>
    <w:rsid w:val="00113A8A"/>
    <w:rsid w:val="00120F65"/>
    <w:rsid w:val="00134F67"/>
    <w:rsid w:val="00151FDD"/>
    <w:rsid w:val="00155081"/>
    <w:rsid w:val="00157DD6"/>
    <w:rsid w:val="0016393E"/>
    <w:rsid w:val="00173305"/>
    <w:rsid w:val="00175DD0"/>
    <w:rsid w:val="001855C9"/>
    <w:rsid w:val="001A50A0"/>
    <w:rsid w:val="001B2ABF"/>
    <w:rsid w:val="001D40E2"/>
    <w:rsid w:val="001F5A50"/>
    <w:rsid w:val="002025C3"/>
    <w:rsid w:val="002057D0"/>
    <w:rsid w:val="00210D92"/>
    <w:rsid w:val="00221735"/>
    <w:rsid w:val="0022693B"/>
    <w:rsid w:val="002326B2"/>
    <w:rsid w:val="0024727B"/>
    <w:rsid w:val="00252D1A"/>
    <w:rsid w:val="002556E1"/>
    <w:rsid w:val="002665B6"/>
    <w:rsid w:val="00273C81"/>
    <w:rsid w:val="00281DC7"/>
    <w:rsid w:val="00286938"/>
    <w:rsid w:val="002972E2"/>
    <w:rsid w:val="002A0F89"/>
    <w:rsid w:val="002C2414"/>
    <w:rsid w:val="002D35DA"/>
    <w:rsid w:val="002D78AC"/>
    <w:rsid w:val="002E0EC5"/>
    <w:rsid w:val="002F65CF"/>
    <w:rsid w:val="003019BA"/>
    <w:rsid w:val="00307C64"/>
    <w:rsid w:val="003168F2"/>
    <w:rsid w:val="003258AE"/>
    <w:rsid w:val="003270A6"/>
    <w:rsid w:val="0033114C"/>
    <w:rsid w:val="00331CD6"/>
    <w:rsid w:val="0034738E"/>
    <w:rsid w:val="00356312"/>
    <w:rsid w:val="00361749"/>
    <w:rsid w:val="00365A7C"/>
    <w:rsid w:val="00371A22"/>
    <w:rsid w:val="00387B3E"/>
    <w:rsid w:val="003945C6"/>
    <w:rsid w:val="00396F30"/>
    <w:rsid w:val="00397CD6"/>
    <w:rsid w:val="003A708D"/>
    <w:rsid w:val="003B399F"/>
    <w:rsid w:val="003C36FD"/>
    <w:rsid w:val="003D4BD6"/>
    <w:rsid w:val="003D6F69"/>
    <w:rsid w:val="003E5102"/>
    <w:rsid w:val="003F3DE7"/>
    <w:rsid w:val="003F4D85"/>
    <w:rsid w:val="004048E4"/>
    <w:rsid w:val="004148B5"/>
    <w:rsid w:val="004266C5"/>
    <w:rsid w:val="00432F1F"/>
    <w:rsid w:val="00444F63"/>
    <w:rsid w:val="00445954"/>
    <w:rsid w:val="00460E23"/>
    <w:rsid w:val="00461A01"/>
    <w:rsid w:val="004728C7"/>
    <w:rsid w:val="00490C9E"/>
    <w:rsid w:val="004D62A5"/>
    <w:rsid w:val="004E2A80"/>
    <w:rsid w:val="004F5D2F"/>
    <w:rsid w:val="00504541"/>
    <w:rsid w:val="00513C86"/>
    <w:rsid w:val="00517EB6"/>
    <w:rsid w:val="00522425"/>
    <w:rsid w:val="00532202"/>
    <w:rsid w:val="00534E2A"/>
    <w:rsid w:val="00543FF6"/>
    <w:rsid w:val="0055580A"/>
    <w:rsid w:val="005657F6"/>
    <w:rsid w:val="00572DFA"/>
    <w:rsid w:val="00575B97"/>
    <w:rsid w:val="005823A9"/>
    <w:rsid w:val="00586F22"/>
    <w:rsid w:val="00592144"/>
    <w:rsid w:val="005A6075"/>
    <w:rsid w:val="005C0377"/>
    <w:rsid w:val="005C064A"/>
    <w:rsid w:val="005C1262"/>
    <w:rsid w:val="005C1532"/>
    <w:rsid w:val="005C5BE4"/>
    <w:rsid w:val="005D0117"/>
    <w:rsid w:val="005D6D6C"/>
    <w:rsid w:val="00600677"/>
    <w:rsid w:val="00602650"/>
    <w:rsid w:val="00616808"/>
    <w:rsid w:val="00616964"/>
    <w:rsid w:val="0062488C"/>
    <w:rsid w:val="006249C3"/>
    <w:rsid w:val="006272D8"/>
    <w:rsid w:val="00641369"/>
    <w:rsid w:val="0064187D"/>
    <w:rsid w:val="00647161"/>
    <w:rsid w:val="006519A7"/>
    <w:rsid w:val="0065396E"/>
    <w:rsid w:val="006548CD"/>
    <w:rsid w:val="00662F59"/>
    <w:rsid w:val="006742E8"/>
    <w:rsid w:val="006750B2"/>
    <w:rsid w:val="0068770C"/>
    <w:rsid w:val="00696AF4"/>
    <w:rsid w:val="006A3F57"/>
    <w:rsid w:val="006B34FA"/>
    <w:rsid w:val="006C1C7D"/>
    <w:rsid w:val="006C376D"/>
    <w:rsid w:val="006C39AA"/>
    <w:rsid w:val="006D0D4A"/>
    <w:rsid w:val="006D5CCF"/>
    <w:rsid w:val="006D6F4E"/>
    <w:rsid w:val="006E0BBE"/>
    <w:rsid w:val="006E5111"/>
    <w:rsid w:val="006E58E1"/>
    <w:rsid w:val="006E710A"/>
    <w:rsid w:val="007007E5"/>
    <w:rsid w:val="00701684"/>
    <w:rsid w:val="00730F2E"/>
    <w:rsid w:val="00745262"/>
    <w:rsid w:val="007562FF"/>
    <w:rsid w:val="007779D4"/>
    <w:rsid w:val="00782076"/>
    <w:rsid w:val="00797D53"/>
    <w:rsid w:val="007A2AF3"/>
    <w:rsid w:val="007B58AE"/>
    <w:rsid w:val="007F6B1C"/>
    <w:rsid w:val="00804E90"/>
    <w:rsid w:val="00806EC9"/>
    <w:rsid w:val="00811A46"/>
    <w:rsid w:val="00831514"/>
    <w:rsid w:val="0085274A"/>
    <w:rsid w:val="008659CC"/>
    <w:rsid w:val="008678D7"/>
    <w:rsid w:val="00873CF3"/>
    <w:rsid w:val="008A7212"/>
    <w:rsid w:val="008D4DC6"/>
    <w:rsid w:val="008E207C"/>
    <w:rsid w:val="009078A7"/>
    <w:rsid w:val="00924659"/>
    <w:rsid w:val="0092701E"/>
    <w:rsid w:val="00927AA0"/>
    <w:rsid w:val="0093062D"/>
    <w:rsid w:val="009340FA"/>
    <w:rsid w:val="0093463F"/>
    <w:rsid w:val="00934C14"/>
    <w:rsid w:val="00935063"/>
    <w:rsid w:val="00936BAE"/>
    <w:rsid w:val="00937C7B"/>
    <w:rsid w:val="00940992"/>
    <w:rsid w:val="00940E11"/>
    <w:rsid w:val="0095567E"/>
    <w:rsid w:val="00965DB2"/>
    <w:rsid w:val="00970D24"/>
    <w:rsid w:val="009730BB"/>
    <w:rsid w:val="009861FA"/>
    <w:rsid w:val="00993F52"/>
    <w:rsid w:val="009B3BBF"/>
    <w:rsid w:val="009D63CC"/>
    <w:rsid w:val="009E6B4F"/>
    <w:rsid w:val="009F0A4B"/>
    <w:rsid w:val="009F2031"/>
    <w:rsid w:val="009F36E8"/>
    <w:rsid w:val="00A03B45"/>
    <w:rsid w:val="00A242BF"/>
    <w:rsid w:val="00A270D7"/>
    <w:rsid w:val="00A5446E"/>
    <w:rsid w:val="00A5490D"/>
    <w:rsid w:val="00A56C94"/>
    <w:rsid w:val="00A666C9"/>
    <w:rsid w:val="00A71BE4"/>
    <w:rsid w:val="00A840E2"/>
    <w:rsid w:val="00A9325D"/>
    <w:rsid w:val="00A9535E"/>
    <w:rsid w:val="00AB0C29"/>
    <w:rsid w:val="00AB138C"/>
    <w:rsid w:val="00AB63B7"/>
    <w:rsid w:val="00AB71F7"/>
    <w:rsid w:val="00AC6D7B"/>
    <w:rsid w:val="00AE4444"/>
    <w:rsid w:val="00B1040B"/>
    <w:rsid w:val="00B11332"/>
    <w:rsid w:val="00B42F43"/>
    <w:rsid w:val="00B44F69"/>
    <w:rsid w:val="00B52C59"/>
    <w:rsid w:val="00B56DC4"/>
    <w:rsid w:val="00B630E1"/>
    <w:rsid w:val="00B66329"/>
    <w:rsid w:val="00B71267"/>
    <w:rsid w:val="00B82CFD"/>
    <w:rsid w:val="00B84AD0"/>
    <w:rsid w:val="00BC1C86"/>
    <w:rsid w:val="00BC4124"/>
    <w:rsid w:val="00BC7602"/>
    <w:rsid w:val="00BD696C"/>
    <w:rsid w:val="00BD6CF2"/>
    <w:rsid w:val="00BE0D82"/>
    <w:rsid w:val="00BE7B2C"/>
    <w:rsid w:val="00BF0D35"/>
    <w:rsid w:val="00C23331"/>
    <w:rsid w:val="00C23394"/>
    <w:rsid w:val="00C24E0B"/>
    <w:rsid w:val="00C268DA"/>
    <w:rsid w:val="00C66CAB"/>
    <w:rsid w:val="00C73016"/>
    <w:rsid w:val="00C75789"/>
    <w:rsid w:val="00C77BE1"/>
    <w:rsid w:val="00C87048"/>
    <w:rsid w:val="00CA0467"/>
    <w:rsid w:val="00CA2A06"/>
    <w:rsid w:val="00CB3F74"/>
    <w:rsid w:val="00CC0079"/>
    <w:rsid w:val="00CC08B6"/>
    <w:rsid w:val="00CD625E"/>
    <w:rsid w:val="00CE3817"/>
    <w:rsid w:val="00D01ADA"/>
    <w:rsid w:val="00D02FC9"/>
    <w:rsid w:val="00D0364B"/>
    <w:rsid w:val="00D04456"/>
    <w:rsid w:val="00D12F1C"/>
    <w:rsid w:val="00D43428"/>
    <w:rsid w:val="00D50F76"/>
    <w:rsid w:val="00D5549B"/>
    <w:rsid w:val="00D55B5C"/>
    <w:rsid w:val="00D677D9"/>
    <w:rsid w:val="00D67D61"/>
    <w:rsid w:val="00D73AB5"/>
    <w:rsid w:val="00D75AC3"/>
    <w:rsid w:val="00DB248F"/>
    <w:rsid w:val="00DB2FA9"/>
    <w:rsid w:val="00DC3BC6"/>
    <w:rsid w:val="00DD7DC6"/>
    <w:rsid w:val="00DE18F7"/>
    <w:rsid w:val="00DF2134"/>
    <w:rsid w:val="00DF626A"/>
    <w:rsid w:val="00E05E1F"/>
    <w:rsid w:val="00E1093E"/>
    <w:rsid w:val="00E122CE"/>
    <w:rsid w:val="00E20ADF"/>
    <w:rsid w:val="00E20FCD"/>
    <w:rsid w:val="00E2777E"/>
    <w:rsid w:val="00E42630"/>
    <w:rsid w:val="00E67407"/>
    <w:rsid w:val="00E738CC"/>
    <w:rsid w:val="00E8091B"/>
    <w:rsid w:val="00E917AD"/>
    <w:rsid w:val="00EA69C0"/>
    <w:rsid w:val="00EB2BF4"/>
    <w:rsid w:val="00EC26D1"/>
    <w:rsid w:val="00EC7A3D"/>
    <w:rsid w:val="00EE2CCE"/>
    <w:rsid w:val="00F42F1E"/>
    <w:rsid w:val="00F64B95"/>
    <w:rsid w:val="00F75496"/>
    <w:rsid w:val="00FB3C2B"/>
    <w:rsid w:val="00FB4544"/>
    <w:rsid w:val="00FC0F71"/>
    <w:rsid w:val="00FC6C21"/>
    <w:rsid w:val="00FD16CE"/>
    <w:rsid w:val="00FD518B"/>
    <w:rsid w:val="00FE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15:chartTrackingRefBased/>
  <w15:docId w15:val="{ED00F03A-4FF1-4729-BA9C-CD639DEA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4E2A"/>
    <w:pPr>
      <w:spacing w:after="200" w:line="276" w:lineRule="auto"/>
    </w:pPr>
    <w:rPr>
      <w:rFonts w:ascii="Calibri" w:hAnsi="Calibri"/>
      <w:sz w:val="22"/>
      <w:szCs w:val="22"/>
    </w:rPr>
  </w:style>
  <w:style w:type="paragraph" w:styleId="1">
    <w:name w:val="heading 1"/>
    <w:basedOn w:val="a0"/>
    <w:next w:val="a0"/>
    <w:link w:val="10"/>
    <w:qFormat/>
    <w:rsid w:val="00534E2A"/>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0"/>
    <w:next w:val="a0"/>
    <w:link w:val="20"/>
    <w:qFormat/>
    <w:rsid w:val="00534E2A"/>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534E2A"/>
    <w:pPr>
      <w:tabs>
        <w:tab w:val="center" w:pos="4677"/>
        <w:tab w:val="right" w:pos="9355"/>
      </w:tabs>
    </w:pPr>
  </w:style>
  <w:style w:type="character" w:styleId="a5">
    <w:name w:val="page number"/>
    <w:basedOn w:val="a1"/>
    <w:rsid w:val="00534E2A"/>
  </w:style>
  <w:style w:type="paragraph" w:customStyle="1" w:styleId="a6">
    <w:name w:val="текст Знак Знак"/>
    <w:basedOn w:val="a0"/>
    <w:link w:val="a7"/>
    <w:rsid w:val="00534E2A"/>
    <w:pPr>
      <w:widowControl w:val="0"/>
      <w:autoSpaceDE w:val="0"/>
      <w:autoSpaceDN w:val="0"/>
      <w:adjustRightInd w:val="0"/>
      <w:spacing w:after="0" w:line="360" w:lineRule="auto"/>
      <w:ind w:left="-539" w:firstLine="357"/>
      <w:jc w:val="both"/>
    </w:pPr>
    <w:rPr>
      <w:rFonts w:ascii="Times New Roman" w:hAnsi="Times New Roman"/>
      <w:sz w:val="28"/>
      <w:szCs w:val="28"/>
    </w:rPr>
  </w:style>
  <w:style w:type="character" w:customStyle="1" w:styleId="a7">
    <w:name w:val="текст Знак Знак Знак"/>
    <w:basedOn w:val="a1"/>
    <w:link w:val="a6"/>
    <w:locked/>
    <w:rsid w:val="00534E2A"/>
    <w:rPr>
      <w:sz w:val="28"/>
      <w:szCs w:val="28"/>
      <w:lang w:val="ru-RU" w:eastAsia="ru-RU" w:bidi="ar-SA"/>
    </w:rPr>
  </w:style>
  <w:style w:type="character" w:customStyle="1" w:styleId="20">
    <w:name w:val="Заголовок 2 Знак"/>
    <w:basedOn w:val="a1"/>
    <w:link w:val="2"/>
    <w:locked/>
    <w:rsid w:val="00534E2A"/>
    <w:rPr>
      <w:rFonts w:ascii="Arial" w:hAnsi="Arial" w:cs="Arial"/>
      <w:b/>
      <w:bCs/>
      <w:i/>
      <w:iCs/>
      <w:sz w:val="28"/>
      <w:szCs w:val="28"/>
      <w:lang w:val="ru-RU" w:eastAsia="ru-RU" w:bidi="ar-SA"/>
    </w:rPr>
  </w:style>
  <w:style w:type="character" w:customStyle="1" w:styleId="10">
    <w:name w:val="Заголовок 1 Знак"/>
    <w:basedOn w:val="a1"/>
    <w:link w:val="1"/>
    <w:locked/>
    <w:rsid w:val="00534E2A"/>
    <w:rPr>
      <w:rFonts w:ascii="Arial" w:hAnsi="Arial" w:cs="Arial"/>
      <w:b/>
      <w:bCs/>
      <w:kern w:val="32"/>
      <w:sz w:val="32"/>
      <w:szCs w:val="32"/>
      <w:lang w:val="ru-RU" w:eastAsia="ru-RU" w:bidi="ar-SA"/>
    </w:rPr>
  </w:style>
  <w:style w:type="paragraph" w:styleId="a8">
    <w:name w:val="header"/>
    <w:basedOn w:val="a0"/>
    <w:rsid w:val="00534E2A"/>
    <w:pPr>
      <w:tabs>
        <w:tab w:val="center" w:pos="4677"/>
        <w:tab w:val="right" w:pos="9355"/>
      </w:tabs>
    </w:pPr>
  </w:style>
  <w:style w:type="paragraph" w:customStyle="1" w:styleId="ConsNormal">
    <w:name w:val="ConsNormal"/>
    <w:rsid w:val="00461A01"/>
    <w:pPr>
      <w:widowControl w:val="0"/>
      <w:autoSpaceDE w:val="0"/>
      <w:autoSpaceDN w:val="0"/>
      <w:adjustRightInd w:val="0"/>
      <w:ind w:right="19772" w:firstLine="720"/>
    </w:pPr>
    <w:rPr>
      <w:rFonts w:ascii="Arial" w:hAnsi="Arial" w:cs="Arial"/>
    </w:rPr>
  </w:style>
  <w:style w:type="paragraph" w:customStyle="1" w:styleId="a9">
    <w:name w:val="задачи Знак"/>
    <w:basedOn w:val="a0"/>
    <w:link w:val="aa"/>
    <w:rsid w:val="00461A01"/>
    <w:pPr>
      <w:widowControl w:val="0"/>
      <w:autoSpaceDE w:val="0"/>
      <w:autoSpaceDN w:val="0"/>
      <w:adjustRightInd w:val="0"/>
      <w:spacing w:after="0" w:line="240" w:lineRule="auto"/>
      <w:ind w:left="-540" w:firstLine="360"/>
      <w:jc w:val="both"/>
    </w:pPr>
    <w:rPr>
      <w:rFonts w:ascii="Arial" w:hAnsi="Arial" w:cs="Arial"/>
      <w:sz w:val="24"/>
      <w:szCs w:val="24"/>
    </w:rPr>
  </w:style>
  <w:style w:type="character" w:customStyle="1" w:styleId="aa">
    <w:name w:val="задачи Знак Знак"/>
    <w:basedOn w:val="a1"/>
    <w:link w:val="a9"/>
    <w:locked/>
    <w:rsid w:val="00461A01"/>
    <w:rPr>
      <w:rFonts w:ascii="Arial" w:hAnsi="Arial" w:cs="Arial"/>
      <w:sz w:val="24"/>
      <w:szCs w:val="24"/>
      <w:lang w:val="ru-RU" w:eastAsia="ru-RU" w:bidi="ar-SA"/>
    </w:rPr>
  </w:style>
  <w:style w:type="paragraph" w:styleId="ab">
    <w:name w:val="Normal (Web)"/>
    <w:basedOn w:val="a0"/>
    <w:rsid w:val="006750B2"/>
    <w:pPr>
      <w:spacing w:before="100" w:beforeAutospacing="1" w:after="100" w:afterAutospacing="1" w:line="240" w:lineRule="auto"/>
    </w:pPr>
    <w:rPr>
      <w:rFonts w:ascii="Times New Roman" w:hAnsi="Times New Roman"/>
      <w:sz w:val="24"/>
      <w:szCs w:val="24"/>
    </w:rPr>
  </w:style>
  <w:style w:type="character" w:styleId="ac">
    <w:name w:val="Hyperlink"/>
    <w:basedOn w:val="a1"/>
    <w:rsid w:val="008A7212"/>
    <w:rPr>
      <w:color w:val="0000FF"/>
      <w:u w:val="single"/>
    </w:rPr>
  </w:style>
  <w:style w:type="paragraph" w:customStyle="1" w:styleId="ConsCell">
    <w:name w:val="ConsCell"/>
    <w:rsid w:val="00B630E1"/>
    <w:pPr>
      <w:widowControl w:val="0"/>
      <w:autoSpaceDE w:val="0"/>
      <w:autoSpaceDN w:val="0"/>
      <w:adjustRightInd w:val="0"/>
      <w:ind w:right="19772"/>
    </w:pPr>
    <w:rPr>
      <w:rFonts w:ascii="Arial" w:hAnsi="Arial" w:cs="Arial"/>
    </w:rPr>
  </w:style>
  <w:style w:type="paragraph" w:customStyle="1" w:styleId="style1">
    <w:name w:val="style1"/>
    <w:basedOn w:val="a0"/>
    <w:rsid w:val="000D5C39"/>
    <w:pPr>
      <w:spacing w:before="100" w:beforeAutospacing="1" w:after="100" w:afterAutospacing="1" w:line="240" w:lineRule="auto"/>
    </w:pPr>
    <w:rPr>
      <w:rFonts w:ascii="Times New Roman" w:hAnsi="Times New Roman"/>
      <w:sz w:val="24"/>
      <w:szCs w:val="24"/>
    </w:rPr>
  </w:style>
  <w:style w:type="table" w:styleId="ad">
    <w:name w:val="Table Grid"/>
    <w:basedOn w:val="a2"/>
    <w:rsid w:val="000D5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проводки"/>
    <w:basedOn w:val="a6"/>
    <w:link w:val="af"/>
    <w:rsid w:val="000D5C39"/>
    <w:pPr>
      <w:spacing w:line="240" w:lineRule="auto"/>
    </w:pPr>
    <w:rPr>
      <w:rFonts w:ascii="Arial" w:hAnsi="Arial" w:cs="Arial"/>
      <w:color w:val="000000"/>
    </w:rPr>
  </w:style>
  <w:style w:type="character" w:customStyle="1" w:styleId="af">
    <w:name w:val="проводки Знак"/>
    <w:basedOn w:val="a7"/>
    <w:link w:val="ae"/>
    <w:locked/>
    <w:rsid w:val="000D5C39"/>
    <w:rPr>
      <w:rFonts w:ascii="Arial" w:hAnsi="Arial" w:cs="Arial"/>
      <w:color w:val="000000"/>
      <w:sz w:val="28"/>
      <w:szCs w:val="28"/>
      <w:lang w:val="ru-RU" w:eastAsia="ru-RU" w:bidi="ar-SA"/>
    </w:rPr>
  </w:style>
  <w:style w:type="paragraph" w:customStyle="1" w:styleId="11">
    <w:name w:val="Обычный1"/>
    <w:rsid w:val="000D5C39"/>
    <w:pPr>
      <w:widowControl w:val="0"/>
      <w:ind w:firstLine="320"/>
      <w:jc w:val="both"/>
    </w:pPr>
    <w:rPr>
      <w:snapToGrid w:val="0"/>
    </w:rPr>
  </w:style>
  <w:style w:type="paragraph" w:customStyle="1" w:styleId="FR1">
    <w:name w:val="FR1"/>
    <w:rsid w:val="000D5C39"/>
    <w:pPr>
      <w:widowControl w:val="0"/>
      <w:spacing w:line="280" w:lineRule="auto"/>
      <w:ind w:left="400" w:right="1600"/>
    </w:pPr>
    <w:rPr>
      <w:rFonts w:ascii="Arial" w:hAnsi="Arial"/>
      <w:b/>
      <w:snapToGrid w:val="0"/>
    </w:rPr>
  </w:style>
  <w:style w:type="numbering" w:customStyle="1" w:styleId="a">
    <w:name w:val="Стиль нумерованный"/>
    <w:rsid w:val="00DC3BC6"/>
    <w:pPr>
      <w:numPr>
        <w:numId w:val="16"/>
      </w:numPr>
    </w:pPr>
  </w:style>
  <w:style w:type="character" w:styleId="af0">
    <w:name w:val="Strong"/>
    <w:basedOn w:val="a1"/>
    <w:qFormat/>
    <w:rsid w:val="00936BAE"/>
    <w:rPr>
      <w:b/>
      <w:bCs/>
    </w:rPr>
  </w:style>
  <w:style w:type="character" w:styleId="af1">
    <w:name w:val="Emphasis"/>
    <w:basedOn w:val="a1"/>
    <w:qFormat/>
    <w:rsid w:val="00936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4807">
      <w:bodyDiv w:val="1"/>
      <w:marLeft w:val="0"/>
      <w:marRight w:val="0"/>
      <w:marTop w:val="0"/>
      <w:marBottom w:val="0"/>
      <w:divBdr>
        <w:top w:val="none" w:sz="0" w:space="0" w:color="auto"/>
        <w:left w:val="none" w:sz="0" w:space="0" w:color="auto"/>
        <w:bottom w:val="none" w:sz="0" w:space="0" w:color="auto"/>
        <w:right w:val="none" w:sz="0" w:space="0" w:color="auto"/>
      </w:divBdr>
    </w:div>
    <w:div w:id="849175893">
      <w:bodyDiv w:val="1"/>
      <w:marLeft w:val="0"/>
      <w:marRight w:val="0"/>
      <w:marTop w:val="0"/>
      <w:marBottom w:val="0"/>
      <w:divBdr>
        <w:top w:val="none" w:sz="0" w:space="0" w:color="auto"/>
        <w:left w:val="none" w:sz="0" w:space="0" w:color="auto"/>
        <w:bottom w:val="none" w:sz="0" w:space="0" w:color="auto"/>
        <w:right w:val="none" w:sz="0" w:space="0" w:color="auto"/>
      </w:divBdr>
    </w:div>
    <w:div w:id="865295240">
      <w:bodyDiv w:val="1"/>
      <w:marLeft w:val="0"/>
      <w:marRight w:val="0"/>
      <w:marTop w:val="0"/>
      <w:marBottom w:val="0"/>
      <w:divBdr>
        <w:top w:val="none" w:sz="0" w:space="0" w:color="auto"/>
        <w:left w:val="none" w:sz="0" w:space="0" w:color="auto"/>
        <w:bottom w:val="none" w:sz="0" w:space="0" w:color="auto"/>
        <w:right w:val="none" w:sz="0" w:space="0" w:color="auto"/>
      </w:divBdr>
    </w:div>
    <w:div w:id="1042436499">
      <w:bodyDiv w:val="1"/>
      <w:marLeft w:val="0"/>
      <w:marRight w:val="0"/>
      <w:marTop w:val="0"/>
      <w:marBottom w:val="0"/>
      <w:divBdr>
        <w:top w:val="none" w:sz="0" w:space="0" w:color="auto"/>
        <w:left w:val="none" w:sz="0" w:space="0" w:color="auto"/>
        <w:bottom w:val="none" w:sz="0" w:space="0" w:color="auto"/>
        <w:right w:val="none" w:sz="0" w:space="0" w:color="auto"/>
      </w:divBdr>
    </w:div>
    <w:div w:id="1065687527">
      <w:bodyDiv w:val="1"/>
      <w:marLeft w:val="0"/>
      <w:marRight w:val="0"/>
      <w:marTop w:val="0"/>
      <w:marBottom w:val="0"/>
      <w:divBdr>
        <w:top w:val="none" w:sz="0" w:space="0" w:color="auto"/>
        <w:left w:val="none" w:sz="0" w:space="0" w:color="auto"/>
        <w:bottom w:val="none" w:sz="0" w:space="0" w:color="auto"/>
        <w:right w:val="none" w:sz="0" w:space="0" w:color="auto"/>
      </w:divBdr>
      <w:divsChild>
        <w:div w:id="17453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9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919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09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216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2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348587">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9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2431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0581627">
          <w:blockQuote w:val="1"/>
          <w:marLeft w:val="720"/>
          <w:marRight w:val="720"/>
          <w:marTop w:val="100"/>
          <w:marBottom w:val="100"/>
          <w:divBdr>
            <w:top w:val="none" w:sz="0" w:space="0" w:color="auto"/>
            <w:left w:val="none" w:sz="0" w:space="0" w:color="auto"/>
            <w:bottom w:val="none" w:sz="0" w:space="0" w:color="auto"/>
            <w:right w:val="none" w:sz="0" w:space="0" w:color="auto"/>
          </w:divBdr>
        </w:div>
        <w:div w:id="94092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54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4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64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58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899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628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320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6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62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13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56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275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18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96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944080">
      <w:bodyDiv w:val="1"/>
      <w:marLeft w:val="0"/>
      <w:marRight w:val="0"/>
      <w:marTop w:val="0"/>
      <w:marBottom w:val="0"/>
      <w:divBdr>
        <w:top w:val="none" w:sz="0" w:space="0" w:color="auto"/>
        <w:left w:val="none" w:sz="0" w:space="0" w:color="auto"/>
        <w:bottom w:val="none" w:sz="0" w:space="0" w:color="auto"/>
        <w:right w:val="none" w:sz="0" w:space="0" w:color="auto"/>
      </w:divBdr>
    </w:div>
    <w:div w:id="1904289854">
      <w:bodyDiv w:val="1"/>
      <w:marLeft w:val="0"/>
      <w:marRight w:val="0"/>
      <w:marTop w:val="0"/>
      <w:marBottom w:val="0"/>
      <w:divBdr>
        <w:top w:val="none" w:sz="0" w:space="0" w:color="auto"/>
        <w:left w:val="none" w:sz="0" w:space="0" w:color="auto"/>
        <w:bottom w:val="none" w:sz="0" w:space="0" w:color="auto"/>
        <w:right w:val="none" w:sz="0" w:space="0" w:color="auto"/>
      </w:divBdr>
    </w:div>
    <w:div w:id="19531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12889</Words>
  <Characters>73472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ОРСКИЙ ФИЛИАЛ</vt:lpstr>
    </vt:vector>
  </TitlesOfParts>
  <Company>MoBIL GROUP</Company>
  <LinksUpToDate>false</LinksUpToDate>
  <CharactersWithSpaces>86189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ОРСКИЙ ФИЛИАЛ</dc:title>
  <dc:subject/>
  <dc:creator>XP GAME 2007</dc:creator>
  <cp:keywords/>
  <dc:description/>
  <cp:lastModifiedBy>admin</cp:lastModifiedBy>
  <cp:revision>2</cp:revision>
  <dcterms:created xsi:type="dcterms:W3CDTF">2014-04-14T18:11:00Z</dcterms:created>
  <dcterms:modified xsi:type="dcterms:W3CDTF">2014-04-14T18:11:00Z</dcterms:modified>
</cp:coreProperties>
</file>