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EB" w:rsidRDefault="00EF7EEB">
      <w:pPr>
        <w:pStyle w:val="1"/>
        <w:jc w:val="center"/>
        <w:rPr>
          <w:sz w:val="32"/>
        </w:rPr>
      </w:pPr>
      <w:r>
        <w:rPr>
          <w:sz w:val="32"/>
        </w:rPr>
        <w:t>Министерство образования Российской Федерации</w:t>
      </w:r>
    </w:p>
    <w:p w:rsidR="00EF7EEB" w:rsidRDefault="00EF7EEB">
      <w:pPr>
        <w:pStyle w:val="3"/>
      </w:pPr>
      <w:r>
        <w:t>Южно-Уральский Государственный Университет</w:t>
      </w:r>
    </w:p>
    <w:p w:rsidR="00EF7EEB" w:rsidRDefault="00EF7EEB">
      <w:pPr>
        <w:jc w:val="center"/>
        <w:rPr>
          <w:sz w:val="32"/>
        </w:rPr>
      </w:pPr>
      <w:r>
        <w:rPr>
          <w:sz w:val="32"/>
        </w:rPr>
        <w:t>Кафедра Экономической теории и мировой экономики</w:t>
      </w: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p>
    <w:p w:rsidR="00EF7EEB" w:rsidRDefault="00EF7EEB">
      <w:pPr>
        <w:jc w:val="center"/>
        <w:rPr>
          <w:sz w:val="32"/>
        </w:rPr>
      </w:pPr>
      <w:r>
        <w:rPr>
          <w:sz w:val="32"/>
        </w:rPr>
        <w:t xml:space="preserve">Курсовая работа </w:t>
      </w:r>
    </w:p>
    <w:p w:rsidR="00EF7EEB" w:rsidRDefault="00EF7EEB">
      <w:pPr>
        <w:jc w:val="center"/>
        <w:rPr>
          <w:sz w:val="32"/>
        </w:rPr>
      </w:pPr>
      <w:r>
        <w:rPr>
          <w:sz w:val="32"/>
        </w:rPr>
        <w:t>по курсу Бухгалтерского учета</w:t>
      </w:r>
    </w:p>
    <w:p w:rsidR="00EF7EEB" w:rsidRDefault="00EF7EEB">
      <w:pPr>
        <w:jc w:val="center"/>
        <w:rPr>
          <w:sz w:val="32"/>
        </w:rPr>
      </w:pPr>
      <w:r>
        <w:rPr>
          <w:sz w:val="32"/>
        </w:rPr>
        <w:t>«Учет выпуска, отгрузки и реализации готовой продукции.»</w:t>
      </w:r>
    </w:p>
    <w:p w:rsidR="00EF7EEB" w:rsidRDefault="00EF7EEB">
      <w:pPr>
        <w:jc w:val="center"/>
        <w:rPr>
          <w:sz w:val="32"/>
        </w:rPr>
      </w:pPr>
    </w:p>
    <w:p w:rsidR="00EF7EEB" w:rsidRDefault="00EF7EEB">
      <w:pPr>
        <w:jc w:val="cente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24"/>
        </w:rPr>
      </w:pPr>
      <w:r>
        <w:rPr>
          <w:sz w:val="24"/>
        </w:rPr>
        <w:t xml:space="preserve">                                                                                                       Выполнил:</w:t>
      </w:r>
    </w:p>
    <w:p w:rsidR="00EF7EEB" w:rsidRDefault="00EF7EEB">
      <w:pPr>
        <w:pStyle w:val="4"/>
      </w:pPr>
      <w:r>
        <w:t xml:space="preserve">                                                                                                       Святкин Евгений</w:t>
      </w:r>
    </w:p>
    <w:p w:rsidR="00EF7EEB" w:rsidRDefault="00EF7EEB">
      <w:pPr>
        <w:rPr>
          <w:sz w:val="24"/>
        </w:rPr>
      </w:pPr>
      <w:r>
        <w:rPr>
          <w:sz w:val="24"/>
        </w:rPr>
        <w:t xml:space="preserve">                                                                                                        Э и У – 314</w:t>
      </w:r>
    </w:p>
    <w:p w:rsidR="00EF7EEB" w:rsidRDefault="00EF7EEB">
      <w:pPr>
        <w:rPr>
          <w:sz w:val="24"/>
        </w:rPr>
      </w:pPr>
      <w:r>
        <w:rPr>
          <w:sz w:val="24"/>
        </w:rPr>
        <w:t xml:space="preserve">                                                                                                       Проверила:</w:t>
      </w:r>
    </w:p>
    <w:p w:rsidR="00EF7EEB" w:rsidRDefault="00EF7EEB">
      <w:pPr>
        <w:rPr>
          <w:sz w:val="32"/>
        </w:rPr>
      </w:pPr>
      <w:r>
        <w:rPr>
          <w:sz w:val="24"/>
        </w:rPr>
        <w:t xml:space="preserve">                                                                                                       Герасименко Л.Б</w:t>
      </w:r>
      <w:r>
        <w:rPr>
          <w:sz w:val="32"/>
        </w:rPr>
        <w:t>.</w:t>
      </w: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rPr>
          <w:sz w:val="32"/>
        </w:rPr>
      </w:pPr>
    </w:p>
    <w:p w:rsidR="00EF7EEB" w:rsidRDefault="00EF7EEB">
      <w:pPr>
        <w:jc w:val="center"/>
        <w:rPr>
          <w:sz w:val="32"/>
        </w:rPr>
      </w:pPr>
      <w:r>
        <w:rPr>
          <w:sz w:val="32"/>
        </w:rPr>
        <w:t>г. Челябинск, 2002 год.</w:t>
      </w:r>
    </w:p>
    <w:p w:rsidR="00EF7EEB" w:rsidRDefault="00EF7EEB">
      <w:pPr>
        <w:jc w:val="center"/>
        <w:rPr>
          <w:sz w:val="26"/>
        </w:rPr>
      </w:pPr>
    </w:p>
    <w:p w:rsidR="00EF7EEB" w:rsidRDefault="00EF7EEB">
      <w:pPr>
        <w:jc w:val="center"/>
        <w:rPr>
          <w:sz w:val="26"/>
        </w:rPr>
      </w:pPr>
      <w:r>
        <w:rPr>
          <w:sz w:val="26"/>
        </w:rPr>
        <w:t>Аннотация.</w:t>
      </w:r>
    </w:p>
    <w:p w:rsidR="00EF7EEB" w:rsidRDefault="00EF7EEB">
      <w:pPr>
        <w:jc w:val="center"/>
        <w:rPr>
          <w:sz w:val="26"/>
        </w:rPr>
      </w:pPr>
    </w:p>
    <w:p w:rsidR="00EF7EEB" w:rsidRDefault="00EF7EEB">
      <w:pPr>
        <w:jc w:val="right"/>
        <w:rPr>
          <w:sz w:val="26"/>
        </w:rPr>
      </w:pPr>
      <w:r>
        <w:rPr>
          <w:sz w:val="26"/>
        </w:rPr>
        <w:t>Святкин Е.А.</w:t>
      </w:r>
    </w:p>
    <w:p w:rsidR="00EF7EEB" w:rsidRDefault="00EF7EEB">
      <w:pPr>
        <w:jc w:val="right"/>
        <w:rPr>
          <w:sz w:val="26"/>
        </w:rPr>
      </w:pPr>
      <w:r>
        <w:rPr>
          <w:sz w:val="26"/>
        </w:rPr>
        <w:t>Учет выпуска, отгрузки и реализации готовой продукции:</w:t>
      </w:r>
    </w:p>
    <w:p w:rsidR="00EF7EEB" w:rsidRDefault="00EF7EEB">
      <w:pPr>
        <w:jc w:val="right"/>
        <w:rPr>
          <w:sz w:val="26"/>
        </w:rPr>
      </w:pPr>
      <w:r>
        <w:rPr>
          <w:sz w:val="26"/>
        </w:rPr>
        <w:t>Курсовая работа. – Челябинск,</w:t>
      </w:r>
    </w:p>
    <w:p w:rsidR="00EF7EEB" w:rsidRDefault="00EF7EEB">
      <w:pPr>
        <w:jc w:val="right"/>
        <w:rPr>
          <w:sz w:val="26"/>
        </w:rPr>
      </w:pPr>
      <w:r>
        <w:rPr>
          <w:sz w:val="26"/>
        </w:rPr>
        <w:t>ЮУрГУ, 2002. -38 стр.</w:t>
      </w:r>
    </w:p>
    <w:p w:rsidR="00EF7EEB" w:rsidRDefault="00EF7EEB">
      <w:pPr>
        <w:jc w:val="right"/>
        <w:rPr>
          <w:sz w:val="26"/>
        </w:rPr>
      </w:pPr>
      <w:r>
        <w:rPr>
          <w:sz w:val="26"/>
        </w:rPr>
        <w:t>Библиография</w:t>
      </w:r>
      <w:r>
        <w:rPr>
          <w:sz w:val="26"/>
          <w:lang w:val="en-US"/>
        </w:rPr>
        <w:t xml:space="preserve"> </w:t>
      </w:r>
      <w:r>
        <w:rPr>
          <w:sz w:val="26"/>
        </w:rPr>
        <w:t>–</w:t>
      </w:r>
      <w:r>
        <w:rPr>
          <w:sz w:val="26"/>
          <w:lang w:val="en-US"/>
        </w:rPr>
        <w:t xml:space="preserve"> </w:t>
      </w:r>
      <w:r>
        <w:rPr>
          <w:sz w:val="26"/>
        </w:rPr>
        <w:t>10 наименований</w:t>
      </w:r>
    </w:p>
    <w:p w:rsidR="00EF7EEB" w:rsidRDefault="00EF7EEB">
      <w:pPr>
        <w:rPr>
          <w:sz w:val="26"/>
        </w:rPr>
      </w:pPr>
    </w:p>
    <w:p w:rsidR="00EF7EEB" w:rsidRDefault="00EF7EEB">
      <w:pPr>
        <w:ind w:firstLine="374"/>
        <w:rPr>
          <w:sz w:val="26"/>
        </w:rPr>
      </w:pPr>
      <w:r>
        <w:rPr>
          <w:sz w:val="26"/>
        </w:rPr>
        <w:t>В курсовой работе проанализирован учет выпуска, отгрузки и реализации готовой продукции, рассмотрен теоретический и методологический аспекты учета готовой продукции в соответствии с последними изменениями в законодательстве. В курсовой работе приведен числовой пример по учету готовой продукции и ее движения в первичных учетных документах. К работе прилагается практическое задание.</w:t>
      </w:r>
    </w:p>
    <w:p w:rsidR="00EF7EEB" w:rsidRDefault="00EF7EEB">
      <w:pPr>
        <w:pStyle w:val="1"/>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lang w:val="en-US"/>
        </w:rPr>
      </w:pPr>
    </w:p>
    <w:p w:rsidR="00EF7EEB" w:rsidRDefault="00EF7EEB">
      <w:pPr>
        <w:rPr>
          <w:sz w:val="28"/>
          <w:lang w:val="en-US"/>
        </w:rPr>
      </w:pPr>
    </w:p>
    <w:p w:rsidR="00EF7EEB" w:rsidRDefault="00EF7EEB">
      <w:pPr>
        <w:rPr>
          <w:sz w:val="28"/>
          <w:lang w:val="en-US"/>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pStyle w:val="1"/>
        <w:rPr>
          <w:sz w:val="26"/>
        </w:rPr>
      </w:pPr>
      <w:r>
        <w:rPr>
          <w:sz w:val="26"/>
        </w:rPr>
        <w:t>Содержание:</w:t>
      </w:r>
    </w:p>
    <w:p w:rsidR="00EF7EEB" w:rsidRDefault="00EF7EEB">
      <w:pPr>
        <w:rPr>
          <w:sz w:val="26"/>
        </w:rPr>
      </w:pPr>
      <w:r>
        <w:rPr>
          <w:sz w:val="26"/>
        </w:rPr>
        <w:t>-Введение</w:t>
      </w:r>
    </w:p>
    <w:p w:rsidR="00EF7EEB" w:rsidRDefault="00EF7EEB">
      <w:pPr>
        <w:numPr>
          <w:ilvl w:val="0"/>
          <w:numId w:val="1"/>
        </w:numPr>
        <w:rPr>
          <w:sz w:val="26"/>
        </w:rPr>
      </w:pPr>
      <w:r>
        <w:rPr>
          <w:sz w:val="26"/>
        </w:rPr>
        <w:t>Теоретические аспекты учета готовой продукции.</w:t>
      </w:r>
    </w:p>
    <w:p w:rsidR="00EF7EEB" w:rsidRDefault="00EF7EEB">
      <w:pPr>
        <w:numPr>
          <w:ilvl w:val="0"/>
          <w:numId w:val="2"/>
        </w:numPr>
        <w:rPr>
          <w:sz w:val="26"/>
        </w:rPr>
      </w:pPr>
      <w:r>
        <w:rPr>
          <w:sz w:val="26"/>
        </w:rPr>
        <w:t>Основные нормативно-правовые документы, действующие на дату выполнения работы.</w:t>
      </w:r>
    </w:p>
    <w:p w:rsidR="00EF7EEB" w:rsidRDefault="00EF7EEB">
      <w:pPr>
        <w:numPr>
          <w:ilvl w:val="0"/>
          <w:numId w:val="2"/>
        </w:numPr>
        <w:rPr>
          <w:sz w:val="26"/>
        </w:rPr>
      </w:pPr>
      <w:r>
        <w:rPr>
          <w:sz w:val="26"/>
        </w:rPr>
        <w:t>Задачи учета готовой продукции.</w:t>
      </w:r>
    </w:p>
    <w:p w:rsidR="00EF7EEB" w:rsidRDefault="00EF7EEB">
      <w:pPr>
        <w:numPr>
          <w:ilvl w:val="0"/>
          <w:numId w:val="2"/>
        </w:numPr>
        <w:rPr>
          <w:sz w:val="26"/>
        </w:rPr>
      </w:pPr>
      <w:r>
        <w:rPr>
          <w:sz w:val="26"/>
        </w:rPr>
        <w:t>Определение готовой продукции.</w:t>
      </w:r>
    </w:p>
    <w:p w:rsidR="00EF7EEB" w:rsidRDefault="00EF7EEB">
      <w:pPr>
        <w:numPr>
          <w:ilvl w:val="0"/>
          <w:numId w:val="2"/>
        </w:numPr>
        <w:rPr>
          <w:sz w:val="26"/>
        </w:rPr>
      </w:pPr>
      <w:r>
        <w:rPr>
          <w:sz w:val="26"/>
        </w:rPr>
        <w:t>Особенности учета готовой продукции, отражаемые в учетной политике предприятия.</w:t>
      </w:r>
    </w:p>
    <w:p w:rsidR="00EF7EEB" w:rsidRDefault="00EF7EEB">
      <w:pPr>
        <w:numPr>
          <w:ilvl w:val="0"/>
          <w:numId w:val="2"/>
        </w:numPr>
        <w:rPr>
          <w:sz w:val="26"/>
        </w:rPr>
      </w:pPr>
      <w:r>
        <w:rPr>
          <w:sz w:val="26"/>
        </w:rPr>
        <w:t>Характеристика основных счетов, применяемых при учете готовой продукции.</w:t>
      </w:r>
    </w:p>
    <w:p w:rsidR="00EF7EEB" w:rsidRDefault="00EF7EEB">
      <w:pPr>
        <w:numPr>
          <w:ilvl w:val="0"/>
          <w:numId w:val="1"/>
        </w:numPr>
        <w:rPr>
          <w:sz w:val="26"/>
        </w:rPr>
      </w:pPr>
      <w:r>
        <w:rPr>
          <w:sz w:val="26"/>
        </w:rPr>
        <w:t>Методика учета готовой продукции.</w:t>
      </w:r>
    </w:p>
    <w:p w:rsidR="00EF7EEB" w:rsidRDefault="00EF7EEB">
      <w:pPr>
        <w:numPr>
          <w:ilvl w:val="0"/>
          <w:numId w:val="3"/>
        </w:numPr>
        <w:rPr>
          <w:sz w:val="26"/>
        </w:rPr>
      </w:pPr>
      <w:r>
        <w:rPr>
          <w:sz w:val="26"/>
        </w:rPr>
        <w:t>Оценка готовой продукции.</w:t>
      </w:r>
    </w:p>
    <w:p w:rsidR="00EF7EEB" w:rsidRDefault="00EF7EEB">
      <w:pPr>
        <w:numPr>
          <w:ilvl w:val="0"/>
          <w:numId w:val="3"/>
        </w:numPr>
        <w:rPr>
          <w:sz w:val="26"/>
        </w:rPr>
      </w:pPr>
      <w:r>
        <w:rPr>
          <w:sz w:val="26"/>
        </w:rPr>
        <w:t>Учет выпуска готовой продукции в зависимости от применяемого способа ее оценки.</w:t>
      </w:r>
    </w:p>
    <w:p w:rsidR="00EF7EEB" w:rsidRDefault="00EF7EEB">
      <w:pPr>
        <w:numPr>
          <w:ilvl w:val="0"/>
          <w:numId w:val="3"/>
        </w:numPr>
        <w:rPr>
          <w:sz w:val="26"/>
        </w:rPr>
      </w:pPr>
      <w:r>
        <w:rPr>
          <w:sz w:val="26"/>
        </w:rPr>
        <w:t>Учет реализации готовой продукции.</w:t>
      </w:r>
    </w:p>
    <w:p w:rsidR="00EF7EEB" w:rsidRDefault="00EF7EEB">
      <w:pPr>
        <w:numPr>
          <w:ilvl w:val="0"/>
          <w:numId w:val="3"/>
        </w:numPr>
        <w:rPr>
          <w:sz w:val="26"/>
        </w:rPr>
      </w:pPr>
      <w:r>
        <w:rPr>
          <w:sz w:val="26"/>
        </w:rPr>
        <w:t>Порядок инвентаризации готовой продукции.</w:t>
      </w:r>
    </w:p>
    <w:p w:rsidR="00EF7EEB" w:rsidRDefault="00EF7EEB">
      <w:pPr>
        <w:numPr>
          <w:ilvl w:val="0"/>
          <w:numId w:val="1"/>
        </w:numPr>
        <w:rPr>
          <w:sz w:val="26"/>
        </w:rPr>
      </w:pPr>
      <w:r>
        <w:rPr>
          <w:sz w:val="26"/>
        </w:rPr>
        <w:t>Порядок документального оформления операций по учету готовой продукции.</w:t>
      </w:r>
    </w:p>
    <w:p w:rsidR="00EF7EEB" w:rsidRDefault="00EF7EEB">
      <w:pPr>
        <w:numPr>
          <w:ilvl w:val="0"/>
          <w:numId w:val="1"/>
        </w:numPr>
        <w:rPr>
          <w:sz w:val="26"/>
        </w:rPr>
      </w:pPr>
      <w:r>
        <w:rPr>
          <w:sz w:val="26"/>
        </w:rPr>
        <w:t>Финансово-хозяйственные операции по отражению выпуска, отгрузки и реализации готовой продукции.</w:t>
      </w:r>
    </w:p>
    <w:p w:rsidR="00EF7EEB" w:rsidRDefault="00EF7EEB">
      <w:pPr>
        <w:numPr>
          <w:ilvl w:val="0"/>
          <w:numId w:val="1"/>
        </w:numPr>
        <w:rPr>
          <w:sz w:val="26"/>
        </w:rPr>
      </w:pPr>
      <w:r>
        <w:rPr>
          <w:sz w:val="26"/>
        </w:rPr>
        <w:t>Практическое задание.</w:t>
      </w:r>
    </w:p>
    <w:p w:rsidR="00EF7EEB" w:rsidRDefault="00EF7EEB">
      <w:pPr>
        <w:rPr>
          <w:sz w:val="26"/>
        </w:rPr>
      </w:pPr>
      <w:r>
        <w:rPr>
          <w:sz w:val="26"/>
        </w:rPr>
        <w:t>-Заключение.</w:t>
      </w:r>
    </w:p>
    <w:p w:rsidR="00EF7EEB" w:rsidRDefault="00EF7EEB">
      <w:pPr>
        <w:rPr>
          <w:sz w:val="26"/>
        </w:rPr>
      </w:pPr>
      <w:r>
        <w:rPr>
          <w:sz w:val="26"/>
        </w:rPr>
        <w:t>-Список использованной литературы.</w:t>
      </w:r>
    </w:p>
    <w:p w:rsidR="00EF7EEB" w:rsidRDefault="00EF7EEB">
      <w:pPr>
        <w:rPr>
          <w:sz w:val="26"/>
        </w:rPr>
      </w:pPr>
      <w:r>
        <w:rPr>
          <w:sz w:val="26"/>
        </w:rPr>
        <w:t>-Приложение.</w:t>
      </w: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lang w:val="en-US"/>
        </w:rPr>
      </w:pPr>
    </w:p>
    <w:p w:rsidR="00EF7EEB" w:rsidRDefault="00EF7EEB">
      <w:pPr>
        <w:rPr>
          <w:sz w:val="28"/>
          <w:lang w:val="en-US"/>
        </w:rPr>
      </w:pPr>
    </w:p>
    <w:p w:rsidR="00EF7EEB" w:rsidRDefault="00EF7EEB">
      <w:pPr>
        <w:rPr>
          <w:sz w:val="28"/>
          <w:lang w:val="en-US"/>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lang w:val="en-US"/>
        </w:rPr>
      </w:pPr>
    </w:p>
    <w:p w:rsidR="00EF7EEB" w:rsidRDefault="00EF7EEB">
      <w:pPr>
        <w:rPr>
          <w:sz w:val="28"/>
          <w:lang w:val="en-US"/>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jc w:val="center"/>
        <w:rPr>
          <w:sz w:val="28"/>
        </w:rPr>
      </w:pPr>
      <w:r>
        <w:rPr>
          <w:b/>
          <w:sz w:val="26"/>
        </w:rPr>
        <w:t>Введение</w:t>
      </w:r>
      <w:r>
        <w:rPr>
          <w:sz w:val="28"/>
        </w:rPr>
        <w:t>.</w:t>
      </w:r>
    </w:p>
    <w:p w:rsidR="00EF7EEB" w:rsidRDefault="00EF7EEB">
      <w:pPr>
        <w:ind w:firstLine="709"/>
        <w:rPr>
          <w:sz w:val="26"/>
        </w:rPr>
      </w:pPr>
      <w:r>
        <w:rPr>
          <w:sz w:val="26"/>
        </w:rPr>
        <w:t>Актуальность и значимость рассмотрения проблемы учета выпуска, отгрузки и реализации готовой продукции заключается в том, что результатом деятельности любого производственного предприятия или организации является выпуск готовой продукции, выполнение работ или предоставление услуг. В  результате,  стоимость готовой продукции, работ, услуг переходит из сферы производства в сферу обра</w:t>
      </w:r>
      <w:r>
        <w:rPr>
          <w:sz w:val="26"/>
        </w:rPr>
        <w:softHyphen/>
        <w:t>щения.</w:t>
      </w:r>
    </w:p>
    <w:p w:rsidR="00EF7EEB" w:rsidRDefault="00EF7EEB">
      <w:pPr>
        <w:ind w:firstLine="709"/>
        <w:rPr>
          <w:sz w:val="26"/>
        </w:rPr>
      </w:pPr>
      <w:r>
        <w:rPr>
          <w:sz w:val="26"/>
        </w:rPr>
        <w:t>Для того чтобы правильно и своевременно осуществлять учет результатов производственной деятельности организация должна выбрать и закрепить в своей учетной политике ряд основополагающих принципов и методов по учету готовой продукции, варианты которых изложены и закреплены в законодательных актах и рекомендациях Министерства Финансов Российской Федерации.</w:t>
      </w:r>
    </w:p>
    <w:p w:rsidR="00EF7EEB" w:rsidRDefault="00EF7EEB">
      <w:pPr>
        <w:ind w:firstLine="709"/>
        <w:rPr>
          <w:sz w:val="26"/>
        </w:rPr>
      </w:pPr>
      <w:r>
        <w:rPr>
          <w:sz w:val="26"/>
        </w:rPr>
        <w:t xml:space="preserve">От выбранного организацией или предприятием метода оценки готовой продукции и признания выручки от ее реализации зависят многие показатели деятельности предприятия или организации. Одним из таких показателей, который  наиболее значим на мой взгляд, является величина налогооблагаемой выручки, а следовательно, и величина чистой прибыли, которую получит организация после уплаты всех налогов и сборов. </w:t>
      </w:r>
    </w:p>
    <w:p w:rsidR="00EF7EEB" w:rsidRDefault="00EF7EEB">
      <w:pPr>
        <w:ind w:firstLine="709"/>
        <w:rPr>
          <w:sz w:val="26"/>
        </w:rPr>
      </w:pPr>
      <w:r>
        <w:rPr>
          <w:sz w:val="26"/>
        </w:rPr>
        <w:t>Целью данной работы является систематизация теоретических аспектов учета выпуска, отгрузки и реализации готовой продукции.</w:t>
      </w: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6"/>
        </w:rPr>
      </w:pPr>
    </w:p>
    <w:p w:rsidR="00EF7EEB" w:rsidRDefault="00EF7EEB">
      <w:pPr>
        <w:rPr>
          <w:sz w:val="28"/>
        </w:rPr>
      </w:pPr>
    </w:p>
    <w:p w:rsidR="00EF7EEB" w:rsidRDefault="00EF7EEB">
      <w:pPr>
        <w:rPr>
          <w:sz w:val="28"/>
        </w:rPr>
      </w:pPr>
    </w:p>
    <w:p w:rsidR="00EF7EEB" w:rsidRDefault="00EF7EEB">
      <w:pPr>
        <w:jc w:val="center"/>
        <w:rPr>
          <w:b/>
          <w:sz w:val="26"/>
        </w:rPr>
      </w:pPr>
      <w:r>
        <w:rPr>
          <w:b/>
          <w:sz w:val="26"/>
          <w:lang w:val="en-US"/>
        </w:rPr>
        <w:t>I</w:t>
      </w:r>
      <w:r>
        <w:rPr>
          <w:b/>
          <w:sz w:val="26"/>
        </w:rPr>
        <w:t>. Теоретические аспекты учета готовой продукции.</w:t>
      </w:r>
    </w:p>
    <w:p w:rsidR="00EF7EEB" w:rsidRDefault="00EF7EEB">
      <w:pPr>
        <w:jc w:val="center"/>
        <w:rPr>
          <w:b/>
          <w:sz w:val="26"/>
        </w:rPr>
      </w:pPr>
    </w:p>
    <w:p w:rsidR="00EF7EEB" w:rsidRDefault="00EF7EEB">
      <w:pPr>
        <w:jc w:val="center"/>
        <w:rPr>
          <w:sz w:val="26"/>
        </w:rPr>
      </w:pPr>
      <w:r>
        <w:rPr>
          <w:b/>
          <w:sz w:val="26"/>
        </w:rPr>
        <w:t>1. Основные нормативно-правовые документы, действующие на дату выполнения работы</w:t>
      </w:r>
      <w:r>
        <w:rPr>
          <w:sz w:val="26"/>
        </w:rPr>
        <w:t>:</w:t>
      </w:r>
    </w:p>
    <w:p w:rsidR="00EF7EEB" w:rsidRDefault="00EF7EEB">
      <w:pPr>
        <w:numPr>
          <w:ilvl w:val="0"/>
          <w:numId w:val="4"/>
        </w:numPr>
        <w:rPr>
          <w:sz w:val="26"/>
        </w:rPr>
      </w:pPr>
      <w:r>
        <w:rPr>
          <w:sz w:val="26"/>
        </w:rPr>
        <w:t>Федеральный закон «О бухгалтерском учете» от 21.11.96 г. №129-ФЗ.</w:t>
      </w:r>
    </w:p>
    <w:p w:rsidR="00EF7EEB" w:rsidRDefault="00EF7EEB">
      <w:pPr>
        <w:numPr>
          <w:ilvl w:val="0"/>
          <w:numId w:val="4"/>
        </w:numPr>
        <w:rPr>
          <w:sz w:val="26"/>
        </w:rPr>
      </w:pPr>
      <w:r>
        <w:rPr>
          <w:sz w:val="26"/>
        </w:rPr>
        <w:t xml:space="preserve">Гражданский кодекс Российской Федерации. Части </w:t>
      </w:r>
      <w:r>
        <w:rPr>
          <w:sz w:val="26"/>
          <w:lang w:val="en-US"/>
        </w:rPr>
        <w:t xml:space="preserve">I </w:t>
      </w:r>
      <w:r>
        <w:rPr>
          <w:sz w:val="26"/>
        </w:rPr>
        <w:t xml:space="preserve">и </w:t>
      </w:r>
      <w:r>
        <w:rPr>
          <w:sz w:val="26"/>
          <w:lang w:val="en-US"/>
        </w:rPr>
        <w:t>II</w:t>
      </w:r>
      <w:r>
        <w:rPr>
          <w:sz w:val="26"/>
        </w:rPr>
        <w:t xml:space="preserve">. </w:t>
      </w:r>
    </w:p>
    <w:p w:rsidR="00EF7EEB" w:rsidRDefault="00EF7EEB">
      <w:pPr>
        <w:numPr>
          <w:ilvl w:val="0"/>
          <w:numId w:val="4"/>
        </w:numPr>
        <w:rPr>
          <w:sz w:val="26"/>
        </w:rPr>
      </w:pPr>
      <w:r>
        <w:rPr>
          <w:sz w:val="26"/>
        </w:rPr>
        <w:t xml:space="preserve">Положение по ведению бухгалтерского учета и бухгалтерской отчетности в Российской Федерации. Утверждено приказом Минфина РФ от </w:t>
      </w:r>
      <w:r>
        <w:rPr>
          <w:sz w:val="26"/>
          <w:lang w:val="en-US"/>
        </w:rPr>
        <w:t>29.07.98</w:t>
      </w:r>
      <w:r>
        <w:rPr>
          <w:sz w:val="26"/>
        </w:rPr>
        <w:t>г. №34н (в ред. приказа Минфина РФ от 24.03.2000г.      № 31н).</w:t>
      </w:r>
    </w:p>
    <w:p w:rsidR="00EF7EEB" w:rsidRDefault="00EF7EEB">
      <w:pPr>
        <w:numPr>
          <w:ilvl w:val="0"/>
          <w:numId w:val="4"/>
        </w:numPr>
        <w:rPr>
          <w:sz w:val="26"/>
        </w:rPr>
      </w:pPr>
      <w:r>
        <w:rPr>
          <w:sz w:val="26"/>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31.10.2000г. №94н.</w:t>
      </w:r>
    </w:p>
    <w:p w:rsidR="00EF7EEB" w:rsidRDefault="00EF7EEB">
      <w:pPr>
        <w:numPr>
          <w:ilvl w:val="0"/>
          <w:numId w:val="4"/>
        </w:numPr>
        <w:rPr>
          <w:sz w:val="26"/>
        </w:rPr>
      </w:pPr>
      <w:r>
        <w:rPr>
          <w:sz w:val="26"/>
        </w:rPr>
        <w:t>Положение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05.08.92г. №552, с последующими изменениями и дополнениями, утвержденными Правительством РФ.</w:t>
      </w:r>
    </w:p>
    <w:p w:rsidR="00EF7EEB" w:rsidRDefault="00EF7EEB">
      <w:pPr>
        <w:numPr>
          <w:ilvl w:val="0"/>
          <w:numId w:val="4"/>
        </w:numPr>
        <w:rPr>
          <w:sz w:val="26"/>
        </w:rPr>
      </w:pPr>
      <w:r>
        <w:rPr>
          <w:sz w:val="26"/>
        </w:rPr>
        <w:t>Положение по бухгалтерскому учету «Доходы организации». ПБУ 9/99. Утверждено приказом Минфина РФ от 06.05.99г. №32н.</w:t>
      </w:r>
    </w:p>
    <w:p w:rsidR="00EF7EEB" w:rsidRDefault="00EF7EEB">
      <w:pPr>
        <w:numPr>
          <w:ilvl w:val="0"/>
          <w:numId w:val="4"/>
        </w:numPr>
        <w:rPr>
          <w:sz w:val="26"/>
        </w:rPr>
      </w:pPr>
      <w:r>
        <w:rPr>
          <w:sz w:val="26"/>
        </w:rPr>
        <w:t>«О формах бухгалтерской отчетности организации». приказ Минфина РФ от 13.01.2000г. №4н.</w:t>
      </w:r>
    </w:p>
    <w:p w:rsidR="00EF7EEB" w:rsidRDefault="00EF7EEB">
      <w:pPr>
        <w:numPr>
          <w:ilvl w:val="0"/>
          <w:numId w:val="4"/>
        </w:numPr>
        <w:rPr>
          <w:sz w:val="26"/>
        </w:rPr>
      </w:pPr>
      <w:r>
        <w:rPr>
          <w:sz w:val="26"/>
        </w:rPr>
        <w:t>Методические указания по инвентаризации имущества и финансовых обязательств. Утверждены приказом Минфина РФ от 13.06.95г. №49.</w:t>
      </w:r>
    </w:p>
    <w:p w:rsidR="00EF7EEB" w:rsidRDefault="00EF7EEB">
      <w:pPr>
        <w:numPr>
          <w:ilvl w:val="0"/>
          <w:numId w:val="4"/>
        </w:numPr>
        <w:rPr>
          <w:sz w:val="26"/>
        </w:rPr>
      </w:pPr>
      <w:r>
        <w:rPr>
          <w:sz w:val="26"/>
        </w:rPr>
        <w:t>Методические рекомендации по применению главы 21 «Налог на добавленную стоимость» Налогового кодекса РФ. Утверждены приказом Министерства РФ по налогам и сборам от 20.12.2000г. №БГ-3-03/447.</w:t>
      </w:r>
    </w:p>
    <w:p w:rsidR="00EF7EEB" w:rsidRDefault="00EF7EEB">
      <w:pPr>
        <w:numPr>
          <w:ilvl w:val="0"/>
          <w:numId w:val="4"/>
        </w:numPr>
        <w:rPr>
          <w:sz w:val="26"/>
        </w:rPr>
      </w:pPr>
      <w:r>
        <w:rPr>
          <w:sz w:val="26"/>
        </w:rPr>
        <w:t>Методические рекомендации о порядке формирования показателей бухгалтерской отчетности организации. Утверждены приказом Минфина РФ от 28.06.2000 №60н.</w:t>
      </w:r>
    </w:p>
    <w:p w:rsidR="00EF7EEB" w:rsidRDefault="00EF7EEB">
      <w:pPr>
        <w:numPr>
          <w:ilvl w:val="0"/>
          <w:numId w:val="4"/>
        </w:numPr>
        <w:rPr>
          <w:sz w:val="26"/>
        </w:rPr>
      </w:pPr>
      <w:r>
        <w:rPr>
          <w:sz w:val="26"/>
        </w:rPr>
        <w:t>Положение по бухгалтерскому учету «Бухгалтерская отчетность организации» ПБУ 4/99. Утверждено Приказом Министерства финансов Российской Федерации от 06.07.99 № 43н.</w:t>
      </w:r>
    </w:p>
    <w:p w:rsidR="00EF7EEB" w:rsidRDefault="00EF7EEB">
      <w:pPr>
        <w:numPr>
          <w:ilvl w:val="0"/>
          <w:numId w:val="4"/>
        </w:numPr>
        <w:rPr>
          <w:sz w:val="26"/>
        </w:rPr>
      </w:pPr>
      <w:r>
        <w:rPr>
          <w:sz w:val="26"/>
        </w:rPr>
        <w:t>Положения по бухгалтерскому учету «Учетная политика организации» ПБУ 1/98, утвержденного приказом Минфина России от 9 декабря 1998 года № 60н.</w:t>
      </w:r>
    </w:p>
    <w:p w:rsidR="00EF7EEB" w:rsidRDefault="00EF7EEB">
      <w:pPr>
        <w:ind w:firstLine="720"/>
        <w:jc w:val="center"/>
        <w:rPr>
          <w:b/>
          <w:sz w:val="28"/>
          <w:lang w:val="en-US"/>
        </w:rPr>
      </w:pPr>
    </w:p>
    <w:p w:rsidR="00EF7EEB" w:rsidRDefault="00EF7EEB">
      <w:pPr>
        <w:ind w:firstLine="720"/>
        <w:jc w:val="center"/>
        <w:rPr>
          <w:sz w:val="26"/>
        </w:rPr>
      </w:pPr>
      <w:r>
        <w:rPr>
          <w:b/>
          <w:sz w:val="26"/>
        </w:rPr>
        <w:t>2. Задачи учета готовой продукции</w:t>
      </w:r>
      <w:r>
        <w:rPr>
          <w:sz w:val="26"/>
        </w:rPr>
        <w:t>.</w:t>
      </w:r>
    </w:p>
    <w:p w:rsidR="00EF7EEB" w:rsidRDefault="00EF7EEB">
      <w:pPr>
        <w:ind w:firstLine="720"/>
        <w:rPr>
          <w:sz w:val="26"/>
        </w:rPr>
      </w:pPr>
      <w:r>
        <w:rPr>
          <w:sz w:val="26"/>
        </w:rPr>
        <w:t>Основными задачами бухгалтерского учета готовой продукции являются:</w:t>
      </w:r>
    </w:p>
    <w:p w:rsidR="00EF7EEB" w:rsidRDefault="00EF7EEB">
      <w:pPr>
        <w:numPr>
          <w:ilvl w:val="0"/>
          <w:numId w:val="5"/>
        </w:numPr>
        <w:rPr>
          <w:sz w:val="26"/>
        </w:rPr>
      </w:pPr>
      <w:r>
        <w:rPr>
          <w:sz w:val="26"/>
        </w:rPr>
        <w:t>Правильный и своевременный учет наличия и движения готовой продукции на складах, холодильниках и других местах хранения продукции.</w:t>
      </w:r>
    </w:p>
    <w:p w:rsidR="00EF7EEB" w:rsidRDefault="00EF7EEB">
      <w:pPr>
        <w:numPr>
          <w:ilvl w:val="0"/>
          <w:numId w:val="5"/>
        </w:numPr>
        <w:rPr>
          <w:sz w:val="26"/>
        </w:rPr>
      </w:pPr>
      <w:r>
        <w:rPr>
          <w:sz w:val="26"/>
        </w:rPr>
        <w:t>Контроль за выполнением планов по объему, ассортименту, качеству выпущенной продукции и обязательств по ее поставкам.</w:t>
      </w:r>
    </w:p>
    <w:p w:rsidR="00EF7EEB" w:rsidRDefault="00EF7EEB">
      <w:pPr>
        <w:numPr>
          <w:ilvl w:val="0"/>
          <w:numId w:val="5"/>
        </w:numPr>
        <w:rPr>
          <w:sz w:val="26"/>
        </w:rPr>
      </w:pPr>
      <w:r>
        <w:rPr>
          <w:sz w:val="26"/>
        </w:rPr>
        <w:t>Контроль за сохранностью готовой продукции и соблюдением установленных лимитов.</w:t>
      </w:r>
    </w:p>
    <w:p w:rsidR="00EF7EEB" w:rsidRDefault="00EF7EEB">
      <w:pPr>
        <w:numPr>
          <w:ilvl w:val="0"/>
          <w:numId w:val="5"/>
        </w:numPr>
        <w:rPr>
          <w:sz w:val="26"/>
        </w:rPr>
      </w:pPr>
      <w:r>
        <w:rPr>
          <w:sz w:val="26"/>
        </w:rPr>
        <w:t>Контроль за соблюдением плана по продаже продукции и своевременностью оплаты проданной продукции.</w:t>
      </w:r>
    </w:p>
    <w:p w:rsidR="00EF7EEB" w:rsidRDefault="00EF7EEB">
      <w:pPr>
        <w:pStyle w:val="a3"/>
        <w:rPr>
          <w:rFonts w:ascii="Times New Roman" w:hAnsi="Times New Roman"/>
          <w:sz w:val="26"/>
        </w:rPr>
      </w:pPr>
      <w:r>
        <w:rPr>
          <w:rFonts w:ascii="Times New Roman" w:hAnsi="Times New Roman"/>
          <w:sz w:val="26"/>
          <w:lang w:val="en-US"/>
        </w:rPr>
        <w:t xml:space="preserve">          5</w:t>
      </w:r>
      <w:r>
        <w:rPr>
          <w:rFonts w:ascii="Times New Roman" w:hAnsi="Times New Roman"/>
          <w:sz w:val="26"/>
        </w:rPr>
        <w:t>.Выявление рентабельности всей продукции и ее отдельных видов.</w:t>
      </w:r>
    </w:p>
    <w:p w:rsidR="00EF7EEB" w:rsidRDefault="00EF7EEB">
      <w:pPr>
        <w:shd w:val="clear" w:color="auto" w:fill="FFFFFF"/>
        <w:spacing w:before="274"/>
        <w:ind w:right="1579" w:firstLine="720"/>
        <w:jc w:val="center"/>
        <w:rPr>
          <w:b/>
          <w:sz w:val="26"/>
        </w:rPr>
      </w:pPr>
      <w:r>
        <w:rPr>
          <w:b/>
          <w:sz w:val="26"/>
        </w:rPr>
        <w:t>3. Определение готовой продукции.</w:t>
      </w:r>
    </w:p>
    <w:p w:rsidR="00EF7EEB" w:rsidRDefault="00EF7EEB">
      <w:pPr>
        <w:ind w:firstLine="720"/>
        <w:rPr>
          <w:sz w:val="26"/>
        </w:rPr>
      </w:pPr>
      <w:r>
        <w:rPr>
          <w:sz w:val="26"/>
        </w:rPr>
        <w:t>Готовая продукция</w:t>
      </w:r>
      <w:r>
        <w:rPr>
          <w:b/>
          <w:sz w:val="26"/>
        </w:rPr>
        <w:t xml:space="preserve"> </w:t>
      </w:r>
      <w:r>
        <w:rPr>
          <w:sz w:val="26"/>
        </w:rPr>
        <w:t>— это изделия, прошедшие все стадии технологической обработки на предприятии, соот</w:t>
      </w:r>
      <w:r>
        <w:rPr>
          <w:sz w:val="26"/>
        </w:rPr>
        <w:softHyphen/>
        <w:t>ветствующие действующим стандартам, техническим ус</w:t>
      </w:r>
      <w:r>
        <w:rPr>
          <w:sz w:val="26"/>
        </w:rPr>
        <w:softHyphen/>
        <w:t>ловиям или требованиям заказчика, предусмотренным в договоре, принятые на склад или заказчиком.</w:t>
      </w:r>
    </w:p>
    <w:p w:rsidR="00EF7EEB" w:rsidRDefault="00EF7EEB">
      <w:pPr>
        <w:shd w:val="clear" w:color="auto" w:fill="FFFFFF"/>
        <w:ind w:left="24" w:right="29" w:firstLine="720"/>
        <w:rPr>
          <w:sz w:val="26"/>
        </w:rPr>
      </w:pPr>
      <w:r>
        <w:rPr>
          <w:sz w:val="26"/>
        </w:rPr>
        <w:t>Продукция предприятий по своему составу и назначе</w:t>
      </w:r>
      <w:r>
        <w:rPr>
          <w:sz w:val="26"/>
        </w:rPr>
        <w:softHyphen/>
        <w:t>нию делится на валовую и товарную.</w:t>
      </w:r>
    </w:p>
    <w:p w:rsidR="00EF7EEB" w:rsidRDefault="00EF7EEB">
      <w:pPr>
        <w:shd w:val="clear" w:color="auto" w:fill="FFFFFF"/>
        <w:ind w:left="10" w:right="29" w:firstLine="720"/>
        <w:rPr>
          <w:sz w:val="26"/>
        </w:rPr>
      </w:pPr>
      <w:r>
        <w:rPr>
          <w:sz w:val="26"/>
        </w:rPr>
        <w:t>В состав валовой продукции</w:t>
      </w:r>
      <w:r>
        <w:rPr>
          <w:b/>
          <w:sz w:val="26"/>
        </w:rPr>
        <w:t xml:space="preserve"> </w:t>
      </w:r>
      <w:r>
        <w:rPr>
          <w:sz w:val="26"/>
        </w:rPr>
        <w:t>предприятия включают стоимость готовых изделий, полуфабрикатов и услуг про</w:t>
      </w:r>
      <w:r>
        <w:rPr>
          <w:sz w:val="26"/>
        </w:rPr>
        <w:softHyphen/>
        <w:t>изводственного характера, предназначенных для использо</w:t>
      </w:r>
      <w:r>
        <w:rPr>
          <w:sz w:val="26"/>
        </w:rPr>
        <w:softHyphen/>
        <w:t>вания как внутри предприятия, так и отпущенных на сто</w:t>
      </w:r>
      <w:r>
        <w:rPr>
          <w:sz w:val="26"/>
        </w:rPr>
        <w:softHyphen/>
        <w:t>рону, стоимость изготовления и ремонта тары, если она не включается в цену продукции. Валовая продукция характе</w:t>
      </w:r>
      <w:r>
        <w:rPr>
          <w:sz w:val="26"/>
        </w:rPr>
        <w:softHyphen/>
        <w:t>ризует общий объем производственной деятельности пред</w:t>
      </w:r>
      <w:r>
        <w:rPr>
          <w:sz w:val="26"/>
        </w:rPr>
        <w:softHyphen/>
        <w:t>приятия независимо от степени готовности продукции.</w:t>
      </w:r>
    </w:p>
    <w:p w:rsidR="00EF7EEB" w:rsidRDefault="00EF7EEB">
      <w:pPr>
        <w:ind w:firstLine="720"/>
        <w:rPr>
          <w:sz w:val="26"/>
        </w:rPr>
      </w:pPr>
      <w:r>
        <w:rPr>
          <w:sz w:val="26"/>
        </w:rPr>
        <w:t>Товарная продукция</w:t>
      </w:r>
      <w:r>
        <w:rPr>
          <w:b/>
          <w:sz w:val="26"/>
        </w:rPr>
        <w:t xml:space="preserve"> </w:t>
      </w:r>
      <w:r>
        <w:rPr>
          <w:sz w:val="26"/>
        </w:rPr>
        <w:t>— это продукция, предназначен</w:t>
      </w:r>
      <w:r>
        <w:rPr>
          <w:sz w:val="26"/>
        </w:rPr>
        <w:softHyphen/>
        <w:t>ная для реализации потребителям. При этом необходимо иметь в виду, что если предприятие производит продук</w:t>
      </w:r>
      <w:r>
        <w:rPr>
          <w:sz w:val="26"/>
        </w:rPr>
        <w:softHyphen/>
        <w:t>цию из давальческого сырья, то она включается в состав товарной продукции без стоимости сырья, т. е. по стоимос</w:t>
      </w:r>
      <w:r>
        <w:rPr>
          <w:sz w:val="26"/>
        </w:rPr>
        <w:softHyphen/>
        <w:t>ти обработки.</w:t>
      </w:r>
    </w:p>
    <w:p w:rsidR="00EF7EEB" w:rsidRDefault="00EF7EEB">
      <w:pPr>
        <w:shd w:val="clear" w:color="auto" w:fill="FFFFFF"/>
        <w:tabs>
          <w:tab w:val="left" w:pos="2568"/>
        </w:tabs>
        <w:spacing w:before="307"/>
        <w:ind w:left="19" w:right="34"/>
        <w:jc w:val="center"/>
        <w:rPr>
          <w:b/>
          <w:sz w:val="26"/>
        </w:rPr>
      </w:pPr>
      <w:r>
        <w:rPr>
          <w:b/>
          <w:sz w:val="26"/>
        </w:rPr>
        <w:t>4. Особенности учета готовой продукции, отражаемые в учетной политике предприятия.</w:t>
      </w:r>
    </w:p>
    <w:p w:rsidR="00EF7EEB" w:rsidRDefault="00EF7EEB">
      <w:pPr>
        <w:shd w:val="clear" w:color="auto" w:fill="FFFFFF"/>
        <w:tabs>
          <w:tab w:val="left" w:pos="2568"/>
        </w:tabs>
        <w:spacing w:before="307"/>
        <w:ind w:left="19" w:right="34" w:firstLine="832"/>
        <w:rPr>
          <w:sz w:val="26"/>
        </w:rPr>
      </w:pPr>
      <w:r>
        <w:rPr>
          <w:sz w:val="26"/>
        </w:rPr>
        <w:t>При формировании учетной политики организациям предоставлено право вы</w:t>
      </w:r>
      <w:r>
        <w:rPr>
          <w:sz w:val="26"/>
        </w:rPr>
        <w:softHyphen/>
        <w:t>бора:</w:t>
      </w:r>
    </w:p>
    <w:p w:rsidR="00EF7EEB" w:rsidRDefault="00EF7EEB">
      <w:pPr>
        <w:shd w:val="clear" w:color="auto" w:fill="FFFFFF"/>
        <w:ind w:left="24" w:right="24" w:firstLine="346"/>
        <w:rPr>
          <w:sz w:val="26"/>
        </w:rPr>
      </w:pPr>
      <w:r>
        <w:rPr>
          <w:sz w:val="26"/>
          <w:lang w:val="en-US"/>
        </w:rPr>
        <w:t>-</w:t>
      </w:r>
      <w:r>
        <w:rPr>
          <w:sz w:val="26"/>
        </w:rPr>
        <w:t>отражать готовую продукцию в бухгалтерском учете и балансе по производственной (фактической, плановой, нормативной) се</w:t>
      </w:r>
      <w:r>
        <w:rPr>
          <w:sz w:val="26"/>
        </w:rPr>
        <w:softHyphen/>
        <w:t>бестоимости или по прямым статьям расходов;</w:t>
      </w:r>
    </w:p>
    <w:p w:rsidR="00EF7EEB" w:rsidRDefault="00EF7EEB">
      <w:pPr>
        <w:shd w:val="clear" w:color="auto" w:fill="FFFFFF"/>
        <w:ind w:left="29" w:right="29" w:firstLine="355"/>
        <w:rPr>
          <w:sz w:val="26"/>
          <w:lang w:val="en-US"/>
        </w:rPr>
      </w:pPr>
      <w:r>
        <w:rPr>
          <w:sz w:val="26"/>
          <w:lang w:val="en-US"/>
        </w:rPr>
        <w:t>-</w:t>
      </w:r>
      <w:r>
        <w:rPr>
          <w:sz w:val="26"/>
        </w:rPr>
        <w:t>использовать или не использовать для учета оприходования го</w:t>
      </w:r>
      <w:r>
        <w:rPr>
          <w:sz w:val="26"/>
        </w:rPr>
        <w:softHyphen/>
        <w:t>товых изделий, выполненных работ и оказанных услуг активно-пассивный счет</w:t>
      </w:r>
      <w:r>
        <w:rPr>
          <w:sz w:val="26"/>
          <w:lang w:val="en-US"/>
        </w:rPr>
        <w:t xml:space="preserve"> </w:t>
      </w:r>
      <w:r>
        <w:rPr>
          <w:sz w:val="26"/>
        </w:rPr>
        <w:t>№40 «Выпуска продукции (работ, услуг)»;</w:t>
      </w:r>
    </w:p>
    <w:p w:rsidR="00EF7EEB" w:rsidRDefault="00EF7EEB">
      <w:pPr>
        <w:shd w:val="clear" w:color="auto" w:fill="FFFFFF"/>
        <w:ind w:left="29" w:right="29" w:firstLine="355"/>
        <w:rPr>
          <w:sz w:val="26"/>
        </w:rPr>
      </w:pPr>
      <w:r>
        <w:rPr>
          <w:sz w:val="26"/>
          <w:lang w:val="en-US"/>
        </w:rPr>
        <w:t>-</w:t>
      </w:r>
      <w:r>
        <w:rPr>
          <w:sz w:val="26"/>
        </w:rPr>
        <w:t>признавать выручку от реализации готовой продукции «по отгрузке» или «по оплате».</w:t>
      </w:r>
    </w:p>
    <w:p w:rsidR="00EF7EEB" w:rsidRDefault="00EF7EEB">
      <w:pPr>
        <w:shd w:val="clear" w:color="auto" w:fill="FFFFFF"/>
        <w:ind w:left="24" w:right="5" w:firstLine="827"/>
        <w:rPr>
          <w:sz w:val="26"/>
        </w:rPr>
      </w:pPr>
      <w:r>
        <w:rPr>
          <w:sz w:val="26"/>
        </w:rPr>
        <w:t>Как и по другим участкам бухгалтерского учета, выбор оптима</w:t>
      </w:r>
      <w:r>
        <w:rPr>
          <w:sz w:val="26"/>
        </w:rPr>
        <w:softHyphen/>
        <w:t>льного варианта из перечисленных зависит от особенностей орга</w:t>
      </w:r>
      <w:r>
        <w:rPr>
          <w:sz w:val="26"/>
        </w:rPr>
        <w:softHyphen/>
        <w:t>низации, специфики ее производственно-хозяйственной деятель</w:t>
      </w:r>
      <w:r>
        <w:rPr>
          <w:sz w:val="26"/>
        </w:rPr>
        <w:softHyphen/>
        <w:t>ности, целей экономической политики на сравнительно продол</w:t>
      </w:r>
      <w:r>
        <w:rPr>
          <w:sz w:val="26"/>
        </w:rPr>
        <w:softHyphen/>
        <w:t>жительный период времени. Ни один из возможных вариантов не является идеальным для всех условий, каждый имеет свои плюсы и минусы и должен применяться после тщательного анализа воз</w:t>
      </w:r>
      <w:r>
        <w:rPr>
          <w:sz w:val="26"/>
        </w:rPr>
        <w:softHyphen/>
        <w:t>можных последствий и влияния на основные показатели финансо</w:t>
      </w:r>
      <w:r>
        <w:rPr>
          <w:sz w:val="26"/>
        </w:rPr>
        <w:softHyphen/>
        <w:t>во-хозяйственной деятельности организации и величину уплачива</w:t>
      </w:r>
      <w:r>
        <w:rPr>
          <w:sz w:val="26"/>
        </w:rPr>
        <w:softHyphen/>
        <w:t>емых ею налогов.</w:t>
      </w:r>
    </w:p>
    <w:p w:rsidR="00EF7EEB" w:rsidRDefault="00EF7EEB">
      <w:pPr>
        <w:shd w:val="clear" w:color="auto" w:fill="FFFFFF"/>
        <w:ind w:firstLine="851"/>
        <w:rPr>
          <w:sz w:val="26"/>
        </w:rPr>
      </w:pPr>
      <w:r>
        <w:rPr>
          <w:sz w:val="26"/>
        </w:rPr>
        <w:t>Оценка готовой продукции по фактической производственной себестоимости учитывает влияние на рентабельность производства общехозяйственных расходов. Эти расходы подразделяют по видам деятельности, продукции, выполненных работ и оказанных услуг. Цена на них, исчисленная на основе полных производственных за</w:t>
      </w:r>
      <w:r>
        <w:rPr>
          <w:sz w:val="26"/>
        </w:rPr>
        <w:softHyphen/>
        <w:t>трат, исключает риск непокрытия издержек. В то же время эта сис</w:t>
      </w:r>
      <w:r>
        <w:rPr>
          <w:sz w:val="26"/>
        </w:rPr>
        <w:softHyphen/>
        <w:t>тема оценки громоздка, трудоемка, при недостаточно обоснован</w:t>
      </w:r>
      <w:r>
        <w:rPr>
          <w:sz w:val="26"/>
        </w:rPr>
        <w:softHyphen/>
        <w:t>ных базах распределения накладных расходов допускает искажение реальной себестоимости отдельных видов продукции, работ, услуг. Считается, что данный вариант оценки приемлем для организаций с ограниченным ассортиментом продукции и устойчивым или точ</w:t>
      </w:r>
      <w:r>
        <w:rPr>
          <w:sz w:val="26"/>
        </w:rPr>
        <w:softHyphen/>
        <w:t>но прогнозируемым спросом.</w:t>
      </w:r>
    </w:p>
    <w:p w:rsidR="00EF7EEB" w:rsidRDefault="00EF7EEB">
      <w:pPr>
        <w:pStyle w:val="20"/>
        <w:spacing w:line="240" w:lineRule="auto"/>
        <w:rPr>
          <w:rFonts w:ascii="Times New Roman" w:hAnsi="Times New Roman"/>
          <w:color w:val="auto"/>
          <w:sz w:val="26"/>
        </w:rPr>
      </w:pPr>
      <w:r>
        <w:rPr>
          <w:rFonts w:ascii="Times New Roman" w:hAnsi="Times New Roman"/>
          <w:color w:val="auto"/>
          <w:sz w:val="26"/>
        </w:rPr>
        <w:t>Способ оценки готовой продукции по прямым затратам преду</w:t>
      </w:r>
      <w:r>
        <w:rPr>
          <w:rFonts w:ascii="Times New Roman" w:hAnsi="Times New Roman"/>
          <w:color w:val="auto"/>
          <w:sz w:val="26"/>
        </w:rPr>
        <w:softHyphen/>
        <w:t>сматривает отнесение общехозяйственных расходов на счет №90 «Про</w:t>
      </w:r>
      <w:r>
        <w:rPr>
          <w:rFonts w:ascii="Times New Roman" w:hAnsi="Times New Roman"/>
          <w:color w:val="auto"/>
          <w:sz w:val="26"/>
        </w:rPr>
        <w:softHyphen/>
        <w:t>дажи» в том периоде, в котором они имели место. Их не нужно распределять между готовыми изделиями и незавершенным производством, относить на остатки готовой продукции на складе, косвенно учитывать в составе стоимости от</w:t>
      </w:r>
      <w:r>
        <w:rPr>
          <w:rFonts w:ascii="Times New Roman" w:hAnsi="Times New Roman"/>
          <w:color w:val="auto"/>
          <w:sz w:val="26"/>
        </w:rPr>
        <w:softHyphen/>
        <w:t>груженных товаров. В результате снижается трудоемкость расчетов, повышается их точность. Важно отметить, что при этом несколько уменьшается налогооблагаемая база для исчисления налога на имущество, поскольку готовая продукция и незавершенное произ</w:t>
      </w:r>
      <w:r>
        <w:rPr>
          <w:rFonts w:ascii="Times New Roman" w:hAnsi="Times New Roman"/>
          <w:color w:val="auto"/>
          <w:sz w:val="26"/>
        </w:rPr>
        <w:softHyphen/>
        <w:t>водство при таком варианте учета отражаются в балансе по стои</w:t>
      </w:r>
      <w:r>
        <w:rPr>
          <w:rFonts w:ascii="Times New Roman" w:hAnsi="Times New Roman"/>
          <w:color w:val="auto"/>
          <w:sz w:val="26"/>
        </w:rPr>
        <w:softHyphen/>
        <w:t>мости прямых затрат без накладных расходов.</w:t>
      </w:r>
    </w:p>
    <w:p w:rsidR="00EF7EEB" w:rsidRDefault="00EF7EEB">
      <w:pPr>
        <w:pStyle w:val="a5"/>
        <w:spacing w:line="240" w:lineRule="auto"/>
        <w:jc w:val="left"/>
        <w:rPr>
          <w:color w:val="auto"/>
          <w:spacing w:val="0"/>
          <w:sz w:val="26"/>
        </w:rPr>
      </w:pPr>
      <w:r>
        <w:rPr>
          <w:color w:val="auto"/>
          <w:spacing w:val="0"/>
          <w:sz w:val="26"/>
        </w:rPr>
        <w:t>Величина прибыли и соответствующего налога при данной ме</w:t>
      </w:r>
      <w:r>
        <w:rPr>
          <w:color w:val="auto"/>
          <w:spacing w:val="0"/>
          <w:sz w:val="26"/>
        </w:rPr>
        <w:softHyphen/>
        <w:t>тодике оценки может быть больше или меньше, чем при оценке готовой продукции по производственной себестоимости, в зависи</w:t>
      </w:r>
      <w:r>
        <w:rPr>
          <w:color w:val="auto"/>
          <w:spacing w:val="0"/>
          <w:sz w:val="26"/>
        </w:rPr>
        <w:softHyphen/>
        <w:t>мости от того, увеличивается или уменьшается объем продаж. Принято считать, что оценка готовой продукции по уров</w:t>
      </w:r>
      <w:r>
        <w:rPr>
          <w:color w:val="auto"/>
          <w:spacing w:val="0"/>
          <w:sz w:val="26"/>
        </w:rPr>
        <w:softHyphen/>
        <w:t>ню прямых затрат предпочтительнее для организаций с широким ассортиментом изделий, а также во время экономических спадов, простаивания производственных мощностей.</w:t>
      </w:r>
    </w:p>
    <w:p w:rsidR="00EF7EEB" w:rsidRDefault="00EF7EEB">
      <w:pPr>
        <w:pStyle w:val="a4"/>
        <w:rPr>
          <w:color w:val="auto"/>
          <w:spacing w:val="0"/>
          <w:sz w:val="26"/>
        </w:rPr>
      </w:pPr>
      <w:r>
        <w:rPr>
          <w:color w:val="auto"/>
          <w:spacing w:val="0"/>
          <w:sz w:val="26"/>
        </w:rPr>
        <w:t>Использование счета №40 «Выпуска продукции (работ, услуг)» по</w:t>
      </w:r>
      <w:r>
        <w:rPr>
          <w:color w:val="auto"/>
          <w:spacing w:val="0"/>
          <w:sz w:val="26"/>
        </w:rPr>
        <w:softHyphen/>
        <w:t>зволяет бухгалтерии организации  выявить отклонения фактиче</w:t>
      </w:r>
      <w:r>
        <w:rPr>
          <w:color w:val="auto"/>
          <w:spacing w:val="0"/>
          <w:sz w:val="26"/>
        </w:rPr>
        <w:softHyphen/>
        <w:t>ской производственной себестоимости (или суммы прямых за</w:t>
      </w:r>
      <w:r>
        <w:rPr>
          <w:color w:val="auto"/>
          <w:spacing w:val="0"/>
          <w:sz w:val="26"/>
        </w:rPr>
        <w:softHyphen/>
        <w:t>трат) от их нормативной (плановой) величины. Это важно для контроля за уровнем производственных расходов и выявлением причин их удорожания как в целом по организации, так и по ви</w:t>
      </w:r>
      <w:r>
        <w:rPr>
          <w:color w:val="auto"/>
          <w:spacing w:val="0"/>
          <w:sz w:val="26"/>
        </w:rPr>
        <w:softHyphen/>
        <w:t>дам ее деятельности и подразделениям (основным, вспомогатель</w:t>
      </w:r>
      <w:r>
        <w:rPr>
          <w:color w:val="auto"/>
          <w:spacing w:val="0"/>
          <w:sz w:val="26"/>
        </w:rPr>
        <w:softHyphen/>
        <w:t>ным производствам, обслуживающим хозяйствам). Вместе с тем ведение данного счета имеет смысл, если можно достаточно пол</w:t>
      </w:r>
      <w:r>
        <w:rPr>
          <w:color w:val="auto"/>
          <w:spacing w:val="0"/>
          <w:sz w:val="26"/>
        </w:rPr>
        <w:softHyphen/>
        <w:t>но и правильно определить нормативную (плановую) себестои</w:t>
      </w:r>
      <w:r>
        <w:rPr>
          <w:color w:val="auto"/>
          <w:spacing w:val="0"/>
          <w:sz w:val="26"/>
        </w:rPr>
        <w:softHyphen/>
        <w:t>мость всех разновидностей продукции, включенных в план выпу</w:t>
      </w:r>
      <w:r>
        <w:rPr>
          <w:color w:val="auto"/>
          <w:spacing w:val="0"/>
          <w:sz w:val="26"/>
        </w:rPr>
        <w:softHyphen/>
        <w:t>ска и продаж. Это требует хорошо налаженного нормативного хо</w:t>
      </w:r>
      <w:r>
        <w:rPr>
          <w:color w:val="auto"/>
          <w:spacing w:val="0"/>
          <w:sz w:val="26"/>
        </w:rPr>
        <w:softHyphen/>
        <w:t>зяйства, обособленного учета отклонений от норм по видам продукции, работ, услуг.</w:t>
      </w:r>
    </w:p>
    <w:p w:rsidR="00EF7EEB" w:rsidRDefault="00EF7EEB">
      <w:pPr>
        <w:pStyle w:val="a4"/>
        <w:rPr>
          <w:color w:val="auto"/>
          <w:spacing w:val="0"/>
          <w:sz w:val="26"/>
        </w:rPr>
      </w:pPr>
      <w:r>
        <w:rPr>
          <w:color w:val="auto"/>
          <w:spacing w:val="0"/>
          <w:sz w:val="26"/>
        </w:rPr>
        <w:t>Дата признания выручки от реализации готовой продукции по методу продаж «по отгрузке» является наиболее ранняя из следующих дат:</w:t>
      </w:r>
    </w:p>
    <w:p w:rsidR="00EF7EEB" w:rsidRDefault="00EF7EEB">
      <w:pPr>
        <w:pStyle w:val="a4"/>
        <w:rPr>
          <w:color w:val="auto"/>
          <w:spacing w:val="0"/>
          <w:sz w:val="26"/>
        </w:rPr>
      </w:pPr>
      <w:r>
        <w:rPr>
          <w:color w:val="auto"/>
          <w:spacing w:val="0"/>
          <w:sz w:val="26"/>
        </w:rPr>
        <w:t>-день отгрузки товара (работ, услуг) или передача прав собственности на товар;</w:t>
      </w:r>
    </w:p>
    <w:p w:rsidR="00EF7EEB" w:rsidRDefault="00EF7EEB">
      <w:pPr>
        <w:pStyle w:val="a4"/>
        <w:rPr>
          <w:color w:val="auto"/>
          <w:spacing w:val="0"/>
          <w:sz w:val="26"/>
        </w:rPr>
      </w:pPr>
      <w:r>
        <w:rPr>
          <w:color w:val="auto"/>
          <w:spacing w:val="0"/>
          <w:sz w:val="26"/>
        </w:rPr>
        <w:t>-день оплаты товаров (работ, услуг).</w:t>
      </w:r>
    </w:p>
    <w:p w:rsidR="00EF7EEB" w:rsidRDefault="00EF7EEB">
      <w:pPr>
        <w:pStyle w:val="30"/>
        <w:rPr>
          <w:rFonts w:ascii="Times New Roman" w:hAnsi="Times New Roman"/>
          <w:sz w:val="26"/>
        </w:rPr>
      </w:pPr>
      <w:r>
        <w:rPr>
          <w:rFonts w:ascii="Times New Roman" w:hAnsi="Times New Roman"/>
          <w:sz w:val="26"/>
        </w:rPr>
        <w:t>Выручка от реализации по методу «по оплате» признается по дате поступления денежных средств.</w:t>
      </w:r>
    </w:p>
    <w:p w:rsidR="00EF7EEB" w:rsidRDefault="00EF7EEB">
      <w:pPr>
        <w:ind w:firstLine="720"/>
        <w:rPr>
          <w:sz w:val="26"/>
        </w:rPr>
      </w:pPr>
    </w:p>
    <w:p w:rsidR="00EF7EEB" w:rsidRDefault="00EF7EEB">
      <w:pPr>
        <w:pStyle w:val="a3"/>
        <w:ind w:firstLine="720"/>
        <w:jc w:val="center"/>
        <w:rPr>
          <w:rFonts w:ascii="Times New Roman" w:hAnsi="Times New Roman"/>
          <w:sz w:val="26"/>
        </w:rPr>
      </w:pPr>
      <w:r>
        <w:rPr>
          <w:rFonts w:ascii="Times New Roman" w:hAnsi="Times New Roman"/>
          <w:b/>
          <w:sz w:val="26"/>
        </w:rPr>
        <w:t>5. Характеристика основных счетов, применяемых при учете готовой продукции</w:t>
      </w:r>
      <w:r>
        <w:rPr>
          <w:rFonts w:ascii="Times New Roman" w:hAnsi="Times New Roman"/>
          <w:sz w:val="26"/>
        </w:rPr>
        <w:t>.</w:t>
      </w:r>
    </w:p>
    <w:p w:rsidR="00EF7EEB" w:rsidRDefault="00EF7EEB">
      <w:pPr>
        <w:pStyle w:val="a4"/>
        <w:rPr>
          <w:color w:val="auto"/>
          <w:spacing w:val="0"/>
          <w:sz w:val="26"/>
        </w:rPr>
      </w:pPr>
      <w:r>
        <w:rPr>
          <w:color w:val="auto"/>
          <w:spacing w:val="0"/>
          <w:sz w:val="26"/>
        </w:rPr>
        <w:t>Для дальнейшего рассмотрения учета готовой продукции стоит ознакомиться со счетами, которые наиболее часто применяются при учете готовой продукции. Такими основными счетами являются:</w:t>
      </w:r>
    </w:p>
    <w:p w:rsidR="00EF7EEB" w:rsidRDefault="00EF7EEB">
      <w:pPr>
        <w:numPr>
          <w:ilvl w:val="0"/>
          <w:numId w:val="6"/>
        </w:numPr>
        <w:rPr>
          <w:sz w:val="26"/>
        </w:rPr>
      </w:pPr>
      <w:r>
        <w:rPr>
          <w:sz w:val="26"/>
        </w:rPr>
        <w:t>№40 «Выпуск продукции (работ, услуг)»</w:t>
      </w:r>
    </w:p>
    <w:p w:rsidR="00EF7EEB" w:rsidRDefault="00EF7EEB">
      <w:pPr>
        <w:numPr>
          <w:ilvl w:val="0"/>
          <w:numId w:val="6"/>
        </w:numPr>
        <w:rPr>
          <w:sz w:val="26"/>
        </w:rPr>
      </w:pPr>
      <w:r>
        <w:rPr>
          <w:sz w:val="26"/>
        </w:rPr>
        <w:t>№43 «Готовая продукция»</w:t>
      </w:r>
    </w:p>
    <w:p w:rsidR="00EF7EEB" w:rsidRDefault="00EF7EEB">
      <w:pPr>
        <w:numPr>
          <w:ilvl w:val="0"/>
          <w:numId w:val="6"/>
        </w:numPr>
        <w:rPr>
          <w:sz w:val="26"/>
        </w:rPr>
      </w:pPr>
      <w:r>
        <w:rPr>
          <w:sz w:val="26"/>
        </w:rPr>
        <w:t>№45 «Товары отгруженные»</w:t>
      </w:r>
    </w:p>
    <w:p w:rsidR="00EF7EEB" w:rsidRDefault="00EF7EEB">
      <w:pPr>
        <w:numPr>
          <w:ilvl w:val="0"/>
          <w:numId w:val="6"/>
        </w:numPr>
        <w:rPr>
          <w:sz w:val="26"/>
        </w:rPr>
      </w:pPr>
      <w:r>
        <w:rPr>
          <w:sz w:val="26"/>
        </w:rPr>
        <w:t>№90 «Продажи»</w:t>
      </w:r>
    </w:p>
    <w:p w:rsidR="00EF7EEB" w:rsidRDefault="00EF7EEB">
      <w:pPr>
        <w:pStyle w:val="a4"/>
        <w:rPr>
          <w:color w:val="auto"/>
          <w:spacing w:val="0"/>
          <w:sz w:val="26"/>
        </w:rPr>
      </w:pPr>
      <w:r>
        <w:rPr>
          <w:color w:val="auto"/>
          <w:spacing w:val="0"/>
          <w:sz w:val="26"/>
        </w:rPr>
        <w:t>Дадим характеристику этих счетов, чтобы лучше понимать их назначение.</w:t>
      </w:r>
    </w:p>
    <w:p w:rsidR="00EF7EEB" w:rsidRDefault="00EF7EEB">
      <w:pPr>
        <w:ind w:firstLine="720"/>
        <w:rPr>
          <w:sz w:val="26"/>
        </w:rPr>
      </w:pPr>
      <w:r>
        <w:rPr>
          <w:i/>
          <w:sz w:val="26"/>
        </w:rPr>
        <w:t>Счет № 40 «Выпуск продукции (работ, услуг)</w:t>
      </w:r>
      <w:r>
        <w:rPr>
          <w:sz w:val="26"/>
        </w:rPr>
        <w:t xml:space="preserve">»: данный счет предназначен для обобщения информации о выпущенной продукции, сданных заказчикам работах и оказанных услугах за отчетный период, а также выявления отклонений фактической производственной себестоимости этой продукции, работ, услуг от нормативной (плановой) себестоимости. Этот счет используется организацией при необходимости, что должно отражаться в учетной политике организации. </w:t>
      </w:r>
    </w:p>
    <w:p w:rsidR="00EF7EEB" w:rsidRDefault="00EF7EEB">
      <w:pPr>
        <w:ind w:firstLine="720"/>
        <w:rPr>
          <w:sz w:val="26"/>
        </w:rPr>
      </w:pPr>
      <w:r>
        <w:rPr>
          <w:sz w:val="26"/>
        </w:rPr>
        <w:t>По дебету счета 40 отражается фактическая производственная себестоимость выпущенной из производства продукции, сданных работ и оказанных услуг (в корреспонденции со счетами 20 «Основное производство», 23 «Вспомогательные производства», 29 «Обслуживающие производства и хозяйства»).</w:t>
      </w:r>
    </w:p>
    <w:p w:rsidR="00EF7EEB" w:rsidRDefault="00EF7EEB">
      <w:pPr>
        <w:ind w:firstLine="720"/>
        <w:rPr>
          <w:sz w:val="26"/>
        </w:rPr>
      </w:pPr>
      <w:r>
        <w:rPr>
          <w:sz w:val="26"/>
        </w:rPr>
        <w:t>По кредиту счета 40 отражается нормативная (плановая) себестоимость произведенной продукции, сданных работ и оказанных услуг (в корреспонденции со счетами 43 «Готовая продукция», 90 «Продажи» и др.)</w:t>
      </w:r>
    </w:p>
    <w:p w:rsidR="00EF7EEB" w:rsidRDefault="00EF7EEB">
      <w:pPr>
        <w:ind w:firstLine="720"/>
        <w:rPr>
          <w:sz w:val="26"/>
        </w:rPr>
      </w:pPr>
      <w:r>
        <w:rPr>
          <w:sz w:val="26"/>
        </w:rPr>
        <w:t>Сопоставлением дебетового и кредитового оборотов по счету 40 на последнее число месяца определяется отклонение фактической производственной себестоимости произведенной продукции, сданных работ и оказанных услуг от нормативной (плановой) себестоимости. Экономия, т.е. превышение нормативной (плановой) себестоимости над фактической, сторнируется по кредиту счета 40 и дебету счета 90 «Продажи». Перерасход списывается со счета 40 в дебет счета 90 «Продажи» дополнительной записью.</w:t>
      </w:r>
    </w:p>
    <w:p w:rsidR="00EF7EEB" w:rsidRDefault="00EF7EEB">
      <w:pPr>
        <w:ind w:firstLine="720"/>
        <w:rPr>
          <w:sz w:val="26"/>
        </w:rPr>
      </w:pPr>
      <w:r>
        <w:rPr>
          <w:sz w:val="26"/>
        </w:rPr>
        <w:t>Счет 40 закрывается ежемесячно и сальдо на отчетную дату не имеет.</w:t>
      </w:r>
    </w:p>
    <w:p w:rsidR="00EF7EEB" w:rsidRDefault="00EF7EEB">
      <w:pPr>
        <w:ind w:firstLine="720"/>
        <w:rPr>
          <w:sz w:val="26"/>
        </w:rPr>
      </w:pPr>
      <w:r>
        <w:rPr>
          <w:i/>
          <w:sz w:val="26"/>
        </w:rPr>
        <w:t>Счет №43 «Готовая продукция</w:t>
      </w:r>
      <w:r>
        <w:rPr>
          <w:sz w:val="26"/>
        </w:rPr>
        <w:t>»: предназначен для обобщения информации о наличии и движении готовой продукции. Этот счет используется организациями, осуществляющими промышленную, сельскохозяйственную и иную производственную деятельность.</w:t>
      </w:r>
    </w:p>
    <w:p w:rsidR="00EF7EEB" w:rsidRDefault="00EF7EEB">
      <w:pPr>
        <w:ind w:firstLine="720"/>
        <w:rPr>
          <w:sz w:val="26"/>
        </w:rPr>
      </w:pPr>
      <w:r>
        <w:rPr>
          <w:sz w:val="26"/>
        </w:rPr>
        <w:t>Принятие к бухгалтерскому учету готовой продукции, изготовленной для продажи, в том числе и продукции, частично предназначенной для собственных нужд организации, отражается по дебету счета 43 в корреспонденции со счетами учета затрат на производство или счета 40 «Выпуск продукции (работ, услуг)». Если готовая продукция полностью направляется для использования в самой организации, то она на счет 43 может не приходоваться.</w:t>
      </w:r>
    </w:p>
    <w:p w:rsidR="00EF7EEB" w:rsidRDefault="00EF7EEB">
      <w:pPr>
        <w:ind w:firstLine="720"/>
        <w:rPr>
          <w:sz w:val="26"/>
        </w:rPr>
      </w:pPr>
      <w:r>
        <w:rPr>
          <w:sz w:val="26"/>
        </w:rPr>
        <w:t>При признании в бухгалтерском учете выручки от продажи готовой продукции ее стоимость списывается со счета 43 в дебет счета 90 «Продажи».</w:t>
      </w:r>
    </w:p>
    <w:p w:rsidR="00EF7EEB" w:rsidRDefault="00EF7EEB">
      <w:pPr>
        <w:ind w:firstLine="720"/>
        <w:rPr>
          <w:sz w:val="26"/>
        </w:rPr>
      </w:pPr>
      <w:r>
        <w:rPr>
          <w:sz w:val="26"/>
        </w:rPr>
        <w:t>При учете готовой продукции на синтетическом счете 43 «Готовая продукция» по фактической производственной себестоимости в аналитическом учете движение ее отдельных наименований возможно отражать по учетным ценам (плановой себестоимости, отпускным ценам и т.п.) с выделением отклонений фактической производственной себестоимости изделий от их стоимость по учетным ценам. Такие отклонения учитываются по однородным группам готовой продукции, которые формируются организацией исходя из уровня отклонений фактической производственной себестоимости от стоимости по учетным ценам отдельных изделий.</w:t>
      </w:r>
    </w:p>
    <w:p w:rsidR="00EF7EEB" w:rsidRDefault="00EF7EEB">
      <w:pPr>
        <w:ind w:firstLine="720"/>
        <w:rPr>
          <w:sz w:val="26"/>
        </w:rPr>
      </w:pPr>
      <w:r>
        <w:rPr>
          <w:sz w:val="26"/>
        </w:rPr>
        <w:t>При списании готовой продукции со счета 43 относящаяся к этой продукции сумма отклонений фактической производственной себестоимости от стоимости по ценам, принятым в аналитическом учете, определяется по проценту, исчисленному исходя из отношения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w:t>
      </w:r>
    </w:p>
    <w:p w:rsidR="00EF7EEB" w:rsidRDefault="00EF7EEB">
      <w:pPr>
        <w:ind w:firstLine="720"/>
        <w:rPr>
          <w:sz w:val="26"/>
        </w:rPr>
      </w:pPr>
      <w:r>
        <w:rPr>
          <w:sz w:val="26"/>
        </w:rPr>
        <w:t>Суммы отклонений фактической производственной себестоимости от  ее стоимости по учетным ценам, относящиеся к отгруженной и проданной продукции, отражаются по кредиту счета 43 и дебету соответствующих счетов дополнительной или сторнировочной записью, в зависимости от того, представляют ли они перерасход или экономию.</w:t>
      </w:r>
    </w:p>
    <w:p w:rsidR="00EF7EEB" w:rsidRDefault="00EF7EEB">
      <w:pPr>
        <w:ind w:firstLine="720"/>
        <w:rPr>
          <w:sz w:val="26"/>
        </w:rPr>
      </w:pPr>
      <w:r>
        <w:rPr>
          <w:sz w:val="26"/>
        </w:rPr>
        <w:t>Аналитический учет по счету 43 ведется по местам хранения и отдельным видам готовой продукции.</w:t>
      </w:r>
    </w:p>
    <w:p w:rsidR="00EF7EEB" w:rsidRDefault="00EF7EEB">
      <w:pPr>
        <w:ind w:firstLine="720"/>
        <w:rPr>
          <w:sz w:val="26"/>
        </w:rPr>
      </w:pPr>
      <w:r>
        <w:rPr>
          <w:i/>
          <w:sz w:val="26"/>
        </w:rPr>
        <w:t>Счет 45 «Товары отгруженные</w:t>
      </w:r>
      <w:r>
        <w:rPr>
          <w:sz w:val="26"/>
        </w:rPr>
        <w:t>»: предназначен для обобщения информации о наличии и движении отгруженной продукции, выручка от продажи которой определенное время не может быть признана в бухгалтерском учете. На этом счете также учитываются готовые изделия, переданные другим организациям для продажи на комиссионных началах.</w:t>
      </w:r>
    </w:p>
    <w:p w:rsidR="00EF7EEB" w:rsidRDefault="00EF7EEB">
      <w:pPr>
        <w:ind w:firstLine="720"/>
        <w:rPr>
          <w:sz w:val="26"/>
        </w:rPr>
      </w:pPr>
      <w:r>
        <w:rPr>
          <w:sz w:val="26"/>
        </w:rPr>
        <w:t>Товары отгруженные учитываются на счете 45 по стоимости, складывающейся из фактической производственной себестоимости и расходов по отгрузке продукции.</w:t>
      </w:r>
    </w:p>
    <w:p w:rsidR="00EF7EEB" w:rsidRDefault="00EF7EEB">
      <w:pPr>
        <w:ind w:firstLine="720"/>
        <w:rPr>
          <w:sz w:val="26"/>
        </w:rPr>
      </w:pPr>
      <w:r>
        <w:rPr>
          <w:sz w:val="26"/>
        </w:rPr>
        <w:t>Дебетуется счет 45 в корреспонденции со счетами 43 «Готовая продукция», 41 «Товары» в соответствии с оформленными документами по отгрузке готовых изделий или передаче их для продажи на комиссионных началах.</w:t>
      </w:r>
    </w:p>
    <w:p w:rsidR="00EF7EEB" w:rsidRDefault="00EF7EEB">
      <w:pPr>
        <w:ind w:firstLine="720"/>
        <w:rPr>
          <w:sz w:val="26"/>
        </w:rPr>
      </w:pPr>
      <w:r>
        <w:rPr>
          <w:sz w:val="26"/>
        </w:rPr>
        <w:t>Принятые на учет по счету 45 суммы списываются в дебет счета 90 «Продажи» одновременно с признанием выручки от продажи продукции либо при поступлении извещения комиссионера о продаже переданных ему изделий.</w:t>
      </w:r>
    </w:p>
    <w:p w:rsidR="00EF7EEB" w:rsidRDefault="00EF7EEB">
      <w:pPr>
        <w:ind w:firstLine="720"/>
        <w:rPr>
          <w:sz w:val="26"/>
        </w:rPr>
      </w:pPr>
      <w:r>
        <w:rPr>
          <w:sz w:val="26"/>
        </w:rPr>
        <w:t>Аналитический учет по счету 45 ведется по местам нахождения и отдельным видам отгруженной продукции.</w:t>
      </w:r>
    </w:p>
    <w:p w:rsidR="00EF7EEB" w:rsidRDefault="00EF7EEB">
      <w:pPr>
        <w:ind w:firstLine="720"/>
        <w:rPr>
          <w:sz w:val="26"/>
        </w:rPr>
      </w:pPr>
      <w:r>
        <w:rPr>
          <w:i/>
          <w:sz w:val="26"/>
        </w:rPr>
        <w:t>Счет 90 «Продажи</w:t>
      </w:r>
      <w:r>
        <w:rPr>
          <w:sz w:val="26"/>
        </w:rPr>
        <w:t>»: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p>
    <w:p w:rsidR="00EF7EEB" w:rsidRDefault="00EF7EEB">
      <w:pPr>
        <w:ind w:firstLine="720"/>
        <w:rPr>
          <w:sz w:val="26"/>
        </w:rPr>
      </w:pPr>
      <w:r>
        <w:rPr>
          <w:sz w:val="26"/>
        </w:rPr>
        <w:t>При признании в бухгалтерском учете сумма выручки от продажи товаров, продукции, выполнения работ, оказания услуг и др. отражается по кредиту счета 90 и дебету счета 62 «Расчеты с покупателями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20 «Основное производство» и др. в дебет счета 90.</w:t>
      </w:r>
    </w:p>
    <w:p w:rsidR="00EF7EEB" w:rsidRDefault="00EF7EEB">
      <w:pPr>
        <w:ind w:firstLine="720"/>
        <w:rPr>
          <w:sz w:val="26"/>
        </w:rPr>
      </w:pPr>
      <w:r>
        <w:rPr>
          <w:sz w:val="26"/>
        </w:rPr>
        <w:t>К счету 90 могут быть открыты субсчета:</w:t>
      </w:r>
    </w:p>
    <w:p w:rsidR="00EF7EEB" w:rsidRDefault="00EF7EEB">
      <w:pPr>
        <w:ind w:firstLine="720"/>
        <w:rPr>
          <w:sz w:val="26"/>
        </w:rPr>
      </w:pPr>
      <w:r>
        <w:rPr>
          <w:sz w:val="26"/>
        </w:rPr>
        <w:t>90-1 «Выручка»</w:t>
      </w:r>
    </w:p>
    <w:p w:rsidR="00EF7EEB" w:rsidRDefault="00EF7EEB">
      <w:pPr>
        <w:ind w:firstLine="720"/>
        <w:rPr>
          <w:sz w:val="26"/>
        </w:rPr>
      </w:pPr>
      <w:r>
        <w:rPr>
          <w:sz w:val="26"/>
        </w:rPr>
        <w:t>90-2 «Себестоимость продаж»</w:t>
      </w:r>
    </w:p>
    <w:p w:rsidR="00EF7EEB" w:rsidRDefault="00EF7EEB">
      <w:pPr>
        <w:ind w:firstLine="720"/>
        <w:rPr>
          <w:sz w:val="26"/>
        </w:rPr>
      </w:pPr>
      <w:r>
        <w:rPr>
          <w:sz w:val="26"/>
        </w:rPr>
        <w:t>90-3 «Налог на добавленную стоимость»</w:t>
      </w:r>
    </w:p>
    <w:p w:rsidR="00EF7EEB" w:rsidRDefault="00EF7EEB">
      <w:pPr>
        <w:ind w:firstLine="720"/>
        <w:rPr>
          <w:sz w:val="26"/>
        </w:rPr>
      </w:pPr>
      <w:r>
        <w:rPr>
          <w:sz w:val="26"/>
        </w:rPr>
        <w:t>90-4 «Акцизы»</w:t>
      </w:r>
    </w:p>
    <w:p w:rsidR="00EF7EEB" w:rsidRDefault="00EF7EEB">
      <w:pPr>
        <w:ind w:firstLine="720"/>
        <w:rPr>
          <w:sz w:val="26"/>
        </w:rPr>
      </w:pPr>
      <w:r>
        <w:rPr>
          <w:sz w:val="26"/>
        </w:rPr>
        <w:t>90-9 «Прибыль \ убыток от продаж»</w:t>
      </w:r>
    </w:p>
    <w:p w:rsidR="00EF7EEB" w:rsidRDefault="00EF7EEB">
      <w:pPr>
        <w:ind w:firstLine="720"/>
        <w:rPr>
          <w:sz w:val="26"/>
        </w:rPr>
      </w:pPr>
      <w:r>
        <w:rPr>
          <w:sz w:val="26"/>
        </w:rPr>
        <w:t xml:space="preserve">По окончании отчетного года все субсчета, открытые к счету 90 (кроме субсчета 90-9), закрываются внутренними записями на субсчет </w:t>
      </w:r>
    </w:p>
    <w:p w:rsidR="00EF7EEB" w:rsidRDefault="00EF7EEB">
      <w:pPr>
        <w:ind w:firstLine="720"/>
        <w:rPr>
          <w:sz w:val="26"/>
        </w:rPr>
      </w:pPr>
      <w:r>
        <w:rPr>
          <w:sz w:val="26"/>
        </w:rPr>
        <w:t>90-9.</w:t>
      </w:r>
    </w:p>
    <w:p w:rsidR="00EF7EEB" w:rsidRDefault="00EF7EEB">
      <w:pPr>
        <w:ind w:firstLine="720"/>
        <w:rPr>
          <w:sz w:val="26"/>
        </w:rPr>
      </w:pPr>
      <w:r>
        <w:rPr>
          <w:sz w:val="26"/>
        </w:rPr>
        <w:t>Аналитический учет по счету 90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w:t>
      </w:r>
    </w:p>
    <w:p w:rsidR="00EF7EEB" w:rsidRDefault="00EF7EEB">
      <w:pPr>
        <w:ind w:firstLine="720"/>
        <w:rPr>
          <w:sz w:val="26"/>
        </w:rPr>
      </w:pPr>
    </w:p>
    <w:p w:rsidR="00EF7EEB" w:rsidRDefault="00EF7EEB">
      <w:pPr>
        <w:ind w:firstLine="720"/>
        <w:jc w:val="center"/>
        <w:rPr>
          <w:b/>
          <w:sz w:val="26"/>
          <w:lang w:val="en-US"/>
        </w:rPr>
      </w:pPr>
    </w:p>
    <w:p w:rsidR="00EF7EEB" w:rsidRDefault="00EF7EEB">
      <w:pPr>
        <w:ind w:firstLine="720"/>
        <w:jc w:val="center"/>
        <w:rPr>
          <w:b/>
          <w:sz w:val="26"/>
        </w:rPr>
      </w:pPr>
      <w:r>
        <w:rPr>
          <w:b/>
          <w:sz w:val="26"/>
          <w:lang w:val="en-US"/>
        </w:rPr>
        <w:t>II</w:t>
      </w:r>
      <w:r>
        <w:rPr>
          <w:b/>
          <w:sz w:val="26"/>
        </w:rPr>
        <w:t>. Методика учета готовой продукции.</w:t>
      </w:r>
    </w:p>
    <w:p w:rsidR="00EF7EEB" w:rsidRDefault="00EF7EEB">
      <w:pPr>
        <w:shd w:val="clear" w:color="auto" w:fill="FFFFFF"/>
        <w:tabs>
          <w:tab w:val="left" w:pos="2578"/>
        </w:tabs>
        <w:spacing w:before="245"/>
        <w:ind w:left="14" w:right="29" w:firstLine="680"/>
        <w:jc w:val="center"/>
        <w:rPr>
          <w:b/>
          <w:sz w:val="26"/>
        </w:rPr>
      </w:pPr>
      <w:r>
        <w:rPr>
          <w:b/>
          <w:sz w:val="26"/>
        </w:rPr>
        <w:t xml:space="preserve">1. Оценка готовой продукции. </w:t>
      </w:r>
    </w:p>
    <w:p w:rsidR="00EF7EEB" w:rsidRDefault="00EF7EEB">
      <w:pPr>
        <w:shd w:val="clear" w:color="auto" w:fill="FFFFFF"/>
        <w:tabs>
          <w:tab w:val="left" w:pos="2578"/>
        </w:tabs>
        <w:spacing w:before="245"/>
        <w:ind w:left="14" w:right="29" w:firstLine="680"/>
        <w:rPr>
          <w:sz w:val="26"/>
        </w:rPr>
      </w:pPr>
      <w:r>
        <w:rPr>
          <w:sz w:val="26"/>
        </w:rPr>
        <w:t>Готовая продукция (выполненные работы, оказанные услуги) в бухгалтерском учете может оцениваться по одному из следующих вариантов:</w:t>
      </w:r>
    </w:p>
    <w:p w:rsidR="00EF7EEB" w:rsidRDefault="00EF7EEB">
      <w:pPr>
        <w:shd w:val="clear" w:color="auto" w:fill="FFFFFF"/>
        <w:ind w:left="19" w:right="5" w:firstLine="680"/>
        <w:rPr>
          <w:sz w:val="26"/>
        </w:rPr>
      </w:pPr>
      <w:r>
        <w:rPr>
          <w:sz w:val="26"/>
        </w:rPr>
        <w:t xml:space="preserve">-по </w:t>
      </w:r>
      <w:r>
        <w:rPr>
          <w:i/>
          <w:sz w:val="26"/>
        </w:rPr>
        <w:t xml:space="preserve">фактической производственной себестоимости </w:t>
      </w:r>
      <w:r>
        <w:rPr>
          <w:sz w:val="26"/>
        </w:rPr>
        <w:t>продукции, рав</w:t>
      </w:r>
      <w:r>
        <w:rPr>
          <w:sz w:val="26"/>
        </w:rPr>
        <w:softHyphen/>
        <w:t>ной соответственно сумме всех затрат на ее изготовление. Этот способ оценки применяется сравнительно редко, в основном на предприятиях индивидуального производства. При этом калькулируемые объекты иногда расчленяют по узлам и крупным конструктивным элементам. В итоге производственная себестоимость изделия складывается из суммы затрат на отдельные его составные части. Целесообразна оценка готовой продукции по производственной себестоимости и на предприятиях с ограниченной номенклатурой продукции, когда ее вы</w:t>
      </w:r>
      <w:r>
        <w:rPr>
          <w:sz w:val="26"/>
        </w:rPr>
        <w:softHyphen/>
        <w:t>пуск и продажа производятся ежедневно. Недостаток данного варианта оценки - неточности в исчислении себестоимости до завершения всех работ по объекту и окончания отчетного месяца;</w:t>
      </w:r>
    </w:p>
    <w:p w:rsidR="00EF7EEB" w:rsidRDefault="00EF7EEB">
      <w:pPr>
        <w:shd w:val="clear" w:color="auto" w:fill="FFFFFF"/>
        <w:ind w:left="19" w:right="14" w:firstLine="680"/>
        <w:rPr>
          <w:sz w:val="26"/>
        </w:rPr>
      </w:pPr>
      <w:r>
        <w:rPr>
          <w:sz w:val="26"/>
        </w:rPr>
        <w:t xml:space="preserve">-по </w:t>
      </w:r>
      <w:r>
        <w:rPr>
          <w:i/>
          <w:sz w:val="26"/>
        </w:rPr>
        <w:t xml:space="preserve">плановой (нормативной) производственной себестоимости. </w:t>
      </w:r>
      <w:r>
        <w:rPr>
          <w:sz w:val="26"/>
        </w:rPr>
        <w:t>При этом определяют и отдельно учитывают отклонения фактиче</w:t>
      </w:r>
      <w:r>
        <w:rPr>
          <w:sz w:val="26"/>
        </w:rPr>
        <w:softHyphen/>
        <w:t>ской производственной себестоимости за отчетный месяц от пла</w:t>
      </w:r>
      <w:r>
        <w:rPr>
          <w:sz w:val="26"/>
        </w:rPr>
        <w:softHyphen/>
        <w:t>новой (нормативной) себестоимости. Положительной стороной указанной оценки является ее единство в текущем учете, при пла</w:t>
      </w:r>
      <w:r>
        <w:rPr>
          <w:sz w:val="26"/>
        </w:rPr>
        <w:softHyphen/>
        <w:t>нировании и составлении отчетности. Однако если плановая (нор</w:t>
      </w:r>
      <w:r>
        <w:rPr>
          <w:sz w:val="26"/>
        </w:rPr>
        <w:softHyphen/>
        <w:t>мативная) себестоимость в течение года часто изменяется, прихо</w:t>
      </w:r>
      <w:r>
        <w:rPr>
          <w:sz w:val="26"/>
        </w:rPr>
        <w:softHyphen/>
        <w:t>дится выполнять довольно трудоемкую работу по уточнению оцен</w:t>
      </w:r>
      <w:r>
        <w:rPr>
          <w:sz w:val="26"/>
        </w:rPr>
        <w:softHyphen/>
        <w:t>ки остатков готовой продукции;</w:t>
      </w:r>
    </w:p>
    <w:p w:rsidR="00EF7EEB" w:rsidRDefault="00EF7EEB">
      <w:pPr>
        <w:shd w:val="clear" w:color="auto" w:fill="FFFFFF"/>
        <w:ind w:left="24" w:firstLine="680"/>
        <w:rPr>
          <w:sz w:val="26"/>
        </w:rPr>
      </w:pPr>
      <w:r>
        <w:rPr>
          <w:sz w:val="26"/>
        </w:rPr>
        <w:t xml:space="preserve">-по </w:t>
      </w:r>
      <w:r>
        <w:rPr>
          <w:i/>
          <w:sz w:val="26"/>
        </w:rPr>
        <w:t xml:space="preserve">учетным ценам. </w:t>
      </w:r>
      <w:r>
        <w:rPr>
          <w:sz w:val="26"/>
        </w:rPr>
        <w:t>В этом случае обособленно учитывается разница между фактической себестоимостью и учетной ценой. До последнего времени данный вариант оценки готовой продукции был наиболее распространен. Его преимущество проявляется в возможности сопоставления оценки продукции в текущем учете и отчетности, что важно для контроля за правильным определени</w:t>
      </w:r>
      <w:r>
        <w:rPr>
          <w:sz w:val="26"/>
        </w:rPr>
        <w:softHyphen/>
        <w:t>ем объема товарного выпуска;</w:t>
      </w:r>
    </w:p>
    <w:p w:rsidR="00EF7EEB" w:rsidRDefault="00EF7EEB">
      <w:pPr>
        <w:shd w:val="clear" w:color="auto" w:fill="FFFFFF"/>
        <w:ind w:right="19" w:firstLine="680"/>
        <w:rPr>
          <w:sz w:val="26"/>
        </w:rPr>
      </w:pPr>
      <w:r>
        <w:rPr>
          <w:sz w:val="26"/>
        </w:rPr>
        <w:t xml:space="preserve">-по </w:t>
      </w:r>
      <w:r>
        <w:rPr>
          <w:i/>
          <w:sz w:val="26"/>
        </w:rPr>
        <w:t xml:space="preserve">продажным (регулируемым или свободным, рыночным) ценам и тарифам </w:t>
      </w:r>
      <w:r>
        <w:rPr>
          <w:sz w:val="26"/>
        </w:rPr>
        <w:t>(без налога на добавленную стоимость). Этот вид оценки по</w:t>
      </w:r>
      <w:r>
        <w:rPr>
          <w:sz w:val="26"/>
        </w:rPr>
        <w:softHyphen/>
        <w:t>лучает в настоящее время все большее распространение. Его использу</w:t>
      </w:r>
      <w:r>
        <w:rPr>
          <w:sz w:val="26"/>
        </w:rPr>
        <w:softHyphen/>
        <w:t>ют для учета выполненных заказов, продукции и работ, цена расчетов за которые базируется на предварительно составленной и согласован</w:t>
      </w:r>
      <w:r>
        <w:rPr>
          <w:sz w:val="26"/>
        </w:rPr>
        <w:softHyphen/>
        <w:t>ной с заказчиком калькуляции себестоимости, когда для расчетов при</w:t>
      </w:r>
      <w:r>
        <w:rPr>
          <w:sz w:val="26"/>
        </w:rPr>
        <w:softHyphen/>
        <w:t>меняют заранее оговоренные индивидуальные цены или когда постав</w:t>
      </w:r>
      <w:r>
        <w:rPr>
          <w:sz w:val="26"/>
        </w:rPr>
        <w:softHyphen/>
        <w:t>ка продукции производится по устойчивым ценам рынка;</w:t>
      </w:r>
    </w:p>
    <w:p w:rsidR="00EF7EEB" w:rsidRDefault="00EF7EEB">
      <w:pPr>
        <w:shd w:val="clear" w:color="auto" w:fill="FFFFFF"/>
        <w:ind w:right="19" w:firstLine="680"/>
        <w:rPr>
          <w:sz w:val="26"/>
        </w:rPr>
      </w:pPr>
      <w:r>
        <w:rPr>
          <w:sz w:val="26"/>
        </w:rPr>
        <w:t xml:space="preserve">- по </w:t>
      </w:r>
      <w:r>
        <w:rPr>
          <w:i/>
          <w:sz w:val="26"/>
        </w:rPr>
        <w:t xml:space="preserve">прямым статьям расходов </w:t>
      </w:r>
      <w:r>
        <w:rPr>
          <w:sz w:val="26"/>
        </w:rPr>
        <w:t>или сокращенной себестоимости.</w:t>
      </w:r>
    </w:p>
    <w:p w:rsidR="00EF7EEB" w:rsidRDefault="00EF7EEB">
      <w:pPr>
        <w:shd w:val="clear" w:color="auto" w:fill="FFFFFF"/>
        <w:ind w:left="24" w:firstLine="680"/>
        <w:rPr>
          <w:sz w:val="26"/>
        </w:rPr>
      </w:pPr>
      <w:r>
        <w:rPr>
          <w:sz w:val="26"/>
        </w:rPr>
        <w:t>При применении в учете готовой продукции учетных цен и плановой (нормативной) себестоимости возникает необходимость исчисления отклонений в оценке товарного выпуска по учетным ценам от его фактической производственной себестоимости. Это позволяет независимо от вида оценки в текущем учете определить в конечном счете фактическую себестоимость отгруженной и отпу</w:t>
      </w:r>
      <w:r>
        <w:rPr>
          <w:sz w:val="26"/>
        </w:rPr>
        <w:softHyphen/>
        <w:t>щенной в порядке продажи продукции (работ, услуг), а также остат</w:t>
      </w:r>
      <w:r>
        <w:rPr>
          <w:sz w:val="26"/>
        </w:rPr>
        <w:softHyphen/>
        <w:t>ков готовых изделий на складах к концу месяца.</w:t>
      </w:r>
    </w:p>
    <w:p w:rsidR="00EF7EEB" w:rsidRDefault="00EF7EEB">
      <w:pPr>
        <w:pStyle w:val="a5"/>
        <w:spacing w:line="240" w:lineRule="auto"/>
        <w:ind w:left="11" w:right="11" w:firstLine="680"/>
        <w:jc w:val="left"/>
        <w:rPr>
          <w:color w:val="auto"/>
          <w:spacing w:val="0"/>
          <w:sz w:val="26"/>
        </w:rPr>
      </w:pPr>
      <w:r>
        <w:rPr>
          <w:color w:val="auto"/>
          <w:spacing w:val="0"/>
          <w:sz w:val="26"/>
        </w:rPr>
        <w:t>Процент отклонения исчисляется как отношение фактической себестоимости остатка продукции на начало месяца и продукции, выпущенной из произ</w:t>
      </w:r>
      <w:r>
        <w:rPr>
          <w:color w:val="auto"/>
          <w:spacing w:val="0"/>
          <w:sz w:val="26"/>
        </w:rPr>
        <w:softHyphen/>
        <w:t xml:space="preserve">водства в данном месяце, к стоимости этого же объема продукции в учетных ценах. </w:t>
      </w:r>
    </w:p>
    <w:p w:rsidR="00EF7EEB" w:rsidRDefault="00EF7EEB">
      <w:pPr>
        <w:shd w:val="clear" w:color="auto" w:fill="FFFFFF"/>
        <w:ind w:left="14" w:right="10" w:firstLine="680"/>
        <w:jc w:val="both"/>
        <w:rPr>
          <w:sz w:val="26"/>
        </w:rPr>
      </w:pPr>
      <w:r>
        <w:rPr>
          <w:sz w:val="26"/>
        </w:rPr>
        <w:t>По данным табл. 1 этот процент оказался равным 1% от стоимости по учетным ценам.</w:t>
      </w:r>
    </w:p>
    <w:p w:rsidR="00EF7EEB" w:rsidRDefault="00EF7EEB">
      <w:pPr>
        <w:pStyle w:val="a4"/>
        <w:rPr>
          <w:rFonts w:ascii="Bookman Old Style" w:hAnsi="Bookman Old Style"/>
          <w:i/>
          <w:color w:val="auto"/>
          <w:spacing w:val="0"/>
        </w:rPr>
      </w:pPr>
      <w:r>
        <w:rPr>
          <w:rFonts w:ascii="Bookman Old Style" w:hAnsi="Bookman Old Style"/>
          <w:i/>
          <w:color w:val="auto"/>
          <w:spacing w:val="0"/>
          <w:sz w:val="24"/>
        </w:rPr>
        <w:t>Таблица 1: Расчет фактической себестоимости отгруженной продукции</w:t>
      </w:r>
      <w:r>
        <w:rPr>
          <w:rFonts w:ascii="Bookman Old Style" w:hAnsi="Bookman Old Style"/>
          <w:i/>
          <w:color w:val="auto"/>
          <w:spacing w:val="0"/>
        </w:rPr>
        <w:t>.</w:t>
      </w:r>
    </w:p>
    <w:tbl>
      <w:tblPr>
        <w:tblW w:w="0" w:type="auto"/>
        <w:tblInd w:w="-8" w:type="dxa"/>
        <w:tblLayout w:type="fixed"/>
        <w:tblCellMar>
          <w:left w:w="40" w:type="dxa"/>
          <w:right w:w="40" w:type="dxa"/>
        </w:tblCellMar>
        <w:tblLook w:val="0000" w:firstRow="0" w:lastRow="0" w:firstColumn="0" w:lastColumn="0" w:noHBand="0" w:noVBand="0"/>
      </w:tblPr>
      <w:tblGrid>
        <w:gridCol w:w="403"/>
        <w:gridCol w:w="2858"/>
        <w:gridCol w:w="1842"/>
        <w:gridCol w:w="1985"/>
        <w:gridCol w:w="1701"/>
      </w:tblGrid>
      <w:tr w:rsidR="00EF7EEB">
        <w:trPr>
          <w:trHeight w:hRule="exact" w:val="945"/>
        </w:trPr>
        <w:tc>
          <w:tcPr>
            <w:tcW w:w="40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w w:val="91"/>
                <w:sz w:val="24"/>
              </w:rPr>
            </w:pPr>
            <w:r>
              <w:rPr>
                <w:w w:val="91"/>
                <w:sz w:val="24"/>
              </w:rPr>
              <w:t>Л№</w:t>
            </w:r>
          </w:p>
          <w:p w:rsidR="00EF7EEB" w:rsidRDefault="00EF7EEB">
            <w:pPr>
              <w:shd w:val="clear" w:color="auto" w:fill="FFFFFF"/>
              <w:ind w:firstLine="680"/>
              <w:rPr>
                <w:sz w:val="24"/>
              </w:rPr>
            </w:pPr>
          </w:p>
          <w:p w:rsidR="00EF7EEB" w:rsidRDefault="00EF7EEB">
            <w:pPr>
              <w:shd w:val="clear" w:color="auto" w:fill="FFFFFF"/>
              <w:ind w:firstLine="680"/>
              <w:rPr>
                <w:sz w:val="24"/>
              </w:rPr>
            </w:pPr>
          </w:p>
        </w:tc>
        <w:tc>
          <w:tcPr>
            <w:tcW w:w="2858"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jc w:val="center"/>
              <w:rPr>
                <w:sz w:val="24"/>
              </w:rPr>
            </w:pPr>
            <w:r>
              <w:rPr>
                <w:i/>
                <w:spacing w:val="-4"/>
                <w:sz w:val="24"/>
              </w:rPr>
              <w:t>Показатель</w:t>
            </w:r>
          </w:p>
          <w:p w:rsidR="00EF7EEB" w:rsidRDefault="00EF7EEB">
            <w:pPr>
              <w:shd w:val="clear" w:color="auto" w:fill="FFFFFF"/>
              <w:ind w:firstLine="680"/>
              <w:jc w:val="center"/>
              <w:rPr>
                <w:sz w:val="24"/>
              </w:rPr>
            </w:pPr>
          </w:p>
        </w:tc>
        <w:tc>
          <w:tcPr>
            <w:tcW w:w="184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jc w:val="center"/>
              <w:rPr>
                <w:sz w:val="24"/>
              </w:rPr>
            </w:pPr>
            <w:r>
              <w:rPr>
                <w:i/>
                <w:spacing w:val="-4"/>
                <w:sz w:val="24"/>
              </w:rPr>
              <w:t xml:space="preserve">По твердым </w:t>
            </w:r>
            <w:r>
              <w:rPr>
                <w:i/>
                <w:spacing w:val="-2"/>
                <w:sz w:val="24"/>
              </w:rPr>
              <w:t>учетным ценам</w:t>
            </w:r>
          </w:p>
          <w:p w:rsidR="00EF7EEB" w:rsidRDefault="00EF7EEB">
            <w:pPr>
              <w:shd w:val="clear" w:color="auto" w:fill="FFFFFF"/>
              <w:ind w:firstLine="680"/>
              <w:jc w:val="center"/>
              <w:rPr>
                <w:sz w:val="24"/>
              </w:rPr>
            </w:pPr>
          </w:p>
        </w:tc>
        <w:tc>
          <w:tcPr>
            <w:tcW w:w="1985"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i/>
                <w:spacing w:val="-9"/>
                <w:sz w:val="24"/>
              </w:rPr>
              <w:t>По фактической себестоимости</w:t>
            </w:r>
          </w:p>
        </w:tc>
        <w:tc>
          <w:tcPr>
            <w:tcW w:w="1701"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jc w:val="center"/>
              <w:rPr>
                <w:sz w:val="24"/>
              </w:rPr>
            </w:pPr>
            <w:r>
              <w:rPr>
                <w:i/>
                <w:spacing w:val="-5"/>
                <w:sz w:val="24"/>
              </w:rPr>
              <w:t xml:space="preserve">Отклонение </w:t>
            </w:r>
            <w:r>
              <w:rPr>
                <w:i/>
                <w:sz w:val="24"/>
              </w:rPr>
              <w:t>(+,-)</w:t>
            </w:r>
          </w:p>
          <w:p w:rsidR="00EF7EEB" w:rsidRDefault="00EF7EEB">
            <w:pPr>
              <w:shd w:val="clear" w:color="auto" w:fill="FFFFFF"/>
              <w:ind w:firstLine="680"/>
              <w:jc w:val="center"/>
              <w:rPr>
                <w:sz w:val="24"/>
              </w:rPr>
            </w:pPr>
          </w:p>
        </w:tc>
      </w:tr>
      <w:tr w:rsidR="00EF7EEB">
        <w:trPr>
          <w:trHeight w:hRule="exact" w:val="573"/>
        </w:trPr>
        <w:tc>
          <w:tcPr>
            <w:tcW w:w="40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rPr>
              <w:t>1</w:t>
            </w:r>
          </w:p>
          <w:p w:rsidR="00EF7EEB" w:rsidRDefault="00EF7EEB">
            <w:pPr>
              <w:shd w:val="clear" w:color="auto" w:fill="FFFFFF"/>
              <w:ind w:firstLine="680"/>
              <w:rPr>
                <w:sz w:val="24"/>
              </w:rPr>
            </w:pPr>
          </w:p>
        </w:tc>
        <w:tc>
          <w:tcPr>
            <w:tcW w:w="2858"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 xml:space="preserve">Остаток готовой продукции </w:t>
            </w:r>
            <w:r>
              <w:rPr>
                <w:w w:val="94"/>
                <w:sz w:val="24"/>
              </w:rPr>
              <w:t>на начало месяца</w:t>
            </w:r>
          </w:p>
          <w:p w:rsidR="00EF7EEB" w:rsidRDefault="00EF7EEB">
            <w:pPr>
              <w:shd w:val="clear" w:color="auto" w:fill="FFFFFF"/>
              <w:ind w:firstLine="680"/>
              <w:rPr>
                <w:sz w:val="24"/>
              </w:rPr>
            </w:pPr>
          </w:p>
        </w:tc>
        <w:tc>
          <w:tcPr>
            <w:tcW w:w="184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300 000</w:t>
            </w:r>
          </w:p>
          <w:p w:rsidR="00EF7EEB" w:rsidRDefault="00EF7EEB">
            <w:pPr>
              <w:shd w:val="clear" w:color="auto" w:fill="FFFFFF"/>
              <w:ind w:firstLine="680"/>
              <w:rPr>
                <w:sz w:val="24"/>
              </w:rPr>
            </w:pPr>
          </w:p>
        </w:tc>
        <w:tc>
          <w:tcPr>
            <w:tcW w:w="1985"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4"/>
                <w:sz w:val="24"/>
              </w:rPr>
              <w:t>306 000</w:t>
            </w:r>
          </w:p>
          <w:p w:rsidR="00EF7EEB" w:rsidRDefault="00EF7EEB">
            <w:pPr>
              <w:shd w:val="clear" w:color="auto" w:fill="FFFFFF"/>
              <w:ind w:firstLine="680"/>
              <w:rPr>
                <w:sz w:val="24"/>
              </w:rPr>
            </w:pPr>
          </w:p>
        </w:tc>
        <w:tc>
          <w:tcPr>
            <w:tcW w:w="1701"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+6000</w:t>
            </w:r>
          </w:p>
          <w:p w:rsidR="00EF7EEB" w:rsidRDefault="00EF7EEB">
            <w:pPr>
              <w:shd w:val="clear" w:color="auto" w:fill="FFFFFF"/>
              <w:ind w:firstLine="680"/>
              <w:rPr>
                <w:sz w:val="24"/>
              </w:rPr>
            </w:pPr>
          </w:p>
        </w:tc>
      </w:tr>
      <w:tr w:rsidR="00EF7EEB">
        <w:trPr>
          <w:trHeight w:hRule="exact" w:val="284"/>
        </w:trPr>
        <w:tc>
          <w:tcPr>
            <w:tcW w:w="40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rPr>
              <w:t>2</w:t>
            </w:r>
          </w:p>
          <w:p w:rsidR="00EF7EEB" w:rsidRDefault="00EF7EEB">
            <w:pPr>
              <w:shd w:val="clear" w:color="auto" w:fill="FFFFFF"/>
              <w:ind w:firstLine="680"/>
              <w:rPr>
                <w:sz w:val="24"/>
              </w:rPr>
            </w:pPr>
          </w:p>
        </w:tc>
        <w:tc>
          <w:tcPr>
            <w:tcW w:w="2858"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Поступило из производства</w:t>
            </w:r>
          </w:p>
          <w:p w:rsidR="00EF7EEB" w:rsidRDefault="00EF7EEB">
            <w:pPr>
              <w:shd w:val="clear" w:color="auto" w:fill="FFFFFF"/>
              <w:ind w:firstLine="680"/>
              <w:rPr>
                <w:sz w:val="24"/>
              </w:rPr>
            </w:pPr>
          </w:p>
        </w:tc>
        <w:tc>
          <w:tcPr>
            <w:tcW w:w="184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2 700 000</w:t>
            </w:r>
          </w:p>
          <w:p w:rsidR="00EF7EEB" w:rsidRDefault="00EF7EEB">
            <w:pPr>
              <w:shd w:val="clear" w:color="auto" w:fill="FFFFFF"/>
              <w:ind w:firstLine="680"/>
              <w:rPr>
                <w:sz w:val="24"/>
              </w:rPr>
            </w:pPr>
          </w:p>
        </w:tc>
        <w:tc>
          <w:tcPr>
            <w:tcW w:w="1985"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2 724 000</w:t>
            </w:r>
          </w:p>
          <w:p w:rsidR="00EF7EEB" w:rsidRDefault="00EF7EEB">
            <w:pPr>
              <w:shd w:val="clear" w:color="auto" w:fill="FFFFFF"/>
              <w:ind w:firstLine="680"/>
              <w:rPr>
                <w:sz w:val="24"/>
              </w:rPr>
            </w:pPr>
          </w:p>
        </w:tc>
        <w:tc>
          <w:tcPr>
            <w:tcW w:w="1701"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+24 000</w:t>
            </w:r>
          </w:p>
          <w:p w:rsidR="00EF7EEB" w:rsidRDefault="00EF7EEB">
            <w:pPr>
              <w:shd w:val="clear" w:color="auto" w:fill="FFFFFF"/>
              <w:ind w:firstLine="680"/>
              <w:rPr>
                <w:sz w:val="24"/>
              </w:rPr>
            </w:pPr>
          </w:p>
        </w:tc>
      </w:tr>
      <w:tr w:rsidR="00EF7EEB">
        <w:trPr>
          <w:trHeight w:hRule="exact" w:val="284"/>
        </w:trPr>
        <w:tc>
          <w:tcPr>
            <w:tcW w:w="40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rPr>
              <w:t>3</w:t>
            </w:r>
          </w:p>
          <w:p w:rsidR="00EF7EEB" w:rsidRDefault="00EF7EEB">
            <w:pPr>
              <w:shd w:val="clear" w:color="auto" w:fill="FFFFFF"/>
              <w:ind w:firstLine="680"/>
              <w:rPr>
                <w:sz w:val="24"/>
              </w:rPr>
            </w:pPr>
          </w:p>
        </w:tc>
        <w:tc>
          <w:tcPr>
            <w:tcW w:w="2858"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4"/>
                <w:sz w:val="24"/>
              </w:rPr>
              <w:t>Итого:</w:t>
            </w:r>
          </w:p>
          <w:p w:rsidR="00EF7EEB" w:rsidRDefault="00EF7EEB">
            <w:pPr>
              <w:shd w:val="clear" w:color="auto" w:fill="FFFFFF"/>
              <w:ind w:firstLine="680"/>
              <w:rPr>
                <w:sz w:val="24"/>
              </w:rPr>
            </w:pPr>
          </w:p>
        </w:tc>
        <w:tc>
          <w:tcPr>
            <w:tcW w:w="184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3 000 000</w:t>
            </w:r>
          </w:p>
          <w:p w:rsidR="00EF7EEB" w:rsidRDefault="00EF7EEB">
            <w:pPr>
              <w:shd w:val="clear" w:color="auto" w:fill="FFFFFF"/>
              <w:ind w:firstLine="680"/>
              <w:rPr>
                <w:sz w:val="24"/>
              </w:rPr>
            </w:pPr>
          </w:p>
        </w:tc>
        <w:tc>
          <w:tcPr>
            <w:tcW w:w="1985"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2"/>
                <w:sz w:val="24"/>
              </w:rPr>
              <w:t>3 030 000</w:t>
            </w:r>
          </w:p>
          <w:p w:rsidR="00EF7EEB" w:rsidRDefault="00EF7EEB">
            <w:pPr>
              <w:shd w:val="clear" w:color="auto" w:fill="FFFFFF"/>
              <w:ind w:firstLine="680"/>
              <w:rPr>
                <w:sz w:val="24"/>
              </w:rPr>
            </w:pPr>
          </w:p>
        </w:tc>
        <w:tc>
          <w:tcPr>
            <w:tcW w:w="1701"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4"/>
                <w:sz w:val="24"/>
              </w:rPr>
              <w:t>+30 000</w:t>
            </w:r>
          </w:p>
          <w:p w:rsidR="00EF7EEB" w:rsidRDefault="00EF7EEB">
            <w:pPr>
              <w:shd w:val="clear" w:color="auto" w:fill="FFFFFF"/>
              <w:ind w:firstLine="680"/>
              <w:rPr>
                <w:sz w:val="24"/>
              </w:rPr>
            </w:pPr>
          </w:p>
        </w:tc>
      </w:tr>
      <w:tr w:rsidR="00EF7EEB">
        <w:trPr>
          <w:trHeight w:hRule="exact" w:val="1128"/>
        </w:trPr>
        <w:tc>
          <w:tcPr>
            <w:tcW w:w="40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rPr>
              <w:t>4</w:t>
            </w:r>
          </w:p>
          <w:p w:rsidR="00EF7EEB" w:rsidRDefault="00EF7EEB">
            <w:pPr>
              <w:shd w:val="clear" w:color="auto" w:fill="FFFFFF"/>
              <w:ind w:firstLine="680"/>
              <w:rPr>
                <w:sz w:val="24"/>
              </w:rPr>
            </w:pPr>
          </w:p>
        </w:tc>
        <w:tc>
          <w:tcPr>
            <w:tcW w:w="2858"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6"/>
                <w:sz w:val="24"/>
              </w:rPr>
              <w:t xml:space="preserve">Отношение отклонений </w:t>
            </w:r>
            <w:r>
              <w:rPr>
                <w:spacing w:val="-1"/>
                <w:w w:val="97"/>
                <w:sz w:val="24"/>
              </w:rPr>
              <w:t>фактической себестоимо</w:t>
            </w:r>
            <w:r>
              <w:rPr>
                <w:spacing w:val="-1"/>
                <w:w w:val="97"/>
                <w:sz w:val="24"/>
              </w:rPr>
              <w:softHyphen/>
            </w:r>
            <w:r>
              <w:rPr>
                <w:spacing w:val="-1"/>
                <w:w w:val="96"/>
                <w:sz w:val="24"/>
              </w:rPr>
              <w:t>сти от стоимости по твер</w:t>
            </w:r>
            <w:r>
              <w:rPr>
                <w:spacing w:val="-1"/>
                <w:w w:val="96"/>
                <w:sz w:val="24"/>
              </w:rPr>
              <w:softHyphen/>
            </w:r>
            <w:r>
              <w:rPr>
                <w:w w:val="96"/>
                <w:sz w:val="24"/>
              </w:rPr>
              <w:t xml:space="preserve">дым ценам, в % </w:t>
            </w:r>
          </w:p>
          <w:p w:rsidR="00EF7EEB" w:rsidRDefault="00EF7EEB">
            <w:pPr>
              <w:shd w:val="clear" w:color="auto" w:fill="FFFFFF"/>
              <w:ind w:firstLine="680"/>
              <w:rPr>
                <w:sz w:val="24"/>
              </w:rPr>
            </w:pPr>
          </w:p>
        </w:tc>
        <w:tc>
          <w:tcPr>
            <w:tcW w:w="184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lang w:val="en-US"/>
              </w:rPr>
              <w:t>X</w:t>
            </w:r>
          </w:p>
          <w:p w:rsidR="00EF7EEB" w:rsidRDefault="00EF7EEB">
            <w:pPr>
              <w:shd w:val="clear" w:color="auto" w:fill="FFFFFF"/>
              <w:ind w:firstLine="680"/>
              <w:rPr>
                <w:sz w:val="24"/>
              </w:rPr>
            </w:pPr>
          </w:p>
        </w:tc>
        <w:tc>
          <w:tcPr>
            <w:tcW w:w="1985"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lang w:val="en-US"/>
              </w:rPr>
              <w:t>X</w:t>
            </w:r>
          </w:p>
          <w:p w:rsidR="00EF7EEB" w:rsidRDefault="00EF7EEB">
            <w:pPr>
              <w:shd w:val="clear" w:color="auto" w:fill="FFFFFF"/>
              <w:ind w:firstLine="680"/>
              <w:rPr>
                <w:sz w:val="24"/>
              </w:rPr>
            </w:pPr>
          </w:p>
        </w:tc>
        <w:tc>
          <w:tcPr>
            <w:tcW w:w="1701"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sz w:val="24"/>
              </w:rPr>
              <w:t>1.0</w:t>
            </w:r>
          </w:p>
          <w:p w:rsidR="00EF7EEB" w:rsidRDefault="00EF7EEB">
            <w:pPr>
              <w:shd w:val="clear" w:color="auto" w:fill="FFFFFF"/>
              <w:ind w:firstLine="680"/>
              <w:rPr>
                <w:sz w:val="24"/>
              </w:rPr>
            </w:pPr>
          </w:p>
        </w:tc>
      </w:tr>
      <w:tr w:rsidR="00EF7EEB">
        <w:trPr>
          <w:trHeight w:hRule="exact" w:val="564"/>
        </w:trPr>
        <w:tc>
          <w:tcPr>
            <w:tcW w:w="40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rPr>
              <w:t>5</w:t>
            </w:r>
          </w:p>
          <w:p w:rsidR="00EF7EEB" w:rsidRDefault="00EF7EEB">
            <w:pPr>
              <w:shd w:val="clear" w:color="auto" w:fill="FFFFFF"/>
              <w:ind w:firstLine="680"/>
              <w:rPr>
                <w:sz w:val="24"/>
              </w:rPr>
            </w:pPr>
          </w:p>
        </w:tc>
        <w:tc>
          <w:tcPr>
            <w:tcW w:w="2858"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spacing w:val="-1"/>
                <w:w w:val="95"/>
                <w:sz w:val="24"/>
              </w:rPr>
              <w:t>Отгружено готовой продук</w:t>
            </w:r>
            <w:r>
              <w:rPr>
                <w:spacing w:val="-1"/>
                <w:w w:val="95"/>
                <w:sz w:val="24"/>
              </w:rPr>
              <w:softHyphen/>
            </w:r>
            <w:r>
              <w:rPr>
                <w:w w:val="89"/>
                <w:sz w:val="24"/>
              </w:rPr>
              <w:t>ции</w:t>
            </w:r>
          </w:p>
          <w:p w:rsidR="00EF7EEB" w:rsidRDefault="00EF7EEB">
            <w:pPr>
              <w:shd w:val="clear" w:color="auto" w:fill="FFFFFF"/>
              <w:ind w:firstLine="680"/>
              <w:rPr>
                <w:sz w:val="24"/>
              </w:rPr>
            </w:pPr>
          </w:p>
        </w:tc>
        <w:tc>
          <w:tcPr>
            <w:tcW w:w="184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2"/>
                <w:sz w:val="24"/>
              </w:rPr>
              <w:t>2 500 000</w:t>
            </w:r>
          </w:p>
          <w:p w:rsidR="00EF7EEB" w:rsidRDefault="00EF7EEB">
            <w:pPr>
              <w:shd w:val="clear" w:color="auto" w:fill="FFFFFF"/>
              <w:ind w:firstLine="680"/>
              <w:rPr>
                <w:sz w:val="24"/>
              </w:rPr>
            </w:pPr>
          </w:p>
        </w:tc>
        <w:tc>
          <w:tcPr>
            <w:tcW w:w="1985"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1"/>
                <w:sz w:val="24"/>
              </w:rPr>
              <w:t>2 525 000</w:t>
            </w:r>
          </w:p>
          <w:p w:rsidR="00EF7EEB" w:rsidRDefault="00EF7EEB">
            <w:pPr>
              <w:shd w:val="clear" w:color="auto" w:fill="FFFFFF"/>
              <w:ind w:firstLine="680"/>
              <w:rPr>
                <w:sz w:val="24"/>
              </w:rPr>
            </w:pPr>
          </w:p>
        </w:tc>
        <w:tc>
          <w:tcPr>
            <w:tcW w:w="1701"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3"/>
                <w:sz w:val="24"/>
              </w:rPr>
              <w:t>+25 000</w:t>
            </w:r>
          </w:p>
          <w:p w:rsidR="00EF7EEB" w:rsidRDefault="00EF7EEB">
            <w:pPr>
              <w:shd w:val="clear" w:color="auto" w:fill="FFFFFF"/>
              <w:ind w:firstLine="680"/>
              <w:rPr>
                <w:sz w:val="24"/>
              </w:rPr>
            </w:pPr>
          </w:p>
        </w:tc>
      </w:tr>
      <w:tr w:rsidR="00EF7EEB">
        <w:trPr>
          <w:trHeight w:hRule="exact" w:val="571"/>
        </w:trPr>
        <w:tc>
          <w:tcPr>
            <w:tcW w:w="40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ind w:firstLine="680"/>
              <w:rPr>
                <w:sz w:val="24"/>
              </w:rPr>
            </w:pPr>
            <w:r>
              <w:rPr>
                <w:sz w:val="24"/>
              </w:rPr>
              <w:t>6</w:t>
            </w:r>
          </w:p>
          <w:p w:rsidR="00EF7EEB" w:rsidRDefault="00EF7EEB">
            <w:pPr>
              <w:shd w:val="clear" w:color="auto" w:fill="FFFFFF"/>
              <w:ind w:firstLine="680"/>
              <w:rPr>
                <w:sz w:val="24"/>
              </w:rPr>
            </w:pPr>
          </w:p>
        </w:tc>
        <w:tc>
          <w:tcPr>
            <w:tcW w:w="2858"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Остаток готовой продукции на конец месяца</w:t>
            </w:r>
          </w:p>
          <w:p w:rsidR="00EF7EEB" w:rsidRDefault="00EF7EEB">
            <w:pPr>
              <w:shd w:val="clear" w:color="auto" w:fill="FFFFFF"/>
              <w:ind w:firstLine="680"/>
              <w:rPr>
                <w:sz w:val="24"/>
              </w:rPr>
            </w:pPr>
          </w:p>
        </w:tc>
        <w:tc>
          <w:tcPr>
            <w:tcW w:w="184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2"/>
                <w:sz w:val="24"/>
              </w:rPr>
              <w:t>500 000</w:t>
            </w:r>
          </w:p>
          <w:p w:rsidR="00EF7EEB" w:rsidRDefault="00EF7EEB">
            <w:pPr>
              <w:shd w:val="clear" w:color="auto" w:fill="FFFFFF"/>
              <w:ind w:firstLine="680"/>
              <w:rPr>
                <w:sz w:val="24"/>
              </w:rPr>
            </w:pPr>
          </w:p>
        </w:tc>
        <w:tc>
          <w:tcPr>
            <w:tcW w:w="1985"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2"/>
                <w:sz w:val="24"/>
              </w:rPr>
              <w:t>505 000</w:t>
            </w:r>
          </w:p>
          <w:p w:rsidR="00EF7EEB" w:rsidRDefault="00EF7EEB">
            <w:pPr>
              <w:shd w:val="clear" w:color="auto" w:fill="FFFFFF"/>
              <w:ind w:firstLine="680"/>
              <w:rPr>
                <w:sz w:val="24"/>
              </w:rPr>
            </w:pPr>
          </w:p>
        </w:tc>
        <w:tc>
          <w:tcPr>
            <w:tcW w:w="1701"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w w:val="95"/>
                <w:sz w:val="24"/>
              </w:rPr>
              <w:t>+5000</w:t>
            </w:r>
          </w:p>
          <w:p w:rsidR="00EF7EEB" w:rsidRDefault="00EF7EEB">
            <w:pPr>
              <w:shd w:val="clear" w:color="auto" w:fill="FFFFFF"/>
              <w:ind w:firstLine="680"/>
              <w:rPr>
                <w:sz w:val="24"/>
              </w:rPr>
            </w:pPr>
          </w:p>
        </w:tc>
      </w:tr>
    </w:tbl>
    <w:p w:rsidR="00EF7EEB" w:rsidRDefault="00EF7EEB">
      <w:pPr>
        <w:ind w:firstLine="680"/>
        <w:rPr>
          <w:rFonts w:ascii="Bookman Old Style" w:hAnsi="Bookman Old Style"/>
          <w:sz w:val="28"/>
        </w:rPr>
      </w:pPr>
    </w:p>
    <w:p w:rsidR="00EF7EEB" w:rsidRDefault="00EF7EEB">
      <w:pPr>
        <w:shd w:val="clear" w:color="auto" w:fill="FFFFFF"/>
        <w:ind w:left="29" w:firstLine="720"/>
        <w:rPr>
          <w:sz w:val="26"/>
          <w:lang w:val="en-US"/>
        </w:rPr>
      </w:pPr>
      <w:r>
        <w:rPr>
          <w:sz w:val="26"/>
        </w:rPr>
        <w:t>Умножением стоимости отгруженной продукции и стоимости ее остатка на складе на конец месяца на исчисленный процент определя</w:t>
      </w:r>
      <w:r>
        <w:rPr>
          <w:sz w:val="26"/>
        </w:rPr>
        <w:softHyphen/>
        <w:t xml:space="preserve">ют, какая часть отклонений относится на отгруженную и оставшуюся на складе продукцию </w:t>
      </w:r>
    </w:p>
    <w:p w:rsidR="00EF7EEB" w:rsidRDefault="00EF7EEB">
      <w:pPr>
        <w:shd w:val="clear" w:color="auto" w:fill="FFFFFF"/>
        <w:ind w:left="29" w:firstLine="720"/>
        <w:rPr>
          <w:sz w:val="26"/>
        </w:rPr>
      </w:pPr>
      <w:r>
        <w:rPr>
          <w:sz w:val="26"/>
        </w:rPr>
        <w:t>(2 500 000 * 1 : 100 = 25 000;  2 500 000 + 25 000 = = 2 525 000)</w:t>
      </w:r>
    </w:p>
    <w:p w:rsidR="00EF7EEB" w:rsidRDefault="00EF7EEB">
      <w:pPr>
        <w:shd w:val="clear" w:color="auto" w:fill="FFFFFF"/>
        <w:ind w:left="374" w:firstLine="720"/>
        <w:rPr>
          <w:sz w:val="26"/>
        </w:rPr>
      </w:pPr>
      <w:r>
        <w:rPr>
          <w:sz w:val="26"/>
        </w:rPr>
        <w:t>500 000 * 1 : 100 = 5000;  500 000 + 5000 = 505 000.</w:t>
      </w:r>
    </w:p>
    <w:p w:rsidR="00EF7EEB" w:rsidRDefault="00EF7EEB">
      <w:pPr>
        <w:shd w:val="clear" w:color="auto" w:fill="FFFFFF"/>
        <w:ind w:left="34" w:firstLine="720"/>
        <w:rPr>
          <w:sz w:val="26"/>
        </w:rPr>
      </w:pPr>
      <w:r>
        <w:rPr>
          <w:sz w:val="26"/>
        </w:rPr>
        <w:t>От</w:t>
      </w:r>
      <w:r>
        <w:rPr>
          <w:sz w:val="26"/>
        </w:rPr>
        <w:softHyphen/>
        <w:t>рицательная сумма отклонений фиксируется методом красного сторно, положительная - обычной записью.</w:t>
      </w:r>
    </w:p>
    <w:p w:rsidR="00EF7EEB" w:rsidRDefault="00EF7EEB">
      <w:pPr>
        <w:shd w:val="clear" w:color="auto" w:fill="FFFFFF"/>
        <w:ind w:left="34" w:firstLine="720"/>
        <w:rPr>
          <w:sz w:val="26"/>
        </w:rPr>
      </w:pPr>
      <w:r>
        <w:rPr>
          <w:sz w:val="26"/>
        </w:rPr>
        <w:t>Подобный расчет составляют и при использовании неполной про</w:t>
      </w:r>
      <w:r>
        <w:rPr>
          <w:sz w:val="26"/>
        </w:rPr>
        <w:softHyphen/>
        <w:t>изводственной себестоимости. В этом расчете нет необходимости, если организация использует для учета выпуска продукции счет 40 «Вы</w:t>
      </w:r>
      <w:r>
        <w:rPr>
          <w:sz w:val="26"/>
        </w:rPr>
        <w:softHyphen/>
        <w:t>пуск продукции (работ, услуг)».</w:t>
      </w:r>
    </w:p>
    <w:p w:rsidR="00EF7EEB" w:rsidRDefault="00EF7EEB">
      <w:pPr>
        <w:ind w:firstLine="720"/>
        <w:rPr>
          <w:sz w:val="26"/>
        </w:rPr>
      </w:pPr>
      <w:r>
        <w:rPr>
          <w:sz w:val="26"/>
        </w:rPr>
        <w:t>Данные об остатках готовой продукции на начало месяца берут из аналогичной ведомости за прошлый месяц или из регистров текущего учета Стоимость поступившей из про</w:t>
      </w:r>
      <w:r>
        <w:rPr>
          <w:sz w:val="26"/>
        </w:rPr>
        <w:softHyphen/>
        <w:t>изводства продукции определяют по учетным ценам на основе данных аналитического учета ее оприходования.</w:t>
      </w:r>
    </w:p>
    <w:p w:rsidR="00EF7EEB" w:rsidRDefault="00EF7EEB">
      <w:pPr>
        <w:ind w:firstLine="720"/>
        <w:rPr>
          <w:sz w:val="26"/>
        </w:rPr>
      </w:pPr>
      <w:r>
        <w:rPr>
          <w:sz w:val="26"/>
        </w:rPr>
        <w:t>На практике указанные в табл. 1 расчеты составляют по одно</w:t>
      </w:r>
      <w:r>
        <w:rPr>
          <w:sz w:val="26"/>
        </w:rPr>
        <w:softHyphen/>
        <w:t>родным группам товаров (примерно с одинаковой рентабельностью), что обеспечивает большую точность в расчетах отклонений.</w:t>
      </w:r>
    </w:p>
    <w:p w:rsidR="00EF7EEB" w:rsidRDefault="00EF7EEB">
      <w:pPr>
        <w:ind w:firstLine="720"/>
        <w:rPr>
          <w:sz w:val="26"/>
        </w:rPr>
      </w:pPr>
      <w:r>
        <w:rPr>
          <w:sz w:val="26"/>
        </w:rPr>
        <w:t>При оценке товарного выпуска продукции по прямым статьям затрат производственная (полная) фактическая себестоимость гото</w:t>
      </w:r>
      <w:r>
        <w:rPr>
          <w:sz w:val="26"/>
        </w:rPr>
        <w:softHyphen/>
        <w:t>вой продукции не исчисляется. Расходы на обслуживание производ</w:t>
      </w:r>
      <w:r>
        <w:rPr>
          <w:sz w:val="26"/>
        </w:rPr>
        <w:softHyphen/>
        <w:t>ства и управление им (общехозяйственные и др.) за отчетный пери</w:t>
      </w:r>
      <w:r>
        <w:rPr>
          <w:sz w:val="26"/>
        </w:rPr>
        <w:softHyphen/>
        <w:t>од в полной сумме относят на себестоимость проданной продукции, т. е. списывают на дебет счета Продаж.</w:t>
      </w:r>
    </w:p>
    <w:p w:rsidR="00EF7EEB" w:rsidRDefault="00EF7EEB">
      <w:pPr>
        <w:ind w:firstLine="720"/>
        <w:rPr>
          <w:sz w:val="26"/>
        </w:rPr>
      </w:pPr>
    </w:p>
    <w:p w:rsidR="00EF7EEB" w:rsidRDefault="00EF7EEB">
      <w:pPr>
        <w:pStyle w:val="20"/>
        <w:spacing w:line="240" w:lineRule="auto"/>
        <w:ind w:firstLine="720"/>
        <w:jc w:val="center"/>
        <w:rPr>
          <w:rFonts w:ascii="Times New Roman" w:hAnsi="Times New Roman"/>
          <w:b/>
          <w:sz w:val="26"/>
        </w:rPr>
      </w:pPr>
      <w:r>
        <w:rPr>
          <w:rFonts w:ascii="Times New Roman" w:hAnsi="Times New Roman"/>
          <w:b/>
          <w:sz w:val="26"/>
        </w:rPr>
        <w:t>2. Учет выпуска готовой продукции в зависимости от  применяемого способа ее оценки.</w:t>
      </w:r>
    </w:p>
    <w:p w:rsidR="00EF7EEB" w:rsidRDefault="00EF7EEB">
      <w:pPr>
        <w:pStyle w:val="a4"/>
        <w:ind w:firstLine="720"/>
        <w:rPr>
          <w:spacing w:val="0"/>
          <w:sz w:val="26"/>
        </w:rPr>
      </w:pPr>
      <w:r>
        <w:rPr>
          <w:spacing w:val="0"/>
          <w:sz w:val="26"/>
        </w:rPr>
        <w:t>В бухгалтерии предприятия учет готовой продукции ведется в денежной оценке.</w:t>
      </w:r>
    </w:p>
    <w:p w:rsidR="00EF7EEB" w:rsidRDefault="00EF7EEB">
      <w:pPr>
        <w:pStyle w:val="a4"/>
        <w:ind w:firstLine="720"/>
        <w:rPr>
          <w:spacing w:val="0"/>
          <w:sz w:val="26"/>
        </w:rPr>
      </w:pPr>
      <w:r>
        <w:rPr>
          <w:spacing w:val="0"/>
          <w:sz w:val="26"/>
        </w:rPr>
        <w:t>Для синтетического учета готовой продукции используется активный инвентарный счет 43 «Готовая продукция».</w:t>
      </w:r>
    </w:p>
    <w:p w:rsidR="00EF7EEB" w:rsidRDefault="00EF7EEB">
      <w:pPr>
        <w:pStyle w:val="a4"/>
        <w:ind w:firstLine="720"/>
        <w:rPr>
          <w:spacing w:val="0"/>
          <w:sz w:val="26"/>
        </w:rPr>
      </w:pPr>
      <w:r>
        <w:rPr>
          <w:spacing w:val="0"/>
          <w:sz w:val="26"/>
        </w:rPr>
        <w:t>Как уже отмечалось ранее, у организации существует выбор в методе оценки продукции. Готовая продукция может оцениваться по фактической или по нормативной (плановой) производственной себестоимости, либо по прямым статьям затрат.</w:t>
      </w:r>
    </w:p>
    <w:p w:rsidR="00EF7EEB" w:rsidRDefault="00EF7EEB">
      <w:pPr>
        <w:pStyle w:val="a4"/>
        <w:ind w:firstLine="720"/>
        <w:rPr>
          <w:spacing w:val="0"/>
          <w:sz w:val="26"/>
        </w:rPr>
      </w:pPr>
      <w:r>
        <w:rPr>
          <w:spacing w:val="0"/>
          <w:sz w:val="26"/>
        </w:rPr>
        <w:t>При любом способе учета готовой продукции по дебету счета 43 отражается ее поступление на склад организации.</w:t>
      </w:r>
    </w:p>
    <w:p w:rsidR="00EF7EEB" w:rsidRDefault="00EF7EEB">
      <w:pPr>
        <w:pStyle w:val="a4"/>
        <w:ind w:firstLine="720"/>
        <w:rPr>
          <w:spacing w:val="0"/>
          <w:sz w:val="26"/>
        </w:rPr>
      </w:pPr>
      <w:r>
        <w:rPr>
          <w:spacing w:val="0"/>
          <w:sz w:val="26"/>
        </w:rPr>
        <w:t>Если учет готовой продукции ведется по фактической себестоимости, то поступление готовой продукции на склад отражается по фактически сложившимся затратам на ее изготовление по дебету счета 43 «Готовая продукция» и кредиту счета 20 «Основное производство». При этом фактическую себестоимость готовой продукции можно рассчитать только по окончании отчетного периода (месяца).</w:t>
      </w:r>
    </w:p>
    <w:p w:rsidR="00EF7EEB" w:rsidRDefault="00EF7EEB">
      <w:pPr>
        <w:pStyle w:val="a4"/>
        <w:ind w:firstLine="720"/>
        <w:rPr>
          <w:spacing w:val="0"/>
          <w:sz w:val="26"/>
        </w:rPr>
      </w:pPr>
      <w:r>
        <w:rPr>
          <w:spacing w:val="0"/>
          <w:sz w:val="26"/>
        </w:rPr>
        <w:t>В том случае, если в приказе об учетной политике закреплен способ учета готовой продукции по нормативной (плановой) производственной себестоимости, то она может учитываться с применением и без применения счета 40 «Выпуск продукции (работ, услуг)».</w:t>
      </w:r>
    </w:p>
    <w:p w:rsidR="00EF7EEB" w:rsidRDefault="00EF7EEB">
      <w:pPr>
        <w:pStyle w:val="a4"/>
        <w:ind w:firstLine="720"/>
        <w:rPr>
          <w:spacing w:val="0"/>
          <w:sz w:val="26"/>
        </w:rPr>
      </w:pPr>
      <w:r>
        <w:rPr>
          <w:spacing w:val="0"/>
          <w:sz w:val="26"/>
        </w:rPr>
        <w:t>Если счет 40 не используется, то на синтетическом счете 43 готовая продукция отражается по фактической производственной себестоимости (аналогично способу учета по фактической себестоимости), а в аналитическом учете – по нормативной (плановой) себестоимости с выделением отклонений фактической производственной себестоимости изделий от их стоимости по учетным ценам (плановой себестоимости). Такие отклонения учитываются по однородным группам готовой продукции исходя из уровня отклонений фактической производственной себестоимости от стоимости по учетным ценам отдельных изделий.</w:t>
      </w:r>
    </w:p>
    <w:p w:rsidR="00EF7EEB" w:rsidRDefault="00EF7EEB">
      <w:pPr>
        <w:pStyle w:val="a4"/>
        <w:ind w:firstLine="720"/>
        <w:rPr>
          <w:spacing w:val="0"/>
          <w:sz w:val="26"/>
        </w:rPr>
      </w:pPr>
      <w:r>
        <w:rPr>
          <w:spacing w:val="0"/>
          <w:sz w:val="26"/>
        </w:rPr>
        <w:t>Рассчитанные суммы отклонений фактической производственной себестоимости готовой продукции от ее стоимости по учетным (плановым) ценам, относящиеся к отгруженной и проданной продукции, учитываются на тех же счетах, что и готовая продукция, и отражаются сторнировочной записью в случае экономии (т.е. превышения нормативной (плановой) себестоимости готовой продукции над фактической) или дополнительной – при наличии перерасхода (т.е. превышения фактической себестоимости над нормативной (плановой)). Процент отклонений и плановая себестоимость отгруженной продукции позволяют рассчитать ее фактическую себестоимость и остаток на складах на конец месяца.</w:t>
      </w:r>
    </w:p>
    <w:p w:rsidR="00EF7EEB" w:rsidRDefault="00EF7EEB">
      <w:pPr>
        <w:pStyle w:val="a4"/>
        <w:ind w:firstLine="720"/>
        <w:rPr>
          <w:spacing w:val="0"/>
          <w:sz w:val="26"/>
        </w:rPr>
      </w:pPr>
      <w:r>
        <w:rPr>
          <w:spacing w:val="0"/>
          <w:sz w:val="26"/>
        </w:rPr>
        <w:t>Таким образом, если учет готовой продукции на счете 43 ведется по нормативной (плановой) себестоимости, то составляются следующие бухгалтерские записи:</w:t>
      </w:r>
    </w:p>
    <w:p w:rsidR="00EF7EEB" w:rsidRDefault="00EF7EEB">
      <w:pPr>
        <w:pStyle w:val="a4"/>
        <w:ind w:firstLine="720"/>
        <w:rPr>
          <w:i/>
          <w:spacing w:val="0"/>
          <w:sz w:val="26"/>
        </w:rPr>
      </w:pPr>
      <w:r>
        <w:rPr>
          <w:i/>
          <w:spacing w:val="0"/>
          <w:sz w:val="26"/>
        </w:rPr>
        <w:t>Дебет счета 43 «Готовая продукция»</w:t>
      </w:r>
    </w:p>
    <w:p w:rsidR="00EF7EEB" w:rsidRDefault="00EF7EEB">
      <w:pPr>
        <w:pStyle w:val="a4"/>
        <w:ind w:firstLine="720"/>
        <w:rPr>
          <w:spacing w:val="0"/>
          <w:sz w:val="26"/>
        </w:rPr>
      </w:pPr>
      <w:r>
        <w:rPr>
          <w:i/>
          <w:spacing w:val="0"/>
          <w:sz w:val="26"/>
        </w:rPr>
        <w:t>Кредит счета 20 «Основное производство»</w:t>
      </w:r>
    </w:p>
    <w:p w:rsidR="00EF7EEB" w:rsidRDefault="00EF7EEB">
      <w:pPr>
        <w:pStyle w:val="a4"/>
        <w:ind w:firstLine="720"/>
        <w:rPr>
          <w:spacing w:val="0"/>
          <w:sz w:val="26"/>
        </w:rPr>
      </w:pPr>
      <w:r>
        <w:rPr>
          <w:spacing w:val="0"/>
          <w:sz w:val="26"/>
        </w:rPr>
        <w:t>на сумму оприходованной на склад готовой продукции по нормативной (плановой) себестоимости;</w:t>
      </w:r>
    </w:p>
    <w:p w:rsidR="00EF7EEB" w:rsidRDefault="00EF7EEB">
      <w:pPr>
        <w:pStyle w:val="a4"/>
        <w:ind w:firstLine="720"/>
        <w:rPr>
          <w:i/>
          <w:spacing w:val="0"/>
          <w:sz w:val="26"/>
        </w:rPr>
      </w:pPr>
      <w:r>
        <w:rPr>
          <w:i/>
          <w:spacing w:val="0"/>
          <w:sz w:val="26"/>
        </w:rPr>
        <w:t>Дебет счета 43 «Готовая продукция»</w:t>
      </w:r>
    </w:p>
    <w:p w:rsidR="00EF7EEB" w:rsidRDefault="00EF7EEB">
      <w:pPr>
        <w:pStyle w:val="a4"/>
        <w:ind w:firstLine="720"/>
        <w:rPr>
          <w:spacing w:val="0"/>
          <w:sz w:val="26"/>
        </w:rPr>
      </w:pPr>
      <w:r>
        <w:rPr>
          <w:i/>
          <w:spacing w:val="0"/>
          <w:sz w:val="26"/>
        </w:rPr>
        <w:t>Кредит счета 20 «Основное производство»</w:t>
      </w:r>
    </w:p>
    <w:p w:rsidR="00EF7EEB" w:rsidRDefault="00EF7EEB">
      <w:pPr>
        <w:pStyle w:val="a4"/>
        <w:ind w:firstLine="720"/>
        <w:rPr>
          <w:spacing w:val="0"/>
          <w:sz w:val="26"/>
        </w:rPr>
      </w:pPr>
      <w:r>
        <w:rPr>
          <w:spacing w:val="0"/>
          <w:sz w:val="26"/>
        </w:rPr>
        <w:t>сторнируется сумма отклонений (экономии) или отражается сумма отклонений (перерасхода) фактической себестоимости от нормативной (плановой) по выпущенной и сданной на склад готовой продукции;</w:t>
      </w:r>
    </w:p>
    <w:p w:rsidR="00EF7EEB" w:rsidRDefault="00EF7EEB">
      <w:pPr>
        <w:pStyle w:val="a4"/>
        <w:ind w:left="709" w:firstLine="720"/>
        <w:rPr>
          <w:i/>
          <w:spacing w:val="0"/>
          <w:sz w:val="26"/>
        </w:rPr>
      </w:pPr>
      <w:r>
        <w:rPr>
          <w:i/>
          <w:spacing w:val="0"/>
          <w:sz w:val="26"/>
        </w:rPr>
        <w:t>Дебет счета 90 «Продажи», субсчет 2 «Себестоимость    продаж», 45 «Товары отгруженные»,</w:t>
      </w:r>
    </w:p>
    <w:p w:rsidR="00EF7EEB" w:rsidRDefault="00EF7EEB">
      <w:pPr>
        <w:pStyle w:val="a4"/>
        <w:ind w:left="709" w:firstLine="720"/>
        <w:rPr>
          <w:spacing w:val="0"/>
          <w:sz w:val="26"/>
        </w:rPr>
      </w:pPr>
      <w:r>
        <w:rPr>
          <w:i/>
          <w:spacing w:val="0"/>
          <w:sz w:val="26"/>
        </w:rPr>
        <w:t>Кредит счета 43 «Готовая продукция»</w:t>
      </w:r>
    </w:p>
    <w:p w:rsidR="00EF7EEB" w:rsidRDefault="00EF7EEB">
      <w:pPr>
        <w:pStyle w:val="a4"/>
        <w:ind w:firstLine="720"/>
        <w:rPr>
          <w:spacing w:val="0"/>
          <w:sz w:val="26"/>
        </w:rPr>
      </w:pPr>
      <w:r>
        <w:rPr>
          <w:spacing w:val="0"/>
          <w:sz w:val="26"/>
        </w:rPr>
        <w:t>на сумму отгруженной готовой продукции по нормативной (плановой себестоимости;</w:t>
      </w:r>
    </w:p>
    <w:p w:rsidR="00EF7EEB" w:rsidRDefault="00EF7EEB">
      <w:pPr>
        <w:pStyle w:val="a4"/>
        <w:ind w:left="709" w:firstLine="720"/>
        <w:rPr>
          <w:i/>
          <w:spacing w:val="0"/>
          <w:sz w:val="26"/>
        </w:rPr>
      </w:pPr>
      <w:r>
        <w:rPr>
          <w:i/>
          <w:spacing w:val="0"/>
          <w:sz w:val="26"/>
        </w:rPr>
        <w:t>Дебет счета 90-2 «Себестоимость продаж», 45 «Товары отгруженные»</w:t>
      </w:r>
    </w:p>
    <w:p w:rsidR="00EF7EEB" w:rsidRDefault="00EF7EEB">
      <w:pPr>
        <w:pStyle w:val="a4"/>
        <w:ind w:firstLine="720"/>
        <w:rPr>
          <w:spacing w:val="0"/>
          <w:sz w:val="26"/>
        </w:rPr>
      </w:pPr>
      <w:r>
        <w:rPr>
          <w:i/>
          <w:spacing w:val="0"/>
          <w:sz w:val="26"/>
        </w:rPr>
        <w:t>Кредит счета 43 «Готовая продукция»</w:t>
      </w:r>
    </w:p>
    <w:p w:rsidR="00EF7EEB" w:rsidRDefault="00EF7EEB">
      <w:pPr>
        <w:pStyle w:val="a4"/>
        <w:ind w:firstLine="720"/>
        <w:rPr>
          <w:spacing w:val="0"/>
          <w:sz w:val="26"/>
        </w:rPr>
      </w:pPr>
      <w:r>
        <w:rPr>
          <w:spacing w:val="0"/>
          <w:sz w:val="26"/>
        </w:rPr>
        <w:t>сторнируется сумма отклонений (экономии) или отражается сумма отклонений (перерасхода) фактической себестоимости от нормативной (плановой) по отгруженной за месяц продукции.</w:t>
      </w:r>
    </w:p>
    <w:p w:rsidR="00EF7EEB" w:rsidRDefault="00EF7EEB">
      <w:pPr>
        <w:pStyle w:val="a4"/>
        <w:ind w:firstLine="720"/>
        <w:rPr>
          <w:spacing w:val="0"/>
          <w:sz w:val="26"/>
        </w:rPr>
      </w:pPr>
      <w:r>
        <w:rPr>
          <w:spacing w:val="0"/>
          <w:sz w:val="26"/>
        </w:rPr>
        <w:t>Если готовая продукция учитывается по нормативной (плановой) себестоимости с применением счета 40 «выпуск продукции (работ, услуг)», то порядок ее учета имеет следующие особенности.</w:t>
      </w:r>
    </w:p>
    <w:p w:rsidR="00EF7EEB" w:rsidRDefault="00EF7EEB">
      <w:pPr>
        <w:pStyle w:val="a4"/>
        <w:ind w:firstLine="720"/>
        <w:rPr>
          <w:spacing w:val="0"/>
          <w:sz w:val="26"/>
        </w:rPr>
      </w:pPr>
      <w:r>
        <w:rPr>
          <w:spacing w:val="0"/>
          <w:sz w:val="26"/>
        </w:rPr>
        <w:t>Готовая продукция отражается на счете 43 «Готовая продукция» по нормативной (плановой) себестоимости. По дебету счета 40 «Выпуск продукции (работ, услуг)» учитывается фактическая  производственная себестоимость выпущенной из производства продукции в корреспонденции со счетами учета затрат. В учете составляется следующая бухгалтерская запись:</w:t>
      </w:r>
    </w:p>
    <w:p w:rsidR="00EF7EEB" w:rsidRDefault="00EF7EEB">
      <w:pPr>
        <w:pStyle w:val="a4"/>
        <w:ind w:firstLine="720"/>
        <w:rPr>
          <w:i/>
          <w:spacing w:val="0"/>
          <w:sz w:val="26"/>
        </w:rPr>
      </w:pPr>
      <w:r>
        <w:rPr>
          <w:i/>
          <w:spacing w:val="0"/>
          <w:sz w:val="26"/>
        </w:rPr>
        <w:t>Дебет счета 40 «Выпуск продукции (работ, услуг)</w:t>
      </w:r>
    </w:p>
    <w:p w:rsidR="00EF7EEB" w:rsidRDefault="00EF7EEB">
      <w:pPr>
        <w:pStyle w:val="a4"/>
        <w:ind w:firstLine="720"/>
        <w:rPr>
          <w:i/>
          <w:spacing w:val="0"/>
          <w:sz w:val="26"/>
        </w:rPr>
      </w:pPr>
      <w:r>
        <w:rPr>
          <w:i/>
          <w:spacing w:val="0"/>
          <w:sz w:val="26"/>
        </w:rPr>
        <w:t>Кредит счета 29 «Основное производство», 23 «Вспомогательные производства», 29 «Обслуживающие производства и хозяйства»</w:t>
      </w:r>
    </w:p>
    <w:p w:rsidR="00EF7EEB" w:rsidRDefault="00EF7EEB">
      <w:pPr>
        <w:pStyle w:val="a4"/>
        <w:ind w:firstLine="720"/>
        <w:rPr>
          <w:spacing w:val="0"/>
          <w:sz w:val="26"/>
        </w:rPr>
      </w:pPr>
      <w:r>
        <w:rPr>
          <w:spacing w:val="0"/>
          <w:sz w:val="26"/>
        </w:rPr>
        <w:t>на стоимость (фактическую себестоимость) выпущенной продукции.</w:t>
      </w:r>
    </w:p>
    <w:p w:rsidR="00EF7EEB" w:rsidRDefault="00EF7EEB">
      <w:pPr>
        <w:pStyle w:val="a4"/>
        <w:ind w:firstLine="720"/>
        <w:rPr>
          <w:spacing w:val="0"/>
          <w:sz w:val="26"/>
        </w:rPr>
      </w:pPr>
      <w:r>
        <w:rPr>
          <w:spacing w:val="0"/>
          <w:sz w:val="26"/>
        </w:rPr>
        <w:t>По кредиту счета 40 отражается нормативная (плановая) себестоимость произведенной и сданной на склад готовой продукции в корреспонденции со счетом 43 «Готовая продукция».</w:t>
      </w:r>
    </w:p>
    <w:p w:rsidR="00EF7EEB" w:rsidRDefault="00EF7EEB">
      <w:pPr>
        <w:pStyle w:val="a4"/>
        <w:ind w:firstLine="720"/>
        <w:rPr>
          <w:spacing w:val="0"/>
          <w:sz w:val="26"/>
        </w:rPr>
      </w:pPr>
      <w:r>
        <w:rPr>
          <w:spacing w:val="0"/>
          <w:sz w:val="26"/>
        </w:rPr>
        <w:t>В конце месяца дебетовые и кредитовые обороты счета 40 сопоставляются и выявляется отклонение фактической производственной себестоимости выпущенной продукции от нормативной (плановой) себестоимости. В случае превышения нормативной (плановой) себестоимости над фактической (экономия) в учете организации составляется сторнировочная запись:</w:t>
      </w:r>
    </w:p>
    <w:p w:rsidR="00EF7EEB" w:rsidRDefault="00EF7EEB">
      <w:pPr>
        <w:pStyle w:val="a4"/>
        <w:ind w:firstLine="720"/>
        <w:rPr>
          <w:spacing w:val="0"/>
          <w:sz w:val="26"/>
        </w:rPr>
      </w:pPr>
      <w:r>
        <w:rPr>
          <w:i/>
          <w:spacing w:val="0"/>
          <w:sz w:val="26"/>
        </w:rPr>
        <w:t>Дебет счета 90-2 «Себестоимость продаж»</w:t>
      </w:r>
    </w:p>
    <w:p w:rsidR="00EF7EEB" w:rsidRDefault="00EF7EEB">
      <w:pPr>
        <w:pStyle w:val="a4"/>
        <w:ind w:firstLine="720"/>
        <w:rPr>
          <w:i/>
          <w:spacing w:val="0"/>
          <w:sz w:val="26"/>
        </w:rPr>
      </w:pPr>
      <w:r>
        <w:rPr>
          <w:i/>
          <w:spacing w:val="0"/>
          <w:sz w:val="26"/>
        </w:rPr>
        <w:t>Кредит счета 40 «Выпуск продукции (работ, услуг)»</w:t>
      </w:r>
    </w:p>
    <w:p w:rsidR="00EF7EEB" w:rsidRDefault="00EF7EEB">
      <w:pPr>
        <w:pStyle w:val="a4"/>
        <w:ind w:firstLine="720"/>
        <w:rPr>
          <w:i/>
          <w:spacing w:val="0"/>
          <w:sz w:val="26"/>
        </w:rPr>
      </w:pPr>
      <w:r>
        <w:rPr>
          <w:spacing w:val="0"/>
          <w:sz w:val="26"/>
        </w:rPr>
        <w:t>сторнируется сумма экономии</w:t>
      </w:r>
      <w:r>
        <w:rPr>
          <w:i/>
          <w:spacing w:val="0"/>
          <w:sz w:val="26"/>
        </w:rPr>
        <w:t>.</w:t>
      </w:r>
    </w:p>
    <w:p w:rsidR="00EF7EEB" w:rsidRDefault="00EF7EEB">
      <w:pPr>
        <w:pStyle w:val="a4"/>
        <w:ind w:firstLine="720"/>
        <w:rPr>
          <w:spacing w:val="0"/>
          <w:sz w:val="26"/>
        </w:rPr>
      </w:pPr>
      <w:r>
        <w:rPr>
          <w:spacing w:val="0"/>
          <w:sz w:val="26"/>
        </w:rPr>
        <w:t>Если выявляется перерасход, т.е. превышение фактической себестоимости ад нормативной (плановой), то его сумма списывается следующей дополнительной записью:</w:t>
      </w:r>
    </w:p>
    <w:p w:rsidR="00EF7EEB" w:rsidRDefault="00EF7EEB">
      <w:pPr>
        <w:pStyle w:val="a4"/>
        <w:ind w:firstLine="720"/>
        <w:rPr>
          <w:spacing w:val="0"/>
          <w:sz w:val="26"/>
        </w:rPr>
      </w:pPr>
      <w:r>
        <w:rPr>
          <w:i/>
          <w:spacing w:val="0"/>
          <w:sz w:val="26"/>
        </w:rPr>
        <w:t>Дебет счета 90-2 «Себестоимость продаж»</w:t>
      </w:r>
    </w:p>
    <w:p w:rsidR="00EF7EEB" w:rsidRDefault="00EF7EEB">
      <w:pPr>
        <w:pStyle w:val="a4"/>
        <w:ind w:firstLine="720"/>
        <w:rPr>
          <w:i/>
          <w:spacing w:val="0"/>
          <w:sz w:val="26"/>
        </w:rPr>
      </w:pPr>
      <w:r>
        <w:rPr>
          <w:i/>
          <w:spacing w:val="0"/>
          <w:sz w:val="26"/>
        </w:rPr>
        <w:t>Кредит счета 40 «Выпуск продукции (работ, услуг)»</w:t>
      </w:r>
    </w:p>
    <w:p w:rsidR="00EF7EEB" w:rsidRDefault="00EF7EEB">
      <w:pPr>
        <w:pStyle w:val="a4"/>
        <w:ind w:firstLine="720"/>
        <w:rPr>
          <w:spacing w:val="0"/>
          <w:sz w:val="26"/>
        </w:rPr>
      </w:pPr>
      <w:r>
        <w:rPr>
          <w:spacing w:val="0"/>
          <w:sz w:val="26"/>
        </w:rPr>
        <w:t>на сумму перерасхода.</w:t>
      </w:r>
    </w:p>
    <w:p w:rsidR="00EF7EEB" w:rsidRDefault="00EF7EEB">
      <w:pPr>
        <w:pStyle w:val="a4"/>
        <w:ind w:firstLine="720"/>
        <w:rPr>
          <w:spacing w:val="0"/>
          <w:sz w:val="26"/>
        </w:rPr>
      </w:pPr>
      <w:r>
        <w:rPr>
          <w:spacing w:val="0"/>
          <w:sz w:val="26"/>
        </w:rPr>
        <w:t>Такими заключительными записями счет 40 «Выпуск продукции» в конце месяца закрывается, и сальдо на отчетную дату отсутствует. Это означает, что все выявленная сумма отклонения фактической себестоимости готовой продукции от нормативной списывается независимо от количества проданной продукции.</w:t>
      </w:r>
    </w:p>
    <w:p w:rsidR="00EF7EEB" w:rsidRDefault="00EF7EEB">
      <w:pPr>
        <w:pStyle w:val="30"/>
        <w:rPr>
          <w:rFonts w:ascii="Times New Roman" w:hAnsi="Times New Roman"/>
          <w:sz w:val="26"/>
        </w:rPr>
      </w:pPr>
      <w:r>
        <w:rPr>
          <w:rFonts w:ascii="Times New Roman" w:hAnsi="Times New Roman"/>
          <w:sz w:val="26"/>
        </w:rPr>
        <w:t>Использование счета 40 "Выпуск продукции (работ, ус</w:t>
      </w:r>
      <w:r>
        <w:rPr>
          <w:rFonts w:ascii="Times New Roman" w:hAnsi="Times New Roman"/>
          <w:sz w:val="26"/>
        </w:rPr>
        <w:softHyphen/>
        <w:t>луг)" в учетной практике имеет как положительные, так и отрицательные стороны. При применении этого счета отпа</w:t>
      </w:r>
      <w:r>
        <w:rPr>
          <w:rFonts w:ascii="Times New Roman" w:hAnsi="Times New Roman"/>
          <w:sz w:val="26"/>
        </w:rPr>
        <w:softHyphen/>
        <w:t>дает необходимость в составлении отдельных трудоемких расчетов отклонений фактической себестоимости продук</w:t>
      </w:r>
      <w:r>
        <w:rPr>
          <w:rFonts w:ascii="Times New Roman" w:hAnsi="Times New Roman"/>
          <w:sz w:val="26"/>
        </w:rPr>
        <w:softHyphen/>
        <w:t>ции от стоимости ее по учетным ценам по выпущенной, отгруженной и реализованной продукции, поскольку выяв</w:t>
      </w:r>
      <w:r>
        <w:rPr>
          <w:rFonts w:ascii="Times New Roman" w:hAnsi="Times New Roman"/>
          <w:sz w:val="26"/>
        </w:rPr>
        <w:softHyphen/>
        <w:t>ленные отклонения по готовым изделиям сразу списывают</w:t>
      </w:r>
      <w:r>
        <w:rPr>
          <w:rFonts w:ascii="Times New Roman" w:hAnsi="Times New Roman"/>
          <w:sz w:val="26"/>
        </w:rPr>
        <w:softHyphen/>
        <w:t>ся на счет 90 "Продажи". Однако этот вариант позволяет получить реальную себестоимость реализованной продук</w:t>
      </w:r>
      <w:r>
        <w:rPr>
          <w:rFonts w:ascii="Times New Roman" w:hAnsi="Times New Roman"/>
          <w:sz w:val="26"/>
        </w:rPr>
        <w:softHyphen/>
        <w:t>ции только в том случае, когда продукция выпущена и ре</w:t>
      </w:r>
      <w:r>
        <w:rPr>
          <w:rFonts w:ascii="Times New Roman" w:hAnsi="Times New Roman"/>
          <w:sz w:val="26"/>
        </w:rPr>
        <w:softHyphen/>
        <w:t>ализована в одном и том же месяце. Если же часть продук</w:t>
      </w:r>
      <w:r>
        <w:rPr>
          <w:rFonts w:ascii="Times New Roman" w:hAnsi="Times New Roman"/>
          <w:sz w:val="26"/>
        </w:rPr>
        <w:softHyphen/>
        <w:t>ции остается на начало месяца на складе, а относящиеся к ней отклонения фактической себестоимости от норматив</w:t>
      </w:r>
      <w:r>
        <w:rPr>
          <w:rFonts w:ascii="Times New Roman" w:hAnsi="Times New Roman"/>
          <w:sz w:val="26"/>
        </w:rPr>
        <w:softHyphen/>
        <w:t>ной (плановой) списываются на реализацию продукции, то исчисление фактической производственной себестоимости реализованной продукции и определение финансового ре</w:t>
      </w:r>
      <w:r>
        <w:rPr>
          <w:rFonts w:ascii="Times New Roman" w:hAnsi="Times New Roman"/>
          <w:sz w:val="26"/>
        </w:rPr>
        <w:softHyphen/>
        <w:t>зультата от реализации могут оказаться неточными.</w:t>
      </w:r>
    </w:p>
    <w:p w:rsidR="00EF7EEB" w:rsidRDefault="00EF7EEB">
      <w:pPr>
        <w:shd w:val="clear" w:color="auto" w:fill="FFFFFF"/>
        <w:spacing w:before="278"/>
        <w:ind w:left="350" w:firstLine="720"/>
        <w:jc w:val="center"/>
        <w:outlineLvl w:val="0"/>
        <w:rPr>
          <w:sz w:val="26"/>
        </w:rPr>
      </w:pPr>
      <w:r>
        <w:rPr>
          <w:b/>
          <w:color w:val="000000"/>
          <w:sz w:val="26"/>
        </w:rPr>
        <w:t xml:space="preserve">3. Учет реализации готовой </w:t>
      </w:r>
      <w:r>
        <w:rPr>
          <w:b/>
          <w:sz w:val="26"/>
        </w:rPr>
        <w:t>продукции.</w:t>
      </w:r>
    </w:p>
    <w:p w:rsidR="00EF7EEB" w:rsidRDefault="00EF7EEB">
      <w:pPr>
        <w:shd w:val="clear" w:color="auto" w:fill="FFFFFF"/>
        <w:spacing w:before="149"/>
        <w:ind w:left="10" w:right="14" w:firstLine="720"/>
        <w:rPr>
          <w:sz w:val="26"/>
        </w:rPr>
      </w:pPr>
      <w:r>
        <w:rPr>
          <w:sz w:val="26"/>
        </w:rPr>
        <w:t>Продажа продукции осуществляется в соответствии с заключен</w:t>
      </w:r>
      <w:r>
        <w:rPr>
          <w:sz w:val="26"/>
        </w:rPr>
        <w:softHyphen/>
        <w:t>ными договорами или путем свободной продажи через розничную торговлю.</w:t>
      </w:r>
    </w:p>
    <w:p w:rsidR="00EF7EEB" w:rsidRDefault="00EF7EEB">
      <w:pPr>
        <w:pStyle w:val="a5"/>
        <w:spacing w:line="240" w:lineRule="auto"/>
        <w:ind w:left="11" w:right="11" w:firstLine="720"/>
        <w:jc w:val="left"/>
        <w:rPr>
          <w:spacing w:val="0"/>
          <w:sz w:val="26"/>
        </w:rPr>
      </w:pPr>
      <w:r>
        <w:rPr>
          <w:spacing w:val="0"/>
          <w:sz w:val="26"/>
        </w:rPr>
        <w:t>Порядок синтетического учета продажи продукции зависит от выбранного метода учета продажи продукции. Организациям разре</w:t>
      </w:r>
      <w:r>
        <w:rPr>
          <w:spacing w:val="0"/>
          <w:sz w:val="26"/>
        </w:rPr>
        <w:softHyphen/>
        <w:t>шается определять выручку от продажи продукции для целей налого</w:t>
      </w:r>
      <w:r>
        <w:rPr>
          <w:spacing w:val="0"/>
          <w:sz w:val="26"/>
        </w:rPr>
        <w:softHyphen/>
        <w:t>обложения либо по моменту оплаты отгруженной продукции, выпол</w:t>
      </w:r>
      <w:r>
        <w:rPr>
          <w:spacing w:val="0"/>
          <w:sz w:val="26"/>
        </w:rPr>
        <w:softHyphen/>
        <w:t>ненных работ и оказанных услуг, либо по моменту отгрузки продук</w:t>
      </w:r>
      <w:r>
        <w:rPr>
          <w:spacing w:val="0"/>
          <w:sz w:val="26"/>
        </w:rPr>
        <w:softHyphen/>
        <w:t>ции и предъявления платежных документов покупателю (заказчику) или транспортной организации.</w:t>
      </w:r>
    </w:p>
    <w:p w:rsidR="00EF7EEB" w:rsidRDefault="00EF7EEB">
      <w:pPr>
        <w:shd w:val="clear" w:color="auto" w:fill="FFFFFF"/>
        <w:spacing w:before="10"/>
        <w:ind w:left="10" w:right="14" w:firstLine="720"/>
        <w:rPr>
          <w:sz w:val="26"/>
        </w:rPr>
      </w:pPr>
      <w:r>
        <w:rPr>
          <w:sz w:val="26"/>
        </w:rPr>
        <w:t>В соответствии со ст. 167 Налогового кодекса РФ дата продажи товаров (работ, услуг) в зависимости от принятой учетной политики для целей налогообложения определяется:</w:t>
      </w:r>
    </w:p>
    <w:p w:rsidR="00EF7EEB" w:rsidRDefault="00EF7EEB">
      <w:pPr>
        <w:shd w:val="clear" w:color="auto" w:fill="FFFFFF"/>
        <w:ind w:left="355" w:right="14" w:firstLine="720"/>
        <w:rPr>
          <w:sz w:val="26"/>
        </w:rPr>
      </w:pPr>
      <w:r>
        <w:rPr>
          <w:sz w:val="26"/>
        </w:rPr>
        <w:t xml:space="preserve">•для организаций, выбравших метод продажи «по отгрузке», — как наиболее ранняя из следующих дат: </w:t>
      </w:r>
    </w:p>
    <w:p w:rsidR="00EF7EEB" w:rsidRDefault="00EF7EEB">
      <w:pPr>
        <w:shd w:val="clear" w:color="auto" w:fill="FFFFFF"/>
        <w:ind w:left="355" w:right="14" w:firstLine="720"/>
        <w:rPr>
          <w:sz w:val="26"/>
        </w:rPr>
      </w:pPr>
      <w:r>
        <w:rPr>
          <w:sz w:val="26"/>
        </w:rPr>
        <w:t xml:space="preserve">         -день отгрузки товара (работ, услуг) или передача    </w:t>
      </w:r>
    </w:p>
    <w:p w:rsidR="00EF7EEB" w:rsidRDefault="00EF7EEB">
      <w:pPr>
        <w:shd w:val="clear" w:color="auto" w:fill="FFFFFF"/>
        <w:ind w:left="355" w:right="14" w:firstLine="720"/>
        <w:rPr>
          <w:sz w:val="26"/>
        </w:rPr>
      </w:pPr>
      <w:r>
        <w:rPr>
          <w:sz w:val="26"/>
        </w:rPr>
        <w:t xml:space="preserve">           права собствен</w:t>
      </w:r>
      <w:r>
        <w:rPr>
          <w:sz w:val="26"/>
        </w:rPr>
        <w:softHyphen/>
        <w:t xml:space="preserve">ности на товар; </w:t>
      </w:r>
    </w:p>
    <w:p w:rsidR="00EF7EEB" w:rsidRDefault="00EF7EEB">
      <w:pPr>
        <w:shd w:val="clear" w:color="auto" w:fill="FFFFFF"/>
        <w:ind w:left="355" w:right="14" w:firstLine="720"/>
        <w:rPr>
          <w:sz w:val="26"/>
        </w:rPr>
      </w:pPr>
      <w:r>
        <w:rPr>
          <w:sz w:val="26"/>
        </w:rPr>
        <w:t xml:space="preserve">         -день оплаты товаров (работ, услуг)</w:t>
      </w:r>
    </w:p>
    <w:p w:rsidR="00EF7EEB" w:rsidRDefault="00EF7EEB">
      <w:pPr>
        <w:shd w:val="clear" w:color="auto" w:fill="FFFFFF"/>
        <w:ind w:left="355" w:right="24" w:firstLine="720"/>
        <w:rPr>
          <w:sz w:val="26"/>
        </w:rPr>
      </w:pPr>
      <w:r>
        <w:rPr>
          <w:sz w:val="26"/>
        </w:rPr>
        <w:t>•для организаций, выбравших метод продажи «по оплате», — по мере поступления денежных средств, как день оплаты товаров (ра</w:t>
      </w:r>
      <w:r>
        <w:rPr>
          <w:sz w:val="26"/>
        </w:rPr>
        <w:softHyphen/>
        <w:t>бот, услуг).</w:t>
      </w:r>
    </w:p>
    <w:p w:rsidR="00EF7EEB" w:rsidRDefault="00EF7EEB">
      <w:pPr>
        <w:shd w:val="clear" w:color="auto" w:fill="FFFFFF"/>
        <w:ind w:left="10" w:right="24" w:firstLine="720"/>
        <w:rPr>
          <w:sz w:val="26"/>
        </w:rPr>
      </w:pPr>
      <w:r>
        <w:rPr>
          <w:sz w:val="26"/>
        </w:rPr>
        <w:t>При этом оплатой товаров (работ, услуг) признается прекращение встречного обязательства приобретения указанных товаров (работ, услуг) перед налогоплательщиком, которое непосредственно связано с поставкой (передачей) этих товаров (работ, услуг). В бухгалтерском учете продукция считается реализованной в момент ее отгрузки (в связи с переходом права собственности на продукцию к покупателю).</w:t>
      </w:r>
    </w:p>
    <w:p w:rsidR="00EF7EEB" w:rsidRDefault="00EF7EEB">
      <w:pPr>
        <w:pStyle w:val="30"/>
        <w:rPr>
          <w:rFonts w:ascii="Times New Roman" w:hAnsi="Times New Roman"/>
          <w:sz w:val="26"/>
        </w:rPr>
      </w:pPr>
      <w:r>
        <w:rPr>
          <w:rFonts w:ascii="Times New Roman" w:hAnsi="Times New Roman"/>
          <w:sz w:val="26"/>
        </w:rPr>
        <w:t>При обоих методах продажи продукции для це</w:t>
      </w:r>
      <w:r>
        <w:rPr>
          <w:rFonts w:ascii="Times New Roman" w:hAnsi="Times New Roman"/>
          <w:sz w:val="26"/>
        </w:rPr>
        <w:softHyphen/>
        <w:t>лей налогообложения отгруженная или предъявленная покупателям готовая продукция по ценам реализации (включая НДС и акцизы) от</w:t>
      </w:r>
      <w:r>
        <w:rPr>
          <w:rFonts w:ascii="Times New Roman" w:hAnsi="Times New Roman"/>
          <w:sz w:val="26"/>
        </w:rPr>
        <w:softHyphen/>
        <w:t>ражается по дебету счета 62 «Расчеты с покупателями и заказчиками» и кредиту счета 90 «Продажи».</w:t>
      </w:r>
    </w:p>
    <w:p w:rsidR="00EF7EEB" w:rsidRDefault="00EF7EEB">
      <w:pPr>
        <w:shd w:val="clear" w:color="auto" w:fill="FFFFFF"/>
        <w:ind w:left="10" w:right="14" w:firstLine="720"/>
        <w:rPr>
          <w:sz w:val="26"/>
        </w:rPr>
      </w:pPr>
      <w:r>
        <w:rPr>
          <w:sz w:val="26"/>
        </w:rPr>
        <w:t>Одновременно себестоимость отгруженной или предъявленной покупателю продукции списывается в дебет счета 90 «Продажи» с кредита счета 43 «Готовая продукция»,</w:t>
      </w:r>
    </w:p>
    <w:p w:rsidR="00EF7EEB" w:rsidRDefault="00EF7EEB">
      <w:pPr>
        <w:shd w:val="clear" w:color="auto" w:fill="FFFFFF"/>
        <w:ind w:left="10" w:right="24" w:firstLine="720"/>
        <w:rPr>
          <w:sz w:val="26"/>
        </w:rPr>
      </w:pPr>
      <w:r>
        <w:rPr>
          <w:sz w:val="26"/>
        </w:rPr>
        <w:t>В соответствии с ПБУ 9/99 выручка признается в бухгалтерском учете при следующих условиях:</w:t>
      </w:r>
    </w:p>
    <w:p w:rsidR="00EF7EEB" w:rsidRDefault="00EF7EEB">
      <w:pPr>
        <w:pStyle w:val="a4"/>
        <w:ind w:firstLine="720"/>
        <w:rPr>
          <w:spacing w:val="0"/>
          <w:sz w:val="26"/>
        </w:rPr>
      </w:pPr>
      <w:r>
        <w:rPr>
          <w:spacing w:val="0"/>
          <w:sz w:val="26"/>
        </w:rPr>
        <w:t>- организация имеет право на получение этой выручки, вытекаю</w:t>
      </w:r>
      <w:r>
        <w:rPr>
          <w:spacing w:val="0"/>
          <w:sz w:val="26"/>
        </w:rPr>
        <w:softHyphen/>
        <w:t>щее из конкретного договора, или подтверждение иным соответству</w:t>
      </w:r>
      <w:r>
        <w:rPr>
          <w:spacing w:val="0"/>
          <w:sz w:val="26"/>
        </w:rPr>
        <w:softHyphen/>
        <w:t>ющим образом;</w:t>
      </w:r>
    </w:p>
    <w:p w:rsidR="00EF7EEB" w:rsidRDefault="00EF7EEB">
      <w:pPr>
        <w:shd w:val="clear" w:color="auto" w:fill="FFFFFF"/>
        <w:ind w:firstLine="720"/>
        <w:rPr>
          <w:sz w:val="26"/>
        </w:rPr>
      </w:pPr>
      <w:r>
        <w:rPr>
          <w:sz w:val="26"/>
        </w:rPr>
        <w:t>- сумма выручки может быть определена;</w:t>
      </w:r>
    </w:p>
    <w:p w:rsidR="00EF7EEB" w:rsidRDefault="00EF7EEB">
      <w:pPr>
        <w:shd w:val="clear" w:color="auto" w:fill="FFFFFF"/>
        <w:ind w:left="5" w:right="53" w:firstLine="720"/>
        <w:rPr>
          <w:sz w:val="26"/>
        </w:rPr>
      </w:pPr>
      <w:r>
        <w:rPr>
          <w:sz w:val="26"/>
        </w:rPr>
        <w:t>- имеется уверенность в том, что в результате конкретной опера</w:t>
      </w:r>
      <w:r>
        <w:rPr>
          <w:sz w:val="26"/>
        </w:rPr>
        <w:softHyphen/>
        <w:t>ции произойдет увеличение экономических выгод организации (когда организация получила в оплату актив либо отсутствует неопределен</w:t>
      </w:r>
      <w:r>
        <w:rPr>
          <w:sz w:val="26"/>
        </w:rPr>
        <w:softHyphen/>
        <w:t>ность в отношении получения актива);</w:t>
      </w:r>
    </w:p>
    <w:p w:rsidR="00EF7EEB" w:rsidRDefault="00EF7EEB">
      <w:pPr>
        <w:shd w:val="clear" w:color="auto" w:fill="FFFFFF"/>
        <w:ind w:left="5" w:right="58" w:firstLine="720"/>
        <w:rPr>
          <w:sz w:val="26"/>
        </w:rPr>
      </w:pPr>
      <w:r>
        <w:rPr>
          <w:sz w:val="26"/>
        </w:rPr>
        <w:t>- право собственности (владения, пользования и распоряжения) на продукцию перешло от организации к покупателю или работа при</w:t>
      </w:r>
      <w:r>
        <w:rPr>
          <w:sz w:val="26"/>
        </w:rPr>
        <w:softHyphen/>
        <w:t>нята заказчиком (услуга оказана);</w:t>
      </w:r>
    </w:p>
    <w:p w:rsidR="00EF7EEB" w:rsidRDefault="00EF7EEB">
      <w:pPr>
        <w:shd w:val="clear" w:color="auto" w:fill="FFFFFF"/>
        <w:ind w:left="5" w:right="53" w:firstLine="720"/>
        <w:rPr>
          <w:sz w:val="26"/>
        </w:rPr>
      </w:pPr>
      <w:r>
        <w:rPr>
          <w:sz w:val="26"/>
        </w:rPr>
        <w:t>- расходы, которые произведены или будут произведены в связи с этой операцией, могут быть определены.</w:t>
      </w:r>
    </w:p>
    <w:p w:rsidR="00EF7EEB" w:rsidRDefault="00EF7EEB">
      <w:pPr>
        <w:shd w:val="clear" w:color="auto" w:fill="FFFFFF"/>
        <w:spacing w:before="5"/>
        <w:ind w:right="29" w:firstLine="720"/>
        <w:rPr>
          <w:sz w:val="26"/>
        </w:rPr>
      </w:pPr>
      <w:r>
        <w:rPr>
          <w:sz w:val="26"/>
        </w:rPr>
        <w:t>Если в отношении денежных средств и иных активов, получен</w:t>
      </w:r>
      <w:r>
        <w:rPr>
          <w:sz w:val="26"/>
        </w:rPr>
        <w:softHyphen/>
        <w:t>ных организацией в уплату, не исполнено хотя бы одно из названных условий, то в бухгалтерском учете организации признается кредитор</w:t>
      </w:r>
      <w:r>
        <w:rPr>
          <w:sz w:val="26"/>
        </w:rPr>
        <w:softHyphen/>
        <w:t>ская задолженность, а не выручка.</w:t>
      </w:r>
    </w:p>
    <w:p w:rsidR="00EF7EEB" w:rsidRDefault="00EF7EEB">
      <w:pPr>
        <w:shd w:val="clear" w:color="auto" w:fill="FFFFFF"/>
        <w:spacing w:before="5"/>
        <w:ind w:left="10" w:right="10" w:firstLine="720"/>
        <w:rPr>
          <w:sz w:val="26"/>
        </w:rPr>
      </w:pPr>
      <w:r>
        <w:rPr>
          <w:sz w:val="26"/>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w:t>
      </w:r>
      <w:r>
        <w:rPr>
          <w:sz w:val="26"/>
        </w:rPr>
        <w:softHyphen/>
        <w:t>ходов по изготовлению этой продукции, выполнению этой работы, оказанию этой услуги.</w:t>
      </w:r>
    </w:p>
    <w:p w:rsidR="00EF7EEB" w:rsidRDefault="00EF7EEB">
      <w:pPr>
        <w:shd w:val="clear" w:color="auto" w:fill="FFFFFF"/>
        <w:spacing w:before="5"/>
        <w:ind w:left="10" w:right="10" w:firstLine="720"/>
        <w:rPr>
          <w:sz w:val="26"/>
        </w:rPr>
      </w:pPr>
      <w:r>
        <w:rPr>
          <w:sz w:val="26"/>
        </w:rPr>
        <w:t>С суммы выручки организации исчисляют налог на добавленную стоимость и акцизный налог (по установленному перечню товаров).</w:t>
      </w:r>
    </w:p>
    <w:p w:rsidR="00EF7EEB" w:rsidRDefault="00EF7EEB">
      <w:pPr>
        <w:shd w:val="clear" w:color="auto" w:fill="FFFFFF"/>
        <w:ind w:left="5" w:right="10" w:firstLine="720"/>
        <w:rPr>
          <w:sz w:val="26"/>
        </w:rPr>
      </w:pPr>
      <w:r>
        <w:rPr>
          <w:sz w:val="26"/>
        </w:rPr>
        <w:t>При методе продажи «по отгрузке» сумма начисленного НДС от</w:t>
      </w:r>
      <w:r>
        <w:rPr>
          <w:sz w:val="26"/>
        </w:rPr>
        <w:softHyphen/>
        <w:t>ражается по дебету счета 90 и кредиту счета 68 «Расчеты по налогам и сборам». Этой проводкой отражается задолженность организации пе</w:t>
      </w:r>
      <w:r>
        <w:rPr>
          <w:sz w:val="26"/>
        </w:rPr>
        <w:softHyphen/>
        <w:t>ред бюджетом по НДС, которая потом погашается перечислением де</w:t>
      </w:r>
      <w:r>
        <w:rPr>
          <w:sz w:val="26"/>
        </w:rPr>
        <w:softHyphen/>
        <w:t>нежных средств бюджету (дебет счета 68, кредит счетов денежных средств).</w:t>
      </w:r>
    </w:p>
    <w:p w:rsidR="00EF7EEB" w:rsidRDefault="00EF7EEB">
      <w:pPr>
        <w:shd w:val="clear" w:color="auto" w:fill="FFFFFF"/>
        <w:ind w:right="5" w:firstLine="720"/>
        <w:rPr>
          <w:sz w:val="26"/>
        </w:rPr>
      </w:pPr>
      <w:r>
        <w:rPr>
          <w:sz w:val="26"/>
        </w:rPr>
        <w:t>При методе продажи «по оплате» задолженность организации пе</w:t>
      </w:r>
      <w:r>
        <w:rPr>
          <w:sz w:val="26"/>
        </w:rPr>
        <w:softHyphen/>
        <w:t>ред бюджетом по НДС возникает после оплаты продукции покупате</w:t>
      </w:r>
      <w:r>
        <w:rPr>
          <w:sz w:val="26"/>
        </w:rPr>
        <w:softHyphen/>
        <w:t>лем. Поэтому после отгрузки продукции покупателям организации от</w:t>
      </w:r>
      <w:r>
        <w:rPr>
          <w:sz w:val="26"/>
        </w:rPr>
        <w:softHyphen/>
        <w:t>ражают сумму НДС по реализованной продукции по дебету счета 90 и кредиту счета 76 «Расчеты с разными дебиторами и кредиторами».</w:t>
      </w:r>
    </w:p>
    <w:p w:rsidR="00EF7EEB" w:rsidRDefault="00EF7EEB">
      <w:pPr>
        <w:shd w:val="clear" w:color="auto" w:fill="FFFFFF"/>
        <w:spacing w:before="5"/>
        <w:ind w:left="10" w:right="5" w:firstLine="720"/>
        <w:rPr>
          <w:sz w:val="26"/>
        </w:rPr>
      </w:pPr>
      <w:r>
        <w:rPr>
          <w:sz w:val="26"/>
        </w:rPr>
        <w:t>Поступившие платежи за проданную продукцию отражают по де</w:t>
      </w:r>
      <w:r>
        <w:rPr>
          <w:sz w:val="26"/>
        </w:rPr>
        <w:softHyphen/>
        <w:t>бету счета 51 «Расчетные счета» и других счетов с кредита счета 62 «Расчеты с покупателями и заказчиками». После поступления плате</w:t>
      </w:r>
      <w:r>
        <w:rPr>
          <w:sz w:val="26"/>
        </w:rPr>
        <w:softHyphen/>
        <w:t>жей организации, применяющие метод продажи «по оплате», отража</w:t>
      </w:r>
      <w:r>
        <w:rPr>
          <w:sz w:val="26"/>
        </w:rPr>
        <w:softHyphen/>
        <w:t>ют задолженности по НДС перед бюджетом:</w:t>
      </w:r>
    </w:p>
    <w:p w:rsidR="00EF7EEB" w:rsidRDefault="00EF7EEB">
      <w:pPr>
        <w:shd w:val="clear" w:color="auto" w:fill="FFFFFF"/>
        <w:ind w:left="350" w:firstLine="720"/>
        <w:rPr>
          <w:sz w:val="26"/>
        </w:rPr>
      </w:pPr>
      <w:r>
        <w:rPr>
          <w:sz w:val="26"/>
        </w:rPr>
        <w:t xml:space="preserve">Дебет счета 76 «Расчеты с разными дебиторами и </w:t>
      </w:r>
    </w:p>
    <w:p w:rsidR="00EF7EEB" w:rsidRDefault="00EF7EEB">
      <w:pPr>
        <w:shd w:val="clear" w:color="auto" w:fill="FFFFFF"/>
        <w:ind w:left="350" w:firstLine="720"/>
        <w:rPr>
          <w:sz w:val="26"/>
        </w:rPr>
      </w:pPr>
      <w:r>
        <w:rPr>
          <w:sz w:val="26"/>
        </w:rPr>
        <w:t>кредиторами»;</w:t>
      </w:r>
    </w:p>
    <w:p w:rsidR="00EF7EEB" w:rsidRDefault="00EF7EEB">
      <w:pPr>
        <w:shd w:val="clear" w:color="auto" w:fill="FFFFFF"/>
        <w:ind w:left="350" w:firstLine="720"/>
        <w:rPr>
          <w:sz w:val="26"/>
        </w:rPr>
      </w:pPr>
      <w:r>
        <w:rPr>
          <w:sz w:val="26"/>
        </w:rPr>
        <w:t>Кредит счета 68 «Расчеты по налогам и сборам».</w:t>
      </w:r>
    </w:p>
    <w:p w:rsidR="00EF7EEB" w:rsidRDefault="00EF7EEB">
      <w:pPr>
        <w:shd w:val="clear" w:color="auto" w:fill="FFFFFF"/>
        <w:ind w:left="10" w:firstLine="720"/>
        <w:rPr>
          <w:sz w:val="26"/>
        </w:rPr>
      </w:pPr>
      <w:r>
        <w:rPr>
          <w:sz w:val="26"/>
        </w:rPr>
        <w:t>Погашение задолженности перед бюджетом по НДС оформляют следующей проводкой:</w:t>
      </w:r>
    </w:p>
    <w:p w:rsidR="00EF7EEB" w:rsidRDefault="00EF7EEB">
      <w:pPr>
        <w:shd w:val="clear" w:color="auto" w:fill="FFFFFF"/>
        <w:spacing w:before="5"/>
        <w:ind w:left="350" w:firstLine="720"/>
        <w:rPr>
          <w:sz w:val="26"/>
        </w:rPr>
      </w:pPr>
      <w:r>
        <w:rPr>
          <w:sz w:val="26"/>
        </w:rPr>
        <w:t>Дебет счета 68 «Расчеты по налогам и сборам»;</w:t>
      </w:r>
    </w:p>
    <w:p w:rsidR="00EF7EEB" w:rsidRDefault="00EF7EEB">
      <w:pPr>
        <w:shd w:val="clear" w:color="auto" w:fill="FFFFFF"/>
        <w:ind w:left="355" w:firstLine="720"/>
        <w:rPr>
          <w:sz w:val="26"/>
        </w:rPr>
      </w:pPr>
      <w:r>
        <w:rPr>
          <w:sz w:val="26"/>
        </w:rPr>
        <w:t xml:space="preserve">Кредит счетов 51 «Расчетные счета», 52 «Валютные </w:t>
      </w:r>
    </w:p>
    <w:p w:rsidR="00EF7EEB" w:rsidRDefault="00EF7EEB">
      <w:pPr>
        <w:shd w:val="clear" w:color="auto" w:fill="FFFFFF"/>
        <w:ind w:left="355" w:firstLine="720"/>
        <w:rPr>
          <w:sz w:val="26"/>
        </w:rPr>
      </w:pPr>
      <w:r>
        <w:rPr>
          <w:sz w:val="26"/>
        </w:rPr>
        <w:t>счета» и др.</w:t>
      </w:r>
    </w:p>
    <w:p w:rsidR="00EF7EEB" w:rsidRDefault="00EF7EEB">
      <w:pPr>
        <w:shd w:val="clear" w:color="auto" w:fill="FFFFFF"/>
        <w:spacing w:before="5"/>
        <w:ind w:left="10" w:right="5" w:firstLine="720"/>
        <w:rPr>
          <w:sz w:val="26"/>
        </w:rPr>
      </w:pPr>
      <w:r>
        <w:rPr>
          <w:sz w:val="26"/>
        </w:rPr>
        <w:t>Таким образом, разница в методах продажи продукции для целей налогообложения заключается в следующем. При методе продажи «по отгрузке» задолженность перед бюджетом по НДС оформляется сразу одной проводкой: дебет счета 90, кредит счета 68. При методе прода</w:t>
      </w:r>
      <w:r>
        <w:rPr>
          <w:sz w:val="26"/>
        </w:rPr>
        <w:softHyphen/>
        <w:t>жи «по оплате» по НДС составляют две проводки:</w:t>
      </w:r>
    </w:p>
    <w:p w:rsidR="00EF7EEB" w:rsidRDefault="00EF7EEB">
      <w:pPr>
        <w:numPr>
          <w:ilvl w:val="0"/>
          <w:numId w:val="7"/>
        </w:numPr>
        <w:shd w:val="clear" w:color="auto" w:fill="FFFFFF"/>
        <w:ind w:right="10" w:firstLine="720"/>
        <w:rPr>
          <w:sz w:val="26"/>
        </w:rPr>
      </w:pPr>
      <w:r>
        <w:rPr>
          <w:sz w:val="26"/>
        </w:rPr>
        <w:t xml:space="preserve">дебет счета 90, кредит счета 76 (отражена сумма НДС </w:t>
      </w:r>
    </w:p>
    <w:p w:rsidR="00EF7EEB" w:rsidRDefault="00EF7EEB">
      <w:pPr>
        <w:shd w:val="clear" w:color="auto" w:fill="FFFFFF"/>
        <w:ind w:left="725" w:right="10" w:firstLine="720"/>
        <w:rPr>
          <w:sz w:val="26"/>
        </w:rPr>
      </w:pPr>
      <w:r>
        <w:rPr>
          <w:sz w:val="26"/>
        </w:rPr>
        <w:t xml:space="preserve">    по про</w:t>
      </w:r>
      <w:r>
        <w:rPr>
          <w:sz w:val="26"/>
        </w:rPr>
        <w:softHyphen/>
        <w:t>данной продукции);</w:t>
      </w:r>
    </w:p>
    <w:p w:rsidR="00EF7EEB" w:rsidRDefault="00EF7EEB">
      <w:pPr>
        <w:numPr>
          <w:ilvl w:val="0"/>
          <w:numId w:val="7"/>
        </w:numPr>
        <w:shd w:val="clear" w:color="auto" w:fill="FFFFFF"/>
        <w:ind w:right="5" w:firstLine="720"/>
        <w:rPr>
          <w:sz w:val="26"/>
        </w:rPr>
      </w:pPr>
      <w:r>
        <w:rPr>
          <w:sz w:val="26"/>
        </w:rPr>
        <w:t xml:space="preserve">дебет счета 76, кредит счета 68 (отражена </w:t>
      </w:r>
    </w:p>
    <w:p w:rsidR="00EF7EEB" w:rsidRDefault="00EF7EEB">
      <w:pPr>
        <w:shd w:val="clear" w:color="auto" w:fill="FFFFFF"/>
        <w:ind w:left="725" w:right="5" w:firstLine="720"/>
        <w:rPr>
          <w:sz w:val="26"/>
        </w:rPr>
      </w:pPr>
      <w:r>
        <w:rPr>
          <w:sz w:val="26"/>
        </w:rPr>
        <w:t xml:space="preserve">    задолженность по НДС перед бюджетом).</w:t>
      </w:r>
    </w:p>
    <w:p w:rsidR="00EF7EEB" w:rsidRDefault="00EF7EEB">
      <w:pPr>
        <w:shd w:val="clear" w:color="auto" w:fill="FFFFFF"/>
        <w:spacing w:before="10"/>
        <w:ind w:left="19" w:right="10" w:firstLine="720"/>
        <w:rPr>
          <w:sz w:val="26"/>
        </w:rPr>
      </w:pPr>
      <w:r>
        <w:rPr>
          <w:sz w:val="26"/>
        </w:rPr>
        <w:t>Особенности бухгалтерских записей по обоим методам продажи продукции представлены в табл. 2.</w:t>
      </w:r>
    </w:p>
    <w:p w:rsidR="00EF7EEB" w:rsidRDefault="00EF7EEB">
      <w:pPr>
        <w:pStyle w:val="20"/>
        <w:spacing w:line="240" w:lineRule="auto"/>
        <w:ind w:firstLine="720"/>
        <w:rPr>
          <w:rFonts w:ascii="Times New Roman" w:hAnsi="Times New Roman"/>
          <w:sz w:val="24"/>
        </w:rPr>
      </w:pPr>
      <w:r>
        <w:rPr>
          <w:rFonts w:ascii="Times New Roman" w:hAnsi="Times New Roman"/>
          <w:sz w:val="26"/>
        </w:rPr>
        <w:t>Следует отметить, что метод продажи продукции «по отгрузке» пока не получил широкого распространения в нашей стране (кроме строительной промышленности), хотя повсеместно используется в международной практике. Основными причинами этого факта явля</w:t>
      </w:r>
      <w:r>
        <w:rPr>
          <w:rFonts w:ascii="Times New Roman" w:hAnsi="Times New Roman"/>
          <w:sz w:val="26"/>
        </w:rPr>
        <w:softHyphen/>
        <w:t>ются неплатежеспособность многих организаций, по существу отсутствие вексельного обращения и страховых гарантий оплаты, «несовер</w:t>
      </w:r>
      <w:r>
        <w:rPr>
          <w:rFonts w:ascii="Times New Roman" w:hAnsi="Times New Roman"/>
          <w:sz w:val="26"/>
        </w:rPr>
        <w:softHyphen/>
        <w:t>шенство форм расчетов и банковского обслуживания и др.</w:t>
      </w:r>
      <w:r>
        <w:rPr>
          <w:rFonts w:ascii="Times New Roman" w:hAnsi="Times New Roman"/>
        </w:rPr>
        <w:t xml:space="preserve"> </w:t>
      </w:r>
    </w:p>
    <w:p w:rsidR="00EF7EEB" w:rsidRDefault="00EF7EEB">
      <w:pPr>
        <w:pStyle w:val="2"/>
      </w:pPr>
      <w:r>
        <w:t xml:space="preserve">Таблица 2: Методы продажи продукции                                                      </w:t>
      </w:r>
    </w:p>
    <w:tbl>
      <w:tblPr>
        <w:tblW w:w="0" w:type="auto"/>
        <w:tblInd w:w="-8" w:type="dxa"/>
        <w:tblLayout w:type="fixed"/>
        <w:tblCellMar>
          <w:left w:w="40" w:type="dxa"/>
          <w:right w:w="40" w:type="dxa"/>
        </w:tblCellMar>
        <w:tblLook w:val="0000" w:firstRow="0" w:lastRow="0" w:firstColumn="0" w:lastColumn="0" w:noHBand="0" w:noVBand="0"/>
      </w:tblPr>
      <w:tblGrid>
        <w:gridCol w:w="355"/>
        <w:gridCol w:w="4040"/>
        <w:gridCol w:w="992"/>
        <w:gridCol w:w="992"/>
        <w:gridCol w:w="992"/>
        <w:gridCol w:w="993"/>
      </w:tblGrid>
      <w:tr w:rsidR="00EF7EEB">
        <w:trPr>
          <w:cantSplit/>
          <w:trHeight w:hRule="exact" w:val="642"/>
        </w:trPr>
        <w:tc>
          <w:tcPr>
            <w:tcW w:w="355" w:type="dxa"/>
            <w:vMerge w:val="restart"/>
            <w:tcBorders>
              <w:top w:val="single" w:sz="6" w:space="0" w:color="auto"/>
              <w:left w:val="single" w:sz="6" w:space="0" w:color="auto"/>
              <w:right w:val="single" w:sz="6" w:space="0" w:color="auto"/>
            </w:tcBorders>
          </w:tcPr>
          <w:p w:rsidR="00EF7EEB" w:rsidRDefault="00EF7EEB">
            <w:pPr>
              <w:shd w:val="clear" w:color="auto" w:fill="FFFFFF"/>
              <w:ind w:firstLine="720"/>
              <w:rPr>
                <w:sz w:val="24"/>
              </w:rPr>
            </w:pPr>
            <w:r>
              <w:rPr>
                <w:i/>
                <w:sz w:val="24"/>
              </w:rPr>
              <w:t xml:space="preserve">   № пп</w:t>
            </w:r>
          </w:p>
          <w:p w:rsidR="00EF7EEB" w:rsidRDefault="00EF7EEB">
            <w:pPr>
              <w:shd w:val="clear" w:color="auto" w:fill="FFFFFF"/>
              <w:ind w:firstLine="720"/>
              <w:rPr>
                <w:sz w:val="24"/>
              </w:rPr>
            </w:pPr>
          </w:p>
        </w:tc>
        <w:tc>
          <w:tcPr>
            <w:tcW w:w="4040" w:type="dxa"/>
            <w:vMerge w:val="restart"/>
            <w:tcBorders>
              <w:top w:val="single" w:sz="6" w:space="0" w:color="auto"/>
              <w:left w:val="single" w:sz="6" w:space="0" w:color="auto"/>
              <w:right w:val="single" w:sz="6" w:space="0" w:color="auto"/>
            </w:tcBorders>
          </w:tcPr>
          <w:p w:rsidR="00EF7EEB" w:rsidRDefault="00EF7EEB">
            <w:pPr>
              <w:shd w:val="clear" w:color="auto" w:fill="FFFFFF"/>
              <w:ind w:firstLine="720"/>
              <w:rPr>
                <w:sz w:val="24"/>
              </w:rPr>
            </w:pPr>
            <w:r>
              <w:rPr>
                <w:i/>
                <w:sz w:val="24"/>
              </w:rPr>
              <w:t>Операции</w:t>
            </w:r>
          </w:p>
          <w:p w:rsidR="00EF7EEB" w:rsidRDefault="00EF7EEB">
            <w:pPr>
              <w:shd w:val="clear" w:color="auto" w:fill="FFFFFF"/>
              <w:ind w:firstLine="720"/>
              <w:rPr>
                <w:sz w:val="24"/>
              </w:rPr>
            </w:pPr>
          </w:p>
        </w:tc>
        <w:tc>
          <w:tcPr>
            <w:tcW w:w="1984" w:type="dxa"/>
            <w:gridSpan w:val="2"/>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sz w:val="24"/>
              </w:rPr>
              <w:t xml:space="preserve">«По </w:t>
            </w:r>
            <w:r>
              <w:rPr>
                <w:i/>
                <w:sz w:val="24"/>
              </w:rPr>
              <w:t>оплате»</w:t>
            </w:r>
          </w:p>
          <w:p w:rsidR="00EF7EEB" w:rsidRDefault="00EF7EEB">
            <w:pPr>
              <w:shd w:val="clear" w:color="auto" w:fill="FFFFFF"/>
              <w:ind w:firstLine="720"/>
              <w:rPr>
                <w:sz w:val="24"/>
              </w:rPr>
            </w:pPr>
          </w:p>
        </w:tc>
        <w:tc>
          <w:tcPr>
            <w:tcW w:w="1985" w:type="dxa"/>
            <w:gridSpan w:val="2"/>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sz w:val="24"/>
              </w:rPr>
              <w:t xml:space="preserve">«По </w:t>
            </w:r>
            <w:r>
              <w:rPr>
                <w:i/>
                <w:sz w:val="24"/>
              </w:rPr>
              <w:t>отгрузке»</w:t>
            </w:r>
          </w:p>
          <w:p w:rsidR="00EF7EEB" w:rsidRDefault="00EF7EEB">
            <w:pPr>
              <w:shd w:val="clear" w:color="auto" w:fill="FFFFFF"/>
              <w:ind w:firstLine="720"/>
              <w:rPr>
                <w:sz w:val="24"/>
              </w:rPr>
            </w:pPr>
          </w:p>
        </w:tc>
      </w:tr>
      <w:tr w:rsidR="00EF7EEB">
        <w:trPr>
          <w:cantSplit/>
          <w:trHeight w:hRule="exact" w:val="304"/>
        </w:trPr>
        <w:tc>
          <w:tcPr>
            <w:tcW w:w="355" w:type="dxa"/>
            <w:vMerge/>
            <w:tcBorders>
              <w:left w:val="single" w:sz="6" w:space="0" w:color="auto"/>
              <w:bottom w:val="single" w:sz="6" w:space="0" w:color="auto"/>
              <w:right w:val="single" w:sz="6" w:space="0" w:color="auto"/>
            </w:tcBorders>
          </w:tcPr>
          <w:p w:rsidR="00EF7EEB" w:rsidRDefault="00EF7EEB">
            <w:pPr>
              <w:ind w:firstLine="720"/>
              <w:rPr>
                <w:sz w:val="24"/>
              </w:rPr>
            </w:pPr>
          </w:p>
        </w:tc>
        <w:tc>
          <w:tcPr>
            <w:tcW w:w="4040" w:type="dxa"/>
            <w:vMerge/>
            <w:tcBorders>
              <w:left w:val="single" w:sz="6" w:space="0" w:color="auto"/>
              <w:bottom w:val="single" w:sz="6" w:space="0" w:color="auto"/>
              <w:right w:val="single" w:sz="6" w:space="0" w:color="auto"/>
            </w:tcBorders>
          </w:tcPr>
          <w:p w:rsidR="00EF7EEB" w:rsidRDefault="00EF7EEB">
            <w:pPr>
              <w:ind w:firstLine="720"/>
              <w:rPr>
                <w:sz w:val="24"/>
              </w:rPr>
            </w:pPr>
          </w:p>
        </w:tc>
        <w:tc>
          <w:tcPr>
            <w:tcW w:w="99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sz w:val="24"/>
              </w:rPr>
              <w:t>Дебет</w:t>
            </w:r>
          </w:p>
          <w:p w:rsidR="00EF7EEB" w:rsidRDefault="00EF7EEB">
            <w:pPr>
              <w:shd w:val="clear" w:color="auto" w:fill="FFFFFF"/>
              <w:ind w:firstLine="720"/>
              <w:jc w:val="center"/>
              <w:rPr>
                <w:sz w:val="24"/>
              </w:rPr>
            </w:pPr>
          </w:p>
        </w:tc>
        <w:tc>
          <w:tcPr>
            <w:tcW w:w="99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i/>
                <w:sz w:val="24"/>
              </w:rPr>
              <w:t>Кредит</w:t>
            </w:r>
          </w:p>
          <w:p w:rsidR="00EF7EEB" w:rsidRDefault="00EF7EEB">
            <w:pPr>
              <w:shd w:val="clear" w:color="auto" w:fill="FFFFFF"/>
              <w:ind w:firstLine="720"/>
              <w:jc w:val="center"/>
              <w:rPr>
                <w:sz w:val="24"/>
              </w:rPr>
            </w:pPr>
          </w:p>
        </w:tc>
        <w:tc>
          <w:tcPr>
            <w:tcW w:w="992"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i/>
                <w:sz w:val="24"/>
              </w:rPr>
              <w:t>Дебет</w:t>
            </w:r>
          </w:p>
          <w:p w:rsidR="00EF7EEB" w:rsidRDefault="00EF7EEB">
            <w:pPr>
              <w:shd w:val="clear" w:color="auto" w:fill="FFFFFF"/>
              <w:ind w:firstLine="720"/>
              <w:jc w:val="center"/>
              <w:rPr>
                <w:sz w:val="24"/>
              </w:rPr>
            </w:pPr>
          </w:p>
        </w:tc>
        <w:tc>
          <w:tcPr>
            <w:tcW w:w="993"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i/>
                <w:sz w:val="24"/>
              </w:rPr>
              <w:t>Кредит</w:t>
            </w:r>
          </w:p>
          <w:p w:rsidR="00EF7EEB" w:rsidRDefault="00EF7EEB">
            <w:pPr>
              <w:shd w:val="clear" w:color="auto" w:fill="FFFFFF"/>
              <w:ind w:firstLine="720"/>
              <w:jc w:val="center"/>
              <w:rPr>
                <w:sz w:val="24"/>
              </w:rPr>
            </w:pPr>
          </w:p>
        </w:tc>
      </w:tr>
      <w:tr w:rsidR="00EF7EEB">
        <w:trPr>
          <w:trHeight w:hRule="exact" w:val="548"/>
        </w:trPr>
        <w:tc>
          <w:tcPr>
            <w:tcW w:w="355" w:type="dxa"/>
            <w:tcBorders>
              <w:top w:val="single" w:sz="6" w:space="0" w:color="auto"/>
              <w:left w:val="single" w:sz="6" w:space="0" w:color="auto"/>
              <w:right w:val="single" w:sz="6" w:space="0" w:color="auto"/>
            </w:tcBorders>
          </w:tcPr>
          <w:p w:rsidR="00EF7EEB" w:rsidRDefault="00EF7EEB">
            <w:pPr>
              <w:shd w:val="clear" w:color="auto" w:fill="FFFFFF"/>
              <w:ind w:firstLine="720"/>
              <w:rPr>
                <w:sz w:val="24"/>
              </w:rPr>
            </w:pPr>
            <w:r>
              <w:rPr>
                <w:sz w:val="24"/>
              </w:rPr>
              <w:t>1</w:t>
            </w:r>
          </w:p>
          <w:p w:rsidR="00EF7EEB" w:rsidRDefault="00EF7EEB">
            <w:pPr>
              <w:shd w:val="clear" w:color="auto" w:fill="FFFFFF"/>
              <w:ind w:firstLine="720"/>
              <w:rPr>
                <w:sz w:val="24"/>
              </w:rPr>
            </w:pPr>
          </w:p>
        </w:tc>
        <w:tc>
          <w:tcPr>
            <w:tcW w:w="4040"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Отгрузка продукции по цене продажи (включая НДС)</w:t>
            </w:r>
          </w:p>
          <w:p w:rsidR="00EF7EEB" w:rsidRDefault="00EF7EEB">
            <w:pPr>
              <w:shd w:val="clear" w:color="auto" w:fill="FFFFFF"/>
              <w:ind w:firstLine="720"/>
              <w:rPr>
                <w:sz w:val="24"/>
              </w:rPr>
            </w:pPr>
          </w:p>
        </w:tc>
        <w:tc>
          <w:tcPr>
            <w:tcW w:w="992"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62</w:t>
            </w:r>
          </w:p>
          <w:p w:rsidR="00EF7EEB" w:rsidRDefault="00EF7EEB">
            <w:pPr>
              <w:shd w:val="clear" w:color="auto" w:fill="FFFFFF"/>
              <w:ind w:firstLine="720"/>
              <w:rPr>
                <w:sz w:val="24"/>
              </w:rPr>
            </w:pPr>
          </w:p>
        </w:tc>
        <w:tc>
          <w:tcPr>
            <w:tcW w:w="992"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2"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62</w:t>
            </w:r>
          </w:p>
          <w:p w:rsidR="00EF7EEB" w:rsidRDefault="00EF7EEB">
            <w:pPr>
              <w:shd w:val="clear" w:color="auto" w:fill="FFFFFF"/>
              <w:ind w:firstLine="720"/>
              <w:rPr>
                <w:sz w:val="24"/>
              </w:rPr>
            </w:pPr>
          </w:p>
        </w:tc>
        <w:tc>
          <w:tcPr>
            <w:tcW w:w="993"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r>
      <w:tr w:rsidR="00EF7EEB">
        <w:trPr>
          <w:trHeight w:hRule="exact" w:val="904"/>
        </w:trPr>
        <w:tc>
          <w:tcPr>
            <w:tcW w:w="355" w:type="dxa"/>
            <w:tcBorders>
              <w:left w:val="single" w:sz="6" w:space="0" w:color="auto"/>
              <w:right w:val="single" w:sz="6" w:space="0" w:color="auto"/>
            </w:tcBorders>
          </w:tcPr>
          <w:p w:rsidR="00EF7EEB" w:rsidRDefault="00EF7EEB">
            <w:pPr>
              <w:shd w:val="clear" w:color="auto" w:fill="FFFFFF"/>
              <w:ind w:firstLine="720"/>
              <w:rPr>
                <w:sz w:val="24"/>
              </w:rPr>
            </w:pPr>
            <w:r>
              <w:rPr>
                <w:sz w:val="24"/>
              </w:rPr>
              <w:t>2</w:t>
            </w: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pStyle w:val="21"/>
            </w:pPr>
            <w:r>
              <w:t>Списывается производственная себестоимость отгруженной продукции</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43</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rPr>
                <w:sz w:val="24"/>
              </w:rPr>
            </w:pPr>
            <w:r>
              <w:rPr>
                <w:sz w:val="24"/>
              </w:rPr>
              <w:t>43</w:t>
            </w:r>
          </w:p>
          <w:p w:rsidR="00EF7EEB" w:rsidRDefault="00EF7EEB">
            <w:pPr>
              <w:shd w:val="clear" w:color="auto" w:fill="FFFFFF"/>
              <w:ind w:firstLine="720"/>
              <w:rPr>
                <w:sz w:val="24"/>
              </w:rPr>
            </w:pPr>
          </w:p>
        </w:tc>
      </w:tr>
      <w:tr w:rsidR="00EF7EEB">
        <w:trPr>
          <w:trHeight w:hRule="exact" w:val="269"/>
        </w:trPr>
        <w:tc>
          <w:tcPr>
            <w:tcW w:w="355" w:type="dxa"/>
            <w:tcBorders>
              <w:left w:val="single" w:sz="6" w:space="0" w:color="auto"/>
              <w:right w:val="single" w:sz="6" w:space="0" w:color="auto"/>
            </w:tcBorders>
          </w:tcPr>
          <w:p w:rsidR="00EF7EEB" w:rsidRDefault="00EF7EEB">
            <w:pPr>
              <w:shd w:val="clear" w:color="auto" w:fill="FFFFFF"/>
              <w:ind w:firstLine="720"/>
              <w:rPr>
                <w:sz w:val="24"/>
              </w:rPr>
            </w:pPr>
            <w:r>
              <w:rPr>
                <w:sz w:val="24"/>
              </w:rPr>
              <w:t>3</w:t>
            </w: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shd w:val="clear" w:color="auto" w:fill="FFFFFF"/>
              <w:rPr>
                <w:sz w:val="24"/>
              </w:rPr>
            </w:pPr>
            <w:r>
              <w:rPr>
                <w:sz w:val="24"/>
              </w:rPr>
              <w:t>Списываются расходы по продаже</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44</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rPr>
                <w:sz w:val="24"/>
              </w:rPr>
            </w:pPr>
            <w:r>
              <w:rPr>
                <w:sz w:val="24"/>
              </w:rPr>
              <w:t>44</w:t>
            </w:r>
          </w:p>
          <w:p w:rsidR="00EF7EEB" w:rsidRDefault="00EF7EEB">
            <w:pPr>
              <w:shd w:val="clear" w:color="auto" w:fill="FFFFFF"/>
              <w:ind w:firstLine="720"/>
              <w:rPr>
                <w:sz w:val="24"/>
              </w:rPr>
            </w:pPr>
          </w:p>
        </w:tc>
      </w:tr>
      <w:tr w:rsidR="00EF7EEB">
        <w:trPr>
          <w:trHeight w:hRule="exact" w:val="549"/>
        </w:trPr>
        <w:tc>
          <w:tcPr>
            <w:tcW w:w="355" w:type="dxa"/>
            <w:tcBorders>
              <w:left w:val="single" w:sz="6" w:space="0" w:color="auto"/>
              <w:right w:val="single" w:sz="6" w:space="0" w:color="auto"/>
            </w:tcBorders>
          </w:tcPr>
          <w:p w:rsidR="00EF7EEB" w:rsidRDefault="00EF7EEB">
            <w:pPr>
              <w:shd w:val="clear" w:color="auto" w:fill="FFFFFF"/>
              <w:ind w:firstLine="720"/>
              <w:rPr>
                <w:sz w:val="24"/>
              </w:rPr>
            </w:pPr>
            <w:r>
              <w:rPr>
                <w:sz w:val="24"/>
              </w:rPr>
              <w:t>4</w:t>
            </w: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shd w:val="clear" w:color="auto" w:fill="FFFFFF"/>
              <w:rPr>
                <w:sz w:val="24"/>
              </w:rPr>
            </w:pPr>
            <w:r>
              <w:rPr>
                <w:sz w:val="24"/>
              </w:rPr>
              <w:t>Отражена сумма НДС по отгруженной  продукции</w:t>
            </w: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76</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rPr>
                <w:sz w:val="24"/>
              </w:rPr>
            </w:pPr>
            <w:r>
              <w:rPr>
                <w:sz w:val="24"/>
              </w:rPr>
              <w:t>68</w:t>
            </w:r>
          </w:p>
          <w:p w:rsidR="00EF7EEB" w:rsidRDefault="00EF7EEB">
            <w:pPr>
              <w:shd w:val="clear" w:color="auto" w:fill="FFFFFF"/>
              <w:ind w:firstLine="720"/>
              <w:rPr>
                <w:sz w:val="24"/>
              </w:rPr>
            </w:pPr>
          </w:p>
        </w:tc>
      </w:tr>
      <w:tr w:rsidR="00EF7EEB">
        <w:trPr>
          <w:trHeight w:hRule="exact" w:val="575"/>
        </w:trPr>
        <w:tc>
          <w:tcPr>
            <w:tcW w:w="355" w:type="dxa"/>
            <w:tcBorders>
              <w:left w:val="single" w:sz="6" w:space="0" w:color="auto"/>
              <w:right w:val="single" w:sz="6" w:space="0" w:color="auto"/>
            </w:tcBorders>
          </w:tcPr>
          <w:p w:rsidR="00EF7EEB" w:rsidRDefault="00EF7EEB">
            <w:pPr>
              <w:shd w:val="clear" w:color="auto" w:fill="FFFFFF"/>
              <w:ind w:firstLine="720"/>
              <w:rPr>
                <w:sz w:val="24"/>
              </w:rPr>
            </w:pPr>
            <w:r>
              <w:rPr>
                <w:sz w:val="24"/>
              </w:rPr>
              <w:t>5</w:t>
            </w: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shd w:val="clear" w:color="auto" w:fill="FFFFFF"/>
              <w:rPr>
                <w:sz w:val="24"/>
              </w:rPr>
            </w:pPr>
            <w:r>
              <w:rPr>
                <w:sz w:val="24"/>
              </w:rPr>
              <w:t>Поступили платежи за реализованную продукцию</w:t>
            </w: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51.52</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62</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51,52</w:t>
            </w: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rPr>
                <w:sz w:val="24"/>
              </w:rPr>
            </w:pPr>
            <w:r>
              <w:rPr>
                <w:sz w:val="24"/>
              </w:rPr>
              <w:t>62</w:t>
            </w:r>
          </w:p>
          <w:p w:rsidR="00EF7EEB" w:rsidRDefault="00EF7EEB">
            <w:pPr>
              <w:shd w:val="clear" w:color="auto" w:fill="FFFFFF"/>
              <w:ind w:firstLine="720"/>
              <w:rPr>
                <w:sz w:val="24"/>
              </w:rPr>
            </w:pPr>
          </w:p>
        </w:tc>
      </w:tr>
      <w:tr w:rsidR="00EF7EEB">
        <w:trPr>
          <w:trHeight w:hRule="exact" w:val="568"/>
        </w:trPr>
        <w:tc>
          <w:tcPr>
            <w:tcW w:w="355" w:type="dxa"/>
            <w:tcBorders>
              <w:left w:val="single" w:sz="6" w:space="0" w:color="auto"/>
              <w:right w:val="single" w:sz="6" w:space="0" w:color="auto"/>
            </w:tcBorders>
          </w:tcPr>
          <w:p w:rsidR="00EF7EEB" w:rsidRDefault="00EF7EEB">
            <w:pPr>
              <w:shd w:val="clear" w:color="auto" w:fill="FFFFFF"/>
              <w:ind w:firstLine="720"/>
              <w:rPr>
                <w:sz w:val="24"/>
              </w:rPr>
            </w:pPr>
            <w:r>
              <w:rPr>
                <w:sz w:val="24"/>
              </w:rPr>
              <w:t>6</w:t>
            </w: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shd w:val="clear" w:color="auto" w:fill="FFFFFF"/>
              <w:rPr>
                <w:sz w:val="24"/>
              </w:rPr>
            </w:pPr>
            <w:r>
              <w:rPr>
                <w:sz w:val="24"/>
              </w:rPr>
              <w:t>Начислена задолженность бюджету по НДС</w:t>
            </w: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76</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68</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ind w:firstLine="720"/>
              <w:rPr>
                <w:sz w:val="24"/>
              </w:rPr>
            </w:pPr>
            <w:r>
              <w:rPr>
                <w:sz w:val="24"/>
              </w:rPr>
              <w:t>-</w:t>
            </w: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ind w:firstLine="720"/>
              <w:rPr>
                <w:sz w:val="24"/>
              </w:rPr>
            </w:pPr>
            <w:r>
              <w:rPr>
                <w:sz w:val="24"/>
              </w:rPr>
              <w:t>-</w:t>
            </w:r>
          </w:p>
          <w:p w:rsidR="00EF7EEB" w:rsidRDefault="00EF7EEB">
            <w:pPr>
              <w:shd w:val="clear" w:color="auto" w:fill="FFFFFF"/>
              <w:ind w:firstLine="720"/>
              <w:rPr>
                <w:sz w:val="24"/>
              </w:rPr>
            </w:pPr>
          </w:p>
        </w:tc>
      </w:tr>
      <w:tr w:rsidR="00EF7EEB">
        <w:trPr>
          <w:trHeight w:hRule="exact" w:val="812"/>
        </w:trPr>
        <w:tc>
          <w:tcPr>
            <w:tcW w:w="355" w:type="dxa"/>
            <w:tcBorders>
              <w:left w:val="single" w:sz="6" w:space="0" w:color="auto"/>
              <w:right w:val="single" w:sz="6" w:space="0" w:color="auto"/>
            </w:tcBorders>
          </w:tcPr>
          <w:p w:rsidR="00EF7EEB" w:rsidRDefault="00EF7EEB">
            <w:pPr>
              <w:shd w:val="clear" w:color="auto" w:fill="FFFFFF"/>
              <w:ind w:firstLine="720"/>
              <w:rPr>
                <w:sz w:val="24"/>
              </w:rPr>
            </w:pPr>
            <w:r>
              <w:rPr>
                <w:sz w:val="24"/>
              </w:rPr>
              <w:t>7</w:t>
            </w: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shd w:val="clear" w:color="auto" w:fill="FFFFFF"/>
              <w:rPr>
                <w:sz w:val="24"/>
              </w:rPr>
            </w:pPr>
            <w:r>
              <w:rPr>
                <w:sz w:val="24"/>
              </w:rPr>
              <w:t>Перечислено с расчетного счета в погашение задолженности перед бюджетом</w:t>
            </w: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68</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51</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68</w:t>
            </w: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rPr>
                <w:sz w:val="24"/>
              </w:rPr>
            </w:pPr>
            <w:r>
              <w:rPr>
                <w:sz w:val="24"/>
              </w:rPr>
              <w:t>51</w:t>
            </w:r>
          </w:p>
          <w:p w:rsidR="00EF7EEB" w:rsidRDefault="00EF7EEB">
            <w:pPr>
              <w:shd w:val="clear" w:color="auto" w:fill="FFFFFF"/>
              <w:ind w:firstLine="720"/>
              <w:rPr>
                <w:sz w:val="24"/>
              </w:rPr>
            </w:pPr>
          </w:p>
        </w:tc>
      </w:tr>
      <w:tr w:rsidR="00EF7EEB">
        <w:trPr>
          <w:trHeight w:hRule="exact" w:val="564"/>
        </w:trPr>
        <w:tc>
          <w:tcPr>
            <w:tcW w:w="355" w:type="dxa"/>
            <w:tcBorders>
              <w:left w:val="single" w:sz="6" w:space="0" w:color="auto"/>
              <w:right w:val="single" w:sz="6" w:space="0" w:color="auto"/>
            </w:tcBorders>
          </w:tcPr>
          <w:p w:rsidR="00EF7EEB" w:rsidRDefault="00EF7EEB">
            <w:pPr>
              <w:shd w:val="clear" w:color="auto" w:fill="FFFFFF"/>
              <w:ind w:firstLine="720"/>
              <w:rPr>
                <w:sz w:val="24"/>
              </w:rPr>
            </w:pPr>
            <w:r>
              <w:rPr>
                <w:sz w:val="24"/>
              </w:rPr>
              <w:t>8</w:t>
            </w: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shd w:val="clear" w:color="auto" w:fill="FFFFFF"/>
              <w:rPr>
                <w:sz w:val="24"/>
              </w:rPr>
            </w:pPr>
            <w:r>
              <w:rPr>
                <w:sz w:val="24"/>
              </w:rPr>
              <w:t>Списывается финансовый результат от продажи продукции:</w:t>
            </w:r>
          </w:p>
        </w:tc>
        <w:tc>
          <w:tcPr>
            <w:tcW w:w="992" w:type="dxa"/>
            <w:tcBorders>
              <w:left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r>
      <w:tr w:rsidR="00EF7EEB">
        <w:trPr>
          <w:trHeight w:hRule="exact" w:val="293"/>
        </w:trPr>
        <w:tc>
          <w:tcPr>
            <w:tcW w:w="355" w:type="dxa"/>
            <w:tcBorders>
              <w:left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c>
          <w:tcPr>
            <w:tcW w:w="4040" w:type="dxa"/>
            <w:tcBorders>
              <w:left w:val="single" w:sz="6" w:space="0" w:color="auto"/>
              <w:right w:val="single" w:sz="6" w:space="0" w:color="auto"/>
            </w:tcBorders>
          </w:tcPr>
          <w:p w:rsidR="00EF7EEB" w:rsidRDefault="00EF7EEB">
            <w:pPr>
              <w:shd w:val="clear" w:color="auto" w:fill="FFFFFF"/>
              <w:ind w:firstLine="720"/>
              <w:rPr>
                <w:sz w:val="24"/>
              </w:rPr>
            </w:pPr>
            <w:r>
              <w:rPr>
                <w:sz w:val="24"/>
              </w:rPr>
              <w:t>прибыль</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99</w:t>
            </w:r>
          </w:p>
          <w:p w:rsidR="00EF7EEB" w:rsidRDefault="00EF7EEB">
            <w:pPr>
              <w:shd w:val="clear" w:color="auto" w:fill="FFFFFF"/>
              <w:ind w:firstLine="720"/>
              <w:rPr>
                <w:sz w:val="24"/>
              </w:rPr>
            </w:pPr>
          </w:p>
        </w:tc>
        <w:tc>
          <w:tcPr>
            <w:tcW w:w="992"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3" w:type="dxa"/>
            <w:tcBorders>
              <w:left w:val="single" w:sz="6" w:space="0" w:color="auto"/>
              <w:right w:val="single" w:sz="6" w:space="0" w:color="auto"/>
            </w:tcBorders>
          </w:tcPr>
          <w:p w:rsidR="00EF7EEB" w:rsidRDefault="00EF7EEB">
            <w:pPr>
              <w:shd w:val="clear" w:color="auto" w:fill="FFFFFF"/>
              <w:rPr>
                <w:sz w:val="24"/>
              </w:rPr>
            </w:pPr>
            <w:r>
              <w:rPr>
                <w:sz w:val="24"/>
              </w:rPr>
              <w:t>99</w:t>
            </w:r>
          </w:p>
          <w:p w:rsidR="00EF7EEB" w:rsidRDefault="00EF7EEB">
            <w:pPr>
              <w:shd w:val="clear" w:color="auto" w:fill="FFFFFF"/>
              <w:ind w:firstLine="720"/>
              <w:rPr>
                <w:sz w:val="24"/>
              </w:rPr>
            </w:pPr>
          </w:p>
        </w:tc>
      </w:tr>
      <w:tr w:rsidR="00EF7EEB">
        <w:trPr>
          <w:trHeight w:hRule="exact" w:val="282"/>
        </w:trPr>
        <w:tc>
          <w:tcPr>
            <w:tcW w:w="355" w:type="dxa"/>
            <w:tcBorders>
              <w:left w:val="single" w:sz="6" w:space="0" w:color="auto"/>
              <w:bottom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c>
          <w:tcPr>
            <w:tcW w:w="4040" w:type="dxa"/>
            <w:tcBorders>
              <w:left w:val="single" w:sz="6" w:space="0" w:color="auto"/>
              <w:bottom w:val="single" w:sz="6" w:space="0" w:color="auto"/>
              <w:right w:val="single" w:sz="6" w:space="0" w:color="auto"/>
            </w:tcBorders>
          </w:tcPr>
          <w:p w:rsidR="00EF7EEB" w:rsidRDefault="00EF7EEB">
            <w:pPr>
              <w:shd w:val="clear" w:color="auto" w:fill="FFFFFF"/>
              <w:ind w:firstLine="720"/>
              <w:rPr>
                <w:sz w:val="24"/>
              </w:rPr>
            </w:pPr>
            <w:r>
              <w:rPr>
                <w:sz w:val="24"/>
              </w:rPr>
              <w:t>убыток</w:t>
            </w:r>
          </w:p>
          <w:p w:rsidR="00EF7EEB" w:rsidRDefault="00EF7EEB">
            <w:pPr>
              <w:shd w:val="clear" w:color="auto" w:fill="FFFFFF"/>
              <w:ind w:firstLine="720"/>
              <w:rPr>
                <w:sz w:val="24"/>
              </w:rPr>
            </w:pPr>
          </w:p>
        </w:tc>
        <w:tc>
          <w:tcPr>
            <w:tcW w:w="992" w:type="dxa"/>
            <w:tcBorders>
              <w:left w:val="single" w:sz="6" w:space="0" w:color="auto"/>
              <w:bottom w:val="single" w:sz="6" w:space="0" w:color="auto"/>
              <w:right w:val="single" w:sz="6" w:space="0" w:color="auto"/>
            </w:tcBorders>
          </w:tcPr>
          <w:p w:rsidR="00EF7EEB" w:rsidRDefault="00EF7EEB">
            <w:pPr>
              <w:shd w:val="clear" w:color="auto" w:fill="FFFFFF"/>
              <w:rPr>
                <w:sz w:val="24"/>
              </w:rPr>
            </w:pPr>
            <w:r>
              <w:rPr>
                <w:sz w:val="24"/>
              </w:rPr>
              <w:t>99</w:t>
            </w:r>
          </w:p>
          <w:p w:rsidR="00EF7EEB" w:rsidRDefault="00EF7EEB">
            <w:pPr>
              <w:shd w:val="clear" w:color="auto" w:fill="FFFFFF"/>
              <w:ind w:firstLine="720"/>
              <w:rPr>
                <w:sz w:val="24"/>
              </w:rPr>
            </w:pPr>
          </w:p>
        </w:tc>
        <w:tc>
          <w:tcPr>
            <w:tcW w:w="992" w:type="dxa"/>
            <w:tcBorders>
              <w:left w:val="single" w:sz="6" w:space="0" w:color="auto"/>
              <w:bottom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992" w:type="dxa"/>
            <w:tcBorders>
              <w:left w:val="single" w:sz="6" w:space="0" w:color="auto"/>
              <w:bottom w:val="single" w:sz="6" w:space="0" w:color="auto"/>
              <w:right w:val="single" w:sz="6" w:space="0" w:color="auto"/>
            </w:tcBorders>
          </w:tcPr>
          <w:p w:rsidR="00EF7EEB" w:rsidRDefault="00EF7EEB">
            <w:pPr>
              <w:shd w:val="clear" w:color="auto" w:fill="FFFFFF"/>
              <w:rPr>
                <w:sz w:val="24"/>
              </w:rPr>
            </w:pPr>
            <w:r>
              <w:rPr>
                <w:sz w:val="24"/>
              </w:rPr>
              <w:t>99</w:t>
            </w:r>
          </w:p>
          <w:p w:rsidR="00EF7EEB" w:rsidRDefault="00EF7EEB">
            <w:pPr>
              <w:shd w:val="clear" w:color="auto" w:fill="FFFFFF"/>
              <w:ind w:firstLine="720"/>
              <w:rPr>
                <w:sz w:val="24"/>
              </w:rPr>
            </w:pPr>
          </w:p>
        </w:tc>
        <w:tc>
          <w:tcPr>
            <w:tcW w:w="993" w:type="dxa"/>
            <w:tcBorders>
              <w:left w:val="single" w:sz="6" w:space="0" w:color="auto"/>
              <w:bottom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r>
    </w:tbl>
    <w:p w:rsidR="00EF7EEB" w:rsidRDefault="00EF7EEB">
      <w:pPr>
        <w:shd w:val="clear" w:color="auto" w:fill="FFFFFF"/>
        <w:spacing w:before="216"/>
        <w:ind w:left="5" w:firstLine="720"/>
        <w:rPr>
          <w:sz w:val="26"/>
        </w:rPr>
      </w:pPr>
      <w:r>
        <w:rPr>
          <w:sz w:val="26"/>
        </w:rPr>
        <w:t>Если выручка от продажи отгруженной продукции определенное время не может быть признана в бухгалтерском учете (например, при экспорте продукции), то для учета такой отгруженной продукции ис</w:t>
      </w:r>
      <w:r>
        <w:rPr>
          <w:sz w:val="26"/>
        </w:rPr>
        <w:softHyphen/>
        <w:t>пользуют счет 45 «Товары отгруженные». При отгрузке указанной про</w:t>
      </w:r>
      <w:r>
        <w:rPr>
          <w:sz w:val="26"/>
        </w:rPr>
        <w:softHyphen/>
        <w:t>дукции она списывается с кредита счета 43 «Готовая продукция» в дебет счета 45 «Товары отгруженные».</w:t>
      </w:r>
    </w:p>
    <w:p w:rsidR="00EF7EEB" w:rsidRDefault="00EF7EEB">
      <w:pPr>
        <w:shd w:val="clear" w:color="auto" w:fill="FFFFFF"/>
        <w:tabs>
          <w:tab w:val="left" w:pos="3163"/>
        </w:tabs>
        <w:spacing w:before="5"/>
        <w:ind w:left="5" w:firstLine="720"/>
        <w:rPr>
          <w:sz w:val="26"/>
        </w:rPr>
      </w:pPr>
      <w:r>
        <w:rPr>
          <w:sz w:val="26"/>
        </w:rPr>
        <w:t>После получения извещения о признании выручки от продажи продукции поставщик списывает ее с кредита счета 45 «Товары от</w:t>
      </w:r>
      <w:r>
        <w:rPr>
          <w:sz w:val="26"/>
        </w:rPr>
        <w:softHyphen/>
        <w:t>груженные» в дебет счета 90 «Продажи». Одновременно стоимость продукции по цене реализации (включая НДС и акцизы) отражается по кредиту счета 90 и дебету счета 62 «Расчеты с покупателями и заказчиками». Исчисленная по реализуемой продукции сумма НДС</w:t>
      </w:r>
      <w:r>
        <w:rPr>
          <w:sz w:val="26"/>
        </w:rPr>
        <w:br/>
        <w:t>отражается по дебету счета 90 в зависимости от применяемого орга</w:t>
      </w:r>
      <w:r>
        <w:rPr>
          <w:sz w:val="26"/>
        </w:rPr>
        <w:softHyphen/>
        <w:t>низацией метода продажи по кредиту счетов 68 и 76. При использовании счета 76 после оплаты проданной продукции покупателями начисленная сумма НДС списывается с дебета счета 76 на кредит счета 68.</w:t>
      </w:r>
      <w:r>
        <w:rPr>
          <w:sz w:val="26"/>
        </w:rPr>
        <w:tab/>
      </w:r>
    </w:p>
    <w:p w:rsidR="00EF7EEB" w:rsidRDefault="00EF7EEB">
      <w:pPr>
        <w:shd w:val="clear" w:color="auto" w:fill="FFFFFF"/>
        <w:spacing w:before="10"/>
        <w:ind w:right="10" w:firstLine="720"/>
        <w:rPr>
          <w:sz w:val="28"/>
        </w:rPr>
      </w:pPr>
      <w:r>
        <w:rPr>
          <w:sz w:val="26"/>
        </w:rPr>
        <w:t>Далее приведен порядок бухгалтерских записей по продаже про</w:t>
      </w:r>
      <w:r>
        <w:rPr>
          <w:sz w:val="26"/>
        </w:rPr>
        <w:softHyphen/>
        <w:t>дукции при условии, что выручка от продажи продукции в течение определенного времени не может быть признана в бухгалтерском учете.</w:t>
      </w:r>
    </w:p>
    <w:p w:rsidR="00EF7EEB" w:rsidRDefault="00EF7EEB">
      <w:pPr>
        <w:shd w:val="clear" w:color="auto" w:fill="FFFFFF"/>
        <w:spacing w:before="10"/>
        <w:ind w:right="10" w:firstLine="720"/>
        <w:rPr>
          <w:sz w:val="24"/>
        </w:rPr>
      </w:pPr>
    </w:p>
    <w:tbl>
      <w:tblPr>
        <w:tblW w:w="0" w:type="auto"/>
        <w:tblInd w:w="-8" w:type="dxa"/>
        <w:tblLayout w:type="fixed"/>
        <w:tblCellMar>
          <w:left w:w="40" w:type="dxa"/>
          <w:right w:w="40" w:type="dxa"/>
        </w:tblCellMar>
        <w:tblLook w:val="0000" w:firstRow="0" w:lastRow="0" w:firstColumn="0" w:lastColumn="0" w:noHBand="0" w:noVBand="0"/>
      </w:tblPr>
      <w:tblGrid>
        <w:gridCol w:w="5257"/>
        <w:gridCol w:w="1276"/>
        <w:gridCol w:w="1276"/>
      </w:tblGrid>
      <w:tr w:rsidR="00EF7EEB">
        <w:trPr>
          <w:cantSplit/>
          <w:trHeight w:hRule="exact" w:val="520"/>
        </w:trPr>
        <w:tc>
          <w:tcPr>
            <w:tcW w:w="5257" w:type="dxa"/>
            <w:vMerge w:val="restart"/>
            <w:tcBorders>
              <w:top w:val="single" w:sz="6" w:space="0" w:color="auto"/>
              <w:left w:val="single" w:sz="6" w:space="0" w:color="auto"/>
              <w:right w:val="single" w:sz="6" w:space="0" w:color="auto"/>
            </w:tcBorders>
          </w:tcPr>
          <w:p w:rsidR="00EF7EEB" w:rsidRDefault="00EF7EEB">
            <w:pPr>
              <w:shd w:val="clear" w:color="auto" w:fill="FFFFFF"/>
              <w:ind w:firstLine="720"/>
              <w:rPr>
                <w:sz w:val="24"/>
              </w:rPr>
            </w:pPr>
            <w:r>
              <w:rPr>
                <w:i/>
                <w:sz w:val="24"/>
              </w:rPr>
              <w:t>Операции</w:t>
            </w:r>
          </w:p>
          <w:p w:rsidR="00EF7EEB" w:rsidRDefault="00EF7EEB">
            <w:pPr>
              <w:shd w:val="clear" w:color="auto" w:fill="FFFFFF"/>
              <w:ind w:firstLine="720"/>
              <w:rPr>
                <w:sz w:val="24"/>
              </w:rPr>
            </w:pPr>
          </w:p>
        </w:tc>
        <w:tc>
          <w:tcPr>
            <w:tcW w:w="2552" w:type="dxa"/>
            <w:gridSpan w:val="2"/>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i/>
                <w:sz w:val="24"/>
              </w:rPr>
              <w:t>Корреспондирующие счета</w:t>
            </w:r>
          </w:p>
          <w:p w:rsidR="00EF7EEB" w:rsidRDefault="00EF7EEB">
            <w:pPr>
              <w:shd w:val="clear" w:color="auto" w:fill="FFFFFF"/>
              <w:ind w:firstLine="720"/>
              <w:rPr>
                <w:sz w:val="24"/>
              </w:rPr>
            </w:pPr>
          </w:p>
        </w:tc>
      </w:tr>
      <w:tr w:rsidR="00EF7EEB">
        <w:trPr>
          <w:cantSplit/>
          <w:trHeight w:hRule="exact" w:val="467"/>
        </w:trPr>
        <w:tc>
          <w:tcPr>
            <w:tcW w:w="5257" w:type="dxa"/>
            <w:vMerge/>
            <w:tcBorders>
              <w:left w:val="single" w:sz="6" w:space="0" w:color="auto"/>
              <w:bottom w:val="single" w:sz="6" w:space="0" w:color="auto"/>
              <w:right w:val="single" w:sz="6" w:space="0" w:color="auto"/>
            </w:tcBorders>
          </w:tcPr>
          <w:p w:rsidR="00EF7EEB" w:rsidRDefault="00EF7EEB">
            <w:pPr>
              <w:ind w:firstLine="720"/>
              <w:rPr>
                <w:sz w:val="24"/>
              </w:rPr>
            </w:pPr>
          </w:p>
        </w:tc>
        <w:tc>
          <w:tcPr>
            <w:tcW w:w="1276"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i/>
                <w:sz w:val="24"/>
              </w:rPr>
              <w:t>Дебет</w:t>
            </w:r>
          </w:p>
          <w:p w:rsidR="00EF7EEB" w:rsidRDefault="00EF7EEB">
            <w:pPr>
              <w:shd w:val="clear" w:color="auto" w:fill="FFFFFF"/>
              <w:ind w:firstLine="720"/>
              <w:rPr>
                <w:sz w:val="24"/>
              </w:rPr>
            </w:pPr>
          </w:p>
        </w:tc>
        <w:tc>
          <w:tcPr>
            <w:tcW w:w="1276" w:type="dxa"/>
            <w:tcBorders>
              <w:top w:val="single" w:sz="6" w:space="0" w:color="auto"/>
              <w:left w:val="single" w:sz="6" w:space="0" w:color="auto"/>
              <w:bottom w:val="single" w:sz="6" w:space="0" w:color="auto"/>
              <w:right w:val="single" w:sz="6" w:space="0" w:color="auto"/>
            </w:tcBorders>
          </w:tcPr>
          <w:p w:rsidR="00EF7EEB" w:rsidRDefault="00EF7EEB">
            <w:pPr>
              <w:shd w:val="clear" w:color="auto" w:fill="FFFFFF"/>
              <w:rPr>
                <w:sz w:val="24"/>
              </w:rPr>
            </w:pPr>
            <w:r>
              <w:rPr>
                <w:i/>
                <w:sz w:val="24"/>
              </w:rPr>
              <w:t>Кредит</w:t>
            </w:r>
          </w:p>
          <w:p w:rsidR="00EF7EEB" w:rsidRDefault="00EF7EEB">
            <w:pPr>
              <w:shd w:val="clear" w:color="auto" w:fill="FFFFFF"/>
              <w:ind w:firstLine="720"/>
              <w:rPr>
                <w:sz w:val="24"/>
              </w:rPr>
            </w:pPr>
          </w:p>
        </w:tc>
      </w:tr>
      <w:tr w:rsidR="00EF7EEB">
        <w:trPr>
          <w:trHeight w:hRule="exact" w:val="638"/>
        </w:trPr>
        <w:tc>
          <w:tcPr>
            <w:tcW w:w="5257"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 xml:space="preserve">Отгружена продукция по производственной себестоимости </w:t>
            </w:r>
          </w:p>
        </w:tc>
        <w:tc>
          <w:tcPr>
            <w:tcW w:w="1276"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45</w:t>
            </w:r>
          </w:p>
          <w:p w:rsidR="00EF7EEB" w:rsidRDefault="00EF7EEB">
            <w:pPr>
              <w:shd w:val="clear" w:color="auto" w:fill="FFFFFF"/>
              <w:ind w:firstLine="720"/>
              <w:rPr>
                <w:sz w:val="24"/>
              </w:rPr>
            </w:pPr>
          </w:p>
        </w:tc>
        <w:tc>
          <w:tcPr>
            <w:tcW w:w="1276" w:type="dxa"/>
            <w:tcBorders>
              <w:top w:val="single" w:sz="6" w:space="0" w:color="auto"/>
              <w:left w:val="single" w:sz="6" w:space="0" w:color="auto"/>
              <w:right w:val="single" w:sz="6" w:space="0" w:color="auto"/>
            </w:tcBorders>
          </w:tcPr>
          <w:p w:rsidR="00EF7EEB" w:rsidRDefault="00EF7EEB">
            <w:pPr>
              <w:shd w:val="clear" w:color="auto" w:fill="FFFFFF"/>
              <w:rPr>
                <w:sz w:val="24"/>
              </w:rPr>
            </w:pPr>
            <w:r>
              <w:rPr>
                <w:sz w:val="24"/>
              </w:rPr>
              <w:t>43</w:t>
            </w:r>
          </w:p>
          <w:p w:rsidR="00EF7EEB" w:rsidRDefault="00EF7EEB">
            <w:pPr>
              <w:shd w:val="clear" w:color="auto" w:fill="FFFFFF"/>
              <w:ind w:firstLine="720"/>
              <w:rPr>
                <w:sz w:val="24"/>
              </w:rPr>
            </w:pPr>
          </w:p>
        </w:tc>
      </w:tr>
      <w:tr w:rsidR="00EF7EEB">
        <w:trPr>
          <w:trHeight w:hRule="exact" w:val="276"/>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Списываются расходы по продаже</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45</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44</w:t>
            </w:r>
          </w:p>
          <w:p w:rsidR="00EF7EEB" w:rsidRDefault="00EF7EEB">
            <w:pPr>
              <w:shd w:val="clear" w:color="auto" w:fill="FFFFFF"/>
              <w:ind w:firstLine="720"/>
              <w:rPr>
                <w:sz w:val="24"/>
              </w:rPr>
            </w:pPr>
          </w:p>
        </w:tc>
      </w:tr>
      <w:tr w:rsidR="00EF7EEB">
        <w:trPr>
          <w:trHeight w:hRule="exact" w:val="562"/>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Отражен момент признания выручки от продажи продукции</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62</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r>
      <w:tr w:rsidR="00EF7EEB">
        <w:trPr>
          <w:trHeight w:hRule="exact" w:val="584"/>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Списывается производственная себестоимость отгруженной продукции</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45</w:t>
            </w:r>
          </w:p>
          <w:p w:rsidR="00EF7EEB" w:rsidRDefault="00EF7EEB">
            <w:pPr>
              <w:shd w:val="clear" w:color="auto" w:fill="FFFFFF"/>
              <w:ind w:firstLine="720"/>
              <w:rPr>
                <w:sz w:val="24"/>
              </w:rPr>
            </w:pPr>
          </w:p>
        </w:tc>
      </w:tr>
      <w:tr w:rsidR="00EF7EEB">
        <w:trPr>
          <w:trHeight w:hRule="exact" w:val="272"/>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Списываются расходы по продаже</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44</w:t>
            </w:r>
          </w:p>
          <w:p w:rsidR="00EF7EEB" w:rsidRDefault="00EF7EEB">
            <w:pPr>
              <w:shd w:val="clear" w:color="auto" w:fill="FFFFFF"/>
              <w:ind w:firstLine="720"/>
              <w:rPr>
                <w:sz w:val="24"/>
              </w:rPr>
            </w:pPr>
          </w:p>
        </w:tc>
      </w:tr>
      <w:tr w:rsidR="00EF7EEB">
        <w:trPr>
          <w:trHeight w:hRule="exact" w:val="854"/>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Отражена сумма НДС, исчисленная по реализованной продукции при реализации «по оплате»</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76</w:t>
            </w:r>
          </w:p>
          <w:p w:rsidR="00EF7EEB" w:rsidRDefault="00EF7EEB">
            <w:pPr>
              <w:shd w:val="clear" w:color="auto" w:fill="FFFFFF"/>
              <w:ind w:firstLine="720"/>
              <w:rPr>
                <w:sz w:val="24"/>
              </w:rPr>
            </w:pPr>
          </w:p>
        </w:tc>
      </w:tr>
      <w:tr w:rsidR="00EF7EEB">
        <w:trPr>
          <w:trHeight w:hRule="exact" w:val="273"/>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Поступили платежи за реализованную продукцию</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51,52</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62</w:t>
            </w:r>
          </w:p>
          <w:p w:rsidR="00EF7EEB" w:rsidRDefault="00EF7EEB">
            <w:pPr>
              <w:shd w:val="clear" w:color="auto" w:fill="FFFFFF"/>
              <w:ind w:firstLine="720"/>
              <w:rPr>
                <w:sz w:val="24"/>
              </w:rPr>
            </w:pPr>
          </w:p>
        </w:tc>
      </w:tr>
      <w:tr w:rsidR="00EF7EEB">
        <w:trPr>
          <w:trHeight w:hRule="exact" w:val="560"/>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Отражена задолженность перед бюджетом по НДС</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76</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68</w:t>
            </w:r>
          </w:p>
          <w:p w:rsidR="00EF7EEB" w:rsidRDefault="00EF7EEB">
            <w:pPr>
              <w:shd w:val="clear" w:color="auto" w:fill="FFFFFF"/>
              <w:ind w:firstLine="720"/>
              <w:rPr>
                <w:sz w:val="24"/>
              </w:rPr>
            </w:pPr>
          </w:p>
        </w:tc>
      </w:tr>
      <w:tr w:rsidR="00EF7EEB">
        <w:trPr>
          <w:trHeight w:hRule="exact" w:val="555"/>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Отражена задолженность перед бюджетом по НДС при реализации «по отгрузке»</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68</w:t>
            </w:r>
          </w:p>
          <w:p w:rsidR="00EF7EEB" w:rsidRDefault="00EF7EEB">
            <w:pPr>
              <w:shd w:val="clear" w:color="auto" w:fill="FFFFFF"/>
              <w:ind w:firstLine="720"/>
              <w:rPr>
                <w:sz w:val="24"/>
              </w:rPr>
            </w:pPr>
          </w:p>
        </w:tc>
      </w:tr>
      <w:tr w:rsidR="00EF7EEB">
        <w:trPr>
          <w:trHeight w:hRule="exact" w:val="576"/>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Погашена задолженность перед бюджетом по НДС</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68</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51,52</w:t>
            </w:r>
          </w:p>
          <w:p w:rsidR="00EF7EEB" w:rsidRDefault="00EF7EEB">
            <w:pPr>
              <w:shd w:val="clear" w:color="auto" w:fill="FFFFFF"/>
              <w:ind w:firstLine="720"/>
              <w:rPr>
                <w:sz w:val="24"/>
              </w:rPr>
            </w:pPr>
          </w:p>
        </w:tc>
      </w:tr>
      <w:tr w:rsidR="00EF7EEB">
        <w:trPr>
          <w:trHeight w:hRule="exact" w:val="283"/>
        </w:trPr>
        <w:tc>
          <w:tcPr>
            <w:tcW w:w="5257" w:type="dxa"/>
            <w:tcBorders>
              <w:left w:val="single" w:sz="6" w:space="0" w:color="auto"/>
              <w:right w:val="single" w:sz="6" w:space="0" w:color="auto"/>
            </w:tcBorders>
          </w:tcPr>
          <w:p w:rsidR="00EF7EEB" w:rsidRDefault="00EF7EEB">
            <w:pPr>
              <w:shd w:val="clear" w:color="auto" w:fill="FFFFFF"/>
              <w:rPr>
                <w:sz w:val="24"/>
              </w:rPr>
            </w:pPr>
            <w:r>
              <w:rPr>
                <w:sz w:val="24"/>
              </w:rPr>
              <w:t>Списывается финансовый результат от продажи:</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ind w:firstLine="720"/>
              <w:rPr>
                <w:sz w:val="24"/>
              </w:rPr>
            </w:pPr>
          </w:p>
          <w:p w:rsidR="00EF7EEB" w:rsidRDefault="00EF7EEB">
            <w:pPr>
              <w:shd w:val="clear" w:color="auto" w:fill="FFFFFF"/>
              <w:ind w:firstLine="720"/>
              <w:rPr>
                <w:sz w:val="24"/>
              </w:rPr>
            </w:pPr>
          </w:p>
        </w:tc>
      </w:tr>
      <w:tr w:rsidR="00EF7EEB">
        <w:trPr>
          <w:trHeight w:hRule="exact" w:val="287"/>
        </w:trPr>
        <w:tc>
          <w:tcPr>
            <w:tcW w:w="5257" w:type="dxa"/>
            <w:tcBorders>
              <w:left w:val="single" w:sz="6" w:space="0" w:color="auto"/>
              <w:right w:val="single" w:sz="6" w:space="0" w:color="auto"/>
            </w:tcBorders>
          </w:tcPr>
          <w:p w:rsidR="00EF7EEB" w:rsidRDefault="00EF7EEB">
            <w:pPr>
              <w:shd w:val="clear" w:color="auto" w:fill="FFFFFF"/>
              <w:ind w:firstLine="720"/>
              <w:rPr>
                <w:sz w:val="24"/>
              </w:rPr>
            </w:pPr>
            <w:r>
              <w:rPr>
                <w:sz w:val="24"/>
              </w:rPr>
              <w:t>прибыль</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c>
          <w:tcPr>
            <w:tcW w:w="1276" w:type="dxa"/>
            <w:tcBorders>
              <w:left w:val="single" w:sz="6" w:space="0" w:color="auto"/>
              <w:right w:val="single" w:sz="6" w:space="0" w:color="auto"/>
            </w:tcBorders>
          </w:tcPr>
          <w:p w:rsidR="00EF7EEB" w:rsidRDefault="00EF7EEB">
            <w:pPr>
              <w:shd w:val="clear" w:color="auto" w:fill="FFFFFF"/>
              <w:rPr>
                <w:sz w:val="24"/>
              </w:rPr>
            </w:pPr>
            <w:r>
              <w:rPr>
                <w:sz w:val="24"/>
              </w:rPr>
              <w:t>99</w:t>
            </w:r>
          </w:p>
          <w:p w:rsidR="00EF7EEB" w:rsidRDefault="00EF7EEB">
            <w:pPr>
              <w:shd w:val="clear" w:color="auto" w:fill="FFFFFF"/>
              <w:ind w:firstLine="720"/>
              <w:rPr>
                <w:sz w:val="24"/>
              </w:rPr>
            </w:pPr>
          </w:p>
        </w:tc>
      </w:tr>
      <w:tr w:rsidR="00EF7EEB">
        <w:trPr>
          <w:trHeight w:hRule="exact" w:val="277"/>
        </w:trPr>
        <w:tc>
          <w:tcPr>
            <w:tcW w:w="5257" w:type="dxa"/>
            <w:tcBorders>
              <w:left w:val="single" w:sz="6" w:space="0" w:color="auto"/>
              <w:bottom w:val="single" w:sz="6" w:space="0" w:color="auto"/>
              <w:right w:val="single" w:sz="6" w:space="0" w:color="auto"/>
            </w:tcBorders>
          </w:tcPr>
          <w:p w:rsidR="00EF7EEB" w:rsidRDefault="00EF7EEB">
            <w:pPr>
              <w:shd w:val="clear" w:color="auto" w:fill="FFFFFF"/>
              <w:ind w:firstLine="720"/>
              <w:rPr>
                <w:sz w:val="24"/>
              </w:rPr>
            </w:pPr>
            <w:r>
              <w:rPr>
                <w:sz w:val="24"/>
              </w:rPr>
              <w:t>убыток</w:t>
            </w:r>
          </w:p>
          <w:p w:rsidR="00EF7EEB" w:rsidRDefault="00EF7EEB">
            <w:pPr>
              <w:shd w:val="clear" w:color="auto" w:fill="FFFFFF"/>
              <w:ind w:firstLine="720"/>
              <w:rPr>
                <w:sz w:val="24"/>
              </w:rPr>
            </w:pPr>
          </w:p>
        </w:tc>
        <w:tc>
          <w:tcPr>
            <w:tcW w:w="1276" w:type="dxa"/>
            <w:tcBorders>
              <w:left w:val="single" w:sz="6" w:space="0" w:color="auto"/>
              <w:bottom w:val="single" w:sz="6" w:space="0" w:color="auto"/>
              <w:right w:val="single" w:sz="6" w:space="0" w:color="auto"/>
            </w:tcBorders>
          </w:tcPr>
          <w:p w:rsidR="00EF7EEB" w:rsidRDefault="00EF7EEB">
            <w:pPr>
              <w:shd w:val="clear" w:color="auto" w:fill="FFFFFF"/>
              <w:rPr>
                <w:sz w:val="24"/>
              </w:rPr>
            </w:pPr>
            <w:r>
              <w:rPr>
                <w:sz w:val="24"/>
              </w:rPr>
              <w:t>99</w:t>
            </w:r>
          </w:p>
          <w:p w:rsidR="00EF7EEB" w:rsidRDefault="00EF7EEB">
            <w:pPr>
              <w:shd w:val="clear" w:color="auto" w:fill="FFFFFF"/>
              <w:ind w:firstLine="720"/>
              <w:rPr>
                <w:sz w:val="24"/>
              </w:rPr>
            </w:pPr>
          </w:p>
        </w:tc>
        <w:tc>
          <w:tcPr>
            <w:tcW w:w="1276" w:type="dxa"/>
            <w:tcBorders>
              <w:left w:val="single" w:sz="6" w:space="0" w:color="auto"/>
              <w:bottom w:val="single" w:sz="6" w:space="0" w:color="auto"/>
              <w:right w:val="single" w:sz="6" w:space="0" w:color="auto"/>
            </w:tcBorders>
          </w:tcPr>
          <w:p w:rsidR="00EF7EEB" w:rsidRDefault="00EF7EEB">
            <w:pPr>
              <w:shd w:val="clear" w:color="auto" w:fill="FFFFFF"/>
              <w:rPr>
                <w:sz w:val="24"/>
              </w:rPr>
            </w:pPr>
            <w:r>
              <w:rPr>
                <w:sz w:val="24"/>
              </w:rPr>
              <w:t>90</w:t>
            </w:r>
          </w:p>
          <w:p w:rsidR="00EF7EEB" w:rsidRDefault="00EF7EEB">
            <w:pPr>
              <w:shd w:val="clear" w:color="auto" w:fill="FFFFFF"/>
              <w:ind w:firstLine="720"/>
              <w:rPr>
                <w:sz w:val="24"/>
              </w:rPr>
            </w:pPr>
          </w:p>
        </w:tc>
      </w:tr>
    </w:tbl>
    <w:p w:rsidR="00EF7EEB" w:rsidRDefault="00EF7EEB">
      <w:pPr>
        <w:shd w:val="clear" w:color="auto" w:fill="FFFFFF"/>
        <w:spacing w:before="230"/>
        <w:ind w:firstLine="720"/>
        <w:rPr>
          <w:sz w:val="26"/>
        </w:rPr>
      </w:pPr>
      <w:r>
        <w:rPr>
          <w:sz w:val="26"/>
        </w:rPr>
        <w:t>На счете 45 «Товары отгруженные» указываются также готовые изде</w:t>
      </w:r>
      <w:r>
        <w:rPr>
          <w:sz w:val="26"/>
        </w:rPr>
        <w:softHyphen/>
        <w:t>лия и товары, переданные другим предприятиям для продажи на комис</w:t>
      </w:r>
      <w:r>
        <w:rPr>
          <w:sz w:val="26"/>
        </w:rPr>
        <w:softHyphen/>
        <w:t>сионных и иных подобных началах. При отпуске таких изделий и това</w:t>
      </w:r>
      <w:r>
        <w:rPr>
          <w:sz w:val="26"/>
        </w:rPr>
        <w:softHyphen/>
        <w:t>ров они списываются с кредита счетов 43 «Готовая продукция» и 41 «То</w:t>
      </w:r>
      <w:r>
        <w:rPr>
          <w:sz w:val="26"/>
        </w:rPr>
        <w:softHyphen/>
        <w:t>вары» в дебет счета 45 «Товары отгруженные». При поступлении извещения от комиссионера о продаже переданных ему изделий и това</w:t>
      </w:r>
      <w:r>
        <w:rPr>
          <w:sz w:val="26"/>
        </w:rPr>
        <w:softHyphen/>
        <w:t>ров они списываются с кредита счета 45 «Товары отгруженные» в дебет счета 90 «Продажи» с одновременным отражением по дебету счета 62 «Расчеты с покупателями и заказчиками» и кредиту счета 90 «Продажи».</w:t>
      </w:r>
    </w:p>
    <w:p w:rsidR="00EF7EEB" w:rsidRDefault="00EF7EEB">
      <w:pPr>
        <w:shd w:val="clear" w:color="auto" w:fill="FFFFFF"/>
        <w:ind w:right="5" w:firstLine="720"/>
        <w:rPr>
          <w:sz w:val="26"/>
        </w:rPr>
      </w:pPr>
      <w:r>
        <w:rPr>
          <w:sz w:val="26"/>
        </w:rPr>
        <w:t>Стоимость сданных работ и оказанных услуг списывается по фак</w:t>
      </w:r>
      <w:r>
        <w:rPr>
          <w:sz w:val="26"/>
        </w:rPr>
        <w:softHyphen/>
        <w:t>тической или нормативной (плановой) себестоимости с кредита счета 20 «Основное производство» или 40 «Выпуск продукции (работ, ус</w:t>
      </w:r>
      <w:r>
        <w:rPr>
          <w:sz w:val="26"/>
        </w:rPr>
        <w:softHyphen/>
        <w:t>луг)» в дебет счета 90 «Продажи» по мере предъявления счетов за выполненные работы и услуги. Одновременно сумму выручки отра</w:t>
      </w:r>
      <w:r>
        <w:rPr>
          <w:sz w:val="26"/>
        </w:rPr>
        <w:softHyphen/>
        <w:t>жают по кредиту счета 90 «Продажи» и дебету счета 62 «Расчеты с покупателями и заказчиками».</w:t>
      </w:r>
    </w:p>
    <w:p w:rsidR="00EF7EEB" w:rsidRDefault="00EF7EEB">
      <w:pPr>
        <w:shd w:val="clear" w:color="auto" w:fill="FFFFFF"/>
        <w:spacing w:before="10"/>
        <w:ind w:left="5" w:firstLine="720"/>
        <w:rPr>
          <w:sz w:val="26"/>
        </w:rPr>
      </w:pPr>
      <w:r>
        <w:rPr>
          <w:sz w:val="26"/>
        </w:rPr>
        <w:t>В последнее время широко применяется предварительная оплата намечаемой к поставке готовой продукции.</w:t>
      </w:r>
    </w:p>
    <w:p w:rsidR="00EF7EEB" w:rsidRDefault="00EF7EEB">
      <w:pPr>
        <w:shd w:val="clear" w:color="auto" w:fill="FFFFFF"/>
        <w:ind w:right="5" w:firstLine="720"/>
        <w:rPr>
          <w:sz w:val="26"/>
        </w:rPr>
      </w:pPr>
      <w:r>
        <w:rPr>
          <w:sz w:val="26"/>
        </w:rPr>
        <w:t>При предварительной оплате поставки, оговоренной в договор</w:t>
      </w:r>
      <w:r>
        <w:rPr>
          <w:sz w:val="26"/>
        </w:rPr>
        <w:softHyphen/>
        <w:t>ных условиях, поставщик выписывает счет-фактуру и направляет его покупателю. После получения этого документа покупатель платежным поручением переводит поставщику сумму платежа за продукцию.</w:t>
      </w:r>
    </w:p>
    <w:p w:rsidR="00EF7EEB" w:rsidRDefault="00EF7EEB">
      <w:pPr>
        <w:shd w:val="clear" w:color="auto" w:fill="FFFFFF"/>
        <w:ind w:right="5" w:firstLine="720"/>
        <w:rPr>
          <w:sz w:val="26"/>
        </w:rPr>
      </w:pPr>
      <w:r>
        <w:rPr>
          <w:sz w:val="26"/>
        </w:rPr>
        <w:t>При предоплате сумму поступивших платежей отражают в бух</w:t>
      </w:r>
      <w:r>
        <w:rPr>
          <w:sz w:val="26"/>
        </w:rPr>
        <w:softHyphen/>
        <w:t>галтерском учете до момента отгрузки продукции как кредиторскую задолженность и оформляют следующей бухгалтерской записью:</w:t>
      </w:r>
    </w:p>
    <w:p w:rsidR="00EF7EEB" w:rsidRDefault="00EF7EEB">
      <w:pPr>
        <w:shd w:val="clear" w:color="auto" w:fill="FFFFFF"/>
        <w:ind w:left="336" w:firstLine="720"/>
        <w:rPr>
          <w:sz w:val="26"/>
        </w:rPr>
      </w:pPr>
      <w:r>
        <w:rPr>
          <w:sz w:val="26"/>
        </w:rPr>
        <w:t>Дебет счета 51 «Расчетные счета»;</w:t>
      </w:r>
    </w:p>
    <w:p w:rsidR="00EF7EEB" w:rsidRDefault="00EF7EEB">
      <w:pPr>
        <w:shd w:val="clear" w:color="auto" w:fill="FFFFFF"/>
        <w:ind w:left="350" w:firstLine="720"/>
        <w:rPr>
          <w:sz w:val="26"/>
        </w:rPr>
      </w:pPr>
      <w:r>
        <w:rPr>
          <w:sz w:val="26"/>
        </w:rPr>
        <w:t xml:space="preserve">Кредит счета 62 «Расчеты с покупателями и </w:t>
      </w:r>
    </w:p>
    <w:p w:rsidR="00EF7EEB" w:rsidRDefault="00EF7EEB">
      <w:pPr>
        <w:shd w:val="clear" w:color="auto" w:fill="FFFFFF"/>
        <w:ind w:left="350" w:firstLine="720"/>
        <w:rPr>
          <w:sz w:val="26"/>
        </w:rPr>
      </w:pPr>
      <w:r>
        <w:rPr>
          <w:sz w:val="26"/>
        </w:rPr>
        <w:t>заказчиками».</w:t>
      </w:r>
    </w:p>
    <w:p w:rsidR="00EF7EEB" w:rsidRDefault="00EF7EEB">
      <w:pPr>
        <w:shd w:val="clear" w:color="auto" w:fill="FFFFFF"/>
        <w:ind w:left="5" w:right="38" w:firstLine="720"/>
        <w:rPr>
          <w:sz w:val="26"/>
        </w:rPr>
      </w:pPr>
      <w:r>
        <w:rPr>
          <w:sz w:val="26"/>
        </w:rPr>
        <w:t>После отгрузки продукции она считается проданной и списывает</w:t>
      </w:r>
      <w:r>
        <w:rPr>
          <w:sz w:val="26"/>
        </w:rPr>
        <w:softHyphen/>
        <w:t>ся в дебет счета 62 с кредита счета 90 «Продажи».</w:t>
      </w:r>
    </w:p>
    <w:p w:rsidR="00EF7EEB" w:rsidRDefault="00EF7EEB">
      <w:pPr>
        <w:shd w:val="clear" w:color="auto" w:fill="FFFFFF"/>
        <w:ind w:right="29" w:firstLine="720"/>
        <w:rPr>
          <w:sz w:val="26"/>
        </w:rPr>
      </w:pPr>
      <w:r>
        <w:rPr>
          <w:sz w:val="26"/>
        </w:rPr>
        <w:t>Если предварительная оплата выступает в форме авансового пла</w:t>
      </w:r>
      <w:r>
        <w:rPr>
          <w:sz w:val="26"/>
        </w:rPr>
        <w:softHyphen/>
        <w:t>тежа и непосредственно не связана с конкретным счетом-фактурой, то поступившие платежи отражают по кредиту счета 62 «Расчеты с покупателями и заказчиками».</w:t>
      </w:r>
    </w:p>
    <w:p w:rsidR="00EF7EEB" w:rsidRDefault="00EF7EEB">
      <w:pPr>
        <w:shd w:val="clear" w:color="auto" w:fill="FFFFFF"/>
        <w:ind w:right="24" w:firstLine="720"/>
        <w:rPr>
          <w:sz w:val="26"/>
        </w:rPr>
      </w:pPr>
      <w:r>
        <w:rPr>
          <w:sz w:val="26"/>
        </w:rPr>
        <w:t>Покупатель может отказаться от оплаты отгруженной в его адрес продукции, если груз послан ошибочно, с нарушением сроков постав</w:t>
      </w:r>
      <w:r>
        <w:rPr>
          <w:sz w:val="26"/>
        </w:rPr>
        <w:softHyphen/>
        <w:t>ки, низкого качества продукции и по другим причинам. В этом случае в бухгалтерии поставщика составляют обратные записи по отгрузке продукции;</w:t>
      </w:r>
    </w:p>
    <w:p w:rsidR="00EF7EEB" w:rsidRDefault="00EF7EEB">
      <w:pPr>
        <w:shd w:val="clear" w:color="auto" w:fill="FFFFFF"/>
        <w:spacing w:before="5"/>
        <w:ind w:left="317" w:firstLine="720"/>
        <w:rPr>
          <w:sz w:val="26"/>
        </w:rPr>
      </w:pPr>
      <w:r>
        <w:rPr>
          <w:sz w:val="26"/>
        </w:rPr>
        <w:t>Дебет счета 43 «Готовая продукция»;</w:t>
      </w:r>
    </w:p>
    <w:p w:rsidR="00EF7EEB" w:rsidRDefault="00EF7EEB">
      <w:pPr>
        <w:shd w:val="clear" w:color="auto" w:fill="FFFFFF"/>
        <w:ind w:left="322" w:firstLine="720"/>
        <w:rPr>
          <w:sz w:val="26"/>
        </w:rPr>
      </w:pPr>
      <w:r>
        <w:rPr>
          <w:sz w:val="26"/>
        </w:rPr>
        <w:t>Кредит счета 90 «Продажи»;</w:t>
      </w:r>
    </w:p>
    <w:p w:rsidR="00EF7EEB" w:rsidRDefault="00EF7EEB">
      <w:pPr>
        <w:shd w:val="clear" w:color="auto" w:fill="FFFFFF"/>
        <w:ind w:left="317" w:firstLine="720"/>
        <w:rPr>
          <w:sz w:val="26"/>
        </w:rPr>
      </w:pPr>
      <w:r>
        <w:rPr>
          <w:sz w:val="26"/>
        </w:rPr>
        <w:t>Дебет счета 90 «Продажи»;</w:t>
      </w:r>
    </w:p>
    <w:p w:rsidR="00EF7EEB" w:rsidRDefault="00EF7EEB">
      <w:pPr>
        <w:pStyle w:val="1"/>
        <w:ind w:firstLine="720"/>
        <w:rPr>
          <w:sz w:val="26"/>
        </w:rPr>
      </w:pPr>
      <w:r>
        <w:rPr>
          <w:sz w:val="26"/>
        </w:rPr>
        <w:t xml:space="preserve">Кредит счета.62 «Расчеты с покупателями и </w:t>
      </w:r>
    </w:p>
    <w:p w:rsidR="00EF7EEB" w:rsidRDefault="00EF7EEB">
      <w:pPr>
        <w:shd w:val="clear" w:color="auto" w:fill="FFFFFF"/>
        <w:ind w:left="322" w:firstLine="720"/>
        <w:rPr>
          <w:sz w:val="26"/>
        </w:rPr>
      </w:pPr>
      <w:r>
        <w:rPr>
          <w:sz w:val="26"/>
        </w:rPr>
        <w:t>заказчиками».</w:t>
      </w:r>
    </w:p>
    <w:p w:rsidR="00EF7EEB" w:rsidRDefault="00EF7EEB">
      <w:pPr>
        <w:shd w:val="clear" w:color="auto" w:fill="FFFFFF"/>
        <w:ind w:right="24" w:firstLine="720"/>
        <w:rPr>
          <w:sz w:val="26"/>
        </w:rPr>
      </w:pPr>
      <w:r>
        <w:rPr>
          <w:sz w:val="26"/>
        </w:rPr>
        <w:t>Как уже отмечалось, при любом методе учета продажи продукции предприятия уплачивают НДС и акцизы.</w:t>
      </w:r>
    </w:p>
    <w:p w:rsidR="00EF7EEB" w:rsidRDefault="00EF7EEB">
      <w:pPr>
        <w:shd w:val="clear" w:color="auto" w:fill="FFFFFF"/>
        <w:ind w:right="19" w:firstLine="720"/>
        <w:rPr>
          <w:sz w:val="26"/>
        </w:rPr>
      </w:pPr>
      <w:r>
        <w:rPr>
          <w:sz w:val="26"/>
        </w:rPr>
        <w:t>Объектами налогообложения по НДС являются обороты по про</w:t>
      </w:r>
      <w:r>
        <w:rPr>
          <w:sz w:val="26"/>
        </w:rPr>
        <w:softHyphen/>
        <w:t>даже товаров, выполненных работ и услуг, и товары, ввозимые на тер</w:t>
      </w:r>
      <w:r>
        <w:rPr>
          <w:sz w:val="26"/>
        </w:rPr>
        <w:softHyphen/>
        <w:t>риторию Российской Федерации.</w:t>
      </w:r>
    </w:p>
    <w:p w:rsidR="00EF7EEB" w:rsidRDefault="00EF7EEB">
      <w:pPr>
        <w:shd w:val="clear" w:color="auto" w:fill="FFFFFF"/>
        <w:spacing w:before="10"/>
        <w:ind w:left="14" w:firstLine="720"/>
        <w:rPr>
          <w:sz w:val="26"/>
        </w:rPr>
      </w:pPr>
      <w:r>
        <w:rPr>
          <w:sz w:val="26"/>
        </w:rPr>
        <w:t>Исчисленную сумму НДС по проданной продукции оформляют следующей бухгалтерской записью:</w:t>
      </w:r>
    </w:p>
    <w:p w:rsidR="00EF7EEB" w:rsidRDefault="00EF7EEB">
      <w:pPr>
        <w:shd w:val="clear" w:color="auto" w:fill="FFFFFF"/>
        <w:ind w:firstLine="720"/>
        <w:rPr>
          <w:sz w:val="26"/>
        </w:rPr>
      </w:pPr>
      <w:r>
        <w:rPr>
          <w:sz w:val="26"/>
        </w:rPr>
        <w:t xml:space="preserve">         Дебет счета 90 «Продажи»;</w:t>
      </w:r>
    </w:p>
    <w:p w:rsidR="00EF7EEB" w:rsidRDefault="00EF7EEB">
      <w:pPr>
        <w:shd w:val="clear" w:color="auto" w:fill="FFFFFF"/>
        <w:ind w:left="10" w:right="5" w:firstLine="720"/>
        <w:rPr>
          <w:sz w:val="26"/>
        </w:rPr>
      </w:pPr>
      <w:r>
        <w:rPr>
          <w:sz w:val="26"/>
        </w:rPr>
        <w:t>Кредит счета 68 «Расчеты по налогам и сборам», субсчет «Расче</w:t>
      </w:r>
      <w:r>
        <w:rPr>
          <w:sz w:val="26"/>
        </w:rPr>
        <w:softHyphen/>
        <w:t>ты по налогу на добавленную стоимость».</w:t>
      </w:r>
    </w:p>
    <w:p w:rsidR="00EF7EEB" w:rsidRDefault="00EF7EEB">
      <w:pPr>
        <w:shd w:val="clear" w:color="auto" w:fill="FFFFFF"/>
        <w:ind w:left="10" w:right="5" w:firstLine="720"/>
        <w:rPr>
          <w:sz w:val="26"/>
        </w:rPr>
      </w:pPr>
      <w:r>
        <w:rPr>
          <w:sz w:val="26"/>
        </w:rPr>
        <w:t>Если по условиям договора оплата товаров (работ, услуг) произво</w:t>
      </w:r>
      <w:r>
        <w:rPr>
          <w:sz w:val="26"/>
        </w:rPr>
        <w:softHyphen/>
        <w:t>дится в рублях в сумме, эквивалентной сумме в иностранной валюте, то при принятой для целей налогообложения учетной политике «по от</w:t>
      </w:r>
      <w:r>
        <w:rPr>
          <w:sz w:val="26"/>
        </w:rPr>
        <w:softHyphen/>
        <w:t>грузке» ранее начисленная сумма НДС корректируется с учетом возни</w:t>
      </w:r>
      <w:r>
        <w:rPr>
          <w:sz w:val="26"/>
        </w:rPr>
        <w:softHyphen/>
        <w:t>кающих курсовых разниц (п. 2 ст. 153 Налогового кодекса, письмо Ми</w:t>
      </w:r>
      <w:r>
        <w:rPr>
          <w:sz w:val="26"/>
        </w:rPr>
        <w:softHyphen/>
        <w:t>нистерства РФ по налогам и сборам от 31.05.2001 № 03-1-09/1632-П115).</w:t>
      </w:r>
    </w:p>
    <w:p w:rsidR="00EF7EEB" w:rsidRDefault="00EF7EEB">
      <w:pPr>
        <w:shd w:val="clear" w:color="auto" w:fill="FFFFFF"/>
        <w:spacing w:before="67"/>
        <w:ind w:left="10" w:firstLine="720"/>
        <w:rPr>
          <w:sz w:val="26"/>
        </w:rPr>
      </w:pPr>
      <w:r>
        <w:rPr>
          <w:sz w:val="26"/>
        </w:rPr>
        <w:t>Объектом обложения акцизами является оборот по продаже под</w:t>
      </w:r>
      <w:r>
        <w:rPr>
          <w:sz w:val="26"/>
        </w:rPr>
        <w:softHyphen/>
        <w:t>акцизных товаров собственного производства.</w:t>
      </w:r>
    </w:p>
    <w:p w:rsidR="00EF7EEB" w:rsidRDefault="00EF7EEB">
      <w:pPr>
        <w:shd w:val="clear" w:color="auto" w:fill="FFFFFF"/>
        <w:ind w:left="19" w:right="5" w:firstLine="720"/>
        <w:rPr>
          <w:sz w:val="26"/>
        </w:rPr>
      </w:pPr>
      <w:r>
        <w:rPr>
          <w:sz w:val="26"/>
        </w:rPr>
        <w:t>Учет расчетов с бюджетом по акцизам осуществляют на счете 68 «Расчеты по налогам и сборам», субсчет «Расчеты по акцизам».</w:t>
      </w:r>
    </w:p>
    <w:p w:rsidR="00EF7EEB" w:rsidRDefault="00EF7EEB">
      <w:pPr>
        <w:shd w:val="clear" w:color="auto" w:fill="FFFFFF"/>
        <w:ind w:left="19" w:right="5" w:firstLine="720"/>
        <w:rPr>
          <w:sz w:val="26"/>
        </w:rPr>
      </w:pPr>
      <w:r>
        <w:rPr>
          <w:sz w:val="26"/>
        </w:rPr>
        <w:t>На сумму акциза в составе выручки дебетуют счет 90 «Продажи» и кредитуют счет 68, субсчет «Расчеты по акцизам». Перечисление акциза отражают по дебету счета 68, субсчет «Расчеты по акцизам», и кредиту счета 51 «Расчетный счет».</w:t>
      </w:r>
    </w:p>
    <w:p w:rsidR="00EF7EEB" w:rsidRDefault="00EF7EEB">
      <w:pPr>
        <w:ind w:firstLine="720"/>
        <w:rPr>
          <w:sz w:val="26"/>
        </w:rPr>
      </w:pPr>
    </w:p>
    <w:p w:rsidR="00EF7EEB" w:rsidRDefault="00EF7EEB">
      <w:pPr>
        <w:ind w:firstLine="720"/>
        <w:rPr>
          <w:b/>
          <w:sz w:val="26"/>
        </w:rPr>
      </w:pPr>
      <w:r>
        <w:rPr>
          <w:b/>
          <w:sz w:val="26"/>
        </w:rPr>
        <w:t>4. Порядок инвентаризации готовой продукции.</w:t>
      </w:r>
    </w:p>
    <w:p w:rsidR="00EF7EEB" w:rsidRDefault="00EF7EEB">
      <w:pPr>
        <w:pStyle w:val="a4"/>
        <w:ind w:firstLine="720"/>
        <w:rPr>
          <w:spacing w:val="0"/>
          <w:sz w:val="26"/>
        </w:rPr>
      </w:pPr>
      <w:r>
        <w:rPr>
          <w:spacing w:val="0"/>
          <w:sz w:val="26"/>
        </w:rPr>
        <w:t>Основная задача инвентаризации готовой продукции – проверить соответствие ее фактического наличия на складе учетным документам. В ходе проведения инвентаризации одновременно выявляют изделия, не оформленные приемо-сдаточными накладными, факты пересортицы, порчи, излишки и недостачи  готовой продукции, проверяют документальную обоснованность остатка средств по счету «Расчеты с покупателями и заказчиками», выявляют просроченную оплату выставленных счетов.</w:t>
      </w:r>
    </w:p>
    <w:p w:rsidR="00EF7EEB" w:rsidRDefault="00EF7EEB">
      <w:pPr>
        <w:ind w:firstLine="720"/>
        <w:rPr>
          <w:sz w:val="26"/>
        </w:rPr>
      </w:pPr>
      <w:r>
        <w:rPr>
          <w:sz w:val="26"/>
        </w:rPr>
        <w:t>Порядок проведения инвентаризации готовой продукции в основном такой же, как и по другим материальным ценностям, входящим в состав материально-производственных запасов. Отличие заключается в том, что готовые изделия в ряде случаев хранятся не только на складах самой организации, но и в структурных подразделениях и в других организациях на ответственном хранении. Описи составляют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 Поскольку движение готовой продукции происходит, как правило, интенсивнее чем сырья и материалов, то их инвентаризацию следует проводить в сжатые сроки. При этом проверяются не только наличие продукции путем ее обсчета, взвешивания, обмера, но и ее комплектность, сортность и другие качественные характеристики. В инвентаризационных описях кроме кода, наименования и количества готовой продукции указывают ее номенклатурный номер, марку, сорт и другие  отличительные признаки, предусмотренные в стандартах и технических условиях.</w:t>
      </w:r>
    </w:p>
    <w:p w:rsidR="00EF7EEB" w:rsidRDefault="00EF7EEB">
      <w:pPr>
        <w:ind w:firstLine="720"/>
        <w:rPr>
          <w:sz w:val="26"/>
        </w:rPr>
      </w:pPr>
      <w:r>
        <w:rPr>
          <w:sz w:val="26"/>
        </w:rPr>
        <w:t>На залежалую и неполноценную продукцию составляют отдельные описи. Изделия, пришедшие в негодность, в описи не включают. На них составляют специальный акт, в котором указывают причины и виновников порчи готовой продукции, сумму потерь от порчи.</w:t>
      </w:r>
    </w:p>
    <w:p w:rsidR="00EF7EEB" w:rsidRDefault="00EF7EEB">
      <w:pPr>
        <w:ind w:firstLine="720"/>
        <w:rPr>
          <w:sz w:val="26"/>
        </w:rPr>
      </w:pPr>
      <w:r>
        <w:rPr>
          <w:sz w:val="26"/>
        </w:rPr>
        <w:t xml:space="preserve">Изделия, поступившие во время инвентаризации, принимают в присутствии инвентаризационной комиссии и включают в отдельную опись. </w:t>
      </w:r>
    </w:p>
    <w:p w:rsidR="00EF7EEB" w:rsidRDefault="00EF7EEB">
      <w:pPr>
        <w:ind w:firstLine="720"/>
        <w:rPr>
          <w:sz w:val="26"/>
        </w:rPr>
      </w:pPr>
      <w:r>
        <w:rPr>
          <w:sz w:val="26"/>
        </w:rPr>
        <w:t>Готовую продукцию, хранящуюся на складах других организаций, включают в описи на основании документов, подтверждающих ее сдачу на ответственное хранение. В описях отражают наименование, количество, сорт, учетную стоимость продукции, дату принятия ее на хранение, место нахождения, номера и даты оправдательных документов. Сохранные расписки на продукцию, оставленную на ответственное хранение, должны быть переоформлены на дату, близкую к началу инвентаризации.</w:t>
      </w:r>
    </w:p>
    <w:p w:rsidR="00EF7EEB" w:rsidRDefault="00EF7EEB">
      <w:pPr>
        <w:ind w:firstLine="720"/>
        <w:rPr>
          <w:sz w:val="26"/>
        </w:rPr>
      </w:pPr>
      <w:r>
        <w:rPr>
          <w:sz w:val="26"/>
        </w:rPr>
        <w:t>В описях на готовую продукцию, находящуюся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EF7EEB" w:rsidRDefault="00EF7EEB">
      <w:pPr>
        <w:ind w:firstLine="720"/>
        <w:rPr>
          <w:sz w:val="26"/>
        </w:rPr>
      </w:pPr>
      <w:r>
        <w:rPr>
          <w:sz w:val="26"/>
        </w:rPr>
        <w:t>В описях готовой продукции, отгруженной и неоплаченной в срок покупателями, по каждой отдельной отгрузке приводятся: наименование покупателя, наименование продукции, сумма, дата отгрузки, дата выписки и номер расчетного документа.</w:t>
      </w:r>
    </w:p>
    <w:p w:rsidR="00EF7EEB" w:rsidRDefault="00EF7EEB">
      <w:pPr>
        <w:ind w:firstLine="720"/>
        <w:rPr>
          <w:sz w:val="26"/>
        </w:rPr>
      </w:pPr>
      <w:r>
        <w:rPr>
          <w:sz w:val="26"/>
        </w:rPr>
        <w:t>Выявленные при инвентаризации расхождения фактического наличия продукции с данными бухгалтерского учета регулируют в следующем порядке:</w:t>
      </w:r>
    </w:p>
    <w:p w:rsidR="00EF7EEB" w:rsidRDefault="00EF7EEB">
      <w:pPr>
        <w:numPr>
          <w:ilvl w:val="0"/>
          <w:numId w:val="8"/>
        </w:numPr>
        <w:ind w:firstLine="720"/>
        <w:rPr>
          <w:sz w:val="26"/>
        </w:rPr>
      </w:pPr>
      <w:r>
        <w:rPr>
          <w:sz w:val="26"/>
        </w:rPr>
        <w:t>убыль готовой продукции в пределах норм списывают по распоряжению руководителя организации соответственно на издержки производства и обращения. Нормы убыли могут применяться только в случаях выявления фактических недостач;</w:t>
      </w:r>
    </w:p>
    <w:p w:rsidR="00EF7EEB" w:rsidRDefault="00EF7EEB">
      <w:pPr>
        <w:numPr>
          <w:ilvl w:val="0"/>
          <w:numId w:val="8"/>
        </w:numPr>
        <w:ind w:firstLine="720"/>
        <w:rPr>
          <w:sz w:val="26"/>
        </w:rPr>
      </w:pPr>
      <w:r>
        <w:rPr>
          <w:sz w:val="26"/>
        </w:rPr>
        <w:t>недостачи готовой продукции, ее порча сверх норм естественной убыли должны относиться на виновных лиц по учетным ценам (дебет счета №94 и кредит счета №43). Если виновники не установлены или во взыскании с них отказано судом, убытки от недостач и порчи списывают на финансовые результаты (счет прочих доходов и расходов).</w:t>
      </w:r>
    </w:p>
    <w:p w:rsidR="00EF7EEB" w:rsidRDefault="00EF7EEB">
      <w:pPr>
        <w:numPr>
          <w:ilvl w:val="0"/>
          <w:numId w:val="8"/>
        </w:numPr>
        <w:ind w:firstLine="720"/>
        <w:rPr>
          <w:sz w:val="26"/>
        </w:rPr>
      </w:pPr>
      <w:r>
        <w:rPr>
          <w:sz w:val="26"/>
        </w:rPr>
        <w:t>выявленные излишки готовой продукции оценивают по рыночной стоимости на дату инвентаризации и включают в состав внереализационных доходов (по дебету счета №43 «Готовая продукция»  и кредиту счета №91 «Прочие доходы и расходы».</w:t>
      </w:r>
    </w:p>
    <w:p w:rsidR="00EF7EEB" w:rsidRDefault="00EF7EEB">
      <w:pPr>
        <w:numPr>
          <w:ilvl w:val="0"/>
          <w:numId w:val="8"/>
        </w:numPr>
        <w:ind w:firstLine="720"/>
        <w:rPr>
          <w:sz w:val="26"/>
        </w:rPr>
      </w:pPr>
      <w:r>
        <w:rPr>
          <w:sz w:val="26"/>
        </w:rPr>
        <w:t>излишки по пересортице принимаются к учету на счет №43 «Готовая продукция» с кредита счета №94 «Недостачи и потери от порчи ценностей»</w:t>
      </w:r>
    </w:p>
    <w:p w:rsidR="00EF7EEB" w:rsidRDefault="00EF7EEB">
      <w:pPr>
        <w:ind w:firstLine="720"/>
        <w:rPr>
          <w:sz w:val="26"/>
        </w:rPr>
      </w:pPr>
      <w:r>
        <w:rPr>
          <w:sz w:val="26"/>
        </w:rPr>
        <w:t>Результаты инвентаризации готовой продукции отражают в учете и отчетности того месяца, в котором была закончена инвентаризация, а годовой инвентаризации – в годовом бухгалтерском отчете.</w:t>
      </w:r>
    </w:p>
    <w:p w:rsidR="00EF7EEB" w:rsidRDefault="00EF7EEB">
      <w:pPr>
        <w:ind w:firstLine="720"/>
        <w:jc w:val="center"/>
        <w:rPr>
          <w:b/>
          <w:sz w:val="26"/>
          <w:lang w:val="en-US"/>
        </w:rPr>
      </w:pPr>
    </w:p>
    <w:p w:rsidR="00EF7EEB" w:rsidRDefault="00EF7EEB">
      <w:pPr>
        <w:ind w:firstLine="720"/>
        <w:jc w:val="center"/>
        <w:rPr>
          <w:b/>
          <w:sz w:val="26"/>
          <w:lang w:val="en-US"/>
        </w:rPr>
      </w:pPr>
    </w:p>
    <w:p w:rsidR="00EF7EEB" w:rsidRDefault="00EF7EEB">
      <w:pPr>
        <w:ind w:firstLine="720"/>
        <w:jc w:val="center"/>
        <w:rPr>
          <w:b/>
          <w:sz w:val="26"/>
        </w:rPr>
      </w:pPr>
      <w:r>
        <w:rPr>
          <w:b/>
          <w:sz w:val="26"/>
          <w:lang w:val="en-US"/>
        </w:rPr>
        <w:t>III</w:t>
      </w:r>
      <w:r>
        <w:rPr>
          <w:b/>
          <w:sz w:val="26"/>
        </w:rPr>
        <w:t>. Порядок документального оформления операций по учету готовой продукции.</w:t>
      </w:r>
    </w:p>
    <w:p w:rsidR="00EF7EEB" w:rsidRDefault="00EF7EEB">
      <w:pPr>
        <w:pStyle w:val="a5"/>
        <w:spacing w:line="240" w:lineRule="auto"/>
        <w:ind w:firstLine="720"/>
        <w:rPr>
          <w:color w:val="auto"/>
          <w:spacing w:val="0"/>
          <w:sz w:val="26"/>
        </w:rPr>
      </w:pPr>
      <w:r>
        <w:rPr>
          <w:color w:val="auto"/>
          <w:spacing w:val="0"/>
          <w:sz w:val="26"/>
        </w:rPr>
        <w:t>Выпущенные из производства готовые изделия сдают</w:t>
      </w:r>
      <w:r>
        <w:rPr>
          <w:color w:val="auto"/>
          <w:spacing w:val="0"/>
          <w:sz w:val="26"/>
        </w:rPr>
        <w:softHyphen/>
        <w:t>ся на склад предприятия и документально оформляются. Документы, отражающие выпуск и сдачу го</w:t>
      </w:r>
      <w:r>
        <w:rPr>
          <w:color w:val="auto"/>
          <w:spacing w:val="0"/>
          <w:sz w:val="26"/>
        </w:rPr>
        <w:softHyphen/>
        <w:t>товой продукции (приемо-сдаточные накладные, приемо-сдаточная ве</w:t>
      </w:r>
      <w:r>
        <w:rPr>
          <w:color w:val="auto"/>
          <w:spacing w:val="0"/>
          <w:sz w:val="26"/>
        </w:rPr>
        <w:softHyphen/>
        <w:t>домость, спецификации, приемные акты и т. п.), имеют общее назначение, в основном оди</w:t>
      </w:r>
      <w:r>
        <w:rPr>
          <w:color w:val="auto"/>
          <w:spacing w:val="0"/>
          <w:sz w:val="26"/>
        </w:rPr>
        <w:softHyphen/>
        <w:t>наковые реквизиты, и выписываются в двух экземплярах под одним номером. В них указывается цех-сдатчик, склад-получатель, наименование и номенклатурный номер изде</w:t>
      </w:r>
      <w:r>
        <w:rPr>
          <w:color w:val="auto"/>
          <w:spacing w:val="0"/>
          <w:sz w:val="26"/>
        </w:rPr>
        <w:softHyphen/>
        <w:t>лия, дата сдачи, учетная цена и количество сданной про</w:t>
      </w:r>
      <w:r>
        <w:rPr>
          <w:color w:val="auto"/>
          <w:spacing w:val="0"/>
          <w:sz w:val="26"/>
        </w:rPr>
        <w:softHyphen/>
        <w:t>дукции. Один экземпляр документа находится в производственном цехе, а второй — на складе. На каждую партию сдаваемой продукции делают запись в обоих экземплярах приемно-сдаточных документов. После окончания сдачи всей продукции в обоих экземплярах приемо-сдаточных доку</w:t>
      </w:r>
      <w:r>
        <w:rPr>
          <w:color w:val="auto"/>
          <w:spacing w:val="0"/>
          <w:sz w:val="26"/>
        </w:rPr>
        <w:softHyphen/>
        <w:t>ментов по каждому наименованию, виду и сорту подсчиты</w:t>
      </w:r>
      <w:r>
        <w:rPr>
          <w:color w:val="auto"/>
          <w:spacing w:val="0"/>
          <w:sz w:val="26"/>
        </w:rPr>
        <w:softHyphen/>
        <w:t>вают и записывают количество штук или вес цифрами и прописью. Данные о сдаваемой продукции подтверждаются распиской приемщика в экземпляре сдатчика и, наоборот, распиской сдатчика в экземпляре приемщика.</w:t>
      </w:r>
    </w:p>
    <w:p w:rsidR="00EF7EEB" w:rsidRDefault="00EF7EEB">
      <w:pPr>
        <w:shd w:val="clear" w:color="auto" w:fill="FFFFFF"/>
        <w:spacing w:before="5"/>
        <w:ind w:left="5" w:right="19" w:firstLine="720"/>
        <w:rPr>
          <w:sz w:val="26"/>
        </w:rPr>
      </w:pPr>
      <w:r>
        <w:rPr>
          <w:sz w:val="26"/>
        </w:rPr>
        <w:t>К приемо-сдаточным документам, как правило, прила</w:t>
      </w:r>
      <w:r>
        <w:rPr>
          <w:sz w:val="26"/>
        </w:rPr>
        <w:softHyphen/>
        <w:t>гается заключение лаборатории или отдела технического контроля о качестве продукции или делается отметка об этом на самом документе. При этом следует обратить вни</w:t>
      </w:r>
      <w:r>
        <w:rPr>
          <w:sz w:val="26"/>
        </w:rPr>
        <w:softHyphen/>
        <w:t>мание на то, что данные первичных документов о выпу</w:t>
      </w:r>
      <w:r>
        <w:rPr>
          <w:sz w:val="26"/>
        </w:rPr>
        <w:softHyphen/>
        <w:t>щенной продукции должны соответствовать данным журна</w:t>
      </w:r>
      <w:r>
        <w:rPr>
          <w:sz w:val="26"/>
        </w:rPr>
        <w:softHyphen/>
        <w:t>лов оперативного производственного учета.</w:t>
      </w:r>
    </w:p>
    <w:p w:rsidR="00EF7EEB" w:rsidRDefault="00EF7EEB">
      <w:pPr>
        <w:shd w:val="clear" w:color="auto" w:fill="FFFFFF"/>
        <w:spacing w:before="5"/>
        <w:ind w:left="5" w:right="19" w:firstLine="720"/>
        <w:rPr>
          <w:sz w:val="26"/>
        </w:rPr>
      </w:pPr>
      <w:r>
        <w:rPr>
          <w:sz w:val="26"/>
        </w:rPr>
        <w:t>По оформленным приемо-сдаточным накладным и актам про</w:t>
      </w:r>
      <w:r>
        <w:rPr>
          <w:sz w:val="26"/>
        </w:rPr>
        <w:softHyphen/>
        <w:t>дукция передается на склад готовой продукции и хранится там до отгрузки или отправки потребителям.</w:t>
      </w:r>
    </w:p>
    <w:p w:rsidR="00EF7EEB" w:rsidRDefault="00EF7EEB">
      <w:pPr>
        <w:pStyle w:val="a4"/>
        <w:ind w:firstLine="720"/>
        <w:rPr>
          <w:color w:val="auto"/>
          <w:spacing w:val="0"/>
          <w:sz w:val="26"/>
        </w:rPr>
      </w:pPr>
      <w:r>
        <w:rPr>
          <w:color w:val="auto"/>
          <w:spacing w:val="0"/>
          <w:sz w:val="26"/>
        </w:rPr>
        <w:t>Отгрузка и отпуск готовых изделий покупателям осу</w:t>
      </w:r>
      <w:r>
        <w:rPr>
          <w:color w:val="auto"/>
          <w:spacing w:val="0"/>
          <w:sz w:val="26"/>
        </w:rPr>
        <w:softHyphen/>
        <w:t>ществляется на основании заключенных с ними договоров или непосредственно в процессе свободной торговли.</w:t>
      </w:r>
    </w:p>
    <w:p w:rsidR="00EF7EEB" w:rsidRDefault="00EF7EEB">
      <w:pPr>
        <w:ind w:firstLine="720"/>
        <w:rPr>
          <w:sz w:val="26"/>
        </w:rPr>
      </w:pPr>
      <w:r>
        <w:rPr>
          <w:sz w:val="26"/>
        </w:rPr>
        <w:t>Оперативный учет выполнения договоров о реализа</w:t>
      </w:r>
      <w:r>
        <w:rPr>
          <w:sz w:val="26"/>
        </w:rPr>
        <w:softHyphen/>
        <w:t>ции продукции ведет отдел сбыта, который выписывает приказ-накладную. В ней объединяются два документа: при</w:t>
      </w:r>
      <w:r>
        <w:rPr>
          <w:sz w:val="26"/>
        </w:rPr>
        <w:softHyphen/>
        <w:t>каз складу на отгрузку продукции и накладная на отпуск продукции со склада.</w:t>
      </w:r>
    </w:p>
    <w:p w:rsidR="00EF7EEB" w:rsidRDefault="00EF7EEB">
      <w:pPr>
        <w:ind w:firstLine="720"/>
        <w:rPr>
          <w:sz w:val="26"/>
        </w:rPr>
      </w:pPr>
      <w:r>
        <w:rPr>
          <w:sz w:val="26"/>
        </w:rPr>
        <w:t>Данные приказа на отпуск продукции заполняет отдел сбыта, а данные о фактическом отпуске — материально ответственное лицо, отпустившее продукцию.</w:t>
      </w:r>
    </w:p>
    <w:p w:rsidR="00EF7EEB" w:rsidRDefault="00EF7EEB">
      <w:pPr>
        <w:shd w:val="clear" w:color="auto" w:fill="FFFFFF"/>
        <w:ind w:right="48" w:firstLine="720"/>
        <w:rPr>
          <w:sz w:val="26"/>
        </w:rPr>
      </w:pPr>
      <w:r>
        <w:rPr>
          <w:sz w:val="26"/>
        </w:rPr>
        <w:t>Фактический отпуск продукции со склада оформляют счетом-фактурой, товарно-транспортной накладной. Пред</w:t>
      </w:r>
      <w:r>
        <w:rPr>
          <w:sz w:val="26"/>
        </w:rPr>
        <w:softHyphen/>
        <w:t>ставители местных покупателей получают продукцию на складах по предъявлении доверенностей и расписки в при</w:t>
      </w:r>
      <w:r>
        <w:rPr>
          <w:sz w:val="26"/>
        </w:rPr>
        <w:softHyphen/>
        <w:t>казе-накладной. При доставке продукции покупателям централизованно, в получении продукции со складов расписы</w:t>
      </w:r>
      <w:r>
        <w:rPr>
          <w:sz w:val="26"/>
        </w:rPr>
        <w:softHyphen/>
        <w:t>ваются работники транспортно-экспедиционной службы.</w:t>
      </w:r>
    </w:p>
    <w:p w:rsidR="00EF7EEB" w:rsidRDefault="00EF7EEB">
      <w:pPr>
        <w:shd w:val="clear" w:color="auto" w:fill="FFFFFF"/>
        <w:ind w:firstLine="720"/>
        <w:rPr>
          <w:sz w:val="26"/>
        </w:rPr>
      </w:pPr>
      <w:r>
        <w:rPr>
          <w:sz w:val="26"/>
        </w:rPr>
        <w:t>Иногородним покупателям продукция отгружается же</w:t>
      </w:r>
      <w:r>
        <w:rPr>
          <w:sz w:val="26"/>
        </w:rPr>
        <w:softHyphen/>
        <w:t>лезнодорожным, автомобильным или водным транспортом. В этом случае приказ-накладная является сопроводитель</w:t>
      </w:r>
      <w:r>
        <w:rPr>
          <w:sz w:val="26"/>
        </w:rPr>
        <w:softHyphen/>
        <w:t>ным документом груза в пути и передается грузополучате</w:t>
      </w:r>
      <w:r>
        <w:rPr>
          <w:sz w:val="26"/>
        </w:rPr>
        <w:softHyphen/>
        <w:t>лю вместе с продукцией. Грузоотправитель при отгрузке продукции получает от станции (пристани) отправления товарную квитанцию и квитанцию о приеме груза.</w:t>
      </w:r>
    </w:p>
    <w:p w:rsidR="00EF7EEB" w:rsidRDefault="00EF7EEB">
      <w:pPr>
        <w:shd w:val="clear" w:color="auto" w:fill="FFFFFF"/>
        <w:ind w:firstLine="720"/>
        <w:rPr>
          <w:sz w:val="26"/>
        </w:rPr>
      </w:pPr>
      <w:r>
        <w:rPr>
          <w:sz w:val="26"/>
        </w:rPr>
        <w:t>При централизованной доставке готовой продукции по</w:t>
      </w:r>
      <w:r>
        <w:rPr>
          <w:sz w:val="26"/>
        </w:rPr>
        <w:softHyphen/>
        <w:t>купателям автомобильным транспортом производственное предприятие может заключить договор на транспортные услуги с автотранспортным предприятием, а последние — со своими шоферами о материальной ответственности за сохранность продукции. Лицам, осуществляющим центра</w:t>
      </w:r>
      <w:r>
        <w:rPr>
          <w:sz w:val="26"/>
        </w:rPr>
        <w:softHyphen/>
        <w:t>лизованную доставку продукции, выдается "Книга регист</w:t>
      </w:r>
      <w:r>
        <w:rPr>
          <w:sz w:val="26"/>
        </w:rPr>
        <w:softHyphen/>
        <w:t>рации сданных документов" с помещенной в ней доверенно</w:t>
      </w:r>
      <w:r>
        <w:rPr>
          <w:sz w:val="26"/>
        </w:rPr>
        <w:softHyphen/>
        <w:t>стью на право получения продукции для доставки по на</w:t>
      </w:r>
      <w:r>
        <w:rPr>
          <w:sz w:val="26"/>
        </w:rPr>
        <w:softHyphen/>
        <w:t>значению. Отпуск продукции оформляют товарно-транспор</w:t>
      </w:r>
      <w:r>
        <w:rPr>
          <w:sz w:val="26"/>
        </w:rPr>
        <w:softHyphen/>
        <w:t>тной накладной. Обычно ее выписывают в четырех экземп</w:t>
      </w:r>
      <w:r>
        <w:rPr>
          <w:sz w:val="26"/>
        </w:rPr>
        <w:softHyphen/>
        <w:t>лярах: первый остается у грузоотправителя для списания отгруженной продукции со склада; остальные экземпля</w:t>
      </w:r>
      <w:r>
        <w:rPr>
          <w:sz w:val="26"/>
        </w:rPr>
        <w:softHyphen/>
        <w:t>ры, заверенные подписью и печатью грузоотправителя, вручаются водителю. Водитель затем сдает грузоотправи</w:t>
      </w:r>
      <w:r>
        <w:rPr>
          <w:sz w:val="26"/>
        </w:rPr>
        <w:softHyphen/>
        <w:t>телю второй экземпляр с отметкой о передаче груза поку</w:t>
      </w:r>
      <w:r>
        <w:rPr>
          <w:sz w:val="26"/>
        </w:rPr>
        <w:softHyphen/>
        <w:t>пателю, а третий и четвертый — в свое автохозяйство.</w:t>
      </w:r>
    </w:p>
    <w:p w:rsidR="00EF7EEB" w:rsidRDefault="00EF7EEB">
      <w:pPr>
        <w:shd w:val="clear" w:color="auto" w:fill="FFFFFF"/>
        <w:ind w:left="5" w:right="10" w:firstLine="720"/>
        <w:rPr>
          <w:sz w:val="26"/>
        </w:rPr>
      </w:pPr>
      <w:r>
        <w:rPr>
          <w:sz w:val="26"/>
        </w:rPr>
        <w:t>К товарным документам прилагаются спецификации (упаковочные ведомости), в которых приводится подроб</w:t>
      </w:r>
      <w:r>
        <w:rPr>
          <w:sz w:val="26"/>
        </w:rPr>
        <w:softHyphen/>
        <w:t>ный перечень отгруженной продукции и дается ее характе</w:t>
      </w:r>
      <w:r>
        <w:rPr>
          <w:sz w:val="26"/>
        </w:rPr>
        <w:softHyphen/>
        <w:t>ристика, паспорта и проспекты на конкретные изделия, сертификаты качества продукции и другие документы, обус</w:t>
      </w:r>
      <w:r>
        <w:rPr>
          <w:sz w:val="26"/>
        </w:rPr>
        <w:softHyphen/>
        <w:t>ловленные договором поставки.</w:t>
      </w:r>
    </w:p>
    <w:p w:rsidR="00EF7EEB" w:rsidRDefault="00EF7EEB">
      <w:pPr>
        <w:shd w:val="clear" w:color="auto" w:fill="FFFFFF"/>
        <w:ind w:left="10" w:right="19" w:firstLine="720"/>
        <w:rPr>
          <w:sz w:val="26"/>
        </w:rPr>
      </w:pPr>
      <w:r>
        <w:rPr>
          <w:sz w:val="26"/>
        </w:rPr>
        <w:t>На основании товарных документов бухгалтерия (фи</w:t>
      </w:r>
      <w:r>
        <w:rPr>
          <w:sz w:val="26"/>
        </w:rPr>
        <w:softHyphen/>
        <w:t>нансовый отдел) производственного предприятия выписы</w:t>
      </w:r>
      <w:r>
        <w:rPr>
          <w:sz w:val="26"/>
        </w:rPr>
        <w:softHyphen/>
        <w:t>вает на имя покупателя расчетные документы — платеж</w:t>
      </w:r>
      <w:r>
        <w:rPr>
          <w:sz w:val="26"/>
        </w:rPr>
        <w:softHyphen/>
        <w:t>ное требование, платежное требование-поручение и счет-фактуру для учета налога на добавленную стоимость. В рас</w:t>
      </w:r>
      <w:r>
        <w:rPr>
          <w:sz w:val="26"/>
        </w:rPr>
        <w:softHyphen/>
        <w:t>четных документах указывают наименование и местонахож</w:t>
      </w:r>
      <w:r>
        <w:rPr>
          <w:sz w:val="26"/>
        </w:rPr>
        <w:softHyphen/>
        <w:t>дение поставщика и покупателя, номер договора постав</w:t>
      </w:r>
      <w:r>
        <w:rPr>
          <w:sz w:val="26"/>
        </w:rPr>
        <w:softHyphen/>
        <w:t>ки, вид отправки, сумму платежа по договору, стоимость дополнительно оплачиваемых тары и упаковки, транспор</w:t>
      </w:r>
      <w:r>
        <w:rPr>
          <w:sz w:val="26"/>
        </w:rPr>
        <w:softHyphen/>
        <w:t>тные тарифы, подлежащие возмещению покупателями (если это предусмотрено договором), сумму налога на добавлен</w:t>
      </w:r>
      <w:r>
        <w:rPr>
          <w:sz w:val="26"/>
        </w:rPr>
        <w:softHyphen/>
        <w:t>ную стоимость, выделяемую отдельной строкой. При отгруз</w:t>
      </w:r>
      <w:r>
        <w:rPr>
          <w:sz w:val="26"/>
        </w:rPr>
        <w:softHyphen/>
        <w:t>ке изделий, не являющихся объектами налогообложения по НДС, расчетные документы выписывают без выделения суммы НДС, и на них делают надпись или ставят штамп "Без налога (НДС)".</w:t>
      </w:r>
    </w:p>
    <w:p w:rsidR="00EF7EEB" w:rsidRDefault="00EF7EEB">
      <w:pPr>
        <w:shd w:val="clear" w:color="auto" w:fill="FFFFFF"/>
        <w:ind w:left="10" w:firstLine="720"/>
        <w:rPr>
          <w:sz w:val="26"/>
        </w:rPr>
      </w:pPr>
      <w:r>
        <w:rPr>
          <w:sz w:val="26"/>
        </w:rPr>
        <w:t>Данные расчетных документов ежедневно записывают в ведомость учета и реализации продукции (ф. № 16 или 16а). 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w:t>
      </w:r>
      <w:r>
        <w:rPr>
          <w:sz w:val="26"/>
        </w:rPr>
        <w:softHyphen/>
        <w:t>тов. Ведомость является формой аналитического учета товаров от</w:t>
      </w:r>
      <w:r>
        <w:rPr>
          <w:sz w:val="26"/>
        </w:rPr>
        <w:softHyphen/>
        <w:t>груженных. Готовую продукцию в ведомости отражают по учетным и отпускным ценам. Ведомость ф. № 16 используют при определе</w:t>
      </w:r>
      <w:r>
        <w:rPr>
          <w:sz w:val="26"/>
        </w:rPr>
        <w:softHyphen/>
        <w:t>нии выручки по отгрузке, а № 16а — при определении выручки по оплате.</w:t>
      </w:r>
    </w:p>
    <w:p w:rsidR="00EF7EEB" w:rsidRDefault="00EF7EEB">
      <w:pPr>
        <w:ind w:firstLine="720"/>
        <w:rPr>
          <w:sz w:val="26"/>
        </w:rPr>
      </w:pPr>
      <w:r>
        <w:rPr>
          <w:sz w:val="26"/>
        </w:rPr>
        <w:t>Оперативный учет отгрузки ведут в отделе сбыта (маркетинга) в специ</w:t>
      </w:r>
      <w:r>
        <w:rPr>
          <w:sz w:val="26"/>
        </w:rPr>
        <w:softHyphen/>
        <w:t>альных карточках, книгах или журналах.</w:t>
      </w:r>
    </w:p>
    <w:p w:rsidR="00EF7EEB" w:rsidRDefault="00EF7EEB">
      <w:pPr>
        <w:ind w:firstLine="720"/>
        <w:jc w:val="center"/>
        <w:rPr>
          <w:b/>
          <w:sz w:val="26"/>
          <w:lang w:val="en-US"/>
        </w:rPr>
      </w:pPr>
    </w:p>
    <w:p w:rsidR="00EF7EEB" w:rsidRDefault="00EF7EEB">
      <w:pPr>
        <w:ind w:firstLine="720"/>
        <w:jc w:val="center"/>
        <w:rPr>
          <w:b/>
          <w:sz w:val="26"/>
        </w:rPr>
      </w:pPr>
      <w:r>
        <w:rPr>
          <w:b/>
          <w:sz w:val="26"/>
        </w:rPr>
        <w:t>Складской учет готовой продукции и отчетность материально ответственных лиц.</w:t>
      </w:r>
    </w:p>
    <w:p w:rsidR="00EF7EEB" w:rsidRDefault="00EF7EEB">
      <w:pPr>
        <w:shd w:val="clear" w:color="auto" w:fill="FFFFFF"/>
        <w:ind w:left="43" w:firstLine="720"/>
        <w:rPr>
          <w:sz w:val="26"/>
        </w:rPr>
      </w:pPr>
      <w:r>
        <w:rPr>
          <w:sz w:val="26"/>
        </w:rPr>
        <w:t>Складской учет готовой продукции, как правило, ведут по видам, сортам и местам хранения в натуральных, ус</w:t>
      </w:r>
      <w:r>
        <w:rPr>
          <w:sz w:val="26"/>
        </w:rPr>
        <w:softHyphen/>
        <w:t>ловно-натуральных и стоимостных показателях.</w:t>
      </w:r>
    </w:p>
    <w:p w:rsidR="00EF7EEB" w:rsidRDefault="00EF7EEB">
      <w:pPr>
        <w:shd w:val="clear" w:color="auto" w:fill="FFFFFF"/>
        <w:ind w:left="43" w:firstLine="720"/>
        <w:rPr>
          <w:sz w:val="26"/>
        </w:rPr>
      </w:pPr>
      <w:r>
        <w:rPr>
          <w:sz w:val="26"/>
        </w:rPr>
        <w:t>На крупных предприятиях на каждое наименование продукции бухгалтерия открывает карточку складского уче</w:t>
      </w:r>
      <w:r>
        <w:rPr>
          <w:sz w:val="26"/>
        </w:rPr>
        <w:softHyphen/>
        <w:t>та и выдает ее работнику склада под расписку в реестре карточек. Карточки размещаются в картотеке склада по номенклатурным номерам продукции. Материально ответ</w:t>
      </w:r>
      <w:r>
        <w:rPr>
          <w:sz w:val="26"/>
        </w:rPr>
        <w:softHyphen/>
        <w:t>ственное лицо производит записи в карточках по каждому приходному и расходному документу отдельной строкой. После каждой записи определяется и записывается в соот</w:t>
      </w:r>
      <w:r>
        <w:rPr>
          <w:sz w:val="26"/>
        </w:rPr>
        <w:softHyphen/>
        <w:t>ветствующей графе остаток готовой продукции.</w:t>
      </w:r>
    </w:p>
    <w:p w:rsidR="00EF7EEB" w:rsidRDefault="00EF7EEB">
      <w:pPr>
        <w:shd w:val="clear" w:color="auto" w:fill="FFFFFF"/>
        <w:spacing w:before="5"/>
        <w:ind w:left="5" w:firstLine="720"/>
        <w:rPr>
          <w:sz w:val="26"/>
        </w:rPr>
      </w:pPr>
      <w:r>
        <w:rPr>
          <w:sz w:val="26"/>
        </w:rPr>
        <w:t>Работник бухгалтерии периодически проверяет пра</w:t>
      </w:r>
      <w:r>
        <w:rPr>
          <w:sz w:val="26"/>
        </w:rPr>
        <w:softHyphen/>
        <w:t>вильность оформления приходных и расходных документов и записей в карточках складского учета. Проверка произво</w:t>
      </w:r>
      <w:r>
        <w:rPr>
          <w:sz w:val="26"/>
        </w:rPr>
        <w:softHyphen/>
        <w:t>дится в присутствии материально ответственного лица. Правильность записей в карточках бухгалтер подтвержда</w:t>
      </w:r>
      <w:r>
        <w:rPr>
          <w:sz w:val="26"/>
        </w:rPr>
        <w:softHyphen/>
        <w:t>ет своей подписью в графе "контроль" с указанием даты проверки. Обнаруженные расхождения и ошибки здесь же устраняются.</w:t>
      </w:r>
    </w:p>
    <w:p w:rsidR="00EF7EEB" w:rsidRDefault="00EF7EEB">
      <w:pPr>
        <w:ind w:firstLine="720"/>
        <w:rPr>
          <w:sz w:val="26"/>
        </w:rPr>
      </w:pPr>
      <w:r>
        <w:rPr>
          <w:sz w:val="26"/>
        </w:rPr>
        <w:t>Остатки готовой продукции на начало следующего ме</w:t>
      </w:r>
      <w:r>
        <w:rPr>
          <w:sz w:val="26"/>
        </w:rPr>
        <w:softHyphen/>
        <w:t>сяца переносятся из карточек складского учета в ведомость остатков (сальдовую книгу) по складу. Ее итоги сверяют с данными бухгалтерии.</w:t>
      </w:r>
    </w:p>
    <w:p w:rsidR="00EF7EEB" w:rsidRDefault="00EF7EEB">
      <w:pPr>
        <w:shd w:val="clear" w:color="auto" w:fill="FFFFFF"/>
        <w:spacing w:before="5"/>
        <w:ind w:right="14" w:firstLine="720"/>
        <w:rPr>
          <w:sz w:val="26"/>
        </w:rPr>
      </w:pPr>
      <w:r>
        <w:rPr>
          <w:sz w:val="26"/>
        </w:rPr>
        <w:t>В установленные сроки, заведующие складами (кладов</w:t>
      </w:r>
      <w:r>
        <w:rPr>
          <w:sz w:val="26"/>
        </w:rPr>
        <w:softHyphen/>
        <w:t>щики), на основании первичных приходных и расходных документов, составляют и представляют в бухгалтерию от</w:t>
      </w:r>
      <w:r>
        <w:rPr>
          <w:sz w:val="26"/>
        </w:rPr>
        <w:softHyphen/>
        <w:t>четы о движении готовых изделий в двух экземплярах. В них указываются остатки готовых изделий на начало и ко</w:t>
      </w:r>
      <w:r>
        <w:rPr>
          <w:sz w:val="26"/>
        </w:rPr>
        <w:softHyphen/>
        <w:t>нец отчетного периода, а также их движение, т. е. поступ</w:t>
      </w:r>
      <w:r>
        <w:rPr>
          <w:sz w:val="26"/>
        </w:rPr>
        <w:softHyphen/>
        <w:t>ление и выбытие. Первый экземпляр отчета остается в бух</w:t>
      </w:r>
      <w:r>
        <w:rPr>
          <w:sz w:val="26"/>
        </w:rPr>
        <w:softHyphen/>
        <w:t>галтерии, а второй, с распиской бухгалтера, возвращается материально ответственному лицу и служит подтвержде</w:t>
      </w:r>
      <w:r>
        <w:rPr>
          <w:sz w:val="26"/>
        </w:rPr>
        <w:softHyphen/>
        <w:t>нием сдачи отчета.</w:t>
      </w:r>
    </w:p>
    <w:p w:rsidR="00EF7EEB" w:rsidRDefault="00EF7EEB">
      <w:pPr>
        <w:shd w:val="clear" w:color="auto" w:fill="FFFFFF"/>
        <w:ind w:left="38" w:firstLine="720"/>
        <w:rPr>
          <w:sz w:val="26"/>
        </w:rPr>
      </w:pPr>
      <w:r>
        <w:rPr>
          <w:sz w:val="26"/>
        </w:rPr>
        <w:t>Все первичные документы, отражающие движение го</w:t>
      </w:r>
      <w:r>
        <w:rPr>
          <w:sz w:val="26"/>
        </w:rPr>
        <w:softHyphen/>
        <w:t>товых изделий, также периодически сдаются в бухгалте</w:t>
      </w:r>
      <w:r>
        <w:rPr>
          <w:sz w:val="26"/>
        </w:rPr>
        <w:softHyphen/>
        <w:t>рию материально ответственными лицами. Они могут быть приложены либо к отчету о движении готовых изделий,</w:t>
      </w:r>
      <w:r>
        <w:rPr>
          <w:sz w:val="26"/>
          <w:lang w:val="en-US"/>
        </w:rPr>
        <w:t xml:space="preserve"> </w:t>
      </w:r>
      <w:r>
        <w:rPr>
          <w:sz w:val="26"/>
        </w:rPr>
        <w:t>либо для этого составляют реестр типовой формы (М-18). Реестр составляется раздельно по приходу и отпуску го</w:t>
      </w:r>
      <w:r>
        <w:rPr>
          <w:sz w:val="26"/>
        </w:rPr>
        <w:softHyphen/>
        <w:t>товой продукции.</w:t>
      </w:r>
    </w:p>
    <w:p w:rsidR="00EF7EEB" w:rsidRDefault="00EF7EEB">
      <w:pPr>
        <w:shd w:val="clear" w:color="auto" w:fill="FFFFFF"/>
        <w:ind w:left="24" w:right="5" w:firstLine="720"/>
        <w:rPr>
          <w:sz w:val="26"/>
        </w:rPr>
      </w:pPr>
      <w:r>
        <w:rPr>
          <w:sz w:val="26"/>
        </w:rPr>
        <w:t>В бухгалтерии отчеты материально ответственных лиц, а также приходные и расходные документы о движении готовой продукции подвергаются проверке и таксировке. При проверке обращается внимание на: правильность офор</w:t>
      </w:r>
      <w:r>
        <w:rPr>
          <w:sz w:val="26"/>
        </w:rPr>
        <w:softHyphen/>
        <w:t>мления документов; законность и целесообразность отра</w:t>
      </w:r>
      <w:r>
        <w:rPr>
          <w:sz w:val="26"/>
        </w:rPr>
        <w:softHyphen/>
        <w:t>жаемых операций; соответствие дат документов тому пе</w:t>
      </w:r>
      <w:r>
        <w:rPr>
          <w:sz w:val="26"/>
        </w:rPr>
        <w:softHyphen/>
        <w:t>риоду, за который составлен отчет; правильность перенесения остатков с предыдущего отчета и т. д. Затем прове</w:t>
      </w:r>
      <w:r>
        <w:rPr>
          <w:sz w:val="26"/>
        </w:rPr>
        <w:softHyphen/>
        <w:t>ряются итоги по приходу и расходу и точность определения остатков на конец отчетного периода.</w:t>
      </w:r>
    </w:p>
    <w:p w:rsidR="00EF7EEB" w:rsidRDefault="00EF7EEB">
      <w:pPr>
        <w:shd w:val="clear" w:color="auto" w:fill="FFFFFF"/>
        <w:ind w:firstLine="720"/>
        <w:rPr>
          <w:sz w:val="26"/>
        </w:rPr>
      </w:pPr>
      <w:r>
        <w:rPr>
          <w:sz w:val="26"/>
        </w:rPr>
        <w:t>После проверки отчета и первичных документов бухгалтер приступает к их бухгалтерской обработке. Ее сущность заключается в составлении бухгалтерских проводок по  каждой хозяйственной операции и подготовке документов и отчета для записи в учетные регистры.</w:t>
      </w:r>
    </w:p>
    <w:p w:rsidR="00EF7EEB" w:rsidRDefault="00EF7EEB">
      <w:pPr>
        <w:pStyle w:val="30"/>
        <w:rPr>
          <w:rFonts w:ascii="Times New Roman" w:hAnsi="Times New Roman"/>
          <w:sz w:val="26"/>
          <w:lang w:val="en-US"/>
        </w:rPr>
      </w:pPr>
      <w:r>
        <w:rPr>
          <w:rFonts w:ascii="Times New Roman" w:hAnsi="Times New Roman"/>
          <w:sz w:val="26"/>
        </w:rPr>
        <w:t>Приемо-сдаточные накладные на выпуск готовой про</w:t>
      </w:r>
      <w:r>
        <w:rPr>
          <w:rFonts w:ascii="Times New Roman" w:hAnsi="Times New Roman"/>
          <w:sz w:val="26"/>
        </w:rPr>
        <w:softHyphen/>
        <w:t>дукции записываются в ведомости выпуска готовых изде</w:t>
      </w:r>
      <w:r>
        <w:rPr>
          <w:rFonts w:ascii="Times New Roman" w:hAnsi="Times New Roman"/>
          <w:sz w:val="26"/>
        </w:rPr>
        <w:softHyphen/>
        <w:t>лий. По окончании месяца в ведомости подсчитывают коли</w:t>
      </w:r>
      <w:r>
        <w:rPr>
          <w:rFonts w:ascii="Times New Roman" w:hAnsi="Times New Roman"/>
          <w:sz w:val="26"/>
        </w:rPr>
        <w:softHyphen/>
        <w:t>чество выпуска по каждому виду изделий и определяют стоимость выпущенной продукции по учетным ценам, по фактической себестоимости и отпускным ценам. Если учет</w:t>
      </w:r>
      <w:r>
        <w:rPr>
          <w:rFonts w:ascii="Times New Roman" w:hAnsi="Times New Roman"/>
          <w:sz w:val="26"/>
        </w:rPr>
        <w:softHyphen/>
        <w:t>ной ценой является плановая (нормативная) производствен</w:t>
      </w:r>
      <w:r>
        <w:rPr>
          <w:rFonts w:ascii="Times New Roman" w:hAnsi="Times New Roman"/>
          <w:sz w:val="26"/>
        </w:rPr>
        <w:softHyphen/>
        <w:t>ная себестоимость продукции, выявляется производствен</w:t>
      </w:r>
      <w:r>
        <w:rPr>
          <w:rFonts w:ascii="Times New Roman" w:hAnsi="Times New Roman"/>
          <w:sz w:val="26"/>
        </w:rPr>
        <w:softHyphen/>
        <w:t>ный результат деятельности (экономия или перерасход).</w:t>
      </w:r>
    </w:p>
    <w:p w:rsidR="00EF7EEB" w:rsidRDefault="00EF7EEB">
      <w:pPr>
        <w:pStyle w:val="30"/>
        <w:rPr>
          <w:rFonts w:ascii="Times New Roman" w:hAnsi="Times New Roman"/>
          <w:lang w:val="en-US"/>
        </w:rPr>
      </w:pPr>
    </w:p>
    <w:p w:rsidR="00EF7EEB" w:rsidRDefault="00EF7EEB">
      <w:pPr>
        <w:pStyle w:val="30"/>
        <w:rPr>
          <w:rFonts w:ascii="Times New Roman" w:hAnsi="Times New Roman"/>
          <w:lang w:val="en-US"/>
        </w:rPr>
      </w:pPr>
    </w:p>
    <w:p w:rsidR="00EF7EEB" w:rsidRDefault="00EF7EEB">
      <w:pPr>
        <w:numPr>
          <w:ilvl w:val="0"/>
          <w:numId w:val="9"/>
        </w:numPr>
        <w:ind w:firstLine="720"/>
        <w:jc w:val="center"/>
        <w:rPr>
          <w:sz w:val="26"/>
        </w:rPr>
      </w:pPr>
      <w:r>
        <w:rPr>
          <w:b/>
          <w:sz w:val="26"/>
        </w:rPr>
        <w:t>Финансово-хозяйственные операции по отражению выпуска, отгрузки и реализации готовой продукции</w:t>
      </w:r>
      <w:r>
        <w:rPr>
          <w:sz w:val="26"/>
        </w:rPr>
        <w:t>.</w:t>
      </w:r>
    </w:p>
    <w:p w:rsidR="00EF7EEB" w:rsidRDefault="00EF7EEB">
      <w:pPr>
        <w:ind w:firstLine="720"/>
        <w:rPr>
          <w:sz w:val="26"/>
        </w:rPr>
      </w:pPr>
    </w:p>
    <w:p w:rsidR="00EF7EEB" w:rsidRDefault="00EF7EEB">
      <w:pPr>
        <w:pStyle w:val="a4"/>
        <w:rPr>
          <w:spacing w:val="0"/>
          <w:sz w:val="26"/>
        </w:rPr>
      </w:pPr>
      <w:r>
        <w:rPr>
          <w:spacing w:val="0"/>
          <w:sz w:val="26"/>
        </w:rPr>
        <w:t>Предположим, что в учетной политике предприятия закреплено, что учет готовой продукции осуществляется по нормативной себестоимости с использованием счета 40 «Выпуск продукции (работ, услуг)». Метод признания выручки от реализации продукции – «по отгрузке».</w:t>
      </w:r>
    </w:p>
    <w:p w:rsidR="00EF7EEB" w:rsidRDefault="00EF7EEB">
      <w:pPr>
        <w:pStyle w:val="a4"/>
        <w:rPr>
          <w:spacing w:val="0"/>
          <w:sz w:val="26"/>
        </w:rPr>
      </w:pPr>
      <w:r>
        <w:rPr>
          <w:spacing w:val="0"/>
          <w:sz w:val="26"/>
        </w:rPr>
        <w:t xml:space="preserve">Рассмотрим такую ситуацию: </w:t>
      </w:r>
    </w:p>
    <w:p w:rsidR="00EF7EEB" w:rsidRDefault="00EF7EEB">
      <w:pPr>
        <w:pStyle w:val="a4"/>
        <w:rPr>
          <w:spacing w:val="0"/>
          <w:sz w:val="26"/>
        </w:rPr>
      </w:pPr>
      <w:r>
        <w:rPr>
          <w:spacing w:val="0"/>
          <w:sz w:val="26"/>
        </w:rPr>
        <w:t xml:space="preserve">-остаток готовой продукции на складе АО «Пряник»  в денежном выражении составляет 60000 руб. (или 6000 бутылок минеральной воды или 300 мест (упаковок) в количественном выражении). </w:t>
      </w:r>
    </w:p>
    <w:p w:rsidR="00EF7EEB" w:rsidRDefault="00EF7EEB">
      <w:pPr>
        <w:pStyle w:val="a4"/>
        <w:rPr>
          <w:spacing w:val="0"/>
          <w:sz w:val="26"/>
        </w:rPr>
      </w:pPr>
      <w:r>
        <w:rPr>
          <w:spacing w:val="0"/>
          <w:sz w:val="26"/>
        </w:rPr>
        <w:t>-сумма отклонения  фактической производственной себестоимости от стоимости по учетным ценам по остатку продукции на складе составляет 2000 руб. (экономия)</w:t>
      </w:r>
    </w:p>
    <w:p w:rsidR="00EF7EEB" w:rsidRDefault="00EF7EEB">
      <w:pPr>
        <w:pStyle w:val="a4"/>
        <w:rPr>
          <w:spacing w:val="0"/>
          <w:sz w:val="26"/>
        </w:rPr>
      </w:pPr>
      <w:r>
        <w:rPr>
          <w:spacing w:val="0"/>
          <w:sz w:val="26"/>
        </w:rPr>
        <w:t>-20.05.01г. изготовлена продукция на сумму 800000 руб. (4000 мест) и оприходована на склад. Сумма отклонений фактической производственной себестоимости от нормативной составила 2000 руб. (экономия).</w:t>
      </w:r>
    </w:p>
    <w:p w:rsidR="00EF7EEB" w:rsidRDefault="00EF7EEB">
      <w:pPr>
        <w:pStyle w:val="a4"/>
        <w:rPr>
          <w:spacing w:val="0"/>
          <w:sz w:val="26"/>
        </w:rPr>
      </w:pPr>
      <w:r>
        <w:rPr>
          <w:spacing w:val="0"/>
          <w:sz w:val="26"/>
        </w:rPr>
        <w:t>-21.05.01г. отгружена продукция  АО «Вектор» по договору №5 от 15.05.01г. по продажной цене 960000 руб., в том числе НДС 160000 руб. (3000 мест). Нормативная себестоимость отгруженной продукции равна 600000 руб.</w:t>
      </w:r>
    </w:p>
    <w:p w:rsidR="00EF7EEB" w:rsidRDefault="00EF7EEB">
      <w:pPr>
        <w:ind w:firstLine="720"/>
        <w:rPr>
          <w:sz w:val="26"/>
        </w:rPr>
      </w:pPr>
    </w:p>
    <w:p w:rsidR="00EF7EEB" w:rsidRDefault="00EF7EEB">
      <w:pPr>
        <w:pStyle w:val="1"/>
        <w:ind w:firstLine="851"/>
        <w:rPr>
          <w:sz w:val="26"/>
        </w:rPr>
      </w:pPr>
      <w:r>
        <w:rPr>
          <w:sz w:val="26"/>
        </w:rPr>
        <w:t>Рассмотрим процесс отражения данных операций в первичных документах и составим бухгалтерские проводки по ним.</w:t>
      </w:r>
    </w:p>
    <w:p w:rsidR="00EF7EEB" w:rsidRDefault="00EF7EEB">
      <w:pPr>
        <w:numPr>
          <w:ilvl w:val="0"/>
          <w:numId w:val="10"/>
        </w:numPr>
        <w:rPr>
          <w:sz w:val="26"/>
        </w:rPr>
      </w:pPr>
      <w:r>
        <w:rPr>
          <w:sz w:val="26"/>
        </w:rPr>
        <w:t>Поступление готовой продукции на склад из производства отражается в «накладной на внутреннее перемещение, передачу товаров, тары» (см. приложение).</w:t>
      </w:r>
    </w:p>
    <w:p w:rsidR="00EF7EEB" w:rsidRDefault="00EF7EEB">
      <w:pPr>
        <w:numPr>
          <w:ilvl w:val="0"/>
          <w:numId w:val="10"/>
        </w:numPr>
        <w:rPr>
          <w:sz w:val="26"/>
        </w:rPr>
      </w:pPr>
      <w:r>
        <w:rPr>
          <w:sz w:val="26"/>
        </w:rPr>
        <w:t>На основании договора, отдел маркетинга или бухгалтерия выписывает «приказ-накладную». В ней объединяются два документа: приказ складу на отгрузку продукции и накладная на отпуск продукции со склада (см. приложение).</w:t>
      </w:r>
    </w:p>
    <w:p w:rsidR="00EF7EEB" w:rsidRDefault="00EF7EEB">
      <w:pPr>
        <w:numPr>
          <w:ilvl w:val="0"/>
          <w:numId w:val="10"/>
        </w:numPr>
        <w:rPr>
          <w:sz w:val="26"/>
        </w:rPr>
      </w:pPr>
      <w:r>
        <w:rPr>
          <w:sz w:val="26"/>
        </w:rPr>
        <w:t>Материально ответственное лицо на складе заносит данные по движению продукции в «ведомость остатков» (см. приложение).</w:t>
      </w:r>
    </w:p>
    <w:p w:rsidR="00EF7EEB" w:rsidRDefault="00EF7EEB">
      <w:pPr>
        <w:numPr>
          <w:ilvl w:val="0"/>
          <w:numId w:val="10"/>
        </w:numPr>
        <w:rPr>
          <w:sz w:val="26"/>
        </w:rPr>
      </w:pPr>
      <w:r>
        <w:rPr>
          <w:sz w:val="26"/>
        </w:rPr>
        <w:t>Бухгалтерия заносит данные по движению продукции в «ведомость учета и реализации продукции»</w:t>
      </w:r>
    </w:p>
    <w:p w:rsidR="00EF7EEB" w:rsidRDefault="00EF7EEB">
      <w:pPr>
        <w:numPr>
          <w:ilvl w:val="0"/>
          <w:numId w:val="10"/>
        </w:numPr>
        <w:rPr>
          <w:sz w:val="26"/>
        </w:rPr>
      </w:pPr>
      <w:r>
        <w:rPr>
          <w:sz w:val="26"/>
        </w:rPr>
        <w:t>На покупателя выписывается «счет-фактура» (см. приложение)</w:t>
      </w:r>
    </w:p>
    <w:p w:rsidR="00EF7EEB" w:rsidRDefault="00EF7EEB">
      <w:pPr>
        <w:numPr>
          <w:ilvl w:val="0"/>
          <w:numId w:val="10"/>
        </w:numPr>
        <w:rPr>
          <w:sz w:val="26"/>
        </w:rPr>
      </w:pPr>
      <w:r>
        <w:rPr>
          <w:sz w:val="26"/>
        </w:rPr>
        <w:t>В банк покупателя направляется «платежное требование-поручение» (см. приложение).</w:t>
      </w:r>
    </w:p>
    <w:p w:rsidR="00EF7EEB" w:rsidRDefault="00EF7EEB">
      <w:pPr>
        <w:numPr>
          <w:ilvl w:val="0"/>
          <w:numId w:val="10"/>
        </w:numPr>
        <w:rPr>
          <w:sz w:val="28"/>
        </w:rPr>
      </w:pPr>
      <w:r>
        <w:rPr>
          <w:sz w:val="26"/>
        </w:rPr>
        <w:t>В бухгалтерии составляются бухгалтерские проводки и в конце месяца выявляется финансовый результат от реализации готовой продукции.</w:t>
      </w: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6"/>
          <w:lang w:val="en-US"/>
        </w:rPr>
      </w:pPr>
    </w:p>
    <w:p w:rsidR="00EF7EEB" w:rsidRDefault="00EF7EEB">
      <w:pPr>
        <w:rPr>
          <w:sz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1134"/>
        <w:gridCol w:w="1276"/>
        <w:gridCol w:w="5915"/>
      </w:tblGrid>
      <w:tr w:rsidR="00EF7EEB">
        <w:trPr>
          <w:trHeight w:val="411"/>
        </w:trPr>
        <w:tc>
          <w:tcPr>
            <w:tcW w:w="959" w:type="dxa"/>
          </w:tcPr>
          <w:p w:rsidR="00EF7EEB" w:rsidRDefault="00EF7EEB">
            <w:pPr>
              <w:jc w:val="center"/>
              <w:rPr>
                <w:b/>
                <w:sz w:val="24"/>
              </w:rPr>
            </w:pPr>
            <w:r>
              <w:rPr>
                <w:b/>
                <w:sz w:val="24"/>
              </w:rPr>
              <w:t>Дебет</w:t>
            </w:r>
          </w:p>
        </w:tc>
        <w:tc>
          <w:tcPr>
            <w:tcW w:w="1134" w:type="dxa"/>
          </w:tcPr>
          <w:p w:rsidR="00EF7EEB" w:rsidRDefault="00EF7EEB">
            <w:pPr>
              <w:jc w:val="center"/>
              <w:rPr>
                <w:b/>
                <w:sz w:val="24"/>
              </w:rPr>
            </w:pPr>
            <w:r>
              <w:rPr>
                <w:b/>
                <w:sz w:val="24"/>
              </w:rPr>
              <w:t>Кредит</w:t>
            </w:r>
          </w:p>
        </w:tc>
        <w:tc>
          <w:tcPr>
            <w:tcW w:w="1276" w:type="dxa"/>
          </w:tcPr>
          <w:p w:rsidR="00EF7EEB" w:rsidRDefault="00EF7EEB">
            <w:pPr>
              <w:pStyle w:val="2"/>
              <w:ind w:firstLine="0"/>
              <w:rPr>
                <w:b/>
              </w:rPr>
            </w:pPr>
            <w:r>
              <w:rPr>
                <w:b/>
              </w:rPr>
              <w:t xml:space="preserve">Сумма </w:t>
            </w:r>
          </w:p>
        </w:tc>
        <w:tc>
          <w:tcPr>
            <w:tcW w:w="5915" w:type="dxa"/>
          </w:tcPr>
          <w:p w:rsidR="00EF7EEB" w:rsidRDefault="00EF7EEB">
            <w:pPr>
              <w:pStyle w:val="3"/>
            </w:pPr>
            <w:r>
              <w:t>Содержание операции</w:t>
            </w:r>
          </w:p>
        </w:tc>
      </w:tr>
      <w:tr w:rsidR="00EF7EEB">
        <w:tc>
          <w:tcPr>
            <w:tcW w:w="959" w:type="dxa"/>
          </w:tcPr>
          <w:p w:rsidR="00EF7EEB" w:rsidRDefault="00EF7EEB">
            <w:pPr>
              <w:jc w:val="center"/>
              <w:rPr>
                <w:sz w:val="24"/>
              </w:rPr>
            </w:pPr>
            <w:r>
              <w:rPr>
                <w:sz w:val="24"/>
              </w:rPr>
              <w:t>43</w:t>
            </w:r>
          </w:p>
        </w:tc>
        <w:tc>
          <w:tcPr>
            <w:tcW w:w="1134" w:type="dxa"/>
          </w:tcPr>
          <w:p w:rsidR="00EF7EEB" w:rsidRDefault="00EF7EEB">
            <w:pPr>
              <w:jc w:val="center"/>
              <w:rPr>
                <w:sz w:val="24"/>
              </w:rPr>
            </w:pPr>
            <w:r>
              <w:rPr>
                <w:sz w:val="24"/>
              </w:rPr>
              <w:t>40</w:t>
            </w:r>
          </w:p>
        </w:tc>
        <w:tc>
          <w:tcPr>
            <w:tcW w:w="1276" w:type="dxa"/>
          </w:tcPr>
          <w:p w:rsidR="00EF7EEB" w:rsidRDefault="00EF7EEB">
            <w:pPr>
              <w:rPr>
                <w:sz w:val="24"/>
              </w:rPr>
            </w:pPr>
            <w:r>
              <w:rPr>
                <w:sz w:val="24"/>
              </w:rPr>
              <w:t>800000</w:t>
            </w:r>
          </w:p>
        </w:tc>
        <w:tc>
          <w:tcPr>
            <w:tcW w:w="5915" w:type="dxa"/>
          </w:tcPr>
          <w:p w:rsidR="00EF7EEB" w:rsidRDefault="00EF7EEB">
            <w:pPr>
              <w:rPr>
                <w:sz w:val="24"/>
              </w:rPr>
            </w:pPr>
            <w:r>
              <w:rPr>
                <w:sz w:val="24"/>
              </w:rPr>
              <w:t>оприходована на склад готовая продукция по учетным ценам.</w:t>
            </w:r>
          </w:p>
        </w:tc>
      </w:tr>
      <w:tr w:rsidR="00EF7EEB">
        <w:tc>
          <w:tcPr>
            <w:tcW w:w="959" w:type="dxa"/>
          </w:tcPr>
          <w:p w:rsidR="00EF7EEB" w:rsidRDefault="00EF7EEB">
            <w:pPr>
              <w:jc w:val="center"/>
              <w:rPr>
                <w:sz w:val="24"/>
              </w:rPr>
            </w:pPr>
            <w:r>
              <w:rPr>
                <w:sz w:val="24"/>
              </w:rPr>
              <w:t>40</w:t>
            </w:r>
          </w:p>
        </w:tc>
        <w:tc>
          <w:tcPr>
            <w:tcW w:w="1134" w:type="dxa"/>
          </w:tcPr>
          <w:p w:rsidR="00EF7EEB" w:rsidRDefault="00EF7EEB">
            <w:pPr>
              <w:jc w:val="center"/>
              <w:rPr>
                <w:sz w:val="24"/>
              </w:rPr>
            </w:pPr>
            <w:r>
              <w:rPr>
                <w:sz w:val="24"/>
              </w:rPr>
              <w:t>20</w:t>
            </w:r>
          </w:p>
        </w:tc>
        <w:tc>
          <w:tcPr>
            <w:tcW w:w="1276" w:type="dxa"/>
          </w:tcPr>
          <w:p w:rsidR="00EF7EEB" w:rsidRDefault="00EF7EEB">
            <w:pPr>
              <w:rPr>
                <w:sz w:val="24"/>
              </w:rPr>
            </w:pPr>
            <w:r>
              <w:rPr>
                <w:sz w:val="24"/>
              </w:rPr>
              <w:t>798000</w:t>
            </w:r>
          </w:p>
        </w:tc>
        <w:tc>
          <w:tcPr>
            <w:tcW w:w="5915" w:type="dxa"/>
          </w:tcPr>
          <w:p w:rsidR="00EF7EEB" w:rsidRDefault="00EF7EEB">
            <w:pPr>
              <w:rPr>
                <w:sz w:val="24"/>
              </w:rPr>
            </w:pPr>
            <w:r>
              <w:rPr>
                <w:sz w:val="24"/>
              </w:rPr>
              <w:t>списывается фактическая производственная себестоимость.</w:t>
            </w:r>
          </w:p>
        </w:tc>
      </w:tr>
      <w:tr w:rsidR="00EF7EEB">
        <w:tc>
          <w:tcPr>
            <w:tcW w:w="959" w:type="dxa"/>
          </w:tcPr>
          <w:p w:rsidR="00EF7EEB" w:rsidRDefault="00EF7EEB">
            <w:pPr>
              <w:jc w:val="center"/>
              <w:rPr>
                <w:sz w:val="24"/>
              </w:rPr>
            </w:pPr>
            <w:r>
              <w:rPr>
                <w:sz w:val="24"/>
              </w:rPr>
              <w:t>62</w:t>
            </w:r>
          </w:p>
        </w:tc>
        <w:tc>
          <w:tcPr>
            <w:tcW w:w="1134" w:type="dxa"/>
          </w:tcPr>
          <w:p w:rsidR="00EF7EEB" w:rsidRDefault="00EF7EEB">
            <w:pPr>
              <w:jc w:val="center"/>
              <w:rPr>
                <w:sz w:val="24"/>
              </w:rPr>
            </w:pPr>
            <w:r>
              <w:rPr>
                <w:sz w:val="24"/>
              </w:rPr>
              <w:t>90-1</w:t>
            </w:r>
          </w:p>
        </w:tc>
        <w:tc>
          <w:tcPr>
            <w:tcW w:w="1276" w:type="dxa"/>
          </w:tcPr>
          <w:p w:rsidR="00EF7EEB" w:rsidRDefault="00EF7EEB">
            <w:pPr>
              <w:rPr>
                <w:sz w:val="24"/>
              </w:rPr>
            </w:pPr>
            <w:r>
              <w:rPr>
                <w:sz w:val="24"/>
              </w:rPr>
              <w:t>960000</w:t>
            </w:r>
          </w:p>
        </w:tc>
        <w:tc>
          <w:tcPr>
            <w:tcW w:w="5915" w:type="dxa"/>
          </w:tcPr>
          <w:p w:rsidR="00EF7EEB" w:rsidRDefault="00EF7EEB">
            <w:pPr>
              <w:rPr>
                <w:sz w:val="24"/>
              </w:rPr>
            </w:pPr>
            <w:r>
              <w:rPr>
                <w:sz w:val="24"/>
              </w:rPr>
              <w:t xml:space="preserve">признается выручка от продажи продукции </w:t>
            </w:r>
          </w:p>
        </w:tc>
      </w:tr>
      <w:tr w:rsidR="00EF7EEB">
        <w:tc>
          <w:tcPr>
            <w:tcW w:w="959" w:type="dxa"/>
          </w:tcPr>
          <w:p w:rsidR="00EF7EEB" w:rsidRDefault="00EF7EEB">
            <w:pPr>
              <w:jc w:val="center"/>
              <w:rPr>
                <w:sz w:val="24"/>
              </w:rPr>
            </w:pPr>
            <w:r>
              <w:rPr>
                <w:sz w:val="24"/>
              </w:rPr>
              <w:t>90-3</w:t>
            </w:r>
          </w:p>
        </w:tc>
        <w:tc>
          <w:tcPr>
            <w:tcW w:w="1134" w:type="dxa"/>
          </w:tcPr>
          <w:p w:rsidR="00EF7EEB" w:rsidRDefault="00EF7EEB">
            <w:pPr>
              <w:jc w:val="center"/>
              <w:rPr>
                <w:sz w:val="24"/>
              </w:rPr>
            </w:pPr>
            <w:r>
              <w:rPr>
                <w:sz w:val="24"/>
              </w:rPr>
              <w:t>68</w:t>
            </w:r>
          </w:p>
        </w:tc>
        <w:tc>
          <w:tcPr>
            <w:tcW w:w="1276" w:type="dxa"/>
          </w:tcPr>
          <w:p w:rsidR="00EF7EEB" w:rsidRDefault="00EF7EEB">
            <w:pPr>
              <w:rPr>
                <w:sz w:val="24"/>
              </w:rPr>
            </w:pPr>
            <w:r>
              <w:rPr>
                <w:sz w:val="24"/>
              </w:rPr>
              <w:t>160000</w:t>
            </w:r>
          </w:p>
        </w:tc>
        <w:tc>
          <w:tcPr>
            <w:tcW w:w="5915" w:type="dxa"/>
          </w:tcPr>
          <w:p w:rsidR="00EF7EEB" w:rsidRDefault="00EF7EEB">
            <w:pPr>
              <w:rPr>
                <w:sz w:val="24"/>
              </w:rPr>
            </w:pPr>
            <w:r>
              <w:rPr>
                <w:sz w:val="24"/>
              </w:rPr>
              <w:t>начисляется НДС по отгруженной продукции, подлежащий уплате в бюджет</w:t>
            </w:r>
          </w:p>
        </w:tc>
      </w:tr>
      <w:tr w:rsidR="00EF7EEB">
        <w:tc>
          <w:tcPr>
            <w:tcW w:w="959" w:type="dxa"/>
          </w:tcPr>
          <w:p w:rsidR="00EF7EEB" w:rsidRDefault="00EF7EEB">
            <w:pPr>
              <w:jc w:val="center"/>
              <w:rPr>
                <w:sz w:val="24"/>
              </w:rPr>
            </w:pPr>
            <w:r>
              <w:rPr>
                <w:sz w:val="24"/>
              </w:rPr>
              <w:t>90-2</w:t>
            </w:r>
          </w:p>
        </w:tc>
        <w:tc>
          <w:tcPr>
            <w:tcW w:w="1134" w:type="dxa"/>
          </w:tcPr>
          <w:p w:rsidR="00EF7EEB" w:rsidRDefault="00EF7EEB">
            <w:pPr>
              <w:jc w:val="center"/>
              <w:rPr>
                <w:sz w:val="24"/>
              </w:rPr>
            </w:pPr>
            <w:r>
              <w:rPr>
                <w:sz w:val="24"/>
              </w:rPr>
              <w:t>43</w:t>
            </w:r>
          </w:p>
        </w:tc>
        <w:tc>
          <w:tcPr>
            <w:tcW w:w="1276" w:type="dxa"/>
          </w:tcPr>
          <w:p w:rsidR="00EF7EEB" w:rsidRDefault="00EF7EEB">
            <w:pPr>
              <w:rPr>
                <w:sz w:val="24"/>
              </w:rPr>
            </w:pPr>
            <w:r>
              <w:rPr>
                <w:sz w:val="24"/>
              </w:rPr>
              <w:t>600000</w:t>
            </w:r>
          </w:p>
        </w:tc>
        <w:tc>
          <w:tcPr>
            <w:tcW w:w="5915" w:type="dxa"/>
          </w:tcPr>
          <w:p w:rsidR="00EF7EEB" w:rsidRDefault="00EF7EEB">
            <w:pPr>
              <w:rPr>
                <w:sz w:val="24"/>
              </w:rPr>
            </w:pPr>
            <w:r>
              <w:rPr>
                <w:sz w:val="24"/>
              </w:rPr>
              <w:t>списывается нормативная себестоимость проданной продукции</w:t>
            </w:r>
          </w:p>
        </w:tc>
      </w:tr>
      <w:tr w:rsidR="00EF7EEB">
        <w:tc>
          <w:tcPr>
            <w:tcW w:w="959" w:type="dxa"/>
          </w:tcPr>
          <w:p w:rsidR="00EF7EEB" w:rsidRDefault="00EF7EEB">
            <w:pPr>
              <w:jc w:val="center"/>
              <w:rPr>
                <w:sz w:val="24"/>
              </w:rPr>
            </w:pPr>
            <w:r>
              <w:rPr>
                <w:sz w:val="24"/>
              </w:rPr>
              <w:t>51</w:t>
            </w:r>
          </w:p>
        </w:tc>
        <w:tc>
          <w:tcPr>
            <w:tcW w:w="1134" w:type="dxa"/>
          </w:tcPr>
          <w:p w:rsidR="00EF7EEB" w:rsidRDefault="00EF7EEB">
            <w:pPr>
              <w:jc w:val="center"/>
              <w:rPr>
                <w:sz w:val="24"/>
              </w:rPr>
            </w:pPr>
            <w:r>
              <w:rPr>
                <w:sz w:val="24"/>
              </w:rPr>
              <w:t>62</w:t>
            </w:r>
          </w:p>
        </w:tc>
        <w:tc>
          <w:tcPr>
            <w:tcW w:w="1276" w:type="dxa"/>
          </w:tcPr>
          <w:p w:rsidR="00EF7EEB" w:rsidRDefault="00EF7EEB">
            <w:pPr>
              <w:rPr>
                <w:sz w:val="24"/>
              </w:rPr>
            </w:pPr>
            <w:r>
              <w:rPr>
                <w:sz w:val="24"/>
              </w:rPr>
              <w:t>960000</w:t>
            </w:r>
          </w:p>
        </w:tc>
        <w:tc>
          <w:tcPr>
            <w:tcW w:w="5915" w:type="dxa"/>
          </w:tcPr>
          <w:p w:rsidR="00EF7EEB" w:rsidRDefault="00EF7EEB">
            <w:pPr>
              <w:rPr>
                <w:sz w:val="24"/>
              </w:rPr>
            </w:pPr>
            <w:r>
              <w:rPr>
                <w:sz w:val="24"/>
              </w:rPr>
              <w:t>получена оплата за проданную продукцию</w:t>
            </w:r>
          </w:p>
        </w:tc>
      </w:tr>
      <w:tr w:rsidR="00EF7EEB">
        <w:tc>
          <w:tcPr>
            <w:tcW w:w="959" w:type="dxa"/>
          </w:tcPr>
          <w:p w:rsidR="00EF7EEB" w:rsidRDefault="00EF7EEB">
            <w:pPr>
              <w:jc w:val="center"/>
              <w:rPr>
                <w:i/>
                <w:sz w:val="24"/>
              </w:rPr>
            </w:pPr>
            <w:r>
              <w:rPr>
                <w:i/>
                <w:sz w:val="24"/>
              </w:rPr>
              <w:t>20</w:t>
            </w:r>
          </w:p>
        </w:tc>
        <w:tc>
          <w:tcPr>
            <w:tcW w:w="1134" w:type="dxa"/>
          </w:tcPr>
          <w:p w:rsidR="00EF7EEB" w:rsidRDefault="00EF7EEB">
            <w:pPr>
              <w:jc w:val="center"/>
              <w:rPr>
                <w:i/>
                <w:sz w:val="24"/>
              </w:rPr>
            </w:pPr>
            <w:r>
              <w:rPr>
                <w:i/>
                <w:sz w:val="24"/>
              </w:rPr>
              <w:t>68</w:t>
            </w:r>
          </w:p>
        </w:tc>
        <w:tc>
          <w:tcPr>
            <w:tcW w:w="1276" w:type="dxa"/>
          </w:tcPr>
          <w:p w:rsidR="00EF7EEB" w:rsidRDefault="00EF7EEB">
            <w:pPr>
              <w:rPr>
                <w:i/>
                <w:sz w:val="24"/>
              </w:rPr>
            </w:pPr>
            <w:r>
              <w:rPr>
                <w:i/>
                <w:sz w:val="24"/>
              </w:rPr>
              <w:t>8000</w:t>
            </w:r>
          </w:p>
        </w:tc>
        <w:tc>
          <w:tcPr>
            <w:tcW w:w="5915" w:type="dxa"/>
          </w:tcPr>
          <w:p w:rsidR="00EF7EEB" w:rsidRDefault="00EF7EEB">
            <w:pPr>
              <w:rPr>
                <w:i/>
                <w:sz w:val="24"/>
              </w:rPr>
            </w:pPr>
            <w:r>
              <w:rPr>
                <w:i/>
                <w:sz w:val="24"/>
              </w:rPr>
              <w:t>начисляется налог на пользователей автодорог</w:t>
            </w:r>
          </w:p>
        </w:tc>
      </w:tr>
      <w:tr w:rsidR="00EF7EEB">
        <w:tc>
          <w:tcPr>
            <w:tcW w:w="959" w:type="dxa"/>
          </w:tcPr>
          <w:p w:rsidR="00EF7EEB" w:rsidRDefault="00EF7EEB">
            <w:pPr>
              <w:jc w:val="center"/>
              <w:rPr>
                <w:i/>
                <w:sz w:val="24"/>
              </w:rPr>
            </w:pPr>
            <w:r>
              <w:rPr>
                <w:i/>
                <w:sz w:val="24"/>
              </w:rPr>
              <w:t>90-2</w:t>
            </w:r>
          </w:p>
        </w:tc>
        <w:tc>
          <w:tcPr>
            <w:tcW w:w="1134" w:type="dxa"/>
          </w:tcPr>
          <w:p w:rsidR="00EF7EEB" w:rsidRDefault="00EF7EEB">
            <w:pPr>
              <w:jc w:val="center"/>
              <w:rPr>
                <w:i/>
                <w:sz w:val="24"/>
              </w:rPr>
            </w:pPr>
            <w:r>
              <w:rPr>
                <w:i/>
                <w:sz w:val="24"/>
              </w:rPr>
              <w:t>20</w:t>
            </w:r>
          </w:p>
        </w:tc>
        <w:tc>
          <w:tcPr>
            <w:tcW w:w="1276" w:type="dxa"/>
          </w:tcPr>
          <w:p w:rsidR="00EF7EEB" w:rsidRDefault="00EF7EEB">
            <w:pPr>
              <w:rPr>
                <w:i/>
                <w:sz w:val="24"/>
              </w:rPr>
            </w:pPr>
            <w:r>
              <w:rPr>
                <w:i/>
                <w:sz w:val="24"/>
              </w:rPr>
              <w:t>8000</w:t>
            </w:r>
          </w:p>
        </w:tc>
        <w:tc>
          <w:tcPr>
            <w:tcW w:w="5915" w:type="dxa"/>
          </w:tcPr>
          <w:p w:rsidR="00EF7EEB" w:rsidRDefault="00EF7EEB">
            <w:pPr>
              <w:rPr>
                <w:i/>
                <w:sz w:val="24"/>
              </w:rPr>
            </w:pPr>
            <w:r>
              <w:rPr>
                <w:i/>
                <w:sz w:val="24"/>
              </w:rPr>
              <w:t>списывается налог на пользователей автодорог на себестоимость продаж</w:t>
            </w:r>
          </w:p>
        </w:tc>
      </w:tr>
      <w:tr w:rsidR="00EF7EEB">
        <w:tc>
          <w:tcPr>
            <w:tcW w:w="959" w:type="dxa"/>
          </w:tcPr>
          <w:p w:rsidR="00EF7EEB" w:rsidRDefault="00EF7EEB">
            <w:pPr>
              <w:jc w:val="center"/>
              <w:rPr>
                <w:sz w:val="24"/>
              </w:rPr>
            </w:pPr>
            <w:r>
              <w:rPr>
                <w:sz w:val="24"/>
              </w:rPr>
              <w:t>90-2</w:t>
            </w:r>
          </w:p>
        </w:tc>
        <w:tc>
          <w:tcPr>
            <w:tcW w:w="1134" w:type="dxa"/>
          </w:tcPr>
          <w:p w:rsidR="00EF7EEB" w:rsidRDefault="00EF7EEB">
            <w:pPr>
              <w:jc w:val="center"/>
              <w:rPr>
                <w:sz w:val="24"/>
              </w:rPr>
            </w:pPr>
            <w:r>
              <w:rPr>
                <w:sz w:val="24"/>
              </w:rPr>
              <w:t>40</w:t>
            </w:r>
          </w:p>
        </w:tc>
        <w:tc>
          <w:tcPr>
            <w:tcW w:w="1276" w:type="dxa"/>
          </w:tcPr>
          <w:p w:rsidR="00EF7EEB" w:rsidRDefault="00EF7EEB">
            <w:pPr>
              <w:rPr>
                <w:sz w:val="24"/>
              </w:rPr>
            </w:pPr>
            <w:r>
              <w:rPr>
                <w:sz w:val="24"/>
              </w:rPr>
              <w:t>2000</w:t>
            </w:r>
          </w:p>
        </w:tc>
        <w:tc>
          <w:tcPr>
            <w:tcW w:w="5915" w:type="dxa"/>
          </w:tcPr>
          <w:p w:rsidR="00EF7EEB" w:rsidRDefault="00EF7EEB">
            <w:pPr>
              <w:rPr>
                <w:sz w:val="24"/>
              </w:rPr>
            </w:pPr>
            <w:r>
              <w:rPr>
                <w:sz w:val="24"/>
              </w:rPr>
              <w:t>списано отклонение фактической себестоимости отгруженной продукции от нормативной сторнировочной записью.</w:t>
            </w:r>
          </w:p>
        </w:tc>
      </w:tr>
      <w:tr w:rsidR="00EF7EEB">
        <w:tc>
          <w:tcPr>
            <w:tcW w:w="959" w:type="dxa"/>
          </w:tcPr>
          <w:p w:rsidR="00EF7EEB" w:rsidRDefault="00EF7EEB">
            <w:pPr>
              <w:jc w:val="center"/>
              <w:rPr>
                <w:sz w:val="24"/>
              </w:rPr>
            </w:pPr>
            <w:r>
              <w:rPr>
                <w:sz w:val="24"/>
              </w:rPr>
              <w:t>90-9</w:t>
            </w:r>
          </w:p>
        </w:tc>
        <w:tc>
          <w:tcPr>
            <w:tcW w:w="1134" w:type="dxa"/>
          </w:tcPr>
          <w:p w:rsidR="00EF7EEB" w:rsidRDefault="00EF7EEB">
            <w:pPr>
              <w:jc w:val="center"/>
              <w:rPr>
                <w:sz w:val="24"/>
              </w:rPr>
            </w:pPr>
            <w:r>
              <w:rPr>
                <w:sz w:val="24"/>
              </w:rPr>
              <w:t>99</w:t>
            </w:r>
          </w:p>
        </w:tc>
        <w:tc>
          <w:tcPr>
            <w:tcW w:w="1276" w:type="dxa"/>
          </w:tcPr>
          <w:p w:rsidR="00EF7EEB" w:rsidRDefault="00EF7EEB">
            <w:pPr>
              <w:rPr>
                <w:sz w:val="24"/>
              </w:rPr>
            </w:pPr>
            <w:r>
              <w:rPr>
                <w:sz w:val="24"/>
              </w:rPr>
              <w:t>194000</w:t>
            </w:r>
          </w:p>
        </w:tc>
        <w:tc>
          <w:tcPr>
            <w:tcW w:w="5915" w:type="dxa"/>
          </w:tcPr>
          <w:p w:rsidR="00EF7EEB" w:rsidRDefault="00EF7EEB">
            <w:pPr>
              <w:rPr>
                <w:sz w:val="24"/>
              </w:rPr>
            </w:pPr>
            <w:r>
              <w:rPr>
                <w:sz w:val="24"/>
              </w:rPr>
              <w:t>отражен финансовый результат от продажи продукции.</w:t>
            </w:r>
          </w:p>
        </w:tc>
      </w:tr>
    </w:tbl>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tbl>
      <w:tblPr>
        <w:tblW w:w="0" w:type="auto"/>
        <w:tblInd w:w="-62" w:type="dxa"/>
        <w:tblLayout w:type="fixed"/>
        <w:tblCellMar>
          <w:left w:w="54" w:type="dxa"/>
          <w:right w:w="54" w:type="dxa"/>
        </w:tblCellMar>
        <w:tblLook w:val="0000" w:firstRow="0" w:lastRow="0" w:firstColumn="0" w:lastColumn="0" w:noHBand="0" w:noVBand="0"/>
      </w:tblPr>
      <w:tblGrid>
        <w:gridCol w:w="1232"/>
        <w:gridCol w:w="1172"/>
        <w:gridCol w:w="1187"/>
        <w:gridCol w:w="716"/>
        <w:gridCol w:w="426"/>
        <w:gridCol w:w="1368"/>
        <w:gridCol w:w="1158"/>
        <w:gridCol w:w="1187"/>
        <w:gridCol w:w="1337"/>
      </w:tblGrid>
      <w:tr w:rsidR="00EF7EEB">
        <w:trPr>
          <w:cantSplit/>
          <w:trHeight w:val="426"/>
        </w:trPr>
        <w:tc>
          <w:tcPr>
            <w:tcW w:w="9783" w:type="dxa"/>
            <w:gridSpan w:val="9"/>
            <w:tcBorders>
              <w:top w:val="single" w:sz="4" w:space="0" w:color="auto"/>
              <w:left w:val="single" w:sz="4" w:space="0" w:color="auto"/>
              <w:right w:val="single" w:sz="4" w:space="0" w:color="auto"/>
            </w:tcBorders>
          </w:tcPr>
          <w:p w:rsidR="00EF7EEB" w:rsidRDefault="00EF7EEB">
            <w:pPr>
              <w:widowControl w:val="0"/>
              <w:jc w:val="center"/>
              <w:rPr>
                <w:rFonts w:ascii="Arial" w:hAnsi="Arial"/>
                <w:b/>
                <w:snapToGrid w:val="0"/>
              </w:rPr>
            </w:pPr>
            <w:r>
              <w:rPr>
                <w:rFonts w:ascii="Arial" w:hAnsi="Arial"/>
                <w:b/>
                <w:snapToGrid w:val="0"/>
              </w:rPr>
              <w:t>ПРИКАЗ – НАКЛАДНАЯ</w:t>
            </w:r>
            <w:r>
              <w:rPr>
                <w:rFonts w:ascii="Arial" w:hAnsi="Arial"/>
                <w:b/>
                <w:snapToGrid w:val="0"/>
                <w:lang w:val="en-US"/>
              </w:rPr>
              <w:t xml:space="preserve"> </w:t>
            </w:r>
            <w:r>
              <w:rPr>
                <w:rFonts w:ascii="Arial" w:hAnsi="Arial"/>
                <w:b/>
                <w:i/>
                <w:snapToGrid w:val="0"/>
              </w:rPr>
              <w:t>№2</w:t>
            </w:r>
          </w:p>
        </w:tc>
      </w:tr>
      <w:tr w:rsidR="00EF7EEB">
        <w:trPr>
          <w:cantSplit/>
        </w:trPr>
        <w:tc>
          <w:tcPr>
            <w:tcW w:w="1232" w:type="dxa"/>
            <w:tcBorders>
              <w:left w:val="single" w:sz="4" w:space="0" w:color="auto"/>
            </w:tcBorders>
          </w:tcPr>
          <w:p w:rsidR="00EF7EEB" w:rsidRDefault="00EF7EEB">
            <w:pPr>
              <w:widowControl w:val="0"/>
              <w:jc w:val="right"/>
              <w:rPr>
                <w:rFonts w:ascii="Arial" w:hAnsi="Arial"/>
                <w:snapToGrid w:val="0"/>
              </w:rPr>
            </w:pPr>
            <w:r>
              <w:rPr>
                <w:rFonts w:ascii="Arial" w:hAnsi="Arial"/>
                <w:snapToGrid w:val="0"/>
              </w:rPr>
              <w:t>Склад:</w:t>
            </w:r>
          </w:p>
        </w:tc>
        <w:tc>
          <w:tcPr>
            <w:tcW w:w="1172" w:type="dxa"/>
            <w:tcBorders>
              <w:bottom w:val="single" w:sz="6" w:space="0" w:color="auto"/>
            </w:tcBorders>
          </w:tcPr>
          <w:p w:rsidR="00EF7EEB" w:rsidRDefault="00EF7EEB">
            <w:pPr>
              <w:widowControl w:val="0"/>
              <w:rPr>
                <w:rFonts w:ascii="Arial" w:hAnsi="Arial"/>
                <w:i/>
                <w:snapToGrid w:val="0"/>
              </w:rPr>
            </w:pPr>
            <w:r>
              <w:rPr>
                <w:rFonts w:ascii="Arial" w:hAnsi="Arial"/>
                <w:i/>
                <w:snapToGrid w:val="0"/>
              </w:rPr>
              <w:t>№ 1</w:t>
            </w: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jc w:val="right"/>
              <w:rPr>
                <w:rFonts w:ascii="Arial" w:hAnsi="Arial"/>
                <w:snapToGrid w:val="0"/>
              </w:rPr>
            </w:pPr>
            <w:r>
              <w:rPr>
                <w:rFonts w:ascii="Arial" w:hAnsi="Arial"/>
                <w:snapToGrid w:val="0"/>
              </w:rPr>
              <w:t>Кому:</w:t>
            </w:r>
          </w:p>
        </w:tc>
        <w:tc>
          <w:tcPr>
            <w:tcW w:w="3682" w:type="dxa"/>
            <w:gridSpan w:val="3"/>
            <w:tcBorders>
              <w:right w:val="single" w:sz="4" w:space="0" w:color="auto"/>
            </w:tcBorders>
          </w:tcPr>
          <w:p w:rsidR="00EF7EEB" w:rsidRDefault="00EF7EEB">
            <w:pPr>
              <w:pStyle w:val="4"/>
              <w:rPr>
                <w:i/>
              </w:rPr>
            </w:pPr>
            <w:r>
              <w:rPr>
                <w:i/>
              </w:rPr>
              <w:t>АО «Вектор»</w:t>
            </w:r>
          </w:p>
        </w:tc>
      </w:tr>
      <w:tr w:rsidR="00EF7EEB">
        <w:trPr>
          <w:cantSplit/>
        </w:trPr>
        <w:tc>
          <w:tcPr>
            <w:tcW w:w="1232" w:type="dxa"/>
            <w:tcBorders>
              <w:left w:val="single" w:sz="4" w:space="0" w:color="auto"/>
            </w:tcBorders>
          </w:tcPr>
          <w:p w:rsidR="00EF7EEB" w:rsidRDefault="00EF7EEB">
            <w:pPr>
              <w:widowControl w:val="0"/>
              <w:jc w:val="right"/>
              <w:rPr>
                <w:rFonts w:ascii="Arial" w:hAnsi="Arial"/>
                <w:snapToGrid w:val="0"/>
              </w:rPr>
            </w:pPr>
            <w:r>
              <w:rPr>
                <w:rFonts w:ascii="Arial" w:hAnsi="Arial"/>
                <w:snapToGrid w:val="0"/>
              </w:rPr>
              <w:t>Счет:</w:t>
            </w:r>
          </w:p>
        </w:tc>
        <w:tc>
          <w:tcPr>
            <w:tcW w:w="1172" w:type="dxa"/>
            <w:tcBorders>
              <w:top w:val="single" w:sz="6" w:space="0" w:color="auto"/>
              <w:bottom w:val="single" w:sz="6" w:space="0" w:color="auto"/>
            </w:tcBorders>
          </w:tcPr>
          <w:p w:rsidR="00EF7EEB" w:rsidRDefault="00EF7EEB">
            <w:pPr>
              <w:widowControl w:val="0"/>
              <w:rPr>
                <w:rFonts w:ascii="Arial" w:hAnsi="Arial"/>
                <w:i/>
                <w:snapToGrid w:val="0"/>
              </w:rPr>
            </w:pPr>
            <w:r>
              <w:rPr>
                <w:rFonts w:ascii="Arial" w:hAnsi="Arial"/>
                <w:i/>
                <w:snapToGrid w:val="0"/>
              </w:rPr>
              <w:t>№ 5</w:t>
            </w: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3682" w:type="dxa"/>
            <w:gridSpan w:val="3"/>
            <w:tcBorders>
              <w:top w:val="single" w:sz="4" w:space="0" w:color="auto"/>
              <w:right w:val="single" w:sz="4" w:space="0" w:color="auto"/>
            </w:tcBorders>
          </w:tcPr>
          <w:p w:rsidR="00EF7EEB" w:rsidRDefault="00EF7EEB">
            <w:pPr>
              <w:widowControl w:val="0"/>
              <w:rPr>
                <w:rFonts w:ascii="Arial" w:hAnsi="Arial"/>
                <w:i/>
                <w:snapToGrid w:val="0"/>
              </w:rPr>
            </w:pPr>
            <w:r>
              <w:rPr>
                <w:rFonts w:ascii="Arial" w:hAnsi="Arial"/>
                <w:i/>
                <w:snapToGrid w:val="0"/>
              </w:rPr>
              <w:t>Договор № 5 от 15.05.2001г.</w:t>
            </w: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Borders>
              <w:top w:val="single" w:sz="4" w:space="0" w:color="auto"/>
            </w:tcBorders>
          </w:tcPr>
          <w:p w:rsidR="00EF7EEB" w:rsidRDefault="00EF7EEB">
            <w:pPr>
              <w:widowControl w:val="0"/>
              <w:rPr>
                <w:rFonts w:ascii="Arial" w:hAnsi="Arial"/>
                <w:snapToGrid w:val="0"/>
              </w:rPr>
            </w:pPr>
          </w:p>
        </w:tc>
        <w:tc>
          <w:tcPr>
            <w:tcW w:w="1187" w:type="dxa"/>
            <w:tcBorders>
              <w:top w:val="single" w:sz="4" w:space="0" w:color="auto"/>
            </w:tcBorders>
          </w:tcPr>
          <w:p w:rsidR="00EF7EEB" w:rsidRDefault="00EF7EEB">
            <w:pPr>
              <w:widowControl w:val="0"/>
              <w:rPr>
                <w:rFonts w:ascii="Arial" w:hAnsi="Arial"/>
                <w:snapToGrid w:val="0"/>
              </w:rPr>
            </w:pPr>
          </w:p>
        </w:tc>
        <w:tc>
          <w:tcPr>
            <w:tcW w:w="1337" w:type="dxa"/>
            <w:tcBorders>
              <w:top w:val="single" w:sz="4" w:space="0" w:color="auto"/>
              <w:right w:val="single" w:sz="4" w:space="0" w:color="auto"/>
            </w:tcBorders>
          </w:tcPr>
          <w:p w:rsidR="00EF7EEB" w:rsidRDefault="00EF7EEB">
            <w:pPr>
              <w:widowControl w:val="0"/>
              <w:rPr>
                <w:rFonts w:ascii="Arial" w:hAnsi="Arial"/>
                <w:snapToGrid w:val="0"/>
              </w:rPr>
            </w:pPr>
          </w:p>
        </w:tc>
      </w:tr>
      <w:tr w:rsidR="00EF7EEB">
        <w:trPr>
          <w:cantSplit/>
        </w:trPr>
        <w:tc>
          <w:tcPr>
            <w:tcW w:w="1232" w:type="dxa"/>
            <w:tcBorders>
              <w:left w:val="single" w:sz="4" w:space="0" w:color="auto"/>
            </w:tcBorders>
          </w:tcPr>
          <w:p w:rsidR="00EF7EEB" w:rsidRDefault="00EF7EEB">
            <w:pPr>
              <w:widowControl w:val="0"/>
              <w:jc w:val="right"/>
              <w:rPr>
                <w:rFonts w:ascii="Arial" w:hAnsi="Arial"/>
                <w:snapToGrid w:val="0"/>
              </w:rPr>
            </w:pPr>
            <w:r>
              <w:rPr>
                <w:rFonts w:ascii="Arial" w:hAnsi="Arial"/>
                <w:snapToGrid w:val="0"/>
              </w:rPr>
              <w:t>Дата:</w:t>
            </w:r>
          </w:p>
        </w:tc>
        <w:tc>
          <w:tcPr>
            <w:tcW w:w="2359" w:type="dxa"/>
            <w:gridSpan w:val="2"/>
            <w:tcBorders>
              <w:bottom w:val="single" w:sz="6" w:space="0" w:color="auto"/>
            </w:tcBorders>
          </w:tcPr>
          <w:p w:rsidR="00EF7EEB" w:rsidRDefault="00EF7EEB">
            <w:pPr>
              <w:widowControl w:val="0"/>
              <w:rPr>
                <w:rFonts w:ascii="Arial" w:hAnsi="Arial"/>
                <w:i/>
                <w:snapToGrid w:val="0"/>
              </w:rPr>
            </w:pPr>
            <w:r>
              <w:rPr>
                <w:rFonts w:ascii="Arial" w:hAnsi="Arial"/>
                <w:i/>
                <w:snapToGrid w:val="0"/>
              </w:rPr>
              <w:t>21.05.2001г.</w:t>
            </w: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rPr>
          <w:trHeight w:val="444"/>
        </w:trPr>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rPr>
          <w:cantSplit/>
          <w:trHeight w:val="375"/>
        </w:trPr>
        <w:tc>
          <w:tcPr>
            <w:tcW w:w="2404" w:type="dxa"/>
            <w:gridSpan w:val="2"/>
            <w:vMerge w:val="restart"/>
            <w:tcBorders>
              <w:top w:val="single" w:sz="6" w:space="0" w:color="auto"/>
              <w:left w:val="single" w:sz="4" w:space="0" w:color="auto"/>
              <w:bottom w:val="nil"/>
              <w:right w:val="single" w:sz="6" w:space="0" w:color="auto"/>
            </w:tcBorders>
          </w:tcPr>
          <w:p w:rsidR="00EF7EEB" w:rsidRDefault="00EF7EEB">
            <w:pPr>
              <w:widowControl w:val="0"/>
              <w:jc w:val="center"/>
              <w:rPr>
                <w:rFonts w:ascii="Arial" w:hAnsi="Arial"/>
                <w:snapToGrid w:val="0"/>
              </w:rPr>
            </w:pPr>
            <w:r>
              <w:rPr>
                <w:rFonts w:ascii="Arial" w:hAnsi="Arial"/>
                <w:snapToGrid w:val="0"/>
              </w:rPr>
              <w:t>Наименование продукции.</w:t>
            </w:r>
          </w:p>
        </w:tc>
        <w:tc>
          <w:tcPr>
            <w:tcW w:w="1187" w:type="dxa"/>
            <w:vMerge w:val="restart"/>
            <w:tcBorders>
              <w:top w:val="single" w:sz="6" w:space="0" w:color="auto"/>
              <w:left w:val="single" w:sz="6" w:space="0" w:color="auto"/>
              <w:bottom w:val="nil"/>
              <w:right w:val="single" w:sz="6" w:space="0" w:color="auto"/>
            </w:tcBorders>
          </w:tcPr>
          <w:p w:rsidR="00EF7EEB" w:rsidRDefault="00EF7EEB">
            <w:pPr>
              <w:widowControl w:val="0"/>
              <w:jc w:val="center"/>
              <w:rPr>
                <w:rFonts w:ascii="Arial" w:hAnsi="Arial"/>
                <w:snapToGrid w:val="0"/>
              </w:rPr>
            </w:pPr>
            <w:r>
              <w:rPr>
                <w:rFonts w:ascii="Arial" w:hAnsi="Arial"/>
                <w:snapToGrid w:val="0"/>
              </w:rPr>
              <w:t>Номенкла-турный номер</w:t>
            </w:r>
          </w:p>
        </w:tc>
        <w:tc>
          <w:tcPr>
            <w:tcW w:w="1142" w:type="dxa"/>
            <w:gridSpan w:val="2"/>
            <w:vMerge w:val="restart"/>
            <w:tcBorders>
              <w:top w:val="single" w:sz="6" w:space="0" w:color="auto"/>
              <w:left w:val="single" w:sz="6" w:space="0" w:color="auto"/>
              <w:bottom w:val="nil"/>
              <w:right w:val="single" w:sz="6" w:space="0" w:color="auto"/>
            </w:tcBorders>
          </w:tcPr>
          <w:p w:rsidR="00EF7EEB" w:rsidRDefault="00EF7EEB">
            <w:pPr>
              <w:widowControl w:val="0"/>
              <w:jc w:val="center"/>
              <w:rPr>
                <w:rFonts w:ascii="Arial" w:hAnsi="Arial"/>
                <w:snapToGrid w:val="0"/>
              </w:rPr>
            </w:pPr>
            <w:r>
              <w:rPr>
                <w:rFonts w:ascii="Arial" w:hAnsi="Arial"/>
                <w:snapToGrid w:val="0"/>
              </w:rPr>
              <w:t>Ед. измерения</w:t>
            </w: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r>
              <w:rPr>
                <w:rFonts w:ascii="Arial" w:hAnsi="Arial"/>
                <w:snapToGrid w:val="0"/>
              </w:rPr>
              <w:t>Количество</w:t>
            </w: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p>
        </w:tc>
        <w:tc>
          <w:tcPr>
            <w:tcW w:w="1187" w:type="dxa"/>
            <w:vMerge w:val="restart"/>
            <w:tcBorders>
              <w:top w:val="single" w:sz="6" w:space="0" w:color="auto"/>
              <w:left w:val="single" w:sz="6" w:space="0" w:color="auto"/>
              <w:bottom w:val="nil"/>
              <w:right w:val="single" w:sz="6" w:space="0" w:color="auto"/>
            </w:tcBorders>
          </w:tcPr>
          <w:p w:rsidR="00EF7EEB" w:rsidRDefault="00EF7EEB">
            <w:pPr>
              <w:widowControl w:val="0"/>
              <w:jc w:val="center"/>
              <w:rPr>
                <w:rFonts w:ascii="Arial" w:hAnsi="Arial"/>
                <w:snapToGrid w:val="0"/>
              </w:rPr>
            </w:pPr>
            <w:r>
              <w:rPr>
                <w:rFonts w:ascii="Arial" w:hAnsi="Arial"/>
                <w:snapToGrid w:val="0"/>
              </w:rPr>
              <w:t>Цена (руб)</w:t>
            </w:r>
          </w:p>
        </w:tc>
        <w:tc>
          <w:tcPr>
            <w:tcW w:w="1337" w:type="dxa"/>
            <w:vMerge w:val="restart"/>
            <w:tcBorders>
              <w:top w:val="single" w:sz="6" w:space="0" w:color="auto"/>
              <w:left w:val="single" w:sz="6" w:space="0" w:color="auto"/>
              <w:bottom w:val="nil"/>
              <w:right w:val="single" w:sz="4" w:space="0" w:color="auto"/>
            </w:tcBorders>
          </w:tcPr>
          <w:p w:rsidR="00EF7EEB" w:rsidRDefault="00EF7EEB">
            <w:pPr>
              <w:widowControl w:val="0"/>
              <w:jc w:val="center"/>
              <w:rPr>
                <w:rFonts w:ascii="Arial" w:hAnsi="Arial"/>
                <w:snapToGrid w:val="0"/>
              </w:rPr>
            </w:pPr>
            <w:r>
              <w:rPr>
                <w:rFonts w:ascii="Arial" w:hAnsi="Arial"/>
                <w:snapToGrid w:val="0"/>
              </w:rPr>
              <w:t>Сумма (руб)</w:t>
            </w:r>
          </w:p>
        </w:tc>
      </w:tr>
      <w:tr w:rsidR="00EF7EEB">
        <w:trPr>
          <w:cantSplit/>
          <w:trHeight w:val="435"/>
        </w:trPr>
        <w:tc>
          <w:tcPr>
            <w:tcW w:w="2404" w:type="dxa"/>
            <w:gridSpan w:val="2"/>
            <w:vMerge/>
            <w:tcBorders>
              <w:top w:val="nil"/>
              <w:left w:val="single" w:sz="4" w:space="0" w:color="auto"/>
              <w:bottom w:val="single" w:sz="6" w:space="0" w:color="auto"/>
              <w:right w:val="single" w:sz="6" w:space="0" w:color="auto"/>
            </w:tcBorders>
          </w:tcPr>
          <w:p w:rsidR="00EF7EEB" w:rsidRDefault="00EF7EEB">
            <w:pPr>
              <w:widowControl w:val="0"/>
              <w:jc w:val="center"/>
              <w:rPr>
                <w:rFonts w:ascii="Arial" w:hAnsi="Arial"/>
                <w:snapToGrid w:val="0"/>
              </w:rPr>
            </w:pPr>
          </w:p>
        </w:tc>
        <w:tc>
          <w:tcPr>
            <w:tcW w:w="1187" w:type="dxa"/>
            <w:vMerge/>
            <w:tcBorders>
              <w:top w:val="nil"/>
              <w:left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p>
        </w:tc>
        <w:tc>
          <w:tcPr>
            <w:tcW w:w="1142" w:type="dxa"/>
            <w:gridSpan w:val="2"/>
            <w:vMerge/>
            <w:tcBorders>
              <w:top w:val="nil"/>
              <w:left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r>
              <w:rPr>
                <w:rFonts w:ascii="Arial" w:hAnsi="Arial"/>
                <w:snapToGrid w:val="0"/>
              </w:rPr>
              <w:t>Затребовано</w:t>
            </w: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r>
              <w:rPr>
                <w:rFonts w:ascii="Arial" w:hAnsi="Arial"/>
                <w:snapToGrid w:val="0"/>
              </w:rPr>
              <w:t>Отпущено</w:t>
            </w:r>
          </w:p>
        </w:tc>
        <w:tc>
          <w:tcPr>
            <w:tcW w:w="1187" w:type="dxa"/>
            <w:vMerge/>
            <w:tcBorders>
              <w:top w:val="nil"/>
              <w:left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p>
        </w:tc>
        <w:tc>
          <w:tcPr>
            <w:tcW w:w="1337" w:type="dxa"/>
            <w:vMerge/>
            <w:tcBorders>
              <w:top w:val="nil"/>
              <w:left w:val="single" w:sz="6" w:space="0" w:color="auto"/>
              <w:bottom w:val="single" w:sz="6" w:space="0" w:color="auto"/>
              <w:right w:val="single" w:sz="4" w:space="0" w:color="auto"/>
            </w:tcBorders>
          </w:tcPr>
          <w:p w:rsidR="00EF7EEB" w:rsidRDefault="00EF7EEB">
            <w:pPr>
              <w:widowControl w:val="0"/>
              <w:jc w:val="center"/>
              <w:rPr>
                <w:rFonts w:ascii="Arial" w:hAnsi="Arial"/>
                <w:snapToGrid w:val="0"/>
              </w:rPr>
            </w:pPr>
          </w:p>
        </w:tc>
      </w:tr>
      <w:tr w:rsidR="00EF7EEB">
        <w:trPr>
          <w:cantSplit/>
        </w:trPr>
        <w:tc>
          <w:tcPr>
            <w:tcW w:w="2404" w:type="dxa"/>
            <w:gridSpan w:val="2"/>
            <w:tcBorders>
              <w:top w:val="single" w:sz="6" w:space="0" w:color="auto"/>
              <w:left w:val="single" w:sz="4" w:space="0" w:color="auto"/>
              <w:bottom w:val="single" w:sz="6" w:space="0" w:color="auto"/>
              <w:right w:val="single" w:sz="6" w:space="0" w:color="auto"/>
            </w:tcBorders>
          </w:tcPr>
          <w:p w:rsidR="00EF7EEB" w:rsidRDefault="00EF7EEB">
            <w:pPr>
              <w:widowControl w:val="0"/>
              <w:rPr>
                <w:rFonts w:ascii="Arial" w:hAnsi="Arial"/>
                <w:i/>
                <w:snapToGrid w:val="0"/>
              </w:rPr>
            </w:pPr>
            <w:r>
              <w:rPr>
                <w:rFonts w:ascii="Arial" w:hAnsi="Arial"/>
                <w:i/>
                <w:snapToGrid w:val="0"/>
              </w:rPr>
              <w:t>Минеральная вода «Зоря», 1л.</w:t>
            </w: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r>
              <w:rPr>
                <w:rFonts w:ascii="Arial" w:hAnsi="Arial"/>
                <w:i/>
                <w:snapToGrid w:val="0"/>
              </w:rPr>
              <w:t>0010</w:t>
            </w:r>
          </w:p>
        </w:tc>
        <w:tc>
          <w:tcPr>
            <w:tcW w:w="1142" w:type="dxa"/>
            <w:gridSpan w:val="2"/>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r>
              <w:rPr>
                <w:rFonts w:ascii="Arial" w:hAnsi="Arial"/>
                <w:i/>
                <w:snapToGrid w:val="0"/>
              </w:rPr>
              <w:t>бут.</w:t>
            </w: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r>
              <w:rPr>
                <w:rFonts w:ascii="Arial" w:hAnsi="Arial"/>
                <w:i/>
                <w:snapToGrid w:val="0"/>
              </w:rPr>
              <w:t>60000</w:t>
            </w: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r>
              <w:rPr>
                <w:rFonts w:ascii="Arial" w:hAnsi="Arial"/>
                <w:i/>
                <w:snapToGrid w:val="0"/>
              </w:rPr>
              <w:t>60000</w:t>
            </w: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r>
              <w:rPr>
                <w:rFonts w:ascii="Arial" w:hAnsi="Arial"/>
                <w:i/>
                <w:snapToGrid w:val="0"/>
              </w:rPr>
              <w:t>16</w:t>
            </w:r>
          </w:p>
        </w:tc>
        <w:tc>
          <w:tcPr>
            <w:tcW w:w="1337" w:type="dxa"/>
            <w:tcBorders>
              <w:top w:val="single" w:sz="6" w:space="0" w:color="auto"/>
              <w:left w:val="single" w:sz="6" w:space="0" w:color="auto"/>
              <w:bottom w:val="single" w:sz="6" w:space="0" w:color="auto"/>
              <w:right w:val="single" w:sz="4" w:space="0" w:color="auto"/>
            </w:tcBorders>
          </w:tcPr>
          <w:p w:rsidR="00EF7EEB" w:rsidRDefault="00EF7EEB">
            <w:pPr>
              <w:widowControl w:val="0"/>
              <w:jc w:val="center"/>
              <w:rPr>
                <w:rFonts w:ascii="Arial" w:hAnsi="Arial"/>
                <w:i/>
                <w:snapToGrid w:val="0"/>
              </w:rPr>
            </w:pPr>
            <w:r>
              <w:rPr>
                <w:rFonts w:ascii="Arial" w:hAnsi="Arial"/>
                <w:i/>
                <w:snapToGrid w:val="0"/>
              </w:rPr>
              <w:t>960000</w:t>
            </w:r>
          </w:p>
        </w:tc>
      </w:tr>
      <w:tr w:rsidR="00EF7EEB">
        <w:trPr>
          <w:cantSplit/>
        </w:trPr>
        <w:tc>
          <w:tcPr>
            <w:tcW w:w="2404" w:type="dxa"/>
            <w:gridSpan w:val="2"/>
            <w:tcBorders>
              <w:top w:val="single" w:sz="6" w:space="0" w:color="auto"/>
              <w:left w:val="single" w:sz="4"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42" w:type="dxa"/>
            <w:gridSpan w:val="2"/>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37" w:type="dxa"/>
            <w:tcBorders>
              <w:top w:val="single" w:sz="6" w:space="0" w:color="auto"/>
              <w:left w:val="single" w:sz="6" w:space="0" w:color="auto"/>
              <w:bottom w:val="single" w:sz="6" w:space="0" w:color="auto"/>
              <w:right w:val="single" w:sz="4" w:space="0" w:color="auto"/>
            </w:tcBorders>
          </w:tcPr>
          <w:p w:rsidR="00EF7EEB" w:rsidRDefault="00EF7EEB">
            <w:pPr>
              <w:widowControl w:val="0"/>
              <w:rPr>
                <w:rFonts w:ascii="Arial" w:hAnsi="Arial"/>
                <w:snapToGrid w:val="0"/>
              </w:rPr>
            </w:pPr>
          </w:p>
        </w:tc>
      </w:tr>
      <w:tr w:rsidR="00EF7EEB">
        <w:trPr>
          <w:cantSplit/>
        </w:trPr>
        <w:tc>
          <w:tcPr>
            <w:tcW w:w="2404" w:type="dxa"/>
            <w:gridSpan w:val="2"/>
            <w:tcBorders>
              <w:top w:val="single" w:sz="6" w:space="0" w:color="auto"/>
              <w:left w:val="single" w:sz="4"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42" w:type="dxa"/>
            <w:gridSpan w:val="2"/>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37" w:type="dxa"/>
            <w:tcBorders>
              <w:top w:val="single" w:sz="6" w:space="0" w:color="auto"/>
              <w:left w:val="single" w:sz="6" w:space="0" w:color="auto"/>
              <w:bottom w:val="single" w:sz="6" w:space="0" w:color="auto"/>
              <w:right w:val="single" w:sz="4" w:space="0" w:color="auto"/>
            </w:tcBorders>
          </w:tcPr>
          <w:p w:rsidR="00EF7EEB" w:rsidRDefault="00EF7EEB">
            <w:pPr>
              <w:widowControl w:val="0"/>
              <w:rPr>
                <w:rFonts w:ascii="Arial" w:hAnsi="Arial"/>
                <w:snapToGrid w:val="0"/>
              </w:rPr>
            </w:pPr>
          </w:p>
        </w:tc>
      </w:tr>
      <w:tr w:rsidR="00EF7EEB">
        <w:trPr>
          <w:cantSplit/>
        </w:trPr>
        <w:tc>
          <w:tcPr>
            <w:tcW w:w="2404" w:type="dxa"/>
            <w:gridSpan w:val="2"/>
            <w:tcBorders>
              <w:top w:val="single" w:sz="6" w:space="0" w:color="auto"/>
              <w:left w:val="single" w:sz="4"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42" w:type="dxa"/>
            <w:gridSpan w:val="2"/>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37" w:type="dxa"/>
            <w:tcBorders>
              <w:top w:val="single" w:sz="6" w:space="0" w:color="auto"/>
              <w:left w:val="single" w:sz="6" w:space="0" w:color="auto"/>
              <w:bottom w:val="single" w:sz="6" w:space="0" w:color="auto"/>
              <w:right w:val="single" w:sz="4" w:space="0" w:color="auto"/>
            </w:tcBorders>
          </w:tcPr>
          <w:p w:rsidR="00EF7EEB" w:rsidRDefault="00EF7EEB">
            <w:pPr>
              <w:widowControl w:val="0"/>
              <w:rPr>
                <w:rFonts w:ascii="Arial" w:hAnsi="Arial"/>
                <w:snapToGrid w:val="0"/>
              </w:rPr>
            </w:pPr>
          </w:p>
        </w:tc>
      </w:tr>
      <w:tr w:rsidR="00EF7EEB">
        <w:trPr>
          <w:cantSplit/>
        </w:trPr>
        <w:tc>
          <w:tcPr>
            <w:tcW w:w="2404" w:type="dxa"/>
            <w:gridSpan w:val="2"/>
            <w:tcBorders>
              <w:top w:val="single" w:sz="6" w:space="0" w:color="auto"/>
              <w:left w:val="single" w:sz="4"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42" w:type="dxa"/>
            <w:gridSpan w:val="2"/>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rPr>
                <w:rFonts w:ascii="Arial" w:hAnsi="Arial"/>
                <w:snapToGrid w:val="0"/>
              </w:rPr>
            </w:pPr>
          </w:p>
        </w:tc>
        <w:tc>
          <w:tcPr>
            <w:tcW w:w="1337" w:type="dxa"/>
            <w:tcBorders>
              <w:top w:val="single" w:sz="6" w:space="0" w:color="auto"/>
              <w:left w:val="single" w:sz="6" w:space="0" w:color="auto"/>
              <w:bottom w:val="single" w:sz="6" w:space="0" w:color="auto"/>
              <w:right w:val="single" w:sz="4" w:space="0" w:color="auto"/>
            </w:tcBorders>
          </w:tcPr>
          <w:p w:rsidR="00EF7EEB" w:rsidRDefault="00EF7EEB">
            <w:pPr>
              <w:widowControl w:val="0"/>
              <w:rPr>
                <w:rFonts w:ascii="Arial" w:hAnsi="Arial"/>
                <w:snapToGrid w:val="0"/>
              </w:rPr>
            </w:pPr>
          </w:p>
        </w:tc>
      </w:tr>
      <w:tr w:rsidR="00EF7EEB">
        <w:tc>
          <w:tcPr>
            <w:tcW w:w="1232" w:type="dxa"/>
            <w:tcBorders>
              <w:top w:val="single" w:sz="6" w:space="0" w:color="auto"/>
              <w:left w:val="single" w:sz="4" w:space="0" w:color="auto"/>
              <w:bottom w:val="single" w:sz="6" w:space="0" w:color="auto"/>
            </w:tcBorders>
          </w:tcPr>
          <w:p w:rsidR="00EF7EEB" w:rsidRDefault="00EF7EEB">
            <w:pPr>
              <w:widowControl w:val="0"/>
              <w:jc w:val="center"/>
              <w:rPr>
                <w:rFonts w:ascii="Arial" w:hAnsi="Arial"/>
                <w:snapToGrid w:val="0"/>
              </w:rPr>
            </w:pPr>
            <w:r>
              <w:rPr>
                <w:rFonts w:ascii="Arial" w:hAnsi="Arial"/>
                <w:snapToGrid w:val="0"/>
              </w:rPr>
              <w:t>ИТОГО:</w:t>
            </w:r>
          </w:p>
        </w:tc>
        <w:tc>
          <w:tcPr>
            <w:tcW w:w="1172" w:type="dxa"/>
            <w:tcBorders>
              <w:top w:val="single" w:sz="6" w:space="0" w:color="auto"/>
              <w:bottom w:val="single" w:sz="6" w:space="0" w:color="auto"/>
            </w:tcBorders>
          </w:tcPr>
          <w:p w:rsidR="00EF7EEB" w:rsidRDefault="00EF7EEB">
            <w:pPr>
              <w:widowControl w:val="0"/>
              <w:jc w:val="center"/>
              <w:rPr>
                <w:rFonts w:ascii="Arial" w:hAnsi="Arial"/>
                <w:snapToGrid w:val="0"/>
              </w:rPr>
            </w:pPr>
          </w:p>
        </w:tc>
        <w:tc>
          <w:tcPr>
            <w:tcW w:w="1187" w:type="dxa"/>
            <w:tcBorders>
              <w:top w:val="single" w:sz="6" w:space="0" w:color="auto"/>
              <w:bottom w:val="single" w:sz="6" w:space="0" w:color="auto"/>
            </w:tcBorders>
          </w:tcPr>
          <w:p w:rsidR="00EF7EEB" w:rsidRDefault="00EF7EEB">
            <w:pPr>
              <w:widowControl w:val="0"/>
              <w:jc w:val="center"/>
              <w:rPr>
                <w:rFonts w:ascii="Arial" w:hAnsi="Arial"/>
                <w:snapToGrid w:val="0"/>
              </w:rPr>
            </w:pPr>
          </w:p>
        </w:tc>
        <w:tc>
          <w:tcPr>
            <w:tcW w:w="1142" w:type="dxa"/>
            <w:gridSpan w:val="2"/>
            <w:tcBorders>
              <w:top w:val="single" w:sz="6" w:space="0" w:color="auto"/>
              <w:bottom w:val="single" w:sz="6" w:space="0" w:color="auto"/>
              <w:right w:val="single" w:sz="6" w:space="0" w:color="auto"/>
            </w:tcBorders>
          </w:tcPr>
          <w:p w:rsidR="00EF7EEB" w:rsidRDefault="00EF7EEB">
            <w:pPr>
              <w:widowControl w:val="0"/>
              <w:jc w:val="center"/>
              <w:rPr>
                <w:rFonts w:ascii="Arial" w:hAnsi="Arial"/>
                <w:snapToGrid w:val="0"/>
              </w:rPr>
            </w:pPr>
          </w:p>
        </w:tc>
        <w:tc>
          <w:tcPr>
            <w:tcW w:w="136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r>
              <w:rPr>
                <w:rFonts w:ascii="Arial" w:hAnsi="Arial"/>
                <w:i/>
                <w:snapToGrid w:val="0"/>
              </w:rPr>
              <w:t>60000</w:t>
            </w:r>
          </w:p>
        </w:tc>
        <w:tc>
          <w:tcPr>
            <w:tcW w:w="1158"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r>
              <w:rPr>
                <w:rFonts w:ascii="Arial" w:hAnsi="Arial"/>
                <w:i/>
                <w:snapToGrid w:val="0"/>
              </w:rPr>
              <w:t>60000</w:t>
            </w:r>
          </w:p>
        </w:tc>
        <w:tc>
          <w:tcPr>
            <w:tcW w:w="1187" w:type="dxa"/>
            <w:tcBorders>
              <w:top w:val="single" w:sz="6" w:space="0" w:color="auto"/>
              <w:left w:val="single" w:sz="6" w:space="0" w:color="auto"/>
              <w:bottom w:val="single" w:sz="6" w:space="0" w:color="auto"/>
              <w:right w:val="single" w:sz="6" w:space="0" w:color="auto"/>
            </w:tcBorders>
          </w:tcPr>
          <w:p w:rsidR="00EF7EEB" w:rsidRDefault="00EF7EEB">
            <w:pPr>
              <w:widowControl w:val="0"/>
              <w:jc w:val="center"/>
              <w:rPr>
                <w:rFonts w:ascii="Arial" w:hAnsi="Arial"/>
                <w:i/>
                <w:snapToGrid w:val="0"/>
              </w:rPr>
            </w:pPr>
          </w:p>
        </w:tc>
        <w:tc>
          <w:tcPr>
            <w:tcW w:w="1337" w:type="dxa"/>
            <w:tcBorders>
              <w:top w:val="single" w:sz="6" w:space="0" w:color="auto"/>
              <w:left w:val="single" w:sz="6" w:space="0" w:color="auto"/>
              <w:bottom w:val="single" w:sz="6" w:space="0" w:color="auto"/>
              <w:right w:val="single" w:sz="4" w:space="0" w:color="auto"/>
            </w:tcBorders>
          </w:tcPr>
          <w:p w:rsidR="00EF7EEB" w:rsidRDefault="00EF7EEB">
            <w:pPr>
              <w:widowControl w:val="0"/>
              <w:jc w:val="center"/>
              <w:rPr>
                <w:rFonts w:ascii="Arial" w:hAnsi="Arial"/>
                <w:i/>
                <w:snapToGrid w:val="0"/>
              </w:rPr>
            </w:pPr>
            <w:r>
              <w:rPr>
                <w:rFonts w:ascii="Arial" w:hAnsi="Arial"/>
                <w:i/>
                <w:snapToGrid w:val="0"/>
              </w:rPr>
              <w:t>960000</w:t>
            </w: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rPr>
          <w:trHeight w:val="270"/>
        </w:trPr>
        <w:tc>
          <w:tcPr>
            <w:tcW w:w="1232" w:type="dxa"/>
            <w:tcBorders>
              <w:left w:val="single" w:sz="4" w:space="0" w:color="auto"/>
            </w:tcBorders>
          </w:tcPr>
          <w:p w:rsidR="00EF7EEB" w:rsidRDefault="00EF7EEB">
            <w:pPr>
              <w:widowControl w:val="0"/>
              <w:jc w:val="right"/>
              <w:rPr>
                <w:rFonts w:ascii="Arial" w:hAnsi="Arial"/>
                <w:snapToGrid w:val="0"/>
              </w:rPr>
            </w:pPr>
            <w:r>
              <w:rPr>
                <w:rFonts w:ascii="Arial" w:hAnsi="Arial"/>
                <w:snapToGrid w:val="0"/>
              </w:rPr>
              <w:t>Число мест</w:t>
            </w:r>
          </w:p>
        </w:tc>
        <w:tc>
          <w:tcPr>
            <w:tcW w:w="1172" w:type="dxa"/>
            <w:tcBorders>
              <w:bottom w:val="single" w:sz="6" w:space="0" w:color="auto"/>
            </w:tcBorders>
          </w:tcPr>
          <w:p w:rsidR="00EF7EEB" w:rsidRDefault="00EF7EEB">
            <w:pPr>
              <w:widowControl w:val="0"/>
              <w:jc w:val="center"/>
              <w:rPr>
                <w:rFonts w:ascii="Arial" w:hAnsi="Arial"/>
                <w:i/>
                <w:snapToGrid w:val="0"/>
              </w:rPr>
            </w:pPr>
            <w:r>
              <w:rPr>
                <w:rFonts w:ascii="Arial" w:hAnsi="Arial"/>
                <w:i/>
                <w:snapToGrid w:val="0"/>
              </w:rPr>
              <w:t>3000</w:t>
            </w: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jc w:val="right"/>
              <w:rPr>
                <w:rFonts w:ascii="Arial" w:hAnsi="Arial"/>
                <w:snapToGrid w:val="0"/>
              </w:rPr>
            </w:pPr>
            <w:r>
              <w:rPr>
                <w:rFonts w:ascii="Arial" w:hAnsi="Arial"/>
                <w:snapToGrid w:val="0"/>
              </w:rPr>
              <w:t>Масса</w:t>
            </w:r>
          </w:p>
        </w:tc>
        <w:tc>
          <w:tcPr>
            <w:tcW w:w="1368" w:type="dxa"/>
            <w:tcBorders>
              <w:bottom w:val="single" w:sz="6" w:space="0" w:color="auto"/>
            </w:tcBorders>
          </w:tcPr>
          <w:p w:rsidR="00EF7EEB" w:rsidRDefault="00EF7EEB">
            <w:pPr>
              <w:widowControl w:val="0"/>
              <w:jc w:val="center"/>
              <w:rPr>
                <w:rFonts w:ascii="Arial" w:hAnsi="Arial"/>
                <w:i/>
                <w:snapToGrid w:val="0"/>
              </w:rPr>
            </w:pPr>
            <w:r>
              <w:rPr>
                <w:rFonts w:ascii="Arial" w:hAnsi="Arial"/>
                <w:i/>
                <w:snapToGrid w:val="0"/>
              </w:rPr>
              <w:t>65000 кг</w:t>
            </w: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jc w:val="right"/>
              <w:rPr>
                <w:rFonts w:ascii="Arial" w:hAnsi="Arial"/>
                <w:snapToGrid w:val="0"/>
              </w:rPr>
            </w:pPr>
            <w:r>
              <w:rPr>
                <w:rFonts w:ascii="Arial" w:hAnsi="Arial"/>
                <w:snapToGrid w:val="0"/>
              </w:rPr>
              <w:t>Упаковка</w:t>
            </w:r>
          </w:p>
        </w:tc>
        <w:tc>
          <w:tcPr>
            <w:tcW w:w="1337" w:type="dxa"/>
            <w:tcBorders>
              <w:bottom w:val="single" w:sz="6" w:space="0" w:color="auto"/>
              <w:right w:val="single" w:sz="4" w:space="0" w:color="auto"/>
            </w:tcBorders>
          </w:tcPr>
          <w:p w:rsidR="00EF7EEB" w:rsidRDefault="00EF7EEB">
            <w:pPr>
              <w:widowControl w:val="0"/>
              <w:jc w:val="center"/>
              <w:rPr>
                <w:rFonts w:ascii="Arial" w:hAnsi="Arial"/>
                <w:i/>
                <w:snapToGrid w:val="0"/>
              </w:rPr>
            </w:pPr>
            <w:r>
              <w:rPr>
                <w:rFonts w:ascii="Arial" w:hAnsi="Arial"/>
                <w:i/>
                <w:snapToGrid w:val="0"/>
              </w:rPr>
              <w:t>ящики</w:t>
            </w: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rPr>
          <w:cantSplit/>
        </w:trPr>
        <w:tc>
          <w:tcPr>
            <w:tcW w:w="2404" w:type="dxa"/>
            <w:gridSpan w:val="2"/>
            <w:tcBorders>
              <w:left w:val="single" w:sz="4" w:space="0" w:color="auto"/>
            </w:tcBorders>
          </w:tcPr>
          <w:p w:rsidR="00EF7EEB" w:rsidRDefault="00EF7EEB">
            <w:pPr>
              <w:widowControl w:val="0"/>
              <w:rPr>
                <w:rFonts w:ascii="Arial" w:hAnsi="Arial"/>
                <w:b/>
                <w:snapToGrid w:val="0"/>
              </w:rPr>
            </w:pPr>
            <w:r>
              <w:rPr>
                <w:rFonts w:ascii="Arial" w:hAnsi="Arial"/>
                <w:b/>
                <w:snapToGrid w:val="0"/>
              </w:rPr>
              <w:t>ОТПУСК РАЗРЕШИЛ:</w:t>
            </w:r>
          </w:p>
        </w:tc>
        <w:tc>
          <w:tcPr>
            <w:tcW w:w="1187" w:type="dxa"/>
          </w:tcPr>
          <w:p w:rsidR="00EF7EEB" w:rsidRDefault="00EF7EEB">
            <w:pPr>
              <w:widowControl w:val="0"/>
              <w:rPr>
                <w:rFonts w:ascii="Arial" w:hAnsi="Arial"/>
                <w:b/>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jc w:val="right"/>
              <w:rPr>
                <w:rFonts w:ascii="Arial" w:hAnsi="Arial"/>
                <w:b/>
                <w:snapToGrid w:val="0"/>
              </w:rPr>
            </w:pPr>
            <w:r>
              <w:rPr>
                <w:rFonts w:ascii="Arial" w:hAnsi="Arial"/>
                <w:b/>
                <w:snapToGrid w:val="0"/>
              </w:rPr>
              <w:t>ОТПУСТИЛ:</w:t>
            </w:r>
          </w:p>
        </w:tc>
        <w:tc>
          <w:tcPr>
            <w:tcW w:w="1158" w:type="dxa"/>
          </w:tcPr>
          <w:p w:rsidR="00EF7EEB" w:rsidRDefault="00EF7EEB">
            <w:pPr>
              <w:widowControl w:val="0"/>
              <w:rPr>
                <w:rFonts w:ascii="Arial" w:hAnsi="Arial"/>
                <w:b/>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rPr>
          <w:cantSplit/>
          <w:trHeight w:val="305"/>
        </w:trPr>
        <w:tc>
          <w:tcPr>
            <w:tcW w:w="4307" w:type="dxa"/>
            <w:gridSpan w:val="4"/>
            <w:tcBorders>
              <w:left w:val="single" w:sz="4" w:space="0" w:color="auto"/>
              <w:bottom w:val="single" w:sz="4" w:space="0" w:color="auto"/>
            </w:tcBorders>
          </w:tcPr>
          <w:p w:rsidR="00EF7EEB" w:rsidRDefault="00EF7EEB">
            <w:pPr>
              <w:widowControl w:val="0"/>
              <w:rPr>
                <w:rFonts w:ascii="Arial" w:hAnsi="Arial"/>
                <w:i/>
                <w:snapToGrid w:val="0"/>
              </w:rPr>
            </w:pPr>
            <w:r>
              <w:rPr>
                <w:rFonts w:ascii="Arial" w:hAnsi="Arial"/>
                <w:i/>
                <w:snapToGrid w:val="0"/>
              </w:rPr>
              <w:t>начальник маркетингового отдела Андреев</w:t>
            </w:r>
          </w:p>
        </w:tc>
        <w:tc>
          <w:tcPr>
            <w:tcW w:w="426" w:type="dxa"/>
          </w:tcPr>
          <w:p w:rsidR="00EF7EEB" w:rsidRDefault="00EF7EEB">
            <w:pPr>
              <w:widowControl w:val="0"/>
              <w:rPr>
                <w:rFonts w:ascii="Arial" w:hAnsi="Arial"/>
                <w:snapToGrid w:val="0"/>
              </w:rPr>
            </w:pPr>
          </w:p>
        </w:tc>
        <w:tc>
          <w:tcPr>
            <w:tcW w:w="5050" w:type="dxa"/>
            <w:gridSpan w:val="4"/>
            <w:tcBorders>
              <w:bottom w:val="single" w:sz="4" w:space="0" w:color="auto"/>
              <w:right w:val="single" w:sz="4" w:space="0" w:color="auto"/>
            </w:tcBorders>
          </w:tcPr>
          <w:p w:rsidR="00EF7EEB" w:rsidRDefault="00EF7EEB">
            <w:pPr>
              <w:pStyle w:val="4"/>
            </w:pPr>
            <w:r>
              <w:t>Зав. складом № 1 Ишевский</w:t>
            </w:r>
          </w:p>
        </w:tc>
      </w:tr>
      <w:tr w:rsidR="00EF7EEB">
        <w:trPr>
          <w:cantSplit/>
        </w:trPr>
        <w:tc>
          <w:tcPr>
            <w:tcW w:w="3591" w:type="dxa"/>
            <w:gridSpan w:val="3"/>
            <w:tcBorders>
              <w:left w:val="single" w:sz="4" w:space="0" w:color="auto"/>
            </w:tcBorders>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5050" w:type="dxa"/>
            <w:gridSpan w:val="4"/>
            <w:tcBorders>
              <w:right w:val="single" w:sz="4" w:space="0" w:color="auto"/>
            </w:tcBorders>
          </w:tcPr>
          <w:p w:rsidR="00EF7EEB" w:rsidRDefault="00EF7EEB">
            <w:pPr>
              <w:widowControl w:val="0"/>
              <w:rPr>
                <w:rFonts w:ascii="Arial" w:hAnsi="Arial"/>
                <w:snapToGrid w:val="0"/>
              </w:rPr>
            </w:pP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rPr>
          <w:cantSplit/>
        </w:trPr>
        <w:tc>
          <w:tcPr>
            <w:tcW w:w="1232" w:type="dxa"/>
            <w:tcBorders>
              <w:left w:val="single" w:sz="4" w:space="0" w:color="auto"/>
            </w:tcBorders>
          </w:tcPr>
          <w:p w:rsidR="00EF7EEB" w:rsidRDefault="00EF7EEB">
            <w:pPr>
              <w:widowControl w:val="0"/>
              <w:jc w:val="right"/>
              <w:rPr>
                <w:rFonts w:ascii="Arial" w:hAnsi="Arial"/>
                <w:b/>
                <w:snapToGrid w:val="0"/>
              </w:rPr>
            </w:pPr>
            <w:r>
              <w:rPr>
                <w:rFonts w:ascii="Arial" w:hAnsi="Arial"/>
                <w:b/>
                <w:snapToGrid w:val="0"/>
              </w:rPr>
              <w:t>ПОЛУЧИЛ:</w:t>
            </w:r>
          </w:p>
        </w:tc>
        <w:tc>
          <w:tcPr>
            <w:tcW w:w="8551" w:type="dxa"/>
            <w:gridSpan w:val="8"/>
            <w:tcBorders>
              <w:bottom w:val="single" w:sz="4" w:space="0" w:color="auto"/>
              <w:right w:val="single" w:sz="4" w:space="0" w:color="auto"/>
            </w:tcBorders>
          </w:tcPr>
          <w:p w:rsidR="00EF7EEB" w:rsidRDefault="00EF7EEB">
            <w:pPr>
              <w:widowControl w:val="0"/>
              <w:rPr>
                <w:rFonts w:ascii="Arial" w:hAnsi="Arial"/>
                <w:i/>
                <w:snapToGrid w:val="0"/>
              </w:rPr>
            </w:pPr>
            <w:r>
              <w:rPr>
                <w:rFonts w:ascii="Arial" w:hAnsi="Arial"/>
                <w:i/>
                <w:snapToGrid w:val="0"/>
              </w:rPr>
              <w:t>экспедитор Цепилов</w:t>
            </w:r>
          </w:p>
        </w:tc>
      </w:tr>
      <w:tr w:rsidR="00EF7EEB">
        <w:trPr>
          <w:cantSplit/>
        </w:trPr>
        <w:tc>
          <w:tcPr>
            <w:tcW w:w="1232" w:type="dxa"/>
            <w:tcBorders>
              <w:left w:val="single" w:sz="4" w:space="0" w:color="auto"/>
            </w:tcBorders>
          </w:tcPr>
          <w:p w:rsidR="00EF7EEB" w:rsidRDefault="00EF7EEB">
            <w:pPr>
              <w:widowControl w:val="0"/>
              <w:rPr>
                <w:rFonts w:ascii="Arial" w:hAnsi="Arial"/>
                <w:snapToGrid w:val="0"/>
              </w:rPr>
            </w:pPr>
          </w:p>
        </w:tc>
        <w:tc>
          <w:tcPr>
            <w:tcW w:w="8551" w:type="dxa"/>
            <w:gridSpan w:val="8"/>
            <w:tcBorders>
              <w:right w:val="single" w:sz="4" w:space="0" w:color="auto"/>
            </w:tcBorders>
          </w:tcPr>
          <w:p w:rsidR="00EF7EEB" w:rsidRDefault="00EF7EEB">
            <w:pPr>
              <w:widowControl w:val="0"/>
              <w:rPr>
                <w:rFonts w:ascii="Arial" w:hAnsi="Arial"/>
                <w:snapToGrid w:val="0"/>
              </w:rPr>
            </w:pP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c>
          <w:tcPr>
            <w:tcW w:w="1232" w:type="dxa"/>
            <w:tcBorders>
              <w:left w:val="single" w:sz="4" w:space="0" w:color="auto"/>
            </w:tcBorders>
          </w:tcPr>
          <w:p w:rsidR="00EF7EEB" w:rsidRDefault="00EF7EEB">
            <w:pPr>
              <w:widowControl w:val="0"/>
              <w:rPr>
                <w:rFonts w:ascii="Arial" w:hAnsi="Arial"/>
                <w:snapToGrid w:val="0"/>
              </w:rPr>
            </w:pPr>
          </w:p>
        </w:tc>
        <w:tc>
          <w:tcPr>
            <w:tcW w:w="1172"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142" w:type="dxa"/>
            <w:gridSpan w:val="2"/>
          </w:tcPr>
          <w:p w:rsidR="00EF7EEB" w:rsidRDefault="00EF7EEB">
            <w:pPr>
              <w:widowControl w:val="0"/>
              <w:rPr>
                <w:rFonts w:ascii="Arial" w:hAnsi="Arial"/>
                <w:snapToGrid w:val="0"/>
              </w:rPr>
            </w:pPr>
          </w:p>
        </w:tc>
        <w:tc>
          <w:tcPr>
            <w:tcW w:w="1368" w:type="dxa"/>
          </w:tcPr>
          <w:p w:rsidR="00EF7EEB" w:rsidRDefault="00EF7EEB">
            <w:pPr>
              <w:widowControl w:val="0"/>
              <w:rPr>
                <w:rFonts w:ascii="Arial" w:hAnsi="Arial"/>
                <w:snapToGrid w:val="0"/>
              </w:rPr>
            </w:pPr>
          </w:p>
        </w:tc>
        <w:tc>
          <w:tcPr>
            <w:tcW w:w="1158" w:type="dxa"/>
          </w:tcPr>
          <w:p w:rsidR="00EF7EEB" w:rsidRDefault="00EF7EEB">
            <w:pPr>
              <w:widowControl w:val="0"/>
              <w:rPr>
                <w:rFonts w:ascii="Arial" w:hAnsi="Arial"/>
                <w:snapToGrid w:val="0"/>
              </w:rPr>
            </w:pPr>
          </w:p>
        </w:tc>
        <w:tc>
          <w:tcPr>
            <w:tcW w:w="1187" w:type="dxa"/>
          </w:tcPr>
          <w:p w:rsidR="00EF7EEB" w:rsidRDefault="00EF7EEB">
            <w:pPr>
              <w:widowControl w:val="0"/>
              <w:rPr>
                <w:rFonts w:ascii="Arial" w:hAnsi="Arial"/>
                <w:snapToGrid w:val="0"/>
              </w:rPr>
            </w:pPr>
          </w:p>
        </w:tc>
        <w:tc>
          <w:tcPr>
            <w:tcW w:w="1337" w:type="dxa"/>
            <w:tcBorders>
              <w:right w:val="single" w:sz="4" w:space="0" w:color="auto"/>
            </w:tcBorders>
          </w:tcPr>
          <w:p w:rsidR="00EF7EEB" w:rsidRDefault="00EF7EEB">
            <w:pPr>
              <w:widowControl w:val="0"/>
              <w:rPr>
                <w:rFonts w:ascii="Arial" w:hAnsi="Arial"/>
                <w:snapToGrid w:val="0"/>
              </w:rPr>
            </w:pPr>
          </w:p>
        </w:tc>
      </w:tr>
      <w:tr w:rsidR="00EF7EEB">
        <w:trPr>
          <w:cantSplit/>
        </w:trPr>
        <w:tc>
          <w:tcPr>
            <w:tcW w:w="4733" w:type="dxa"/>
            <w:gridSpan w:val="5"/>
            <w:tcBorders>
              <w:left w:val="single" w:sz="4" w:space="0" w:color="auto"/>
            </w:tcBorders>
          </w:tcPr>
          <w:p w:rsidR="00EF7EEB" w:rsidRDefault="00EF7EEB">
            <w:pPr>
              <w:widowControl w:val="0"/>
              <w:jc w:val="right"/>
              <w:rPr>
                <w:rFonts w:ascii="Arial" w:hAnsi="Arial"/>
                <w:snapToGrid w:val="0"/>
              </w:rPr>
            </w:pPr>
            <w:r>
              <w:rPr>
                <w:rFonts w:ascii="Arial" w:hAnsi="Arial"/>
                <w:snapToGrid w:val="0"/>
              </w:rPr>
              <w:t>Продукция вывезена со склада на :</w:t>
            </w:r>
          </w:p>
        </w:tc>
        <w:tc>
          <w:tcPr>
            <w:tcW w:w="5050" w:type="dxa"/>
            <w:gridSpan w:val="4"/>
            <w:tcBorders>
              <w:bottom w:val="single" w:sz="6" w:space="0" w:color="auto"/>
              <w:right w:val="single" w:sz="4" w:space="0" w:color="auto"/>
            </w:tcBorders>
          </w:tcPr>
          <w:p w:rsidR="00EF7EEB" w:rsidRDefault="00EF7EEB">
            <w:pPr>
              <w:widowControl w:val="0"/>
              <w:rPr>
                <w:rFonts w:ascii="Arial" w:hAnsi="Arial"/>
                <w:i/>
                <w:snapToGrid w:val="0"/>
              </w:rPr>
            </w:pPr>
            <w:r>
              <w:rPr>
                <w:rFonts w:ascii="Arial" w:hAnsi="Arial"/>
                <w:i/>
                <w:snapToGrid w:val="0"/>
              </w:rPr>
              <w:t xml:space="preserve">автомашине № А 456 ПР </w:t>
            </w:r>
          </w:p>
        </w:tc>
      </w:tr>
      <w:tr w:rsidR="00EF7EEB">
        <w:trPr>
          <w:cantSplit/>
        </w:trPr>
        <w:tc>
          <w:tcPr>
            <w:tcW w:w="1232" w:type="dxa"/>
            <w:tcBorders>
              <w:left w:val="single" w:sz="4" w:space="0" w:color="auto"/>
              <w:bottom w:val="single" w:sz="4" w:space="0" w:color="auto"/>
            </w:tcBorders>
          </w:tcPr>
          <w:p w:rsidR="00EF7EEB" w:rsidRDefault="00EF7EEB">
            <w:pPr>
              <w:widowControl w:val="0"/>
              <w:rPr>
                <w:rFonts w:ascii="Arial" w:hAnsi="Arial"/>
                <w:snapToGrid w:val="0"/>
              </w:rPr>
            </w:pPr>
          </w:p>
        </w:tc>
        <w:tc>
          <w:tcPr>
            <w:tcW w:w="1172" w:type="dxa"/>
            <w:tcBorders>
              <w:bottom w:val="single" w:sz="4" w:space="0" w:color="auto"/>
            </w:tcBorders>
          </w:tcPr>
          <w:p w:rsidR="00EF7EEB" w:rsidRDefault="00EF7EEB">
            <w:pPr>
              <w:widowControl w:val="0"/>
              <w:rPr>
                <w:rFonts w:ascii="Arial" w:hAnsi="Arial"/>
                <w:snapToGrid w:val="0"/>
              </w:rPr>
            </w:pPr>
          </w:p>
        </w:tc>
        <w:tc>
          <w:tcPr>
            <w:tcW w:w="1187" w:type="dxa"/>
            <w:tcBorders>
              <w:bottom w:val="single" w:sz="4" w:space="0" w:color="auto"/>
            </w:tcBorders>
          </w:tcPr>
          <w:p w:rsidR="00EF7EEB" w:rsidRDefault="00EF7EEB">
            <w:pPr>
              <w:widowControl w:val="0"/>
              <w:rPr>
                <w:rFonts w:ascii="Arial" w:hAnsi="Arial"/>
                <w:snapToGrid w:val="0"/>
              </w:rPr>
            </w:pPr>
          </w:p>
        </w:tc>
        <w:tc>
          <w:tcPr>
            <w:tcW w:w="1142" w:type="dxa"/>
            <w:gridSpan w:val="2"/>
            <w:tcBorders>
              <w:bottom w:val="single" w:sz="4" w:space="0" w:color="auto"/>
            </w:tcBorders>
          </w:tcPr>
          <w:p w:rsidR="00EF7EEB" w:rsidRDefault="00EF7EEB">
            <w:pPr>
              <w:widowControl w:val="0"/>
              <w:rPr>
                <w:rFonts w:ascii="Arial" w:hAnsi="Arial"/>
                <w:snapToGrid w:val="0"/>
              </w:rPr>
            </w:pPr>
          </w:p>
        </w:tc>
        <w:tc>
          <w:tcPr>
            <w:tcW w:w="5050" w:type="dxa"/>
            <w:gridSpan w:val="4"/>
            <w:tcBorders>
              <w:top w:val="single" w:sz="6" w:space="0" w:color="auto"/>
              <w:bottom w:val="single" w:sz="4" w:space="0" w:color="auto"/>
              <w:right w:val="single" w:sz="4" w:space="0" w:color="auto"/>
            </w:tcBorders>
          </w:tcPr>
          <w:p w:rsidR="00EF7EEB" w:rsidRDefault="00EF7EEB">
            <w:pPr>
              <w:widowControl w:val="0"/>
              <w:rPr>
                <w:rFonts w:ascii="Arial" w:hAnsi="Arial"/>
                <w:snapToGrid w:val="0"/>
              </w:rPr>
            </w:pPr>
          </w:p>
        </w:tc>
      </w:tr>
    </w:tbl>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6"/>
        </w:rPr>
      </w:pPr>
      <w:r>
        <w:rPr>
          <w:sz w:val="26"/>
        </w:rPr>
        <w:t>Библиография:</w:t>
      </w:r>
    </w:p>
    <w:p w:rsidR="00EF7EEB" w:rsidRDefault="00EF7EEB">
      <w:pPr>
        <w:rPr>
          <w:sz w:val="26"/>
        </w:rPr>
      </w:pPr>
    </w:p>
    <w:p w:rsidR="00EF7EEB" w:rsidRDefault="00EF7EEB">
      <w:pPr>
        <w:numPr>
          <w:ilvl w:val="0"/>
          <w:numId w:val="11"/>
        </w:numPr>
        <w:rPr>
          <w:sz w:val="26"/>
        </w:rPr>
      </w:pPr>
      <w:r>
        <w:rPr>
          <w:sz w:val="26"/>
        </w:rPr>
        <w:t>Керимов «Бухгалтерский учет на производственных предприятиях», М,2001</w:t>
      </w:r>
    </w:p>
    <w:p w:rsidR="00EF7EEB" w:rsidRDefault="00EF7EEB">
      <w:pPr>
        <w:numPr>
          <w:ilvl w:val="0"/>
          <w:numId w:val="11"/>
        </w:numPr>
        <w:rPr>
          <w:sz w:val="26"/>
        </w:rPr>
      </w:pPr>
      <w:r>
        <w:rPr>
          <w:sz w:val="26"/>
        </w:rPr>
        <w:t>Бабаев Ю.А. «Бухгалтерский учет», М, 2001 год.</w:t>
      </w:r>
    </w:p>
    <w:p w:rsidR="00EF7EEB" w:rsidRDefault="00EF7EEB">
      <w:pPr>
        <w:numPr>
          <w:ilvl w:val="0"/>
          <w:numId w:val="11"/>
        </w:numPr>
        <w:rPr>
          <w:sz w:val="26"/>
        </w:rPr>
      </w:pPr>
      <w:r>
        <w:rPr>
          <w:sz w:val="26"/>
        </w:rPr>
        <w:t>«План счетов бухгалтерского учета и инструкция по его применению.», утвержден приказом Минфина РФ от 31 октября 2000 года №94н</w:t>
      </w:r>
    </w:p>
    <w:p w:rsidR="00EF7EEB" w:rsidRDefault="00EF7EEB">
      <w:pPr>
        <w:numPr>
          <w:ilvl w:val="0"/>
          <w:numId w:val="11"/>
        </w:numPr>
        <w:rPr>
          <w:sz w:val="26"/>
        </w:rPr>
      </w:pPr>
      <w:r>
        <w:rPr>
          <w:sz w:val="26"/>
        </w:rPr>
        <w:t>Журнал «Бухгалтерский учет» 2001 год №1,5,6,9,11,13,14,17,18,21,24.</w:t>
      </w:r>
    </w:p>
    <w:p w:rsidR="00EF7EEB" w:rsidRDefault="00EF7EEB">
      <w:pPr>
        <w:numPr>
          <w:ilvl w:val="0"/>
          <w:numId w:val="11"/>
        </w:numPr>
        <w:rPr>
          <w:sz w:val="26"/>
        </w:rPr>
      </w:pPr>
      <w:r>
        <w:rPr>
          <w:sz w:val="26"/>
        </w:rPr>
        <w:t>Кондраков Н.П. «Бухгалтерский учет: учебное пособие.», М, ИНФРА-М, 1997.</w:t>
      </w:r>
    </w:p>
    <w:p w:rsidR="00EF7EEB" w:rsidRDefault="00EF7EEB">
      <w:pPr>
        <w:numPr>
          <w:ilvl w:val="0"/>
          <w:numId w:val="11"/>
        </w:numPr>
        <w:rPr>
          <w:sz w:val="26"/>
        </w:rPr>
      </w:pPr>
      <w:r>
        <w:rPr>
          <w:sz w:val="26"/>
        </w:rPr>
        <w:t>«Справочная правовая система ГАРАНТ», версия «5.1.2 Мастер».</w:t>
      </w:r>
    </w:p>
    <w:p w:rsidR="00EF7EEB" w:rsidRDefault="00EF7EEB">
      <w:pPr>
        <w:numPr>
          <w:ilvl w:val="0"/>
          <w:numId w:val="11"/>
        </w:numPr>
        <w:rPr>
          <w:sz w:val="26"/>
        </w:rPr>
      </w:pPr>
      <w:r>
        <w:rPr>
          <w:sz w:val="26"/>
        </w:rPr>
        <w:t>Интернет сайт аудиторской фирмы Ин-Аудит.</w:t>
      </w:r>
    </w:p>
    <w:p w:rsidR="00EF7EEB" w:rsidRDefault="00EF7EEB">
      <w:pPr>
        <w:numPr>
          <w:ilvl w:val="0"/>
          <w:numId w:val="11"/>
        </w:numPr>
        <w:rPr>
          <w:sz w:val="26"/>
        </w:rPr>
      </w:pPr>
      <w:r>
        <w:rPr>
          <w:sz w:val="26"/>
        </w:rPr>
        <w:t xml:space="preserve">НП Скат- спавочный сайт по бухгалтерскому учету и аудиту.  </w:t>
      </w:r>
    </w:p>
    <w:p w:rsidR="00EF7EEB" w:rsidRDefault="00EF7EEB">
      <w:pPr>
        <w:numPr>
          <w:ilvl w:val="0"/>
          <w:numId w:val="11"/>
        </w:numPr>
        <w:rPr>
          <w:sz w:val="26"/>
        </w:rPr>
      </w:pPr>
      <w:r>
        <w:rPr>
          <w:sz w:val="26"/>
        </w:rPr>
        <w:t>Бухгалте.ру – информационно-справочный сайт по бухгалтерскому учету.</w:t>
      </w:r>
    </w:p>
    <w:p w:rsidR="00EF7EEB" w:rsidRDefault="00EF7EEB">
      <w:pPr>
        <w:numPr>
          <w:ilvl w:val="0"/>
          <w:numId w:val="11"/>
        </w:numPr>
        <w:rPr>
          <w:sz w:val="26"/>
        </w:rPr>
      </w:pPr>
      <w:r>
        <w:rPr>
          <w:sz w:val="26"/>
        </w:rPr>
        <w:t>НТЦ ИРМ – информационно-справочный сайт по финансовай деятельности.</w:t>
      </w: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rPr>
          <w:sz w:val="28"/>
        </w:rPr>
      </w:pPr>
    </w:p>
    <w:p w:rsidR="00EF7EEB" w:rsidRDefault="00EF7EEB">
      <w:pPr>
        <w:jc w:val="center"/>
        <w:rPr>
          <w:sz w:val="28"/>
        </w:rPr>
      </w:pPr>
      <w:r>
        <w:rPr>
          <w:b/>
          <w:sz w:val="26"/>
        </w:rPr>
        <w:t>Заключение</w:t>
      </w:r>
      <w:r>
        <w:rPr>
          <w:sz w:val="28"/>
        </w:rPr>
        <w:t>.</w:t>
      </w:r>
    </w:p>
    <w:p w:rsidR="00EF7EEB" w:rsidRDefault="00EF7EEB">
      <w:pPr>
        <w:jc w:val="center"/>
        <w:rPr>
          <w:sz w:val="28"/>
        </w:rPr>
      </w:pPr>
    </w:p>
    <w:p w:rsidR="00EF7EEB" w:rsidRDefault="00EF7EEB">
      <w:pPr>
        <w:ind w:firstLine="709"/>
        <w:rPr>
          <w:sz w:val="26"/>
        </w:rPr>
      </w:pPr>
      <w:r>
        <w:rPr>
          <w:sz w:val="26"/>
        </w:rPr>
        <w:t>В работе была рассмотрена система учета готовой продукции, действующая в Российской Федерации на данный момент. Рассмотрение данной проблемы велось с учетом последних изменений в нормативно-правовой базе на данную тематику. Были рассмотрены такие важные моменты как: учет выпуска готовой продукции в зависимости от применяемого способа ее оценки, где был рассмотрен учет готовой продукции с использованием счета 40 «Выпуск продукции (работ, услуг)» и без его использования; учет реализации готовой продукции, где были рассмотрены такие методы учета продаж как «по отгрузке» и «по оплате».</w:t>
      </w:r>
    </w:p>
    <w:p w:rsidR="00EF7EEB" w:rsidRDefault="00EF7EEB">
      <w:pPr>
        <w:ind w:firstLine="709"/>
        <w:rPr>
          <w:sz w:val="26"/>
        </w:rPr>
      </w:pPr>
      <w:r>
        <w:rPr>
          <w:sz w:val="26"/>
        </w:rPr>
        <w:t>Наряду с теоретическим аспектом рассмотрения проблемы, в работе присутствовал и практический элемент, который представлял собой числовой пример, по которому необходимо было произвести основные операции учета готовой продукции.</w:t>
      </w:r>
    </w:p>
    <w:p w:rsidR="00EF7EEB" w:rsidRDefault="00EF7EEB">
      <w:pPr>
        <w:ind w:firstLine="709"/>
        <w:rPr>
          <w:sz w:val="26"/>
        </w:rPr>
      </w:pPr>
      <w:r>
        <w:rPr>
          <w:sz w:val="26"/>
        </w:rPr>
        <w:t>И в самом конце хотелось бы отметить, что современная «советско-российская» система бухгалтерского учета готовой продукции, да и не только готовой продукции, представляет собой весьма громоздкую и в некоторых моментах малоэффективную систему, что просто требует от правительства перехода на новую, более эффективную систему бухгалтерского учета, которая отвечала бы современным стандартам, принятым в странах с развитой экономикой, и реалиям российского производства.</w:t>
      </w:r>
    </w:p>
    <w:p w:rsidR="00EF7EEB" w:rsidRDefault="00EF7EEB">
      <w:pPr>
        <w:rPr>
          <w:sz w:val="26"/>
        </w:rPr>
      </w:pPr>
    </w:p>
    <w:p w:rsidR="00EF7EEB" w:rsidRDefault="00EF7EEB">
      <w:pPr>
        <w:pStyle w:val="30"/>
        <w:rPr>
          <w:rFonts w:ascii="Times New Roman" w:hAnsi="Times New Roman"/>
          <w:sz w:val="26"/>
          <w:lang w:val="en-US"/>
        </w:rPr>
      </w:pPr>
      <w:bookmarkStart w:id="0" w:name="_GoBack"/>
      <w:bookmarkEnd w:id="0"/>
    </w:p>
    <w:sectPr w:rsidR="00EF7EEB">
      <w:pgSz w:w="11906" w:h="16838"/>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7EB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D505F0"/>
    <w:multiLevelType w:val="singleLevel"/>
    <w:tmpl w:val="04190013"/>
    <w:lvl w:ilvl="0">
      <w:start w:val="1"/>
      <w:numFmt w:val="upperRoman"/>
      <w:lvlText w:val="%1."/>
      <w:lvlJc w:val="left"/>
      <w:pPr>
        <w:tabs>
          <w:tab w:val="num" w:pos="720"/>
        </w:tabs>
        <w:ind w:left="720" w:hanging="720"/>
      </w:pPr>
      <w:rPr>
        <w:rFonts w:hint="default"/>
      </w:rPr>
    </w:lvl>
  </w:abstractNum>
  <w:abstractNum w:abstractNumId="2">
    <w:nsid w:val="1C6325E8"/>
    <w:multiLevelType w:val="singleLevel"/>
    <w:tmpl w:val="CFAA3492"/>
    <w:lvl w:ilvl="0">
      <w:start w:val="1"/>
      <w:numFmt w:val="decimal"/>
      <w:lvlText w:val="%1."/>
      <w:lvlJc w:val="left"/>
      <w:pPr>
        <w:tabs>
          <w:tab w:val="num" w:pos="720"/>
        </w:tabs>
        <w:ind w:left="720" w:hanging="360"/>
      </w:pPr>
      <w:rPr>
        <w:rFonts w:hint="default"/>
      </w:rPr>
    </w:lvl>
  </w:abstractNum>
  <w:abstractNum w:abstractNumId="3">
    <w:nsid w:val="2DA266C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394709F"/>
    <w:multiLevelType w:val="singleLevel"/>
    <w:tmpl w:val="04190013"/>
    <w:lvl w:ilvl="0">
      <w:start w:val="4"/>
      <w:numFmt w:val="upperRoman"/>
      <w:lvlText w:val="%1."/>
      <w:lvlJc w:val="left"/>
      <w:pPr>
        <w:tabs>
          <w:tab w:val="num" w:pos="720"/>
        </w:tabs>
        <w:ind w:left="720" w:hanging="720"/>
      </w:pPr>
      <w:rPr>
        <w:rFonts w:hint="default"/>
      </w:rPr>
    </w:lvl>
  </w:abstractNum>
  <w:abstractNum w:abstractNumId="5">
    <w:nsid w:val="47D621DF"/>
    <w:multiLevelType w:val="singleLevel"/>
    <w:tmpl w:val="258E13D6"/>
    <w:lvl w:ilvl="0">
      <w:start w:val="1"/>
      <w:numFmt w:val="decimal"/>
      <w:lvlText w:val="%1."/>
      <w:lvlJc w:val="left"/>
      <w:pPr>
        <w:tabs>
          <w:tab w:val="num" w:pos="1080"/>
        </w:tabs>
        <w:ind w:left="1080" w:hanging="360"/>
      </w:pPr>
      <w:rPr>
        <w:rFonts w:hint="default"/>
      </w:rPr>
    </w:lvl>
  </w:abstractNum>
  <w:abstractNum w:abstractNumId="6">
    <w:nsid w:val="56610BDC"/>
    <w:multiLevelType w:val="singleLevel"/>
    <w:tmpl w:val="3D94D91E"/>
    <w:lvl w:ilvl="0">
      <w:start w:val="3"/>
      <w:numFmt w:val="bullet"/>
      <w:lvlText w:val="-"/>
      <w:lvlJc w:val="left"/>
      <w:pPr>
        <w:tabs>
          <w:tab w:val="num" w:pos="1080"/>
        </w:tabs>
        <w:ind w:left="1080" w:hanging="360"/>
      </w:pPr>
      <w:rPr>
        <w:rFonts w:hint="default"/>
      </w:rPr>
    </w:lvl>
  </w:abstractNum>
  <w:abstractNum w:abstractNumId="7">
    <w:nsid w:val="679B0376"/>
    <w:multiLevelType w:val="singleLevel"/>
    <w:tmpl w:val="EC3EBA26"/>
    <w:lvl w:ilvl="0">
      <w:start w:val="1"/>
      <w:numFmt w:val="decimal"/>
      <w:lvlText w:val="%1."/>
      <w:lvlJc w:val="left"/>
      <w:pPr>
        <w:tabs>
          <w:tab w:val="num" w:pos="1085"/>
        </w:tabs>
        <w:ind w:left="1085" w:hanging="360"/>
      </w:pPr>
      <w:rPr>
        <w:rFonts w:hint="default"/>
      </w:rPr>
    </w:lvl>
  </w:abstractNum>
  <w:abstractNum w:abstractNumId="8">
    <w:nsid w:val="707100EC"/>
    <w:multiLevelType w:val="singleLevel"/>
    <w:tmpl w:val="2FE4B098"/>
    <w:lvl w:ilvl="0">
      <w:start w:val="1"/>
      <w:numFmt w:val="decimal"/>
      <w:lvlText w:val="%1."/>
      <w:lvlJc w:val="left"/>
      <w:pPr>
        <w:tabs>
          <w:tab w:val="num" w:pos="720"/>
        </w:tabs>
        <w:ind w:left="720" w:hanging="360"/>
      </w:pPr>
      <w:rPr>
        <w:rFonts w:hint="default"/>
      </w:rPr>
    </w:lvl>
  </w:abstractNum>
  <w:abstractNum w:abstractNumId="9">
    <w:nsid w:val="75114E3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CB75244"/>
    <w:multiLevelType w:val="singleLevel"/>
    <w:tmpl w:val="780A768C"/>
    <w:lvl w:ilvl="0">
      <w:numFmt w:val="bullet"/>
      <w:lvlText w:val="-"/>
      <w:lvlJc w:val="left"/>
      <w:pPr>
        <w:tabs>
          <w:tab w:val="num" w:pos="1080"/>
        </w:tabs>
        <w:ind w:left="1080" w:hanging="360"/>
      </w:pPr>
      <w:rPr>
        <w:rFonts w:ascii="Times New Roman" w:hAnsi="Times New Roman" w:hint="default"/>
      </w:rPr>
    </w:lvl>
  </w:abstractNum>
  <w:num w:numId="1">
    <w:abstractNumId w:val="1"/>
  </w:num>
  <w:num w:numId="2">
    <w:abstractNumId w:val="8"/>
  </w:num>
  <w:num w:numId="3">
    <w:abstractNumId w:val="2"/>
  </w:num>
  <w:num w:numId="4">
    <w:abstractNumId w:val="9"/>
  </w:num>
  <w:num w:numId="5">
    <w:abstractNumId w:val="5"/>
  </w:num>
  <w:num w:numId="6">
    <w:abstractNumId w:val="10"/>
  </w:num>
  <w:num w:numId="7">
    <w:abstractNumId w:val="7"/>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666"/>
    <w:rsid w:val="002134DF"/>
    <w:rsid w:val="009870FE"/>
    <w:rsid w:val="00EF7EEB"/>
    <w:rsid w:val="00FB1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25EE6-0DDD-429C-9203-0525E110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hd w:val="clear" w:color="auto" w:fill="FFFFFF"/>
      <w:spacing w:before="370"/>
      <w:ind w:firstLine="720"/>
      <w:outlineLvl w:val="1"/>
    </w:pPr>
    <w:rPr>
      <w:i/>
      <w:sz w:val="24"/>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Bookman Old Style" w:hAnsi="Bookman Old Style"/>
      <w:sz w:val="28"/>
    </w:rPr>
  </w:style>
  <w:style w:type="paragraph" w:styleId="a4">
    <w:name w:val="Body Text Indent"/>
    <w:basedOn w:val="a"/>
    <w:semiHidden/>
    <w:pPr>
      <w:ind w:firstLine="851"/>
    </w:pPr>
    <w:rPr>
      <w:color w:val="000000"/>
      <w:spacing w:val="20"/>
      <w:sz w:val="28"/>
    </w:rPr>
  </w:style>
  <w:style w:type="paragraph" w:styleId="a5">
    <w:name w:val="Block Text"/>
    <w:basedOn w:val="a"/>
    <w:semiHidden/>
    <w:pPr>
      <w:shd w:val="clear" w:color="auto" w:fill="FFFFFF"/>
      <w:spacing w:line="245" w:lineRule="exact"/>
      <w:ind w:left="10" w:right="14" w:firstLine="841"/>
      <w:jc w:val="both"/>
    </w:pPr>
    <w:rPr>
      <w:color w:val="000000"/>
      <w:spacing w:val="20"/>
      <w:sz w:val="28"/>
    </w:rPr>
  </w:style>
  <w:style w:type="paragraph" w:styleId="20">
    <w:name w:val="Body Text Indent 2"/>
    <w:basedOn w:val="a"/>
    <w:semiHidden/>
    <w:pPr>
      <w:shd w:val="clear" w:color="auto" w:fill="FFFFFF"/>
      <w:spacing w:line="245" w:lineRule="exact"/>
      <w:ind w:right="19" w:firstLine="851"/>
    </w:pPr>
    <w:rPr>
      <w:rFonts w:ascii="Bookman Old Style" w:hAnsi="Bookman Old Style"/>
      <w:color w:val="000000"/>
      <w:sz w:val="28"/>
    </w:rPr>
  </w:style>
  <w:style w:type="paragraph" w:styleId="30">
    <w:name w:val="Body Text Indent 3"/>
    <w:basedOn w:val="a"/>
    <w:semiHidden/>
    <w:pPr>
      <w:ind w:firstLine="720"/>
    </w:pPr>
    <w:rPr>
      <w:rFonts w:ascii="Bookman Old Style" w:hAnsi="Bookman Old Style"/>
      <w:sz w:val="28"/>
    </w:rPr>
  </w:style>
  <w:style w:type="paragraph" w:styleId="21">
    <w:name w:val="Body Text 2"/>
    <w:basedOn w:val="a"/>
    <w:semiHidden/>
    <w:pPr>
      <w:shd w:val="clear" w:color="auto" w:fill="FFFFFF"/>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8960</Words>
  <Characters>51077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компьютер</Company>
  <LinksUpToDate>false</LinksUpToDate>
  <CharactersWithSpaces>59918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Святкин Евгений</dc:creator>
  <cp:keywords/>
  <cp:lastModifiedBy>Irina</cp:lastModifiedBy>
  <cp:revision>2</cp:revision>
  <cp:lastPrinted>2002-05-02T14:13:00Z</cp:lastPrinted>
  <dcterms:created xsi:type="dcterms:W3CDTF">2014-09-07T10:10:00Z</dcterms:created>
  <dcterms:modified xsi:type="dcterms:W3CDTF">2014-09-07T10:10:00Z</dcterms:modified>
</cp:coreProperties>
</file>