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399" w:rsidRDefault="008C1399" w:rsidP="004D37A7"/>
    <w:p w:rsidR="004D37A7" w:rsidRPr="004D37A7" w:rsidRDefault="004D37A7" w:rsidP="004D37A7"/>
    <w:p w:rsidR="004D37A7" w:rsidRPr="004D37A7" w:rsidRDefault="004D37A7" w:rsidP="004D37A7"/>
    <w:p w:rsidR="004D37A7" w:rsidRPr="004D37A7" w:rsidRDefault="004D37A7" w:rsidP="00F323A6">
      <w:pPr>
        <w:jc w:val="center"/>
        <w:rPr>
          <w:i/>
          <w:sz w:val="32"/>
          <w:szCs w:val="32"/>
        </w:rPr>
      </w:pPr>
      <w:r w:rsidRPr="004D37A7">
        <w:rPr>
          <w:sz w:val="24"/>
          <w:szCs w:val="24"/>
        </w:rPr>
        <w:t>по дисциплине</w:t>
      </w:r>
      <w:r w:rsidRPr="004D37A7">
        <w:rPr>
          <w:szCs w:val="28"/>
        </w:rPr>
        <w:t xml:space="preserve">: </w:t>
      </w:r>
      <w:r w:rsidRPr="004D37A7">
        <w:rPr>
          <w:b/>
          <w:i/>
          <w:sz w:val="32"/>
          <w:szCs w:val="32"/>
        </w:rPr>
        <w:t xml:space="preserve">Учет затрат, калькулирование и бюджетирование в </w:t>
      </w:r>
      <w:r w:rsidR="00F323A6">
        <w:rPr>
          <w:b/>
          <w:i/>
          <w:sz w:val="32"/>
          <w:szCs w:val="32"/>
        </w:rPr>
        <w:t xml:space="preserve"> </w:t>
      </w:r>
      <w:r w:rsidRPr="004D37A7">
        <w:rPr>
          <w:b/>
          <w:i/>
          <w:sz w:val="32"/>
          <w:szCs w:val="32"/>
        </w:rPr>
        <w:t>отдельных отраслях производственной сферы</w:t>
      </w:r>
    </w:p>
    <w:p w:rsidR="004D37A7" w:rsidRPr="004D37A7" w:rsidRDefault="004D37A7" w:rsidP="004D37A7">
      <w:pPr>
        <w:jc w:val="center"/>
        <w:rPr>
          <w:szCs w:val="28"/>
        </w:rPr>
      </w:pPr>
    </w:p>
    <w:p w:rsidR="00F323A6" w:rsidRDefault="00F323A6" w:rsidP="004D37A7">
      <w:pPr>
        <w:widowControl w:val="0"/>
        <w:spacing w:line="360" w:lineRule="auto"/>
        <w:jc w:val="right"/>
        <w:rPr>
          <w:b/>
          <w:bCs/>
          <w:i/>
          <w:iCs/>
          <w:sz w:val="28"/>
        </w:rPr>
      </w:pPr>
    </w:p>
    <w:p w:rsidR="00A813C8" w:rsidRDefault="00A813C8" w:rsidP="004D37A7">
      <w:pPr>
        <w:widowControl w:val="0"/>
        <w:spacing w:line="360" w:lineRule="auto"/>
        <w:jc w:val="center"/>
        <w:rPr>
          <w:bCs/>
          <w:iCs/>
          <w:sz w:val="28"/>
        </w:rPr>
      </w:pPr>
    </w:p>
    <w:p w:rsidR="00A813C8" w:rsidRDefault="004D37A7" w:rsidP="00A813C8">
      <w:pPr>
        <w:widowControl w:val="0"/>
        <w:spacing w:line="360" w:lineRule="auto"/>
        <w:jc w:val="center"/>
        <w:rPr>
          <w:bCs/>
          <w:iCs/>
          <w:sz w:val="28"/>
        </w:rPr>
      </w:pPr>
      <w:r>
        <w:rPr>
          <w:bCs/>
          <w:iCs/>
          <w:sz w:val="28"/>
        </w:rPr>
        <w:t>2010 г.</w:t>
      </w:r>
    </w:p>
    <w:p w:rsidR="003364DF" w:rsidRPr="00447663" w:rsidRDefault="003364DF" w:rsidP="00A813C8">
      <w:pPr>
        <w:widowControl w:val="0"/>
        <w:spacing w:line="360" w:lineRule="auto"/>
        <w:jc w:val="center"/>
        <w:rPr>
          <w:b/>
          <w:sz w:val="28"/>
          <w:szCs w:val="28"/>
        </w:rPr>
      </w:pPr>
      <w:r w:rsidRPr="00447663">
        <w:rPr>
          <w:b/>
          <w:sz w:val="28"/>
          <w:szCs w:val="28"/>
        </w:rPr>
        <w:t>ОГЛАВЛЕНИЕ</w:t>
      </w:r>
    </w:p>
    <w:p w:rsidR="003364DF" w:rsidRPr="00447663" w:rsidRDefault="003364DF" w:rsidP="00447663">
      <w:pPr>
        <w:spacing w:line="360" w:lineRule="auto"/>
        <w:jc w:val="both"/>
        <w:rPr>
          <w:b/>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560"/>
        <w:gridCol w:w="900"/>
      </w:tblGrid>
      <w:tr w:rsidR="003364DF" w:rsidRPr="00447663" w:rsidTr="003364DF">
        <w:tc>
          <w:tcPr>
            <w:tcW w:w="9108" w:type="dxa"/>
            <w:gridSpan w:val="2"/>
            <w:tcBorders>
              <w:top w:val="nil"/>
              <w:left w:val="nil"/>
              <w:bottom w:val="nil"/>
              <w:right w:val="nil"/>
            </w:tcBorders>
          </w:tcPr>
          <w:p w:rsidR="003364DF" w:rsidRPr="00447663" w:rsidRDefault="008158C2" w:rsidP="00447663">
            <w:pPr>
              <w:spacing w:line="360" w:lineRule="auto"/>
              <w:rPr>
                <w:sz w:val="28"/>
                <w:szCs w:val="28"/>
              </w:rPr>
            </w:pPr>
            <w:r w:rsidRPr="00447663">
              <w:rPr>
                <w:sz w:val="28"/>
                <w:szCs w:val="28"/>
              </w:rPr>
              <w:t>ВВЕДЕНИЕ</w:t>
            </w:r>
          </w:p>
        </w:tc>
        <w:tc>
          <w:tcPr>
            <w:tcW w:w="900" w:type="dxa"/>
            <w:tcBorders>
              <w:top w:val="nil"/>
              <w:left w:val="nil"/>
              <w:bottom w:val="nil"/>
              <w:right w:val="nil"/>
            </w:tcBorders>
          </w:tcPr>
          <w:p w:rsidR="003364DF" w:rsidRPr="00447663" w:rsidRDefault="00447663" w:rsidP="00447663">
            <w:pPr>
              <w:spacing w:line="360" w:lineRule="auto"/>
              <w:jc w:val="center"/>
              <w:rPr>
                <w:sz w:val="28"/>
                <w:szCs w:val="28"/>
              </w:rPr>
            </w:pPr>
            <w:r>
              <w:rPr>
                <w:sz w:val="28"/>
                <w:szCs w:val="28"/>
              </w:rPr>
              <w:t>3</w:t>
            </w:r>
          </w:p>
        </w:tc>
      </w:tr>
      <w:tr w:rsidR="003364DF" w:rsidRPr="00447663" w:rsidTr="003364DF">
        <w:tc>
          <w:tcPr>
            <w:tcW w:w="1548" w:type="dxa"/>
            <w:tcBorders>
              <w:top w:val="nil"/>
              <w:left w:val="nil"/>
              <w:bottom w:val="nil"/>
              <w:right w:val="nil"/>
            </w:tcBorders>
          </w:tcPr>
          <w:p w:rsidR="003364DF" w:rsidRPr="00447663" w:rsidRDefault="003364DF" w:rsidP="00D21A19">
            <w:pPr>
              <w:spacing w:line="360" w:lineRule="auto"/>
              <w:rPr>
                <w:sz w:val="28"/>
                <w:szCs w:val="28"/>
              </w:rPr>
            </w:pPr>
            <w:r w:rsidRPr="00447663">
              <w:rPr>
                <w:sz w:val="28"/>
                <w:szCs w:val="28"/>
              </w:rPr>
              <w:t xml:space="preserve">ГЛАВА 1. </w:t>
            </w:r>
          </w:p>
        </w:tc>
        <w:tc>
          <w:tcPr>
            <w:tcW w:w="7560" w:type="dxa"/>
            <w:tcBorders>
              <w:top w:val="nil"/>
              <w:left w:val="nil"/>
              <w:bottom w:val="nil"/>
              <w:right w:val="nil"/>
            </w:tcBorders>
          </w:tcPr>
          <w:p w:rsidR="003364DF" w:rsidRPr="00447663" w:rsidRDefault="003364DF" w:rsidP="00447663">
            <w:pPr>
              <w:spacing w:line="360" w:lineRule="auto"/>
              <w:rPr>
                <w:b/>
                <w:sz w:val="28"/>
                <w:szCs w:val="28"/>
              </w:rPr>
            </w:pPr>
            <w:r w:rsidRPr="00447663">
              <w:rPr>
                <w:caps/>
                <w:sz w:val="28"/>
                <w:szCs w:val="28"/>
              </w:rPr>
              <w:t>Основы организации учета затрат и бюджетирования коммерческих предприятий</w:t>
            </w:r>
          </w:p>
        </w:tc>
        <w:tc>
          <w:tcPr>
            <w:tcW w:w="900" w:type="dxa"/>
            <w:tcBorders>
              <w:top w:val="nil"/>
              <w:left w:val="nil"/>
              <w:bottom w:val="nil"/>
              <w:right w:val="nil"/>
            </w:tcBorders>
          </w:tcPr>
          <w:p w:rsidR="003364DF" w:rsidRPr="00447663" w:rsidRDefault="00447663" w:rsidP="00447663">
            <w:pPr>
              <w:spacing w:line="360" w:lineRule="auto"/>
              <w:jc w:val="center"/>
              <w:rPr>
                <w:sz w:val="28"/>
                <w:szCs w:val="28"/>
              </w:rPr>
            </w:pPr>
            <w:r>
              <w:rPr>
                <w:sz w:val="28"/>
                <w:szCs w:val="28"/>
              </w:rPr>
              <w:t>5</w:t>
            </w:r>
          </w:p>
        </w:tc>
      </w:tr>
      <w:tr w:rsidR="003364DF" w:rsidRPr="00447663" w:rsidTr="003364DF">
        <w:tc>
          <w:tcPr>
            <w:tcW w:w="1548" w:type="dxa"/>
            <w:tcBorders>
              <w:top w:val="nil"/>
              <w:left w:val="nil"/>
              <w:bottom w:val="nil"/>
              <w:right w:val="nil"/>
            </w:tcBorders>
          </w:tcPr>
          <w:p w:rsidR="003364DF" w:rsidRPr="00447663" w:rsidRDefault="003364DF" w:rsidP="00D21A19">
            <w:pPr>
              <w:spacing w:line="360" w:lineRule="auto"/>
              <w:rPr>
                <w:sz w:val="28"/>
                <w:szCs w:val="28"/>
              </w:rPr>
            </w:pPr>
            <w:r w:rsidRPr="00447663">
              <w:rPr>
                <w:sz w:val="28"/>
                <w:szCs w:val="28"/>
              </w:rPr>
              <w:t>ГЛАВА 2.</w:t>
            </w:r>
          </w:p>
        </w:tc>
        <w:tc>
          <w:tcPr>
            <w:tcW w:w="7560" w:type="dxa"/>
            <w:tcBorders>
              <w:top w:val="nil"/>
              <w:left w:val="nil"/>
              <w:bottom w:val="nil"/>
              <w:right w:val="nil"/>
            </w:tcBorders>
          </w:tcPr>
          <w:p w:rsidR="003364DF" w:rsidRPr="00447663" w:rsidRDefault="003364DF" w:rsidP="00447663">
            <w:pPr>
              <w:spacing w:line="360" w:lineRule="auto"/>
              <w:rPr>
                <w:b/>
                <w:sz w:val="28"/>
                <w:szCs w:val="28"/>
              </w:rPr>
            </w:pPr>
            <w:r w:rsidRPr="00447663">
              <w:rPr>
                <w:sz w:val="28"/>
                <w:szCs w:val="28"/>
              </w:rPr>
              <w:t>КАЛЬКУЛИРОВАНИЕ СЕБЕСТОИМОСТИ ПРОДУКЦИИ ПО СИСТЕМЕ «СТАНДАРТ-КОСТИНГ». СВЯЗЬ С ТРАДИЦИОННЫМИ МЕТОДАМИ УЧЕТА ЗАТРАТ</w:t>
            </w:r>
          </w:p>
        </w:tc>
        <w:tc>
          <w:tcPr>
            <w:tcW w:w="900" w:type="dxa"/>
            <w:tcBorders>
              <w:top w:val="nil"/>
              <w:left w:val="nil"/>
              <w:bottom w:val="nil"/>
              <w:right w:val="nil"/>
            </w:tcBorders>
          </w:tcPr>
          <w:p w:rsidR="003364DF" w:rsidRPr="00447663" w:rsidRDefault="00447663" w:rsidP="00447663">
            <w:pPr>
              <w:spacing w:line="360" w:lineRule="auto"/>
              <w:jc w:val="center"/>
              <w:rPr>
                <w:sz w:val="28"/>
                <w:szCs w:val="28"/>
              </w:rPr>
            </w:pPr>
            <w:r>
              <w:rPr>
                <w:sz w:val="28"/>
                <w:szCs w:val="28"/>
              </w:rPr>
              <w:t>1</w:t>
            </w:r>
            <w:r w:rsidR="008158C2">
              <w:rPr>
                <w:sz w:val="28"/>
                <w:szCs w:val="28"/>
              </w:rPr>
              <w:t>1</w:t>
            </w:r>
          </w:p>
        </w:tc>
      </w:tr>
      <w:tr w:rsidR="003364DF" w:rsidRPr="00447663" w:rsidTr="003364DF">
        <w:tc>
          <w:tcPr>
            <w:tcW w:w="1548" w:type="dxa"/>
            <w:tcBorders>
              <w:top w:val="nil"/>
              <w:left w:val="nil"/>
              <w:bottom w:val="nil"/>
              <w:right w:val="nil"/>
            </w:tcBorders>
          </w:tcPr>
          <w:p w:rsidR="003364DF" w:rsidRPr="00447663" w:rsidRDefault="003364DF" w:rsidP="00D21A19">
            <w:pPr>
              <w:spacing w:line="360" w:lineRule="auto"/>
              <w:rPr>
                <w:sz w:val="28"/>
                <w:szCs w:val="28"/>
              </w:rPr>
            </w:pPr>
            <w:r w:rsidRPr="00447663">
              <w:rPr>
                <w:sz w:val="28"/>
                <w:szCs w:val="28"/>
              </w:rPr>
              <w:t>ГЛАВА 3.</w:t>
            </w:r>
          </w:p>
        </w:tc>
        <w:tc>
          <w:tcPr>
            <w:tcW w:w="7560" w:type="dxa"/>
            <w:tcBorders>
              <w:top w:val="nil"/>
              <w:left w:val="nil"/>
              <w:bottom w:val="nil"/>
              <w:right w:val="nil"/>
            </w:tcBorders>
          </w:tcPr>
          <w:p w:rsidR="003364DF" w:rsidRPr="00447663" w:rsidRDefault="003364DF" w:rsidP="00447663">
            <w:pPr>
              <w:spacing w:line="360" w:lineRule="auto"/>
              <w:rPr>
                <w:b/>
                <w:sz w:val="28"/>
                <w:szCs w:val="28"/>
              </w:rPr>
            </w:pPr>
            <w:r w:rsidRPr="00447663">
              <w:rPr>
                <w:caps/>
                <w:sz w:val="28"/>
                <w:szCs w:val="28"/>
              </w:rPr>
              <w:t xml:space="preserve">сОСТАВЛЕНИЕ бюджетА рыба </w:t>
            </w:r>
            <w:r w:rsidR="00447663" w:rsidRPr="00447663">
              <w:rPr>
                <w:caps/>
                <w:sz w:val="28"/>
                <w:szCs w:val="28"/>
              </w:rPr>
              <w:t xml:space="preserve"> </w:t>
            </w:r>
            <w:r w:rsidRPr="00447663">
              <w:rPr>
                <w:caps/>
                <w:sz w:val="28"/>
                <w:szCs w:val="28"/>
              </w:rPr>
              <w:t>перерабатыва</w:t>
            </w:r>
            <w:r w:rsidR="00447663" w:rsidRPr="00447663">
              <w:rPr>
                <w:caps/>
                <w:sz w:val="28"/>
                <w:szCs w:val="28"/>
              </w:rPr>
              <w:t>-</w:t>
            </w:r>
            <w:r w:rsidRPr="00447663">
              <w:rPr>
                <w:caps/>
                <w:sz w:val="28"/>
                <w:szCs w:val="28"/>
              </w:rPr>
              <w:t>ющего  предприятия</w:t>
            </w:r>
          </w:p>
        </w:tc>
        <w:tc>
          <w:tcPr>
            <w:tcW w:w="900" w:type="dxa"/>
            <w:tcBorders>
              <w:top w:val="nil"/>
              <w:left w:val="nil"/>
              <w:bottom w:val="nil"/>
              <w:right w:val="nil"/>
            </w:tcBorders>
          </w:tcPr>
          <w:p w:rsidR="003364DF" w:rsidRPr="00447663" w:rsidRDefault="0082400C" w:rsidP="00447663">
            <w:pPr>
              <w:spacing w:line="360" w:lineRule="auto"/>
              <w:jc w:val="center"/>
              <w:rPr>
                <w:sz w:val="28"/>
                <w:szCs w:val="28"/>
              </w:rPr>
            </w:pPr>
            <w:r>
              <w:rPr>
                <w:sz w:val="28"/>
                <w:szCs w:val="28"/>
              </w:rPr>
              <w:t>15</w:t>
            </w:r>
          </w:p>
        </w:tc>
      </w:tr>
      <w:tr w:rsidR="003364DF" w:rsidRPr="00447663" w:rsidTr="003364DF">
        <w:tc>
          <w:tcPr>
            <w:tcW w:w="1548" w:type="dxa"/>
            <w:tcBorders>
              <w:top w:val="nil"/>
              <w:left w:val="nil"/>
              <w:bottom w:val="nil"/>
              <w:right w:val="nil"/>
            </w:tcBorders>
          </w:tcPr>
          <w:p w:rsidR="003364DF" w:rsidRPr="00447663" w:rsidRDefault="00447663" w:rsidP="00447663">
            <w:pPr>
              <w:spacing w:line="360" w:lineRule="auto"/>
              <w:jc w:val="right"/>
              <w:rPr>
                <w:sz w:val="28"/>
                <w:szCs w:val="28"/>
              </w:rPr>
            </w:pPr>
            <w:r w:rsidRPr="00447663">
              <w:rPr>
                <w:sz w:val="28"/>
                <w:szCs w:val="28"/>
              </w:rPr>
              <w:t>3.1.</w:t>
            </w:r>
          </w:p>
        </w:tc>
        <w:tc>
          <w:tcPr>
            <w:tcW w:w="7560" w:type="dxa"/>
            <w:tcBorders>
              <w:top w:val="nil"/>
              <w:left w:val="nil"/>
              <w:bottom w:val="nil"/>
              <w:right w:val="nil"/>
            </w:tcBorders>
          </w:tcPr>
          <w:p w:rsidR="003364DF" w:rsidRPr="00447663" w:rsidRDefault="00447663" w:rsidP="00447663">
            <w:pPr>
              <w:shd w:val="clear" w:color="auto" w:fill="FFFFFF"/>
              <w:autoSpaceDE w:val="0"/>
              <w:autoSpaceDN w:val="0"/>
              <w:adjustRightInd w:val="0"/>
              <w:spacing w:line="360" w:lineRule="auto"/>
              <w:rPr>
                <w:sz w:val="28"/>
                <w:szCs w:val="28"/>
              </w:rPr>
            </w:pPr>
            <w:r w:rsidRPr="00447663">
              <w:rPr>
                <w:sz w:val="28"/>
                <w:szCs w:val="28"/>
              </w:rPr>
              <w:t xml:space="preserve">Характеристика предприятия </w:t>
            </w:r>
          </w:p>
        </w:tc>
        <w:tc>
          <w:tcPr>
            <w:tcW w:w="900" w:type="dxa"/>
            <w:tcBorders>
              <w:top w:val="nil"/>
              <w:left w:val="nil"/>
              <w:bottom w:val="nil"/>
              <w:right w:val="nil"/>
            </w:tcBorders>
          </w:tcPr>
          <w:p w:rsidR="003364DF" w:rsidRPr="00447663" w:rsidRDefault="0082400C" w:rsidP="00447663">
            <w:pPr>
              <w:spacing w:line="360" w:lineRule="auto"/>
              <w:jc w:val="center"/>
              <w:rPr>
                <w:sz w:val="28"/>
                <w:szCs w:val="28"/>
              </w:rPr>
            </w:pPr>
            <w:r>
              <w:rPr>
                <w:sz w:val="28"/>
                <w:szCs w:val="28"/>
              </w:rPr>
              <w:t>15</w:t>
            </w:r>
          </w:p>
        </w:tc>
      </w:tr>
      <w:tr w:rsidR="00447663" w:rsidRPr="00447663" w:rsidTr="007D0779">
        <w:tc>
          <w:tcPr>
            <w:tcW w:w="9108" w:type="dxa"/>
            <w:gridSpan w:val="2"/>
            <w:tcBorders>
              <w:top w:val="nil"/>
              <w:left w:val="nil"/>
              <w:bottom w:val="nil"/>
              <w:right w:val="nil"/>
            </w:tcBorders>
          </w:tcPr>
          <w:p w:rsidR="00447663" w:rsidRPr="00447663" w:rsidRDefault="00447663" w:rsidP="00447663">
            <w:pPr>
              <w:spacing w:line="360" w:lineRule="auto"/>
              <w:rPr>
                <w:sz w:val="28"/>
                <w:szCs w:val="28"/>
              </w:rPr>
            </w:pPr>
            <w:r w:rsidRPr="00447663">
              <w:rPr>
                <w:sz w:val="28"/>
                <w:szCs w:val="28"/>
              </w:rPr>
              <w:t>ЗАКЛЮЧЕНИЕ</w:t>
            </w:r>
          </w:p>
        </w:tc>
        <w:tc>
          <w:tcPr>
            <w:tcW w:w="900" w:type="dxa"/>
            <w:tcBorders>
              <w:top w:val="nil"/>
              <w:left w:val="nil"/>
              <w:bottom w:val="nil"/>
              <w:right w:val="nil"/>
            </w:tcBorders>
          </w:tcPr>
          <w:p w:rsidR="00447663" w:rsidRPr="00447663" w:rsidRDefault="0082400C" w:rsidP="00447663">
            <w:pPr>
              <w:spacing w:line="360" w:lineRule="auto"/>
              <w:jc w:val="center"/>
              <w:rPr>
                <w:sz w:val="28"/>
                <w:szCs w:val="28"/>
              </w:rPr>
            </w:pPr>
            <w:r>
              <w:rPr>
                <w:sz w:val="28"/>
                <w:szCs w:val="28"/>
              </w:rPr>
              <w:t>20</w:t>
            </w:r>
          </w:p>
        </w:tc>
      </w:tr>
      <w:tr w:rsidR="003364DF" w:rsidRPr="00447663" w:rsidTr="003364DF">
        <w:tc>
          <w:tcPr>
            <w:tcW w:w="9108" w:type="dxa"/>
            <w:gridSpan w:val="2"/>
            <w:tcBorders>
              <w:top w:val="nil"/>
              <w:left w:val="nil"/>
              <w:bottom w:val="nil"/>
              <w:right w:val="nil"/>
            </w:tcBorders>
          </w:tcPr>
          <w:p w:rsidR="003364DF" w:rsidRPr="00447663" w:rsidRDefault="003364DF" w:rsidP="00447663">
            <w:pPr>
              <w:spacing w:line="360" w:lineRule="auto"/>
              <w:rPr>
                <w:sz w:val="28"/>
                <w:szCs w:val="28"/>
              </w:rPr>
            </w:pPr>
            <w:r w:rsidRPr="00447663">
              <w:rPr>
                <w:sz w:val="28"/>
                <w:szCs w:val="28"/>
              </w:rPr>
              <w:t xml:space="preserve">СПИСОК ЛИТЕРАТУРЫ </w:t>
            </w:r>
          </w:p>
        </w:tc>
        <w:tc>
          <w:tcPr>
            <w:tcW w:w="900" w:type="dxa"/>
            <w:tcBorders>
              <w:top w:val="nil"/>
              <w:left w:val="nil"/>
              <w:bottom w:val="nil"/>
              <w:right w:val="nil"/>
            </w:tcBorders>
          </w:tcPr>
          <w:p w:rsidR="003364DF" w:rsidRPr="00447663" w:rsidRDefault="0082400C" w:rsidP="00447663">
            <w:pPr>
              <w:spacing w:line="360" w:lineRule="auto"/>
              <w:jc w:val="center"/>
              <w:rPr>
                <w:sz w:val="28"/>
                <w:szCs w:val="28"/>
              </w:rPr>
            </w:pPr>
            <w:r>
              <w:rPr>
                <w:sz w:val="28"/>
                <w:szCs w:val="28"/>
              </w:rPr>
              <w:t>21</w:t>
            </w:r>
          </w:p>
        </w:tc>
      </w:tr>
    </w:tbl>
    <w:p w:rsidR="003364DF" w:rsidRDefault="003364DF" w:rsidP="006F77E0">
      <w:pPr>
        <w:jc w:val="center"/>
        <w:rPr>
          <w:b/>
          <w:sz w:val="24"/>
          <w:szCs w:val="24"/>
        </w:rPr>
      </w:pPr>
    </w:p>
    <w:p w:rsidR="003364DF" w:rsidRDefault="003364DF" w:rsidP="006F77E0">
      <w:pPr>
        <w:jc w:val="center"/>
        <w:rPr>
          <w:b/>
          <w:sz w:val="24"/>
          <w:szCs w:val="24"/>
        </w:rPr>
      </w:pPr>
    </w:p>
    <w:p w:rsidR="003364DF" w:rsidRDefault="003364DF" w:rsidP="006F77E0">
      <w:pPr>
        <w:jc w:val="center"/>
        <w:rPr>
          <w:b/>
          <w:sz w:val="24"/>
          <w:szCs w:val="24"/>
        </w:rPr>
      </w:pPr>
    </w:p>
    <w:p w:rsidR="003364DF" w:rsidRDefault="003364DF" w:rsidP="006F77E0">
      <w:pPr>
        <w:jc w:val="center"/>
        <w:rPr>
          <w:b/>
          <w:sz w:val="24"/>
          <w:szCs w:val="24"/>
        </w:rPr>
      </w:pPr>
    </w:p>
    <w:p w:rsidR="006F77E0" w:rsidRDefault="006F77E0" w:rsidP="006F77E0">
      <w:pPr>
        <w:rPr>
          <w:sz w:val="24"/>
          <w:szCs w:val="24"/>
        </w:rPr>
      </w:pPr>
    </w:p>
    <w:p w:rsidR="00447663" w:rsidRDefault="00447663" w:rsidP="006F77E0">
      <w:pPr>
        <w:rPr>
          <w:sz w:val="24"/>
          <w:szCs w:val="24"/>
        </w:rPr>
      </w:pPr>
    </w:p>
    <w:p w:rsidR="00447663" w:rsidRDefault="00447663" w:rsidP="006F77E0">
      <w:pPr>
        <w:rPr>
          <w:sz w:val="24"/>
          <w:szCs w:val="24"/>
        </w:rPr>
      </w:pPr>
    </w:p>
    <w:p w:rsidR="00447663" w:rsidRDefault="00447663" w:rsidP="006F77E0">
      <w:pPr>
        <w:rPr>
          <w:sz w:val="24"/>
          <w:szCs w:val="24"/>
        </w:rPr>
      </w:pPr>
    </w:p>
    <w:p w:rsidR="00447663" w:rsidRDefault="00447663" w:rsidP="006F77E0">
      <w:pPr>
        <w:rPr>
          <w:sz w:val="24"/>
          <w:szCs w:val="24"/>
        </w:rPr>
      </w:pPr>
    </w:p>
    <w:p w:rsidR="00447663" w:rsidRDefault="00447663" w:rsidP="006F77E0">
      <w:pPr>
        <w:rPr>
          <w:sz w:val="24"/>
          <w:szCs w:val="24"/>
        </w:rPr>
      </w:pPr>
    </w:p>
    <w:p w:rsidR="00447663" w:rsidRDefault="00447663" w:rsidP="006F77E0">
      <w:pPr>
        <w:rPr>
          <w:sz w:val="24"/>
          <w:szCs w:val="24"/>
        </w:rPr>
      </w:pPr>
    </w:p>
    <w:p w:rsidR="00447663" w:rsidRDefault="00447663" w:rsidP="006F77E0">
      <w:pPr>
        <w:rPr>
          <w:sz w:val="24"/>
          <w:szCs w:val="24"/>
        </w:rPr>
      </w:pPr>
    </w:p>
    <w:p w:rsidR="00447663" w:rsidRDefault="00447663" w:rsidP="006F77E0">
      <w:pPr>
        <w:rPr>
          <w:sz w:val="24"/>
          <w:szCs w:val="24"/>
        </w:rPr>
      </w:pPr>
    </w:p>
    <w:p w:rsidR="00447663" w:rsidRDefault="00447663" w:rsidP="006F77E0">
      <w:pPr>
        <w:rPr>
          <w:sz w:val="24"/>
          <w:szCs w:val="24"/>
        </w:rPr>
      </w:pPr>
    </w:p>
    <w:p w:rsidR="00447663" w:rsidRDefault="00447663" w:rsidP="006F77E0">
      <w:pPr>
        <w:rPr>
          <w:sz w:val="24"/>
          <w:szCs w:val="24"/>
        </w:rPr>
      </w:pPr>
    </w:p>
    <w:p w:rsidR="00447663" w:rsidRDefault="00447663" w:rsidP="006F77E0">
      <w:pPr>
        <w:rPr>
          <w:sz w:val="24"/>
          <w:szCs w:val="24"/>
        </w:rPr>
      </w:pPr>
    </w:p>
    <w:p w:rsidR="00447663" w:rsidRDefault="00447663" w:rsidP="006F77E0">
      <w:pPr>
        <w:rPr>
          <w:sz w:val="24"/>
          <w:szCs w:val="24"/>
        </w:rPr>
      </w:pPr>
    </w:p>
    <w:p w:rsidR="006F77E0" w:rsidRDefault="006F77E0" w:rsidP="006F77E0">
      <w:pPr>
        <w:rPr>
          <w:sz w:val="24"/>
          <w:szCs w:val="24"/>
        </w:rPr>
      </w:pPr>
    </w:p>
    <w:p w:rsidR="006F77E0" w:rsidRDefault="006F77E0" w:rsidP="006F77E0">
      <w:pPr>
        <w:rPr>
          <w:sz w:val="24"/>
          <w:szCs w:val="24"/>
        </w:rPr>
      </w:pPr>
    </w:p>
    <w:p w:rsidR="006F77E0" w:rsidRDefault="006F77E0" w:rsidP="006F77E0">
      <w:pPr>
        <w:rPr>
          <w:sz w:val="24"/>
          <w:szCs w:val="24"/>
        </w:rPr>
      </w:pPr>
    </w:p>
    <w:p w:rsidR="006F77E0" w:rsidRDefault="006F77E0" w:rsidP="006F77E0">
      <w:pPr>
        <w:rPr>
          <w:sz w:val="24"/>
          <w:szCs w:val="24"/>
        </w:rPr>
      </w:pPr>
    </w:p>
    <w:p w:rsidR="006F77E0" w:rsidRDefault="006F77E0" w:rsidP="006F77E0">
      <w:pPr>
        <w:rPr>
          <w:sz w:val="24"/>
          <w:szCs w:val="24"/>
        </w:rPr>
      </w:pPr>
    </w:p>
    <w:p w:rsidR="006F77E0" w:rsidRDefault="006F77E0" w:rsidP="006F77E0">
      <w:pPr>
        <w:rPr>
          <w:sz w:val="24"/>
          <w:szCs w:val="24"/>
        </w:rPr>
      </w:pPr>
    </w:p>
    <w:p w:rsidR="006F77E0" w:rsidRDefault="006F77E0" w:rsidP="006F77E0">
      <w:pPr>
        <w:rPr>
          <w:sz w:val="24"/>
          <w:szCs w:val="24"/>
        </w:rPr>
      </w:pPr>
    </w:p>
    <w:p w:rsidR="006F77E0" w:rsidRDefault="006F77E0" w:rsidP="006F77E0">
      <w:pPr>
        <w:rPr>
          <w:sz w:val="24"/>
          <w:szCs w:val="24"/>
        </w:rPr>
      </w:pPr>
    </w:p>
    <w:p w:rsidR="006F77E0" w:rsidRDefault="006F77E0" w:rsidP="006F77E0">
      <w:pPr>
        <w:rPr>
          <w:sz w:val="24"/>
          <w:szCs w:val="24"/>
        </w:rPr>
      </w:pPr>
    </w:p>
    <w:p w:rsidR="006F77E0" w:rsidRDefault="006F77E0" w:rsidP="006F77E0">
      <w:pPr>
        <w:rPr>
          <w:sz w:val="24"/>
          <w:szCs w:val="24"/>
        </w:rPr>
      </w:pPr>
    </w:p>
    <w:p w:rsidR="006F77E0" w:rsidRDefault="006F77E0" w:rsidP="006F77E0">
      <w:pPr>
        <w:rPr>
          <w:sz w:val="24"/>
          <w:szCs w:val="24"/>
        </w:rPr>
      </w:pPr>
    </w:p>
    <w:p w:rsidR="006F77E0" w:rsidRDefault="006F77E0" w:rsidP="006F77E0">
      <w:pPr>
        <w:rPr>
          <w:sz w:val="24"/>
          <w:szCs w:val="24"/>
        </w:rPr>
      </w:pPr>
    </w:p>
    <w:p w:rsidR="006F77E0" w:rsidRDefault="006F77E0" w:rsidP="006F77E0">
      <w:pPr>
        <w:rPr>
          <w:sz w:val="24"/>
          <w:szCs w:val="24"/>
        </w:rPr>
      </w:pPr>
    </w:p>
    <w:p w:rsidR="006F77E0" w:rsidRPr="001B4E5B" w:rsidRDefault="001B4E5B" w:rsidP="001B4E5B">
      <w:pPr>
        <w:spacing w:line="360" w:lineRule="auto"/>
        <w:jc w:val="center"/>
        <w:rPr>
          <w:sz w:val="28"/>
          <w:szCs w:val="28"/>
        </w:rPr>
      </w:pPr>
      <w:r w:rsidRPr="001B4E5B">
        <w:rPr>
          <w:sz w:val="28"/>
          <w:szCs w:val="28"/>
        </w:rPr>
        <w:t>ВВЕДЕНИЕ</w:t>
      </w:r>
    </w:p>
    <w:p w:rsidR="006F77E0" w:rsidRPr="001B4E5B" w:rsidRDefault="006F77E0" w:rsidP="001B4E5B">
      <w:pPr>
        <w:spacing w:line="360" w:lineRule="auto"/>
        <w:jc w:val="both"/>
        <w:rPr>
          <w:sz w:val="28"/>
          <w:szCs w:val="28"/>
        </w:rPr>
      </w:pPr>
    </w:p>
    <w:p w:rsidR="006F77E0" w:rsidRPr="001B4E5B" w:rsidRDefault="006F77E0" w:rsidP="001B4E5B">
      <w:pPr>
        <w:spacing w:line="360" w:lineRule="auto"/>
        <w:jc w:val="both"/>
        <w:rPr>
          <w:sz w:val="28"/>
          <w:szCs w:val="28"/>
        </w:rPr>
      </w:pPr>
      <w:r w:rsidRPr="001B4E5B">
        <w:rPr>
          <w:sz w:val="28"/>
          <w:szCs w:val="28"/>
        </w:rPr>
        <w:tab/>
        <w:t xml:space="preserve">В условиях рыночной экономики основной целью деятельности предприятия является достижение максимальной прибыли. Все другие цели подчинены этой главной задаче, поскольку прибыль служит </w:t>
      </w:r>
      <w:r w:rsidR="008158C2" w:rsidRPr="001B4E5B">
        <w:rPr>
          <w:sz w:val="28"/>
          <w:szCs w:val="28"/>
        </w:rPr>
        <w:t>основ</w:t>
      </w:r>
      <w:r w:rsidR="008158C2">
        <w:rPr>
          <w:sz w:val="28"/>
          <w:szCs w:val="28"/>
        </w:rPr>
        <w:t>ным</w:t>
      </w:r>
      <w:r w:rsidRPr="001B4E5B">
        <w:rPr>
          <w:sz w:val="28"/>
          <w:szCs w:val="28"/>
        </w:rPr>
        <w:t xml:space="preserve"> и источником средств для дальнейшего роста прочих показателей.</w:t>
      </w:r>
    </w:p>
    <w:p w:rsidR="006F77E0" w:rsidRPr="001B4E5B" w:rsidRDefault="006F77E0" w:rsidP="001B4E5B">
      <w:pPr>
        <w:spacing w:line="360" w:lineRule="auto"/>
        <w:ind w:firstLine="708"/>
        <w:jc w:val="both"/>
        <w:rPr>
          <w:sz w:val="28"/>
          <w:szCs w:val="28"/>
        </w:rPr>
      </w:pPr>
      <w:r w:rsidRPr="001B4E5B">
        <w:rPr>
          <w:sz w:val="28"/>
          <w:szCs w:val="28"/>
        </w:rPr>
        <w:t>Поскольку экономический результат производства в общем виде определяется разностью дохода от продажи продукции (работ, услуг) и затрат на их производство и сбыт, трудно переоценить важность анализа затрат и управления ими на предприятии.</w:t>
      </w:r>
    </w:p>
    <w:p w:rsidR="006F77E0" w:rsidRPr="001B4E5B" w:rsidRDefault="006F77E0" w:rsidP="001B4E5B">
      <w:pPr>
        <w:spacing w:line="360" w:lineRule="auto"/>
        <w:jc w:val="both"/>
        <w:rPr>
          <w:sz w:val="28"/>
          <w:szCs w:val="28"/>
        </w:rPr>
      </w:pPr>
      <w:r w:rsidRPr="001B4E5B">
        <w:rPr>
          <w:sz w:val="28"/>
          <w:szCs w:val="28"/>
        </w:rPr>
        <w:tab/>
        <w:t>Управление затратами – средство достижения предприятием высокого экономического результата. Оно не сводится только к сужению затрат, но распространяется на все элементы управления.</w:t>
      </w:r>
    </w:p>
    <w:p w:rsidR="006F77E0" w:rsidRPr="001B4E5B" w:rsidRDefault="006F77E0" w:rsidP="001B4E5B">
      <w:pPr>
        <w:spacing w:line="360" w:lineRule="auto"/>
        <w:jc w:val="both"/>
        <w:rPr>
          <w:sz w:val="28"/>
          <w:szCs w:val="28"/>
        </w:rPr>
      </w:pPr>
      <w:r w:rsidRPr="001B4E5B">
        <w:rPr>
          <w:sz w:val="28"/>
          <w:szCs w:val="28"/>
        </w:rPr>
        <w:tab/>
        <w:t>За последние годы отечественная наука и практика управления затратами существенно продвинулась вперед, используя достижения экономически развитых стран с рыночной экономикой.</w:t>
      </w:r>
    </w:p>
    <w:p w:rsidR="006F77E0" w:rsidRPr="001B4E5B" w:rsidRDefault="006F77E0" w:rsidP="001B4E5B">
      <w:pPr>
        <w:spacing w:line="360" w:lineRule="auto"/>
        <w:jc w:val="both"/>
        <w:rPr>
          <w:sz w:val="28"/>
          <w:szCs w:val="28"/>
        </w:rPr>
      </w:pPr>
      <w:r w:rsidRPr="001B4E5B">
        <w:rPr>
          <w:sz w:val="28"/>
          <w:szCs w:val="28"/>
        </w:rPr>
        <w:tab/>
        <w:t>Актуальность проблемы обусловлена тем, что величина основных видов ресурсов, расходуемых, на производство продукции значительной степени влияет на эффективность производств, величину прибыли и уровень рентабельности. Поэтому, предприятия, используемые многообразные виды ресурсов материальные, трудовые, технические и др., необходимо эффективно ими управлять, чтобы знать, как они связаны друг с другом, какие принимать решения для повышения отдачи от применяемых ресурсов, так как уровень их использования непосредственно влияет на величину расхода.</w:t>
      </w:r>
    </w:p>
    <w:p w:rsidR="006F77E0" w:rsidRPr="001B4E5B" w:rsidRDefault="006F77E0" w:rsidP="001B4E5B">
      <w:pPr>
        <w:spacing w:line="360" w:lineRule="auto"/>
        <w:jc w:val="both"/>
        <w:rPr>
          <w:sz w:val="28"/>
          <w:szCs w:val="28"/>
        </w:rPr>
      </w:pPr>
      <w:r w:rsidRPr="001B4E5B">
        <w:rPr>
          <w:sz w:val="28"/>
          <w:szCs w:val="28"/>
        </w:rPr>
        <w:t xml:space="preserve"> </w:t>
      </w:r>
      <w:r w:rsidRPr="001B4E5B">
        <w:rPr>
          <w:sz w:val="28"/>
          <w:szCs w:val="28"/>
        </w:rPr>
        <w:tab/>
        <w:t>В теоретической  части</w:t>
      </w:r>
      <w:r w:rsidRPr="001B4E5B">
        <w:rPr>
          <w:b/>
          <w:sz w:val="28"/>
          <w:szCs w:val="28"/>
        </w:rPr>
        <w:t xml:space="preserve"> </w:t>
      </w:r>
      <w:r w:rsidRPr="001B4E5B">
        <w:rPr>
          <w:sz w:val="28"/>
          <w:szCs w:val="28"/>
        </w:rPr>
        <w:t>контрольной</w:t>
      </w:r>
      <w:r w:rsidRPr="001B4E5B">
        <w:rPr>
          <w:b/>
          <w:sz w:val="28"/>
          <w:szCs w:val="28"/>
        </w:rPr>
        <w:t xml:space="preserve"> </w:t>
      </w:r>
      <w:r w:rsidRPr="001B4E5B">
        <w:rPr>
          <w:sz w:val="28"/>
          <w:szCs w:val="28"/>
        </w:rPr>
        <w:t xml:space="preserve">работы раскрывается содержание понятий «затраты», «расходы», «себестоимость», «бюджетирования», «калькулирования»; приводится список законодательных актов, определяющих нормативную базу учета затрат; раскрывается смысл основных принципов учета расходов, все методы учета затрат и калькулирования себестоимости продукции. </w:t>
      </w:r>
    </w:p>
    <w:p w:rsidR="006F77E0" w:rsidRPr="001B4E5B" w:rsidRDefault="006F77E0" w:rsidP="001B4E5B">
      <w:pPr>
        <w:pStyle w:val="a8"/>
        <w:spacing w:line="360" w:lineRule="auto"/>
        <w:ind w:firstLine="720"/>
        <w:jc w:val="both"/>
        <w:rPr>
          <w:sz w:val="28"/>
          <w:szCs w:val="28"/>
        </w:rPr>
      </w:pPr>
      <w:r w:rsidRPr="001B4E5B">
        <w:rPr>
          <w:sz w:val="28"/>
          <w:szCs w:val="28"/>
        </w:rPr>
        <w:t xml:space="preserve">Цель практической части контрольной работы - рассчитать и составить бюджет продаж, бюджет производства и на его основе сводный расчет себестоимости продукции по статьям калькуляций и по ассортименту. За основу для расчетов взято условное предприятие, которое приобретает у поставщиков рыбу-сырец и выпускает мороженую рыбную продукцию. В соответствии с учетной политикой, для определения затрат каждого вида продукции, все косвенные расходы распределяются пропорционально доле прямых материальных затрат. Пример дает общее представление о механизме бюджетирования, как о технологии финансового планирования. Данное задание описывает первую стадию бюджетного процесса - составления сводного бюджета будущего периода, и третью стадию - план-факт анализ исполнения бюджета. Вначале формируют план выпуска продукции за год - это основа бюджета, «вокруг» него и на его основе формируются все бюджеты. Зная количество и ассортимент продукции можно, применяя нормы и расчетные величины, рассчитать потребность в производственных, складских площадях, основных средствах, инвентаре, материалах; определить количество и стоимость трудовых ресурсов, суммы уплачиваемых налогов, и так далее. Результат первой стадии бюджетирования - определение величины планируемой прибыли. </w:t>
      </w:r>
    </w:p>
    <w:p w:rsidR="006F77E0" w:rsidRPr="001B4E5B" w:rsidRDefault="006F77E0" w:rsidP="001B4E5B">
      <w:pPr>
        <w:spacing w:line="360" w:lineRule="auto"/>
        <w:jc w:val="both"/>
        <w:rPr>
          <w:sz w:val="28"/>
          <w:szCs w:val="28"/>
        </w:rPr>
      </w:pPr>
    </w:p>
    <w:p w:rsidR="006F77E0" w:rsidRPr="0022553E" w:rsidRDefault="006F77E0" w:rsidP="006F77E0">
      <w:pPr>
        <w:jc w:val="both"/>
        <w:rPr>
          <w:sz w:val="24"/>
          <w:szCs w:val="24"/>
        </w:rPr>
      </w:pPr>
    </w:p>
    <w:p w:rsidR="006F77E0" w:rsidRPr="0022553E" w:rsidRDefault="006F77E0" w:rsidP="006F77E0">
      <w:pPr>
        <w:jc w:val="both"/>
        <w:rPr>
          <w:sz w:val="24"/>
          <w:szCs w:val="24"/>
        </w:rPr>
      </w:pPr>
    </w:p>
    <w:p w:rsidR="006F77E0" w:rsidRPr="0022553E" w:rsidRDefault="006F77E0" w:rsidP="006F77E0">
      <w:pPr>
        <w:jc w:val="both"/>
        <w:rPr>
          <w:sz w:val="24"/>
          <w:szCs w:val="24"/>
        </w:rPr>
      </w:pPr>
    </w:p>
    <w:p w:rsidR="006F77E0" w:rsidRDefault="006F77E0" w:rsidP="006F77E0">
      <w:pPr>
        <w:jc w:val="both"/>
        <w:rPr>
          <w:sz w:val="24"/>
          <w:szCs w:val="24"/>
        </w:rPr>
      </w:pPr>
    </w:p>
    <w:p w:rsidR="00F323A6" w:rsidRDefault="00F323A6" w:rsidP="006F77E0">
      <w:pPr>
        <w:jc w:val="both"/>
        <w:rPr>
          <w:sz w:val="24"/>
          <w:szCs w:val="24"/>
        </w:rPr>
      </w:pPr>
    </w:p>
    <w:p w:rsidR="00F323A6" w:rsidRDefault="00F323A6" w:rsidP="006F77E0">
      <w:pPr>
        <w:jc w:val="both"/>
        <w:rPr>
          <w:sz w:val="24"/>
          <w:szCs w:val="24"/>
        </w:rPr>
      </w:pPr>
    </w:p>
    <w:p w:rsidR="00F323A6" w:rsidRDefault="00F323A6" w:rsidP="006F77E0">
      <w:pPr>
        <w:jc w:val="both"/>
        <w:rPr>
          <w:sz w:val="24"/>
          <w:szCs w:val="24"/>
        </w:rPr>
      </w:pPr>
    </w:p>
    <w:p w:rsidR="00F323A6" w:rsidRDefault="00F323A6" w:rsidP="006F77E0">
      <w:pPr>
        <w:jc w:val="both"/>
        <w:rPr>
          <w:sz w:val="24"/>
          <w:szCs w:val="24"/>
        </w:rPr>
      </w:pPr>
    </w:p>
    <w:p w:rsidR="00F323A6" w:rsidRDefault="00F323A6" w:rsidP="006F77E0">
      <w:pPr>
        <w:jc w:val="both"/>
        <w:rPr>
          <w:sz w:val="24"/>
          <w:szCs w:val="24"/>
        </w:rPr>
      </w:pPr>
    </w:p>
    <w:p w:rsidR="00F323A6" w:rsidRDefault="00F323A6" w:rsidP="006F77E0">
      <w:pPr>
        <w:jc w:val="both"/>
        <w:rPr>
          <w:sz w:val="24"/>
          <w:szCs w:val="24"/>
        </w:rPr>
      </w:pPr>
    </w:p>
    <w:p w:rsidR="00F323A6" w:rsidRDefault="00F323A6" w:rsidP="006F77E0">
      <w:pPr>
        <w:jc w:val="both"/>
        <w:rPr>
          <w:sz w:val="24"/>
          <w:szCs w:val="24"/>
        </w:rPr>
      </w:pPr>
    </w:p>
    <w:p w:rsidR="00F323A6" w:rsidRDefault="00F323A6" w:rsidP="006F77E0">
      <w:pPr>
        <w:jc w:val="both"/>
        <w:rPr>
          <w:sz w:val="24"/>
          <w:szCs w:val="24"/>
        </w:rPr>
      </w:pPr>
    </w:p>
    <w:p w:rsidR="00F323A6" w:rsidRDefault="00F323A6" w:rsidP="006F77E0">
      <w:pPr>
        <w:jc w:val="both"/>
        <w:rPr>
          <w:sz w:val="24"/>
          <w:szCs w:val="24"/>
        </w:rPr>
      </w:pPr>
    </w:p>
    <w:p w:rsidR="00F323A6" w:rsidRDefault="00F323A6" w:rsidP="006F77E0">
      <w:pPr>
        <w:jc w:val="both"/>
        <w:rPr>
          <w:sz w:val="24"/>
          <w:szCs w:val="24"/>
        </w:rPr>
      </w:pPr>
    </w:p>
    <w:p w:rsidR="00F323A6" w:rsidRDefault="00F323A6" w:rsidP="006F77E0">
      <w:pPr>
        <w:jc w:val="both"/>
        <w:rPr>
          <w:sz w:val="24"/>
          <w:szCs w:val="24"/>
        </w:rPr>
      </w:pPr>
    </w:p>
    <w:p w:rsidR="00F323A6" w:rsidRDefault="00F323A6" w:rsidP="006F77E0">
      <w:pPr>
        <w:jc w:val="both"/>
        <w:rPr>
          <w:sz w:val="24"/>
          <w:szCs w:val="24"/>
        </w:rPr>
      </w:pPr>
    </w:p>
    <w:p w:rsidR="00F323A6" w:rsidRPr="0022553E" w:rsidRDefault="00F323A6" w:rsidP="006F77E0">
      <w:pPr>
        <w:jc w:val="both"/>
        <w:rPr>
          <w:sz w:val="24"/>
          <w:szCs w:val="24"/>
        </w:rPr>
      </w:pPr>
    </w:p>
    <w:p w:rsidR="006F77E0" w:rsidRPr="0022553E" w:rsidRDefault="006F77E0" w:rsidP="006F77E0">
      <w:pPr>
        <w:jc w:val="both"/>
        <w:rPr>
          <w:sz w:val="24"/>
          <w:szCs w:val="24"/>
        </w:rPr>
      </w:pPr>
    </w:p>
    <w:p w:rsidR="006F77E0" w:rsidRPr="00222B00" w:rsidRDefault="00447663" w:rsidP="001B4E5B">
      <w:pPr>
        <w:spacing w:line="360" w:lineRule="auto"/>
        <w:ind w:left="708"/>
        <w:jc w:val="center"/>
        <w:rPr>
          <w:b/>
          <w:caps/>
          <w:sz w:val="28"/>
          <w:szCs w:val="28"/>
        </w:rPr>
      </w:pPr>
      <w:bookmarkStart w:id="0" w:name="_Toc210289849"/>
      <w:r w:rsidRPr="00222B00">
        <w:rPr>
          <w:b/>
          <w:caps/>
          <w:sz w:val="28"/>
          <w:szCs w:val="28"/>
        </w:rPr>
        <w:t>ГЛАВА 1. Основы организации учета затрат и бюджетирования коммерческих предприятий</w:t>
      </w:r>
    </w:p>
    <w:p w:rsidR="00447663" w:rsidRPr="001B4E5B" w:rsidRDefault="00447663" w:rsidP="001B4E5B">
      <w:pPr>
        <w:spacing w:line="360" w:lineRule="auto"/>
        <w:ind w:left="708"/>
        <w:jc w:val="center"/>
        <w:rPr>
          <w:sz w:val="28"/>
          <w:szCs w:val="28"/>
        </w:rPr>
      </w:pPr>
    </w:p>
    <w:p w:rsidR="006F77E0" w:rsidRPr="001B4E5B" w:rsidRDefault="006F77E0" w:rsidP="001B4E5B">
      <w:pPr>
        <w:spacing w:line="360" w:lineRule="auto"/>
        <w:ind w:firstLine="708"/>
        <w:jc w:val="both"/>
        <w:rPr>
          <w:sz w:val="28"/>
          <w:szCs w:val="28"/>
        </w:rPr>
      </w:pPr>
      <w:r w:rsidRPr="001B4E5B">
        <w:rPr>
          <w:sz w:val="28"/>
          <w:szCs w:val="28"/>
        </w:rPr>
        <w:t>Под бюджетированием понимается вся совокупность управленческих процессов, обеспечивающих жизненный цикл бюджета. Основным инструментарием перевода целевых плановых показателей в систему бюджетирования считаются механизмы бюджетов.</w:t>
      </w:r>
    </w:p>
    <w:bookmarkEnd w:id="0"/>
    <w:p w:rsidR="006F77E0" w:rsidRPr="001B4E5B" w:rsidRDefault="006F77E0" w:rsidP="001B4E5B">
      <w:pPr>
        <w:spacing w:line="360" w:lineRule="auto"/>
        <w:ind w:firstLine="567"/>
        <w:jc w:val="both"/>
        <w:rPr>
          <w:sz w:val="28"/>
          <w:szCs w:val="28"/>
        </w:rPr>
      </w:pPr>
      <w:r w:rsidRPr="001B4E5B">
        <w:rPr>
          <w:sz w:val="28"/>
          <w:szCs w:val="28"/>
        </w:rPr>
        <w:t>Плановый подход к управлению предприятия позволяет выделить несколько уровней планирования, которые отличаются между собой сроками и степенью точности данных. Обычно выделяют три уровня: стратегический, тактический и оперативный.</w:t>
      </w:r>
    </w:p>
    <w:p w:rsidR="006F77E0" w:rsidRPr="001B4E5B" w:rsidRDefault="006F77E0" w:rsidP="001B4E5B">
      <w:pPr>
        <w:spacing w:line="360" w:lineRule="auto"/>
        <w:ind w:firstLine="567"/>
        <w:jc w:val="both"/>
        <w:rPr>
          <w:sz w:val="28"/>
          <w:szCs w:val="28"/>
        </w:rPr>
      </w:pPr>
      <w:r w:rsidRPr="001B4E5B">
        <w:rPr>
          <w:sz w:val="28"/>
          <w:szCs w:val="28"/>
        </w:rPr>
        <w:t xml:space="preserve">1) Стратегическое планирование является самым долгосрочным (5 - 7 лет) и наименее точным. При его подготовке используются гипотезы и экспертные оценки. Главной задачей такого плана является определение основных направлений развития компании. </w:t>
      </w:r>
    </w:p>
    <w:p w:rsidR="006F77E0" w:rsidRPr="001B4E5B" w:rsidRDefault="006F77E0" w:rsidP="001B4E5B">
      <w:pPr>
        <w:spacing w:line="360" w:lineRule="auto"/>
        <w:ind w:firstLine="567"/>
        <w:jc w:val="both"/>
        <w:rPr>
          <w:sz w:val="28"/>
          <w:szCs w:val="28"/>
        </w:rPr>
      </w:pPr>
      <w:r w:rsidRPr="001B4E5B">
        <w:rPr>
          <w:sz w:val="28"/>
          <w:szCs w:val="28"/>
        </w:rPr>
        <w:t xml:space="preserve">2) Тактическое планирование производится на 3 - 5 лет и имеет более высокую точность расчетных данных. При подготовке используются аналитический и статистический аппарат, уточненные данные, экспертные оценки, ранее заложенные при стратегическом планировании. В современной практике тактическое планирование составляет </w:t>
      </w:r>
      <w:r w:rsidRPr="00222B00">
        <w:rPr>
          <w:sz w:val="28"/>
          <w:szCs w:val="28"/>
        </w:rPr>
        <w:t>бизнес-планы</w:t>
      </w:r>
      <w:r w:rsidRPr="001B4E5B">
        <w:rPr>
          <w:sz w:val="28"/>
          <w:szCs w:val="28"/>
        </w:rPr>
        <w:t xml:space="preserve"> предприятий.</w:t>
      </w:r>
    </w:p>
    <w:p w:rsidR="006F77E0" w:rsidRPr="001B4E5B" w:rsidRDefault="006F77E0" w:rsidP="001B4E5B">
      <w:pPr>
        <w:spacing w:line="360" w:lineRule="auto"/>
        <w:ind w:firstLine="567"/>
        <w:jc w:val="both"/>
        <w:rPr>
          <w:sz w:val="28"/>
          <w:szCs w:val="28"/>
        </w:rPr>
      </w:pPr>
      <w:r w:rsidRPr="001B4E5B">
        <w:rPr>
          <w:sz w:val="28"/>
          <w:szCs w:val="28"/>
        </w:rPr>
        <w:t xml:space="preserve">3) Оперативное планирование  имеет период - 1 год с разбивкой по месяцам. Под ним обычно понимается бюджет предприятия. Он должен иметь самую высокую точность плановых данных, уточненных по результатам производства прошлого года. </w:t>
      </w:r>
    </w:p>
    <w:p w:rsidR="006F77E0" w:rsidRPr="001B4E5B" w:rsidRDefault="006F77E0" w:rsidP="001B4E5B">
      <w:pPr>
        <w:spacing w:line="360" w:lineRule="auto"/>
        <w:ind w:firstLine="567"/>
        <w:jc w:val="both"/>
        <w:rPr>
          <w:sz w:val="28"/>
          <w:szCs w:val="28"/>
        </w:rPr>
      </w:pPr>
      <w:r w:rsidRPr="001B4E5B">
        <w:rPr>
          <w:sz w:val="28"/>
          <w:szCs w:val="28"/>
        </w:rPr>
        <w:t>Именно третий уровень (оперативное планирование) и составляет основу бюджетирования, а два предыдущих являются его источником.</w:t>
      </w:r>
    </w:p>
    <w:p w:rsidR="006F77E0" w:rsidRPr="001B4E5B" w:rsidRDefault="006F77E0" w:rsidP="001B4E5B">
      <w:pPr>
        <w:spacing w:line="360" w:lineRule="auto"/>
        <w:ind w:firstLine="567"/>
        <w:jc w:val="both"/>
        <w:rPr>
          <w:sz w:val="28"/>
          <w:szCs w:val="28"/>
        </w:rPr>
      </w:pPr>
      <w:r w:rsidRPr="001B4E5B">
        <w:rPr>
          <w:sz w:val="28"/>
          <w:szCs w:val="28"/>
        </w:rPr>
        <w:t>Бюджетирование - это:</w:t>
      </w:r>
    </w:p>
    <w:p w:rsidR="006F77E0" w:rsidRPr="001B4E5B" w:rsidRDefault="006F77E0" w:rsidP="001B4E5B">
      <w:pPr>
        <w:spacing w:line="360" w:lineRule="auto"/>
        <w:ind w:firstLine="567"/>
        <w:jc w:val="both"/>
        <w:rPr>
          <w:sz w:val="28"/>
          <w:szCs w:val="28"/>
        </w:rPr>
      </w:pPr>
      <w:r w:rsidRPr="001B4E5B">
        <w:rPr>
          <w:sz w:val="28"/>
          <w:szCs w:val="28"/>
        </w:rPr>
        <w:t xml:space="preserve">1) </w:t>
      </w:r>
      <w:r w:rsidR="00D21A19">
        <w:rPr>
          <w:sz w:val="28"/>
          <w:szCs w:val="28"/>
        </w:rPr>
        <w:t xml:space="preserve"> </w:t>
      </w:r>
      <w:r w:rsidRPr="001B4E5B">
        <w:rPr>
          <w:sz w:val="28"/>
          <w:szCs w:val="28"/>
        </w:rPr>
        <w:t>процесс составления финансовых планов и смет.</w:t>
      </w:r>
    </w:p>
    <w:p w:rsidR="006F77E0" w:rsidRPr="001B4E5B" w:rsidRDefault="006F77E0" w:rsidP="001B4E5B">
      <w:pPr>
        <w:spacing w:line="360" w:lineRule="auto"/>
        <w:ind w:firstLine="567"/>
        <w:jc w:val="both"/>
        <w:rPr>
          <w:sz w:val="28"/>
          <w:szCs w:val="28"/>
        </w:rPr>
      </w:pPr>
      <w:r w:rsidRPr="001B4E5B">
        <w:rPr>
          <w:sz w:val="28"/>
          <w:szCs w:val="28"/>
        </w:rPr>
        <w:t>2) технология, предназначенная для выработки и повышения финансовой обоснованности принимаемых управленческих решений.</w:t>
      </w:r>
    </w:p>
    <w:p w:rsidR="00D21A19" w:rsidRDefault="006F77E0" w:rsidP="001B4E5B">
      <w:pPr>
        <w:spacing w:line="360" w:lineRule="auto"/>
        <w:ind w:firstLine="567"/>
        <w:jc w:val="both"/>
        <w:rPr>
          <w:sz w:val="28"/>
          <w:szCs w:val="28"/>
        </w:rPr>
      </w:pPr>
      <w:r w:rsidRPr="001B4E5B">
        <w:rPr>
          <w:sz w:val="28"/>
          <w:szCs w:val="28"/>
        </w:rPr>
        <w:t xml:space="preserve">Бюджет - это и запланированные финансовые сметы, и прогнозируемые объемы привлечения внешних финансовых ресурсов (кредитов и инвестиций), условия их получения и т. п. Бюджет предприятия или фирмы - это финансовый план, т. е. выраженное в цифрах запланированное на будущее финансовое состояние предприятия или фирмы, финансовое, количественно определенное выражение результатов маркетинговых исследований и производственных планов, необходимых для достижения поставленных целей. </w:t>
      </w:r>
    </w:p>
    <w:p w:rsidR="006F77E0" w:rsidRPr="001B4E5B" w:rsidRDefault="006F77E0" w:rsidP="001B4E5B">
      <w:pPr>
        <w:spacing w:line="360" w:lineRule="auto"/>
        <w:ind w:firstLine="567"/>
        <w:jc w:val="both"/>
        <w:rPr>
          <w:sz w:val="28"/>
          <w:szCs w:val="28"/>
        </w:rPr>
      </w:pPr>
      <w:r w:rsidRPr="001B4E5B">
        <w:rPr>
          <w:sz w:val="28"/>
          <w:szCs w:val="28"/>
        </w:rPr>
        <w:t>Соответственно бюджетирование - это процесс разработки, исполнения, контроля и анализа финансового плана, охватывающего все стороны деятельности организации, позволяющий сопоставить все понесенные затраты и полученные результаты в финансовых терминах на предстоящий период в целом и по отдельным подпериодам.</w:t>
      </w:r>
    </w:p>
    <w:p w:rsidR="006F77E0" w:rsidRPr="001B4E5B" w:rsidRDefault="006F77E0" w:rsidP="001B4E5B">
      <w:pPr>
        <w:pStyle w:val="141"/>
        <w:spacing w:line="360" w:lineRule="auto"/>
        <w:rPr>
          <w:szCs w:val="28"/>
        </w:rPr>
      </w:pPr>
      <w:r w:rsidRPr="001B4E5B">
        <w:rPr>
          <w:rStyle w:val="1412"/>
          <w:b w:val="0"/>
          <w:i w:val="0"/>
          <w:szCs w:val="28"/>
        </w:rPr>
        <w:t>Основным объектом бюджетирования является бизнес</w:t>
      </w:r>
      <w:r w:rsidRPr="001B4E5B">
        <w:rPr>
          <w:szCs w:val="28"/>
        </w:rPr>
        <w:t>. Не предприятие или фирма, а именно бизнес как вид или сфера хозяйственной деятельности. В качестве объекта финансового планирования могут выступать производство, и сбыт продуктов одного или нескольких видов, обособленные территориально, технологически или по сегментам рынка. В одной компании одновременно может существовать несколько видов бизнеса, переплетающихся и взаимосвязанных друг с другом технологически, организационно, финансово. Бюджетирование позволяет управлять финансами и производством, как отдельного бизнеса, так и предприятия в целом, определяя набор видов бизнеса, сроки и направления реструктуризации и т. п.</w:t>
      </w:r>
    </w:p>
    <w:p w:rsidR="006F77E0" w:rsidRPr="001B4E5B" w:rsidRDefault="006F77E0" w:rsidP="001B4E5B">
      <w:pPr>
        <w:pStyle w:val="1411"/>
        <w:spacing w:line="360" w:lineRule="auto"/>
        <w:rPr>
          <w:b w:val="0"/>
          <w:i w:val="0"/>
          <w:szCs w:val="28"/>
        </w:rPr>
      </w:pPr>
      <w:r w:rsidRPr="001B4E5B">
        <w:rPr>
          <w:b w:val="0"/>
          <w:i w:val="0"/>
          <w:szCs w:val="28"/>
        </w:rPr>
        <w:t xml:space="preserve">Бюджетирование применимо ко множеству объектов: </w:t>
      </w:r>
    </w:p>
    <w:p w:rsidR="006F77E0" w:rsidRPr="001B4E5B" w:rsidRDefault="006F77E0" w:rsidP="001B4E5B">
      <w:pPr>
        <w:pStyle w:val="141"/>
        <w:numPr>
          <w:ilvl w:val="0"/>
          <w:numId w:val="8"/>
        </w:numPr>
        <w:tabs>
          <w:tab w:val="clear" w:pos="840"/>
          <w:tab w:val="num" w:pos="284"/>
        </w:tabs>
        <w:spacing w:line="360" w:lineRule="auto"/>
        <w:ind w:left="284" w:hanging="284"/>
        <w:rPr>
          <w:szCs w:val="28"/>
        </w:rPr>
      </w:pPr>
      <w:r w:rsidRPr="001B4E5B">
        <w:rPr>
          <w:szCs w:val="28"/>
        </w:rPr>
        <w:t xml:space="preserve">компании или предприятию в целом, </w:t>
      </w:r>
    </w:p>
    <w:p w:rsidR="006F77E0" w:rsidRPr="001B4E5B" w:rsidRDefault="006F77E0" w:rsidP="001B4E5B">
      <w:pPr>
        <w:pStyle w:val="141"/>
        <w:numPr>
          <w:ilvl w:val="0"/>
          <w:numId w:val="8"/>
        </w:numPr>
        <w:tabs>
          <w:tab w:val="clear" w:pos="840"/>
          <w:tab w:val="num" w:pos="284"/>
        </w:tabs>
        <w:spacing w:line="360" w:lineRule="auto"/>
        <w:ind w:left="284" w:hanging="284"/>
        <w:rPr>
          <w:szCs w:val="28"/>
        </w:rPr>
      </w:pPr>
      <w:r w:rsidRPr="001B4E5B">
        <w:rPr>
          <w:szCs w:val="28"/>
        </w:rPr>
        <w:t xml:space="preserve">отдельному структурному подразделению (бюджет отдела, цеха, участка и т. д.), </w:t>
      </w:r>
    </w:p>
    <w:p w:rsidR="006F77E0" w:rsidRPr="001B4E5B" w:rsidRDefault="006F77E0" w:rsidP="001B4E5B">
      <w:pPr>
        <w:pStyle w:val="141"/>
        <w:numPr>
          <w:ilvl w:val="0"/>
          <w:numId w:val="8"/>
        </w:numPr>
        <w:tabs>
          <w:tab w:val="clear" w:pos="840"/>
          <w:tab w:val="num" w:pos="284"/>
        </w:tabs>
        <w:spacing w:line="360" w:lineRule="auto"/>
        <w:ind w:left="284" w:hanging="284"/>
        <w:rPr>
          <w:szCs w:val="28"/>
        </w:rPr>
      </w:pPr>
      <w:r w:rsidRPr="001B4E5B">
        <w:rPr>
          <w:szCs w:val="28"/>
        </w:rPr>
        <w:t xml:space="preserve">программе работ или функции управления (бюджет коммерческих расходов, бюджет продаж и т.п.), </w:t>
      </w:r>
    </w:p>
    <w:p w:rsidR="006F77E0" w:rsidRPr="001B4E5B" w:rsidRDefault="006F77E0" w:rsidP="001B4E5B">
      <w:pPr>
        <w:pStyle w:val="141"/>
        <w:numPr>
          <w:ilvl w:val="0"/>
          <w:numId w:val="8"/>
        </w:numPr>
        <w:tabs>
          <w:tab w:val="clear" w:pos="840"/>
          <w:tab w:val="num" w:pos="284"/>
        </w:tabs>
        <w:spacing w:line="360" w:lineRule="auto"/>
        <w:ind w:left="284" w:hanging="284"/>
        <w:rPr>
          <w:szCs w:val="28"/>
        </w:rPr>
      </w:pPr>
      <w:r w:rsidRPr="001B4E5B">
        <w:rPr>
          <w:szCs w:val="28"/>
        </w:rPr>
        <w:t xml:space="preserve">отдельному контракту или проекту, </w:t>
      </w:r>
    </w:p>
    <w:p w:rsidR="006F77E0" w:rsidRPr="001B4E5B" w:rsidRDefault="006F77E0" w:rsidP="001B4E5B">
      <w:pPr>
        <w:pStyle w:val="141"/>
        <w:numPr>
          <w:ilvl w:val="0"/>
          <w:numId w:val="8"/>
        </w:numPr>
        <w:tabs>
          <w:tab w:val="clear" w:pos="840"/>
          <w:tab w:val="num" w:pos="284"/>
        </w:tabs>
        <w:spacing w:line="360" w:lineRule="auto"/>
        <w:ind w:left="284" w:hanging="284"/>
        <w:rPr>
          <w:szCs w:val="28"/>
        </w:rPr>
      </w:pPr>
      <w:r w:rsidRPr="001B4E5B">
        <w:rPr>
          <w:szCs w:val="28"/>
        </w:rPr>
        <w:t xml:space="preserve">специально выделенным центрам учета (центры прибыли, центры затрат, и т.п.). </w:t>
      </w:r>
    </w:p>
    <w:p w:rsidR="006F77E0" w:rsidRPr="001B4E5B" w:rsidRDefault="006F77E0" w:rsidP="001B4E5B">
      <w:pPr>
        <w:pStyle w:val="141"/>
        <w:spacing w:line="360" w:lineRule="auto"/>
        <w:rPr>
          <w:szCs w:val="28"/>
        </w:rPr>
      </w:pPr>
      <w:r w:rsidRPr="001B4E5B">
        <w:rPr>
          <w:szCs w:val="28"/>
        </w:rPr>
        <w:t>При постановке бюджетирования как процесса важно выбрать объект бюджетирования.</w:t>
      </w:r>
    </w:p>
    <w:p w:rsidR="006F77E0" w:rsidRDefault="006F77E0" w:rsidP="001B4E5B">
      <w:pPr>
        <w:pStyle w:val="141"/>
        <w:spacing w:line="360" w:lineRule="auto"/>
        <w:rPr>
          <w:szCs w:val="28"/>
        </w:rPr>
      </w:pPr>
      <w:r w:rsidRPr="001B4E5B">
        <w:rPr>
          <w:szCs w:val="28"/>
        </w:rPr>
        <w:t>Центры затрат - первичные производственные и обслуживающие единицы, которые характеризуются единообразием функций и производственных операций, сходным уровнем технической оснащенности и организации труда, направленностью затрат. Их выделяют в качестве объекта планирования и учета затрат в целях детализации затрат, усиления контроля и повышения точности калькулирования.</w:t>
      </w:r>
    </w:p>
    <w:p w:rsidR="006F77E0" w:rsidRPr="001B4E5B" w:rsidRDefault="006F77E0" w:rsidP="001B4E5B">
      <w:pPr>
        <w:pStyle w:val="141"/>
        <w:spacing w:line="360" w:lineRule="auto"/>
        <w:rPr>
          <w:szCs w:val="28"/>
        </w:rPr>
      </w:pPr>
      <w:r w:rsidRPr="001B4E5B">
        <w:rPr>
          <w:szCs w:val="28"/>
        </w:rPr>
        <w:t>Центр затрат может совпадать с организационной единицей (цехом, отделением, участком, бригадой, фермой) или же быть подразделением, входящим в состав этой единицы. Основой выделения центров затрат является единство используемых основных средств и оборудования, выполняемых операций или функций.</w:t>
      </w:r>
    </w:p>
    <w:p w:rsidR="006F77E0" w:rsidRPr="001B4E5B" w:rsidRDefault="006F77E0" w:rsidP="001B4E5B">
      <w:pPr>
        <w:pStyle w:val="141"/>
        <w:spacing w:line="360" w:lineRule="auto"/>
        <w:rPr>
          <w:szCs w:val="28"/>
        </w:rPr>
      </w:pPr>
      <w:r w:rsidRPr="001B4E5B">
        <w:rPr>
          <w:szCs w:val="28"/>
        </w:rPr>
        <w:t>Степень детализации центров затрат зависит от трудоемкости ведения учета и возможностей эффективного использования получаемой информации.</w:t>
      </w:r>
    </w:p>
    <w:p w:rsidR="006F77E0" w:rsidRPr="001B4E5B" w:rsidRDefault="006F77E0" w:rsidP="001B4E5B">
      <w:pPr>
        <w:pStyle w:val="141"/>
        <w:spacing w:line="360" w:lineRule="auto"/>
        <w:rPr>
          <w:szCs w:val="28"/>
        </w:rPr>
      </w:pPr>
      <w:r w:rsidRPr="001B4E5B">
        <w:rPr>
          <w:szCs w:val="28"/>
        </w:rPr>
        <w:t>Центры затрат отличаются от мест возникновения затрат тем, что представляют собой группировки затрат в аналитическом учете по отдельным операциям, работам (процессам), функциям внутри производственных подразделений.</w:t>
      </w:r>
    </w:p>
    <w:p w:rsidR="006F77E0" w:rsidRDefault="006F77E0" w:rsidP="001B4E5B">
      <w:pPr>
        <w:pStyle w:val="141"/>
        <w:spacing w:line="360" w:lineRule="auto"/>
        <w:rPr>
          <w:szCs w:val="28"/>
        </w:rPr>
      </w:pPr>
      <w:r w:rsidRPr="001B4E5B">
        <w:rPr>
          <w:szCs w:val="28"/>
        </w:rPr>
        <w:t>Группировка затрат по центрам затрат представляет составную часть системы калькулирования, и его лучше всего вести в единстве с калькуляционным учетом.</w:t>
      </w:r>
    </w:p>
    <w:p w:rsidR="0043539B" w:rsidRPr="0043539B" w:rsidRDefault="0043539B" w:rsidP="0043539B">
      <w:pPr>
        <w:widowControl w:val="0"/>
        <w:autoSpaceDE w:val="0"/>
        <w:autoSpaceDN w:val="0"/>
        <w:adjustRightInd w:val="0"/>
        <w:spacing w:line="360" w:lineRule="auto"/>
        <w:ind w:firstLine="284"/>
        <w:jc w:val="both"/>
        <w:rPr>
          <w:sz w:val="28"/>
          <w:szCs w:val="28"/>
        </w:rPr>
      </w:pPr>
      <w:r w:rsidRPr="0043539B">
        <w:rPr>
          <w:sz w:val="28"/>
          <w:szCs w:val="28"/>
        </w:rPr>
        <w:t xml:space="preserve">Калькулирование - определение затрат в денежной форме на производство единицы или группы единиц изделий, или на отдельные виды производств. </w:t>
      </w:r>
    </w:p>
    <w:p w:rsidR="0043539B" w:rsidRPr="0043539B" w:rsidRDefault="0043539B" w:rsidP="0043539B">
      <w:pPr>
        <w:widowControl w:val="0"/>
        <w:autoSpaceDE w:val="0"/>
        <w:autoSpaceDN w:val="0"/>
        <w:adjustRightInd w:val="0"/>
        <w:spacing w:line="360" w:lineRule="auto"/>
        <w:ind w:firstLine="284"/>
        <w:jc w:val="both"/>
        <w:rPr>
          <w:sz w:val="28"/>
          <w:szCs w:val="28"/>
        </w:rPr>
      </w:pPr>
      <w:r w:rsidRPr="0043539B">
        <w:rPr>
          <w:sz w:val="28"/>
          <w:szCs w:val="28"/>
        </w:rPr>
        <w:t>Калькулирование - это совокупность приемов учета затрат на производство и исчисления себестоимости готовой продукции.</w:t>
      </w:r>
    </w:p>
    <w:p w:rsidR="0043539B" w:rsidRPr="0043539B" w:rsidRDefault="0043539B" w:rsidP="0043539B">
      <w:pPr>
        <w:widowControl w:val="0"/>
        <w:autoSpaceDE w:val="0"/>
        <w:autoSpaceDN w:val="0"/>
        <w:adjustRightInd w:val="0"/>
        <w:spacing w:line="360" w:lineRule="auto"/>
        <w:ind w:firstLine="284"/>
        <w:jc w:val="both"/>
        <w:rPr>
          <w:sz w:val="28"/>
          <w:szCs w:val="28"/>
        </w:rPr>
      </w:pPr>
      <w:r w:rsidRPr="0043539B">
        <w:rPr>
          <w:sz w:val="28"/>
          <w:szCs w:val="28"/>
        </w:rPr>
        <w:t xml:space="preserve">Процесс калькулирования состоит из трех этапов: </w:t>
      </w:r>
    </w:p>
    <w:p w:rsidR="0043539B" w:rsidRPr="0043539B" w:rsidRDefault="0043539B" w:rsidP="0043539B">
      <w:pPr>
        <w:widowControl w:val="0"/>
        <w:autoSpaceDE w:val="0"/>
        <w:autoSpaceDN w:val="0"/>
        <w:adjustRightInd w:val="0"/>
        <w:spacing w:line="360" w:lineRule="auto"/>
        <w:ind w:firstLine="284"/>
        <w:jc w:val="both"/>
        <w:rPr>
          <w:sz w:val="28"/>
          <w:szCs w:val="28"/>
        </w:rPr>
      </w:pPr>
      <w:r w:rsidRPr="0043539B">
        <w:rPr>
          <w:sz w:val="28"/>
          <w:szCs w:val="28"/>
        </w:rPr>
        <w:t>•</w:t>
      </w:r>
      <w:r w:rsidRPr="0043539B">
        <w:rPr>
          <w:sz w:val="28"/>
          <w:szCs w:val="28"/>
        </w:rPr>
        <w:tab/>
        <w:t xml:space="preserve">Исчисление себестоимости всего объема выпущенной продукции </w:t>
      </w:r>
    </w:p>
    <w:p w:rsidR="0043539B" w:rsidRPr="0043539B" w:rsidRDefault="0043539B" w:rsidP="0043539B">
      <w:pPr>
        <w:widowControl w:val="0"/>
        <w:autoSpaceDE w:val="0"/>
        <w:autoSpaceDN w:val="0"/>
        <w:adjustRightInd w:val="0"/>
        <w:spacing w:line="360" w:lineRule="auto"/>
        <w:ind w:firstLine="284"/>
        <w:jc w:val="both"/>
        <w:rPr>
          <w:sz w:val="28"/>
          <w:szCs w:val="28"/>
        </w:rPr>
      </w:pPr>
      <w:r w:rsidRPr="0043539B">
        <w:rPr>
          <w:sz w:val="28"/>
          <w:szCs w:val="28"/>
        </w:rPr>
        <w:t>•</w:t>
      </w:r>
      <w:r w:rsidRPr="0043539B">
        <w:rPr>
          <w:sz w:val="28"/>
          <w:szCs w:val="28"/>
        </w:rPr>
        <w:tab/>
        <w:t xml:space="preserve">Исчисление себестоимости каждого вида продукции </w:t>
      </w:r>
    </w:p>
    <w:p w:rsidR="0043539B" w:rsidRPr="0043539B" w:rsidRDefault="0043539B" w:rsidP="0043539B">
      <w:pPr>
        <w:widowControl w:val="0"/>
        <w:autoSpaceDE w:val="0"/>
        <w:autoSpaceDN w:val="0"/>
        <w:adjustRightInd w:val="0"/>
        <w:spacing w:line="360" w:lineRule="auto"/>
        <w:ind w:firstLine="284"/>
        <w:jc w:val="both"/>
        <w:rPr>
          <w:sz w:val="28"/>
          <w:szCs w:val="28"/>
        </w:rPr>
      </w:pPr>
      <w:r w:rsidRPr="0043539B">
        <w:rPr>
          <w:sz w:val="28"/>
          <w:szCs w:val="28"/>
        </w:rPr>
        <w:t>•</w:t>
      </w:r>
      <w:r w:rsidRPr="0043539B">
        <w:rPr>
          <w:sz w:val="28"/>
          <w:szCs w:val="28"/>
        </w:rPr>
        <w:tab/>
        <w:t>Исчисление себестоимости единицы продукции.</w:t>
      </w:r>
    </w:p>
    <w:p w:rsidR="006F77E0" w:rsidRPr="001B4E5B" w:rsidRDefault="006F77E0" w:rsidP="001B4E5B">
      <w:pPr>
        <w:pStyle w:val="141"/>
        <w:spacing w:line="360" w:lineRule="auto"/>
        <w:rPr>
          <w:szCs w:val="28"/>
          <w:u w:val="single"/>
        </w:rPr>
      </w:pPr>
      <w:r w:rsidRPr="001B4E5B">
        <w:rPr>
          <w:szCs w:val="28"/>
        </w:rPr>
        <w:t>Центры финансовой ответственности (ЦФО) - организационные подразделения, которые находятся под управлением единственного руководителя. Это такая группировка затрат, которая позволяет совместить в одном учетном процессе места возникновения затрат: производство, участок, бригаду, ферму с ответственностью возглавляющих их руководителей (менеджеров). Таким образом, это сегмент деятельности внутри организации, во главе которого стоит ответственное лицо, принимающее решение</w:t>
      </w:r>
      <w:r w:rsidRPr="00385029">
        <w:rPr>
          <w:szCs w:val="28"/>
        </w:rPr>
        <w:t>.</w:t>
      </w:r>
    </w:p>
    <w:p w:rsidR="006F77E0" w:rsidRPr="001B4E5B" w:rsidRDefault="006F77E0" w:rsidP="001B4E5B">
      <w:pPr>
        <w:pStyle w:val="141"/>
        <w:spacing w:line="360" w:lineRule="auto"/>
        <w:rPr>
          <w:szCs w:val="28"/>
        </w:rPr>
      </w:pPr>
      <w:r w:rsidRPr="001B4E5B">
        <w:rPr>
          <w:szCs w:val="28"/>
        </w:rPr>
        <w:t>При формировании организационной структуры организации для каждого центра ответственности должны быть определены права и обязанности, в которых предусматривается круг решаемых самостоятельно вопросов и самостоятельность в принятии управленческих решений (например, по регулированию технологического процесса, по внутренним и внешним затратам). В то же время определяются границы, за пределами которых центр ответственности должен передавать информацию вышестоящему центру, либо предоставлять ее для коллегиального принятия управленческих решений.</w:t>
      </w:r>
    </w:p>
    <w:p w:rsidR="006F77E0" w:rsidRPr="001B4E5B" w:rsidRDefault="006F77E0" w:rsidP="001B4E5B">
      <w:pPr>
        <w:pStyle w:val="141"/>
        <w:spacing w:line="360" w:lineRule="auto"/>
        <w:rPr>
          <w:szCs w:val="28"/>
        </w:rPr>
      </w:pPr>
      <w:r w:rsidRPr="001B4E5B">
        <w:rPr>
          <w:szCs w:val="28"/>
        </w:rPr>
        <w:t>Центры ответственности, как объекты учета затрат, могут совпадать с местом возникновения затрат или объединить несколько мест. Их выделение необходимо для эффективного осуществления всех функций управления.</w:t>
      </w:r>
    </w:p>
    <w:p w:rsidR="006F77E0" w:rsidRPr="001B4E5B" w:rsidRDefault="006F77E0" w:rsidP="001B4E5B">
      <w:pPr>
        <w:pStyle w:val="141"/>
        <w:spacing w:line="360" w:lineRule="auto"/>
        <w:rPr>
          <w:szCs w:val="28"/>
        </w:rPr>
      </w:pPr>
      <w:r w:rsidRPr="001B4E5B">
        <w:rPr>
          <w:szCs w:val="28"/>
        </w:rPr>
        <w:t xml:space="preserve">Центры ответственности можно по отношению к процессу производства разделить на основные и функциональные. </w:t>
      </w:r>
    </w:p>
    <w:p w:rsidR="006F77E0" w:rsidRPr="001B4E5B" w:rsidRDefault="009F2E31" w:rsidP="001B4E5B">
      <w:pPr>
        <w:pStyle w:val="141"/>
        <w:spacing w:line="360" w:lineRule="auto"/>
        <w:rPr>
          <w:szCs w:val="28"/>
        </w:rPr>
      </w:pPr>
      <w:r>
        <w:rPr>
          <w:szCs w:val="28"/>
        </w:rPr>
        <w:t>1</w:t>
      </w:r>
      <w:r w:rsidR="006F77E0" w:rsidRPr="001B4E5B">
        <w:rPr>
          <w:szCs w:val="28"/>
        </w:rPr>
        <w:t>) Основные центры ответственности обеспечивают контроль затрат в местах их возникновения: производственный комплекс отвечает за затраты цехов, входящих в него, цех - за затраты входящих в него участков, участок - за затраты бригад, ферм.</w:t>
      </w:r>
    </w:p>
    <w:p w:rsidR="006F77E0" w:rsidRPr="001B4E5B" w:rsidRDefault="009F2E31" w:rsidP="001B4E5B">
      <w:pPr>
        <w:pStyle w:val="141"/>
        <w:spacing w:line="360" w:lineRule="auto"/>
        <w:rPr>
          <w:szCs w:val="28"/>
        </w:rPr>
      </w:pPr>
      <w:r>
        <w:rPr>
          <w:szCs w:val="28"/>
        </w:rPr>
        <w:t>2</w:t>
      </w:r>
      <w:r w:rsidR="006F77E0" w:rsidRPr="001B4E5B">
        <w:rPr>
          <w:szCs w:val="28"/>
        </w:rPr>
        <w:t>) Функциональные центры ответственности распространяют контроль затрат на многие места их возникновения, если затраты в них формируются под влиянием данного центра. По функциональному признаку выделяют:</w:t>
      </w:r>
    </w:p>
    <w:p w:rsidR="006F77E0" w:rsidRPr="001B4E5B" w:rsidRDefault="006F77E0" w:rsidP="001B4E5B">
      <w:pPr>
        <w:pStyle w:val="141"/>
        <w:spacing w:line="360" w:lineRule="auto"/>
        <w:rPr>
          <w:szCs w:val="28"/>
        </w:rPr>
      </w:pPr>
      <w:r w:rsidRPr="001B4E5B">
        <w:rPr>
          <w:szCs w:val="28"/>
        </w:rPr>
        <w:t>- производственные (начальники цехов, управляющие отделениями, участками, бригадиры, заведующие фермами и т.д.);</w:t>
      </w:r>
    </w:p>
    <w:p w:rsidR="006F77E0" w:rsidRPr="001B4E5B" w:rsidRDefault="006F77E0" w:rsidP="001B4E5B">
      <w:pPr>
        <w:pStyle w:val="141"/>
        <w:spacing w:line="360" w:lineRule="auto"/>
        <w:rPr>
          <w:szCs w:val="28"/>
        </w:rPr>
      </w:pPr>
      <w:r w:rsidRPr="001B4E5B">
        <w:rPr>
          <w:szCs w:val="28"/>
        </w:rPr>
        <w:t>- обслуживающие (начальники, главные специалисты - механики, энергетики, заведующие котельных, компрессорных станций, электрических и холодильных подстанций и другие);</w:t>
      </w:r>
    </w:p>
    <w:p w:rsidR="006F77E0" w:rsidRPr="001B4E5B" w:rsidRDefault="006F77E0" w:rsidP="001B4E5B">
      <w:pPr>
        <w:pStyle w:val="141"/>
        <w:spacing w:line="360" w:lineRule="auto"/>
        <w:rPr>
          <w:szCs w:val="28"/>
        </w:rPr>
      </w:pPr>
      <w:r w:rsidRPr="001B4E5B">
        <w:rPr>
          <w:szCs w:val="28"/>
        </w:rPr>
        <w:t>- материальные (заведующие отделов и служб снабжения, складов);</w:t>
      </w:r>
    </w:p>
    <w:p w:rsidR="006F77E0" w:rsidRPr="001B4E5B" w:rsidRDefault="006F77E0" w:rsidP="001B4E5B">
      <w:pPr>
        <w:pStyle w:val="141"/>
        <w:spacing w:line="360" w:lineRule="auto"/>
        <w:rPr>
          <w:szCs w:val="28"/>
        </w:rPr>
      </w:pPr>
      <w:r w:rsidRPr="001B4E5B">
        <w:rPr>
          <w:szCs w:val="28"/>
        </w:rPr>
        <w:t>- сбытовые (заведующие отделов и служб сбыта, магазинов, рынков);</w:t>
      </w:r>
    </w:p>
    <w:p w:rsidR="006F77E0" w:rsidRPr="001B4E5B" w:rsidRDefault="006F77E0" w:rsidP="001B4E5B">
      <w:pPr>
        <w:pStyle w:val="141"/>
        <w:spacing w:line="360" w:lineRule="auto"/>
        <w:rPr>
          <w:szCs w:val="28"/>
        </w:rPr>
      </w:pPr>
      <w:r w:rsidRPr="001B4E5B">
        <w:rPr>
          <w:szCs w:val="28"/>
        </w:rPr>
        <w:t>- управляющие (главные специалисты).</w:t>
      </w:r>
    </w:p>
    <w:p w:rsidR="006F77E0" w:rsidRPr="001B4E5B" w:rsidRDefault="006F77E0" w:rsidP="001B4E5B">
      <w:pPr>
        <w:pStyle w:val="141"/>
        <w:spacing w:line="360" w:lineRule="auto"/>
        <w:rPr>
          <w:szCs w:val="28"/>
        </w:rPr>
      </w:pPr>
      <w:r w:rsidRPr="001B4E5B">
        <w:rPr>
          <w:szCs w:val="28"/>
        </w:rPr>
        <w:t>По территориальному признаку выделяют филиалы, отделения, участки и т.д., находящиеся на разных территориях. Они могут заниматься одним функциональным направлением или не</w:t>
      </w:r>
      <w:r w:rsidR="009F2E31">
        <w:rPr>
          <w:szCs w:val="28"/>
        </w:rPr>
        <w:t>сколькими.</w:t>
      </w:r>
    </w:p>
    <w:p w:rsidR="006F77E0" w:rsidRPr="001B4E5B" w:rsidRDefault="006F77E0" w:rsidP="001B4E5B">
      <w:pPr>
        <w:pStyle w:val="141"/>
        <w:spacing w:line="360" w:lineRule="auto"/>
        <w:rPr>
          <w:szCs w:val="28"/>
        </w:rPr>
      </w:pPr>
      <w:r w:rsidRPr="001B4E5B">
        <w:rPr>
          <w:szCs w:val="28"/>
        </w:rPr>
        <w:t xml:space="preserve">Бюджетный процесс не ограничивается стадией составления бюджета, это непрерывный цикл, состоящий из трех стадий. </w:t>
      </w:r>
    </w:p>
    <w:p w:rsidR="006F77E0" w:rsidRPr="001B4E5B" w:rsidRDefault="006F77E0" w:rsidP="001B4E5B">
      <w:pPr>
        <w:pStyle w:val="141"/>
        <w:spacing w:line="360" w:lineRule="auto"/>
        <w:rPr>
          <w:szCs w:val="28"/>
        </w:rPr>
      </w:pPr>
      <w:r w:rsidRPr="001B4E5B">
        <w:rPr>
          <w:szCs w:val="28"/>
        </w:rPr>
        <w:t>Первая стадия - составление сводного бюджета будущего периода.</w:t>
      </w:r>
    </w:p>
    <w:p w:rsidR="006F77E0" w:rsidRPr="001B4E5B" w:rsidRDefault="006F77E0" w:rsidP="001B4E5B">
      <w:pPr>
        <w:pStyle w:val="141"/>
        <w:spacing w:line="360" w:lineRule="auto"/>
        <w:rPr>
          <w:szCs w:val="28"/>
        </w:rPr>
      </w:pPr>
      <w:r w:rsidRPr="001B4E5B">
        <w:rPr>
          <w:szCs w:val="28"/>
        </w:rPr>
        <w:t>Вторая стадия - контроль (мониторинг) исполнения бюджета отчетного периода.</w:t>
      </w:r>
    </w:p>
    <w:p w:rsidR="006F77E0" w:rsidRPr="001B4E5B" w:rsidRDefault="006F77E0" w:rsidP="001B4E5B">
      <w:pPr>
        <w:pStyle w:val="141"/>
        <w:spacing w:line="360" w:lineRule="auto"/>
        <w:rPr>
          <w:szCs w:val="28"/>
        </w:rPr>
      </w:pPr>
      <w:r w:rsidRPr="001B4E5B">
        <w:rPr>
          <w:szCs w:val="28"/>
        </w:rPr>
        <w:t>Третья стадия - план-факт анализ исполнения бюджета отчетного периода.</w:t>
      </w:r>
    </w:p>
    <w:p w:rsidR="006F77E0" w:rsidRPr="001B4E5B" w:rsidRDefault="006F77E0" w:rsidP="001B4E5B">
      <w:pPr>
        <w:pStyle w:val="141"/>
        <w:spacing w:line="360" w:lineRule="auto"/>
        <w:rPr>
          <w:szCs w:val="28"/>
        </w:rPr>
      </w:pPr>
      <w:r w:rsidRPr="001B4E5B">
        <w:rPr>
          <w:szCs w:val="28"/>
        </w:rPr>
        <w:t>Бюджетный цикл - период времени от начала первой стадии до окончания третьей стадии.</w:t>
      </w:r>
    </w:p>
    <w:p w:rsidR="006F77E0" w:rsidRPr="001B4E5B" w:rsidRDefault="006F77E0" w:rsidP="001B4E5B">
      <w:pPr>
        <w:pStyle w:val="141"/>
        <w:spacing w:line="360" w:lineRule="auto"/>
        <w:rPr>
          <w:szCs w:val="28"/>
        </w:rPr>
      </w:pPr>
      <w:r w:rsidRPr="001B4E5B">
        <w:rPr>
          <w:szCs w:val="28"/>
        </w:rPr>
        <w:t>В самом общем виде назначение бюджетирования в компании заключается в том, что это основа:</w:t>
      </w:r>
    </w:p>
    <w:p w:rsidR="006F77E0" w:rsidRPr="001B4E5B" w:rsidRDefault="006F77E0" w:rsidP="001B4E5B">
      <w:pPr>
        <w:pStyle w:val="141"/>
        <w:spacing w:line="360" w:lineRule="auto"/>
        <w:rPr>
          <w:szCs w:val="28"/>
        </w:rPr>
      </w:pPr>
      <w:r w:rsidRPr="001B4E5B">
        <w:rPr>
          <w:szCs w:val="28"/>
        </w:rPr>
        <w:t>планирования и принятия управленческих решений в компании;</w:t>
      </w:r>
    </w:p>
    <w:p w:rsidR="006F77E0" w:rsidRPr="001B4E5B" w:rsidRDefault="006F77E0" w:rsidP="001B4E5B">
      <w:pPr>
        <w:pStyle w:val="141"/>
        <w:spacing w:line="360" w:lineRule="auto"/>
        <w:rPr>
          <w:szCs w:val="28"/>
        </w:rPr>
      </w:pPr>
      <w:r w:rsidRPr="001B4E5B">
        <w:rPr>
          <w:szCs w:val="28"/>
        </w:rPr>
        <w:t>оценки всех аспектов финансовой состоятельности компании;</w:t>
      </w:r>
    </w:p>
    <w:p w:rsidR="006F77E0" w:rsidRPr="001B4E5B" w:rsidRDefault="006F77E0" w:rsidP="001B4E5B">
      <w:pPr>
        <w:pStyle w:val="141"/>
        <w:spacing w:line="360" w:lineRule="auto"/>
        <w:rPr>
          <w:szCs w:val="28"/>
        </w:rPr>
      </w:pPr>
      <w:r w:rsidRPr="001B4E5B">
        <w:rPr>
          <w:szCs w:val="28"/>
        </w:rPr>
        <w:t>укрепления финансовой дисциплины и подчинения интересов отдельных структурных подразделений интересам компании в целом и собственникам ее капитала.</w:t>
      </w:r>
    </w:p>
    <w:p w:rsidR="006F77E0" w:rsidRPr="001B4E5B" w:rsidRDefault="006F77E0" w:rsidP="001B4E5B">
      <w:pPr>
        <w:pStyle w:val="141"/>
        <w:spacing w:line="360" w:lineRule="auto"/>
        <w:rPr>
          <w:szCs w:val="28"/>
        </w:rPr>
      </w:pPr>
      <w:r w:rsidRPr="001B4E5B">
        <w:rPr>
          <w:szCs w:val="28"/>
        </w:rPr>
        <w:t>При этом в каждой компании может быть свое назначение бюджетирования, в зависимости, как от объекта финансового планирования, так и от системы финансовых и нефинансовых целей. Поэтому, говоря о назначении бюджетирования, необходимо помнить, что в каждой компании в качестве управленческой технологии оно может преследовать свои собственные цели и использовать свои собственные средства, свой собственный инструментарий.</w:t>
      </w:r>
    </w:p>
    <w:p w:rsidR="006F77E0" w:rsidRPr="001B4E5B" w:rsidRDefault="006F77E0" w:rsidP="001B4E5B">
      <w:pPr>
        <w:pStyle w:val="141"/>
        <w:spacing w:line="360" w:lineRule="auto"/>
        <w:rPr>
          <w:szCs w:val="28"/>
        </w:rPr>
      </w:pPr>
      <w:r w:rsidRPr="001B4E5B">
        <w:rPr>
          <w:szCs w:val="28"/>
        </w:rPr>
        <w:t>Прежде всего, бюджеты (финансовые планы) разрабатываются для компании в целом и для отдельных структурных подразделений с целью прогнозирования финансовых результатов, установления целевых показателей финансовой эффективности и рентабельности, лимитов наиболее важных (критических) расходов, обоснования финансовой состоятельности бизнесов, которыми занимается данная компания, или реализуемых ею инвестиционных проектов.</w:t>
      </w:r>
    </w:p>
    <w:p w:rsidR="006F77E0" w:rsidRDefault="006F77E0" w:rsidP="001B4E5B">
      <w:pPr>
        <w:pStyle w:val="141"/>
        <w:spacing w:line="360" w:lineRule="auto"/>
        <w:rPr>
          <w:szCs w:val="28"/>
        </w:rPr>
      </w:pPr>
      <w:r w:rsidRPr="001B4E5B">
        <w:rPr>
          <w:szCs w:val="28"/>
        </w:rPr>
        <w:t>Бюджеты должны дать руководителям компании возможность провести сравнительный анализ финансовой эффективности работы различных структурных подразделений (центров затрат и центры финансовой ответственности), определить наиболее предпочтительные для дальнейшего развития сферы хозяйственной деятельности, направления структурной перестройки деятельности компании (свертывания одних и развития других видов производств).</w:t>
      </w:r>
    </w:p>
    <w:p w:rsidR="0043539B" w:rsidRDefault="0043539B" w:rsidP="003B77C4">
      <w:pPr>
        <w:shd w:val="clear" w:color="auto" w:fill="FFFFFF"/>
        <w:spacing w:line="360" w:lineRule="auto"/>
        <w:jc w:val="center"/>
        <w:rPr>
          <w:b/>
          <w:sz w:val="28"/>
          <w:szCs w:val="28"/>
        </w:rPr>
      </w:pPr>
    </w:p>
    <w:p w:rsidR="0043539B" w:rsidRDefault="0043539B" w:rsidP="003B77C4">
      <w:pPr>
        <w:shd w:val="clear" w:color="auto" w:fill="FFFFFF"/>
        <w:spacing w:line="360" w:lineRule="auto"/>
        <w:jc w:val="center"/>
        <w:rPr>
          <w:b/>
          <w:sz w:val="28"/>
          <w:szCs w:val="28"/>
        </w:rPr>
      </w:pPr>
    </w:p>
    <w:p w:rsidR="0043539B" w:rsidRDefault="0043539B" w:rsidP="003B77C4">
      <w:pPr>
        <w:shd w:val="clear" w:color="auto" w:fill="FFFFFF"/>
        <w:spacing w:line="360" w:lineRule="auto"/>
        <w:jc w:val="center"/>
        <w:rPr>
          <w:b/>
          <w:sz w:val="28"/>
          <w:szCs w:val="28"/>
        </w:rPr>
      </w:pPr>
    </w:p>
    <w:p w:rsidR="0043539B" w:rsidRDefault="0043539B" w:rsidP="003B77C4">
      <w:pPr>
        <w:shd w:val="clear" w:color="auto" w:fill="FFFFFF"/>
        <w:spacing w:line="360" w:lineRule="auto"/>
        <w:jc w:val="center"/>
        <w:rPr>
          <w:b/>
          <w:sz w:val="28"/>
          <w:szCs w:val="28"/>
        </w:rPr>
      </w:pPr>
    </w:p>
    <w:p w:rsidR="0043539B" w:rsidRDefault="0043539B" w:rsidP="003B77C4">
      <w:pPr>
        <w:shd w:val="clear" w:color="auto" w:fill="FFFFFF"/>
        <w:spacing w:line="360" w:lineRule="auto"/>
        <w:jc w:val="center"/>
        <w:rPr>
          <w:b/>
          <w:sz w:val="28"/>
          <w:szCs w:val="28"/>
        </w:rPr>
      </w:pPr>
    </w:p>
    <w:p w:rsidR="0043539B" w:rsidRDefault="0043539B" w:rsidP="003B77C4">
      <w:pPr>
        <w:shd w:val="clear" w:color="auto" w:fill="FFFFFF"/>
        <w:spacing w:line="360" w:lineRule="auto"/>
        <w:jc w:val="center"/>
        <w:rPr>
          <w:b/>
          <w:sz w:val="28"/>
          <w:szCs w:val="28"/>
        </w:rPr>
      </w:pPr>
    </w:p>
    <w:p w:rsidR="0043539B" w:rsidRDefault="0043539B" w:rsidP="003B77C4">
      <w:pPr>
        <w:shd w:val="clear" w:color="auto" w:fill="FFFFFF"/>
        <w:spacing w:line="360" w:lineRule="auto"/>
        <w:jc w:val="center"/>
        <w:rPr>
          <w:b/>
          <w:sz w:val="28"/>
          <w:szCs w:val="28"/>
        </w:rPr>
      </w:pPr>
    </w:p>
    <w:p w:rsidR="0043539B" w:rsidRDefault="0043539B" w:rsidP="003B77C4">
      <w:pPr>
        <w:shd w:val="clear" w:color="auto" w:fill="FFFFFF"/>
        <w:spacing w:line="360" w:lineRule="auto"/>
        <w:jc w:val="center"/>
        <w:rPr>
          <w:b/>
          <w:sz w:val="28"/>
          <w:szCs w:val="28"/>
        </w:rPr>
      </w:pPr>
    </w:p>
    <w:p w:rsidR="0043539B" w:rsidRDefault="0043539B" w:rsidP="003B77C4">
      <w:pPr>
        <w:shd w:val="clear" w:color="auto" w:fill="FFFFFF"/>
        <w:spacing w:line="360" w:lineRule="auto"/>
        <w:jc w:val="center"/>
        <w:rPr>
          <w:b/>
          <w:sz w:val="28"/>
          <w:szCs w:val="28"/>
        </w:rPr>
      </w:pPr>
    </w:p>
    <w:p w:rsidR="0043539B" w:rsidRDefault="0043539B" w:rsidP="003B77C4">
      <w:pPr>
        <w:shd w:val="clear" w:color="auto" w:fill="FFFFFF"/>
        <w:spacing w:line="360" w:lineRule="auto"/>
        <w:jc w:val="center"/>
        <w:rPr>
          <w:b/>
          <w:sz w:val="28"/>
          <w:szCs w:val="28"/>
        </w:rPr>
      </w:pPr>
    </w:p>
    <w:p w:rsidR="0043539B" w:rsidRDefault="0043539B" w:rsidP="003B77C4">
      <w:pPr>
        <w:shd w:val="clear" w:color="auto" w:fill="FFFFFF"/>
        <w:spacing w:line="360" w:lineRule="auto"/>
        <w:jc w:val="center"/>
        <w:rPr>
          <w:b/>
          <w:sz w:val="28"/>
          <w:szCs w:val="28"/>
        </w:rPr>
      </w:pPr>
    </w:p>
    <w:p w:rsidR="0043539B" w:rsidRDefault="0043539B" w:rsidP="003B77C4">
      <w:pPr>
        <w:shd w:val="clear" w:color="auto" w:fill="FFFFFF"/>
        <w:spacing w:line="360" w:lineRule="auto"/>
        <w:jc w:val="center"/>
        <w:rPr>
          <w:b/>
          <w:sz w:val="28"/>
          <w:szCs w:val="28"/>
        </w:rPr>
      </w:pPr>
    </w:p>
    <w:p w:rsidR="0043539B" w:rsidRDefault="0043539B" w:rsidP="003B77C4">
      <w:pPr>
        <w:shd w:val="clear" w:color="auto" w:fill="FFFFFF"/>
        <w:spacing w:line="360" w:lineRule="auto"/>
        <w:jc w:val="center"/>
        <w:rPr>
          <w:b/>
          <w:sz w:val="28"/>
          <w:szCs w:val="28"/>
        </w:rPr>
      </w:pPr>
    </w:p>
    <w:p w:rsidR="0043539B" w:rsidRDefault="0043539B" w:rsidP="003B77C4">
      <w:pPr>
        <w:shd w:val="clear" w:color="auto" w:fill="FFFFFF"/>
        <w:spacing w:line="360" w:lineRule="auto"/>
        <w:jc w:val="center"/>
        <w:rPr>
          <w:b/>
          <w:sz w:val="28"/>
          <w:szCs w:val="28"/>
        </w:rPr>
      </w:pPr>
    </w:p>
    <w:p w:rsidR="0043539B" w:rsidRDefault="0043539B" w:rsidP="003B77C4">
      <w:pPr>
        <w:shd w:val="clear" w:color="auto" w:fill="FFFFFF"/>
        <w:spacing w:line="360" w:lineRule="auto"/>
        <w:jc w:val="center"/>
        <w:rPr>
          <w:b/>
          <w:sz w:val="28"/>
          <w:szCs w:val="28"/>
        </w:rPr>
      </w:pPr>
    </w:p>
    <w:p w:rsidR="0043539B" w:rsidRDefault="0043539B" w:rsidP="003B77C4">
      <w:pPr>
        <w:shd w:val="clear" w:color="auto" w:fill="FFFFFF"/>
        <w:spacing w:line="360" w:lineRule="auto"/>
        <w:jc w:val="center"/>
        <w:rPr>
          <w:b/>
          <w:sz w:val="28"/>
          <w:szCs w:val="28"/>
        </w:rPr>
      </w:pPr>
    </w:p>
    <w:p w:rsidR="0043539B" w:rsidRDefault="0043539B" w:rsidP="003B77C4">
      <w:pPr>
        <w:shd w:val="clear" w:color="auto" w:fill="FFFFFF"/>
        <w:spacing w:line="360" w:lineRule="auto"/>
        <w:jc w:val="center"/>
        <w:rPr>
          <w:b/>
          <w:sz w:val="28"/>
          <w:szCs w:val="28"/>
        </w:rPr>
      </w:pPr>
    </w:p>
    <w:p w:rsidR="0043539B" w:rsidRDefault="0043539B" w:rsidP="003B77C4">
      <w:pPr>
        <w:shd w:val="clear" w:color="auto" w:fill="FFFFFF"/>
        <w:spacing w:line="360" w:lineRule="auto"/>
        <w:jc w:val="center"/>
        <w:rPr>
          <w:b/>
          <w:sz w:val="28"/>
          <w:szCs w:val="28"/>
        </w:rPr>
      </w:pPr>
    </w:p>
    <w:p w:rsidR="0043539B" w:rsidRDefault="0043539B" w:rsidP="003B77C4">
      <w:pPr>
        <w:shd w:val="clear" w:color="auto" w:fill="FFFFFF"/>
        <w:spacing w:line="360" w:lineRule="auto"/>
        <w:jc w:val="center"/>
        <w:rPr>
          <w:b/>
          <w:sz w:val="28"/>
          <w:szCs w:val="28"/>
        </w:rPr>
      </w:pPr>
    </w:p>
    <w:p w:rsidR="0043539B" w:rsidRDefault="0043539B" w:rsidP="003B77C4">
      <w:pPr>
        <w:shd w:val="clear" w:color="auto" w:fill="FFFFFF"/>
        <w:spacing w:line="360" w:lineRule="auto"/>
        <w:jc w:val="center"/>
        <w:rPr>
          <w:b/>
          <w:sz w:val="28"/>
          <w:szCs w:val="28"/>
        </w:rPr>
      </w:pPr>
    </w:p>
    <w:p w:rsidR="0043539B" w:rsidRDefault="0043539B" w:rsidP="003B77C4">
      <w:pPr>
        <w:shd w:val="clear" w:color="auto" w:fill="FFFFFF"/>
        <w:spacing w:line="360" w:lineRule="auto"/>
        <w:jc w:val="center"/>
        <w:rPr>
          <w:b/>
          <w:sz w:val="28"/>
          <w:szCs w:val="28"/>
        </w:rPr>
      </w:pPr>
    </w:p>
    <w:p w:rsidR="006F77E0" w:rsidRPr="00FD7D69" w:rsidRDefault="00447663" w:rsidP="003B77C4">
      <w:pPr>
        <w:shd w:val="clear" w:color="auto" w:fill="FFFFFF"/>
        <w:spacing w:line="360" w:lineRule="auto"/>
        <w:jc w:val="center"/>
        <w:rPr>
          <w:b/>
          <w:sz w:val="28"/>
          <w:szCs w:val="28"/>
        </w:rPr>
      </w:pPr>
      <w:r w:rsidRPr="00FD7D69">
        <w:rPr>
          <w:b/>
          <w:sz w:val="28"/>
          <w:szCs w:val="28"/>
        </w:rPr>
        <w:t>ГЛАВА 2.</w:t>
      </w:r>
      <w:r w:rsidRPr="00FD7D69">
        <w:rPr>
          <w:b/>
          <w:szCs w:val="28"/>
        </w:rPr>
        <w:t xml:space="preserve"> </w:t>
      </w:r>
      <w:r w:rsidRPr="00FD7D69">
        <w:rPr>
          <w:b/>
          <w:sz w:val="28"/>
          <w:szCs w:val="28"/>
        </w:rPr>
        <w:t>КАЛЬКУЛИРОВАНИЕ СЕБЕСТОИМОСТИ ПРОДУКЦИИ ПО СИСТЕМЕ «СТАНДАРТ-КОСТИНГ». СВЯЗЬ С ТРАДИЦИОННЫМИ</w:t>
      </w:r>
    </w:p>
    <w:p w:rsidR="00447663" w:rsidRPr="00FD7D69" w:rsidRDefault="00447663" w:rsidP="003B77C4">
      <w:pPr>
        <w:shd w:val="clear" w:color="auto" w:fill="FFFFFF"/>
        <w:spacing w:line="360" w:lineRule="auto"/>
        <w:jc w:val="center"/>
        <w:rPr>
          <w:b/>
          <w:sz w:val="28"/>
          <w:szCs w:val="28"/>
        </w:rPr>
      </w:pPr>
      <w:r w:rsidRPr="00FD7D69">
        <w:rPr>
          <w:b/>
          <w:sz w:val="28"/>
          <w:szCs w:val="28"/>
        </w:rPr>
        <w:t>МЕТОДАМИ УЧЕТА ЗАТРАТ</w:t>
      </w:r>
    </w:p>
    <w:p w:rsidR="00447663" w:rsidRDefault="00447663" w:rsidP="001B4E5B">
      <w:pPr>
        <w:shd w:val="clear" w:color="auto" w:fill="FFFFFF"/>
        <w:spacing w:line="360" w:lineRule="auto"/>
        <w:jc w:val="center"/>
        <w:rPr>
          <w:sz w:val="28"/>
          <w:szCs w:val="28"/>
        </w:rPr>
      </w:pPr>
    </w:p>
    <w:p w:rsidR="00F453DE" w:rsidRPr="00F453DE" w:rsidRDefault="00F453DE" w:rsidP="00F453DE">
      <w:pPr>
        <w:pStyle w:val="ConsPlusNormal"/>
        <w:spacing w:line="360" w:lineRule="auto"/>
        <w:ind w:firstLine="708"/>
        <w:jc w:val="both"/>
        <w:rPr>
          <w:rFonts w:ascii="Times New Roman" w:hAnsi="Times New Roman" w:cs="Times New Roman"/>
          <w:sz w:val="28"/>
          <w:szCs w:val="28"/>
        </w:rPr>
      </w:pPr>
      <w:r w:rsidRPr="00F453DE">
        <w:rPr>
          <w:rFonts w:ascii="Times New Roman" w:hAnsi="Times New Roman" w:cs="Times New Roman"/>
          <w:sz w:val="28"/>
          <w:szCs w:val="28"/>
        </w:rPr>
        <w:t>В современных условиях хозяйствования процесс принятия управленческих решений тактического и стратегического харак</w:t>
      </w:r>
      <w:r w:rsidRPr="00F453DE">
        <w:rPr>
          <w:rFonts w:ascii="Times New Roman" w:hAnsi="Times New Roman" w:cs="Times New Roman"/>
          <w:sz w:val="28"/>
          <w:szCs w:val="28"/>
        </w:rPr>
        <w:softHyphen/>
        <w:t>тера базируется на информации о затратах и финансо</w:t>
      </w:r>
      <w:r w:rsidR="00385029">
        <w:rPr>
          <w:rFonts w:ascii="Times New Roman" w:hAnsi="Times New Roman" w:cs="Times New Roman"/>
          <w:sz w:val="28"/>
          <w:szCs w:val="28"/>
        </w:rPr>
        <w:t>вых резуль</w:t>
      </w:r>
      <w:r w:rsidRPr="00F453DE">
        <w:rPr>
          <w:rFonts w:ascii="Times New Roman" w:hAnsi="Times New Roman" w:cs="Times New Roman"/>
          <w:sz w:val="28"/>
          <w:szCs w:val="28"/>
        </w:rPr>
        <w:t>татах деятельности предприятия.</w:t>
      </w:r>
    </w:p>
    <w:p w:rsidR="00F453DE" w:rsidRPr="00F453DE" w:rsidRDefault="00F453DE" w:rsidP="00F453DE">
      <w:pPr>
        <w:pStyle w:val="ConsPlusNormal"/>
        <w:spacing w:line="360" w:lineRule="auto"/>
        <w:ind w:firstLine="540"/>
        <w:jc w:val="both"/>
        <w:rPr>
          <w:rFonts w:ascii="Times New Roman" w:hAnsi="Times New Roman" w:cs="Times New Roman"/>
          <w:sz w:val="28"/>
          <w:szCs w:val="28"/>
        </w:rPr>
      </w:pPr>
      <w:r w:rsidRPr="00F453DE">
        <w:rPr>
          <w:rFonts w:ascii="Times New Roman" w:hAnsi="Times New Roman" w:cs="Times New Roman"/>
          <w:sz w:val="28"/>
          <w:szCs w:val="28"/>
        </w:rPr>
        <w:t xml:space="preserve"> Одним из эффекти</w:t>
      </w:r>
      <w:r w:rsidR="00385029">
        <w:rPr>
          <w:rFonts w:ascii="Times New Roman" w:hAnsi="Times New Roman" w:cs="Times New Roman"/>
          <w:sz w:val="28"/>
          <w:szCs w:val="28"/>
        </w:rPr>
        <w:t>вных инст</w:t>
      </w:r>
      <w:r w:rsidRPr="00F453DE">
        <w:rPr>
          <w:rFonts w:ascii="Times New Roman" w:hAnsi="Times New Roman" w:cs="Times New Roman"/>
          <w:sz w:val="28"/>
          <w:szCs w:val="28"/>
        </w:rPr>
        <w:t xml:space="preserve">рументов в управлении затратами предприятия является система учета стандарт-костинг, в основе которой лежит принцип учета и контроля затрат в пределах установленных норм и нормативов и по отклонениям от них. Аналог российских методов калькулирования - нормативный (плановый). </w:t>
      </w:r>
    </w:p>
    <w:p w:rsidR="00F453DE" w:rsidRPr="00F453DE" w:rsidRDefault="00385029" w:rsidP="00F453DE">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234501">
        <w:rPr>
          <w:rFonts w:ascii="Times New Roman" w:hAnsi="Times New Roman" w:cs="Times New Roman"/>
          <w:sz w:val="28"/>
          <w:szCs w:val="28"/>
        </w:rPr>
        <w:t>Н</w:t>
      </w:r>
      <w:r>
        <w:rPr>
          <w:rFonts w:ascii="Times New Roman" w:hAnsi="Times New Roman" w:cs="Times New Roman"/>
          <w:sz w:val="28"/>
          <w:szCs w:val="28"/>
        </w:rPr>
        <w:t>орматив</w:t>
      </w:r>
      <w:r w:rsidR="00F453DE" w:rsidRPr="00F453DE">
        <w:rPr>
          <w:rFonts w:ascii="Times New Roman" w:hAnsi="Times New Roman" w:cs="Times New Roman"/>
          <w:sz w:val="28"/>
          <w:szCs w:val="28"/>
        </w:rPr>
        <w:t>ный метод учета затрат» и «систем</w:t>
      </w:r>
      <w:r>
        <w:rPr>
          <w:rFonts w:ascii="Times New Roman" w:hAnsi="Times New Roman" w:cs="Times New Roman"/>
          <w:sz w:val="28"/>
          <w:szCs w:val="28"/>
        </w:rPr>
        <w:t>а учета стандарт-костинг» не яв</w:t>
      </w:r>
      <w:r w:rsidR="00F453DE" w:rsidRPr="00F453DE">
        <w:rPr>
          <w:rFonts w:ascii="Times New Roman" w:hAnsi="Times New Roman" w:cs="Times New Roman"/>
          <w:sz w:val="28"/>
          <w:szCs w:val="28"/>
        </w:rPr>
        <w:t>ляются тождественными понятиями. Однако идея обеих систем едина - установление нормативов (стандартов), выявление и учет отклонений с целью обнаружения и устранения проблем в производстве и реализации продукции.</w:t>
      </w:r>
    </w:p>
    <w:p w:rsidR="00F453DE" w:rsidRPr="00F453DE" w:rsidRDefault="00F453DE" w:rsidP="00F453DE">
      <w:pPr>
        <w:pStyle w:val="ConsPlusNormal"/>
        <w:spacing w:line="360" w:lineRule="auto"/>
        <w:ind w:firstLine="540"/>
        <w:jc w:val="both"/>
        <w:rPr>
          <w:rFonts w:ascii="Times New Roman" w:hAnsi="Times New Roman" w:cs="Times New Roman"/>
          <w:sz w:val="28"/>
          <w:szCs w:val="28"/>
        </w:rPr>
      </w:pPr>
      <w:r w:rsidRPr="00F453DE">
        <w:rPr>
          <w:rFonts w:ascii="Times New Roman" w:hAnsi="Times New Roman" w:cs="Times New Roman"/>
          <w:sz w:val="28"/>
          <w:szCs w:val="28"/>
        </w:rPr>
        <w:t xml:space="preserve">Термин «стандарт-костинг» состоит из двух слов: </w:t>
      </w:r>
    </w:p>
    <w:p w:rsidR="00234501" w:rsidRDefault="00234501" w:rsidP="00F453DE">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85029">
        <w:rPr>
          <w:rFonts w:ascii="Times New Roman" w:hAnsi="Times New Roman" w:cs="Times New Roman"/>
          <w:sz w:val="28"/>
          <w:szCs w:val="28"/>
        </w:rPr>
        <w:t>«стандарт», ко</w:t>
      </w:r>
      <w:r w:rsidR="00F453DE" w:rsidRPr="00F453DE">
        <w:rPr>
          <w:rFonts w:ascii="Times New Roman" w:hAnsi="Times New Roman" w:cs="Times New Roman"/>
          <w:sz w:val="28"/>
          <w:szCs w:val="28"/>
        </w:rPr>
        <w:t>торый означает количество необходимых производственных затрат (материальных и трудовых) для выпуска единицы продукции или услуг</w:t>
      </w:r>
      <w:r>
        <w:rPr>
          <w:rFonts w:ascii="Times New Roman" w:hAnsi="Times New Roman" w:cs="Times New Roman"/>
          <w:sz w:val="28"/>
          <w:szCs w:val="28"/>
        </w:rPr>
        <w:t>;</w:t>
      </w:r>
      <w:r w:rsidR="00F453DE" w:rsidRPr="00F453DE">
        <w:rPr>
          <w:rFonts w:ascii="Times New Roman" w:hAnsi="Times New Roman" w:cs="Times New Roman"/>
          <w:sz w:val="28"/>
          <w:szCs w:val="28"/>
        </w:rPr>
        <w:t xml:space="preserve"> </w:t>
      </w:r>
    </w:p>
    <w:p w:rsidR="00F453DE" w:rsidRPr="00F453DE" w:rsidRDefault="00234501" w:rsidP="00F453DE">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85029">
        <w:rPr>
          <w:rFonts w:ascii="Times New Roman" w:hAnsi="Times New Roman" w:cs="Times New Roman"/>
          <w:sz w:val="28"/>
          <w:szCs w:val="28"/>
        </w:rPr>
        <w:t xml:space="preserve"> «костинг» — это затраты, прихо</w:t>
      </w:r>
      <w:r w:rsidR="00F453DE" w:rsidRPr="00F453DE">
        <w:rPr>
          <w:rFonts w:ascii="Times New Roman" w:hAnsi="Times New Roman" w:cs="Times New Roman"/>
          <w:sz w:val="28"/>
          <w:szCs w:val="28"/>
        </w:rPr>
        <w:t xml:space="preserve">дящиеся на единицу продукции. </w:t>
      </w:r>
    </w:p>
    <w:p w:rsidR="00F453DE" w:rsidRDefault="00F453DE" w:rsidP="00F453DE">
      <w:pPr>
        <w:pStyle w:val="ConsPlusNormal"/>
        <w:spacing w:line="360" w:lineRule="auto"/>
        <w:ind w:firstLine="540"/>
        <w:jc w:val="both"/>
        <w:rPr>
          <w:rFonts w:ascii="Times New Roman" w:hAnsi="Times New Roman" w:cs="Times New Roman"/>
          <w:sz w:val="28"/>
          <w:szCs w:val="28"/>
        </w:rPr>
      </w:pPr>
      <w:r w:rsidRPr="00F453DE">
        <w:rPr>
          <w:rFonts w:ascii="Times New Roman" w:hAnsi="Times New Roman" w:cs="Times New Roman"/>
          <w:sz w:val="28"/>
          <w:szCs w:val="28"/>
        </w:rPr>
        <w:t xml:space="preserve">Таким образом, стандарт-костинг в полном смысле слова означает стандартные затраты. </w:t>
      </w:r>
    </w:p>
    <w:p w:rsidR="00234501" w:rsidRPr="00BD607A" w:rsidRDefault="00234501" w:rsidP="00BD607A">
      <w:pPr>
        <w:spacing w:line="360" w:lineRule="auto"/>
        <w:ind w:firstLine="540"/>
        <w:jc w:val="both"/>
        <w:rPr>
          <w:sz w:val="28"/>
          <w:szCs w:val="28"/>
        </w:rPr>
      </w:pPr>
      <w:r w:rsidRPr="00BD607A">
        <w:rPr>
          <w:sz w:val="28"/>
          <w:szCs w:val="28"/>
        </w:rPr>
        <w:t>В основу нормативного калькулирования заложены следующие принципы:</w:t>
      </w:r>
    </w:p>
    <w:p w:rsidR="00234501" w:rsidRPr="00BD607A" w:rsidRDefault="00234501" w:rsidP="00BD607A">
      <w:pPr>
        <w:spacing w:line="360" w:lineRule="auto"/>
        <w:jc w:val="both"/>
        <w:rPr>
          <w:sz w:val="28"/>
          <w:szCs w:val="28"/>
        </w:rPr>
      </w:pPr>
      <w:r w:rsidRPr="00BD607A">
        <w:rPr>
          <w:sz w:val="28"/>
          <w:szCs w:val="28"/>
        </w:rPr>
        <w:t>- разработка норм и нормативов затрат и составление плановых нормативных калькуляций себестоимости на выпускаемые изделия;</w:t>
      </w:r>
    </w:p>
    <w:p w:rsidR="00234501" w:rsidRPr="00BD607A" w:rsidRDefault="00234501" w:rsidP="00BD607A">
      <w:pPr>
        <w:spacing w:line="360" w:lineRule="auto"/>
        <w:jc w:val="both"/>
        <w:rPr>
          <w:sz w:val="28"/>
          <w:szCs w:val="28"/>
        </w:rPr>
      </w:pPr>
      <w:r w:rsidRPr="00BD607A">
        <w:rPr>
          <w:sz w:val="28"/>
          <w:szCs w:val="28"/>
        </w:rPr>
        <w:t>- корректировка норм в течение отчетного периода под воздействием изменившихся условий производства либо цен на ресурсы;</w:t>
      </w:r>
    </w:p>
    <w:p w:rsidR="00234501" w:rsidRPr="00BD607A" w:rsidRDefault="00234501" w:rsidP="00BD607A">
      <w:pPr>
        <w:spacing w:line="360" w:lineRule="auto"/>
        <w:jc w:val="both"/>
        <w:rPr>
          <w:sz w:val="28"/>
          <w:szCs w:val="28"/>
        </w:rPr>
      </w:pPr>
      <w:r w:rsidRPr="00BD607A">
        <w:rPr>
          <w:sz w:val="28"/>
          <w:szCs w:val="28"/>
        </w:rPr>
        <w:t>- учет фактических производственных затрат с подразделением их на расходы по нормам и отклонениям от них;</w:t>
      </w:r>
    </w:p>
    <w:p w:rsidR="00234501" w:rsidRPr="00BD607A" w:rsidRDefault="00234501" w:rsidP="00BD607A">
      <w:pPr>
        <w:spacing w:line="360" w:lineRule="auto"/>
        <w:jc w:val="both"/>
        <w:rPr>
          <w:sz w:val="28"/>
          <w:szCs w:val="28"/>
        </w:rPr>
      </w:pPr>
      <w:r w:rsidRPr="00BD607A">
        <w:rPr>
          <w:sz w:val="28"/>
          <w:szCs w:val="28"/>
        </w:rPr>
        <w:t>- текущий и итоговый анализ причин и факторов, вызвавших отклонения фактических затрат от нормативных;</w:t>
      </w:r>
    </w:p>
    <w:p w:rsidR="00234501" w:rsidRPr="00BD607A" w:rsidRDefault="00234501" w:rsidP="00BD607A">
      <w:pPr>
        <w:spacing w:line="360" w:lineRule="auto"/>
        <w:jc w:val="both"/>
        <w:rPr>
          <w:sz w:val="28"/>
          <w:szCs w:val="28"/>
        </w:rPr>
      </w:pPr>
      <w:r w:rsidRPr="00BD607A">
        <w:rPr>
          <w:sz w:val="28"/>
          <w:szCs w:val="28"/>
        </w:rPr>
        <w:t>- определение фактической себестоимости продукции через суммирование нормативных затрат, отклонений и изменений норм .</w:t>
      </w:r>
    </w:p>
    <w:p w:rsidR="00234501" w:rsidRPr="00BD607A" w:rsidRDefault="00234501" w:rsidP="00BD607A">
      <w:pPr>
        <w:spacing w:line="360" w:lineRule="auto"/>
        <w:ind w:firstLine="708"/>
        <w:jc w:val="both"/>
        <w:rPr>
          <w:sz w:val="28"/>
          <w:szCs w:val="28"/>
        </w:rPr>
      </w:pPr>
      <w:r w:rsidRPr="00BD607A">
        <w:rPr>
          <w:sz w:val="28"/>
          <w:szCs w:val="28"/>
        </w:rPr>
        <w:t>Использование нормативного учета затрат дает организациям ряд преимуществ:</w:t>
      </w:r>
    </w:p>
    <w:p w:rsidR="00234501" w:rsidRPr="00BD607A" w:rsidRDefault="00234501" w:rsidP="00BD607A">
      <w:pPr>
        <w:spacing w:line="360" w:lineRule="auto"/>
        <w:jc w:val="both"/>
        <w:rPr>
          <w:sz w:val="28"/>
          <w:szCs w:val="28"/>
        </w:rPr>
      </w:pPr>
      <w:r w:rsidRPr="00BD607A">
        <w:rPr>
          <w:sz w:val="28"/>
          <w:szCs w:val="28"/>
        </w:rPr>
        <w:t>- разработанные нормы служат основой для планирования деятельности организации на краткосрочную и среднесрочную перспективы;</w:t>
      </w:r>
    </w:p>
    <w:p w:rsidR="00234501" w:rsidRPr="00BD607A" w:rsidRDefault="00234501" w:rsidP="00BD607A">
      <w:pPr>
        <w:spacing w:line="360" w:lineRule="auto"/>
        <w:jc w:val="both"/>
        <w:rPr>
          <w:sz w:val="28"/>
          <w:szCs w:val="28"/>
        </w:rPr>
      </w:pPr>
      <w:r w:rsidRPr="00BD607A">
        <w:rPr>
          <w:sz w:val="28"/>
          <w:szCs w:val="28"/>
        </w:rPr>
        <w:t>- с помощью нормирования затрат устанавливается контроль за издержками и минимизируются возможные потери за счет неэффективного использования ресурсов;</w:t>
      </w:r>
    </w:p>
    <w:p w:rsidR="00234501" w:rsidRPr="00BD607A" w:rsidRDefault="00234501" w:rsidP="00BD607A">
      <w:pPr>
        <w:spacing w:line="360" w:lineRule="auto"/>
        <w:jc w:val="both"/>
        <w:rPr>
          <w:sz w:val="28"/>
          <w:szCs w:val="28"/>
        </w:rPr>
      </w:pPr>
      <w:r w:rsidRPr="00BD607A">
        <w:rPr>
          <w:sz w:val="28"/>
          <w:szCs w:val="28"/>
        </w:rPr>
        <w:t>- величина нормативных затрат на единицу объекта калькулирования служит ориентиром при установлении цен на продукт;</w:t>
      </w:r>
    </w:p>
    <w:p w:rsidR="00234501" w:rsidRPr="00BD607A" w:rsidRDefault="00BD607A" w:rsidP="00BD607A">
      <w:pPr>
        <w:spacing w:line="360" w:lineRule="auto"/>
        <w:jc w:val="both"/>
        <w:rPr>
          <w:sz w:val="28"/>
          <w:szCs w:val="28"/>
        </w:rPr>
      </w:pPr>
      <w:r w:rsidRPr="00BD607A">
        <w:rPr>
          <w:sz w:val="28"/>
          <w:szCs w:val="28"/>
        </w:rPr>
        <w:t xml:space="preserve">- </w:t>
      </w:r>
      <w:r w:rsidR="00234501" w:rsidRPr="00BD607A">
        <w:rPr>
          <w:sz w:val="28"/>
          <w:szCs w:val="28"/>
        </w:rPr>
        <w:t>анализ отклонений фактических затрат от нормативных позволяет выявлять «узкие» места в деятельности организации и принимать обоснованные управленческие решения;</w:t>
      </w:r>
    </w:p>
    <w:p w:rsidR="00234501" w:rsidRPr="00BD607A" w:rsidRDefault="00BD607A" w:rsidP="00BD607A">
      <w:pPr>
        <w:spacing w:line="360" w:lineRule="auto"/>
        <w:jc w:val="both"/>
        <w:rPr>
          <w:sz w:val="28"/>
          <w:szCs w:val="28"/>
        </w:rPr>
      </w:pPr>
      <w:r w:rsidRPr="00BD607A">
        <w:rPr>
          <w:sz w:val="28"/>
          <w:szCs w:val="28"/>
        </w:rPr>
        <w:t xml:space="preserve">- </w:t>
      </w:r>
      <w:r w:rsidR="00234501" w:rsidRPr="00BD607A">
        <w:rPr>
          <w:sz w:val="28"/>
          <w:szCs w:val="28"/>
        </w:rPr>
        <w:t xml:space="preserve">сокращение числа учетных записей снижает трудоемкость и упрощает учет </w:t>
      </w:r>
      <w:r w:rsidRPr="00BD607A">
        <w:rPr>
          <w:sz w:val="28"/>
          <w:szCs w:val="28"/>
        </w:rPr>
        <w:t>.</w:t>
      </w:r>
    </w:p>
    <w:p w:rsidR="00234501" w:rsidRPr="00BD607A" w:rsidRDefault="00234501" w:rsidP="00BD607A">
      <w:pPr>
        <w:pStyle w:val="ConsPlusNormal"/>
        <w:spacing w:line="360" w:lineRule="auto"/>
        <w:ind w:firstLine="540"/>
        <w:jc w:val="both"/>
        <w:rPr>
          <w:rFonts w:ascii="Times New Roman" w:hAnsi="Times New Roman" w:cs="Times New Roman"/>
          <w:sz w:val="28"/>
          <w:szCs w:val="28"/>
        </w:rPr>
      </w:pPr>
      <w:r w:rsidRPr="00BD607A">
        <w:rPr>
          <w:rFonts w:ascii="Times New Roman" w:hAnsi="Times New Roman" w:cs="Times New Roman"/>
          <w:sz w:val="28"/>
          <w:szCs w:val="28"/>
        </w:rPr>
        <w:t>В целом нормы и нормативы выполняют регулирующую, стимулирующую, распределительную, оценочную и контрольную функции управления</w:t>
      </w:r>
      <w:r w:rsidR="00BD607A" w:rsidRPr="00BD607A">
        <w:rPr>
          <w:rFonts w:ascii="Times New Roman" w:hAnsi="Times New Roman" w:cs="Times New Roman"/>
          <w:sz w:val="28"/>
          <w:szCs w:val="28"/>
        </w:rPr>
        <w:t>.</w:t>
      </w:r>
    </w:p>
    <w:p w:rsidR="00BD607A" w:rsidRDefault="00BD607A" w:rsidP="00BD607A">
      <w:pPr>
        <w:pStyle w:val="ConsPlusNormal"/>
        <w:spacing w:line="360" w:lineRule="auto"/>
        <w:ind w:firstLine="540"/>
        <w:jc w:val="both"/>
        <w:rPr>
          <w:rFonts w:ascii="Times New Roman" w:hAnsi="Times New Roman" w:cs="Times New Roman"/>
          <w:sz w:val="28"/>
          <w:szCs w:val="28"/>
        </w:rPr>
      </w:pPr>
      <w:r w:rsidRPr="00BD607A">
        <w:rPr>
          <w:rFonts w:ascii="Times New Roman" w:hAnsi="Times New Roman" w:cs="Times New Roman"/>
          <w:sz w:val="28"/>
          <w:szCs w:val="28"/>
        </w:rPr>
        <w:t>Нормативное калькулирование, как правило, используется в организациях массового или крупносерийного производства с большим числом часто повторяющихся во времени операций. С другой стороны, нормативный метод учета затрат можно применять в организациях с единичным и индивидуальным производством продукции, если при изготовлении разных продуктов имеют место общие операции, и, таким образом, нормативные затраты на производство продукции будут определяться путем суммирования издержек на отдельные операции. Данное требование связано с тем, что сама по себе разработка нормативов требует значительных трудозатрат, и постоянный их пересмотр лишает целесообразности применение нормативного учета.</w:t>
      </w:r>
      <w:r>
        <w:rPr>
          <w:rFonts w:ascii="Times New Roman" w:hAnsi="Times New Roman" w:cs="Times New Roman"/>
          <w:sz w:val="28"/>
          <w:szCs w:val="28"/>
        </w:rPr>
        <w:t xml:space="preserve"> </w:t>
      </w:r>
    </w:p>
    <w:p w:rsidR="00F453DE" w:rsidRPr="00F453DE" w:rsidRDefault="00F453DE" w:rsidP="00F453DE">
      <w:pPr>
        <w:pStyle w:val="ConsPlusNormal"/>
        <w:spacing w:line="360" w:lineRule="auto"/>
        <w:ind w:firstLine="540"/>
        <w:jc w:val="both"/>
        <w:rPr>
          <w:rFonts w:ascii="Times New Roman" w:hAnsi="Times New Roman" w:cs="Times New Roman"/>
          <w:sz w:val="28"/>
          <w:szCs w:val="28"/>
        </w:rPr>
      </w:pPr>
      <w:r w:rsidRPr="00F453DE">
        <w:rPr>
          <w:rFonts w:ascii="Times New Roman" w:hAnsi="Times New Roman" w:cs="Times New Roman"/>
          <w:sz w:val="28"/>
          <w:szCs w:val="28"/>
        </w:rPr>
        <w:t xml:space="preserve">Эта система направлена </w:t>
      </w:r>
      <w:r w:rsidR="00234501" w:rsidRPr="00F453DE">
        <w:rPr>
          <w:rFonts w:ascii="Times New Roman" w:hAnsi="Times New Roman" w:cs="Times New Roman"/>
          <w:sz w:val="28"/>
          <w:szCs w:val="28"/>
        </w:rPr>
        <w:t>прежд</w:t>
      </w:r>
      <w:r w:rsidR="00234501">
        <w:rPr>
          <w:rFonts w:ascii="Times New Roman" w:hAnsi="Times New Roman" w:cs="Times New Roman"/>
          <w:sz w:val="28"/>
          <w:szCs w:val="28"/>
        </w:rPr>
        <w:t xml:space="preserve">е </w:t>
      </w:r>
      <w:r w:rsidRPr="00F453DE">
        <w:rPr>
          <w:rFonts w:ascii="Times New Roman" w:hAnsi="Times New Roman" w:cs="Times New Roman"/>
          <w:sz w:val="28"/>
          <w:szCs w:val="28"/>
        </w:rPr>
        <w:t>всего на контроль за использованием пря</w:t>
      </w:r>
      <w:r w:rsidRPr="00F453DE">
        <w:rPr>
          <w:rFonts w:ascii="Times New Roman" w:hAnsi="Times New Roman" w:cs="Times New Roman"/>
          <w:sz w:val="28"/>
          <w:szCs w:val="28"/>
        </w:rPr>
        <w:softHyphen/>
        <w:t xml:space="preserve">мых издержек производства, а </w:t>
      </w:r>
      <w:r w:rsidR="00385029">
        <w:rPr>
          <w:rFonts w:ascii="Times New Roman" w:hAnsi="Times New Roman" w:cs="Times New Roman"/>
          <w:sz w:val="28"/>
          <w:szCs w:val="28"/>
        </w:rPr>
        <w:t>смежные калькуляции — для кон</w:t>
      </w:r>
      <w:r w:rsidRPr="00F453DE">
        <w:rPr>
          <w:rFonts w:ascii="Times New Roman" w:hAnsi="Times New Roman" w:cs="Times New Roman"/>
          <w:sz w:val="28"/>
          <w:szCs w:val="28"/>
        </w:rPr>
        <w:t>троля накладных расходов.</w:t>
      </w:r>
    </w:p>
    <w:p w:rsidR="00F453DE" w:rsidRPr="00F453DE" w:rsidRDefault="00F453DE" w:rsidP="00F453DE">
      <w:pPr>
        <w:pStyle w:val="ConsPlusNormal"/>
        <w:spacing w:line="360" w:lineRule="auto"/>
        <w:ind w:firstLine="540"/>
        <w:jc w:val="both"/>
        <w:rPr>
          <w:rFonts w:ascii="Times New Roman" w:hAnsi="Times New Roman" w:cs="Times New Roman"/>
          <w:sz w:val="28"/>
          <w:szCs w:val="28"/>
        </w:rPr>
      </w:pPr>
      <w:r w:rsidRPr="00F453DE">
        <w:rPr>
          <w:rFonts w:ascii="Times New Roman" w:hAnsi="Times New Roman" w:cs="Times New Roman"/>
          <w:sz w:val="28"/>
          <w:szCs w:val="28"/>
        </w:rPr>
        <w:t>Система «стандарт-костинг» удовлетворяет запросы предпринима</w:t>
      </w:r>
      <w:r w:rsidRPr="00F453DE">
        <w:rPr>
          <w:rFonts w:ascii="Times New Roman" w:hAnsi="Times New Roman" w:cs="Times New Roman"/>
          <w:sz w:val="28"/>
          <w:szCs w:val="28"/>
        </w:rPr>
        <w:softHyphen/>
        <w:t>теля и служит мощным инструментом для контроля производст</w:t>
      </w:r>
      <w:r w:rsidRPr="00F453DE">
        <w:rPr>
          <w:rFonts w:ascii="Times New Roman" w:hAnsi="Times New Roman" w:cs="Times New Roman"/>
          <w:sz w:val="28"/>
          <w:szCs w:val="28"/>
        </w:rPr>
        <w:softHyphen/>
        <w:t>венных затрат. На основе установленных стандартов можно за</w:t>
      </w:r>
      <w:r w:rsidRPr="00F453DE">
        <w:rPr>
          <w:rFonts w:ascii="Times New Roman" w:hAnsi="Times New Roman" w:cs="Times New Roman"/>
          <w:sz w:val="28"/>
          <w:szCs w:val="28"/>
        </w:rPr>
        <w:softHyphen/>
        <w:t>ранее определить сумму ожидаемых затрат на производство и реализацию изделий, исчислить себестоимость единицы изделия для определения цен, а также составить отчет об ожидаемых до</w:t>
      </w:r>
      <w:r w:rsidRPr="00F453DE">
        <w:rPr>
          <w:rFonts w:ascii="Times New Roman" w:hAnsi="Times New Roman" w:cs="Times New Roman"/>
          <w:sz w:val="28"/>
          <w:szCs w:val="28"/>
        </w:rPr>
        <w:softHyphen/>
        <w:t>ходах будущего года. При этой системе информация об имею</w:t>
      </w:r>
      <w:r w:rsidRPr="00F453DE">
        <w:rPr>
          <w:rFonts w:ascii="Times New Roman" w:hAnsi="Times New Roman" w:cs="Times New Roman"/>
          <w:sz w:val="28"/>
          <w:szCs w:val="28"/>
        </w:rPr>
        <w:softHyphen/>
        <w:t>щихся отклонениях используется руководством для принятия оперативных управленческих решений.</w:t>
      </w:r>
    </w:p>
    <w:p w:rsidR="00F453DE" w:rsidRPr="00F453DE" w:rsidRDefault="00F453DE" w:rsidP="00F453DE">
      <w:pPr>
        <w:pStyle w:val="ConsPlusNormal"/>
        <w:spacing w:line="360" w:lineRule="auto"/>
        <w:ind w:firstLine="540"/>
        <w:jc w:val="both"/>
        <w:rPr>
          <w:rFonts w:ascii="Times New Roman" w:hAnsi="Times New Roman" w:cs="Times New Roman"/>
          <w:sz w:val="28"/>
          <w:szCs w:val="28"/>
        </w:rPr>
      </w:pPr>
      <w:r w:rsidRPr="00F453DE">
        <w:rPr>
          <w:rFonts w:ascii="Times New Roman" w:hAnsi="Times New Roman" w:cs="Times New Roman"/>
          <w:sz w:val="28"/>
          <w:szCs w:val="28"/>
        </w:rPr>
        <w:t>В основе системы «стандарт-костинг» лежит предварительное (до начала производственного процесса) нормирование затрат по статьям расходов:</w:t>
      </w:r>
    </w:p>
    <w:p w:rsidR="00F453DE" w:rsidRPr="00F453DE" w:rsidRDefault="00234501" w:rsidP="00F453DE">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453DE" w:rsidRPr="00F453DE">
        <w:rPr>
          <w:rFonts w:ascii="Times New Roman" w:hAnsi="Times New Roman" w:cs="Times New Roman"/>
          <w:sz w:val="28"/>
          <w:szCs w:val="28"/>
        </w:rPr>
        <w:t>основные материалы;</w:t>
      </w:r>
    </w:p>
    <w:p w:rsidR="00F453DE" w:rsidRPr="00F453DE" w:rsidRDefault="00234501" w:rsidP="00F453DE">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453DE" w:rsidRPr="00F453DE">
        <w:rPr>
          <w:rFonts w:ascii="Times New Roman" w:hAnsi="Times New Roman" w:cs="Times New Roman"/>
          <w:sz w:val="28"/>
          <w:szCs w:val="28"/>
        </w:rPr>
        <w:t>оплата труда основных производственных рабочих;</w:t>
      </w:r>
    </w:p>
    <w:p w:rsidR="00F453DE" w:rsidRPr="00F453DE" w:rsidRDefault="00234501" w:rsidP="00F453DE">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453DE" w:rsidRPr="00F453DE">
        <w:rPr>
          <w:rFonts w:ascii="Times New Roman" w:hAnsi="Times New Roman" w:cs="Times New Roman"/>
          <w:sz w:val="28"/>
          <w:szCs w:val="28"/>
        </w:rPr>
        <w:t>производственные накладные расходы (заработная плата вспомогательных рабочих, вспомогательные материалы, арендная плата, амортизация оборудования и др.);</w:t>
      </w:r>
    </w:p>
    <w:p w:rsidR="00F453DE" w:rsidRPr="00F453DE" w:rsidRDefault="00234501" w:rsidP="00F453DE">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453DE" w:rsidRPr="00F453DE">
        <w:rPr>
          <w:rFonts w:ascii="Times New Roman" w:hAnsi="Times New Roman" w:cs="Times New Roman"/>
          <w:sz w:val="28"/>
          <w:szCs w:val="28"/>
        </w:rPr>
        <w:t>коммерческие расходы (расходы по сбыту, реализации продукции).</w:t>
      </w:r>
    </w:p>
    <w:p w:rsidR="00F453DE" w:rsidRPr="00F453DE" w:rsidRDefault="00F453DE" w:rsidP="00F453DE">
      <w:pPr>
        <w:pStyle w:val="ConsPlusNormal"/>
        <w:spacing w:line="360" w:lineRule="auto"/>
        <w:ind w:firstLine="540"/>
        <w:jc w:val="both"/>
        <w:rPr>
          <w:rFonts w:ascii="Times New Roman" w:hAnsi="Times New Roman" w:cs="Times New Roman"/>
          <w:sz w:val="28"/>
          <w:szCs w:val="28"/>
        </w:rPr>
      </w:pPr>
      <w:r w:rsidRPr="00F453DE">
        <w:rPr>
          <w:rFonts w:ascii="Times New Roman" w:hAnsi="Times New Roman" w:cs="Times New Roman"/>
          <w:sz w:val="28"/>
          <w:szCs w:val="28"/>
        </w:rPr>
        <w:t>Калькуляция, рассчитанная при помощи стандартных норм, служит основой оперативного управления производством и затратами. Выявляемые в текущем порядке отклонения от установ</w:t>
      </w:r>
      <w:r w:rsidRPr="00F453DE">
        <w:rPr>
          <w:rFonts w:ascii="Times New Roman" w:hAnsi="Times New Roman" w:cs="Times New Roman"/>
          <w:sz w:val="28"/>
          <w:szCs w:val="28"/>
        </w:rPr>
        <w:softHyphen/>
        <w:t>ленных стандартных норм затрат подвергаются ана</w:t>
      </w:r>
      <w:r w:rsidR="00385029">
        <w:rPr>
          <w:rFonts w:ascii="Times New Roman" w:hAnsi="Times New Roman" w:cs="Times New Roman"/>
          <w:sz w:val="28"/>
          <w:szCs w:val="28"/>
        </w:rPr>
        <w:t>лизу для выяс</w:t>
      </w:r>
      <w:r w:rsidRPr="00F453DE">
        <w:rPr>
          <w:rFonts w:ascii="Times New Roman" w:hAnsi="Times New Roman" w:cs="Times New Roman"/>
          <w:sz w:val="28"/>
          <w:szCs w:val="28"/>
        </w:rPr>
        <w:t>нения причин их возникновения. Это позволяет администрации оперативно устранять неполадки в производстве и принимать меры для их предотвращения в будущем.</w:t>
      </w:r>
    </w:p>
    <w:p w:rsidR="00F453DE" w:rsidRPr="00F453DE" w:rsidRDefault="00F453DE" w:rsidP="00F453DE">
      <w:pPr>
        <w:pStyle w:val="ConsPlusNormal"/>
        <w:spacing w:line="360" w:lineRule="auto"/>
        <w:ind w:firstLine="540"/>
        <w:jc w:val="both"/>
        <w:rPr>
          <w:rFonts w:ascii="Times New Roman" w:hAnsi="Times New Roman" w:cs="Times New Roman"/>
          <w:sz w:val="28"/>
          <w:szCs w:val="28"/>
        </w:rPr>
      </w:pPr>
      <w:r w:rsidRPr="00F453DE">
        <w:rPr>
          <w:rFonts w:ascii="Times New Roman" w:hAnsi="Times New Roman" w:cs="Times New Roman"/>
          <w:sz w:val="28"/>
          <w:szCs w:val="28"/>
        </w:rPr>
        <w:t>Следует отметить, что система стандарт-костинг в зарубежной практике не регламентирована нормативными актами, в связи с чем не имеет единой методики установления стандартов и веде</w:t>
      </w:r>
      <w:r w:rsidRPr="00F453DE">
        <w:rPr>
          <w:rFonts w:ascii="Times New Roman" w:hAnsi="Times New Roman" w:cs="Times New Roman"/>
          <w:sz w:val="28"/>
          <w:szCs w:val="28"/>
        </w:rPr>
        <w:softHyphen/>
        <w:t>ния учетных регистров. Даже внутри одной компании действуют различные нормы: базисные, текущие, идеальные, прогнозные, достижимые и облегченные.</w:t>
      </w:r>
    </w:p>
    <w:p w:rsidR="00F453DE" w:rsidRPr="00F453DE" w:rsidRDefault="00F453DE" w:rsidP="00F453DE">
      <w:pPr>
        <w:pStyle w:val="ConsPlusNormal"/>
        <w:spacing w:line="360" w:lineRule="auto"/>
        <w:ind w:firstLine="540"/>
        <w:jc w:val="both"/>
        <w:rPr>
          <w:rFonts w:ascii="Times New Roman" w:hAnsi="Times New Roman" w:cs="Times New Roman"/>
          <w:sz w:val="28"/>
          <w:szCs w:val="28"/>
        </w:rPr>
      </w:pPr>
      <w:r w:rsidRPr="00F453DE">
        <w:rPr>
          <w:rFonts w:ascii="Times New Roman" w:hAnsi="Times New Roman" w:cs="Times New Roman"/>
          <w:sz w:val="28"/>
          <w:szCs w:val="28"/>
        </w:rPr>
        <w:t>Главное в «стандарт-костинге» -</w:t>
      </w:r>
      <w:r w:rsidR="00385029">
        <w:rPr>
          <w:rFonts w:ascii="Times New Roman" w:hAnsi="Times New Roman" w:cs="Times New Roman"/>
          <w:sz w:val="28"/>
          <w:szCs w:val="28"/>
        </w:rPr>
        <w:t xml:space="preserve"> контроль за наиболее точным вы</w:t>
      </w:r>
      <w:r w:rsidRPr="00F453DE">
        <w:rPr>
          <w:rFonts w:ascii="Times New Roman" w:hAnsi="Times New Roman" w:cs="Times New Roman"/>
          <w:sz w:val="28"/>
          <w:szCs w:val="28"/>
        </w:rPr>
        <w:t>явлением отклонений от установленных стандартов затрат, что способствует совершенствованию и самих стандартов затрат. При отсутствии же такого контроля применение «стандарт-костинга» будет иметь условный характер и не даст надлежащего эффекта.</w:t>
      </w:r>
    </w:p>
    <w:p w:rsidR="00F453DE" w:rsidRPr="00F453DE" w:rsidRDefault="00F453DE" w:rsidP="00F453DE">
      <w:pPr>
        <w:pStyle w:val="ConsPlusNormal"/>
        <w:spacing w:line="360" w:lineRule="auto"/>
        <w:ind w:firstLine="540"/>
        <w:jc w:val="both"/>
        <w:rPr>
          <w:rFonts w:ascii="Times New Roman" w:hAnsi="Times New Roman" w:cs="Times New Roman"/>
          <w:sz w:val="28"/>
          <w:szCs w:val="28"/>
        </w:rPr>
      </w:pPr>
      <w:r w:rsidRPr="00F453DE">
        <w:rPr>
          <w:rFonts w:ascii="Times New Roman" w:hAnsi="Times New Roman" w:cs="Times New Roman"/>
          <w:sz w:val="28"/>
          <w:szCs w:val="28"/>
        </w:rPr>
        <w:t>Принципы этой системы являются универсальными, поэтому их применение целесообразно при любом методе учета затрат и способе калькулирования себестоимости продукции.</w:t>
      </w:r>
    </w:p>
    <w:p w:rsidR="00F453DE" w:rsidRPr="00F453DE" w:rsidRDefault="00F453DE" w:rsidP="00F453DE">
      <w:pPr>
        <w:pStyle w:val="ConsPlusNormal"/>
        <w:spacing w:line="360" w:lineRule="auto"/>
        <w:ind w:firstLine="540"/>
        <w:jc w:val="both"/>
        <w:rPr>
          <w:rFonts w:ascii="Times New Roman" w:hAnsi="Times New Roman" w:cs="Times New Roman"/>
          <w:sz w:val="28"/>
          <w:szCs w:val="28"/>
        </w:rPr>
      </w:pPr>
      <w:r w:rsidRPr="00F453DE">
        <w:rPr>
          <w:rFonts w:ascii="Times New Roman" w:hAnsi="Times New Roman" w:cs="Times New Roman"/>
          <w:sz w:val="28"/>
          <w:szCs w:val="28"/>
        </w:rPr>
        <w:t>Этой системе присущи и недостатки. На практике очень трудно составить стандарты согласно технологической карте производства. Изменение цен, вызванное конку</w:t>
      </w:r>
      <w:r w:rsidR="00385029">
        <w:rPr>
          <w:rFonts w:ascii="Times New Roman" w:hAnsi="Times New Roman" w:cs="Times New Roman"/>
          <w:sz w:val="28"/>
          <w:szCs w:val="28"/>
        </w:rPr>
        <w:t>рентной борь</w:t>
      </w:r>
      <w:r w:rsidRPr="00F453DE">
        <w:rPr>
          <w:rFonts w:ascii="Times New Roman" w:hAnsi="Times New Roman" w:cs="Times New Roman"/>
          <w:sz w:val="28"/>
          <w:szCs w:val="28"/>
        </w:rPr>
        <w:t>бой за рынки сбыта товаров, а также инфляцией, осложняет исчис</w:t>
      </w:r>
      <w:r w:rsidRPr="00F453DE">
        <w:rPr>
          <w:rFonts w:ascii="Times New Roman" w:hAnsi="Times New Roman" w:cs="Times New Roman"/>
          <w:sz w:val="28"/>
          <w:szCs w:val="28"/>
        </w:rPr>
        <w:softHyphen/>
        <w:t>ление стоимости остатков готовых изделий на складе и незавершенного производства. Стандарты можно устанавливать не на все производственные затраты, в связи с чем на местах всегда ослабляется контроль за ними. Более того, при выполнении произ</w:t>
      </w:r>
      <w:r w:rsidRPr="00F453DE">
        <w:rPr>
          <w:rFonts w:ascii="Times New Roman" w:hAnsi="Times New Roman" w:cs="Times New Roman"/>
          <w:sz w:val="28"/>
          <w:szCs w:val="28"/>
        </w:rPr>
        <w:softHyphen/>
        <w:t>водственной компанией большого ко</w:t>
      </w:r>
      <w:r w:rsidR="00385029">
        <w:rPr>
          <w:rFonts w:ascii="Times New Roman" w:hAnsi="Times New Roman" w:cs="Times New Roman"/>
          <w:sz w:val="28"/>
          <w:szCs w:val="28"/>
        </w:rPr>
        <w:t>личества различных по ха</w:t>
      </w:r>
      <w:r w:rsidRPr="00F453DE">
        <w:rPr>
          <w:rFonts w:ascii="Times New Roman" w:hAnsi="Times New Roman" w:cs="Times New Roman"/>
          <w:sz w:val="28"/>
          <w:szCs w:val="28"/>
        </w:rPr>
        <w:t>рактеру и типу заказов за сравнительно короткое время исчислять стандарт на каждый заказ практически невозможно.</w:t>
      </w:r>
      <w:r w:rsidR="00385029">
        <w:rPr>
          <w:rFonts w:ascii="Times New Roman" w:hAnsi="Times New Roman" w:cs="Times New Roman"/>
          <w:sz w:val="28"/>
          <w:szCs w:val="28"/>
        </w:rPr>
        <w:t xml:space="preserve"> В таких слу</w:t>
      </w:r>
      <w:r w:rsidRPr="00F453DE">
        <w:rPr>
          <w:rFonts w:ascii="Times New Roman" w:hAnsi="Times New Roman" w:cs="Times New Roman"/>
          <w:sz w:val="28"/>
          <w:szCs w:val="28"/>
        </w:rPr>
        <w:t>чаях вместо научно обоснованных стандартов на каждое изделие устанавливают среднюю стоимость, которая является базисом для определения цен на изделие.</w:t>
      </w:r>
    </w:p>
    <w:p w:rsidR="00F453DE" w:rsidRPr="00F453DE" w:rsidRDefault="00F453DE" w:rsidP="00F453DE">
      <w:pPr>
        <w:pStyle w:val="ConsPlusNormal"/>
        <w:spacing w:line="360" w:lineRule="auto"/>
        <w:ind w:firstLine="540"/>
        <w:jc w:val="both"/>
        <w:rPr>
          <w:rFonts w:ascii="Times New Roman" w:hAnsi="Times New Roman" w:cs="Times New Roman"/>
          <w:sz w:val="28"/>
          <w:szCs w:val="28"/>
        </w:rPr>
      </w:pPr>
      <w:r w:rsidRPr="00F453DE">
        <w:rPr>
          <w:rFonts w:ascii="Times New Roman" w:hAnsi="Times New Roman" w:cs="Times New Roman"/>
          <w:sz w:val="28"/>
          <w:szCs w:val="28"/>
        </w:rPr>
        <w:t>Несмотря на эти недост</w:t>
      </w:r>
      <w:r w:rsidR="00385029">
        <w:rPr>
          <w:rFonts w:ascii="Times New Roman" w:hAnsi="Times New Roman" w:cs="Times New Roman"/>
          <w:sz w:val="28"/>
          <w:szCs w:val="28"/>
        </w:rPr>
        <w:t>атки, руководители фирм и компа</w:t>
      </w:r>
      <w:r w:rsidRPr="00F453DE">
        <w:rPr>
          <w:rFonts w:ascii="Times New Roman" w:hAnsi="Times New Roman" w:cs="Times New Roman"/>
          <w:sz w:val="28"/>
          <w:szCs w:val="28"/>
        </w:rPr>
        <w:t xml:space="preserve">ний используют систему учета стандарт-костинг как мощный инструмент контроля за издержками производства и калькулирования себестоимости продукции, а </w:t>
      </w:r>
      <w:r w:rsidR="00385029">
        <w:rPr>
          <w:rFonts w:ascii="Times New Roman" w:hAnsi="Times New Roman" w:cs="Times New Roman"/>
          <w:sz w:val="28"/>
          <w:szCs w:val="28"/>
        </w:rPr>
        <w:t>также для управления, планирова</w:t>
      </w:r>
      <w:r w:rsidRPr="00F453DE">
        <w:rPr>
          <w:rFonts w:ascii="Times New Roman" w:hAnsi="Times New Roman" w:cs="Times New Roman"/>
          <w:sz w:val="28"/>
          <w:szCs w:val="28"/>
        </w:rPr>
        <w:t>ния и принятия необходимых решений.</w:t>
      </w:r>
    </w:p>
    <w:p w:rsidR="00447663" w:rsidRDefault="00447663" w:rsidP="00F453DE">
      <w:pPr>
        <w:shd w:val="clear" w:color="auto" w:fill="FFFFFF"/>
        <w:spacing w:line="360" w:lineRule="auto"/>
        <w:rPr>
          <w:sz w:val="28"/>
          <w:szCs w:val="28"/>
        </w:rPr>
      </w:pPr>
    </w:p>
    <w:p w:rsidR="003B77C4" w:rsidRDefault="003B77C4" w:rsidP="00F453DE">
      <w:pPr>
        <w:shd w:val="clear" w:color="auto" w:fill="FFFFFF"/>
        <w:spacing w:line="360" w:lineRule="auto"/>
        <w:rPr>
          <w:sz w:val="28"/>
          <w:szCs w:val="28"/>
        </w:rPr>
      </w:pPr>
    </w:p>
    <w:p w:rsidR="003B77C4" w:rsidRDefault="003B77C4" w:rsidP="00F453DE">
      <w:pPr>
        <w:shd w:val="clear" w:color="auto" w:fill="FFFFFF"/>
        <w:spacing w:line="360" w:lineRule="auto"/>
        <w:rPr>
          <w:sz w:val="28"/>
          <w:szCs w:val="28"/>
        </w:rPr>
      </w:pPr>
    </w:p>
    <w:p w:rsidR="003B77C4" w:rsidRDefault="003B77C4" w:rsidP="00F453DE">
      <w:pPr>
        <w:shd w:val="clear" w:color="auto" w:fill="FFFFFF"/>
        <w:spacing w:line="360" w:lineRule="auto"/>
        <w:rPr>
          <w:sz w:val="28"/>
          <w:szCs w:val="28"/>
        </w:rPr>
      </w:pPr>
    </w:p>
    <w:p w:rsidR="003B77C4" w:rsidRDefault="003B77C4" w:rsidP="00F453DE">
      <w:pPr>
        <w:shd w:val="clear" w:color="auto" w:fill="FFFFFF"/>
        <w:spacing w:line="360" w:lineRule="auto"/>
        <w:rPr>
          <w:sz w:val="28"/>
          <w:szCs w:val="28"/>
        </w:rPr>
      </w:pPr>
    </w:p>
    <w:p w:rsidR="003B77C4" w:rsidRDefault="003B77C4" w:rsidP="00F453DE">
      <w:pPr>
        <w:shd w:val="clear" w:color="auto" w:fill="FFFFFF"/>
        <w:spacing w:line="360" w:lineRule="auto"/>
        <w:rPr>
          <w:sz w:val="28"/>
          <w:szCs w:val="28"/>
        </w:rPr>
      </w:pPr>
    </w:p>
    <w:p w:rsidR="003B77C4" w:rsidRDefault="003B77C4" w:rsidP="00F453DE">
      <w:pPr>
        <w:shd w:val="clear" w:color="auto" w:fill="FFFFFF"/>
        <w:spacing w:line="360" w:lineRule="auto"/>
        <w:rPr>
          <w:sz w:val="28"/>
          <w:szCs w:val="28"/>
        </w:rPr>
      </w:pPr>
    </w:p>
    <w:p w:rsidR="008158C2" w:rsidRDefault="008158C2" w:rsidP="00F453DE">
      <w:pPr>
        <w:shd w:val="clear" w:color="auto" w:fill="FFFFFF"/>
        <w:spacing w:line="360" w:lineRule="auto"/>
        <w:rPr>
          <w:sz w:val="28"/>
          <w:szCs w:val="28"/>
        </w:rPr>
      </w:pPr>
    </w:p>
    <w:p w:rsidR="003B77C4" w:rsidRDefault="003B77C4" w:rsidP="00F453DE">
      <w:pPr>
        <w:shd w:val="clear" w:color="auto" w:fill="FFFFFF"/>
        <w:spacing w:line="360" w:lineRule="auto"/>
        <w:rPr>
          <w:sz w:val="28"/>
          <w:szCs w:val="28"/>
        </w:rPr>
      </w:pPr>
    </w:p>
    <w:p w:rsidR="00447663" w:rsidRPr="00F453DE" w:rsidRDefault="00447663" w:rsidP="00F453DE">
      <w:pPr>
        <w:shd w:val="clear" w:color="auto" w:fill="FFFFFF"/>
        <w:spacing w:line="360" w:lineRule="auto"/>
        <w:rPr>
          <w:spacing w:val="4"/>
          <w:sz w:val="28"/>
          <w:szCs w:val="28"/>
        </w:rPr>
      </w:pPr>
    </w:p>
    <w:p w:rsidR="006F77E0" w:rsidRPr="003B77C4" w:rsidRDefault="00447663" w:rsidP="00F453DE">
      <w:pPr>
        <w:tabs>
          <w:tab w:val="left" w:pos="1971"/>
        </w:tabs>
        <w:spacing w:line="360" w:lineRule="auto"/>
        <w:jc w:val="center"/>
        <w:rPr>
          <w:b/>
          <w:bCs/>
          <w:color w:val="000000"/>
          <w:spacing w:val="10"/>
          <w:sz w:val="28"/>
          <w:szCs w:val="28"/>
        </w:rPr>
      </w:pPr>
      <w:r w:rsidRPr="003B77C4">
        <w:rPr>
          <w:b/>
          <w:caps/>
          <w:sz w:val="28"/>
          <w:szCs w:val="28"/>
        </w:rPr>
        <w:t>ГЛАВА 3. сОСТАВЛЕНИЕ бюджетА рыба  перерабатывающего  предприятия</w:t>
      </w:r>
    </w:p>
    <w:p w:rsidR="006F77E0" w:rsidRDefault="006F77E0" w:rsidP="008C12C9">
      <w:pPr>
        <w:tabs>
          <w:tab w:val="left" w:pos="1971"/>
        </w:tabs>
        <w:jc w:val="center"/>
        <w:rPr>
          <w:b/>
          <w:bCs/>
          <w:color w:val="000000"/>
          <w:spacing w:val="10"/>
          <w:sz w:val="24"/>
          <w:szCs w:val="24"/>
        </w:rPr>
      </w:pPr>
    </w:p>
    <w:p w:rsidR="008C12C9" w:rsidRPr="003B77C4" w:rsidRDefault="008C12C9" w:rsidP="008C12C9">
      <w:pPr>
        <w:jc w:val="center"/>
        <w:rPr>
          <w:b/>
          <w:sz w:val="28"/>
          <w:szCs w:val="28"/>
        </w:rPr>
      </w:pPr>
      <w:r w:rsidRPr="003B77C4">
        <w:rPr>
          <w:b/>
          <w:sz w:val="28"/>
          <w:szCs w:val="28"/>
        </w:rPr>
        <w:t xml:space="preserve">Задача № </w:t>
      </w:r>
      <w:r w:rsidR="006F77E0" w:rsidRPr="003B77C4">
        <w:rPr>
          <w:b/>
          <w:sz w:val="28"/>
          <w:szCs w:val="28"/>
        </w:rPr>
        <w:t>1</w:t>
      </w:r>
    </w:p>
    <w:p w:rsidR="008C12C9" w:rsidRPr="003B77C4" w:rsidRDefault="008C12C9" w:rsidP="008C12C9">
      <w:pPr>
        <w:jc w:val="center"/>
        <w:rPr>
          <w:b/>
          <w:sz w:val="28"/>
          <w:szCs w:val="28"/>
        </w:rPr>
      </w:pPr>
    </w:p>
    <w:p w:rsidR="003B77C4" w:rsidRDefault="003B77C4" w:rsidP="008C12C9">
      <w:pPr>
        <w:spacing w:line="360" w:lineRule="auto"/>
        <w:ind w:firstLine="708"/>
        <w:jc w:val="both"/>
        <w:rPr>
          <w:sz w:val="28"/>
          <w:szCs w:val="28"/>
        </w:rPr>
      </w:pPr>
      <w:r w:rsidRPr="003B77C4">
        <w:rPr>
          <w:sz w:val="28"/>
          <w:szCs w:val="28"/>
        </w:rPr>
        <w:t>Рыба  перерабатывающего  п</w:t>
      </w:r>
      <w:r w:rsidR="008C12C9" w:rsidRPr="003B77C4">
        <w:rPr>
          <w:sz w:val="28"/>
          <w:szCs w:val="28"/>
        </w:rPr>
        <w:t>редприяти</w:t>
      </w:r>
      <w:r w:rsidRPr="003B77C4">
        <w:rPr>
          <w:sz w:val="28"/>
          <w:szCs w:val="28"/>
        </w:rPr>
        <w:t>я</w:t>
      </w:r>
      <w:r w:rsidR="008C12C9" w:rsidRPr="003B77C4">
        <w:rPr>
          <w:sz w:val="28"/>
          <w:szCs w:val="28"/>
        </w:rPr>
        <w:t xml:space="preserve"> приобретает у поставщиков рыбу-сырец и выпускает мороженую рыбную продукцию. </w:t>
      </w:r>
    </w:p>
    <w:p w:rsidR="003B77C4" w:rsidRDefault="008C12C9" w:rsidP="008C12C9">
      <w:pPr>
        <w:spacing w:line="360" w:lineRule="auto"/>
        <w:ind w:firstLine="708"/>
        <w:jc w:val="both"/>
        <w:rPr>
          <w:sz w:val="28"/>
          <w:szCs w:val="28"/>
        </w:rPr>
      </w:pPr>
      <w:r w:rsidRPr="003B77C4">
        <w:rPr>
          <w:sz w:val="28"/>
          <w:szCs w:val="28"/>
        </w:rPr>
        <w:t xml:space="preserve">Упаковка - мешки бумажные ламинированные, вместимостью </w:t>
      </w:r>
      <w:smartTag w:uri="urn:schemas-microsoft-com:office:smarttags" w:element="metricconverter">
        <w:smartTagPr>
          <w:attr w:name="ProductID" w:val="12 килограмм"/>
        </w:smartTagPr>
        <w:r w:rsidRPr="003B77C4">
          <w:rPr>
            <w:sz w:val="28"/>
            <w:szCs w:val="28"/>
          </w:rPr>
          <w:t>12 килограмм</w:t>
        </w:r>
      </w:smartTag>
      <w:r w:rsidRPr="003B77C4">
        <w:rPr>
          <w:sz w:val="28"/>
          <w:szCs w:val="28"/>
        </w:rPr>
        <w:t xml:space="preserve"> продукции. </w:t>
      </w:r>
    </w:p>
    <w:p w:rsidR="003B77C4" w:rsidRDefault="008C12C9" w:rsidP="008C12C9">
      <w:pPr>
        <w:spacing w:line="360" w:lineRule="auto"/>
        <w:ind w:firstLine="708"/>
        <w:jc w:val="both"/>
        <w:rPr>
          <w:sz w:val="28"/>
          <w:szCs w:val="28"/>
        </w:rPr>
      </w:pPr>
      <w:r w:rsidRPr="003B77C4">
        <w:rPr>
          <w:sz w:val="28"/>
          <w:szCs w:val="28"/>
        </w:rPr>
        <w:t xml:space="preserve">В соответствии с учетной политикой, для определения затрат каждого вида продукции, все косвенные расходы распределяются пропорционально доле прямых материальных затрат. </w:t>
      </w:r>
    </w:p>
    <w:p w:rsidR="003B77C4" w:rsidRDefault="008C12C9" w:rsidP="008C12C9">
      <w:pPr>
        <w:spacing w:line="360" w:lineRule="auto"/>
        <w:ind w:firstLine="708"/>
        <w:jc w:val="both"/>
        <w:rPr>
          <w:sz w:val="28"/>
          <w:szCs w:val="28"/>
        </w:rPr>
      </w:pPr>
      <w:r w:rsidRPr="003B77C4">
        <w:rPr>
          <w:sz w:val="28"/>
          <w:szCs w:val="28"/>
        </w:rPr>
        <w:t xml:space="preserve">Учетная себестоимость сырья икры-сырца 90-00 рублей за </w:t>
      </w:r>
      <w:smartTag w:uri="urn:schemas-microsoft-com:office:smarttags" w:element="metricconverter">
        <w:smartTagPr>
          <w:attr w:name="ProductID" w:val="1 кг"/>
        </w:smartTagPr>
        <w:r w:rsidRPr="003B77C4">
          <w:rPr>
            <w:sz w:val="28"/>
            <w:szCs w:val="28"/>
          </w:rPr>
          <w:t>1 кг</w:t>
        </w:r>
      </w:smartTag>
      <w:r w:rsidRPr="003B77C4">
        <w:rPr>
          <w:sz w:val="28"/>
          <w:szCs w:val="28"/>
        </w:rPr>
        <w:t xml:space="preserve">. </w:t>
      </w:r>
    </w:p>
    <w:p w:rsidR="008C12C9" w:rsidRPr="003B77C4" w:rsidRDefault="008C12C9" w:rsidP="008C12C9">
      <w:pPr>
        <w:spacing w:line="360" w:lineRule="auto"/>
        <w:ind w:firstLine="708"/>
        <w:jc w:val="both"/>
        <w:rPr>
          <w:sz w:val="28"/>
          <w:szCs w:val="28"/>
        </w:rPr>
      </w:pPr>
      <w:r w:rsidRPr="003B77C4">
        <w:rPr>
          <w:sz w:val="28"/>
          <w:szCs w:val="28"/>
        </w:rPr>
        <w:t>Количество возвращенного сырца-икры равно количеству выпущенной продукции икры минтая мороженой.</w:t>
      </w:r>
    </w:p>
    <w:p w:rsidR="008C12C9" w:rsidRPr="003B77C4" w:rsidRDefault="008C12C9" w:rsidP="008C12C9">
      <w:pPr>
        <w:ind w:firstLine="708"/>
        <w:rPr>
          <w:sz w:val="28"/>
          <w:szCs w:val="28"/>
        </w:rPr>
      </w:pPr>
    </w:p>
    <w:p w:rsidR="008C12C9" w:rsidRPr="003B77C4" w:rsidRDefault="008C12C9" w:rsidP="008C12C9">
      <w:pPr>
        <w:ind w:firstLine="708"/>
        <w:jc w:val="center"/>
        <w:rPr>
          <w:sz w:val="28"/>
          <w:szCs w:val="28"/>
        </w:rPr>
      </w:pPr>
      <w:r w:rsidRPr="003B77C4">
        <w:rPr>
          <w:sz w:val="28"/>
          <w:szCs w:val="28"/>
        </w:rPr>
        <w:t>Решение:</w:t>
      </w:r>
    </w:p>
    <w:p w:rsidR="008C12C9" w:rsidRPr="003B77C4" w:rsidRDefault="008C12C9" w:rsidP="008C12C9">
      <w:pPr>
        <w:ind w:firstLine="708"/>
        <w:jc w:val="right"/>
        <w:rPr>
          <w:sz w:val="28"/>
          <w:szCs w:val="28"/>
        </w:rPr>
      </w:pPr>
      <w:r w:rsidRPr="003B77C4">
        <w:rPr>
          <w:sz w:val="28"/>
          <w:szCs w:val="28"/>
        </w:rPr>
        <w:t>Таблица 3.</w:t>
      </w:r>
      <w:r w:rsidR="001B4E5B" w:rsidRPr="003B77C4">
        <w:rPr>
          <w:sz w:val="28"/>
          <w:szCs w:val="28"/>
        </w:rPr>
        <w:t>1</w:t>
      </w:r>
      <w:r w:rsidRPr="003B77C4">
        <w:rPr>
          <w:sz w:val="28"/>
          <w:szCs w:val="28"/>
        </w:rPr>
        <w:t>.</w:t>
      </w:r>
    </w:p>
    <w:p w:rsidR="008C12C9" w:rsidRPr="003B77C4" w:rsidRDefault="008C12C9" w:rsidP="008C12C9">
      <w:pPr>
        <w:ind w:firstLine="708"/>
        <w:jc w:val="center"/>
        <w:rPr>
          <w:b/>
          <w:bCs/>
          <w:sz w:val="28"/>
          <w:szCs w:val="28"/>
        </w:rPr>
      </w:pPr>
      <w:r w:rsidRPr="003B77C4">
        <w:rPr>
          <w:b/>
          <w:bCs/>
          <w:sz w:val="28"/>
          <w:szCs w:val="28"/>
        </w:rPr>
        <w:t>Бюджет продаж (расчет выручки от продажи продукции)</w:t>
      </w:r>
    </w:p>
    <w:p w:rsidR="00F964D0" w:rsidRDefault="00F964D0" w:rsidP="008C12C9">
      <w:pPr>
        <w:ind w:firstLine="708"/>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060"/>
        <w:gridCol w:w="2159"/>
        <w:gridCol w:w="2159"/>
        <w:gridCol w:w="2159"/>
      </w:tblGrid>
      <w:tr w:rsidR="00F964D0" w:rsidRPr="00910DD5" w:rsidTr="00910DD5">
        <w:tc>
          <w:tcPr>
            <w:tcW w:w="468" w:type="dxa"/>
            <w:vAlign w:val="center"/>
          </w:tcPr>
          <w:p w:rsidR="00F964D0" w:rsidRPr="00910DD5" w:rsidRDefault="00F964D0" w:rsidP="00910DD5">
            <w:pPr>
              <w:jc w:val="center"/>
              <w:rPr>
                <w:b/>
                <w:sz w:val="24"/>
              </w:rPr>
            </w:pPr>
            <w:r w:rsidRPr="00910DD5">
              <w:rPr>
                <w:b/>
                <w:sz w:val="24"/>
              </w:rPr>
              <w:t>№</w:t>
            </w:r>
          </w:p>
        </w:tc>
        <w:tc>
          <w:tcPr>
            <w:tcW w:w="3060" w:type="dxa"/>
            <w:vAlign w:val="center"/>
          </w:tcPr>
          <w:p w:rsidR="00F964D0" w:rsidRPr="00910DD5" w:rsidRDefault="00F964D0" w:rsidP="00910DD5">
            <w:pPr>
              <w:jc w:val="center"/>
              <w:rPr>
                <w:b/>
                <w:sz w:val="24"/>
              </w:rPr>
            </w:pPr>
            <w:r w:rsidRPr="00910DD5">
              <w:rPr>
                <w:b/>
                <w:sz w:val="24"/>
              </w:rPr>
              <w:t>Продукция</w:t>
            </w:r>
          </w:p>
        </w:tc>
        <w:tc>
          <w:tcPr>
            <w:tcW w:w="2159" w:type="dxa"/>
            <w:vAlign w:val="center"/>
          </w:tcPr>
          <w:p w:rsidR="00F964D0" w:rsidRPr="00910DD5" w:rsidRDefault="00F964D0" w:rsidP="00910DD5">
            <w:pPr>
              <w:jc w:val="center"/>
              <w:rPr>
                <w:b/>
                <w:sz w:val="24"/>
              </w:rPr>
            </w:pPr>
            <w:r w:rsidRPr="00910DD5">
              <w:rPr>
                <w:b/>
                <w:sz w:val="24"/>
              </w:rPr>
              <w:t>Количество (кг.)</w:t>
            </w:r>
          </w:p>
        </w:tc>
        <w:tc>
          <w:tcPr>
            <w:tcW w:w="2159" w:type="dxa"/>
            <w:vAlign w:val="center"/>
          </w:tcPr>
          <w:p w:rsidR="00F964D0" w:rsidRPr="00910DD5" w:rsidRDefault="00F964D0" w:rsidP="00910DD5">
            <w:pPr>
              <w:jc w:val="center"/>
              <w:rPr>
                <w:b/>
                <w:sz w:val="24"/>
              </w:rPr>
            </w:pPr>
            <w:r w:rsidRPr="00910DD5">
              <w:rPr>
                <w:b/>
                <w:sz w:val="24"/>
              </w:rPr>
              <w:t>Цена без НДС (руб.)</w:t>
            </w:r>
          </w:p>
        </w:tc>
        <w:tc>
          <w:tcPr>
            <w:tcW w:w="2159" w:type="dxa"/>
            <w:vAlign w:val="center"/>
          </w:tcPr>
          <w:p w:rsidR="00F964D0" w:rsidRPr="00910DD5" w:rsidRDefault="00F964D0" w:rsidP="00910DD5">
            <w:pPr>
              <w:jc w:val="center"/>
              <w:rPr>
                <w:b/>
                <w:sz w:val="24"/>
              </w:rPr>
            </w:pPr>
            <w:r w:rsidRPr="00910DD5">
              <w:rPr>
                <w:b/>
                <w:sz w:val="24"/>
              </w:rPr>
              <w:t>Сумма (руб.)</w:t>
            </w:r>
          </w:p>
        </w:tc>
      </w:tr>
      <w:tr w:rsidR="00F964D0" w:rsidRPr="00910DD5" w:rsidTr="00910DD5">
        <w:trPr>
          <w:trHeight w:val="319"/>
        </w:trPr>
        <w:tc>
          <w:tcPr>
            <w:tcW w:w="468" w:type="dxa"/>
            <w:vAlign w:val="bottom"/>
          </w:tcPr>
          <w:p w:rsidR="00F964D0" w:rsidRPr="00910DD5" w:rsidRDefault="00F964D0" w:rsidP="00910DD5">
            <w:pPr>
              <w:jc w:val="center"/>
              <w:rPr>
                <w:sz w:val="24"/>
                <w:szCs w:val="24"/>
              </w:rPr>
            </w:pPr>
            <w:r w:rsidRPr="00910DD5">
              <w:rPr>
                <w:sz w:val="24"/>
                <w:szCs w:val="24"/>
              </w:rPr>
              <w:t>1</w:t>
            </w:r>
          </w:p>
        </w:tc>
        <w:tc>
          <w:tcPr>
            <w:tcW w:w="3060" w:type="dxa"/>
            <w:vAlign w:val="bottom"/>
          </w:tcPr>
          <w:p w:rsidR="00F964D0" w:rsidRPr="00910DD5" w:rsidRDefault="00F964D0" w:rsidP="007C1AC9">
            <w:pPr>
              <w:rPr>
                <w:sz w:val="24"/>
                <w:szCs w:val="24"/>
              </w:rPr>
            </w:pPr>
            <w:r w:rsidRPr="00910DD5">
              <w:rPr>
                <w:sz w:val="24"/>
                <w:szCs w:val="24"/>
              </w:rPr>
              <w:t>Минтай б/г мороженый</w:t>
            </w:r>
          </w:p>
        </w:tc>
        <w:tc>
          <w:tcPr>
            <w:tcW w:w="2159" w:type="dxa"/>
            <w:vAlign w:val="bottom"/>
          </w:tcPr>
          <w:p w:rsidR="00F964D0" w:rsidRPr="00910DD5" w:rsidRDefault="00F964D0" w:rsidP="00910DD5">
            <w:pPr>
              <w:jc w:val="right"/>
              <w:rPr>
                <w:sz w:val="24"/>
                <w:szCs w:val="24"/>
              </w:rPr>
            </w:pPr>
            <w:r w:rsidRPr="00910DD5">
              <w:rPr>
                <w:sz w:val="24"/>
                <w:szCs w:val="24"/>
              </w:rPr>
              <w:t>578 000,00</w:t>
            </w:r>
          </w:p>
        </w:tc>
        <w:tc>
          <w:tcPr>
            <w:tcW w:w="2159" w:type="dxa"/>
            <w:vAlign w:val="bottom"/>
          </w:tcPr>
          <w:p w:rsidR="00F964D0" w:rsidRPr="00910DD5" w:rsidRDefault="00F964D0" w:rsidP="00910DD5">
            <w:pPr>
              <w:jc w:val="right"/>
              <w:rPr>
                <w:sz w:val="24"/>
                <w:szCs w:val="24"/>
              </w:rPr>
            </w:pPr>
            <w:r w:rsidRPr="00910DD5">
              <w:rPr>
                <w:sz w:val="24"/>
                <w:szCs w:val="24"/>
              </w:rPr>
              <w:t>40,00</w:t>
            </w:r>
          </w:p>
        </w:tc>
        <w:tc>
          <w:tcPr>
            <w:tcW w:w="2159" w:type="dxa"/>
            <w:vAlign w:val="bottom"/>
          </w:tcPr>
          <w:p w:rsidR="00F964D0" w:rsidRPr="00910DD5" w:rsidRDefault="00F964D0" w:rsidP="00910DD5">
            <w:pPr>
              <w:jc w:val="right"/>
              <w:rPr>
                <w:sz w:val="24"/>
                <w:szCs w:val="24"/>
              </w:rPr>
            </w:pPr>
            <w:r w:rsidRPr="00910DD5">
              <w:rPr>
                <w:sz w:val="24"/>
                <w:szCs w:val="24"/>
              </w:rPr>
              <w:t>23 120 000,00</w:t>
            </w:r>
          </w:p>
        </w:tc>
      </w:tr>
      <w:tr w:rsidR="00F964D0" w:rsidRPr="00910DD5" w:rsidTr="00910DD5">
        <w:tc>
          <w:tcPr>
            <w:tcW w:w="468" w:type="dxa"/>
            <w:vAlign w:val="bottom"/>
          </w:tcPr>
          <w:p w:rsidR="00F964D0" w:rsidRPr="00910DD5" w:rsidRDefault="00F964D0" w:rsidP="00910DD5">
            <w:pPr>
              <w:jc w:val="center"/>
              <w:rPr>
                <w:sz w:val="24"/>
                <w:szCs w:val="24"/>
              </w:rPr>
            </w:pPr>
            <w:r w:rsidRPr="00910DD5">
              <w:rPr>
                <w:sz w:val="24"/>
                <w:szCs w:val="24"/>
              </w:rPr>
              <w:t>2</w:t>
            </w:r>
          </w:p>
        </w:tc>
        <w:tc>
          <w:tcPr>
            <w:tcW w:w="3060" w:type="dxa"/>
            <w:vAlign w:val="bottom"/>
          </w:tcPr>
          <w:p w:rsidR="00F964D0" w:rsidRPr="00910DD5" w:rsidRDefault="00F964D0" w:rsidP="007C1AC9">
            <w:pPr>
              <w:rPr>
                <w:sz w:val="24"/>
                <w:szCs w:val="24"/>
              </w:rPr>
            </w:pPr>
            <w:r w:rsidRPr="00910DD5">
              <w:rPr>
                <w:sz w:val="24"/>
                <w:szCs w:val="24"/>
              </w:rPr>
              <w:t>Икра минтая мороженая (возвратные отходы)</w:t>
            </w:r>
          </w:p>
        </w:tc>
        <w:tc>
          <w:tcPr>
            <w:tcW w:w="2159" w:type="dxa"/>
            <w:vAlign w:val="bottom"/>
          </w:tcPr>
          <w:p w:rsidR="00F964D0" w:rsidRPr="00910DD5" w:rsidRDefault="00F964D0" w:rsidP="00910DD5">
            <w:pPr>
              <w:jc w:val="right"/>
              <w:rPr>
                <w:sz w:val="24"/>
                <w:szCs w:val="24"/>
              </w:rPr>
            </w:pPr>
            <w:r w:rsidRPr="00910DD5">
              <w:rPr>
                <w:sz w:val="24"/>
                <w:szCs w:val="24"/>
              </w:rPr>
              <w:t>26 010,00</w:t>
            </w:r>
          </w:p>
        </w:tc>
        <w:tc>
          <w:tcPr>
            <w:tcW w:w="2159" w:type="dxa"/>
            <w:vAlign w:val="bottom"/>
          </w:tcPr>
          <w:p w:rsidR="00F964D0" w:rsidRPr="00910DD5" w:rsidRDefault="00F964D0" w:rsidP="00910DD5">
            <w:pPr>
              <w:jc w:val="right"/>
              <w:rPr>
                <w:sz w:val="24"/>
                <w:szCs w:val="24"/>
              </w:rPr>
            </w:pPr>
            <w:r w:rsidRPr="00910DD5">
              <w:rPr>
                <w:sz w:val="24"/>
                <w:szCs w:val="24"/>
              </w:rPr>
              <w:t>185,00</w:t>
            </w:r>
          </w:p>
        </w:tc>
        <w:tc>
          <w:tcPr>
            <w:tcW w:w="2159" w:type="dxa"/>
            <w:vAlign w:val="bottom"/>
          </w:tcPr>
          <w:p w:rsidR="00F964D0" w:rsidRPr="00910DD5" w:rsidRDefault="00F964D0" w:rsidP="00910DD5">
            <w:pPr>
              <w:jc w:val="right"/>
              <w:rPr>
                <w:sz w:val="24"/>
                <w:szCs w:val="24"/>
              </w:rPr>
            </w:pPr>
            <w:r w:rsidRPr="00910DD5">
              <w:rPr>
                <w:sz w:val="24"/>
                <w:szCs w:val="24"/>
              </w:rPr>
              <w:t>4 811 850,00</w:t>
            </w:r>
          </w:p>
        </w:tc>
      </w:tr>
      <w:tr w:rsidR="00F964D0" w:rsidRPr="00910DD5" w:rsidTr="00910DD5">
        <w:tc>
          <w:tcPr>
            <w:tcW w:w="468" w:type="dxa"/>
            <w:vAlign w:val="bottom"/>
          </w:tcPr>
          <w:p w:rsidR="00F964D0" w:rsidRPr="00910DD5" w:rsidRDefault="00F964D0" w:rsidP="00910DD5">
            <w:pPr>
              <w:jc w:val="center"/>
              <w:rPr>
                <w:sz w:val="24"/>
                <w:szCs w:val="24"/>
              </w:rPr>
            </w:pPr>
            <w:r w:rsidRPr="00910DD5">
              <w:rPr>
                <w:sz w:val="24"/>
                <w:szCs w:val="24"/>
              </w:rPr>
              <w:t>3</w:t>
            </w:r>
          </w:p>
        </w:tc>
        <w:tc>
          <w:tcPr>
            <w:tcW w:w="3060" w:type="dxa"/>
            <w:vAlign w:val="bottom"/>
          </w:tcPr>
          <w:p w:rsidR="00F964D0" w:rsidRPr="00910DD5" w:rsidRDefault="00F964D0" w:rsidP="007C1AC9">
            <w:pPr>
              <w:rPr>
                <w:sz w:val="24"/>
                <w:szCs w:val="24"/>
              </w:rPr>
            </w:pPr>
            <w:r w:rsidRPr="00910DD5">
              <w:rPr>
                <w:sz w:val="24"/>
                <w:szCs w:val="24"/>
              </w:rPr>
              <w:t>Камбала охлажденная</w:t>
            </w:r>
          </w:p>
        </w:tc>
        <w:tc>
          <w:tcPr>
            <w:tcW w:w="2159" w:type="dxa"/>
            <w:vAlign w:val="bottom"/>
          </w:tcPr>
          <w:p w:rsidR="00F964D0" w:rsidRPr="00910DD5" w:rsidRDefault="00F964D0" w:rsidP="00910DD5">
            <w:pPr>
              <w:jc w:val="right"/>
              <w:rPr>
                <w:sz w:val="24"/>
                <w:szCs w:val="24"/>
              </w:rPr>
            </w:pPr>
            <w:r w:rsidRPr="00910DD5">
              <w:rPr>
                <w:sz w:val="24"/>
                <w:szCs w:val="24"/>
              </w:rPr>
              <w:t>160 000,00</w:t>
            </w:r>
          </w:p>
        </w:tc>
        <w:tc>
          <w:tcPr>
            <w:tcW w:w="2159" w:type="dxa"/>
            <w:vAlign w:val="bottom"/>
          </w:tcPr>
          <w:p w:rsidR="00F964D0" w:rsidRPr="00910DD5" w:rsidRDefault="00F964D0" w:rsidP="00910DD5">
            <w:pPr>
              <w:jc w:val="right"/>
              <w:rPr>
                <w:sz w:val="24"/>
                <w:szCs w:val="24"/>
              </w:rPr>
            </w:pPr>
            <w:r w:rsidRPr="00910DD5">
              <w:rPr>
                <w:sz w:val="24"/>
                <w:szCs w:val="24"/>
              </w:rPr>
              <w:t>40,00</w:t>
            </w:r>
          </w:p>
        </w:tc>
        <w:tc>
          <w:tcPr>
            <w:tcW w:w="2159" w:type="dxa"/>
            <w:vAlign w:val="bottom"/>
          </w:tcPr>
          <w:p w:rsidR="00F964D0" w:rsidRPr="00910DD5" w:rsidRDefault="00F964D0" w:rsidP="00910DD5">
            <w:pPr>
              <w:jc w:val="right"/>
              <w:rPr>
                <w:sz w:val="24"/>
                <w:szCs w:val="24"/>
              </w:rPr>
            </w:pPr>
            <w:r w:rsidRPr="00910DD5">
              <w:rPr>
                <w:sz w:val="24"/>
                <w:szCs w:val="24"/>
              </w:rPr>
              <w:t>6 400 000,00</w:t>
            </w:r>
          </w:p>
        </w:tc>
      </w:tr>
      <w:tr w:rsidR="00F964D0" w:rsidRPr="00910DD5" w:rsidTr="00910DD5">
        <w:tc>
          <w:tcPr>
            <w:tcW w:w="468" w:type="dxa"/>
            <w:vAlign w:val="bottom"/>
          </w:tcPr>
          <w:p w:rsidR="00F964D0" w:rsidRPr="00910DD5" w:rsidRDefault="00F964D0" w:rsidP="00910DD5">
            <w:pPr>
              <w:jc w:val="center"/>
              <w:rPr>
                <w:sz w:val="24"/>
                <w:szCs w:val="24"/>
              </w:rPr>
            </w:pPr>
            <w:r w:rsidRPr="00910DD5">
              <w:rPr>
                <w:sz w:val="24"/>
                <w:szCs w:val="24"/>
              </w:rPr>
              <w:t>4</w:t>
            </w:r>
          </w:p>
        </w:tc>
        <w:tc>
          <w:tcPr>
            <w:tcW w:w="3060" w:type="dxa"/>
            <w:vAlign w:val="bottom"/>
          </w:tcPr>
          <w:p w:rsidR="00F964D0" w:rsidRPr="00910DD5" w:rsidRDefault="00F964D0" w:rsidP="007C1AC9">
            <w:pPr>
              <w:rPr>
                <w:sz w:val="24"/>
                <w:szCs w:val="24"/>
              </w:rPr>
            </w:pPr>
            <w:r w:rsidRPr="00910DD5">
              <w:rPr>
                <w:sz w:val="24"/>
                <w:szCs w:val="24"/>
              </w:rPr>
              <w:t>Треска б/г мороженая</w:t>
            </w:r>
          </w:p>
        </w:tc>
        <w:tc>
          <w:tcPr>
            <w:tcW w:w="2159" w:type="dxa"/>
            <w:vAlign w:val="bottom"/>
          </w:tcPr>
          <w:p w:rsidR="00F964D0" w:rsidRPr="00910DD5" w:rsidRDefault="00F964D0" w:rsidP="00910DD5">
            <w:pPr>
              <w:jc w:val="right"/>
              <w:rPr>
                <w:sz w:val="24"/>
                <w:szCs w:val="24"/>
              </w:rPr>
            </w:pPr>
            <w:r w:rsidRPr="00910DD5">
              <w:rPr>
                <w:sz w:val="24"/>
                <w:szCs w:val="24"/>
              </w:rPr>
              <w:t>85 000,00</w:t>
            </w:r>
          </w:p>
        </w:tc>
        <w:tc>
          <w:tcPr>
            <w:tcW w:w="2159" w:type="dxa"/>
            <w:vAlign w:val="bottom"/>
          </w:tcPr>
          <w:p w:rsidR="00F964D0" w:rsidRPr="00910DD5" w:rsidRDefault="00F964D0" w:rsidP="00910DD5">
            <w:pPr>
              <w:jc w:val="right"/>
              <w:rPr>
                <w:sz w:val="24"/>
                <w:szCs w:val="24"/>
              </w:rPr>
            </w:pPr>
            <w:r w:rsidRPr="00910DD5">
              <w:rPr>
                <w:sz w:val="24"/>
                <w:szCs w:val="24"/>
              </w:rPr>
              <w:t>45,00</w:t>
            </w:r>
          </w:p>
        </w:tc>
        <w:tc>
          <w:tcPr>
            <w:tcW w:w="2159" w:type="dxa"/>
            <w:vAlign w:val="bottom"/>
          </w:tcPr>
          <w:p w:rsidR="00F964D0" w:rsidRPr="00910DD5" w:rsidRDefault="00F964D0" w:rsidP="00910DD5">
            <w:pPr>
              <w:jc w:val="right"/>
              <w:rPr>
                <w:sz w:val="24"/>
                <w:szCs w:val="24"/>
              </w:rPr>
            </w:pPr>
            <w:r w:rsidRPr="00910DD5">
              <w:rPr>
                <w:sz w:val="24"/>
                <w:szCs w:val="24"/>
              </w:rPr>
              <w:t>3 825 000,00</w:t>
            </w:r>
          </w:p>
        </w:tc>
      </w:tr>
      <w:tr w:rsidR="00F964D0" w:rsidRPr="00910DD5" w:rsidTr="00910DD5">
        <w:trPr>
          <w:trHeight w:val="456"/>
        </w:trPr>
        <w:tc>
          <w:tcPr>
            <w:tcW w:w="468" w:type="dxa"/>
            <w:vAlign w:val="bottom"/>
          </w:tcPr>
          <w:p w:rsidR="00F964D0" w:rsidRPr="00910DD5" w:rsidRDefault="00F964D0" w:rsidP="00910DD5">
            <w:pPr>
              <w:jc w:val="center"/>
              <w:rPr>
                <w:sz w:val="24"/>
                <w:szCs w:val="24"/>
              </w:rPr>
            </w:pPr>
            <w:r w:rsidRPr="00910DD5">
              <w:rPr>
                <w:sz w:val="24"/>
                <w:szCs w:val="24"/>
              </w:rPr>
              <w:t>5</w:t>
            </w:r>
          </w:p>
        </w:tc>
        <w:tc>
          <w:tcPr>
            <w:tcW w:w="3060" w:type="dxa"/>
            <w:vAlign w:val="bottom"/>
          </w:tcPr>
          <w:p w:rsidR="00F964D0" w:rsidRPr="00910DD5" w:rsidRDefault="00F964D0" w:rsidP="007C1AC9">
            <w:pPr>
              <w:rPr>
                <w:b/>
                <w:sz w:val="24"/>
                <w:szCs w:val="24"/>
              </w:rPr>
            </w:pPr>
            <w:r w:rsidRPr="00910DD5">
              <w:rPr>
                <w:sz w:val="24"/>
                <w:szCs w:val="24"/>
              </w:rPr>
              <w:t> </w:t>
            </w:r>
            <w:r w:rsidRPr="00910DD5">
              <w:rPr>
                <w:b/>
                <w:sz w:val="24"/>
                <w:szCs w:val="24"/>
              </w:rPr>
              <w:t>Итого</w:t>
            </w:r>
          </w:p>
        </w:tc>
        <w:tc>
          <w:tcPr>
            <w:tcW w:w="2159" w:type="dxa"/>
            <w:vAlign w:val="bottom"/>
          </w:tcPr>
          <w:p w:rsidR="00F964D0" w:rsidRPr="00910DD5" w:rsidRDefault="00F964D0" w:rsidP="00910DD5">
            <w:pPr>
              <w:jc w:val="right"/>
              <w:rPr>
                <w:b/>
                <w:bCs/>
                <w:sz w:val="24"/>
                <w:szCs w:val="24"/>
              </w:rPr>
            </w:pPr>
            <w:r w:rsidRPr="00910DD5">
              <w:rPr>
                <w:b/>
                <w:bCs/>
                <w:sz w:val="24"/>
                <w:szCs w:val="24"/>
              </w:rPr>
              <w:t>849 010,00</w:t>
            </w:r>
          </w:p>
        </w:tc>
        <w:tc>
          <w:tcPr>
            <w:tcW w:w="2159" w:type="dxa"/>
            <w:vAlign w:val="bottom"/>
          </w:tcPr>
          <w:p w:rsidR="00F964D0" w:rsidRPr="00910DD5" w:rsidRDefault="00F964D0" w:rsidP="00910DD5">
            <w:pPr>
              <w:jc w:val="center"/>
              <w:rPr>
                <w:b/>
                <w:bCs/>
                <w:sz w:val="24"/>
                <w:szCs w:val="24"/>
              </w:rPr>
            </w:pPr>
            <w:r w:rsidRPr="00910DD5">
              <w:rPr>
                <w:b/>
                <w:bCs/>
                <w:sz w:val="24"/>
                <w:szCs w:val="24"/>
              </w:rPr>
              <w:t xml:space="preserve"> х </w:t>
            </w:r>
          </w:p>
        </w:tc>
        <w:tc>
          <w:tcPr>
            <w:tcW w:w="2159" w:type="dxa"/>
            <w:vAlign w:val="bottom"/>
          </w:tcPr>
          <w:p w:rsidR="00F964D0" w:rsidRPr="00910DD5" w:rsidRDefault="00F964D0" w:rsidP="00910DD5">
            <w:pPr>
              <w:jc w:val="right"/>
              <w:rPr>
                <w:b/>
                <w:bCs/>
                <w:sz w:val="24"/>
                <w:szCs w:val="24"/>
              </w:rPr>
            </w:pPr>
            <w:r w:rsidRPr="00910DD5">
              <w:rPr>
                <w:b/>
                <w:bCs/>
                <w:sz w:val="24"/>
                <w:szCs w:val="24"/>
              </w:rPr>
              <w:t>38 156 850,00</w:t>
            </w:r>
          </w:p>
        </w:tc>
      </w:tr>
      <w:tr w:rsidR="00F964D0" w:rsidRPr="00910DD5" w:rsidTr="00910DD5">
        <w:trPr>
          <w:trHeight w:val="355"/>
        </w:trPr>
        <w:tc>
          <w:tcPr>
            <w:tcW w:w="468" w:type="dxa"/>
          </w:tcPr>
          <w:p w:rsidR="00F964D0" w:rsidRPr="00910DD5" w:rsidRDefault="00F964D0" w:rsidP="00910DD5">
            <w:pPr>
              <w:jc w:val="center"/>
              <w:rPr>
                <w:bCs/>
                <w:sz w:val="24"/>
                <w:szCs w:val="24"/>
              </w:rPr>
            </w:pPr>
            <w:r w:rsidRPr="00910DD5">
              <w:rPr>
                <w:bCs/>
                <w:sz w:val="24"/>
                <w:szCs w:val="24"/>
              </w:rPr>
              <w:t>6</w:t>
            </w:r>
          </w:p>
        </w:tc>
        <w:tc>
          <w:tcPr>
            <w:tcW w:w="7378" w:type="dxa"/>
            <w:gridSpan w:val="3"/>
          </w:tcPr>
          <w:p w:rsidR="00F964D0" w:rsidRPr="00910DD5" w:rsidRDefault="00F964D0" w:rsidP="00910DD5">
            <w:pPr>
              <w:jc w:val="right"/>
              <w:rPr>
                <w:b/>
                <w:bCs/>
                <w:sz w:val="24"/>
                <w:szCs w:val="24"/>
              </w:rPr>
            </w:pPr>
            <w:r w:rsidRPr="00910DD5">
              <w:rPr>
                <w:sz w:val="24"/>
                <w:szCs w:val="24"/>
              </w:rPr>
              <w:t>НДС 10 %</w:t>
            </w:r>
          </w:p>
        </w:tc>
        <w:tc>
          <w:tcPr>
            <w:tcW w:w="2159" w:type="dxa"/>
            <w:vAlign w:val="bottom"/>
          </w:tcPr>
          <w:p w:rsidR="00F964D0" w:rsidRPr="00910DD5" w:rsidRDefault="00F964D0" w:rsidP="00910DD5">
            <w:pPr>
              <w:jc w:val="right"/>
              <w:rPr>
                <w:bCs/>
                <w:sz w:val="24"/>
                <w:szCs w:val="24"/>
              </w:rPr>
            </w:pPr>
            <w:r w:rsidRPr="00910DD5">
              <w:rPr>
                <w:bCs/>
                <w:sz w:val="24"/>
                <w:szCs w:val="24"/>
              </w:rPr>
              <w:t>3 815 685,00</w:t>
            </w:r>
          </w:p>
        </w:tc>
      </w:tr>
      <w:tr w:rsidR="00F964D0" w:rsidRPr="00910DD5" w:rsidTr="00910DD5">
        <w:tc>
          <w:tcPr>
            <w:tcW w:w="468" w:type="dxa"/>
          </w:tcPr>
          <w:p w:rsidR="00F964D0" w:rsidRPr="00910DD5" w:rsidRDefault="00F964D0" w:rsidP="00910DD5">
            <w:pPr>
              <w:jc w:val="center"/>
              <w:rPr>
                <w:bCs/>
                <w:sz w:val="24"/>
                <w:szCs w:val="24"/>
              </w:rPr>
            </w:pPr>
            <w:r w:rsidRPr="00910DD5">
              <w:rPr>
                <w:bCs/>
                <w:sz w:val="24"/>
                <w:szCs w:val="24"/>
              </w:rPr>
              <w:t>7</w:t>
            </w:r>
          </w:p>
        </w:tc>
        <w:tc>
          <w:tcPr>
            <w:tcW w:w="7378" w:type="dxa"/>
            <w:gridSpan w:val="3"/>
          </w:tcPr>
          <w:p w:rsidR="00F964D0" w:rsidRPr="00910DD5" w:rsidRDefault="00F964D0" w:rsidP="00910DD5">
            <w:pPr>
              <w:jc w:val="right"/>
              <w:rPr>
                <w:b/>
                <w:bCs/>
                <w:sz w:val="24"/>
                <w:szCs w:val="24"/>
              </w:rPr>
            </w:pPr>
            <w:r w:rsidRPr="00910DD5">
              <w:rPr>
                <w:b/>
                <w:sz w:val="24"/>
                <w:szCs w:val="24"/>
              </w:rPr>
              <w:t>Всего (с НДС)</w:t>
            </w:r>
          </w:p>
        </w:tc>
        <w:tc>
          <w:tcPr>
            <w:tcW w:w="2159" w:type="dxa"/>
            <w:vAlign w:val="bottom"/>
          </w:tcPr>
          <w:p w:rsidR="00F964D0" w:rsidRPr="00910DD5" w:rsidRDefault="00F964D0" w:rsidP="00910DD5">
            <w:pPr>
              <w:jc w:val="right"/>
              <w:rPr>
                <w:b/>
                <w:bCs/>
                <w:sz w:val="24"/>
                <w:szCs w:val="24"/>
              </w:rPr>
            </w:pPr>
            <w:r w:rsidRPr="00910DD5">
              <w:rPr>
                <w:b/>
                <w:bCs/>
                <w:sz w:val="24"/>
                <w:szCs w:val="24"/>
              </w:rPr>
              <w:t>41 972 535,00</w:t>
            </w:r>
          </w:p>
        </w:tc>
      </w:tr>
    </w:tbl>
    <w:p w:rsidR="00F964D0" w:rsidRPr="00CD3C52" w:rsidRDefault="00F964D0" w:rsidP="008C12C9">
      <w:pPr>
        <w:ind w:firstLine="708"/>
        <w:jc w:val="center"/>
        <w:rPr>
          <w:b/>
          <w:bCs/>
          <w:sz w:val="24"/>
          <w:szCs w:val="24"/>
        </w:rPr>
      </w:pPr>
    </w:p>
    <w:p w:rsidR="008C12C9" w:rsidRPr="003B77C4" w:rsidRDefault="00F964D0" w:rsidP="00F964D0">
      <w:pPr>
        <w:ind w:firstLine="708"/>
        <w:jc w:val="right"/>
        <w:rPr>
          <w:bCs/>
          <w:iCs/>
          <w:sz w:val="28"/>
          <w:szCs w:val="28"/>
        </w:rPr>
      </w:pPr>
      <w:r w:rsidRPr="003B77C4">
        <w:rPr>
          <w:bCs/>
          <w:iCs/>
          <w:sz w:val="28"/>
          <w:szCs w:val="28"/>
        </w:rPr>
        <w:t>Таблица 3.</w:t>
      </w:r>
      <w:r w:rsidR="001B4E5B" w:rsidRPr="003B77C4">
        <w:rPr>
          <w:bCs/>
          <w:iCs/>
          <w:sz w:val="28"/>
          <w:szCs w:val="28"/>
        </w:rPr>
        <w:t>2</w:t>
      </w:r>
      <w:r w:rsidRPr="003B77C4">
        <w:rPr>
          <w:bCs/>
          <w:iCs/>
          <w:sz w:val="28"/>
          <w:szCs w:val="28"/>
        </w:rPr>
        <w:t>.</w:t>
      </w:r>
    </w:p>
    <w:p w:rsidR="00F964D0" w:rsidRPr="003B77C4" w:rsidRDefault="00F964D0" w:rsidP="00F964D0">
      <w:pPr>
        <w:ind w:firstLine="708"/>
        <w:jc w:val="center"/>
        <w:rPr>
          <w:b/>
          <w:bCs/>
          <w:sz w:val="28"/>
          <w:szCs w:val="28"/>
        </w:rPr>
      </w:pPr>
      <w:r w:rsidRPr="003B77C4">
        <w:rPr>
          <w:b/>
          <w:bCs/>
          <w:sz w:val="28"/>
          <w:szCs w:val="28"/>
        </w:rPr>
        <w:t>Бюджет прямых материальных затрат</w:t>
      </w:r>
    </w:p>
    <w:p w:rsidR="001B4E5B" w:rsidRDefault="001B4E5B" w:rsidP="00F964D0">
      <w:pPr>
        <w:ind w:firstLine="708"/>
        <w:jc w:val="center"/>
        <w:rPr>
          <w:b/>
          <w:bCs/>
          <w:sz w:val="28"/>
          <w:szCs w:val="28"/>
        </w:rPr>
      </w:pPr>
    </w:p>
    <w:tbl>
      <w:tblPr>
        <w:tblW w:w="9528" w:type="dxa"/>
        <w:tblInd w:w="95" w:type="dxa"/>
        <w:tblLook w:val="0000" w:firstRow="0" w:lastRow="0" w:firstColumn="0" w:lastColumn="0" w:noHBand="0" w:noVBand="0"/>
      </w:tblPr>
      <w:tblGrid>
        <w:gridCol w:w="458"/>
        <w:gridCol w:w="2268"/>
        <w:gridCol w:w="1657"/>
        <w:gridCol w:w="1883"/>
        <w:gridCol w:w="1642"/>
        <w:gridCol w:w="1620"/>
      </w:tblGrid>
      <w:tr w:rsidR="00E81456" w:rsidRPr="00E81456" w:rsidTr="00CB13E2">
        <w:trPr>
          <w:trHeight w:val="127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1456" w:rsidRPr="00E81456" w:rsidRDefault="00E81456" w:rsidP="00CB13E2">
            <w:pPr>
              <w:jc w:val="center"/>
              <w:rPr>
                <w:b/>
                <w:sz w:val="24"/>
                <w:szCs w:val="24"/>
              </w:rPr>
            </w:pPr>
            <w:r w:rsidRPr="00E81456">
              <w:rPr>
                <w:b/>
                <w:sz w:val="24"/>
                <w:szCs w:val="24"/>
              </w:rPr>
              <w:t>№</w:t>
            </w:r>
          </w:p>
        </w:tc>
        <w:tc>
          <w:tcPr>
            <w:tcW w:w="2268" w:type="dxa"/>
            <w:tcBorders>
              <w:top w:val="single" w:sz="4" w:space="0" w:color="auto"/>
              <w:left w:val="nil"/>
              <w:bottom w:val="single" w:sz="4" w:space="0" w:color="auto"/>
              <w:right w:val="single" w:sz="4" w:space="0" w:color="auto"/>
            </w:tcBorders>
            <w:shd w:val="clear" w:color="auto" w:fill="auto"/>
            <w:vAlign w:val="center"/>
          </w:tcPr>
          <w:p w:rsidR="00E81456" w:rsidRPr="00E81456" w:rsidRDefault="00E81456" w:rsidP="00CB13E2">
            <w:pPr>
              <w:jc w:val="center"/>
              <w:rPr>
                <w:b/>
                <w:sz w:val="24"/>
                <w:szCs w:val="24"/>
              </w:rPr>
            </w:pPr>
            <w:r w:rsidRPr="00E81456">
              <w:rPr>
                <w:b/>
                <w:sz w:val="24"/>
                <w:szCs w:val="24"/>
              </w:rPr>
              <w:t>Материалы (сырье, упаковка)</w:t>
            </w:r>
          </w:p>
        </w:tc>
        <w:tc>
          <w:tcPr>
            <w:tcW w:w="1657" w:type="dxa"/>
            <w:tcBorders>
              <w:top w:val="single" w:sz="4" w:space="0" w:color="auto"/>
              <w:left w:val="nil"/>
              <w:bottom w:val="single" w:sz="4" w:space="0" w:color="auto"/>
              <w:right w:val="single" w:sz="4" w:space="0" w:color="auto"/>
            </w:tcBorders>
            <w:shd w:val="clear" w:color="auto" w:fill="auto"/>
            <w:vAlign w:val="center"/>
          </w:tcPr>
          <w:p w:rsidR="00E81456" w:rsidRPr="00E81456" w:rsidRDefault="00E81456" w:rsidP="00CB13E2">
            <w:pPr>
              <w:jc w:val="center"/>
              <w:rPr>
                <w:b/>
                <w:sz w:val="24"/>
                <w:szCs w:val="24"/>
              </w:rPr>
            </w:pPr>
            <w:r w:rsidRPr="00E81456">
              <w:rPr>
                <w:b/>
                <w:sz w:val="24"/>
                <w:szCs w:val="24"/>
              </w:rPr>
              <w:t>Норма *) расхода сырья от продукции</w:t>
            </w:r>
          </w:p>
        </w:tc>
        <w:tc>
          <w:tcPr>
            <w:tcW w:w="1883" w:type="dxa"/>
            <w:tcBorders>
              <w:top w:val="single" w:sz="4" w:space="0" w:color="auto"/>
              <w:left w:val="nil"/>
              <w:bottom w:val="single" w:sz="4" w:space="0" w:color="auto"/>
              <w:right w:val="single" w:sz="4" w:space="0" w:color="auto"/>
            </w:tcBorders>
            <w:shd w:val="clear" w:color="auto" w:fill="auto"/>
            <w:vAlign w:val="center"/>
          </w:tcPr>
          <w:p w:rsidR="00E81456" w:rsidRPr="00E81456" w:rsidRDefault="00E81456" w:rsidP="00CB13E2">
            <w:pPr>
              <w:jc w:val="center"/>
              <w:rPr>
                <w:b/>
                <w:sz w:val="24"/>
                <w:szCs w:val="24"/>
              </w:rPr>
            </w:pPr>
            <w:r w:rsidRPr="00E81456">
              <w:rPr>
                <w:b/>
                <w:sz w:val="24"/>
                <w:szCs w:val="24"/>
              </w:rPr>
              <w:t>Количество</w:t>
            </w:r>
          </w:p>
        </w:tc>
        <w:tc>
          <w:tcPr>
            <w:tcW w:w="1642" w:type="dxa"/>
            <w:tcBorders>
              <w:top w:val="single" w:sz="4" w:space="0" w:color="auto"/>
              <w:left w:val="nil"/>
              <w:bottom w:val="single" w:sz="4" w:space="0" w:color="auto"/>
              <w:right w:val="single" w:sz="4" w:space="0" w:color="auto"/>
            </w:tcBorders>
            <w:shd w:val="clear" w:color="auto" w:fill="auto"/>
            <w:vAlign w:val="center"/>
          </w:tcPr>
          <w:p w:rsidR="00E81456" w:rsidRPr="00E81456" w:rsidRDefault="00E81456" w:rsidP="00CB13E2">
            <w:pPr>
              <w:jc w:val="center"/>
              <w:rPr>
                <w:b/>
                <w:sz w:val="24"/>
                <w:szCs w:val="24"/>
              </w:rPr>
            </w:pPr>
            <w:r w:rsidRPr="00E81456">
              <w:rPr>
                <w:b/>
                <w:sz w:val="24"/>
                <w:szCs w:val="24"/>
              </w:rPr>
              <w:t>цена без НДС (руб.)</w:t>
            </w:r>
          </w:p>
        </w:tc>
        <w:tc>
          <w:tcPr>
            <w:tcW w:w="1620" w:type="dxa"/>
            <w:tcBorders>
              <w:top w:val="single" w:sz="4" w:space="0" w:color="auto"/>
              <w:left w:val="nil"/>
              <w:bottom w:val="single" w:sz="4" w:space="0" w:color="auto"/>
              <w:right w:val="single" w:sz="4" w:space="0" w:color="auto"/>
            </w:tcBorders>
            <w:shd w:val="clear" w:color="auto" w:fill="auto"/>
            <w:vAlign w:val="center"/>
          </w:tcPr>
          <w:p w:rsidR="00E81456" w:rsidRPr="00E81456" w:rsidRDefault="00E81456" w:rsidP="00CB13E2">
            <w:pPr>
              <w:jc w:val="center"/>
              <w:rPr>
                <w:b/>
                <w:sz w:val="24"/>
                <w:szCs w:val="24"/>
              </w:rPr>
            </w:pPr>
            <w:r w:rsidRPr="00E81456">
              <w:rPr>
                <w:b/>
                <w:sz w:val="24"/>
                <w:szCs w:val="24"/>
              </w:rPr>
              <w:t>Сумма (руб.)</w:t>
            </w:r>
          </w:p>
        </w:tc>
      </w:tr>
      <w:tr w:rsidR="00E81456" w:rsidRPr="006E2D01" w:rsidTr="00CB13E2">
        <w:trPr>
          <w:trHeight w:val="4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1456" w:rsidRPr="006E2D01" w:rsidRDefault="00E81456" w:rsidP="00CB13E2">
            <w:pPr>
              <w:jc w:val="center"/>
              <w:rPr>
                <w:sz w:val="24"/>
                <w:szCs w:val="24"/>
              </w:rPr>
            </w:pPr>
            <w:r w:rsidRPr="006E2D01">
              <w:rPr>
                <w:sz w:val="24"/>
                <w:szCs w:val="24"/>
              </w:rPr>
              <w:t>1</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E81456" w:rsidRPr="006E2D01" w:rsidRDefault="00E81456" w:rsidP="00CB13E2">
            <w:pPr>
              <w:rPr>
                <w:sz w:val="24"/>
                <w:szCs w:val="24"/>
              </w:rPr>
            </w:pPr>
            <w:r w:rsidRPr="006E2D01">
              <w:rPr>
                <w:sz w:val="24"/>
                <w:szCs w:val="24"/>
              </w:rPr>
              <w:t>Минтай сырец (кг.)</w:t>
            </w:r>
          </w:p>
        </w:tc>
        <w:tc>
          <w:tcPr>
            <w:tcW w:w="1657" w:type="dxa"/>
            <w:tcBorders>
              <w:top w:val="single" w:sz="4" w:space="0" w:color="auto"/>
              <w:left w:val="nil"/>
              <w:bottom w:val="single" w:sz="4" w:space="0" w:color="auto"/>
              <w:right w:val="single" w:sz="4" w:space="0" w:color="auto"/>
            </w:tcBorders>
            <w:shd w:val="clear" w:color="auto" w:fill="auto"/>
            <w:noWrap/>
            <w:vAlign w:val="bottom"/>
          </w:tcPr>
          <w:p w:rsidR="00E81456" w:rsidRPr="006E2D01" w:rsidRDefault="00E81456" w:rsidP="00CB13E2">
            <w:pPr>
              <w:jc w:val="right"/>
              <w:rPr>
                <w:sz w:val="24"/>
                <w:szCs w:val="24"/>
              </w:rPr>
            </w:pPr>
            <w:r w:rsidRPr="006E2D01">
              <w:rPr>
                <w:sz w:val="24"/>
                <w:szCs w:val="24"/>
              </w:rPr>
              <w:t>173,91%</w:t>
            </w:r>
          </w:p>
        </w:tc>
        <w:tc>
          <w:tcPr>
            <w:tcW w:w="1883" w:type="dxa"/>
            <w:tcBorders>
              <w:top w:val="single" w:sz="4" w:space="0" w:color="auto"/>
              <w:left w:val="nil"/>
              <w:bottom w:val="single" w:sz="4" w:space="0" w:color="auto"/>
              <w:right w:val="single" w:sz="4" w:space="0" w:color="auto"/>
            </w:tcBorders>
            <w:shd w:val="clear" w:color="auto" w:fill="auto"/>
            <w:noWrap/>
            <w:vAlign w:val="bottom"/>
          </w:tcPr>
          <w:p w:rsidR="00E81456" w:rsidRPr="006E2D01" w:rsidRDefault="00E81456" w:rsidP="00CB13E2">
            <w:pPr>
              <w:jc w:val="right"/>
              <w:rPr>
                <w:sz w:val="24"/>
                <w:szCs w:val="24"/>
              </w:rPr>
            </w:pPr>
            <w:r w:rsidRPr="006E2D01">
              <w:rPr>
                <w:sz w:val="24"/>
                <w:szCs w:val="24"/>
              </w:rPr>
              <w:t xml:space="preserve">1 005 00 </w:t>
            </w:r>
          </w:p>
        </w:tc>
        <w:tc>
          <w:tcPr>
            <w:tcW w:w="1642" w:type="dxa"/>
            <w:tcBorders>
              <w:top w:val="single" w:sz="4" w:space="0" w:color="auto"/>
              <w:left w:val="nil"/>
              <w:bottom w:val="single" w:sz="4" w:space="0" w:color="auto"/>
              <w:right w:val="single" w:sz="4" w:space="0" w:color="auto"/>
            </w:tcBorders>
            <w:shd w:val="clear" w:color="auto" w:fill="auto"/>
            <w:vAlign w:val="bottom"/>
          </w:tcPr>
          <w:p w:rsidR="00E81456" w:rsidRPr="006E2D01" w:rsidRDefault="00E81456" w:rsidP="00CB13E2">
            <w:pPr>
              <w:jc w:val="right"/>
              <w:rPr>
                <w:sz w:val="24"/>
                <w:szCs w:val="24"/>
              </w:rPr>
            </w:pPr>
            <w:r w:rsidRPr="006E2D01">
              <w:rPr>
                <w:sz w:val="24"/>
                <w:szCs w:val="24"/>
              </w:rPr>
              <w:t>14,00</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81456" w:rsidRPr="006E2D01" w:rsidRDefault="00E81456" w:rsidP="00CB13E2">
            <w:pPr>
              <w:jc w:val="right"/>
              <w:rPr>
                <w:sz w:val="24"/>
                <w:szCs w:val="24"/>
              </w:rPr>
            </w:pPr>
            <w:r w:rsidRPr="006E2D01">
              <w:rPr>
                <w:sz w:val="24"/>
                <w:szCs w:val="24"/>
              </w:rPr>
              <w:t>14</w:t>
            </w:r>
            <w:r>
              <w:rPr>
                <w:sz w:val="24"/>
                <w:szCs w:val="24"/>
              </w:rPr>
              <w:t> </w:t>
            </w:r>
            <w:r w:rsidRPr="006E2D01">
              <w:rPr>
                <w:sz w:val="24"/>
                <w:szCs w:val="24"/>
              </w:rPr>
              <w:t>072</w:t>
            </w:r>
            <w:r>
              <w:rPr>
                <w:sz w:val="24"/>
                <w:szCs w:val="24"/>
              </w:rPr>
              <w:t xml:space="preserve"> </w:t>
            </w:r>
            <w:r w:rsidRPr="006E2D01">
              <w:rPr>
                <w:sz w:val="24"/>
                <w:szCs w:val="24"/>
              </w:rPr>
              <w:t>797</w:t>
            </w:r>
          </w:p>
        </w:tc>
      </w:tr>
    </w:tbl>
    <w:p w:rsidR="00E81456" w:rsidRDefault="00E81456" w:rsidP="00E81456">
      <w:pPr>
        <w:jc w:val="right"/>
        <w:rPr>
          <w:b/>
          <w:bCs/>
          <w:sz w:val="28"/>
          <w:szCs w:val="28"/>
        </w:rPr>
      </w:pPr>
      <w:r w:rsidRPr="009F2E31">
        <w:rPr>
          <w:bCs/>
          <w:sz w:val="28"/>
          <w:szCs w:val="28"/>
        </w:rPr>
        <w:t>Продолжение таблицы 3.2.</w:t>
      </w:r>
    </w:p>
    <w:p w:rsidR="00E81456" w:rsidRDefault="00E81456" w:rsidP="00F964D0">
      <w:pPr>
        <w:ind w:firstLine="708"/>
        <w:jc w:val="center"/>
        <w:rPr>
          <w:b/>
          <w:bCs/>
          <w:sz w:val="28"/>
          <w:szCs w:val="28"/>
        </w:rPr>
      </w:pPr>
    </w:p>
    <w:tbl>
      <w:tblPr>
        <w:tblW w:w="9528" w:type="dxa"/>
        <w:tblInd w:w="95" w:type="dxa"/>
        <w:tblLook w:val="0000" w:firstRow="0" w:lastRow="0" w:firstColumn="0" w:lastColumn="0" w:noHBand="0" w:noVBand="0"/>
      </w:tblPr>
      <w:tblGrid>
        <w:gridCol w:w="458"/>
        <w:gridCol w:w="2268"/>
        <w:gridCol w:w="1657"/>
        <w:gridCol w:w="1883"/>
        <w:gridCol w:w="1642"/>
        <w:gridCol w:w="1620"/>
      </w:tblGrid>
      <w:tr w:rsidR="00E81456" w:rsidRPr="006E2D01" w:rsidTr="00E81456">
        <w:trPr>
          <w:trHeight w:val="28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1456" w:rsidRPr="00E81456" w:rsidRDefault="00E81456" w:rsidP="00CB13E2">
            <w:pPr>
              <w:jc w:val="center"/>
              <w:rPr>
                <w:b/>
                <w:sz w:val="24"/>
                <w:szCs w:val="24"/>
              </w:rPr>
            </w:pPr>
            <w:r w:rsidRPr="00E81456">
              <w:rPr>
                <w:b/>
                <w:sz w:val="24"/>
                <w:szCs w:val="24"/>
              </w:rPr>
              <w:t>№</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E81456" w:rsidRPr="00E81456" w:rsidRDefault="00E81456" w:rsidP="00CB13E2">
            <w:pPr>
              <w:jc w:val="center"/>
              <w:rPr>
                <w:b/>
                <w:sz w:val="24"/>
                <w:szCs w:val="24"/>
              </w:rPr>
            </w:pPr>
            <w:r w:rsidRPr="00E81456">
              <w:rPr>
                <w:b/>
                <w:sz w:val="24"/>
                <w:szCs w:val="24"/>
              </w:rPr>
              <w:t>Материалы (сырье, упаковка)</w:t>
            </w:r>
          </w:p>
        </w:tc>
        <w:tc>
          <w:tcPr>
            <w:tcW w:w="1657" w:type="dxa"/>
            <w:tcBorders>
              <w:top w:val="single" w:sz="4" w:space="0" w:color="auto"/>
              <w:left w:val="nil"/>
              <w:bottom w:val="single" w:sz="4" w:space="0" w:color="auto"/>
              <w:right w:val="single" w:sz="4" w:space="0" w:color="auto"/>
            </w:tcBorders>
            <w:shd w:val="clear" w:color="auto" w:fill="auto"/>
            <w:noWrap/>
            <w:vAlign w:val="center"/>
          </w:tcPr>
          <w:p w:rsidR="00E81456" w:rsidRPr="00E81456" w:rsidRDefault="00E81456" w:rsidP="00CB13E2">
            <w:pPr>
              <w:jc w:val="center"/>
              <w:rPr>
                <w:b/>
                <w:sz w:val="24"/>
                <w:szCs w:val="24"/>
              </w:rPr>
            </w:pPr>
            <w:r w:rsidRPr="00E81456">
              <w:rPr>
                <w:b/>
                <w:sz w:val="24"/>
                <w:szCs w:val="24"/>
              </w:rPr>
              <w:t>Норма *) расхода сырья от продукции</w:t>
            </w:r>
          </w:p>
        </w:tc>
        <w:tc>
          <w:tcPr>
            <w:tcW w:w="1883" w:type="dxa"/>
            <w:tcBorders>
              <w:top w:val="single" w:sz="4" w:space="0" w:color="auto"/>
              <w:left w:val="nil"/>
              <w:bottom w:val="single" w:sz="4" w:space="0" w:color="auto"/>
              <w:right w:val="single" w:sz="4" w:space="0" w:color="auto"/>
            </w:tcBorders>
            <w:shd w:val="clear" w:color="auto" w:fill="auto"/>
            <w:noWrap/>
            <w:vAlign w:val="center"/>
          </w:tcPr>
          <w:p w:rsidR="00E81456" w:rsidRPr="00E81456" w:rsidRDefault="00E81456" w:rsidP="00CB13E2">
            <w:pPr>
              <w:jc w:val="center"/>
              <w:rPr>
                <w:b/>
                <w:sz w:val="24"/>
                <w:szCs w:val="24"/>
              </w:rPr>
            </w:pPr>
            <w:r w:rsidRPr="00E81456">
              <w:rPr>
                <w:b/>
                <w:sz w:val="24"/>
                <w:szCs w:val="24"/>
              </w:rPr>
              <w:t>Количество</w:t>
            </w:r>
          </w:p>
        </w:tc>
        <w:tc>
          <w:tcPr>
            <w:tcW w:w="1642" w:type="dxa"/>
            <w:tcBorders>
              <w:top w:val="single" w:sz="4" w:space="0" w:color="auto"/>
              <w:left w:val="nil"/>
              <w:bottom w:val="single" w:sz="4" w:space="0" w:color="auto"/>
              <w:right w:val="single" w:sz="4" w:space="0" w:color="auto"/>
            </w:tcBorders>
            <w:shd w:val="clear" w:color="auto" w:fill="auto"/>
            <w:vAlign w:val="center"/>
          </w:tcPr>
          <w:p w:rsidR="00E81456" w:rsidRPr="00E81456" w:rsidRDefault="00E81456" w:rsidP="00CB13E2">
            <w:pPr>
              <w:jc w:val="center"/>
              <w:rPr>
                <w:b/>
                <w:sz w:val="24"/>
                <w:szCs w:val="24"/>
              </w:rPr>
            </w:pPr>
            <w:r w:rsidRPr="00E81456">
              <w:rPr>
                <w:b/>
                <w:sz w:val="24"/>
                <w:szCs w:val="24"/>
              </w:rPr>
              <w:t>цена без НДС (руб.)</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E81456" w:rsidRPr="00E81456" w:rsidRDefault="00E81456" w:rsidP="00CB13E2">
            <w:pPr>
              <w:jc w:val="center"/>
              <w:rPr>
                <w:b/>
                <w:sz w:val="24"/>
                <w:szCs w:val="24"/>
              </w:rPr>
            </w:pPr>
            <w:r w:rsidRPr="00E81456">
              <w:rPr>
                <w:b/>
                <w:sz w:val="24"/>
                <w:szCs w:val="24"/>
              </w:rPr>
              <w:t>Сумма (руб.)</w:t>
            </w:r>
          </w:p>
        </w:tc>
      </w:tr>
      <w:tr w:rsidR="00E81456" w:rsidRPr="006E2D01" w:rsidTr="00E81456">
        <w:trPr>
          <w:trHeight w:val="28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1456" w:rsidRPr="006E2D01" w:rsidRDefault="00E81456" w:rsidP="00B268B8">
            <w:pPr>
              <w:jc w:val="center"/>
              <w:rPr>
                <w:sz w:val="24"/>
                <w:szCs w:val="24"/>
              </w:rPr>
            </w:pPr>
            <w:r w:rsidRPr="006E2D01">
              <w:rPr>
                <w:sz w:val="24"/>
                <w:szCs w:val="24"/>
              </w:rPr>
              <w:t>2</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E81456" w:rsidRPr="006E2D01" w:rsidRDefault="00E81456" w:rsidP="00B268B8">
            <w:pPr>
              <w:rPr>
                <w:sz w:val="24"/>
                <w:szCs w:val="24"/>
              </w:rPr>
            </w:pPr>
            <w:r w:rsidRPr="006E2D01">
              <w:rPr>
                <w:sz w:val="24"/>
                <w:szCs w:val="24"/>
              </w:rPr>
              <w:t>Камбала сырец (кг.)</w:t>
            </w:r>
          </w:p>
        </w:tc>
        <w:tc>
          <w:tcPr>
            <w:tcW w:w="1657" w:type="dxa"/>
            <w:tcBorders>
              <w:top w:val="single" w:sz="4" w:space="0" w:color="auto"/>
              <w:left w:val="nil"/>
              <w:bottom w:val="single" w:sz="4" w:space="0" w:color="auto"/>
              <w:right w:val="single" w:sz="4" w:space="0" w:color="auto"/>
            </w:tcBorders>
            <w:shd w:val="clear" w:color="auto" w:fill="auto"/>
            <w:noWrap/>
            <w:vAlign w:val="bottom"/>
          </w:tcPr>
          <w:p w:rsidR="00E81456" w:rsidRPr="006E2D01" w:rsidRDefault="00E81456" w:rsidP="00B268B8">
            <w:pPr>
              <w:jc w:val="right"/>
              <w:rPr>
                <w:sz w:val="24"/>
                <w:szCs w:val="24"/>
              </w:rPr>
            </w:pPr>
            <w:r w:rsidRPr="006E2D01">
              <w:rPr>
                <w:sz w:val="24"/>
                <w:szCs w:val="24"/>
              </w:rPr>
              <w:t>102,04%</w:t>
            </w:r>
          </w:p>
        </w:tc>
        <w:tc>
          <w:tcPr>
            <w:tcW w:w="1883" w:type="dxa"/>
            <w:tcBorders>
              <w:top w:val="single" w:sz="4" w:space="0" w:color="auto"/>
              <w:left w:val="nil"/>
              <w:bottom w:val="single" w:sz="4" w:space="0" w:color="auto"/>
              <w:right w:val="single" w:sz="4" w:space="0" w:color="auto"/>
            </w:tcBorders>
            <w:shd w:val="clear" w:color="auto" w:fill="auto"/>
            <w:noWrap/>
            <w:vAlign w:val="bottom"/>
          </w:tcPr>
          <w:p w:rsidR="00E81456" w:rsidRPr="006E2D01" w:rsidRDefault="00E81456" w:rsidP="00B268B8">
            <w:pPr>
              <w:jc w:val="right"/>
              <w:rPr>
                <w:sz w:val="24"/>
                <w:szCs w:val="24"/>
              </w:rPr>
            </w:pPr>
            <w:r w:rsidRPr="006E2D01">
              <w:rPr>
                <w:sz w:val="24"/>
                <w:szCs w:val="24"/>
              </w:rPr>
              <w:t xml:space="preserve">163 64 </w:t>
            </w:r>
          </w:p>
        </w:tc>
        <w:tc>
          <w:tcPr>
            <w:tcW w:w="1642" w:type="dxa"/>
            <w:tcBorders>
              <w:top w:val="single" w:sz="4" w:space="0" w:color="auto"/>
              <w:left w:val="nil"/>
              <w:bottom w:val="single" w:sz="4" w:space="0" w:color="auto"/>
              <w:right w:val="single" w:sz="4" w:space="0" w:color="auto"/>
            </w:tcBorders>
            <w:shd w:val="clear" w:color="auto" w:fill="auto"/>
            <w:vAlign w:val="bottom"/>
          </w:tcPr>
          <w:p w:rsidR="00E81456" w:rsidRPr="006E2D01" w:rsidRDefault="00E81456" w:rsidP="00B268B8">
            <w:pPr>
              <w:jc w:val="right"/>
              <w:rPr>
                <w:sz w:val="24"/>
                <w:szCs w:val="24"/>
              </w:rPr>
            </w:pPr>
            <w:r w:rsidRPr="006E2D01">
              <w:rPr>
                <w:sz w:val="24"/>
                <w:szCs w:val="24"/>
              </w:rPr>
              <w:t>12,00</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81456" w:rsidRPr="006E2D01" w:rsidRDefault="00E81456" w:rsidP="00B268B8">
            <w:pPr>
              <w:jc w:val="right"/>
              <w:rPr>
                <w:sz w:val="24"/>
                <w:szCs w:val="24"/>
              </w:rPr>
            </w:pPr>
            <w:r>
              <w:rPr>
                <w:sz w:val="24"/>
                <w:szCs w:val="24"/>
              </w:rPr>
              <w:t>1 959 168</w:t>
            </w:r>
          </w:p>
        </w:tc>
      </w:tr>
      <w:tr w:rsidR="00E81456" w:rsidRPr="006E2D01" w:rsidTr="00E81456">
        <w:trPr>
          <w:trHeight w:val="28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1456" w:rsidRPr="006E2D01" w:rsidRDefault="00E81456" w:rsidP="00B268B8">
            <w:pPr>
              <w:jc w:val="center"/>
              <w:rPr>
                <w:sz w:val="24"/>
                <w:szCs w:val="24"/>
              </w:rPr>
            </w:pPr>
            <w:r w:rsidRPr="006E2D01">
              <w:rPr>
                <w:sz w:val="24"/>
                <w:szCs w:val="24"/>
              </w:rPr>
              <w:t>3</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E81456" w:rsidRPr="006E2D01" w:rsidRDefault="00E81456" w:rsidP="00B268B8">
            <w:pPr>
              <w:rPr>
                <w:sz w:val="24"/>
                <w:szCs w:val="24"/>
              </w:rPr>
            </w:pPr>
            <w:r w:rsidRPr="006E2D01">
              <w:rPr>
                <w:sz w:val="24"/>
                <w:szCs w:val="24"/>
              </w:rPr>
              <w:t>Треска сырец (кг.)</w:t>
            </w:r>
          </w:p>
        </w:tc>
        <w:tc>
          <w:tcPr>
            <w:tcW w:w="1657" w:type="dxa"/>
            <w:tcBorders>
              <w:top w:val="single" w:sz="4" w:space="0" w:color="auto"/>
              <w:left w:val="nil"/>
              <w:bottom w:val="single" w:sz="4" w:space="0" w:color="auto"/>
              <w:right w:val="single" w:sz="4" w:space="0" w:color="auto"/>
            </w:tcBorders>
            <w:shd w:val="clear" w:color="auto" w:fill="auto"/>
            <w:noWrap/>
            <w:vAlign w:val="bottom"/>
          </w:tcPr>
          <w:p w:rsidR="00E81456" w:rsidRPr="006E2D01" w:rsidRDefault="00E81456" w:rsidP="00B268B8">
            <w:pPr>
              <w:jc w:val="right"/>
              <w:rPr>
                <w:sz w:val="24"/>
                <w:szCs w:val="24"/>
              </w:rPr>
            </w:pPr>
            <w:r w:rsidRPr="006E2D01">
              <w:rPr>
                <w:sz w:val="24"/>
                <w:szCs w:val="24"/>
              </w:rPr>
              <w:t>188,32%</w:t>
            </w:r>
          </w:p>
        </w:tc>
        <w:tc>
          <w:tcPr>
            <w:tcW w:w="1883" w:type="dxa"/>
            <w:tcBorders>
              <w:top w:val="single" w:sz="4" w:space="0" w:color="auto"/>
              <w:left w:val="nil"/>
              <w:bottom w:val="single" w:sz="4" w:space="0" w:color="auto"/>
              <w:right w:val="single" w:sz="4" w:space="0" w:color="auto"/>
            </w:tcBorders>
            <w:shd w:val="clear" w:color="auto" w:fill="auto"/>
            <w:noWrap/>
            <w:vAlign w:val="bottom"/>
          </w:tcPr>
          <w:p w:rsidR="00E81456" w:rsidRPr="006E2D01" w:rsidRDefault="00E81456" w:rsidP="00B268B8">
            <w:pPr>
              <w:jc w:val="right"/>
              <w:rPr>
                <w:sz w:val="24"/>
                <w:szCs w:val="24"/>
              </w:rPr>
            </w:pPr>
            <w:r w:rsidRPr="006E2D01">
              <w:rPr>
                <w:sz w:val="24"/>
                <w:szCs w:val="24"/>
              </w:rPr>
              <w:t xml:space="preserve">160 </w:t>
            </w:r>
            <w:r>
              <w:rPr>
                <w:sz w:val="24"/>
                <w:szCs w:val="24"/>
              </w:rPr>
              <w:t>72</w:t>
            </w:r>
          </w:p>
        </w:tc>
        <w:tc>
          <w:tcPr>
            <w:tcW w:w="1642" w:type="dxa"/>
            <w:tcBorders>
              <w:top w:val="single" w:sz="4" w:space="0" w:color="auto"/>
              <w:left w:val="nil"/>
              <w:bottom w:val="single" w:sz="4" w:space="0" w:color="auto"/>
              <w:right w:val="single" w:sz="4" w:space="0" w:color="auto"/>
            </w:tcBorders>
            <w:shd w:val="clear" w:color="auto" w:fill="auto"/>
            <w:vAlign w:val="bottom"/>
          </w:tcPr>
          <w:p w:rsidR="00E81456" w:rsidRPr="006E2D01" w:rsidRDefault="00E81456" w:rsidP="00B268B8">
            <w:pPr>
              <w:jc w:val="right"/>
              <w:rPr>
                <w:sz w:val="24"/>
                <w:szCs w:val="24"/>
              </w:rPr>
            </w:pPr>
            <w:r w:rsidRPr="006E2D01">
              <w:rPr>
                <w:sz w:val="24"/>
                <w:szCs w:val="24"/>
              </w:rPr>
              <w:t>15,00</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81456" w:rsidRPr="006E2D01" w:rsidRDefault="00E81456" w:rsidP="00B268B8">
            <w:pPr>
              <w:jc w:val="right"/>
              <w:rPr>
                <w:sz w:val="24"/>
                <w:szCs w:val="24"/>
              </w:rPr>
            </w:pPr>
            <w:r w:rsidRPr="006E2D01">
              <w:rPr>
                <w:sz w:val="24"/>
                <w:szCs w:val="24"/>
              </w:rPr>
              <w:t xml:space="preserve">2 401 080 </w:t>
            </w:r>
          </w:p>
        </w:tc>
      </w:tr>
      <w:tr w:rsidR="00E81456" w:rsidRPr="00626666" w:rsidTr="00E81456">
        <w:trPr>
          <w:trHeight w:val="28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1456" w:rsidRPr="006E2D01" w:rsidRDefault="00E81456" w:rsidP="00BA58CB">
            <w:pPr>
              <w:jc w:val="center"/>
              <w:rPr>
                <w:sz w:val="24"/>
                <w:szCs w:val="24"/>
              </w:rPr>
            </w:pPr>
            <w:r w:rsidRPr="006E2D01">
              <w:rPr>
                <w:sz w:val="24"/>
                <w:szCs w:val="24"/>
              </w:rPr>
              <w:t>4</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E81456" w:rsidRPr="006E2D01" w:rsidRDefault="00E81456" w:rsidP="00BA58CB">
            <w:pPr>
              <w:jc w:val="right"/>
              <w:rPr>
                <w:b/>
                <w:bCs/>
                <w:sz w:val="24"/>
                <w:szCs w:val="24"/>
              </w:rPr>
            </w:pPr>
            <w:r w:rsidRPr="006E2D01">
              <w:rPr>
                <w:b/>
                <w:bCs/>
                <w:sz w:val="24"/>
                <w:szCs w:val="24"/>
              </w:rPr>
              <w:t>Итого сырьё</w:t>
            </w:r>
          </w:p>
        </w:tc>
        <w:tc>
          <w:tcPr>
            <w:tcW w:w="1657" w:type="dxa"/>
            <w:tcBorders>
              <w:top w:val="single" w:sz="4" w:space="0" w:color="auto"/>
              <w:left w:val="nil"/>
              <w:bottom w:val="single" w:sz="4" w:space="0" w:color="auto"/>
              <w:right w:val="single" w:sz="4" w:space="0" w:color="auto"/>
            </w:tcBorders>
            <w:shd w:val="clear" w:color="auto" w:fill="auto"/>
            <w:noWrap/>
            <w:vAlign w:val="bottom"/>
          </w:tcPr>
          <w:p w:rsidR="00E81456" w:rsidRPr="006E2D01" w:rsidRDefault="00E81456" w:rsidP="006E2D01">
            <w:pPr>
              <w:jc w:val="right"/>
              <w:rPr>
                <w:sz w:val="24"/>
                <w:szCs w:val="24"/>
              </w:rPr>
            </w:pPr>
            <w:r w:rsidRPr="006E2D01">
              <w:rPr>
                <w:sz w:val="24"/>
                <w:szCs w:val="24"/>
              </w:rPr>
              <w:t>х</w:t>
            </w:r>
          </w:p>
        </w:tc>
        <w:tc>
          <w:tcPr>
            <w:tcW w:w="1883" w:type="dxa"/>
            <w:tcBorders>
              <w:top w:val="single" w:sz="4" w:space="0" w:color="auto"/>
              <w:left w:val="nil"/>
              <w:bottom w:val="single" w:sz="4" w:space="0" w:color="auto"/>
              <w:right w:val="single" w:sz="4" w:space="0" w:color="auto"/>
            </w:tcBorders>
            <w:shd w:val="clear" w:color="auto" w:fill="auto"/>
            <w:noWrap/>
            <w:vAlign w:val="bottom"/>
          </w:tcPr>
          <w:p w:rsidR="00E81456" w:rsidRPr="006E2D01" w:rsidRDefault="00E81456" w:rsidP="006E2D01">
            <w:pPr>
              <w:jc w:val="right"/>
              <w:rPr>
                <w:b/>
                <w:bCs/>
                <w:sz w:val="24"/>
                <w:szCs w:val="24"/>
              </w:rPr>
            </w:pPr>
            <w:r>
              <w:rPr>
                <w:b/>
                <w:bCs/>
                <w:sz w:val="24"/>
                <w:szCs w:val="24"/>
              </w:rPr>
              <w:t>1 328 536</w:t>
            </w:r>
          </w:p>
        </w:tc>
        <w:tc>
          <w:tcPr>
            <w:tcW w:w="1642" w:type="dxa"/>
            <w:tcBorders>
              <w:top w:val="single" w:sz="4" w:space="0" w:color="auto"/>
              <w:left w:val="nil"/>
              <w:bottom w:val="single" w:sz="4" w:space="0" w:color="auto"/>
              <w:right w:val="single" w:sz="4" w:space="0" w:color="auto"/>
            </w:tcBorders>
            <w:shd w:val="clear" w:color="auto" w:fill="auto"/>
            <w:noWrap/>
            <w:vAlign w:val="bottom"/>
          </w:tcPr>
          <w:p w:rsidR="00E81456" w:rsidRPr="006E2D01" w:rsidRDefault="00E81456" w:rsidP="006E2D01">
            <w:pPr>
              <w:jc w:val="right"/>
              <w:rPr>
                <w:sz w:val="24"/>
                <w:szCs w:val="24"/>
              </w:rPr>
            </w:pPr>
            <w:r w:rsidRPr="006E2D01">
              <w:rPr>
                <w:sz w:val="24"/>
                <w:szCs w:val="24"/>
              </w:rPr>
              <w:t>х</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81456" w:rsidRPr="006E2D01" w:rsidRDefault="00E81456" w:rsidP="006E2D01">
            <w:pPr>
              <w:jc w:val="right"/>
              <w:rPr>
                <w:b/>
                <w:bCs/>
                <w:sz w:val="24"/>
                <w:szCs w:val="24"/>
              </w:rPr>
            </w:pPr>
            <w:r w:rsidRPr="006E2D01">
              <w:rPr>
                <w:b/>
                <w:bCs/>
                <w:sz w:val="24"/>
                <w:szCs w:val="24"/>
              </w:rPr>
              <w:t xml:space="preserve">18 433 045 </w:t>
            </w:r>
          </w:p>
        </w:tc>
      </w:tr>
      <w:tr w:rsidR="00E81456" w:rsidRPr="00626666" w:rsidTr="00E81456">
        <w:trPr>
          <w:trHeight w:val="28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1456" w:rsidRPr="006E2D01" w:rsidRDefault="00E81456" w:rsidP="00BA58CB">
            <w:pPr>
              <w:jc w:val="center"/>
              <w:rPr>
                <w:sz w:val="24"/>
                <w:szCs w:val="24"/>
              </w:rPr>
            </w:pPr>
            <w:r w:rsidRPr="006E2D01">
              <w:rPr>
                <w:sz w:val="24"/>
                <w:szCs w:val="24"/>
              </w:rPr>
              <w:t>5</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E81456" w:rsidRPr="006E2D01" w:rsidRDefault="00E81456" w:rsidP="00BA58CB">
            <w:pPr>
              <w:rPr>
                <w:sz w:val="24"/>
                <w:szCs w:val="24"/>
              </w:rPr>
            </w:pPr>
            <w:r w:rsidRPr="006E2D01">
              <w:rPr>
                <w:sz w:val="24"/>
                <w:szCs w:val="24"/>
              </w:rPr>
              <w:t xml:space="preserve">Мешки (штук) </w:t>
            </w:r>
          </w:p>
        </w:tc>
        <w:tc>
          <w:tcPr>
            <w:tcW w:w="1657" w:type="dxa"/>
            <w:tcBorders>
              <w:top w:val="single" w:sz="4" w:space="0" w:color="auto"/>
              <w:left w:val="nil"/>
              <w:bottom w:val="single" w:sz="4" w:space="0" w:color="auto"/>
              <w:right w:val="single" w:sz="4" w:space="0" w:color="auto"/>
            </w:tcBorders>
            <w:shd w:val="clear" w:color="auto" w:fill="auto"/>
            <w:noWrap/>
            <w:vAlign w:val="bottom"/>
          </w:tcPr>
          <w:p w:rsidR="00E81456" w:rsidRPr="006E2D01" w:rsidRDefault="00E81456" w:rsidP="006E2D01">
            <w:pPr>
              <w:jc w:val="right"/>
              <w:rPr>
                <w:sz w:val="24"/>
                <w:szCs w:val="24"/>
              </w:rPr>
            </w:pPr>
            <w:r w:rsidRPr="006E2D01">
              <w:rPr>
                <w:sz w:val="24"/>
                <w:szCs w:val="24"/>
              </w:rPr>
              <w:t>х</w:t>
            </w:r>
          </w:p>
        </w:tc>
        <w:tc>
          <w:tcPr>
            <w:tcW w:w="1883" w:type="dxa"/>
            <w:tcBorders>
              <w:top w:val="single" w:sz="4" w:space="0" w:color="auto"/>
              <w:left w:val="nil"/>
              <w:bottom w:val="single" w:sz="4" w:space="0" w:color="auto"/>
              <w:right w:val="single" w:sz="4" w:space="0" w:color="auto"/>
            </w:tcBorders>
            <w:shd w:val="clear" w:color="auto" w:fill="auto"/>
            <w:noWrap/>
            <w:vAlign w:val="bottom"/>
          </w:tcPr>
          <w:p w:rsidR="00E81456" w:rsidRPr="006E2D01" w:rsidRDefault="00E81456" w:rsidP="006E2D01">
            <w:pPr>
              <w:jc w:val="right"/>
              <w:rPr>
                <w:sz w:val="24"/>
                <w:szCs w:val="24"/>
              </w:rPr>
            </w:pPr>
            <w:r w:rsidRPr="006E2D01">
              <w:rPr>
                <w:sz w:val="24"/>
                <w:szCs w:val="24"/>
              </w:rPr>
              <w:t>70</w:t>
            </w:r>
            <w:r>
              <w:rPr>
                <w:sz w:val="24"/>
                <w:szCs w:val="24"/>
              </w:rPr>
              <w:t xml:space="preserve"> 751</w:t>
            </w:r>
          </w:p>
        </w:tc>
        <w:tc>
          <w:tcPr>
            <w:tcW w:w="1642" w:type="dxa"/>
            <w:tcBorders>
              <w:top w:val="single" w:sz="4" w:space="0" w:color="auto"/>
              <w:left w:val="nil"/>
              <w:bottom w:val="single" w:sz="4" w:space="0" w:color="auto"/>
              <w:right w:val="single" w:sz="4" w:space="0" w:color="auto"/>
            </w:tcBorders>
            <w:shd w:val="clear" w:color="auto" w:fill="auto"/>
            <w:vAlign w:val="bottom"/>
          </w:tcPr>
          <w:p w:rsidR="00E81456" w:rsidRPr="006E2D01" w:rsidRDefault="00E81456" w:rsidP="006E2D01">
            <w:pPr>
              <w:jc w:val="right"/>
              <w:rPr>
                <w:sz w:val="24"/>
                <w:szCs w:val="24"/>
              </w:rPr>
            </w:pPr>
            <w:r w:rsidRPr="006E2D01">
              <w:rPr>
                <w:sz w:val="24"/>
                <w:szCs w:val="24"/>
              </w:rPr>
              <w:t>4,00</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81456" w:rsidRPr="006E2D01" w:rsidRDefault="00E81456" w:rsidP="006E2D01">
            <w:pPr>
              <w:jc w:val="right"/>
              <w:rPr>
                <w:b/>
                <w:bCs/>
                <w:sz w:val="24"/>
                <w:szCs w:val="24"/>
              </w:rPr>
            </w:pPr>
            <w:r w:rsidRPr="006E2D01">
              <w:rPr>
                <w:b/>
                <w:bCs/>
                <w:sz w:val="24"/>
                <w:szCs w:val="24"/>
              </w:rPr>
              <w:t>283 003</w:t>
            </w:r>
          </w:p>
        </w:tc>
      </w:tr>
      <w:tr w:rsidR="00E81456" w:rsidRPr="00626666" w:rsidTr="00E81456">
        <w:trPr>
          <w:trHeight w:val="28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1456" w:rsidRPr="006E2D01" w:rsidRDefault="00E81456" w:rsidP="00BA58CB">
            <w:pPr>
              <w:jc w:val="center"/>
              <w:rPr>
                <w:sz w:val="24"/>
                <w:szCs w:val="24"/>
              </w:rPr>
            </w:pPr>
            <w:r w:rsidRPr="006E2D01">
              <w:rPr>
                <w:sz w:val="24"/>
                <w:szCs w:val="24"/>
              </w:rPr>
              <w:t>6</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E81456" w:rsidRPr="006E2D01" w:rsidRDefault="00E81456" w:rsidP="00BA58CB">
            <w:pPr>
              <w:jc w:val="right"/>
              <w:rPr>
                <w:sz w:val="24"/>
                <w:szCs w:val="24"/>
              </w:rPr>
            </w:pPr>
            <w:r w:rsidRPr="006E2D01">
              <w:rPr>
                <w:b/>
                <w:sz w:val="24"/>
                <w:szCs w:val="24"/>
              </w:rPr>
              <w:t>Всего (без НДС</w:t>
            </w:r>
            <w:r w:rsidRPr="006E2D01">
              <w:rPr>
                <w:sz w:val="24"/>
                <w:szCs w:val="24"/>
              </w:rPr>
              <w:t>)</w:t>
            </w:r>
          </w:p>
        </w:tc>
        <w:tc>
          <w:tcPr>
            <w:tcW w:w="1657" w:type="dxa"/>
            <w:tcBorders>
              <w:top w:val="single" w:sz="4" w:space="0" w:color="auto"/>
              <w:left w:val="nil"/>
              <w:bottom w:val="single" w:sz="4" w:space="0" w:color="auto"/>
              <w:right w:val="single" w:sz="4" w:space="0" w:color="auto"/>
            </w:tcBorders>
            <w:shd w:val="clear" w:color="auto" w:fill="auto"/>
            <w:noWrap/>
            <w:vAlign w:val="bottom"/>
          </w:tcPr>
          <w:p w:rsidR="00E81456" w:rsidRPr="006E2D01" w:rsidRDefault="00E81456" w:rsidP="006E2D01">
            <w:pPr>
              <w:jc w:val="right"/>
              <w:rPr>
                <w:sz w:val="24"/>
                <w:szCs w:val="24"/>
              </w:rPr>
            </w:pPr>
            <w:r w:rsidRPr="006E2D01">
              <w:rPr>
                <w:sz w:val="24"/>
                <w:szCs w:val="24"/>
              </w:rPr>
              <w:t>х</w:t>
            </w:r>
          </w:p>
        </w:tc>
        <w:tc>
          <w:tcPr>
            <w:tcW w:w="1883" w:type="dxa"/>
            <w:tcBorders>
              <w:top w:val="single" w:sz="4" w:space="0" w:color="auto"/>
              <w:left w:val="nil"/>
              <w:bottom w:val="single" w:sz="4" w:space="0" w:color="auto"/>
              <w:right w:val="single" w:sz="4" w:space="0" w:color="auto"/>
            </w:tcBorders>
            <w:shd w:val="clear" w:color="auto" w:fill="auto"/>
            <w:noWrap/>
            <w:vAlign w:val="bottom"/>
          </w:tcPr>
          <w:p w:rsidR="00E81456" w:rsidRPr="006E2D01" w:rsidRDefault="00E81456" w:rsidP="006E2D01">
            <w:pPr>
              <w:jc w:val="right"/>
              <w:rPr>
                <w:sz w:val="24"/>
                <w:szCs w:val="24"/>
              </w:rPr>
            </w:pPr>
            <w:r w:rsidRPr="006E2D01">
              <w:rPr>
                <w:sz w:val="24"/>
                <w:szCs w:val="24"/>
              </w:rPr>
              <w:t>х</w:t>
            </w:r>
          </w:p>
        </w:tc>
        <w:tc>
          <w:tcPr>
            <w:tcW w:w="1642" w:type="dxa"/>
            <w:tcBorders>
              <w:top w:val="single" w:sz="4" w:space="0" w:color="auto"/>
              <w:left w:val="nil"/>
              <w:bottom w:val="single" w:sz="4" w:space="0" w:color="auto"/>
              <w:right w:val="single" w:sz="4" w:space="0" w:color="auto"/>
            </w:tcBorders>
            <w:shd w:val="clear" w:color="auto" w:fill="auto"/>
            <w:noWrap/>
            <w:vAlign w:val="bottom"/>
          </w:tcPr>
          <w:p w:rsidR="00E81456" w:rsidRPr="006E2D01" w:rsidRDefault="00E81456" w:rsidP="006E2D01">
            <w:pPr>
              <w:jc w:val="right"/>
              <w:rPr>
                <w:sz w:val="24"/>
                <w:szCs w:val="24"/>
              </w:rPr>
            </w:pPr>
            <w:r w:rsidRPr="006E2D01">
              <w:rPr>
                <w:sz w:val="24"/>
                <w:szCs w:val="24"/>
              </w:rPr>
              <w:t xml:space="preserve">х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81456" w:rsidRPr="006E2D01" w:rsidRDefault="00E81456" w:rsidP="006E2D01">
            <w:pPr>
              <w:jc w:val="right"/>
              <w:rPr>
                <w:b/>
                <w:bCs/>
                <w:sz w:val="24"/>
                <w:szCs w:val="24"/>
              </w:rPr>
            </w:pPr>
            <w:r w:rsidRPr="006E2D01">
              <w:rPr>
                <w:b/>
                <w:bCs/>
                <w:sz w:val="24"/>
                <w:szCs w:val="24"/>
              </w:rPr>
              <w:t xml:space="preserve">18 716 049 </w:t>
            </w:r>
          </w:p>
        </w:tc>
      </w:tr>
    </w:tbl>
    <w:p w:rsidR="00E81456" w:rsidRPr="009F2E31" w:rsidRDefault="00E81456" w:rsidP="00E81456">
      <w:pPr>
        <w:ind w:left="4956" w:firstLine="708"/>
        <w:jc w:val="center"/>
        <w:rPr>
          <w:bCs/>
          <w:sz w:val="28"/>
          <w:szCs w:val="28"/>
        </w:rPr>
      </w:pPr>
    </w:p>
    <w:p w:rsidR="001B4E5B" w:rsidRDefault="001B4E5B" w:rsidP="00F964D0">
      <w:pPr>
        <w:ind w:firstLine="708"/>
        <w:jc w:val="center"/>
        <w:rPr>
          <w:b/>
          <w:bCs/>
          <w:sz w:val="24"/>
          <w:szCs w:val="24"/>
        </w:rPr>
      </w:pPr>
    </w:p>
    <w:p w:rsidR="001B4E5B" w:rsidRPr="001B4E5B" w:rsidRDefault="001B4E5B" w:rsidP="001B4E5B">
      <w:pPr>
        <w:ind w:firstLine="708"/>
        <w:rPr>
          <w:bCs/>
          <w:sz w:val="24"/>
          <w:szCs w:val="24"/>
        </w:rPr>
      </w:pPr>
      <w:r>
        <w:t>Примечание *)  100% - количество</w:t>
      </w:r>
      <w:r w:rsidRPr="001B4E5B">
        <w:t xml:space="preserve"> </w:t>
      </w:r>
      <w:r>
        <w:t>продукции</w:t>
      </w:r>
    </w:p>
    <w:p w:rsidR="001B4E5B" w:rsidRDefault="001B4E5B" w:rsidP="009F2E31">
      <w:pPr>
        <w:ind w:left="7080" w:firstLine="708"/>
        <w:jc w:val="center"/>
        <w:rPr>
          <w:bCs/>
          <w:iCs/>
          <w:sz w:val="28"/>
          <w:szCs w:val="28"/>
        </w:rPr>
      </w:pPr>
      <w:r w:rsidRPr="003B77C4">
        <w:rPr>
          <w:bCs/>
          <w:iCs/>
          <w:sz w:val="28"/>
          <w:szCs w:val="28"/>
        </w:rPr>
        <w:t>Таблица 3.</w:t>
      </w:r>
      <w:r w:rsidR="006E2D01" w:rsidRPr="003B77C4">
        <w:rPr>
          <w:bCs/>
          <w:iCs/>
          <w:sz w:val="28"/>
          <w:szCs w:val="28"/>
        </w:rPr>
        <w:t>3</w:t>
      </w:r>
      <w:r w:rsidRPr="003B77C4">
        <w:rPr>
          <w:bCs/>
          <w:iCs/>
          <w:sz w:val="28"/>
          <w:szCs w:val="28"/>
        </w:rPr>
        <w:t>.</w:t>
      </w:r>
    </w:p>
    <w:p w:rsidR="003B77C4" w:rsidRPr="003B77C4" w:rsidRDefault="003B77C4" w:rsidP="001B4E5B">
      <w:pPr>
        <w:ind w:firstLine="708"/>
        <w:jc w:val="right"/>
        <w:rPr>
          <w:bCs/>
          <w:iCs/>
          <w:sz w:val="28"/>
          <w:szCs w:val="28"/>
        </w:rPr>
      </w:pPr>
    </w:p>
    <w:p w:rsidR="001B4E5B" w:rsidRPr="003B77C4" w:rsidRDefault="001B4E5B" w:rsidP="001B4E5B">
      <w:pPr>
        <w:ind w:firstLine="708"/>
        <w:jc w:val="center"/>
        <w:rPr>
          <w:b/>
          <w:bCs/>
          <w:sz w:val="28"/>
          <w:szCs w:val="28"/>
        </w:rPr>
      </w:pPr>
      <w:r w:rsidRPr="003B77C4">
        <w:rPr>
          <w:b/>
          <w:bCs/>
          <w:sz w:val="28"/>
          <w:szCs w:val="28"/>
        </w:rPr>
        <w:t>Бюджет прямых затрат на оплату труда и налоги от заработной платы</w:t>
      </w:r>
    </w:p>
    <w:p w:rsidR="001B4E5B" w:rsidRPr="003B77C4" w:rsidRDefault="001B4E5B" w:rsidP="001B4E5B">
      <w:pPr>
        <w:ind w:firstLine="708"/>
        <w:jc w:val="center"/>
        <w:rPr>
          <w:b/>
          <w:bCs/>
          <w:sz w:val="28"/>
          <w:szCs w:val="28"/>
        </w:rPr>
      </w:pPr>
    </w:p>
    <w:tbl>
      <w:tblPr>
        <w:tblW w:w="9839" w:type="dxa"/>
        <w:tblInd w:w="95" w:type="dxa"/>
        <w:tblLook w:val="0000" w:firstRow="0" w:lastRow="0" w:firstColumn="0" w:lastColumn="0" w:noHBand="0" w:noVBand="0"/>
      </w:tblPr>
      <w:tblGrid>
        <w:gridCol w:w="458"/>
        <w:gridCol w:w="5615"/>
        <w:gridCol w:w="1883"/>
        <w:gridCol w:w="1883"/>
      </w:tblGrid>
      <w:tr w:rsidR="001B4E5B" w:rsidTr="003B77C4">
        <w:trPr>
          <w:trHeight w:val="395"/>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4E5B" w:rsidRPr="00E81456" w:rsidRDefault="001B4E5B" w:rsidP="006E2D01">
            <w:pPr>
              <w:jc w:val="center"/>
              <w:rPr>
                <w:b/>
                <w:sz w:val="24"/>
                <w:szCs w:val="24"/>
              </w:rPr>
            </w:pPr>
            <w:r w:rsidRPr="00E81456">
              <w:rPr>
                <w:b/>
                <w:sz w:val="24"/>
                <w:szCs w:val="24"/>
              </w:rPr>
              <w:t>№</w:t>
            </w:r>
          </w:p>
        </w:tc>
        <w:tc>
          <w:tcPr>
            <w:tcW w:w="5666" w:type="dxa"/>
            <w:tcBorders>
              <w:top w:val="single" w:sz="4" w:space="0" w:color="auto"/>
              <w:left w:val="nil"/>
              <w:bottom w:val="single" w:sz="4" w:space="0" w:color="auto"/>
              <w:right w:val="single" w:sz="4" w:space="0" w:color="auto"/>
            </w:tcBorders>
            <w:shd w:val="clear" w:color="auto" w:fill="auto"/>
            <w:vAlign w:val="center"/>
          </w:tcPr>
          <w:p w:rsidR="001B4E5B" w:rsidRPr="00E81456" w:rsidRDefault="001B4E5B" w:rsidP="006E2D01">
            <w:pPr>
              <w:jc w:val="center"/>
              <w:rPr>
                <w:b/>
                <w:sz w:val="24"/>
                <w:szCs w:val="24"/>
              </w:rPr>
            </w:pPr>
            <w:r w:rsidRPr="00E81456">
              <w:rPr>
                <w:b/>
                <w:sz w:val="24"/>
                <w:szCs w:val="24"/>
              </w:rPr>
              <w:t>Показатель</w:t>
            </w:r>
          </w:p>
        </w:tc>
        <w:tc>
          <w:tcPr>
            <w:tcW w:w="1883" w:type="dxa"/>
            <w:tcBorders>
              <w:top w:val="single" w:sz="4" w:space="0" w:color="auto"/>
              <w:left w:val="nil"/>
              <w:bottom w:val="single" w:sz="4" w:space="0" w:color="auto"/>
              <w:right w:val="single" w:sz="4" w:space="0" w:color="auto"/>
            </w:tcBorders>
            <w:shd w:val="clear" w:color="auto" w:fill="auto"/>
            <w:noWrap/>
            <w:vAlign w:val="center"/>
          </w:tcPr>
          <w:p w:rsidR="001B4E5B" w:rsidRPr="00E81456" w:rsidRDefault="006E2D01" w:rsidP="006E2D01">
            <w:pPr>
              <w:jc w:val="center"/>
              <w:rPr>
                <w:b/>
                <w:sz w:val="24"/>
                <w:szCs w:val="24"/>
              </w:rPr>
            </w:pPr>
            <w:r w:rsidRPr="00E81456">
              <w:rPr>
                <w:b/>
                <w:sz w:val="24"/>
                <w:szCs w:val="24"/>
              </w:rPr>
              <w:t>Е</w:t>
            </w:r>
            <w:r w:rsidR="001B4E5B" w:rsidRPr="00E81456">
              <w:rPr>
                <w:b/>
                <w:sz w:val="24"/>
                <w:szCs w:val="24"/>
              </w:rPr>
              <w:t>д. изм.</w:t>
            </w:r>
          </w:p>
        </w:tc>
        <w:tc>
          <w:tcPr>
            <w:tcW w:w="1883" w:type="dxa"/>
            <w:tcBorders>
              <w:top w:val="single" w:sz="4" w:space="0" w:color="auto"/>
              <w:left w:val="nil"/>
              <w:bottom w:val="single" w:sz="4" w:space="0" w:color="auto"/>
              <w:right w:val="single" w:sz="4" w:space="0" w:color="auto"/>
            </w:tcBorders>
            <w:shd w:val="clear" w:color="auto" w:fill="auto"/>
            <w:noWrap/>
            <w:vAlign w:val="center"/>
          </w:tcPr>
          <w:p w:rsidR="001B4E5B" w:rsidRPr="00E81456" w:rsidRDefault="001B4E5B" w:rsidP="006E2D01">
            <w:pPr>
              <w:jc w:val="center"/>
              <w:rPr>
                <w:b/>
                <w:sz w:val="24"/>
                <w:szCs w:val="24"/>
              </w:rPr>
            </w:pPr>
            <w:r w:rsidRPr="00E81456">
              <w:rPr>
                <w:b/>
                <w:sz w:val="24"/>
                <w:szCs w:val="24"/>
              </w:rPr>
              <w:t>Величина</w:t>
            </w:r>
          </w:p>
        </w:tc>
      </w:tr>
      <w:tr w:rsidR="006E2D01" w:rsidTr="00E81456">
        <w:trPr>
          <w:trHeight w:val="340"/>
        </w:trPr>
        <w:tc>
          <w:tcPr>
            <w:tcW w:w="407" w:type="dxa"/>
            <w:tcBorders>
              <w:top w:val="nil"/>
              <w:left w:val="single" w:sz="4" w:space="0" w:color="auto"/>
              <w:bottom w:val="single" w:sz="4" w:space="0" w:color="auto"/>
              <w:right w:val="single" w:sz="4" w:space="0" w:color="auto"/>
            </w:tcBorders>
            <w:shd w:val="clear" w:color="auto" w:fill="auto"/>
            <w:noWrap/>
            <w:vAlign w:val="bottom"/>
          </w:tcPr>
          <w:p w:rsidR="006E2D01" w:rsidRPr="003B77C4" w:rsidRDefault="006E2D01" w:rsidP="00BA58CB">
            <w:pPr>
              <w:jc w:val="center"/>
              <w:rPr>
                <w:sz w:val="24"/>
                <w:szCs w:val="24"/>
              </w:rPr>
            </w:pPr>
            <w:r w:rsidRPr="003B77C4">
              <w:rPr>
                <w:sz w:val="24"/>
                <w:szCs w:val="24"/>
              </w:rPr>
              <w:t>1</w:t>
            </w:r>
          </w:p>
        </w:tc>
        <w:tc>
          <w:tcPr>
            <w:tcW w:w="5666" w:type="dxa"/>
            <w:tcBorders>
              <w:top w:val="single" w:sz="4" w:space="0" w:color="auto"/>
              <w:left w:val="nil"/>
              <w:bottom w:val="single" w:sz="4" w:space="0" w:color="auto"/>
              <w:right w:val="single" w:sz="4" w:space="0" w:color="000000"/>
            </w:tcBorders>
            <w:shd w:val="clear" w:color="auto" w:fill="auto"/>
            <w:vAlign w:val="bottom"/>
          </w:tcPr>
          <w:p w:rsidR="006E2D01" w:rsidRPr="003B77C4" w:rsidRDefault="006E2D01" w:rsidP="00BA58CB">
            <w:pPr>
              <w:rPr>
                <w:sz w:val="24"/>
                <w:szCs w:val="24"/>
              </w:rPr>
            </w:pPr>
            <w:r w:rsidRPr="003B77C4">
              <w:rPr>
                <w:sz w:val="24"/>
                <w:szCs w:val="24"/>
              </w:rPr>
              <w:t xml:space="preserve">Выпуск продукции </w:t>
            </w:r>
          </w:p>
        </w:tc>
        <w:tc>
          <w:tcPr>
            <w:tcW w:w="1883" w:type="dxa"/>
            <w:tcBorders>
              <w:top w:val="nil"/>
              <w:left w:val="nil"/>
              <w:bottom w:val="single" w:sz="4" w:space="0" w:color="auto"/>
              <w:right w:val="single" w:sz="4" w:space="0" w:color="auto"/>
            </w:tcBorders>
            <w:shd w:val="clear" w:color="auto" w:fill="auto"/>
            <w:noWrap/>
            <w:vAlign w:val="bottom"/>
          </w:tcPr>
          <w:p w:rsidR="006E2D01" w:rsidRPr="003B77C4" w:rsidRDefault="006E2D01" w:rsidP="00BA58CB">
            <w:pPr>
              <w:jc w:val="center"/>
              <w:rPr>
                <w:sz w:val="24"/>
                <w:szCs w:val="24"/>
              </w:rPr>
            </w:pPr>
            <w:r w:rsidRPr="003B77C4">
              <w:rPr>
                <w:sz w:val="24"/>
                <w:szCs w:val="24"/>
              </w:rPr>
              <w:t>кг.</w:t>
            </w:r>
          </w:p>
        </w:tc>
        <w:tc>
          <w:tcPr>
            <w:tcW w:w="1883" w:type="dxa"/>
            <w:tcBorders>
              <w:top w:val="nil"/>
              <w:left w:val="nil"/>
              <w:bottom w:val="single" w:sz="4" w:space="0" w:color="auto"/>
              <w:right w:val="single" w:sz="4" w:space="0" w:color="auto"/>
            </w:tcBorders>
            <w:shd w:val="clear" w:color="auto" w:fill="auto"/>
            <w:noWrap/>
            <w:vAlign w:val="bottom"/>
          </w:tcPr>
          <w:p w:rsidR="006E2D01" w:rsidRPr="003B77C4" w:rsidRDefault="006E2D01">
            <w:pPr>
              <w:jc w:val="right"/>
              <w:rPr>
                <w:sz w:val="24"/>
                <w:szCs w:val="24"/>
              </w:rPr>
            </w:pPr>
            <w:r w:rsidRPr="003B77C4">
              <w:rPr>
                <w:sz w:val="24"/>
                <w:szCs w:val="24"/>
              </w:rPr>
              <w:t>849 010</w:t>
            </w:r>
          </w:p>
        </w:tc>
      </w:tr>
      <w:tr w:rsidR="006E2D01" w:rsidTr="00E81456">
        <w:trPr>
          <w:trHeight w:val="349"/>
        </w:trPr>
        <w:tc>
          <w:tcPr>
            <w:tcW w:w="407" w:type="dxa"/>
            <w:tcBorders>
              <w:top w:val="nil"/>
              <w:left w:val="single" w:sz="4" w:space="0" w:color="auto"/>
              <w:bottom w:val="single" w:sz="4" w:space="0" w:color="auto"/>
              <w:right w:val="single" w:sz="4" w:space="0" w:color="auto"/>
            </w:tcBorders>
            <w:shd w:val="clear" w:color="auto" w:fill="auto"/>
            <w:noWrap/>
            <w:vAlign w:val="bottom"/>
          </w:tcPr>
          <w:p w:rsidR="006E2D01" w:rsidRPr="003B77C4" w:rsidRDefault="006E2D01" w:rsidP="00BA58CB">
            <w:pPr>
              <w:jc w:val="center"/>
              <w:rPr>
                <w:sz w:val="24"/>
                <w:szCs w:val="24"/>
              </w:rPr>
            </w:pPr>
            <w:r w:rsidRPr="003B77C4">
              <w:rPr>
                <w:sz w:val="24"/>
                <w:szCs w:val="24"/>
              </w:rPr>
              <w:t>2</w:t>
            </w:r>
          </w:p>
        </w:tc>
        <w:tc>
          <w:tcPr>
            <w:tcW w:w="5666" w:type="dxa"/>
            <w:tcBorders>
              <w:top w:val="single" w:sz="4" w:space="0" w:color="auto"/>
              <w:left w:val="nil"/>
              <w:bottom w:val="single" w:sz="4" w:space="0" w:color="auto"/>
              <w:right w:val="single" w:sz="4" w:space="0" w:color="000000"/>
            </w:tcBorders>
            <w:shd w:val="clear" w:color="auto" w:fill="auto"/>
            <w:vAlign w:val="bottom"/>
          </w:tcPr>
          <w:p w:rsidR="006E2D01" w:rsidRPr="003B77C4" w:rsidRDefault="006E2D01" w:rsidP="00BA58CB">
            <w:pPr>
              <w:rPr>
                <w:sz w:val="24"/>
                <w:szCs w:val="24"/>
              </w:rPr>
            </w:pPr>
            <w:r w:rsidRPr="003B77C4">
              <w:rPr>
                <w:sz w:val="24"/>
                <w:szCs w:val="24"/>
              </w:rPr>
              <w:t xml:space="preserve">Средняя норма затрат труда на </w:t>
            </w:r>
            <w:smartTag w:uri="urn:schemas-microsoft-com:office:smarttags" w:element="metricconverter">
              <w:smartTagPr>
                <w:attr w:name="ProductID" w:val="1 кг"/>
              </w:smartTagPr>
              <w:r w:rsidRPr="003B77C4">
                <w:rPr>
                  <w:sz w:val="24"/>
                  <w:szCs w:val="24"/>
                </w:rPr>
                <w:t>1 кг</w:t>
              </w:r>
            </w:smartTag>
            <w:r w:rsidRPr="003B77C4">
              <w:rPr>
                <w:sz w:val="24"/>
                <w:szCs w:val="24"/>
              </w:rPr>
              <w:t>. продукции</w:t>
            </w:r>
          </w:p>
        </w:tc>
        <w:tc>
          <w:tcPr>
            <w:tcW w:w="1883" w:type="dxa"/>
            <w:tcBorders>
              <w:top w:val="nil"/>
              <w:left w:val="nil"/>
              <w:bottom w:val="single" w:sz="4" w:space="0" w:color="auto"/>
              <w:right w:val="single" w:sz="4" w:space="0" w:color="auto"/>
            </w:tcBorders>
            <w:shd w:val="clear" w:color="auto" w:fill="auto"/>
            <w:noWrap/>
            <w:vAlign w:val="bottom"/>
          </w:tcPr>
          <w:p w:rsidR="006E2D01" w:rsidRPr="003B77C4" w:rsidRDefault="006E2D01" w:rsidP="00BA58CB">
            <w:pPr>
              <w:jc w:val="center"/>
              <w:rPr>
                <w:sz w:val="24"/>
                <w:szCs w:val="24"/>
              </w:rPr>
            </w:pPr>
            <w:r w:rsidRPr="003B77C4">
              <w:rPr>
                <w:sz w:val="24"/>
                <w:szCs w:val="24"/>
              </w:rPr>
              <w:t>час</w:t>
            </w:r>
          </w:p>
        </w:tc>
        <w:tc>
          <w:tcPr>
            <w:tcW w:w="1883" w:type="dxa"/>
            <w:tcBorders>
              <w:top w:val="nil"/>
              <w:left w:val="nil"/>
              <w:bottom w:val="single" w:sz="4" w:space="0" w:color="auto"/>
              <w:right w:val="single" w:sz="4" w:space="0" w:color="auto"/>
            </w:tcBorders>
            <w:shd w:val="clear" w:color="auto" w:fill="auto"/>
            <w:noWrap/>
            <w:vAlign w:val="bottom"/>
          </w:tcPr>
          <w:p w:rsidR="006E2D01" w:rsidRPr="003B77C4" w:rsidRDefault="006E2D01">
            <w:pPr>
              <w:jc w:val="right"/>
              <w:rPr>
                <w:bCs/>
                <w:sz w:val="24"/>
                <w:szCs w:val="24"/>
              </w:rPr>
            </w:pPr>
            <w:r w:rsidRPr="003B77C4">
              <w:rPr>
                <w:bCs/>
                <w:sz w:val="24"/>
                <w:szCs w:val="24"/>
              </w:rPr>
              <w:t>0,06</w:t>
            </w:r>
          </w:p>
        </w:tc>
      </w:tr>
      <w:tr w:rsidR="006E2D01" w:rsidTr="00BA58CB">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tcPr>
          <w:p w:rsidR="006E2D01" w:rsidRPr="003B77C4" w:rsidRDefault="006E2D01" w:rsidP="00BA58CB">
            <w:pPr>
              <w:jc w:val="center"/>
              <w:rPr>
                <w:sz w:val="24"/>
                <w:szCs w:val="24"/>
              </w:rPr>
            </w:pPr>
            <w:r w:rsidRPr="003B77C4">
              <w:rPr>
                <w:sz w:val="24"/>
                <w:szCs w:val="24"/>
              </w:rPr>
              <w:t>3</w:t>
            </w:r>
          </w:p>
        </w:tc>
        <w:tc>
          <w:tcPr>
            <w:tcW w:w="5666" w:type="dxa"/>
            <w:tcBorders>
              <w:top w:val="single" w:sz="4" w:space="0" w:color="auto"/>
              <w:left w:val="nil"/>
              <w:bottom w:val="single" w:sz="4" w:space="0" w:color="auto"/>
              <w:right w:val="single" w:sz="4" w:space="0" w:color="000000"/>
            </w:tcBorders>
            <w:shd w:val="clear" w:color="auto" w:fill="auto"/>
            <w:vAlign w:val="bottom"/>
          </w:tcPr>
          <w:p w:rsidR="006E2D01" w:rsidRPr="003B77C4" w:rsidRDefault="006E2D01" w:rsidP="00BA58CB">
            <w:pPr>
              <w:rPr>
                <w:sz w:val="24"/>
                <w:szCs w:val="24"/>
              </w:rPr>
            </w:pPr>
            <w:r w:rsidRPr="003B77C4">
              <w:rPr>
                <w:sz w:val="24"/>
                <w:szCs w:val="24"/>
              </w:rPr>
              <w:t>Норма рабочего времени (часов в год) на одного работника</w:t>
            </w:r>
          </w:p>
        </w:tc>
        <w:tc>
          <w:tcPr>
            <w:tcW w:w="1883" w:type="dxa"/>
            <w:tcBorders>
              <w:top w:val="nil"/>
              <w:left w:val="nil"/>
              <w:bottom w:val="single" w:sz="4" w:space="0" w:color="auto"/>
              <w:right w:val="single" w:sz="4" w:space="0" w:color="auto"/>
            </w:tcBorders>
            <w:shd w:val="clear" w:color="auto" w:fill="auto"/>
            <w:noWrap/>
            <w:vAlign w:val="bottom"/>
          </w:tcPr>
          <w:p w:rsidR="006E2D01" w:rsidRPr="003B77C4" w:rsidRDefault="006E2D01" w:rsidP="00BA58CB">
            <w:pPr>
              <w:jc w:val="center"/>
              <w:rPr>
                <w:sz w:val="24"/>
                <w:szCs w:val="24"/>
              </w:rPr>
            </w:pPr>
            <w:r w:rsidRPr="003B77C4">
              <w:rPr>
                <w:sz w:val="24"/>
                <w:szCs w:val="24"/>
              </w:rPr>
              <w:t>час</w:t>
            </w:r>
          </w:p>
        </w:tc>
        <w:tc>
          <w:tcPr>
            <w:tcW w:w="1883" w:type="dxa"/>
            <w:tcBorders>
              <w:top w:val="nil"/>
              <w:left w:val="nil"/>
              <w:bottom w:val="single" w:sz="4" w:space="0" w:color="auto"/>
              <w:right w:val="single" w:sz="4" w:space="0" w:color="auto"/>
            </w:tcBorders>
            <w:shd w:val="clear" w:color="auto" w:fill="auto"/>
            <w:noWrap/>
            <w:vAlign w:val="bottom"/>
          </w:tcPr>
          <w:p w:rsidR="006E2D01" w:rsidRPr="003B77C4" w:rsidRDefault="006E2D01">
            <w:pPr>
              <w:jc w:val="right"/>
              <w:rPr>
                <w:bCs/>
                <w:sz w:val="24"/>
                <w:szCs w:val="24"/>
              </w:rPr>
            </w:pPr>
            <w:r w:rsidRPr="003B77C4">
              <w:rPr>
                <w:bCs/>
                <w:sz w:val="24"/>
                <w:szCs w:val="24"/>
              </w:rPr>
              <w:t>1 986</w:t>
            </w:r>
          </w:p>
        </w:tc>
      </w:tr>
      <w:tr w:rsidR="006E2D01" w:rsidTr="006E2D01">
        <w:trPr>
          <w:trHeight w:val="255"/>
        </w:trPr>
        <w:tc>
          <w:tcPr>
            <w:tcW w:w="407" w:type="dxa"/>
            <w:tcBorders>
              <w:top w:val="nil"/>
              <w:left w:val="single" w:sz="4" w:space="0" w:color="auto"/>
              <w:bottom w:val="single" w:sz="4" w:space="0" w:color="auto"/>
              <w:right w:val="single" w:sz="4" w:space="0" w:color="auto"/>
            </w:tcBorders>
            <w:shd w:val="clear" w:color="auto" w:fill="auto"/>
            <w:noWrap/>
            <w:vAlign w:val="center"/>
          </w:tcPr>
          <w:p w:rsidR="006E2D01" w:rsidRPr="003B77C4" w:rsidRDefault="006E2D01" w:rsidP="006E2D01">
            <w:pPr>
              <w:jc w:val="center"/>
              <w:rPr>
                <w:sz w:val="24"/>
                <w:szCs w:val="24"/>
              </w:rPr>
            </w:pPr>
            <w:r w:rsidRPr="003B77C4">
              <w:rPr>
                <w:sz w:val="24"/>
                <w:szCs w:val="24"/>
              </w:rPr>
              <w:t>4</w:t>
            </w:r>
          </w:p>
        </w:tc>
        <w:tc>
          <w:tcPr>
            <w:tcW w:w="5666" w:type="dxa"/>
            <w:tcBorders>
              <w:top w:val="single" w:sz="4" w:space="0" w:color="auto"/>
              <w:left w:val="nil"/>
              <w:bottom w:val="single" w:sz="4" w:space="0" w:color="auto"/>
              <w:right w:val="single" w:sz="4" w:space="0" w:color="000000"/>
            </w:tcBorders>
            <w:shd w:val="clear" w:color="auto" w:fill="auto"/>
            <w:vAlign w:val="bottom"/>
          </w:tcPr>
          <w:p w:rsidR="006E2D01" w:rsidRPr="003B77C4" w:rsidRDefault="006E2D01" w:rsidP="00BA58CB">
            <w:pPr>
              <w:rPr>
                <w:sz w:val="24"/>
                <w:szCs w:val="24"/>
              </w:rPr>
            </w:pPr>
            <w:r w:rsidRPr="003B77C4">
              <w:rPr>
                <w:sz w:val="24"/>
                <w:szCs w:val="24"/>
              </w:rPr>
              <w:t>Количество работников на год ( графы: 1*2/3)  (округлять до целых)</w:t>
            </w:r>
          </w:p>
        </w:tc>
        <w:tc>
          <w:tcPr>
            <w:tcW w:w="1883" w:type="dxa"/>
            <w:tcBorders>
              <w:top w:val="nil"/>
              <w:left w:val="nil"/>
              <w:bottom w:val="single" w:sz="4" w:space="0" w:color="auto"/>
              <w:right w:val="single" w:sz="4" w:space="0" w:color="auto"/>
            </w:tcBorders>
            <w:shd w:val="clear" w:color="auto" w:fill="auto"/>
            <w:noWrap/>
            <w:vAlign w:val="bottom"/>
          </w:tcPr>
          <w:p w:rsidR="006E2D01" w:rsidRPr="003B77C4" w:rsidRDefault="006E2D01" w:rsidP="00BA58CB">
            <w:pPr>
              <w:jc w:val="center"/>
              <w:rPr>
                <w:sz w:val="24"/>
                <w:szCs w:val="24"/>
              </w:rPr>
            </w:pPr>
            <w:r w:rsidRPr="003B77C4">
              <w:rPr>
                <w:sz w:val="24"/>
                <w:szCs w:val="24"/>
              </w:rPr>
              <w:t>чел.</w:t>
            </w:r>
          </w:p>
        </w:tc>
        <w:tc>
          <w:tcPr>
            <w:tcW w:w="1883" w:type="dxa"/>
            <w:tcBorders>
              <w:top w:val="nil"/>
              <w:left w:val="nil"/>
              <w:bottom w:val="single" w:sz="4" w:space="0" w:color="auto"/>
              <w:right w:val="single" w:sz="4" w:space="0" w:color="auto"/>
            </w:tcBorders>
            <w:shd w:val="clear" w:color="auto" w:fill="auto"/>
            <w:noWrap/>
            <w:vAlign w:val="bottom"/>
          </w:tcPr>
          <w:p w:rsidR="006E2D01" w:rsidRPr="003B77C4" w:rsidRDefault="006E2D01">
            <w:pPr>
              <w:jc w:val="right"/>
              <w:rPr>
                <w:sz w:val="24"/>
                <w:szCs w:val="24"/>
              </w:rPr>
            </w:pPr>
            <w:r w:rsidRPr="003B77C4">
              <w:rPr>
                <w:sz w:val="24"/>
                <w:szCs w:val="24"/>
              </w:rPr>
              <w:t>26</w:t>
            </w:r>
          </w:p>
        </w:tc>
      </w:tr>
      <w:tr w:rsidR="006E2D01" w:rsidTr="00714A8A">
        <w:trPr>
          <w:trHeight w:val="305"/>
        </w:trPr>
        <w:tc>
          <w:tcPr>
            <w:tcW w:w="407" w:type="dxa"/>
            <w:tcBorders>
              <w:top w:val="nil"/>
              <w:left w:val="single" w:sz="4" w:space="0" w:color="auto"/>
              <w:bottom w:val="single" w:sz="4" w:space="0" w:color="auto"/>
              <w:right w:val="single" w:sz="4" w:space="0" w:color="auto"/>
            </w:tcBorders>
            <w:shd w:val="clear" w:color="auto" w:fill="auto"/>
            <w:noWrap/>
            <w:vAlign w:val="center"/>
          </w:tcPr>
          <w:p w:rsidR="006E2D01" w:rsidRPr="003B77C4" w:rsidRDefault="006E2D01" w:rsidP="006E2D01">
            <w:pPr>
              <w:jc w:val="center"/>
              <w:rPr>
                <w:sz w:val="24"/>
                <w:szCs w:val="24"/>
              </w:rPr>
            </w:pPr>
            <w:r w:rsidRPr="003B77C4">
              <w:rPr>
                <w:sz w:val="24"/>
                <w:szCs w:val="24"/>
              </w:rPr>
              <w:t>5</w:t>
            </w:r>
          </w:p>
        </w:tc>
        <w:tc>
          <w:tcPr>
            <w:tcW w:w="5666" w:type="dxa"/>
            <w:tcBorders>
              <w:top w:val="single" w:sz="4" w:space="0" w:color="auto"/>
              <w:left w:val="nil"/>
              <w:bottom w:val="single" w:sz="4" w:space="0" w:color="auto"/>
              <w:right w:val="single" w:sz="4" w:space="0" w:color="000000"/>
            </w:tcBorders>
            <w:shd w:val="clear" w:color="auto" w:fill="auto"/>
            <w:vAlign w:val="bottom"/>
          </w:tcPr>
          <w:p w:rsidR="006E2D01" w:rsidRPr="003B77C4" w:rsidRDefault="006E2D01" w:rsidP="00BA58CB">
            <w:pPr>
              <w:rPr>
                <w:sz w:val="24"/>
                <w:szCs w:val="24"/>
              </w:rPr>
            </w:pPr>
            <w:r w:rsidRPr="003B77C4">
              <w:rPr>
                <w:sz w:val="24"/>
                <w:szCs w:val="24"/>
              </w:rPr>
              <w:t>Средняя часовая тарифная ставка рабочего</w:t>
            </w:r>
          </w:p>
        </w:tc>
        <w:tc>
          <w:tcPr>
            <w:tcW w:w="1883" w:type="dxa"/>
            <w:tcBorders>
              <w:top w:val="nil"/>
              <w:left w:val="nil"/>
              <w:bottom w:val="single" w:sz="4" w:space="0" w:color="auto"/>
              <w:right w:val="single" w:sz="4" w:space="0" w:color="auto"/>
            </w:tcBorders>
            <w:shd w:val="clear" w:color="auto" w:fill="auto"/>
            <w:noWrap/>
            <w:vAlign w:val="bottom"/>
          </w:tcPr>
          <w:p w:rsidR="006E2D01" w:rsidRPr="003B77C4" w:rsidRDefault="006E2D01" w:rsidP="00BA58CB">
            <w:pPr>
              <w:jc w:val="center"/>
              <w:rPr>
                <w:sz w:val="24"/>
                <w:szCs w:val="24"/>
              </w:rPr>
            </w:pPr>
            <w:r w:rsidRPr="003B77C4">
              <w:rPr>
                <w:sz w:val="24"/>
                <w:szCs w:val="24"/>
              </w:rPr>
              <w:t>руб.</w:t>
            </w:r>
          </w:p>
        </w:tc>
        <w:tc>
          <w:tcPr>
            <w:tcW w:w="1883" w:type="dxa"/>
            <w:tcBorders>
              <w:top w:val="nil"/>
              <w:left w:val="nil"/>
              <w:bottom w:val="single" w:sz="4" w:space="0" w:color="auto"/>
              <w:right w:val="single" w:sz="4" w:space="0" w:color="auto"/>
            </w:tcBorders>
            <w:shd w:val="clear" w:color="auto" w:fill="auto"/>
            <w:noWrap/>
            <w:vAlign w:val="bottom"/>
          </w:tcPr>
          <w:p w:rsidR="006E2D01" w:rsidRPr="003B77C4" w:rsidRDefault="006E2D01">
            <w:pPr>
              <w:jc w:val="right"/>
              <w:rPr>
                <w:bCs/>
                <w:sz w:val="24"/>
                <w:szCs w:val="24"/>
              </w:rPr>
            </w:pPr>
            <w:r w:rsidRPr="003B77C4">
              <w:rPr>
                <w:bCs/>
                <w:sz w:val="24"/>
                <w:szCs w:val="24"/>
              </w:rPr>
              <w:t>144,17</w:t>
            </w:r>
          </w:p>
        </w:tc>
      </w:tr>
      <w:tr w:rsidR="006E2D01" w:rsidTr="006E2D01">
        <w:trPr>
          <w:trHeight w:val="285"/>
        </w:trPr>
        <w:tc>
          <w:tcPr>
            <w:tcW w:w="407" w:type="dxa"/>
            <w:tcBorders>
              <w:top w:val="nil"/>
              <w:left w:val="single" w:sz="4" w:space="0" w:color="auto"/>
              <w:bottom w:val="single" w:sz="4" w:space="0" w:color="auto"/>
              <w:right w:val="single" w:sz="4" w:space="0" w:color="auto"/>
            </w:tcBorders>
            <w:shd w:val="clear" w:color="auto" w:fill="auto"/>
            <w:noWrap/>
            <w:vAlign w:val="center"/>
          </w:tcPr>
          <w:p w:rsidR="006E2D01" w:rsidRPr="003B77C4" w:rsidRDefault="006E2D01" w:rsidP="006E2D01">
            <w:pPr>
              <w:jc w:val="center"/>
              <w:rPr>
                <w:sz w:val="24"/>
                <w:szCs w:val="24"/>
              </w:rPr>
            </w:pPr>
            <w:r w:rsidRPr="003B77C4">
              <w:rPr>
                <w:sz w:val="24"/>
                <w:szCs w:val="24"/>
              </w:rPr>
              <w:t>6</w:t>
            </w:r>
          </w:p>
        </w:tc>
        <w:tc>
          <w:tcPr>
            <w:tcW w:w="5666" w:type="dxa"/>
            <w:tcBorders>
              <w:top w:val="single" w:sz="4" w:space="0" w:color="auto"/>
              <w:left w:val="nil"/>
              <w:bottom w:val="single" w:sz="4" w:space="0" w:color="auto"/>
              <w:right w:val="single" w:sz="4" w:space="0" w:color="000000"/>
            </w:tcBorders>
            <w:shd w:val="clear" w:color="auto" w:fill="auto"/>
            <w:vAlign w:val="bottom"/>
          </w:tcPr>
          <w:p w:rsidR="006E2D01" w:rsidRPr="003B77C4" w:rsidRDefault="006E2D01" w:rsidP="00BA58CB">
            <w:pPr>
              <w:rPr>
                <w:sz w:val="24"/>
                <w:szCs w:val="24"/>
              </w:rPr>
            </w:pPr>
            <w:r w:rsidRPr="003B77C4">
              <w:rPr>
                <w:sz w:val="24"/>
                <w:szCs w:val="24"/>
              </w:rPr>
              <w:t>Фонд оплаты труда (ФОТ) с учетом отпускных рабочих в год (графы: 3*4*5)</w:t>
            </w:r>
          </w:p>
        </w:tc>
        <w:tc>
          <w:tcPr>
            <w:tcW w:w="1883" w:type="dxa"/>
            <w:tcBorders>
              <w:top w:val="nil"/>
              <w:left w:val="nil"/>
              <w:bottom w:val="single" w:sz="4" w:space="0" w:color="auto"/>
              <w:right w:val="single" w:sz="4" w:space="0" w:color="auto"/>
            </w:tcBorders>
            <w:shd w:val="clear" w:color="auto" w:fill="auto"/>
            <w:noWrap/>
            <w:vAlign w:val="bottom"/>
          </w:tcPr>
          <w:p w:rsidR="006E2D01" w:rsidRPr="003B77C4" w:rsidRDefault="006E2D01" w:rsidP="00BA58CB">
            <w:pPr>
              <w:jc w:val="center"/>
              <w:rPr>
                <w:sz w:val="24"/>
                <w:szCs w:val="24"/>
              </w:rPr>
            </w:pPr>
            <w:r w:rsidRPr="003B77C4">
              <w:rPr>
                <w:sz w:val="24"/>
                <w:szCs w:val="24"/>
              </w:rPr>
              <w:t>руб.</w:t>
            </w:r>
          </w:p>
        </w:tc>
        <w:tc>
          <w:tcPr>
            <w:tcW w:w="1883" w:type="dxa"/>
            <w:tcBorders>
              <w:top w:val="nil"/>
              <w:left w:val="nil"/>
              <w:bottom w:val="single" w:sz="4" w:space="0" w:color="auto"/>
              <w:right w:val="single" w:sz="4" w:space="0" w:color="auto"/>
            </w:tcBorders>
            <w:shd w:val="clear" w:color="auto" w:fill="auto"/>
            <w:noWrap/>
            <w:vAlign w:val="bottom"/>
          </w:tcPr>
          <w:p w:rsidR="006E2D01" w:rsidRPr="003B77C4" w:rsidRDefault="006E2D01">
            <w:pPr>
              <w:jc w:val="right"/>
              <w:rPr>
                <w:sz w:val="24"/>
                <w:szCs w:val="24"/>
              </w:rPr>
            </w:pPr>
            <w:r w:rsidRPr="003B77C4">
              <w:rPr>
                <w:sz w:val="24"/>
                <w:szCs w:val="24"/>
              </w:rPr>
              <w:t>7 444 362,12</w:t>
            </w:r>
          </w:p>
        </w:tc>
      </w:tr>
      <w:tr w:rsidR="006E2D01" w:rsidTr="00BA58CB">
        <w:trPr>
          <w:trHeight w:val="285"/>
        </w:trPr>
        <w:tc>
          <w:tcPr>
            <w:tcW w:w="407" w:type="dxa"/>
            <w:tcBorders>
              <w:top w:val="nil"/>
              <w:left w:val="single" w:sz="4" w:space="0" w:color="auto"/>
              <w:bottom w:val="single" w:sz="4" w:space="0" w:color="auto"/>
              <w:right w:val="single" w:sz="4" w:space="0" w:color="auto"/>
            </w:tcBorders>
            <w:shd w:val="clear" w:color="auto" w:fill="auto"/>
            <w:noWrap/>
            <w:vAlign w:val="bottom"/>
          </w:tcPr>
          <w:p w:rsidR="006E2D01" w:rsidRPr="003B77C4" w:rsidRDefault="006E2D01" w:rsidP="00BA58CB">
            <w:pPr>
              <w:jc w:val="center"/>
              <w:rPr>
                <w:sz w:val="24"/>
                <w:szCs w:val="24"/>
              </w:rPr>
            </w:pPr>
            <w:r w:rsidRPr="003B77C4">
              <w:rPr>
                <w:sz w:val="24"/>
                <w:szCs w:val="24"/>
              </w:rPr>
              <w:t>7</w:t>
            </w:r>
          </w:p>
        </w:tc>
        <w:tc>
          <w:tcPr>
            <w:tcW w:w="5666" w:type="dxa"/>
            <w:tcBorders>
              <w:top w:val="single" w:sz="4" w:space="0" w:color="auto"/>
              <w:left w:val="nil"/>
              <w:bottom w:val="single" w:sz="4" w:space="0" w:color="auto"/>
              <w:right w:val="single" w:sz="4" w:space="0" w:color="000000"/>
            </w:tcBorders>
            <w:shd w:val="clear" w:color="auto" w:fill="auto"/>
            <w:vAlign w:val="bottom"/>
          </w:tcPr>
          <w:p w:rsidR="006E2D01" w:rsidRPr="003B77C4" w:rsidRDefault="006E2D01" w:rsidP="00BA58CB">
            <w:pPr>
              <w:rPr>
                <w:sz w:val="24"/>
                <w:szCs w:val="24"/>
              </w:rPr>
            </w:pPr>
            <w:r w:rsidRPr="003B77C4">
              <w:rPr>
                <w:sz w:val="24"/>
                <w:szCs w:val="24"/>
              </w:rPr>
              <w:t>Страховые взонсы  + СНСиПЗ (26,9%) от ФОТ</w:t>
            </w:r>
          </w:p>
        </w:tc>
        <w:tc>
          <w:tcPr>
            <w:tcW w:w="1883" w:type="dxa"/>
            <w:tcBorders>
              <w:top w:val="nil"/>
              <w:left w:val="nil"/>
              <w:bottom w:val="single" w:sz="4" w:space="0" w:color="auto"/>
              <w:right w:val="single" w:sz="4" w:space="0" w:color="auto"/>
            </w:tcBorders>
            <w:shd w:val="clear" w:color="auto" w:fill="auto"/>
            <w:noWrap/>
            <w:vAlign w:val="bottom"/>
          </w:tcPr>
          <w:p w:rsidR="006E2D01" w:rsidRPr="003B77C4" w:rsidRDefault="006E2D01" w:rsidP="00BA58CB">
            <w:pPr>
              <w:jc w:val="center"/>
              <w:rPr>
                <w:sz w:val="24"/>
                <w:szCs w:val="24"/>
              </w:rPr>
            </w:pPr>
            <w:r w:rsidRPr="003B77C4">
              <w:rPr>
                <w:sz w:val="24"/>
                <w:szCs w:val="24"/>
              </w:rPr>
              <w:t>руб.</w:t>
            </w:r>
          </w:p>
        </w:tc>
        <w:tc>
          <w:tcPr>
            <w:tcW w:w="1883" w:type="dxa"/>
            <w:tcBorders>
              <w:top w:val="nil"/>
              <w:left w:val="nil"/>
              <w:bottom w:val="single" w:sz="4" w:space="0" w:color="auto"/>
              <w:right w:val="single" w:sz="4" w:space="0" w:color="auto"/>
            </w:tcBorders>
            <w:shd w:val="clear" w:color="auto" w:fill="auto"/>
            <w:noWrap/>
            <w:vAlign w:val="bottom"/>
          </w:tcPr>
          <w:p w:rsidR="006E2D01" w:rsidRPr="003B77C4" w:rsidRDefault="006E2D01">
            <w:pPr>
              <w:jc w:val="right"/>
              <w:rPr>
                <w:sz w:val="24"/>
                <w:szCs w:val="24"/>
              </w:rPr>
            </w:pPr>
            <w:r w:rsidRPr="003B77C4">
              <w:rPr>
                <w:sz w:val="24"/>
                <w:szCs w:val="24"/>
              </w:rPr>
              <w:t>2 002 533,41</w:t>
            </w:r>
          </w:p>
        </w:tc>
      </w:tr>
    </w:tbl>
    <w:p w:rsidR="001B4E5B" w:rsidRDefault="001B4E5B" w:rsidP="001B4E5B">
      <w:pPr>
        <w:ind w:firstLine="708"/>
        <w:jc w:val="center"/>
        <w:rPr>
          <w:sz w:val="24"/>
          <w:szCs w:val="24"/>
        </w:rPr>
      </w:pPr>
    </w:p>
    <w:p w:rsidR="001B4E5B" w:rsidRPr="00C575BF" w:rsidRDefault="006E2D01" w:rsidP="006E2D01">
      <w:pPr>
        <w:ind w:firstLine="708"/>
        <w:jc w:val="right"/>
        <w:rPr>
          <w:sz w:val="28"/>
          <w:szCs w:val="28"/>
        </w:rPr>
      </w:pPr>
      <w:r w:rsidRPr="00C575BF">
        <w:rPr>
          <w:sz w:val="28"/>
          <w:szCs w:val="28"/>
        </w:rPr>
        <w:t>Таблица 3.4.</w:t>
      </w:r>
    </w:p>
    <w:p w:rsidR="006E2D01" w:rsidRPr="00C575BF" w:rsidRDefault="006E2D01" w:rsidP="001B4E5B">
      <w:pPr>
        <w:ind w:firstLine="708"/>
        <w:jc w:val="center"/>
        <w:rPr>
          <w:sz w:val="28"/>
          <w:szCs w:val="28"/>
        </w:rPr>
      </w:pPr>
    </w:p>
    <w:p w:rsidR="006E2D01" w:rsidRPr="00C575BF" w:rsidRDefault="006E2D01" w:rsidP="001B4E5B">
      <w:pPr>
        <w:ind w:firstLine="708"/>
        <w:jc w:val="center"/>
        <w:rPr>
          <w:b/>
          <w:bCs/>
          <w:sz w:val="28"/>
          <w:szCs w:val="28"/>
        </w:rPr>
      </w:pPr>
      <w:r w:rsidRPr="00C575BF">
        <w:rPr>
          <w:b/>
          <w:bCs/>
          <w:sz w:val="28"/>
          <w:szCs w:val="28"/>
        </w:rPr>
        <w:t>Бюджет общепроизводственных (прочих прямых) затрат</w:t>
      </w:r>
    </w:p>
    <w:p w:rsidR="00A87090" w:rsidRDefault="00A87090" w:rsidP="001B4E5B">
      <w:pPr>
        <w:ind w:firstLine="708"/>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420"/>
        <w:gridCol w:w="4140"/>
        <w:gridCol w:w="1800"/>
      </w:tblGrid>
      <w:tr w:rsidR="00A87090" w:rsidRPr="00910DD5" w:rsidTr="00910DD5">
        <w:tc>
          <w:tcPr>
            <w:tcW w:w="468" w:type="dxa"/>
            <w:vAlign w:val="center"/>
          </w:tcPr>
          <w:p w:rsidR="00A87090" w:rsidRPr="00910DD5" w:rsidRDefault="00A87090" w:rsidP="00910DD5">
            <w:pPr>
              <w:jc w:val="center"/>
              <w:rPr>
                <w:b/>
                <w:sz w:val="24"/>
                <w:szCs w:val="24"/>
              </w:rPr>
            </w:pPr>
            <w:r w:rsidRPr="00910DD5">
              <w:rPr>
                <w:b/>
                <w:sz w:val="24"/>
                <w:szCs w:val="24"/>
              </w:rPr>
              <w:t>№</w:t>
            </w:r>
          </w:p>
        </w:tc>
        <w:tc>
          <w:tcPr>
            <w:tcW w:w="3420" w:type="dxa"/>
            <w:vAlign w:val="center"/>
          </w:tcPr>
          <w:p w:rsidR="00A87090" w:rsidRPr="00910DD5" w:rsidRDefault="00A87090" w:rsidP="00910DD5">
            <w:pPr>
              <w:jc w:val="center"/>
              <w:rPr>
                <w:b/>
                <w:sz w:val="24"/>
                <w:szCs w:val="24"/>
              </w:rPr>
            </w:pPr>
            <w:r w:rsidRPr="00910DD5">
              <w:rPr>
                <w:b/>
                <w:sz w:val="24"/>
                <w:szCs w:val="24"/>
              </w:rPr>
              <w:t>Состав затрат</w:t>
            </w:r>
          </w:p>
        </w:tc>
        <w:tc>
          <w:tcPr>
            <w:tcW w:w="4140" w:type="dxa"/>
            <w:vAlign w:val="center"/>
          </w:tcPr>
          <w:p w:rsidR="00A87090" w:rsidRPr="00910DD5" w:rsidRDefault="00A87090" w:rsidP="00910DD5">
            <w:pPr>
              <w:jc w:val="center"/>
              <w:rPr>
                <w:b/>
                <w:sz w:val="24"/>
                <w:szCs w:val="24"/>
              </w:rPr>
            </w:pPr>
            <w:r w:rsidRPr="00910DD5">
              <w:rPr>
                <w:b/>
                <w:sz w:val="24"/>
                <w:szCs w:val="24"/>
              </w:rPr>
              <w:t>Норма (величина)</w:t>
            </w:r>
          </w:p>
        </w:tc>
        <w:tc>
          <w:tcPr>
            <w:tcW w:w="1800" w:type="dxa"/>
            <w:vAlign w:val="center"/>
          </w:tcPr>
          <w:p w:rsidR="00A87090" w:rsidRPr="00910DD5" w:rsidRDefault="00A87090" w:rsidP="00910DD5">
            <w:pPr>
              <w:jc w:val="center"/>
              <w:rPr>
                <w:b/>
                <w:sz w:val="24"/>
                <w:szCs w:val="24"/>
              </w:rPr>
            </w:pPr>
            <w:r w:rsidRPr="00910DD5">
              <w:rPr>
                <w:b/>
                <w:sz w:val="24"/>
                <w:szCs w:val="24"/>
              </w:rPr>
              <w:t>Сумма рублей (без НДС)</w:t>
            </w:r>
          </w:p>
        </w:tc>
      </w:tr>
      <w:tr w:rsidR="00A87090" w:rsidRPr="00910DD5" w:rsidTr="00910DD5">
        <w:tc>
          <w:tcPr>
            <w:tcW w:w="468" w:type="dxa"/>
            <w:vAlign w:val="center"/>
          </w:tcPr>
          <w:p w:rsidR="00A87090" w:rsidRPr="00910DD5" w:rsidRDefault="00A87090" w:rsidP="00910DD5">
            <w:pPr>
              <w:jc w:val="center"/>
              <w:rPr>
                <w:sz w:val="24"/>
                <w:szCs w:val="24"/>
              </w:rPr>
            </w:pPr>
            <w:r w:rsidRPr="00910DD5">
              <w:rPr>
                <w:sz w:val="24"/>
                <w:szCs w:val="24"/>
              </w:rPr>
              <w:t>1</w:t>
            </w:r>
          </w:p>
        </w:tc>
        <w:tc>
          <w:tcPr>
            <w:tcW w:w="3420" w:type="dxa"/>
            <w:vAlign w:val="bottom"/>
          </w:tcPr>
          <w:p w:rsidR="00A87090" w:rsidRPr="00910DD5" w:rsidRDefault="00A87090" w:rsidP="00BA58CB">
            <w:pPr>
              <w:rPr>
                <w:sz w:val="24"/>
                <w:szCs w:val="24"/>
              </w:rPr>
            </w:pPr>
            <w:r w:rsidRPr="00910DD5">
              <w:rPr>
                <w:sz w:val="24"/>
                <w:szCs w:val="24"/>
              </w:rPr>
              <w:t>Амортизация основных средств</w:t>
            </w:r>
          </w:p>
        </w:tc>
        <w:tc>
          <w:tcPr>
            <w:tcW w:w="4140" w:type="dxa"/>
            <w:vAlign w:val="bottom"/>
          </w:tcPr>
          <w:p w:rsidR="00A87090" w:rsidRPr="00910DD5" w:rsidRDefault="00A87090" w:rsidP="00BA58CB">
            <w:pPr>
              <w:rPr>
                <w:sz w:val="24"/>
                <w:szCs w:val="24"/>
              </w:rPr>
            </w:pPr>
            <w:r w:rsidRPr="00910DD5">
              <w:rPr>
                <w:sz w:val="24"/>
                <w:szCs w:val="24"/>
              </w:rPr>
              <w:t>10% балансовой стоимости основных средств</w:t>
            </w:r>
          </w:p>
        </w:tc>
        <w:tc>
          <w:tcPr>
            <w:tcW w:w="1800" w:type="dxa"/>
            <w:vAlign w:val="bottom"/>
          </w:tcPr>
          <w:p w:rsidR="00A87090" w:rsidRPr="00910DD5" w:rsidRDefault="00A87090" w:rsidP="00910DD5">
            <w:pPr>
              <w:jc w:val="right"/>
              <w:rPr>
                <w:bCs/>
                <w:sz w:val="24"/>
                <w:szCs w:val="24"/>
              </w:rPr>
            </w:pPr>
            <w:r w:rsidRPr="00910DD5">
              <w:rPr>
                <w:bCs/>
                <w:sz w:val="24"/>
                <w:szCs w:val="24"/>
              </w:rPr>
              <w:t xml:space="preserve">845 000,00  </w:t>
            </w:r>
          </w:p>
        </w:tc>
      </w:tr>
      <w:tr w:rsidR="00A87090" w:rsidRPr="00910DD5" w:rsidTr="00910DD5">
        <w:tc>
          <w:tcPr>
            <w:tcW w:w="468" w:type="dxa"/>
            <w:vAlign w:val="center"/>
          </w:tcPr>
          <w:p w:rsidR="00A87090" w:rsidRPr="00910DD5" w:rsidRDefault="00A87090" w:rsidP="00910DD5">
            <w:pPr>
              <w:jc w:val="center"/>
              <w:rPr>
                <w:sz w:val="24"/>
                <w:szCs w:val="24"/>
              </w:rPr>
            </w:pPr>
            <w:r w:rsidRPr="00910DD5">
              <w:rPr>
                <w:sz w:val="24"/>
                <w:szCs w:val="24"/>
              </w:rPr>
              <w:t>2</w:t>
            </w:r>
          </w:p>
        </w:tc>
        <w:tc>
          <w:tcPr>
            <w:tcW w:w="3420" w:type="dxa"/>
            <w:vAlign w:val="bottom"/>
          </w:tcPr>
          <w:p w:rsidR="00A87090" w:rsidRPr="00910DD5" w:rsidRDefault="00A87090" w:rsidP="00BA58CB">
            <w:pPr>
              <w:rPr>
                <w:sz w:val="24"/>
                <w:szCs w:val="24"/>
              </w:rPr>
            </w:pPr>
            <w:r w:rsidRPr="00910DD5">
              <w:rPr>
                <w:sz w:val="24"/>
                <w:szCs w:val="24"/>
              </w:rPr>
              <w:t>Электроэнергия на производство</w:t>
            </w:r>
          </w:p>
        </w:tc>
        <w:tc>
          <w:tcPr>
            <w:tcW w:w="4140" w:type="dxa"/>
            <w:vAlign w:val="bottom"/>
          </w:tcPr>
          <w:p w:rsidR="00A87090" w:rsidRPr="00910DD5" w:rsidRDefault="00A87090" w:rsidP="00BA58CB">
            <w:pPr>
              <w:rPr>
                <w:sz w:val="24"/>
                <w:szCs w:val="24"/>
              </w:rPr>
            </w:pPr>
            <w:r w:rsidRPr="00910DD5">
              <w:rPr>
                <w:sz w:val="24"/>
                <w:szCs w:val="24"/>
              </w:rPr>
              <w:t xml:space="preserve">0,5 кВт/час на </w:t>
            </w:r>
            <w:smartTag w:uri="urn:schemas-microsoft-com:office:smarttags" w:element="metricconverter">
              <w:smartTagPr>
                <w:attr w:name="ProductID" w:val="1 кг"/>
              </w:smartTagPr>
              <w:r w:rsidRPr="00910DD5">
                <w:rPr>
                  <w:sz w:val="24"/>
                  <w:szCs w:val="24"/>
                </w:rPr>
                <w:t>1 кг</w:t>
              </w:r>
            </w:smartTag>
            <w:r w:rsidRPr="00910DD5">
              <w:rPr>
                <w:sz w:val="24"/>
                <w:szCs w:val="24"/>
              </w:rPr>
              <w:t>. прод. (5,91руб. за 1 кВт/час)</w:t>
            </w:r>
          </w:p>
        </w:tc>
        <w:tc>
          <w:tcPr>
            <w:tcW w:w="1800" w:type="dxa"/>
            <w:vAlign w:val="bottom"/>
          </w:tcPr>
          <w:p w:rsidR="00A87090" w:rsidRPr="00910DD5" w:rsidRDefault="00A87090" w:rsidP="00910DD5">
            <w:pPr>
              <w:jc w:val="right"/>
              <w:rPr>
                <w:sz w:val="24"/>
                <w:szCs w:val="24"/>
              </w:rPr>
            </w:pPr>
            <w:r w:rsidRPr="00910DD5">
              <w:rPr>
                <w:sz w:val="24"/>
                <w:szCs w:val="24"/>
              </w:rPr>
              <w:t xml:space="preserve">2 508 824,55  </w:t>
            </w:r>
          </w:p>
        </w:tc>
      </w:tr>
      <w:tr w:rsidR="00A87090" w:rsidRPr="00910DD5" w:rsidTr="00910DD5">
        <w:tc>
          <w:tcPr>
            <w:tcW w:w="468" w:type="dxa"/>
            <w:vAlign w:val="center"/>
          </w:tcPr>
          <w:p w:rsidR="00A87090" w:rsidRPr="00910DD5" w:rsidRDefault="00A87090" w:rsidP="00910DD5">
            <w:pPr>
              <w:jc w:val="center"/>
              <w:rPr>
                <w:sz w:val="24"/>
                <w:szCs w:val="24"/>
              </w:rPr>
            </w:pPr>
            <w:r w:rsidRPr="00910DD5">
              <w:rPr>
                <w:sz w:val="24"/>
                <w:szCs w:val="24"/>
              </w:rPr>
              <w:t>3</w:t>
            </w:r>
          </w:p>
        </w:tc>
        <w:tc>
          <w:tcPr>
            <w:tcW w:w="3420" w:type="dxa"/>
            <w:vAlign w:val="center"/>
          </w:tcPr>
          <w:p w:rsidR="00A87090" w:rsidRPr="00910DD5" w:rsidRDefault="00A87090" w:rsidP="00A87090">
            <w:pPr>
              <w:rPr>
                <w:sz w:val="24"/>
                <w:szCs w:val="24"/>
              </w:rPr>
            </w:pPr>
            <w:r w:rsidRPr="00910DD5">
              <w:rPr>
                <w:sz w:val="24"/>
                <w:szCs w:val="24"/>
              </w:rPr>
              <w:t>Вода на производство</w:t>
            </w:r>
          </w:p>
        </w:tc>
        <w:tc>
          <w:tcPr>
            <w:tcW w:w="4140" w:type="dxa"/>
            <w:vAlign w:val="bottom"/>
          </w:tcPr>
          <w:p w:rsidR="00A87090" w:rsidRPr="00910DD5" w:rsidRDefault="00A87090" w:rsidP="00BA58CB">
            <w:pPr>
              <w:rPr>
                <w:sz w:val="24"/>
                <w:szCs w:val="24"/>
              </w:rPr>
            </w:pPr>
            <w:smartTag w:uri="urn:schemas-microsoft-com:office:smarttags" w:element="metricconverter">
              <w:smartTagPr>
                <w:attr w:name="ProductID" w:val="10 литр"/>
              </w:smartTagPr>
              <w:r w:rsidRPr="00910DD5">
                <w:rPr>
                  <w:sz w:val="24"/>
                  <w:szCs w:val="24"/>
                </w:rPr>
                <w:t>10 литр</w:t>
              </w:r>
            </w:smartTag>
            <w:r w:rsidRPr="00910DD5">
              <w:rPr>
                <w:sz w:val="24"/>
                <w:szCs w:val="24"/>
              </w:rPr>
              <w:t>.на 1кг. продукции (цена 1 литра 0,05 руб.)</w:t>
            </w:r>
          </w:p>
        </w:tc>
        <w:tc>
          <w:tcPr>
            <w:tcW w:w="1800" w:type="dxa"/>
            <w:vAlign w:val="bottom"/>
          </w:tcPr>
          <w:p w:rsidR="00A87090" w:rsidRPr="00910DD5" w:rsidRDefault="00A87090" w:rsidP="00910DD5">
            <w:pPr>
              <w:jc w:val="right"/>
              <w:rPr>
                <w:sz w:val="24"/>
                <w:szCs w:val="24"/>
              </w:rPr>
            </w:pPr>
            <w:r w:rsidRPr="00910DD5">
              <w:rPr>
                <w:sz w:val="24"/>
                <w:szCs w:val="24"/>
              </w:rPr>
              <w:t xml:space="preserve">424 505,00  </w:t>
            </w:r>
          </w:p>
        </w:tc>
      </w:tr>
      <w:tr w:rsidR="00A87090" w:rsidRPr="00910DD5" w:rsidTr="00910DD5">
        <w:tc>
          <w:tcPr>
            <w:tcW w:w="468" w:type="dxa"/>
            <w:vAlign w:val="center"/>
          </w:tcPr>
          <w:p w:rsidR="00A87090" w:rsidRPr="00910DD5" w:rsidRDefault="00A87090" w:rsidP="00910DD5">
            <w:pPr>
              <w:jc w:val="center"/>
              <w:rPr>
                <w:sz w:val="24"/>
                <w:szCs w:val="24"/>
              </w:rPr>
            </w:pPr>
            <w:r w:rsidRPr="00910DD5">
              <w:rPr>
                <w:sz w:val="24"/>
                <w:szCs w:val="24"/>
              </w:rPr>
              <w:t>4</w:t>
            </w:r>
          </w:p>
        </w:tc>
        <w:tc>
          <w:tcPr>
            <w:tcW w:w="3420" w:type="dxa"/>
            <w:vAlign w:val="bottom"/>
          </w:tcPr>
          <w:p w:rsidR="00A87090" w:rsidRPr="00910DD5" w:rsidRDefault="00A87090" w:rsidP="00BA58CB">
            <w:pPr>
              <w:rPr>
                <w:sz w:val="24"/>
                <w:szCs w:val="24"/>
              </w:rPr>
            </w:pPr>
            <w:r w:rsidRPr="00910DD5">
              <w:rPr>
                <w:sz w:val="24"/>
                <w:szCs w:val="24"/>
              </w:rPr>
              <w:t>Сброс неочищенных стоков</w:t>
            </w:r>
          </w:p>
        </w:tc>
        <w:tc>
          <w:tcPr>
            <w:tcW w:w="4140" w:type="dxa"/>
            <w:vAlign w:val="bottom"/>
          </w:tcPr>
          <w:p w:rsidR="00A87090" w:rsidRPr="00910DD5" w:rsidRDefault="00A87090" w:rsidP="00BA58CB">
            <w:pPr>
              <w:rPr>
                <w:sz w:val="24"/>
                <w:szCs w:val="24"/>
              </w:rPr>
            </w:pPr>
            <w:r w:rsidRPr="00910DD5">
              <w:rPr>
                <w:sz w:val="24"/>
                <w:szCs w:val="24"/>
              </w:rPr>
              <w:t>Равны затратам на воду</w:t>
            </w:r>
          </w:p>
        </w:tc>
        <w:tc>
          <w:tcPr>
            <w:tcW w:w="1800" w:type="dxa"/>
            <w:vAlign w:val="bottom"/>
          </w:tcPr>
          <w:p w:rsidR="00A87090" w:rsidRPr="00910DD5" w:rsidRDefault="00A87090" w:rsidP="00910DD5">
            <w:pPr>
              <w:jc w:val="right"/>
              <w:rPr>
                <w:sz w:val="24"/>
                <w:szCs w:val="24"/>
              </w:rPr>
            </w:pPr>
            <w:r w:rsidRPr="00910DD5">
              <w:rPr>
                <w:sz w:val="24"/>
                <w:szCs w:val="24"/>
              </w:rPr>
              <w:t xml:space="preserve">424 505,00  </w:t>
            </w:r>
          </w:p>
        </w:tc>
      </w:tr>
      <w:tr w:rsidR="00A87090" w:rsidRPr="00910DD5" w:rsidTr="00910DD5">
        <w:tc>
          <w:tcPr>
            <w:tcW w:w="468" w:type="dxa"/>
            <w:vAlign w:val="center"/>
          </w:tcPr>
          <w:p w:rsidR="00A87090" w:rsidRPr="00910DD5" w:rsidRDefault="00A87090" w:rsidP="00910DD5">
            <w:pPr>
              <w:jc w:val="center"/>
              <w:rPr>
                <w:sz w:val="24"/>
                <w:szCs w:val="24"/>
              </w:rPr>
            </w:pPr>
            <w:r w:rsidRPr="00910DD5">
              <w:rPr>
                <w:sz w:val="24"/>
                <w:szCs w:val="24"/>
              </w:rPr>
              <w:t>5</w:t>
            </w:r>
          </w:p>
        </w:tc>
        <w:tc>
          <w:tcPr>
            <w:tcW w:w="3420" w:type="dxa"/>
            <w:vAlign w:val="bottom"/>
          </w:tcPr>
          <w:p w:rsidR="00A87090" w:rsidRPr="00910DD5" w:rsidRDefault="00A87090" w:rsidP="00BA58CB">
            <w:pPr>
              <w:rPr>
                <w:sz w:val="24"/>
                <w:szCs w:val="24"/>
              </w:rPr>
            </w:pPr>
            <w:r w:rsidRPr="00910DD5">
              <w:rPr>
                <w:sz w:val="24"/>
                <w:szCs w:val="24"/>
              </w:rPr>
              <w:t>Экологические платежи</w:t>
            </w:r>
          </w:p>
        </w:tc>
        <w:tc>
          <w:tcPr>
            <w:tcW w:w="4140" w:type="dxa"/>
            <w:vAlign w:val="bottom"/>
          </w:tcPr>
          <w:p w:rsidR="00A87090" w:rsidRPr="00910DD5" w:rsidRDefault="00A87090" w:rsidP="00BA58CB">
            <w:pPr>
              <w:rPr>
                <w:sz w:val="24"/>
                <w:szCs w:val="24"/>
              </w:rPr>
            </w:pPr>
            <w:r w:rsidRPr="00910DD5">
              <w:rPr>
                <w:sz w:val="24"/>
                <w:szCs w:val="24"/>
              </w:rPr>
              <w:t> </w:t>
            </w:r>
          </w:p>
        </w:tc>
        <w:tc>
          <w:tcPr>
            <w:tcW w:w="1800" w:type="dxa"/>
            <w:vAlign w:val="bottom"/>
          </w:tcPr>
          <w:p w:rsidR="00A87090" w:rsidRPr="00910DD5" w:rsidRDefault="00A87090" w:rsidP="00910DD5">
            <w:pPr>
              <w:jc w:val="right"/>
              <w:rPr>
                <w:bCs/>
                <w:sz w:val="24"/>
                <w:szCs w:val="24"/>
              </w:rPr>
            </w:pPr>
            <w:r w:rsidRPr="00910DD5">
              <w:rPr>
                <w:bCs/>
                <w:sz w:val="24"/>
                <w:szCs w:val="24"/>
              </w:rPr>
              <w:t xml:space="preserve">120 000,00  </w:t>
            </w:r>
          </w:p>
        </w:tc>
      </w:tr>
      <w:tr w:rsidR="00A87090" w:rsidRPr="00910DD5" w:rsidTr="00910DD5">
        <w:tc>
          <w:tcPr>
            <w:tcW w:w="468" w:type="dxa"/>
            <w:vAlign w:val="center"/>
          </w:tcPr>
          <w:p w:rsidR="00A87090" w:rsidRPr="00910DD5" w:rsidRDefault="00A87090" w:rsidP="00910DD5">
            <w:pPr>
              <w:jc w:val="center"/>
              <w:rPr>
                <w:sz w:val="24"/>
                <w:szCs w:val="24"/>
              </w:rPr>
            </w:pPr>
            <w:r w:rsidRPr="00910DD5">
              <w:rPr>
                <w:sz w:val="24"/>
                <w:szCs w:val="24"/>
              </w:rPr>
              <w:t>6</w:t>
            </w:r>
          </w:p>
        </w:tc>
        <w:tc>
          <w:tcPr>
            <w:tcW w:w="3420" w:type="dxa"/>
            <w:vAlign w:val="bottom"/>
          </w:tcPr>
          <w:p w:rsidR="00A87090" w:rsidRPr="00910DD5" w:rsidRDefault="00A87090" w:rsidP="00BA58CB">
            <w:pPr>
              <w:rPr>
                <w:sz w:val="24"/>
                <w:szCs w:val="24"/>
              </w:rPr>
            </w:pPr>
            <w:r w:rsidRPr="00910DD5">
              <w:rPr>
                <w:sz w:val="24"/>
                <w:szCs w:val="24"/>
              </w:rPr>
              <w:t>Спецодежда и инвентарь</w:t>
            </w:r>
          </w:p>
        </w:tc>
        <w:tc>
          <w:tcPr>
            <w:tcW w:w="4140" w:type="dxa"/>
            <w:vAlign w:val="bottom"/>
          </w:tcPr>
          <w:p w:rsidR="00A87090" w:rsidRPr="00910DD5" w:rsidRDefault="00A87090" w:rsidP="00910DD5">
            <w:pPr>
              <w:jc w:val="center"/>
              <w:rPr>
                <w:sz w:val="24"/>
                <w:szCs w:val="24"/>
              </w:rPr>
            </w:pPr>
            <w:r w:rsidRPr="00910DD5">
              <w:rPr>
                <w:sz w:val="24"/>
                <w:szCs w:val="24"/>
              </w:rPr>
              <w:t> </w:t>
            </w:r>
          </w:p>
        </w:tc>
        <w:tc>
          <w:tcPr>
            <w:tcW w:w="1800" w:type="dxa"/>
            <w:vAlign w:val="bottom"/>
          </w:tcPr>
          <w:p w:rsidR="00A87090" w:rsidRPr="00910DD5" w:rsidRDefault="00A87090" w:rsidP="00910DD5">
            <w:pPr>
              <w:jc w:val="right"/>
              <w:rPr>
                <w:bCs/>
                <w:sz w:val="24"/>
                <w:szCs w:val="24"/>
              </w:rPr>
            </w:pPr>
            <w:r w:rsidRPr="00910DD5">
              <w:rPr>
                <w:bCs/>
                <w:sz w:val="24"/>
                <w:szCs w:val="24"/>
              </w:rPr>
              <w:t xml:space="preserve">164 000,00  </w:t>
            </w:r>
          </w:p>
        </w:tc>
      </w:tr>
      <w:tr w:rsidR="00A87090" w:rsidRPr="00910DD5" w:rsidTr="00910DD5">
        <w:trPr>
          <w:trHeight w:val="505"/>
        </w:trPr>
        <w:tc>
          <w:tcPr>
            <w:tcW w:w="468" w:type="dxa"/>
            <w:vAlign w:val="bottom"/>
          </w:tcPr>
          <w:p w:rsidR="00A87090" w:rsidRPr="00910DD5" w:rsidRDefault="00A87090" w:rsidP="00910DD5">
            <w:pPr>
              <w:jc w:val="center"/>
              <w:rPr>
                <w:sz w:val="24"/>
                <w:szCs w:val="24"/>
              </w:rPr>
            </w:pPr>
            <w:r w:rsidRPr="00910DD5">
              <w:rPr>
                <w:sz w:val="24"/>
                <w:szCs w:val="24"/>
              </w:rPr>
              <w:t> </w:t>
            </w:r>
          </w:p>
        </w:tc>
        <w:tc>
          <w:tcPr>
            <w:tcW w:w="3420" w:type="dxa"/>
            <w:vAlign w:val="bottom"/>
          </w:tcPr>
          <w:p w:rsidR="00A87090" w:rsidRPr="00910DD5" w:rsidRDefault="00A87090" w:rsidP="00910DD5">
            <w:pPr>
              <w:jc w:val="right"/>
              <w:rPr>
                <w:b/>
                <w:bCs/>
                <w:sz w:val="24"/>
                <w:szCs w:val="24"/>
              </w:rPr>
            </w:pPr>
            <w:r w:rsidRPr="00910DD5">
              <w:rPr>
                <w:b/>
                <w:bCs/>
                <w:sz w:val="24"/>
                <w:szCs w:val="24"/>
              </w:rPr>
              <w:t>Итого</w:t>
            </w:r>
          </w:p>
        </w:tc>
        <w:tc>
          <w:tcPr>
            <w:tcW w:w="4140" w:type="dxa"/>
            <w:vAlign w:val="bottom"/>
          </w:tcPr>
          <w:p w:rsidR="00A87090" w:rsidRPr="00910DD5" w:rsidRDefault="00A87090" w:rsidP="00910DD5">
            <w:pPr>
              <w:jc w:val="center"/>
              <w:rPr>
                <w:sz w:val="24"/>
                <w:szCs w:val="24"/>
              </w:rPr>
            </w:pPr>
            <w:r w:rsidRPr="00910DD5">
              <w:rPr>
                <w:sz w:val="24"/>
                <w:szCs w:val="24"/>
              </w:rPr>
              <w:t>х</w:t>
            </w:r>
          </w:p>
        </w:tc>
        <w:tc>
          <w:tcPr>
            <w:tcW w:w="1800" w:type="dxa"/>
            <w:vAlign w:val="bottom"/>
          </w:tcPr>
          <w:p w:rsidR="00A87090" w:rsidRPr="00910DD5" w:rsidRDefault="00A87090" w:rsidP="00910DD5">
            <w:pPr>
              <w:jc w:val="right"/>
              <w:rPr>
                <w:b/>
                <w:sz w:val="24"/>
                <w:szCs w:val="24"/>
              </w:rPr>
            </w:pPr>
            <w:r w:rsidRPr="00910DD5">
              <w:rPr>
                <w:b/>
                <w:sz w:val="24"/>
                <w:szCs w:val="24"/>
              </w:rPr>
              <w:t xml:space="preserve">4 486 834,55  </w:t>
            </w:r>
          </w:p>
        </w:tc>
      </w:tr>
    </w:tbl>
    <w:p w:rsidR="00A87090" w:rsidRDefault="00A87090" w:rsidP="001B4E5B">
      <w:pPr>
        <w:ind w:firstLine="708"/>
        <w:jc w:val="center"/>
        <w:rPr>
          <w:sz w:val="24"/>
          <w:szCs w:val="24"/>
        </w:rPr>
      </w:pPr>
    </w:p>
    <w:p w:rsidR="009F2E31" w:rsidRDefault="009F2E31" w:rsidP="00A87090">
      <w:pPr>
        <w:ind w:firstLine="708"/>
        <w:jc w:val="right"/>
        <w:rPr>
          <w:bCs/>
          <w:sz w:val="28"/>
          <w:szCs w:val="28"/>
        </w:rPr>
      </w:pPr>
    </w:p>
    <w:p w:rsidR="00A87090" w:rsidRDefault="00A87090" w:rsidP="00A87090">
      <w:pPr>
        <w:ind w:firstLine="708"/>
        <w:jc w:val="right"/>
        <w:rPr>
          <w:bCs/>
          <w:sz w:val="28"/>
          <w:szCs w:val="28"/>
        </w:rPr>
      </w:pPr>
      <w:r w:rsidRPr="00C575BF">
        <w:rPr>
          <w:bCs/>
          <w:sz w:val="28"/>
          <w:szCs w:val="28"/>
        </w:rPr>
        <w:t>Таблица 3.5</w:t>
      </w:r>
      <w:r w:rsidR="0022257D">
        <w:rPr>
          <w:bCs/>
          <w:sz w:val="28"/>
          <w:szCs w:val="28"/>
        </w:rPr>
        <w:t>.</w:t>
      </w:r>
    </w:p>
    <w:p w:rsidR="00A87090" w:rsidRPr="00C575BF" w:rsidRDefault="00A87090" w:rsidP="00A87090">
      <w:pPr>
        <w:ind w:firstLine="708"/>
        <w:jc w:val="center"/>
        <w:rPr>
          <w:b/>
          <w:bCs/>
          <w:sz w:val="28"/>
          <w:szCs w:val="28"/>
        </w:rPr>
      </w:pPr>
      <w:r w:rsidRPr="00C575BF">
        <w:rPr>
          <w:b/>
          <w:bCs/>
          <w:sz w:val="28"/>
          <w:szCs w:val="28"/>
        </w:rPr>
        <w:t>Бюджет постоянных (косвенных) затрат на управление и сбыт</w:t>
      </w:r>
    </w:p>
    <w:p w:rsidR="00A87090" w:rsidRDefault="00A87090" w:rsidP="00A87090">
      <w:pPr>
        <w:ind w:firstLine="708"/>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80"/>
        <w:gridCol w:w="1926"/>
      </w:tblGrid>
      <w:tr w:rsidR="00A87090" w:rsidRPr="00910DD5" w:rsidTr="00910DD5">
        <w:tc>
          <w:tcPr>
            <w:tcW w:w="648" w:type="dxa"/>
            <w:vAlign w:val="center"/>
          </w:tcPr>
          <w:p w:rsidR="00A87090" w:rsidRPr="00910DD5" w:rsidRDefault="00A87090" w:rsidP="00910DD5">
            <w:pPr>
              <w:jc w:val="center"/>
              <w:rPr>
                <w:sz w:val="24"/>
                <w:szCs w:val="24"/>
              </w:rPr>
            </w:pPr>
            <w:r w:rsidRPr="00910DD5">
              <w:rPr>
                <w:sz w:val="24"/>
                <w:szCs w:val="24"/>
              </w:rPr>
              <w:t>№</w:t>
            </w:r>
          </w:p>
        </w:tc>
        <w:tc>
          <w:tcPr>
            <w:tcW w:w="6480" w:type="dxa"/>
            <w:vAlign w:val="center"/>
          </w:tcPr>
          <w:p w:rsidR="00A87090" w:rsidRPr="00910DD5" w:rsidRDefault="00A87090" w:rsidP="00910DD5">
            <w:pPr>
              <w:jc w:val="center"/>
              <w:rPr>
                <w:sz w:val="24"/>
                <w:szCs w:val="24"/>
              </w:rPr>
            </w:pPr>
            <w:r w:rsidRPr="00910DD5">
              <w:rPr>
                <w:sz w:val="24"/>
                <w:szCs w:val="24"/>
              </w:rPr>
              <w:t>Состав затрат</w:t>
            </w:r>
          </w:p>
        </w:tc>
        <w:tc>
          <w:tcPr>
            <w:tcW w:w="1926" w:type="dxa"/>
            <w:vAlign w:val="center"/>
          </w:tcPr>
          <w:p w:rsidR="00A87090" w:rsidRPr="00910DD5" w:rsidRDefault="00A87090" w:rsidP="00910DD5">
            <w:pPr>
              <w:jc w:val="center"/>
              <w:rPr>
                <w:sz w:val="24"/>
                <w:szCs w:val="24"/>
              </w:rPr>
            </w:pPr>
            <w:r w:rsidRPr="00910DD5">
              <w:rPr>
                <w:sz w:val="24"/>
                <w:szCs w:val="24"/>
              </w:rPr>
              <w:t>Сумма  (без НДС)</w:t>
            </w:r>
          </w:p>
        </w:tc>
      </w:tr>
      <w:tr w:rsidR="00A87090" w:rsidRPr="00910DD5" w:rsidTr="00910DD5">
        <w:tc>
          <w:tcPr>
            <w:tcW w:w="648" w:type="dxa"/>
            <w:vAlign w:val="bottom"/>
          </w:tcPr>
          <w:p w:rsidR="00A87090" w:rsidRPr="00910DD5" w:rsidRDefault="00A87090" w:rsidP="00910DD5">
            <w:pPr>
              <w:jc w:val="center"/>
              <w:rPr>
                <w:sz w:val="24"/>
                <w:szCs w:val="24"/>
              </w:rPr>
            </w:pPr>
            <w:r w:rsidRPr="00910DD5">
              <w:rPr>
                <w:sz w:val="24"/>
                <w:szCs w:val="24"/>
              </w:rPr>
              <w:t>1</w:t>
            </w:r>
          </w:p>
        </w:tc>
        <w:tc>
          <w:tcPr>
            <w:tcW w:w="6480" w:type="dxa"/>
            <w:vAlign w:val="bottom"/>
          </w:tcPr>
          <w:p w:rsidR="00A87090" w:rsidRPr="00910DD5" w:rsidRDefault="00A87090" w:rsidP="00BA58CB">
            <w:pPr>
              <w:rPr>
                <w:sz w:val="24"/>
                <w:szCs w:val="24"/>
              </w:rPr>
            </w:pPr>
            <w:r w:rsidRPr="00910DD5">
              <w:rPr>
                <w:sz w:val="24"/>
                <w:szCs w:val="24"/>
              </w:rPr>
              <w:t>Канцтовары (бумага, и т.д.)</w:t>
            </w:r>
          </w:p>
        </w:tc>
        <w:tc>
          <w:tcPr>
            <w:tcW w:w="1926" w:type="dxa"/>
            <w:vAlign w:val="bottom"/>
          </w:tcPr>
          <w:p w:rsidR="00A87090" w:rsidRPr="00910DD5" w:rsidRDefault="00A87090" w:rsidP="00910DD5">
            <w:pPr>
              <w:jc w:val="right"/>
              <w:rPr>
                <w:b/>
                <w:bCs/>
                <w:sz w:val="24"/>
                <w:szCs w:val="24"/>
              </w:rPr>
            </w:pPr>
            <w:r w:rsidRPr="00910DD5">
              <w:rPr>
                <w:b/>
                <w:bCs/>
                <w:sz w:val="24"/>
                <w:szCs w:val="24"/>
              </w:rPr>
              <w:t xml:space="preserve">10 000  </w:t>
            </w:r>
          </w:p>
        </w:tc>
      </w:tr>
      <w:tr w:rsidR="00A87090" w:rsidRPr="00910DD5" w:rsidTr="00910DD5">
        <w:tc>
          <w:tcPr>
            <w:tcW w:w="648" w:type="dxa"/>
            <w:vAlign w:val="bottom"/>
          </w:tcPr>
          <w:p w:rsidR="00A87090" w:rsidRPr="00910DD5" w:rsidRDefault="00A87090" w:rsidP="00910DD5">
            <w:pPr>
              <w:jc w:val="center"/>
              <w:rPr>
                <w:sz w:val="24"/>
                <w:szCs w:val="24"/>
              </w:rPr>
            </w:pPr>
            <w:r w:rsidRPr="00910DD5">
              <w:rPr>
                <w:sz w:val="24"/>
                <w:szCs w:val="24"/>
              </w:rPr>
              <w:t>2</w:t>
            </w:r>
          </w:p>
        </w:tc>
        <w:tc>
          <w:tcPr>
            <w:tcW w:w="6480" w:type="dxa"/>
            <w:vAlign w:val="bottom"/>
          </w:tcPr>
          <w:p w:rsidR="00A87090" w:rsidRPr="00910DD5" w:rsidRDefault="00A87090" w:rsidP="00BA58CB">
            <w:pPr>
              <w:rPr>
                <w:sz w:val="24"/>
                <w:szCs w:val="24"/>
              </w:rPr>
            </w:pPr>
            <w:r w:rsidRPr="00910DD5">
              <w:rPr>
                <w:sz w:val="24"/>
                <w:szCs w:val="24"/>
              </w:rPr>
              <w:t>ФОТ Административно-управленческого персонала (АУП)</w:t>
            </w:r>
          </w:p>
        </w:tc>
        <w:tc>
          <w:tcPr>
            <w:tcW w:w="1926" w:type="dxa"/>
            <w:vAlign w:val="bottom"/>
          </w:tcPr>
          <w:p w:rsidR="00A87090" w:rsidRPr="00910DD5" w:rsidRDefault="00A87090" w:rsidP="00910DD5">
            <w:pPr>
              <w:jc w:val="right"/>
              <w:rPr>
                <w:b/>
                <w:bCs/>
                <w:sz w:val="24"/>
                <w:szCs w:val="24"/>
              </w:rPr>
            </w:pPr>
            <w:r w:rsidRPr="00910DD5">
              <w:rPr>
                <w:b/>
                <w:bCs/>
                <w:sz w:val="24"/>
                <w:szCs w:val="24"/>
              </w:rPr>
              <w:t xml:space="preserve">1 431 608  </w:t>
            </w:r>
          </w:p>
        </w:tc>
      </w:tr>
      <w:tr w:rsidR="00A87090" w:rsidRPr="00910DD5" w:rsidTr="00910DD5">
        <w:tc>
          <w:tcPr>
            <w:tcW w:w="648" w:type="dxa"/>
            <w:vAlign w:val="bottom"/>
          </w:tcPr>
          <w:p w:rsidR="00A87090" w:rsidRPr="00910DD5" w:rsidRDefault="00A87090" w:rsidP="00910DD5">
            <w:pPr>
              <w:jc w:val="center"/>
              <w:rPr>
                <w:sz w:val="24"/>
                <w:szCs w:val="24"/>
              </w:rPr>
            </w:pPr>
            <w:r w:rsidRPr="00910DD5">
              <w:rPr>
                <w:sz w:val="24"/>
                <w:szCs w:val="24"/>
              </w:rPr>
              <w:t>3</w:t>
            </w:r>
          </w:p>
        </w:tc>
        <w:tc>
          <w:tcPr>
            <w:tcW w:w="6480" w:type="dxa"/>
            <w:vAlign w:val="bottom"/>
          </w:tcPr>
          <w:p w:rsidR="00A87090" w:rsidRPr="00910DD5" w:rsidRDefault="00A87090" w:rsidP="00BA58CB">
            <w:pPr>
              <w:rPr>
                <w:sz w:val="24"/>
                <w:szCs w:val="24"/>
              </w:rPr>
            </w:pPr>
            <w:r w:rsidRPr="00910DD5">
              <w:rPr>
                <w:sz w:val="24"/>
                <w:szCs w:val="24"/>
              </w:rPr>
              <w:t>Налоги( страховые взносы+ СНСиПЗ) от ФОТ АУП (26,9%)</w:t>
            </w:r>
          </w:p>
        </w:tc>
        <w:tc>
          <w:tcPr>
            <w:tcW w:w="1926" w:type="dxa"/>
            <w:vAlign w:val="bottom"/>
          </w:tcPr>
          <w:p w:rsidR="00A87090" w:rsidRPr="00910DD5" w:rsidRDefault="00A87090" w:rsidP="00910DD5">
            <w:pPr>
              <w:jc w:val="right"/>
              <w:rPr>
                <w:b/>
                <w:bCs/>
                <w:sz w:val="24"/>
                <w:szCs w:val="24"/>
              </w:rPr>
            </w:pPr>
            <w:r w:rsidRPr="00910DD5">
              <w:rPr>
                <w:b/>
                <w:bCs/>
                <w:sz w:val="24"/>
                <w:szCs w:val="24"/>
              </w:rPr>
              <w:t xml:space="preserve">385 103  </w:t>
            </w:r>
          </w:p>
        </w:tc>
      </w:tr>
      <w:tr w:rsidR="00A87090" w:rsidRPr="00910DD5" w:rsidTr="00910DD5">
        <w:tc>
          <w:tcPr>
            <w:tcW w:w="648" w:type="dxa"/>
            <w:vAlign w:val="bottom"/>
          </w:tcPr>
          <w:p w:rsidR="00A87090" w:rsidRPr="00910DD5" w:rsidRDefault="00A87090" w:rsidP="00910DD5">
            <w:pPr>
              <w:jc w:val="center"/>
              <w:rPr>
                <w:sz w:val="24"/>
                <w:szCs w:val="24"/>
              </w:rPr>
            </w:pPr>
            <w:r w:rsidRPr="00910DD5">
              <w:rPr>
                <w:sz w:val="24"/>
                <w:szCs w:val="24"/>
              </w:rPr>
              <w:t>4</w:t>
            </w:r>
          </w:p>
        </w:tc>
        <w:tc>
          <w:tcPr>
            <w:tcW w:w="6480" w:type="dxa"/>
            <w:vAlign w:val="bottom"/>
          </w:tcPr>
          <w:p w:rsidR="00A87090" w:rsidRPr="00910DD5" w:rsidRDefault="00A87090" w:rsidP="00BA58CB">
            <w:pPr>
              <w:rPr>
                <w:sz w:val="24"/>
                <w:szCs w:val="24"/>
              </w:rPr>
            </w:pPr>
            <w:r w:rsidRPr="00910DD5">
              <w:rPr>
                <w:sz w:val="24"/>
                <w:szCs w:val="24"/>
              </w:rPr>
              <w:t>Амортизация (мебель, оргтехника)</w:t>
            </w:r>
          </w:p>
        </w:tc>
        <w:tc>
          <w:tcPr>
            <w:tcW w:w="1926" w:type="dxa"/>
            <w:vAlign w:val="bottom"/>
          </w:tcPr>
          <w:p w:rsidR="00A87090" w:rsidRPr="00910DD5" w:rsidRDefault="00A87090" w:rsidP="00910DD5">
            <w:pPr>
              <w:jc w:val="right"/>
              <w:rPr>
                <w:b/>
                <w:bCs/>
                <w:sz w:val="24"/>
                <w:szCs w:val="24"/>
              </w:rPr>
            </w:pPr>
            <w:r w:rsidRPr="00910DD5">
              <w:rPr>
                <w:b/>
                <w:bCs/>
                <w:sz w:val="24"/>
                <w:szCs w:val="24"/>
              </w:rPr>
              <w:t xml:space="preserve">6 000  </w:t>
            </w:r>
          </w:p>
        </w:tc>
      </w:tr>
      <w:tr w:rsidR="00A87090" w:rsidRPr="00910DD5" w:rsidTr="00910DD5">
        <w:tc>
          <w:tcPr>
            <w:tcW w:w="648" w:type="dxa"/>
            <w:vAlign w:val="bottom"/>
          </w:tcPr>
          <w:p w:rsidR="00A87090" w:rsidRPr="00910DD5" w:rsidRDefault="00A87090" w:rsidP="00910DD5">
            <w:pPr>
              <w:jc w:val="center"/>
              <w:rPr>
                <w:sz w:val="24"/>
                <w:szCs w:val="24"/>
              </w:rPr>
            </w:pPr>
            <w:r w:rsidRPr="00910DD5">
              <w:rPr>
                <w:sz w:val="24"/>
                <w:szCs w:val="24"/>
              </w:rPr>
              <w:t>5</w:t>
            </w:r>
          </w:p>
        </w:tc>
        <w:tc>
          <w:tcPr>
            <w:tcW w:w="6480" w:type="dxa"/>
            <w:vAlign w:val="bottom"/>
          </w:tcPr>
          <w:p w:rsidR="00A87090" w:rsidRPr="00910DD5" w:rsidRDefault="00A87090" w:rsidP="00BA58CB">
            <w:pPr>
              <w:rPr>
                <w:sz w:val="24"/>
                <w:szCs w:val="24"/>
              </w:rPr>
            </w:pPr>
            <w:r w:rsidRPr="00910DD5">
              <w:rPr>
                <w:sz w:val="24"/>
                <w:szCs w:val="24"/>
              </w:rPr>
              <w:t>Электроэнергия</w:t>
            </w:r>
          </w:p>
        </w:tc>
        <w:tc>
          <w:tcPr>
            <w:tcW w:w="1926" w:type="dxa"/>
            <w:vAlign w:val="bottom"/>
          </w:tcPr>
          <w:p w:rsidR="00A87090" w:rsidRPr="00910DD5" w:rsidRDefault="00A87090" w:rsidP="00910DD5">
            <w:pPr>
              <w:jc w:val="right"/>
              <w:rPr>
                <w:b/>
                <w:bCs/>
                <w:sz w:val="24"/>
                <w:szCs w:val="24"/>
              </w:rPr>
            </w:pPr>
            <w:r w:rsidRPr="00910DD5">
              <w:rPr>
                <w:b/>
                <w:bCs/>
                <w:sz w:val="24"/>
                <w:szCs w:val="24"/>
              </w:rPr>
              <w:t xml:space="preserve">21 000  </w:t>
            </w:r>
          </w:p>
        </w:tc>
      </w:tr>
      <w:tr w:rsidR="00A87090" w:rsidRPr="00910DD5" w:rsidTr="00910DD5">
        <w:tc>
          <w:tcPr>
            <w:tcW w:w="648" w:type="dxa"/>
            <w:vAlign w:val="bottom"/>
          </w:tcPr>
          <w:p w:rsidR="00A87090" w:rsidRPr="00910DD5" w:rsidRDefault="00A87090" w:rsidP="00910DD5">
            <w:pPr>
              <w:jc w:val="center"/>
              <w:rPr>
                <w:sz w:val="24"/>
                <w:szCs w:val="24"/>
              </w:rPr>
            </w:pPr>
            <w:r w:rsidRPr="00910DD5">
              <w:rPr>
                <w:sz w:val="24"/>
                <w:szCs w:val="24"/>
              </w:rPr>
              <w:t>6</w:t>
            </w:r>
          </w:p>
        </w:tc>
        <w:tc>
          <w:tcPr>
            <w:tcW w:w="6480" w:type="dxa"/>
            <w:vAlign w:val="bottom"/>
          </w:tcPr>
          <w:p w:rsidR="00A87090" w:rsidRPr="00910DD5" w:rsidRDefault="00A87090" w:rsidP="00BA58CB">
            <w:pPr>
              <w:rPr>
                <w:sz w:val="24"/>
                <w:szCs w:val="24"/>
              </w:rPr>
            </w:pPr>
            <w:r w:rsidRPr="00910DD5">
              <w:rPr>
                <w:sz w:val="24"/>
                <w:szCs w:val="24"/>
              </w:rPr>
              <w:t>Аренда автотранспорта</w:t>
            </w:r>
          </w:p>
        </w:tc>
        <w:tc>
          <w:tcPr>
            <w:tcW w:w="1926" w:type="dxa"/>
            <w:vAlign w:val="bottom"/>
          </w:tcPr>
          <w:p w:rsidR="00A87090" w:rsidRPr="00910DD5" w:rsidRDefault="00A87090" w:rsidP="00910DD5">
            <w:pPr>
              <w:jc w:val="right"/>
              <w:rPr>
                <w:b/>
                <w:bCs/>
                <w:sz w:val="24"/>
                <w:szCs w:val="24"/>
              </w:rPr>
            </w:pPr>
            <w:r w:rsidRPr="00910DD5">
              <w:rPr>
                <w:b/>
                <w:bCs/>
                <w:sz w:val="24"/>
                <w:szCs w:val="24"/>
              </w:rPr>
              <w:t xml:space="preserve">7 867  </w:t>
            </w:r>
          </w:p>
        </w:tc>
      </w:tr>
      <w:tr w:rsidR="00A87090" w:rsidRPr="00910DD5" w:rsidTr="00910DD5">
        <w:tc>
          <w:tcPr>
            <w:tcW w:w="648" w:type="dxa"/>
            <w:vAlign w:val="bottom"/>
          </w:tcPr>
          <w:p w:rsidR="00A87090" w:rsidRPr="00910DD5" w:rsidRDefault="00A87090" w:rsidP="00910DD5">
            <w:pPr>
              <w:jc w:val="center"/>
              <w:rPr>
                <w:sz w:val="24"/>
                <w:szCs w:val="24"/>
              </w:rPr>
            </w:pPr>
            <w:r w:rsidRPr="00910DD5">
              <w:rPr>
                <w:sz w:val="24"/>
                <w:szCs w:val="24"/>
              </w:rPr>
              <w:t> </w:t>
            </w:r>
          </w:p>
        </w:tc>
        <w:tc>
          <w:tcPr>
            <w:tcW w:w="6480" w:type="dxa"/>
            <w:vAlign w:val="bottom"/>
          </w:tcPr>
          <w:p w:rsidR="00A87090" w:rsidRPr="00910DD5" w:rsidRDefault="00A87090" w:rsidP="00BA58CB">
            <w:pPr>
              <w:rPr>
                <w:b/>
                <w:sz w:val="24"/>
                <w:szCs w:val="24"/>
              </w:rPr>
            </w:pPr>
            <w:r w:rsidRPr="00910DD5">
              <w:rPr>
                <w:b/>
                <w:sz w:val="24"/>
                <w:szCs w:val="24"/>
              </w:rPr>
              <w:t>ИТОГО</w:t>
            </w:r>
          </w:p>
        </w:tc>
        <w:tc>
          <w:tcPr>
            <w:tcW w:w="1926" w:type="dxa"/>
            <w:vAlign w:val="bottom"/>
          </w:tcPr>
          <w:p w:rsidR="00A87090" w:rsidRPr="00910DD5" w:rsidRDefault="00A87090" w:rsidP="00910DD5">
            <w:pPr>
              <w:jc w:val="right"/>
              <w:rPr>
                <w:b/>
                <w:bCs/>
                <w:sz w:val="24"/>
                <w:szCs w:val="24"/>
              </w:rPr>
            </w:pPr>
            <w:r w:rsidRPr="00910DD5">
              <w:rPr>
                <w:b/>
                <w:bCs/>
                <w:sz w:val="24"/>
                <w:szCs w:val="24"/>
              </w:rPr>
              <w:t xml:space="preserve">1 861 578  </w:t>
            </w:r>
          </w:p>
        </w:tc>
      </w:tr>
    </w:tbl>
    <w:p w:rsidR="00A87090" w:rsidRPr="00A87090" w:rsidRDefault="00A87090" w:rsidP="00A87090">
      <w:pPr>
        <w:ind w:firstLine="708"/>
        <w:jc w:val="center"/>
        <w:rPr>
          <w:sz w:val="24"/>
          <w:szCs w:val="24"/>
        </w:rPr>
      </w:pPr>
    </w:p>
    <w:p w:rsidR="008C12C9" w:rsidRPr="00C575BF" w:rsidRDefault="00A87090" w:rsidP="00A87090">
      <w:pPr>
        <w:jc w:val="right"/>
        <w:rPr>
          <w:iCs/>
          <w:sz w:val="28"/>
          <w:szCs w:val="28"/>
        </w:rPr>
      </w:pPr>
      <w:r w:rsidRPr="00C575BF">
        <w:rPr>
          <w:iCs/>
          <w:sz w:val="28"/>
          <w:szCs w:val="28"/>
        </w:rPr>
        <w:t>Таблица 3.6.</w:t>
      </w:r>
    </w:p>
    <w:p w:rsidR="00C575BF" w:rsidRPr="00C575BF" w:rsidRDefault="00C575BF" w:rsidP="00A87090">
      <w:pPr>
        <w:jc w:val="right"/>
        <w:rPr>
          <w:sz w:val="28"/>
          <w:szCs w:val="28"/>
        </w:rPr>
      </w:pPr>
    </w:p>
    <w:p w:rsidR="008C12C9" w:rsidRPr="009F2E31" w:rsidRDefault="00A87090" w:rsidP="00C575BF">
      <w:pPr>
        <w:jc w:val="center"/>
        <w:rPr>
          <w:b/>
          <w:sz w:val="28"/>
          <w:szCs w:val="28"/>
        </w:rPr>
      </w:pPr>
      <w:r w:rsidRPr="009F2E31">
        <w:rPr>
          <w:b/>
          <w:sz w:val="28"/>
          <w:szCs w:val="28"/>
        </w:rPr>
        <w:t>Сводный  расчет себестоимости  продукции по статьям калькуляций и по ассортименту продукции</w:t>
      </w:r>
    </w:p>
    <w:p w:rsidR="00A87090" w:rsidRPr="00C575BF" w:rsidRDefault="00A87090" w:rsidP="008C12C9">
      <w:pPr>
        <w:rPr>
          <w:sz w:val="28"/>
          <w:szCs w:val="28"/>
        </w:rPr>
      </w:pPr>
    </w:p>
    <w:tbl>
      <w:tblPr>
        <w:tblW w:w="10269" w:type="dxa"/>
        <w:tblInd w:w="93" w:type="dxa"/>
        <w:shd w:val="clear" w:color="auto" w:fill="FFFFFF"/>
        <w:tblLayout w:type="fixed"/>
        <w:tblLook w:val="0000" w:firstRow="0" w:lastRow="0" w:firstColumn="0" w:lastColumn="0" w:noHBand="0" w:noVBand="0"/>
      </w:tblPr>
      <w:tblGrid>
        <w:gridCol w:w="555"/>
        <w:gridCol w:w="3355"/>
        <w:gridCol w:w="1325"/>
        <w:gridCol w:w="1325"/>
        <w:gridCol w:w="1260"/>
        <w:gridCol w:w="1260"/>
        <w:gridCol w:w="1189"/>
      </w:tblGrid>
      <w:tr w:rsidR="00A87090" w:rsidTr="00DF4137">
        <w:trPr>
          <w:trHeight w:val="315"/>
        </w:trPr>
        <w:tc>
          <w:tcPr>
            <w:tcW w:w="5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87090" w:rsidRPr="00E81456" w:rsidRDefault="00A87090" w:rsidP="00A87090">
            <w:pPr>
              <w:jc w:val="center"/>
              <w:rPr>
                <w:b/>
                <w:sz w:val="24"/>
                <w:szCs w:val="24"/>
              </w:rPr>
            </w:pPr>
            <w:r w:rsidRPr="00E81456">
              <w:rPr>
                <w:b/>
                <w:sz w:val="24"/>
                <w:szCs w:val="24"/>
              </w:rPr>
              <w:t>№ пп</w:t>
            </w:r>
          </w:p>
        </w:tc>
        <w:tc>
          <w:tcPr>
            <w:tcW w:w="3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87090" w:rsidRPr="00E81456" w:rsidRDefault="00A87090" w:rsidP="00A87090">
            <w:pPr>
              <w:jc w:val="center"/>
              <w:rPr>
                <w:b/>
                <w:sz w:val="24"/>
                <w:szCs w:val="24"/>
              </w:rPr>
            </w:pPr>
            <w:r w:rsidRPr="00E81456">
              <w:rPr>
                <w:b/>
                <w:sz w:val="24"/>
                <w:szCs w:val="24"/>
              </w:rPr>
              <w:t>Статьи калькуляции</w:t>
            </w:r>
          </w:p>
        </w:tc>
        <w:tc>
          <w:tcPr>
            <w:tcW w:w="132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87090" w:rsidRPr="00E81456" w:rsidRDefault="00A87090" w:rsidP="00A87090">
            <w:pPr>
              <w:jc w:val="center"/>
              <w:rPr>
                <w:b/>
                <w:sz w:val="24"/>
                <w:szCs w:val="24"/>
              </w:rPr>
            </w:pPr>
            <w:r w:rsidRPr="00E81456">
              <w:rPr>
                <w:b/>
                <w:sz w:val="24"/>
                <w:szCs w:val="24"/>
              </w:rPr>
              <w:t xml:space="preserve">Сумма затрат всего </w:t>
            </w:r>
          </w:p>
        </w:tc>
        <w:tc>
          <w:tcPr>
            <w:tcW w:w="5034" w:type="dxa"/>
            <w:gridSpan w:val="4"/>
            <w:tcBorders>
              <w:top w:val="single" w:sz="4" w:space="0" w:color="auto"/>
              <w:left w:val="nil"/>
              <w:bottom w:val="single" w:sz="4" w:space="0" w:color="auto"/>
              <w:right w:val="single" w:sz="4" w:space="0" w:color="auto"/>
            </w:tcBorders>
            <w:shd w:val="clear" w:color="auto" w:fill="FFFFFF"/>
            <w:vAlign w:val="center"/>
          </w:tcPr>
          <w:p w:rsidR="00A87090" w:rsidRPr="00E81456" w:rsidRDefault="00A87090" w:rsidP="00A87090">
            <w:pPr>
              <w:jc w:val="center"/>
              <w:rPr>
                <w:b/>
                <w:sz w:val="24"/>
                <w:szCs w:val="24"/>
              </w:rPr>
            </w:pPr>
            <w:r w:rsidRPr="00E81456">
              <w:rPr>
                <w:b/>
                <w:sz w:val="24"/>
                <w:szCs w:val="24"/>
              </w:rPr>
              <w:t>Виды продукции</w:t>
            </w:r>
          </w:p>
        </w:tc>
      </w:tr>
      <w:tr w:rsidR="00A87090" w:rsidTr="00DF4137">
        <w:trPr>
          <w:trHeight w:val="990"/>
        </w:trPr>
        <w:tc>
          <w:tcPr>
            <w:tcW w:w="55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87090" w:rsidRPr="00E81456" w:rsidRDefault="00A87090" w:rsidP="00A87090">
            <w:pPr>
              <w:rPr>
                <w:b/>
                <w:sz w:val="24"/>
                <w:szCs w:val="24"/>
              </w:rPr>
            </w:pPr>
          </w:p>
        </w:tc>
        <w:tc>
          <w:tcPr>
            <w:tcW w:w="335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87090" w:rsidRPr="00E81456" w:rsidRDefault="00A87090" w:rsidP="00A87090">
            <w:pPr>
              <w:rPr>
                <w:b/>
                <w:sz w:val="24"/>
                <w:szCs w:val="24"/>
              </w:rPr>
            </w:pPr>
          </w:p>
        </w:tc>
        <w:tc>
          <w:tcPr>
            <w:tcW w:w="132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87090" w:rsidRPr="00E81456" w:rsidRDefault="00A87090" w:rsidP="00A87090">
            <w:pPr>
              <w:rPr>
                <w:b/>
                <w:sz w:val="24"/>
                <w:szCs w:val="24"/>
              </w:rPr>
            </w:pPr>
          </w:p>
        </w:tc>
        <w:tc>
          <w:tcPr>
            <w:tcW w:w="1325" w:type="dxa"/>
            <w:tcBorders>
              <w:top w:val="nil"/>
              <w:left w:val="nil"/>
              <w:bottom w:val="single" w:sz="4" w:space="0" w:color="auto"/>
              <w:right w:val="single" w:sz="4" w:space="0" w:color="auto"/>
            </w:tcBorders>
            <w:shd w:val="clear" w:color="auto" w:fill="FFFFFF"/>
            <w:vAlign w:val="center"/>
          </w:tcPr>
          <w:p w:rsidR="00A87090" w:rsidRPr="00E81456" w:rsidRDefault="00A87090" w:rsidP="00A87090">
            <w:pPr>
              <w:jc w:val="center"/>
              <w:rPr>
                <w:b/>
                <w:sz w:val="24"/>
                <w:szCs w:val="24"/>
              </w:rPr>
            </w:pPr>
            <w:r w:rsidRPr="00E81456">
              <w:rPr>
                <w:b/>
                <w:sz w:val="24"/>
                <w:szCs w:val="24"/>
              </w:rPr>
              <w:t>Минтай б/г мороженый</w:t>
            </w:r>
          </w:p>
        </w:tc>
        <w:tc>
          <w:tcPr>
            <w:tcW w:w="1260" w:type="dxa"/>
            <w:tcBorders>
              <w:top w:val="nil"/>
              <w:left w:val="nil"/>
              <w:bottom w:val="single" w:sz="4" w:space="0" w:color="auto"/>
              <w:right w:val="single" w:sz="4" w:space="0" w:color="auto"/>
            </w:tcBorders>
            <w:shd w:val="clear" w:color="auto" w:fill="FFFFFF"/>
            <w:vAlign w:val="center"/>
          </w:tcPr>
          <w:p w:rsidR="00A87090" w:rsidRPr="00E81456" w:rsidRDefault="00A87090" w:rsidP="00A87090">
            <w:pPr>
              <w:jc w:val="center"/>
              <w:rPr>
                <w:b/>
                <w:sz w:val="24"/>
                <w:szCs w:val="24"/>
              </w:rPr>
            </w:pPr>
            <w:r w:rsidRPr="00E81456">
              <w:rPr>
                <w:b/>
                <w:sz w:val="24"/>
                <w:szCs w:val="24"/>
              </w:rPr>
              <w:t>Икра минтая мороженая</w:t>
            </w:r>
          </w:p>
        </w:tc>
        <w:tc>
          <w:tcPr>
            <w:tcW w:w="1260" w:type="dxa"/>
            <w:tcBorders>
              <w:top w:val="nil"/>
              <w:left w:val="nil"/>
              <w:bottom w:val="single" w:sz="4" w:space="0" w:color="auto"/>
              <w:right w:val="single" w:sz="4" w:space="0" w:color="auto"/>
            </w:tcBorders>
            <w:shd w:val="clear" w:color="auto" w:fill="FFFFFF"/>
            <w:vAlign w:val="center"/>
          </w:tcPr>
          <w:p w:rsidR="00A87090" w:rsidRPr="00E81456" w:rsidRDefault="00A87090" w:rsidP="00A87090">
            <w:pPr>
              <w:jc w:val="center"/>
              <w:rPr>
                <w:b/>
                <w:sz w:val="24"/>
                <w:szCs w:val="24"/>
              </w:rPr>
            </w:pPr>
            <w:r w:rsidRPr="00E81456">
              <w:rPr>
                <w:b/>
                <w:sz w:val="24"/>
                <w:szCs w:val="24"/>
              </w:rPr>
              <w:t>Камбала охлажд.</w:t>
            </w:r>
          </w:p>
        </w:tc>
        <w:tc>
          <w:tcPr>
            <w:tcW w:w="1189" w:type="dxa"/>
            <w:tcBorders>
              <w:top w:val="nil"/>
              <w:left w:val="nil"/>
              <w:bottom w:val="single" w:sz="4" w:space="0" w:color="auto"/>
              <w:right w:val="single" w:sz="4" w:space="0" w:color="auto"/>
            </w:tcBorders>
            <w:shd w:val="clear" w:color="auto" w:fill="FFFFFF"/>
            <w:vAlign w:val="center"/>
          </w:tcPr>
          <w:p w:rsidR="00A87090" w:rsidRPr="00E81456" w:rsidRDefault="00A87090" w:rsidP="00A87090">
            <w:pPr>
              <w:jc w:val="center"/>
              <w:rPr>
                <w:b/>
                <w:sz w:val="24"/>
                <w:szCs w:val="24"/>
              </w:rPr>
            </w:pPr>
            <w:r w:rsidRPr="00E81456">
              <w:rPr>
                <w:b/>
                <w:sz w:val="24"/>
                <w:szCs w:val="24"/>
              </w:rPr>
              <w:t>Треска б/г морож.</w:t>
            </w:r>
          </w:p>
        </w:tc>
      </w:tr>
      <w:tr w:rsidR="00DC3147" w:rsidTr="00DF4137">
        <w:trPr>
          <w:trHeight w:val="300"/>
        </w:trPr>
        <w:tc>
          <w:tcPr>
            <w:tcW w:w="555" w:type="dxa"/>
            <w:tcBorders>
              <w:top w:val="nil"/>
              <w:left w:val="single" w:sz="4" w:space="0" w:color="auto"/>
              <w:bottom w:val="single" w:sz="4" w:space="0" w:color="auto"/>
              <w:right w:val="single" w:sz="4" w:space="0" w:color="auto"/>
            </w:tcBorders>
            <w:shd w:val="clear" w:color="auto" w:fill="FFFFFF"/>
            <w:vAlign w:val="center"/>
          </w:tcPr>
          <w:p w:rsidR="00A87090" w:rsidRPr="00C575BF" w:rsidRDefault="00A87090" w:rsidP="00A87090">
            <w:pPr>
              <w:jc w:val="center"/>
              <w:rPr>
                <w:iCs/>
                <w:sz w:val="24"/>
                <w:szCs w:val="24"/>
              </w:rPr>
            </w:pPr>
            <w:r w:rsidRPr="00C575BF">
              <w:rPr>
                <w:iCs/>
                <w:sz w:val="24"/>
                <w:szCs w:val="24"/>
              </w:rPr>
              <w:t>1</w:t>
            </w:r>
          </w:p>
        </w:tc>
        <w:tc>
          <w:tcPr>
            <w:tcW w:w="3355" w:type="dxa"/>
            <w:tcBorders>
              <w:top w:val="nil"/>
              <w:left w:val="nil"/>
              <w:bottom w:val="single" w:sz="4" w:space="0" w:color="auto"/>
              <w:right w:val="single" w:sz="4" w:space="0" w:color="auto"/>
            </w:tcBorders>
            <w:shd w:val="clear" w:color="auto" w:fill="FFFFFF"/>
            <w:vAlign w:val="center"/>
          </w:tcPr>
          <w:p w:rsidR="00A87090" w:rsidRPr="00C575BF" w:rsidRDefault="00A87090" w:rsidP="00A87090">
            <w:pPr>
              <w:jc w:val="center"/>
              <w:rPr>
                <w:iCs/>
                <w:sz w:val="24"/>
                <w:szCs w:val="24"/>
              </w:rPr>
            </w:pPr>
            <w:r w:rsidRPr="00C575BF">
              <w:rPr>
                <w:iCs/>
                <w:sz w:val="24"/>
                <w:szCs w:val="24"/>
              </w:rPr>
              <w:t>2</w:t>
            </w:r>
          </w:p>
        </w:tc>
        <w:tc>
          <w:tcPr>
            <w:tcW w:w="1325" w:type="dxa"/>
            <w:tcBorders>
              <w:top w:val="nil"/>
              <w:left w:val="nil"/>
              <w:bottom w:val="single" w:sz="4" w:space="0" w:color="auto"/>
              <w:right w:val="single" w:sz="4" w:space="0" w:color="auto"/>
            </w:tcBorders>
            <w:shd w:val="clear" w:color="auto" w:fill="FFFFFF"/>
            <w:vAlign w:val="center"/>
          </w:tcPr>
          <w:p w:rsidR="00A87090" w:rsidRPr="00C575BF" w:rsidRDefault="00A87090" w:rsidP="00A87090">
            <w:pPr>
              <w:jc w:val="center"/>
              <w:rPr>
                <w:iCs/>
                <w:sz w:val="24"/>
                <w:szCs w:val="24"/>
              </w:rPr>
            </w:pPr>
            <w:r w:rsidRPr="00C575BF">
              <w:rPr>
                <w:iCs/>
                <w:sz w:val="24"/>
                <w:szCs w:val="24"/>
              </w:rPr>
              <w:t>3</w:t>
            </w:r>
          </w:p>
        </w:tc>
        <w:tc>
          <w:tcPr>
            <w:tcW w:w="1325" w:type="dxa"/>
            <w:tcBorders>
              <w:top w:val="nil"/>
              <w:left w:val="nil"/>
              <w:bottom w:val="single" w:sz="4" w:space="0" w:color="auto"/>
              <w:right w:val="single" w:sz="4" w:space="0" w:color="auto"/>
            </w:tcBorders>
            <w:shd w:val="clear" w:color="auto" w:fill="FFFFFF"/>
            <w:vAlign w:val="center"/>
          </w:tcPr>
          <w:p w:rsidR="00A87090" w:rsidRPr="00C575BF" w:rsidRDefault="00A87090" w:rsidP="00A87090">
            <w:pPr>
              <w:jc w:val="center"/>
              <w:rPr>
                <w:iCs/>
                <w:sz w:val="24"/>
                <w:szCs w:val="24"/>
              </w:rPr>
            </w:pPr>
            <w:r w:rsidRPr="00C575BF">
              <w:rPr>
                <w:iCs/>
                <w:sz w:val="24"/>
                <w:szCs w:val="24"/>
              </w:rPr>
              <w:t>4</w:t>
            </w:r>
          </w:p>
        </w:tc>
        <w:tc>
          <w:tcPr>
            <w:tcW w:w="1260" w:type="dxa"/>
            <w:tcBorders>
              <w:top w:val="nil"/>
              <w:left w:val="nil"/>
              <w:bottom w:val="single" w:sz="4" w:space="0" w:color="auto"/>
              <w:right w:val="single" w:sz="4" w:space="0" w:color="auto"/>
            </w:tcBorders>
            <w:shd w:val="clear" w:color="auto" w:fill="FFFFFF"/>
            <w:vAlign w:val="center"/>
          </w:tcPr>
          <w:p w:rsidR="00A87090" w:rsidRPr="00C575BF" w:rsidRDefault="00A87090" w:rsidP="00A87090">
            <w:pPr>
              <w:jc w:val="center"/>
              <w:rPr>
                <w:iCs/>
                <w:sz w:val="24"/>
                <w:szCs w:val="24"/>
              </w:rPr>
            </w:pPr>
            <w:r w:rsidRPr="00C575BF">
              <w:rPr>
                <w:iCs/>
                <w:sz w:val="24"/>
                <w:szCs w:val="24"/>
              </w:rPr>
              <w:t>5</w:t>
            </w:r>
          </w:p>
        </w:tc>
        <w:tc>
          <w:tcPr>
            <w:tcW w:w="1260" w:type="dxa"/>
            <w:tcBorders>
              <w:top w:val="nil"/>
              <w:left w:val="nil"/>
              <w:bottom w:val="single" w:sz="4" w:space="0" w:color="auto"/>
              <w:right w:val="single" w:sz="4" w:space="0" w:color="auto"/>
            </w:tcBorders>
            <w:shd w:val="clear" w:color="auto" w:fill="FFFFFF"/>
            <w:vAlign w:val="center"/>
          </w:tcPr>
          <w:p w:rsidR="00A87090" w:rsidRPr="00C575BF" w:rsidRDefault="00A87090" w:rsidP="00A87090">
            <w:pPr>
              <w:jc w:val="center"/>
              <w:rPr>
                <w:iCs/>
                <w:sz w:val="24"/>
                <w:szCs w:val="24"/>
              </w:rPr>
            </w:pPr>
            <w:r w:rsidRPr="00C575BF">
              <w:rPr>
                <w:iCs/>
                <w:sz w:val="24"/>
                <w:szCs w:val="24"/>
              </w:rPr>
              <w:t>6</w:t>
            </w:r>
          </w:p>
        </w:tc>
        <w:tc>
          <w:tcPr>
            <w:tcW w:w="1189" w:type="dxa"/>
            <w:tcBorders>
              <w:top w:val="nil"/>
              <w:left w:val="nil"/>
              <w:bottom w:val="single" w:sz="4" w:space="0" w:color="auto"/>
              <w:right w:val="single" w:sz="4" w:space="0" w:color="auto"/>
            </w:tcBorders>
            <w:shd w:val="clear" w:color="auto" w:fill="FFFFFF"/>
            <w:vAlign w:val="center"/>
          </w:tcPr>
          <w:p w:rsidR="00A87090" w:rsidRPr="00C575BF" w:rsidRDefault="00A87090" w:rsidP="00A87090">
            <w:pPr>
              <w:jc w:val="center"/>
              <w:rPr>
                <w:iCs/>
                <w:sz w:val="24"/>
                <w:szCs w:val="24"/>
              </w:rPr>
            </w:pPr>
            <w:r w:rsidRPr="00C575BF">
              <w:rPr>
                <w:iCs/>
                <w:sz w:val="24"/>
                <w:szCs w:val="24"/>
              </w:rPr>
              <w:t>7</w:t>
            </w:r>
          </w:p>
        </w:tc>
      </w:tr>
      <w:tr w:rsidR="00DC3147" w:rsidTr="00DF4137">
        <w:trPr>
          <w:trHeight w:val="255"/>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87090" w:rsidRPr="00A87090" w:rsidRDefault="00A87090" w:rsidP="00A87090">
            <w:pPr>
              <w:jc w:val="center"/>
              <w:rPr>
                <w:sz w:val="24"/>
                <w:szCs w:val="24"/>
              </w:rPr>
            </w:pPr>
            <w:r w:rsidRPr="00A87090">
              <w:rPr>
                <w:sz w:val="24"/>
                <w:szCs w:val="24"/>
              </w:rPr>
              <w:t>1</w:t>
            </w:r>
          </w:p>
        </w:tc>
        <w:tc>
          <w:tcPr>
            <w:tcW w:w="3355" w:type="dxa"/>
            <w:tcBorders>
              <w:top w:val="single" w:sz="4" w:space="0" w:color="auto"/>
              <w:left w:val="nil"/>
              <w:bottom w:val="single" w:sz="4" w:space="0" w:color="auto"/>
              <w:right w:val="single" w:sz="4" w:space="0" w:color="auto"/>
            </w:tcBorders>
            <w:shd w:val="clear" w:color="auto" w:fill="FFFFFF"/>
            <w:vAlign w:val="bottom"/>
          </w:tcPr>
          <w:p w:rsidR="00A87090" w:rsidRPr="00A87090" w:rsidRDefault="00A87090" w:rsidP="00A87090">
            <w:pPr>
              <w:rPr>
                <w:sz w:val="24"/>
                <w:szCs w:val="24"/>
              </w:rPr>
            </w:pPr>
            <w:r w:rsidRPr="00A87090">
              <w:rPr>
                <w:sz w:val="24"/>
                <w:szCs w:val="24"/>
              </w:rPr>
              <w:t>Сырье (рыба-сырец)</w:t>
            </w:r>
          </w:p>
        </w:tc>
        <w:tc>
          <w:tcPr>
            <w:tcW w:w="1325"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18 433 048  </w:t>
            </w:r>
          </w:p>
        </w:tc>
        <w:tc>
          <w:tcPr>
            <w:tcW w:w="1325"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14 072 800  </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rPr>
                <w:sz w:val="24"/>
                <w:szCs w:val="24"/>
              </w:rPr>
            </w:pPr>
            <w:r w:rsidRPr="00A87090">
              <w:rPr>
                <w:sz w:val="24"/>
                <w:szCs w:val="24"/>
              </w:rPr>
              <w:t> </w:t>
            </w:r>
          </w:p>
        </w:tc>
        <w:tc>
          <w:tcPr>
            <w:tcW w:w="1260" w:type="dxa"/>
            <w:tcBorders>
              <w:top w:val="single" w:sz="4" w:space="0" w:color="auto"/>
              <w:left w:val="nil"/>
              <w:bottom w:val="single" w:sz="4" w:space="0" w:color="auto"/>
              <w:right w:val="single" w:sz="4" w:space="0" w:color="auto"/>
            </w:tcBorders>
            <w:shd w:val="clear" w:color="auto" w:fill="FFFFFF"/>
            <w:vAlign w:val="bottom"/>
          </w:tcPr>
          <w:p w:rsidR="00A87090" w:rsidRPr="00A87090" w:rsidRDefault="00A87090" w:rsidP="00A87090">
            <w:pPr>
              <w:jc w:val="right"/>
              <w:rPr>
                <w:sz w:val="24"/>
                <w:szCs w:val="24"/>
              </w:rPr>
            </w:pPr>
            <w:r w:rsidRPr="00A87090">
              <w:rPr>
                <w:sz w:val="24"/>
                <w:szCs w:val="24"/>
              </w:rPr>
              <w:t xml:space="preserve">1 959 168  </w:t>
            </w:r>
          </w:p>
        </w:tc>
        <w:tc>
          <w:tcPr>
            <w:tcW w:w="1189" w:type="dxa"/>
            <w:tcBorders>
              <w:top w:val="single" w:sz="4" w:space="0" w:color="auto"/>
              <w:left w:val="nil"/>
              <w:bottom w:val="single" w:sz="4" w:space="0" w:color="auto"/>
              <w:right w:val="single" w:sz="4" w:space="0" w:color="auto"/>
            </w:tcBorders>
            <w:shd w:val="clear" w:color="auto" w:fill="FFFFFF"/>
            <w:vAlign w:val="bottom"/>
          </w:tcPr>
          <w:p w:rsidR="00A87090" w:rsidRPr="00A87090" w:rsidRDefault="00A87090" w:rsidP="00A87090">
            <w:pPr>
              <w:jc w:val="right"/>
              <w:rPr>
                <w:sz w:val="24"/>
                <w:szCs w:val="24"/>
              </w:rPr>
            </w:pPr>
            <w:r w:rsidRPr="00A87090">
              <w:rPr>
                <w:sz w:val="24"/>
                <w:szCs w:val="24"/>
              </w:rPr>
              <w:t xml:space="preserve">2 401 080  </w:t>
            </w:r>
          </w:p>
        </w:tc>
      </w:tr>
      <w:tr w:rsidR="00DC3147" w:rsidTr="00DF4137">
        <w:trPr>
          <w:trHeight w:val="255"/>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87090" w:rsidRPr="00A87090" w:rsidRDefault="00A87090" w:rsidP="00A87090">
            <w:pPr>
              <w:jc w:val="center"/>
              <w:rPr>
                <w:sz w:val="24"/>
                <w:szCs w:val="24"/>
              </w:rPr>
            </w:pPr>
            <w:r w:rsidRPr="00A87090">
              <w:rPr>
                <w:sz w:val="24"/>
                <w:szCs w:val="24"/>
              </w:rPr>
              <w:t>2</w:t>
            </w:r>
          </w:p>
        </w:tc>
        <w:tc>
          <w:tcPr>
            <w:tcW w:w="3355" w:type="dxa"/>
            <w:tcBorders>
              <w:top w:val="single" w:sz="4" w:space="0" w:color="auto"/>
              <w:left w:val="nil"/>
              <w:bottom w:val="single" w:sz="4" w:space="0" w:color="auto"/>
              <w:right w:val="single" w:sz="4" w:space="0" w:color="auto"/>
            </w:tcBorders>
            <w:shd w:val="clear" w:color="auto" w:fill="FFFFFF"/>
            <w:vAlign w:val="bottom"/>
          </w:tcPr>
          <w:p w:rsidR="00A87090" w:rsidRPr="00A87090" w:rsidRDefault="00A87090" w:rsidP="00A87090">
            <w:pPr>
              <w:rPr>
                <w:sz w:val="24"/>
                <w:szCs w:val="24"/>
              </w:rPr>
            </w:pPr>
            <w:r w:rsidRPr="00A87090">
              <w:rPr>
                <w:sz w:val="24"/>
                <w:szCs w:val="24"/>
              </w:rPr>
              <w:t xml:space="preserve">Возвратные отходы </w:t>
            </w:r>
          </w:p>
        </w:tc>
        <w:tc>
          <w:tcPr>
            <w:tcW w:w="1325"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rPr>
                <w:sz w:val="24"/>
                <w:szCs w:val="24"/>
              </w:rPr>
            </w:pPr>
            <w:r w:rsidRPr="00A87090">
              <w:rPr>
                <w:sz w:val="24"/>
                <w:szCs w:val="24"/>
              </w:rPr>
              <w:t> </w:t>
            </w:r>
          </w:p>
        </w:tc>
        <w:tc>
          <w:tcPr>
            <w:tcW w:w="1325"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-2 340 900  </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2 340 900  </w:t>
            </w:r>
          </w:p>
        </w:tc>
        <w:tc>
          <w:tcPr>
            <w:tcW w:w="1260" w:type="dxa"/>
            <w:tcBorders>
              <w:top w:val="single" w:sz="4" w:space="0" w:color="auto"/>
              <w:left w:val="nil"/>
              <w:bottom w:val="single" w:sz="4" w:space="0" w:color="auto"/>
              <w:right w:val="single" w:sz="4" w:space="0" w:color="auto"/>
            </w:tcBorders>
            <w:shd w:val="clear" w:color="auto" w:fill="FFFFFF"/>
            <w:vAlign w:val="bottom"/>
          </w:tcPr>
          <w:p w:rsidR="00A87090" w:rsidRPr="00A87090" w:rsidRDefault="00A87090" w:rsidP="00A87090">
            <w:pPr>
              <w:jc w:val="right"/>
              <w:rPr>
                <w:sz w:val="24"/>
                <w:szCs w:val="24"/>
              </w:rPr>
            </w:pPr>
            <w:r w:rsidRPr="00A87090">
              <w:rPr>
                <w:sz w:val="24"/>
                <w:szCs w:val="24"/>
              </w:rPr>
              <w:t> </w:t>
            </w:r>
          </w:p>
        </w:tc>
        <w:tc>
          <w:tcPr>
            <w:tcW w:w="1189" w:type="dxa"/>
            <w:tcBorders>
              <w:top w:val="single" w:sz="4" w:space="0" w:color="auto"/>
              <w:left w:val="nil"/>
              <w:bottom w:val="single" w:sz="4" w:space="0" w:color="auto"/>
              <w:right w:val="single" w:sz="4" w:space="0" w:color="auto"/>
            </w:tcBorders>
            <w:shd w:val="clear" w:color="auto" w:fill="FFFFFF"/>
            <w:vAlign w:val="bottom"/>
          </w:tcPr>
          <w:p w:rsidR="00A87090" w:rsidRPr="00A87090" w:rsidRDefault="00A87090" w:rsidP="00A87090">
            <w:pPr>
              <w:jc w:val="right"/>
              <w:rPr>
                <w:sz w:val="24"/>
                <w:szCs w:val="24"/>
              </w:rPr>
            </w:pPr>
            <w:r w:rsidRPr="00A87090">
              <w:rPr>
                <w:sz w:val="24"/>
                <w:szCs w:val="24"/>
              </w:rPr>
              <w:t> </w:t>
            </w:r>
          </w:p>
        </w:tc>
      </w:tr>
      <w:tr w:rsidR="00DC3147" w:rsidTr="00DF4137">
        <w:trPr>
          <w:trHeight w:val="255"/>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87090" w:rsidRPr="00A87090" w:rsidRDefault="00A87090" w:rsidP="00A87090">
            <w:pPr>
              <w:jc w:val="center"/>
              <w:rPr>
                <w:sz w:val="24"/>
                <w:szCs w:val="24"/>
              </w:rPr>
            </w:pPr>
            <w:r w:rsidRPr="00A87090">
              <w:rPr>
                <w:sz w:val="24"/>
                <w:szCs w:val="24"/>
              </w:rPr>
              <w:t>3</w:t>
            </w:r>
          </w:p>
        </w:tc>
        <w:tc>
          <w:tcPr>
            <w:tcW w:w="3355" w:type="dxa"/>
            <w:tcBorders>
              <w:top w:val="single" w:sz="4" w:space="0" w:color="auto"/>
              <w:left w:val="nil"/>
              <w:bottom w:val="single" w:sz="4" w:space="0" w:color="auto"/>
              <w:right w:val="single" w:sz="4" w:space="0" w:color="auto"/>
            </w:tcBorders>
            <w:shd w:val="clear" w:color="auto" w:fill="FFFFFF"/>
            <w:vAlign w:val="bottom"/>
          </w:tcPr>
          <w:p w:rsidR="00A87090" w:rsidRPr="00A87090" w:rsidRDefault="00A87090" w:rsidP="00A87090">
            <w:pPr>
              <w:rPr>
                <w:sz w:val="24"/>
                <w:szCs w:val="24"/>
              </w:rPr>
            </w:pPr>
            <w:r w:rsidRPr="00A87090">
              <w:rPr>
                <w:sz w:val="24"/>
                <w:szCs w:val="24"/>
              </w:rPr>
              <w:t>Упаковка (мешки)</w:t>
            </w:r>
          </w:p>
        </w:tc>
        <w:tc>
          <w:tcPr>
            <w:tcW w:w="1325"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283 003  </w:t>
            </w:r>
          </w:p>
        </w:tc>
        <w:tc>
          <w:tcPr>
            <w:tcW w:w="1325"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192 667  </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8 670  </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53 333  </w:t>
            </w:r>
          </w:p>
        </w:tc>
        <w:tc>
          <w:tcPr>
            <w:tcW w:w="1189"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28 333  </w:t>
            </w:r>
          </w:p>
        </w:tc>
      </w:tr>
      <w:tr w:rsidR="00DC3147" w:rsidTr="00DF4137">
        <w:trPr>
          <w:trHeight w:val="255"/>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87090" w:rsidRPr="00A87090" w:rsidRDefault="00A87090" w:rsidP="00A87090">
            <w:pPr>
              <w:jc w:val="center"/>
              <w:rPr>
                <w:b/>
                <w:bCs/>
                <w:sz w:val="24"/>
                <w:szCs w:val="24"/>
              </w:rPr>
            </w:pPr>
            <w:r w:rsidRPr="00A87090">
              <w:rPr>
                <w:b/>
                <w:bCs/>
                <w:sz w:val="24"/>
                <w:szCs w:val="24"/>
              </w:rPr>
              <w:t>4</w:t>
            </w:r>
          </w:p>
        </w:tc>
        <w:tc>
          <w:tcPr>
            <w:tcW w:w="3355" w:type="dxa"/>
            <w:tcBorders>
              <w:top w:val="single" w:sz="4" w:space="0" w:color="auto"/>
              <w:left w:val="nil"/>
              <w:bottom w:val="single" w:sz="4" w:space="0" w:color="auto"/>
              <w:right w:val="single" w:sz="4" w:space="0" w:color="auto"/>
            </w:tcBorders>
            <w:shd w:val="clear" w:color="auto" w:fill="FFFFFF"/>
            <w:vAlign w:val="bottom"/>
          </w:tcPr>
          <w:p w:rsidR="00A87090" w:rsidRPr="00A87090" w:rsidRDefault="00A87090" w:rsidP="00A87090">
            <w:pPr>
              <w:rPr>
                <w:b/>
                <w:bCs/>
                <w:sz w:val="24"/>
                <w:szCs w:val="24"/>
              </w:rPr>
            </w:pPr>
            <w:r w:rsidRPr="00A87090">
              <w:rPr>
                <w:b/>
                <w:bCs/>
                <w:sz w:val="24"/>
                <w:szCs w:val="24"/>
              </w:rPr>
              <w:t>Итого прямые мат. Затраты</w:t>
            </w:r>
          </w:p>
        </w:tc>
        <w:tc>
          <w:tcPr>
            <w:tcW w:w="1325"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b/>
                <w:bCs/>
                <w:sz w:val="24"/>
                <w:szCs w:val="24"/>
              </w:rPr>
            </w:pPr>
            <w:r w:rsidRPr="00A87090">
              <w:rPr>
                <w:b/>
                <w:bCs/>
                <w:sz w:val="24"/>
                <w:szCs w:val="24"/>
              </w:rPr>
              <w:t xml:space="preserve">18 716 051  </w:t>
            </w:r>
          </w:p>
        </w:tc>
        <w:tc>
          <w:tcPr>
            <w:tcW w:w="1325"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b/>
                <w:bCs/>
                <w:sz w:val="24"/>
                <w:szCs w:val="24"/>
              </w:rPr>
            </w:pPr>
            <w:r w:rsidRPr="00A87090">
              <w:rPr>
                <w:b/>
                <w:bCs/>
                <w:sz w:val="24"/>
                <w:szCs w:val="24"/>
              </w:rPr>
              <w:t xml:space="preserve">11 924 567  </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b/>
                <w:bCs/>
                <w:sz w:val="24"/>
                <w:szCs w:val="24"/>
              </w:rPr>
            </w:pPr>
            <w:r w:rsidRPr="00A87090">
              <w:rPr>
                <w:b/>
                <w:bCs/>
                <w:sz w:val="24"/>
                <w:szCs w:val="24"/>
              </w:rPr>
              <w:t xml:space="preserve">2 349 570  </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b/>
                <w:bCs/>
                <w:sz w:val="24"/>
                <w:szCs w:val="24"/>
              </w:rPr>
            </w:pPr>
            <w:r w:rsidRPr="00A87090">
              <w:rPr>
                <w:b/>
                <w:bCs/>
                <w:sz w:val="24"/>
                <w:szCs w:val="24"/>
              </w:rPr>
              <w:t xml:space="preserve">2 012 501  </w:t>
            </w:r>
          </w:p>
        </w:tc>
        <w:tc>
          <w:tcPr>
            <w:tcW w:w="1189"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b/>
                <w:bCs/>
                <w:sz w:val="24"/>
                <w:szCs w:val="24"/>
              </w:rPr>
            </w:pPr>
            <w:r w:rsidRPr="00A87090">
              <w:rPr>
                <w:b/>
                <w:bCs/>
                <w:sz w:val="24"/>
                <w:szCs w:val="24"/>
              </w:rPr>
              <w:t xml:space="preserve">2 429 413  </w:t>
            </w:r>
          </w:p>
        </w:tc>
      </w:tr>
      <w:tr w:rsidR="00A87090" w:rsidTr="00DF4137">
        <w:trPr>
          <w:trHeight w:val="255"/>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87090" w:rsidRPr="00A87090" w:rsidRDefault="00A87090" w:rsidP="00A87090">
            <w:pPr>
              <w:jc w:val="center"/>
              <w:rPr>
                <w:sz w:val="24"/>
                <w:szCs w:val="24"/>
              </w:rPr>
            </w:pPr>
            <w:r w:rsidRPr="00A87090">
              <w:rPr>
                <w:sz w:val="24"/>
                <w:szCs w:val="24"/>
              </w:rPr>
              <w:t>5</w:t>
            </w:r>
          </w:p>
        </w:tc>
        <w:tc>
          <w:tcPr>
            <w:tcW w:w="3355" w:type="dxa"/>
            <w:tcBorders>
              <w:top w:val="nil"/>
              <w:left w:val="nil"/>
              <w:bottom w:val="single" w:sz="4" w:space="0" w:color="auto"/>
              <w:right w:val="single" w:sz="4" w:space="0" w:color="auto"/>
            </w:tcBorders>
            <w:shd w:val="clear" w:color="auto" w:fill="FFFFFF"/>
            <w:vAlign w:val="bottom"/>
          </w:tcPr>
          <w:p w:rsidR="00A87090" w:rsidRPr="00A87090" w:rsidRDefault="00A87090" w:rsidP="00A87090">
            <w:pPr>
              <w:rPr>
                <w:sz w:val="24"/>
                <w:szCs w:val="24"/>
              </w:rPr>
            </w:pPr>
            <w:r w:rsidRPr="00A87090">
              <w:rPr>
                <w:sz w:val="24"/>
                <w:szCs w:val="24"/>
              </w:rPr>
              <w:t>Доля материалов по видам (%)</w:t>
            </w:r>
          </w:p>
        </w:tc>
        <w:tc>
          <w:tcPr>
            <w:tcW w:w="1325"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center"/>
              <w:rPr>
                <w:i/>
                <w:iCs/>
                <w:sz w:val="24"/>
                <w:szCs w:val="24"/>
              </w:rPr>
            </w:pPr>
            <w:r w:rsidRPr="00A87090">
              <w:rPr>
                <w:i/>
                <w:iCs/>
                <w:sz w:val="24"/>
                <w:szCs w:val="24"/>
              </w:rPr>
              <w:t>100.0000%</w:t>
            </w:r>
          </w:p>
        </w:tc>
        <w:tc>
          <w:tcPr>
            <w:tcW w:w="1325"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DC3147">
            <w:pPr>
              <w:ind w:left="-77" w:firstLine="77"/>
              <w:jc w:val="center"/>
              <w:rPr>
                <w:i/>
                <w:iCs/>
                <w:sz w:val="24"/>
                <w:szCs w:val="24"/>
              </w:rPr>
            </w:pPr>
            <w:r w:rsidRPr="00A87090">
              <w:rPr>
                <w:i/>
                <w:iCs/>
                <w:sz w:val="24"/>
                <w:szCs w:val="24"/>
              </w:rPr>
              <w:t xml:space="preserve">63,71305  </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center"/>
              <w:rPr>
                <w:i/>
                <w:iCs/>
                <w:sz w:val="24"/>
                <w:szCs w:val="24"/>
              </w:rPr>
            </w:pPr>
            <w:r w:rsidRPr="00A87090">
              <w:rPr>
                <w:i/>
                <w:iCs/>
                <w:sz w:val="24"/>
                <w:szCs w:val="24"/>
              </w:rPr>
              <w:t xml:space="preserve">12,55377  </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center"/>
              <w:rPr>
                <w:i/>
                <w:iCs/>
                <w:sz w:val="24"/>
                <w:szCs w:val="24"/>
              </w:rPr>
            </w:pPr>
            <w:r w:rsidRPr="00A87090">
              <w:rPr>
                <w:i/>
                <w:iCs/>
                <w:sz w:val="24"/>
                <w:szCs w:val="24"/>
              </w:rPr>
              <w:t xml:space="preserve">10,75281  </w:t>
            </w:r>
          </w:p>
        </w:tc>
        <w:tc>
          <w:tcPr>
            <w:tcW w:w="1189"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center"/>
              <w:rPr>
                <w:i/>
                <w:iCs/>
                <w:sz w:val="24"/>
                <w:szCs w:val="24"/>
              </w:rPr>
            </w:pPr>
            <w:r w:rsidRPr="00A87090">
              <w:rPr>
                <w:i/>
                <w:iCs/>
                <w:sz w:val="24"/>
                <w:szCs w:val="24"/>
              </w:rPr>
              <w:t xml:space="preserve">12,98037  </w:t>
            </w:r>
          </w:p>
        </w:tc>
      </w:tr>
      <w:tr w:rsidR="00A87090" w:rsidTr="00DF4137">
        <w:trPr>
          <w:trHeight w:val="255"/>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87090" w:rsidRPr="00A87090" w:rsidRDefault="00A87090" w:rsidP="00A87090">
            <w:pPr>
              <w:jc w:val="center"/>
              <w:rPr>
                <w:sz w:val="24"/>
                <w:szCs w:val="24"/>
              </w:rPr>
            </w:pPr>
            <w:r w:rsidRPr="00A87090">
              <w:rPr>
                <w:sz w:val="24"/>
                <w:szCs w:val="24"/>
              </w:rPr>
              <w:t>6</w:t>
            </w:r>
          </w:p>
        </w:tc>
        <w:tc>
          <w:tcPr>
            <w:tcW w:w="3355" w:type="dxa"/>
            <w:tcBorders>
              <w:top w:val="nil"/>
              <w:left w:val="nil"/>
              <w:bottom w:val="single" w:sz="4" w:space="0" w:color="auto"/>
              <w:right w:val="single" w:sz="4" w:space="0" w:color="auto"/>
            </w:tcBorders>
            <w:shd w:val="clear" w:color="auto" w:fill="FFFFFF"/>
            <w:vAlign w:val="bottom"/>
          </w:tcPr>
          <w:p w:rsidR="00A87090" w:rsidRPr="00A87090" w:rsidRDefault="00A87090" w:rsidP="00A87090">
            <w:pPr>
              <w:rPr>
                <w:sz w:val="24"/>
                <w:szCs w:val="24"/>
              </w:rPr>
            </w:pPr>
            <w:r w:rsidRPr="00A87090">
              <w:rPr>
                <w:sz w:val="24"/>
                <w:szCs w:val="24"/>
              </w:rPr>
              <w:t>Зарплата рабочих</w:t>
            </w:r>
          </w:p>
        </w:tc>
        <w:tc>
          <w:tcPr>
            <w:tcW w:w="1325"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7 444 362  </w:t>
            </w:r>
          </w:p>
        </w:tc>
        <w:tc>
          <w:tcPr>
            <w:tcW w:w="1325"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4 743 030  </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934 548  </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800 478  </w:t>
            </w:r>
          </w:p>
        </w:tc>
        <w:tc>
          <w:tcPr>
            <w:tcW w:w="1189"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966 306  </w:t>
            </w:r>
          </w:p>
        </w:tc>
      </w:tr>
      <w:tr w:rsidR="00A87090" w:rsidTr="00DF4137">
        <w:trPr>
          <w:trHeight w:val="255"/>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87090" w:rsidRPr="00A87090" w:rsidRDefault="00A87090" w:rsidP="00A87090">
            <w:pPr>
              <w:jc w:val="center"/>
              <w:rPr>
                <w:sz w:val="24"/>
                <w:szCs w:val="24"/>
              </w:rPr>
            </w:pPr>
            <w:r w:rsidRPr="00A87090">
              <w:rPr>
                <w:sz w:val="24"/>
                <w:szCs w:val="24"/>
              </w:rPr>
              <w:t>7</w:t>
            </w:r>
          </w:p>
        </w:tc>
        <w:tc>
          <w:tcPr>
            <w:tcW w:w="3355" w:type="dxa"/>
            <w:tcBorders>
              <w:top w:val="nil"/>
              <w:left w:val="nil"/>
              <w:bottom w:val="single" w:sz="4" w:space="0" w:color="auto"/>
              <w:right w:val="single" w:sz="4" w:space="0" w:color="auto"/>
            </w:tcBorders>
            <w:shd w:val="clear" w:color="auto" w:fill="FFFFFF"/>
            <w:vAlign w:val="bottom"/>
          </w:tcPr>
          <w:p w:rsidR="00A87090" w:rsidRPr="00A87090" w:rsidRDefault="00A87090" w:rsidP="00A87090">
            <w:pPr>
              <w:rPr>
                <w:sz w:val="24"/>
                <w:szCs w:val="24"/>
              </w:rPr>
            </w:pPr>
            <w:r w:rsidRPr="00A87090">
              <w:rPr>
                <w:sz w:val="24"/>
                <w:szCs w:val="24"/>
              </w:rPr>
              <w:t>(</w:t>
            </w:r>
            <w:r w:rsidR="00E81456">
              <w:rPr>
                <w:sz w:val="24"/>
                <w:szCs w:val="24"/>
              </w:rPr>
              <w:t>С</w:t>
            </w:r>
            <w:r w:rsidR="00C575BF">
              <w:rPr>
                <w:sz w:val="24"/>
                <w:szCs w:val="24"/>
              </w:rPr>
              <w:t>траховые взносы</w:t>
            </w:r>
            <w:r w:rsidRPr="00A87090">
              <w:rPr>
                <w:sz w:val="24"/>
                <w:szCs w:val="24"/>
              </w:rPr>
              <w:t xml:space="preserve"> и НС)  от з/п рабочих</w:t>
            </w:r>
          </w:p>
        </w:tc>
        <w:tc>
          <w:tcPr>
            <w:tcW w:w="1325"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2 002 533  </w:t>
            </w:r>
          </w:p>
        </w:tc>
        <w:tc>
          <w:tcPr>
            <w:tcW w:w="1325"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1 275 875  </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251 393  </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215 329  </w:t>
            </w:r>
          </w:p>
        </w:tc>
        <w:tc>
          <w:tcPr>
            <w:tcW w:w="1189"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259 936  </w:t>
            </w:r>
          </w:p>
        </w:tc>
      </w:tr>
      <w:tr w:rsidR="00A87090" w:rsidTr="00DF4137">
        <w:trPr>
          <w:trHeight w:val="255"/>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87090" w:rsidRPr="00A87090" w:rsidRDefault="00A87090" w:rsidP="00A87090">
            <w:pPr>
              <w:jc w:val="center"/>
              <w:rPr>
                <w:sz w:val="24"/>
                <w:szCs w:val="24"/>
              </w:rPr>
            </w:pPr>
            <w:r w:rsidRPr="00A87090">
              <w:rPr>
                <w:sz w:val="24"/>
                <w:szCs w:val="24"/>
              </w:rPr>
              <w:t>8</w:t>
            </w:r>
          </w:p>
        </w:tc>
        <w:tc>
          <w:tcPr>
            <w:tcW w:w="3355" w:type="dxa"/>
            <w:tcBorders>
              <w:top w:val="nil"/>
              <w:left w:val="nil"/>
              <w:bottom w:val="single" w:sz="4" w:space="0" w:color="auto"/>
              <w:right w:val="single" w:sz="4" w:space="0" w:color="auto"/>
            </w:tcBorders>
            <w:shd w:val="clear" w:color="auto" w:fill="FFFFFF"/>
            <w:vAlign w:val="bottom"/>
          </w:tcPr>
          <w:p w:rsidR="00A87090" w:rsidRPr="00A87090" w:rsidRDefault="00A87090" w:rsidP="00A87090">
            <w:pPr>
              <w:rPr>
                <w:sz w:val="24"/>
                <w:szCs w:val="24"/>
              </w:rPr>
            </w:pPr>
            <w:r w:rsidRPr="00A87090">
              <w:rPr>
                <w:sz w:val="24"/>
                <w:szCs w:val="24"/>
              </w:rPr>
              <w:t>Амортизация ОС</w:t>
            </w:r>
          </w:p>
        </w:tc>
        <w:tc>
          <w:tcPr>
            <w:tcW w:w="1325"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845 000  </w:t>
            </w:r>
          </w:p>
        </w:tc>
        <w:tc>
          <w:tcPr>
            <w:tcW w:w="1325"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538 375  </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106 079  </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90 861  </w:t>
            </w:r>
          </w:p>
        </w:tc>
        <w:tc>
          <w:tcPr>
            <w:tcW w:w="1189"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109 684  </w:t>
            </w:r>
          </w:p>
        </w:tc>
      </w:tr>
      <w:tr w:rsidR="00A87090" w:rsidTr="00DF4137">
        <w:trPr>
          <w:trHeight w:val="255"/>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87090" w:rsidRPr="00A87090" w:rsidRDefault="00A87090" w:rsidP="00A87090">
            <w:pPr>
              <w:jc w:val="center"/>
              <w:rPr>
                <w:sz w:val="24"/>
                <w:szCs w:val="24"/>
              </w:rPr>
            </w:pPr>
            <w:r w:rsidRPr="00A87090">
              <w:rPr>
                <w:sz w:val="24"/>
                <w:szCs w:val="24"/>
              </w:rPr>
              <w:t>9</w:t>
            </w:r>
          </w:p>
        </w:tc>
        <w:tc>
          <w:tcPr>
            <w:tcW w:w="3355" w:type="dxa"/>
            <w:tcBorders>
              <w:top w:val="nil"/>
              <w:left w:val="nil"/>
              <w:bottom w:val="single" w:sz="4" w:space="0" w:color="auto"/>
              <w:right w:val="single" w:sz="4" w:space="0" w:color="auto"/>
            </w:tcBorders>
            <w:shd w:val="clear" w:color="auto" w:fill="FFFFFF"/>
            <w:vAlign w:val="bottom"/>
          </w:tcPr>
          <w:p w:rsidR="00A87090" w:rsidRPr="00A87090" w:rsidRDefault="00A87090" w:rsidP="00A87090">
            <w:pPr>
              <w:rPr>
                <w:sz w:val="24"/>
                <w:szCs w:val="24"/>
              </w:rPr>
            </w:pPr>
            <w:r w:rsidRPr="00A87090">
              <w:rPr>
                <w:sz w:val="24"/>
                <w:szCs w:val="24"/>
              </w:rPr>
              <w:t>Электроэнергия</w:t>
            </w:r>
          </w:p>
        </w:tc>
        <w:tc>
          <w:tcPr>
            <w:tcW w:w="1325"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2 508 825  </w:t>
            </w:r>
          </w:p>
        </w:tc>
        <w:tc>
          <w:tcPr>
            <w:tcW w:w="1325"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1 598 449  </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314 952  </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269 769  </w:t>
            </w:r>
          </w:p>
        </w:tc>
        <w:tc>
          <w:tcPr>
            <w:tcW w:w="1189"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325 655  </w:t>
            </w:r>
          </w:p>
        </w:tc>
      </w:tr>
      <w:tr w:rsidR="00A87090" w:rsidTr="00DF4137">
        <w:trPr>
          <w:trHeight w:val="230"/>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87090" w:rsidRPr="00A87090" w:rsidRDefault="00A87090" w:rsidP="00A87090">
            <w:pPr>
              <w:jc w:val="center"/>
              <w:rPr>
                <w:sz w:val="24"/>
                <w:szCs w:val="24"/>
              </w:rPr>
            </w:pPr>
            <w:r w:rsidRPr="00A87090">
              <w:rPr>
                <w:sz w:val="24"/>
                <w:szCs w:val="24"/>
              </w:rPr>
              <w:t>10</w:t>
            </w:r>
          </w:p>
        </w:tc>
        <w:tc>
          <w:tcPr>
            <w:tcW w:w="3355" w:type="dxa"/>
            <w:tcBorders>
              <w:top w:val="nil"/>
              <w:left w:val="nil"/>
              <w:bottom w:val="single" w:sz="4" w:space="0" w:color="auto"/>
              <w:right w:val="single" w:sz="4" w:space="0" w:color="auto"/>
            </w:tcBorders>
            <w:shd w:val="clear" w:color="auto" w:fill="FFFFFF"/>
            <w:vAlign w:val="bottom"/>
          </w:tcPr>
          <w:p w:rsidR="00A87090" w:rsidRPr="00A87090" w:rsidRDefault="00A87090" w:rsidP="00A87090">
            <w:pPr>
              <w:rPr>
                <w:sz w:val="24"/>
                <w:szCs w:val="24"/>
              </w:rPr>
            </w:pPr>
            <w:r w:rsidRPr="00A87090">
              <w:rPr>
                <w:sz w:val="24"/>
                <w:szCs w:val="24"/>
              </w:rPr>
              <w:t>Вода</w:t>
            </w:r>
          </w:p>
        </w:tc>
        <w:tc>
          <w:tcPr>
            <w:tcW w:w="1325"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424 505  </w:t>
            </w:r>
          </w:p>
        </w:tc>
        <w:tc>
          <w:tcPr>
            <w:tcW w:w="1325"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270 465  </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53 291  </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45 646  </w:t>
            </w:r>
          </w:p>
        </w:tc>
        <w:tc>
          <w:tcPr>
            <w:tcW w:w="1189"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55 102  </w:t>
            </w:r>
          </w:p>
        </w:tc>
      </w:tr>
      <w:tr w:rsidR="00A87090" w:rsidTr="00DF4137">
        <w:trPr>
          <w:trHeight w:val="240"/>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87090" w:rsidRPr="00A87090" w:rsidRDefault="00A87090" w:rsidP="00A87090">
            <w:pPr>
              <w:jc w:val="center"/>
              <w:rPr>
                <w:sz w:val="24"/>
                <w:szCs w:val="24"/>
              </w:rPr>
            </w:pPr>
            <w:r w:rsidRPr="00A87090">
              <w:rPr>
                <w:sz w:val="24"/>
                <w:szCs w:val="24"/>
              </w:rPr>
              <w:t>11</w:t>
            </w:r>
          </w:p>
        </w:tc>
        <w:tc>
          <w:tcPr>
            <w:tcW w:w="3355" w:type="dxa"/>
            <w:tcBorders>
              <w:top w:val="nil"/>
              <w:left w:val="nil"/>
              <w:bottom w:val="single" w:sz="4" w:space="0" w:color="auto"/>
              <w:right w:val="single" w:sz="4" w:space="0" w:color="auto"/>
            </w:tcBorders>
            <w:shd w:val="clear" w:color="auto" w:fill="FFFFFF"/>
            <w:vAlign w:val="bottom"/>
          </w:tcPr>
          <w:p w:rsidR="00A87090" w:rsidRPr="00A87090" w:rsidRDefault="00A87090" w:rsidP="00A87090">
            <w:pPr>
              <w:rPr>
                <w:sz w:val="24"/>
                <w:szCs w:val="24"/>
              </w:rPr>
            </w:pPr>
            <w:r w:rsidRPr="00A87090">
              <w:rPr>
                <w:sz w:val="24"/>
                <w:szCs w:val="24"/>
              </w:rPr>
              <w:t>Сброс неочищенных стоков</w:t>
            </w:r>
          </w:p>
        </w:tc>
        <w:tc>
          <w:tcPr>
            <w:tcW w:w="1325"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424 505  </w:t>
            </w:r>
          </w:p>
        </w:tc>
        <w:tc>
          <w:tcPr>
            <w:tcW w:w="1325"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270 465  </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53 291  </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45 646  </w:t>
            </w:r>
          </w:p>
        </w:tc>
        <w:tc>
          <w:tcPr>
            <w:tcW w:w="1189"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55 102  </w:t>
            </w:r>
          </w:p>
        </w:tc>
      </w:tr>
      <w:tr w:rsidR="00A87090" w:rsidTr="00DF4137">
        <w:trPr>
          <w:trHeight w:val="255"/>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87090" w:rsidRPr="00A87090" w:rsidRDefault="00A87090" w:rsidP="00A87090">
            <w:pPr>
              <w:jc w:val="center"/>
              <w:rPr>
                <w:sz w:val="24"/>
                <w:szCs w:val="24"/>
              </w:rPr>
            </w:pPr>
            <w:r w:rsidRPr="00A87090">
              <w:rPr>
                <w:sz w:val="24"/>
                <w:szCs w:val="24"/>
              </w:rPr>
              <w:t>12</w:t>
            </w:r>
          </w:p>
        </w:tc>
        <w:tc>
          <w:tcPr>
            <w:tcW w:w="3355" w:type="dxa"/>
            <w:tcBorders>
              <w:top w:val="nil"/>
              <w:left w:val="nil"/>
              <w:bottom w:val="single" w:sz="4" w:space="0" w:color="auto"/>
              <w:right w:val="single" w:sz="4" w:space="0" w:color="auto"/>
            </w:tcBorders>
            <w:shd w:val="clear" w:color="auto" w:fill="FFFFFF"/>
            <w:vAlign w:val="bottom"/>
          </w:tcPr>
          <w:p w:rsidR="00A87090" w:rsidRPr="00A87090" w:rsidRDefault="00A87090" w:rsidP="00A87090">
            <w:pPr>
              <w:rPr>
                <w:sz w:val="24"/>
                <w:szCs w:val="24"/>
              </w:rPr>
            </w:pPr>
            <w:r w:rsidRPr="00A87090">
              <w:rPr>
                <w:sz w:val="24"/>
                <w:szCs w:val="24"/>
              </w:rPr>
              <w:t>Экологические платежи</w:t>
            </w:r>
          </w:p>
        </w:tc>
        <w:tc>
          <w:tcPr>
            <w:tcW w:w="1325"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120 000  </w:t>
            </w:r>
          </w:p>
        </w:tc>
        <w:tc>
          <w:tcPr>
            <w:tcW w:w="1325"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76 456  </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15 065  </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12 903  </w:t>
            </w:r>
          </w:p>
        </w:tc>
        <w:tc>
          <w:tcPr>
            <w:tcW w:w="1189"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15 576  </w:t>
            </w:r>
          </w:p>
        </w:tc>
      </w:tr>
      <w:tr w:rsidR="00DC3147" w:rsidTr="00DF4137">
        <w:trPr>
          <w:trHeight w:val="255"/>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87090" w:rsidRPr="00A87090" w:rsidRDefault="00A87090" w:rsidP="00A87090">
            <w:pPr>
              <w:jc w:val="center"/>
              <w:rPr>
                <w:sz w:val="24"/>
                <w:szCs w:val="24"/>
              </w:rPr>
            </w:pPr>
            <w:r w:rsidRPr="00A87090">
              <w:rPr>
                <w:sz w:val="24"/>
                <w:szCs w:val="24"/>
              </w:rPr>
              <w:t>13</w:t>
            </w:r>
          </w:p>
        </w:tc>
        <w:tc>
          <w:tcPr>
            <w:tcW w:w="3355" w:type="dxa"/>
            <w:tcBorders>
              <w:top w:val="single" w:sz="4" w:space="0" w:color="auto"/>
              <w:left w:val="nil"/>
              <w:bottom w:val="single" w:sz="4" w:space="0" w:color="auto"/>
              <w:right w:val="single" w:sz="4" w:space="0" w:color="auto"/>
            </w:tcBorders>
            <w:shd w:val="clear" w:color="auto" w:fill="FFFFFF"/>
            <w:vAlign w:val="bottom"/>
          </w:tcPr>
          <w:p w:rsidR="00A87090" w:rsidRPr="00A87090" w:rsidRDefault="00A87090" w:rsidP="00A87090">
            <w:pPr>
              <w:rPr>
                <w:sz w:val="24"/>
                <w:szCs w:val="24"/>
              </w:rPr>
            </w:pPr>
            <w:r w:rsidRPr="00A87090">
              <w:rPr>
                <w:sz w:val="24"/>
                <w:szCs w:val="24"/>
              </w:rPr>
              <w:t>Спецодежда  и инвентарь</w:t>
            </w:r>
          </w:p>
        </w:tc>
        <w:tc>
          <w:tcPr>
            <w:tcW w:w="1325" w:type="dxa"/>
            <w:tcBorders>
              <w:top w:val="single" w:sz="4" w:space="0" w:color="auto"/>
              <w:left w:val="nil"/>
              <w:bottom w:val="single" w:sz="4" w:space="0" w:color="auto"/>
              <w:right w:val="single" w:sz="4" w:space="0" w:color="auto"/>
            </w:tcBorders>
            <w:shd w:val="clear" w:color="auto" w:fill="FFFFFF"/>
            <w:noWrap/>
            <w:vAlign w:val="bottom"/>
          </w:tcPr>
          <w:p w:rsidR="00A87090" w:rsidRPr="00DC3147" w:rsidRDefault="00A87090" w:rsidP="00A87090">
            <w:pPr>
              <w:jc w:val="right"/>
              <w:rPr>
                <w:sz w:val="24"/>
                <w:szCs w:val="24"/>
                <w:shd w:val="clear" w:color="auto" w:fill="CCFFCC"/>
              </w:rPr>
            </w:pPr>
            <w:r w:rsidRPr="0018395D">
              <w:rPr>
                <w:sz w:val="24"/>
                <w:szCs w:val="24"/>
                <w:shd w:val="clear" w:color="auto" w:fill="FFFFFF"/>
              </w:rPr>
              <w:t>164 000</w:t>
            </w:r>
            <w:r w:rsidRPr="00DC3147">
              <w:rPr>
                <w:sz w:val="24"/>
                <w:szCs w:val="24"/>
                <w:shd w:val="clear" w:color="auto" w:fill="CCFFCC"/>
              </w:rPr>
              <w:t xml:space="preserve">  </w:t>
            </w:r>
          </w:p>
        </w:tc>
        <w:tc>
          <w:tcPr>
            <w:tcW w:w="1325" w:type="dxa"/>
            <w:tcBorders>
              <w:top w:val="single" w:sz="4" w:space="0" w:color="auto"/>
              <w:left w:val="nil"/>
              <w:bottom w:val="single" w:sz="4" w:space="0" w:color="auto"/>
              <w:right w:val="single" w:sz="4" w:space="0" w:color="auto"/>
            </w:tcBorders>
            <w:shd w:val="clear" w:color="auto" w:fill="FFFFFF"/>
            <w:noWrap/>
            <w:vAlign w:val="bottom"/>
          </w:tcPr>
          <w:p w:rsidR="00A87090" w:rsidRPr="00DC3147" w:rsidRDefault="00A87090" w:rsidP="00A87090">
            <w:pPr>
              <w:jc w:val="right"/>
              <w:rPr>
                <w:sz w:val="24"/>
                <w:szCs w:val="24"/>
                <w:shd w:val="clear" w:color="auto" w:fill="CCFFCC"/>
              </w:rPr>
            </w:pPr>
            <w:r w:rsidRPr="0018395D">
              <w:rPr>
                <w:sz w:val="24"/>
                <w:szCs w:val="24"/>
                <w:shd w:val="clear" w:color="auto" w:fill="FFFFFF"/>
              </w:rPr>
              <w:t>104 489</w:t>
            </w:r>
            <w:r w:rsidRPr="00DC3147">
              <w:rPr>
                <w:sz w:val="24"/>
                <w:szCs w:val="24"/>
                <w:shd w:val="clear" w:color="auto" w:fill="CCFFCC"/>
              </w:rPr>
              <w:t xml:space="preserve">  </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A87090" w:rsidRPr="00DC3147" w:rsidRDefault="00A87090" w:rsidP="00A87090">
            <w:pPr>
              <w:jc w:val="right"/>
              <w:rPr>
                <w:sz w:val="24"/>
                <w:szCs w:val="24"/>
                <w:shd w:val="clear" w:color="auto" w:fill="CCFFCC"/>
              </w:rPr>
            </w:pPr>
            <w:r w:rsidRPr="0018395D">
              <w:rPr>
                <w:sz w:val="24"/>
                <w:szCs w:val="24"/>
                <w:shd w:val="clear" w:color="auto" w:fill="FFFFFF"/>
              </w:rPr>
              <w:t>20 588</w:t>
            </w:r>
            <w:r w:rsidRPr="00DC3147">
              <w:rPr>
                <w:sz w:val="24"/>
                <w:szCs w:val="24"/>
                <w:shd w:val="clear" w:color="auto" w:fill="CCFFCC"/>
              </w:rPr>
              <w:t xml:space="preserve">  </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A87090" w:rsidRPr="00DC3147" w:rsidRDefault="00A87090" w:rsidP="00A87090">
            <w:pPr>
              <w:jc w:val="right"/>
              <w:rPr>
                <w:sz w:val="24"/>
                <w:szCs w:val="24"/>
                <w:shd w:val="clear" w:color="auto" w:fill="CCFFCC"/>
              </w:rPr>
            </w:pPr>
            <w:r w:rsidRPr="0018395D">
              <w:rPr>
                <w:sz w:val="24"/>
                <w:szCs w:val="24"/>
                <w:shd w:val="clear" w:color="auto" w:fill="FFFFFF"/>
              </w:rPr>
              <w:t>17 635</w:t>
            </w:r>
            <w:r w:rsidRPr="00DC3147">
              <w:rPr>
                <w:sz w:val="24"/>
                <w:szCs w:val="24"/>
                <w:shd w:val="clear" w:color="auto" w:fill="CCFFCC"/>
              </w:rPr>
              <w:t xml:space="preserve">  </w:t>
            </w:r>
          </w:p>
        </w:tc>
        <w:tc>
          <w:tcPr>
            <w:tcW w:w="1189" w:type="dxa"/>
            <w:tcBorders>
              <w:top w:val="single" w:sz="4" w:space="0" w:color="auto"/>
              <w:left w:val="nil"/>
              <w:bottom w:val="single" w:sz="4" w:space="0" w:color="auto"/>
              <w:right w:val="single" w:sz="4" w:space="0" w:color="auto"/>
            </w:tcBorders>
            <w:shd w:val="clear" w:color="auto" w:fill="FFFFFF"/>
            <w:noWrap/>
            <w:vAlign w:val="bottom"/>
          </w:tcPr>
          <w:p w:rsidR="00A87090" w:rsidRPr="00DC3147" w:rsidRDefault="00A87090" w:rsidP="00A87090">
            <w:pPr>
              <w:jc w:val="right"/>
              <w:rPr>
                <w:sz w:val="24"/>
                <w:szCs w:val="24"/>
                <w:shd w:val="clear" w:color="auto" w:fill="CCFFCC"/>
              </w:rPr>
            </w:pPr>
            <w:r w:rsidRPr="0018395D">
              <w:rPr>
                <w:sz w:val="24"/>
                <w:szCs w:val="24"/>
              </w:rPr>
              <w:t>21 288</w:t>
            </w:r>
            <w:r w:rsidRPr="00DC3147">
              <w:rPr>
                <w:sz w:val="24"/>
                <w:szCs w:val="24"/>
                <w:shd w:val="clear" w:color="auto" w:fill="CCFFCC"/>
              </w:rPr>
              <w:t xml:space="preserve">  </w:t>
            </w:r>
          </w:p>
        </w:tc>
      </w:tr>
      <w:tr w:rsidR="00A87090" w:rsidTr="00DF4137">
        <w:trPr>
          <w:trHeight w:val="480"/>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87090" w:rsidRPr="00A87090" w:rsidRDefault="00A87090" w:rsidP="00A87090">
            <w:pPr>
              <w:jc w:val="center"/>
              <w:rPr>
                <w:sz w:val="24"/>
                <w:szCs w:val="24"/>
              </w:rPr>
            </w:pPr>
            <w:r w:rsidRPr="00A87090">
              <w:rPr>
                <w:sz w:val="24"/>
                <w:szCs w:val="24"/>
              </w:rPr>
              <w:t>14</w:t>
            </w:r>
          </w:p>
        </w:tc>
        <w:tc>
          <w:tcPr>
            <w:tcW w:w="3355" w:type="dxa"/>
            <w:tcBorders>
              <w:top w:val="nil"/>
              <w:left w:val="nil"/>
              <w:bottom w:val="single" w:sz="4" w:space="0" w:color="auto"/>
              <w:right w:val="single" w:sz="4" w:space="0" w:color="auto"/>
            </w:tcBorders>
            <w:shd w:val="clear" w:color="auto" w:fill="FFFFFF"/>
            <w:vAlign w:val="bottom"/>
          </w:tcPr>
          <w:p w:rsidR="00A87090" w:rsidRPr="00A87090" w:rsidRDefault="00A87090" w:rsidP="00A87090">
            <w:pPr>
              <w:rPr>
                <w:sz w:val="24"/>
                <w:szCs w:val="24"/>
              </w:rPr>
            </w:pPr>
            <w:r w:rsidRPr="00A87090">
              <w:rPr>
                <w:sz w:val="24"/>
                <w:szCs w:val="24"/>
              </w:rPr>
              <w:t>Производственная (сокращенная) себестоимость</w:t>
            </w:r>
          </w:p>
        </w:tc>
        <w:tc>
          <w:tcPr>
            <w:tcW w:w="1325"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32 649 781  </w:t>
            </w:r>
          </w:p>
        </w:tc>
        <w:tc>
          <w:tcPr>
            <w:tcW w:w="1325"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20 802 171  </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4 098 778  </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3 510 769  </w:t>
            </w:r>
          </w:p>
        </w:tc>
        <w:tc>
          <w:tcPr>
            <w:tcW w:w="1189"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4 238 064  </w:t>
            </w:r>
          </w:p>
        </w:tc>
      </w:tr>
      <w:tr w:rsidR="00A87090" w:rsidTr="00DF4137">
        <w:trPr>
          <w:trHeight w:val="255"/>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87090" w:rsidRPr="00A87090" w:rsidRDefault="00A87090" w:rsidP="00A87090">
            <w:pPr>
              <w:jc w:val="center"/>
              <w:rPr>
                <w:sz w:val="24"/>
                <w:szCs w:val="24"/>
              </w:rPr>
            </w:pPr>
            <w:r w:rsidRPr="00A87090">
              <w:rPr>
                <w:sz w:val="24"/>
                <w:szCs w:val="24"/>
              </w:rPr>
              <w:t>15</w:t>
            </w:r>
          </w:p>
        </w:tc>
        <w:tc>
          <w:tcPr>
            <w:tcW w:w="3355" w:type="dxa"/>
            <w:tcBorders>
              <w:top w:val="nil"/>
              <w:left w:val="nil"/>
              <w:bottom w:val="single" w:sz="4" w:space="0" w:color="auto"/>
              <w:right w:val="single" w:sz="4" w:space="0" w:color="auto"/>
            </w:tcBorders>
            <w:shd w:val="clear" w:color="auto" w:fill="FFFFFF"/>
            <w:vAlign w:val="bottom"/>
          </w:tcPr>
          <w:p w:rsidR="00A87090" w:rsidRPr="00A87090" w:rsidRDefault="00A87090" w:rsidP="00A87090">
            <w:pPr>
              <w:rPr>
                <w:sz w:val="24"/>
                <w:szCs w:val="24"/>
              </w:rPr>
            </w:pPr>
            <w:r w:rsidRPr="00A87090">
              <w:rPr>
                <w:sz w:val="24"/>
                <w:szCs w:val="24"/>
              </w:rPr>
              <w:t>Косвенные   затраты</w:t>
            </w:r>
          </w:p>
        </w:tc>
        <w:tc>
          <w:tcPr>
            <w:tcW w:w="1325"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1 861 578  </w:t>
            </w:r>
          </w:p>
        </w:tc>
        <w:tc>
          <w:tcPr>
            <w:tcW w:w="1325"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1 186 068  </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233 698  </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200 172  </w:t>
            </w:r>
          </w:p>
        </w:tc>
        <w:tc>
          <w:tcPr>
            <w:tcW w:w="1189"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241 640  </w:t>
            </w:r>
          </w:p>
        </w:tc>
      </w:tr>
      <w:tr w:rsidR="00A87090" w:rsidTr="00DF4137">
        <w:trPr>
          <w:trHeight w:val="255"/>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87090" w:rsidRPr="00A87090" w:rsidRDefault="00A87090" w:rsidP="00A87090">
            <w:pPr>
              <w:jc w:val="center"/>
              <w:rPr>
                <w:sz w:val="24"/>
                <w:szCs w:val="24"/>
              </w:rPr>
            </w:pPr>
            <w:r w:rsidRPr="00A87090">
              <w:rPr>
                <w:sz w:val="24"/>
                <w:szCs w:val="24"/>
              </w:rPr>
              <w:t>16</w:t>
            </w:r>
          </w:p>
        </w:tc>
        <w:tc>
          <w:tcPr>
            <w:tcW w:w="3355" w:type="dxa"/>
            <w:tcBorders>
              <w:top w:val="nil"/>
              <w:left w:val="nil"/>
              <w:bottom w:val="single" w:sz="4" w:space="0" w:color="auto"/>
              <w:right w:val="single" w:sz="4" w:space="0" w:color="auto"/>
            </w:tcBorders>
            <w:shd w:val="clear" w:color="auto" w:fill="FFFFFF"/>
            <w:vAlign w:val="bottom"/>
          </w:tcPr>
          <w:p w:rsidR="00A87090" w:rsidRPr="00A87090" w:rsidRDefault="00A87090" w:rsidP="00A87090">
            <w:pPr>
              <w:rPr>
                <w:sz w:val="24"/>
                <w:szCs w:val="24"/>
              </w:rPr>
            </w:pPr>
            <w:r w:rsidRPr="00A87090">
              <w:rPr>
                <w:sz w:val="24"/>
                <w:szCs w:val="24"/>
              </w:rPr>
              <w:t>Полная себестоимость</w:t>
            </w:r>
          </w:p>
        </w:tc>
        <w:tc>
          <w:tcPr>
            <w:tcW w:w="1325"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34 511 360  </w:t>
            </w:r>
          </w:p>
        </w:tc>
        <w:tc>
          <w:tcPr>
            <w:tcW w:w="1325"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21 988 239  </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4 332 477  </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3 710 941  </w:t>
            </w:r>
          </w:p>
        </w:tc>
        <w:tc>
          <w:tcPr>
            <w:tcW w:w="1189"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4 479 703  </w:t>
            </w:r>
          </w:p>
        </w:tc>
      </w:tr>
      <w:tr w:rsidR="00A87090" w:rsidTr="00DF4137">
        <w:trPr>
          <w:trHeight w:val="255"/>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87090" w:rsidRPr="00A87090" w:rsidRDefault="00A87090" w:rsidP="00A87090">
            <w:pPr>
              <w:jc w:val="center"/>
              <w:rPr>
                <w:sz w:val="24"/>
                <w:szCs w:val="24"/>
              </w:rPr>
            </w:pPr>
            <w:r w:rsidRPr="00A87090">
              <w:rPr>
                <w:sz w:val="24"/>
                <w:szCs w:val="24"/>
              </w:rPr>
              <w:t> </w:t>
            </w:r>
          </w:p>
        </w:tc>
        <w:tc>
          <w:tcPr>
            <w:tcW w:w="3355" w:type="dxa"/>
            <w:tcBorders>
              <w:top w:val="nil"/>
              <w:left w:val="nil"/>
              <w:bottom w:val="single" w:sz="4" w:space="0" w:color="auto"/>
              <w:right w:val="single" w:sz="4" w:space="0" w:color="auto"/>
            </w:tcBorders>
            <w:shd w:val="clear" w:color="auto" w:fill="FFFFFF"/>
            <w:vAlign w:val="bottom"/>
          </w:tcPr>
          <w:p w:rsidR="00A87090" w:rsidRPr="00A87090" w:rsidRDefault="00A87090" w:rsidP="00A87090">
            <w:pPr>
              <w:rPr>
                <w:i/>
                <w:iCs/>
                <w:sz w:val="24"/>
                <w:szCs w:val="24"/>
              </w:rPr>
            </w:pPr>
            <w:r w:rsidRPr="00A87090">
              <w:rPr>
                <w:i/>
                <w:iCs/>
                <w:sz w:val="24"/>
                <w:szCs w:val="24"/>
              </w:rPr>
              <w:t>Справочно</w:t>
            </w:r>
          </w:p>
        </w:tc>
        <w:tc>
          <w:tcPr>
            <w:tcW w:w="1325"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rPr>
                <w:sz w:val="24"/>
                <w:szCs w:val="24"/>
              </w:rPr>
            </w:pPr>
            <w:r w:rsidRPr="00A87090">
              <w:rPr>
                <w:sz w:val="24"/>
                <w:szCs w:val="24"/>
              </w:rPr>
              <w:t> </w:t>
            </w:r>
          </w:p>
        </w:tc>
        <w:tc>
          <w:tcPr>
            <w:tcW w:w="1325"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rPr>
                <w:sz w:val="24"/>
                <w:szCs w:val="24"/>
              </w:rPr>
            </w:pPr>
            <w:r w:rsidRPr="00A87090">
              <w:rPr>
                <w:sz w:val="24"/>
                <w:szCs w:val="24"/>
              </w:rPr>
              <w:t> </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rPr>
                <w:sz w:val="24"/>
                <w:szCs w:val="24"/>
              </w:rPr>
            </w:pPr>
            <w:r w:rsidRPr="00A87090">
              <w:rPr>
                <w:sz w:val="24"/>
                <w:szCs w:val="24"/>
              </w:rPr>
              <w:t> </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rPr>
                <w:sz w:val="24"/>
                <w:szCs w:val="24"/>
              </w:rPr>
            </w:pPr>
            <w:r w:rsidRPr="00A87090">
              <w:rPr>
                <w:sz w:val="24"/>
                <w:szCs w:val="24"/>
              </w:rPr>
              <w:t> </w:t>
            </w:r>
          </w:p>
        </w:tc>
        <w:tc>
          <w:tcPr>
            <w:tcW w:w="1189"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rPr>
                <w:sz w:val="24"/>
                <w:szCs w:val="24"/>
              </w:rPr>
            </w:pPr>
            <w:r w:rsidRPr="00A87090">
              <w:rPr>
                <w:sz w:val="24"/>
                <w:szCs w:val="24"/>
              </w:rPr>
              <w:t> </w:t>
            </w:r>
          </w:p>
        </w:tc>
      </w:tr>
      <w:tr w:rsidR="00A87090" w:rsidTr="00DF4137">
        <w:trPr>
          <w:trHeight w:val="255"/>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87090" w:rsidRPr="00A87090" w:rsidRDefault="00A87090" w:rsidP="00A87090">
            <w:pPr>
              <w:jc w:val="center"/>
              <w:rPr>
                <w:sz w:val="24"/>
                <w:szCs w:val="24"/>
              </w:rPr>
            </w:pPr>
            <w:r w:rsidRPr="00A87090">
              <w:rPr>
                <w:sz w:val="24"/>
                <w:szCs w:val="24"/>
              </w:rPr>
              <w:t>17</w:t>
            </w:r>
          </w:p>
        </w:tc>
        <w:tc>
          <w:tcPr>
            <w:tcW w:w="3355" w:type="dxa"/>
            <w:tcBorders>
              <w:top w:val="nil"/>
              <w:left w:val="nil"/>
              <w:bottom w:val="single" w:sz="4" w:space="0" w:color="auto"/>
              <w:right w:val="single" w:sz="4" w:space="0" w:color="auto"/>
            </w:tcBorders>
            <w:shd w:val="clear" w:color="auto" w:fill="FFFFFF"/>
            <w:vAlign w:val="bottom"/>
          </w:tcPr>
          <w:p w:rsidR="00A87090" w:rsidRPr="00A87090" w:rsidRDefault="00A87090" w:rsidP="00A87090">
            <w:pPr>
              <w:rPr>
                <w:sz w:val="24"/>
                <w:szCs w:val="24"/>
              </w:rPr>
            </w:pPr>
            <w:r w:rsidRPr="00A87090">
              <w:rPr>
                <w:sz w:val="24"/>
                <w:szCs w:val="24"/>
              </w:rPr>
              <w:t>Выручка (без НДС)</w:t>
            </w:r>
          </w:p>
        </w:tc>
        <w:tc>
          <w:tcPr>
            <w:tcW w:w="1325" w:type="dxa"/>
            <w:tcBorders>
              <w:top w:val="single" w:sz="4" w:space="0" w:color="auto"/>
              <w:left w:val="nil"/>
              <w:bottom w:val="single" w:sz="4" w:space="0" w:color="auto"/>
              <w:right w:val="nil"/>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38 156 850  </w:t>
            </w:r>
          </w:p>
        </w:tc>
        <w:tc>
          <w:tcPr>
            <w:tcW w:w="1325" w:type="dxa"/>
            <w:tcBorders>
              <w:top w:val="single" w:sz="4" w:space="0" w:color="auto"/>
              <w:left w:val="nil"/>
              <w:bottom w:val="single" w:sz="4" w:space="0" w:color="auto"/>
              <w:right w:val="nil"/>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23 120 000  </w:t>
            </w:r>
          </w:p>
        </w:tc>
        <w:tc>
          <w:tcPr>
            <w:tcW w:w="1260" w:type="dxa"/>
            <w:tcBorders>
              <w:top w:val="single" w:sz="4" w:space="0" w:color="auto"/>
              <w:left w:val="nil"/>
              <w:bottom w:val="single" w:sz="4" w:space="0" w:color="auto"/>
              <w:right w:val="nil"/>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4 811 850  </w:t>
            </w:r>
          </w:p>
        </w:tc>
        <w:tc>
          <w:tcPr>
            <w:tcW w:w="1260" w:type="dxa"/>
            <w:tcBorders>
              <w:top w:val="single" w:sz="4" w:space="0" w:color="auto"/>
              <w:left w:val="nil"/>
              <w:bottom w:val="single" w:sz="4" w:space="0" w:color="auto"/>
              <w:right w:val="nil"/>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6 400 000  </w:t>
            </w:r>
          </w:p>
        </w:tc>
        <w:tc>
          <w:tcPr>
            <w:tcW w:w="1189"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3 825 000  </w:t>
            </w:r>
          </w:p>
        </w:tc>
      </w:tr>
      <w:tr w:rsidR="00A87090" w:rsidTr="00DF4137">
        <w:trPr>
          <w:trHeight w:val="255"/>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87090" w:rsidRPr="00A87090" w:rsidRDefault="00A87090" w:rsidP="00A87090">
            <w:pPr>
              <w:jc w:val="center"/>
              <w:rPr>
                <w:sz w:val="24"/>
                <w:szCs w:val="24"/>
              </w:rPr>
            </w:pPr>
            <w:r w:rsidRPr="00A87090">
              <w:rPr>
                <w:sz w:val="24"/>
                <w:szCs w:val="24"/>
              </w:rPr>
              <w:t>18</w:t>
            </w:r>
          </w:p>
        </w:tc>
        <w:tc>
          <w:tcPr>
            <w:tcW w:w="3355" w:type="dxa"/>
            <w:tcBorders>
              <w:top w:val="nil"/>
              <w:left w:val="nil"/>
              <w:bottom w:val="single" w:sz="4" w:space="0" w:color="auto"/>
              <w:right w:val="single" w:sz="4" w:space="0" w:color="auto"/>
            </w:tcBorders>
            <w:shd w:val="clear" w:color="auto" w:fill="FFFFFF"/>
            <w:vAlign w:val="bottom"/>
          </w:tcPr>
          <w:p w:rsidR="00A87090" w:rsidRPr="00A87090" w:rsidRDefault="00A87090" w:rsidP="00A87090">
            <w:pPr>
              <w:rPr>
                <w:sz w:val="24"/>
                <w:szCs w:val="24"/>
              </w:rPr>
            </w:pPr>
            <w:r w:rsidRPr="00A87090">
              <w:rPr>
                <w:sz w:val="24"/>
                <w:szCs w:val="24"/>
              </w:rPr>
              <w:t>Выпуск продукции (кг.)</w:t>
            </w:r>
          </w:p>
        </w:tc>
        <w:tc>
          <w:tcPr>
            <w:tcW w:w="1325"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849 010  </w:t>
            </w:r>
          </w:p>
        </w:tc>
        <w:tc>
          <w:tcPr>
            <w:tcW w:w="1325"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578 000  </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26 010  </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160 000  </w:t>
            </w:r>
          </w:p>
        </w:tc>
        <w:tc>
          <w:tcPr>
            <w:tcW w:w="1189"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85 000  </w:t>
            </w:r>
          </w:p>
        </w:tc>
      </w:tr>
      <w:tr w:rsidR="00A87090" w:rsidTr="00DF4137">
        <w:trPr>
          <w:trHeight w:val="255"/>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87090" w:rsidRPr="00A87090" w:rsidRDefault="00A87090" w:rsidP="00A87090">
            <w:pPr>
              <w:jc w:val="center"/>
              <w:rPr>
                <w:sz w:val="24"/>
                <w:szCs w:val="24"/>
              </w:rPr>
            </w:pPr>
            <w:r w:rsidRPr="00A87090">
              <w:rPr>
                <w:sz w:val="24"/>
                <w:szCs w:val="24"/>
              </w:rPr>
              <w:t>19</w:t>
            </w:r>
          </w:p>
        </w:tc>
        <w:tc>
          <w:tcPr>
            <w:tcW w:w="3355" w:type="dxa"/>
            <w:tcBorders>
              <w:top w:val="nil"/>
              <w:left w:val="nil"/>
              <w:bottom w:val="single" w:sz="4" w:space="0" w:color="auto"/>
              <w:right w:val="single" w:sz="4" w:space="0" w:color="auto"/>
            </w:tcBorders>
            <w:shd w:val="clear" w:color="auto" w:fill="FFFFFF"/>
            <w:vAlign w:val="bottom"/>
          </w:tcPr>
          <w:p w:rsidR="00A87090" w:rsidRPr="00A87090" w:rsidRDefault="00A87090" w:rsidP="00A87090">
            <w:pPr>
              <w:rPr>
                <w:sz w:val="24"/>
                <w:szCs w:val="24"/>
              </w:rPr>
            </w:pPr>
            <w:r w:rsidRPr="00A87090">
              <w:rPr>
                <w:sz w:val="24"/>
                <w:szCs w:val="24"/>
              </w:rPr>
              <w:t>Мешки -  количество шт.</w:t>
            </w:r>
          </w:p>
        </w:tc>
        <w:tc>
          <w:tcPr>
            <w:tcW w:w="1325"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70 751  </w:t>
            </w:r>
          </w:p>
        </w:tc>
        <w:tc>
          <w:tcPr>
            <w:tcW w:w="1325"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48 167  </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2 168  </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13 333  </w:t>
            </w:r>
          </w:p>
        </w:tc>
        <w:tc>
          <w:tcPr>
            <w:tcW w:w="1189"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7 083  </w:t>
            </w:r>
          </w:p>
        </w:tc>
      </w:tr>
      <w:tr w:rsidR="00A87090" w:rsidTr="00DF4137">
        <w:trPr>
          <w:trHeight w:val="270"/>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87090" w:rsidRPr="00A87090" w:rsidRDefault="00A87090" w:rsidP="00A87090">
            <w:pPr>
              <w:jc w:val="center"/>
              <w:rPr>
                <w:sz w:val="24"/>
                <w:szCs w:val="24"/>
              </w:rPr>
            </w:pPr>
            <w:r w:rsidRPr="00A87090">
              <w:rPr>
                <w:sz w:val="24"/>
                <w:szCs w:val="24"/>
              </w:rPr>
              <w:t>20</w:t>
            </w:r>
          </w:p>
        </w:tc>
        <w:tc>
          <w:tcPr>
            <w:tcW w:w="3355" w:type="dxa"/>
            <w:tcBorders>
              <w:top w:val="nil"/>
              <w:left w:val="nil"/>
              <w:bottom w:val="single" w:sz="4" w:space="0" w:color="auto"/>
              <w:right w:val="single" w:sz="4" w:space="0" w:color="auto"/>
            </w:tcBorders>
            <w:shd w:val="clear" w:color="auto" w:fill="FFFFFF"/>
            <w:vAlign w:val="bottom"/>
          </w:tcPr>
          <w:p w:rsidR="00A87090" w:rsidRPr="00A87090" w:rsidRDefault="00A87090" w:rsidP="00A87090">
            <w:pPr>
              <w:rPr>
                <w:sz w:val="24"/>
                <w:szCs w:val="24"/>
              </w:rPr>
            </w:pPr>
            <w:r w:rsidRPr="00A87090">
              <w:rPr>
                <w:sz w:val="24"/>
                <w:szCs w:val="24"/>
              </w:rPr>
              <w:t xml:space="preserve">Себестоимость </w:t>
            </w:r>
            <w:smartTag w:uri="urn:schemas-microsoft-com:office:smarttags" w:element="metricconverter">
              <w:smartTagPr>
                <w:attr w:name="ProductID" w:val="1 кг"/>
              </w:smartTagPr>
              <w:r w:rsidRPr="00A87090">
                <w:rPr>
                  <w:sz w:val="24"/>
                  <w:szCs w:val="24"/>
                </w:rPr>
                <w:t>1 кг</w:t>
              </w:r>
            </w:smartTag>
            <w:r w:rsidRPr="00A87090">
              <w:rPr>
                <w:sz w:val="24"/>
                <w:szCs w:val="24"/>
              </w:rPr>
              <w:t>. прод.</w:t>
            </w:r>
          </w:p>
        </w:tc>
        <w:tc>
          <w:tcPr>
            <w:tcW w:w="1325"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rPr>
                <w:sz w:val="24"/>
                <w:szCs w:val="24"/>
              </w:rPr>
            </w:pPr>
            <w:r w:rsidRPr="00A87090">
              <w:rPr>
                <w:sz w:val="24"/>
                <w:szCs w:val="24"/>
              </w:rPr>
              <w:t>х</w:t>
            </w:r>
          </w:p>
        </w:tc>
        <w:tc>
          <w:tcPr>
            <w:tcW w:w="1325"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35,99  </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157,58  </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21,94  </w:t>
            </w:r>
          </w:p>
        </w:tc>
        <w:tc>
          <w:tcPr>
            <w:tcW w:w="1189"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49,86  </w:t>
            </w:r>
          </w:p>
        </w:tc>
      </w:tr>
      <w:tr w:rsidR="00A87090" w:rsidTr="00DF4137">
        <w:trPr>
          <w:trHeight w:val="255"/>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87090" w:rsidRPr="00A87090" w:rsidRDefault="00A87090" w:rsidP="00A87090">
            <w:pPr>
              <w:jc w:val="center"/>
              <w:rPr>
                <w:sz w:val="24"/>
                <w:szCs w:val="24"/>
              </w:rPr>
            </w:pPr>
            <w:r w:rsidRPr="00A87090">
              <w:rPr>
                <w:sz w:val="24"/>
                <w:szCs w:val="24"/>
              </w:rPr>
              <w:t>21</w:t>
            </w:r>
          </w:p>
        </w:tc>
        <w:tc>
          <w:tcPr>
            <w:tcW w:w="3355" w:type="dxa"/>
            <w:tcBorders>
              <w:top w:val="nil"/>
              <w:left w:val="nil"/>
              <w:bottom w:val="single" w:sz="4" w:space="0" w:color="auto"/>
              <w:right w:val="single" w:sz="4" w:space="0" w:color="auto"/>
            </w:tcBorders>
            <w:shd w:val="clear" w:color="auto" w:fill="FFFFFF"/>
            <w:vAlign w:val="bottom"/>
          </w:tcPr>
          <w:p w:rsidR="00A87090" w:rsidRPr="00A87090" w:rsidRDefault="00A87090" w:rsidP="00A87090">
            <w:pPr>
              <w:rPr>
                <w:sz w:val="24"/>
                <w:szCs w:val="24"/>
              </w:rPr>
            </w:pPr>
            <w:r w:rsidRPr="00A87090">
              <w:rPr>
                <w:sz w:val="24"/>
                <w:szCs w:val="24"/>
              </w:rPr>
              <w:t>Цена продажи (без НДС)</w:t>
            </w:r>
          </w:p>
        </w:tc>
        <w:tc>
          <w:tcPr>
            <w:tcW w:w="1325" w:type="dxa"/>
            <w:tcBorders>
              <w:top w:val="single" w:sz="4" w:space="0" w:color="auto"/>
              <w:left w:val="nil"/>
              <w:bottom w:val="single" w:sz="4" w:space="0" w:color="auto"/>
              <w:right w:val="single" w:sz="4" w:space="0" w:color="auto"/>
            </w:tcBorders>
            <w:shd w:val="clear" w:color="auto" w:fill="FFFFFF"/>
            <w:vAlign w:val="bottom"/>
          </w:tcPr>
          <w:p w:rsidR="00A87090" w:rsidRPr="00A87090" w:rsidRDefault="00A87090" w:rsidP="00A87090">
            <w:pPr>
              <w:rPr>
                <w:sz w:val="24"/>
                <w:szCs w:val="24"/>
              </w:rPr>
            </w:pPr>
            <w:r w:rsidRPr="00A87090">
              <w:rPr>
                <w:sz w:val="24"/>
                <w:szCs w:val="24"/>
              </w:rPr>
              <w:t>х</w:t>
            </w:r>
          </w:p>
        </w:tc>
        <w:tc>
          <w:tcPr>
            <w:tcW w:w="1325"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40,00  </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185,00  </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40,00  </w:t>
            </w:r>
          </w:p>
        </w:tc>
        <w:tc>
          <w:tcPr>
            <w:tcW w:w="1189" w:type="dxa"/>
            <w:tcBorders>
              <w:top w:val="single" w:sz="4" w:space="0" w:color="auto"/>
              <w:left w:val="nil"/>
              <w:bottom w:val="single" w:sz="4" w:space="0" w:color="auto"/>
              <w:right w:val="single" w:sz="4" w:space="0" w:color="auto"/>
            </w:tcBorders>
            <w:shd w:val="clear" w:color="auto" w:fill="FFFFFF"/>
            <w:noWrap/>
            <w:vAlign w:val="bottom"/>
          </w:tcPr>
          <w:p w:rsidR="00A87090" w:rsidRPr="00A87090" w:rsidRDefault="00A87090" w:rsidP="00A87090">
            <w:pPr>
              <w:jc w:val="right"/>
              <w:rPr>
                <w:sz w:val="24"/>
                <w:szCs w:val="24"/>
              </w:rPr>
            </w:pPr>
            <w:r w:rsidRPr="00A87090">
              <w:rPr>
                <w:sz w:val="24"/>
                <w:szCs w:val="24"/>
              </w:rPr>
              <w:t xml:space="preserve">45,00  </w:t>
            </w:r>
          </w:p>
        </w:tc>
      </w:tr>
      <w:tr w:rsidR="00A87090" w:rsidTr="00DF4137">
        <w:trPr>
          <w:trHeight w:val="255"/>
        </w:trPr>
        <w:tc>
          <w:tcPr>
            <w:tcW w:w="555" w:type="dxa"/>
            <w:tcBorders>
              <w:top w:val="nil"/>
              <w:left w:val="single" w:sz="4" w:space="0" w:color="auto"/>
              <w:bottom w:val="single" w:sz="4" w:space="0" w:color="auto"/>
              <w:right w:val="single" w:sz="4" w:space="0" w:color="auto"/>
            </w:tcBorders>
            <w:shd w:val="clear" w:color="auto" w:fill="FFFFFF"/>
            <w:noWrap/>
            <w:vAlign w:val="bottom"/>
          </w:tcPr>
          <w:p w:rsidR="00A87090" w:rsidRPr="00A87090" w:rsidRDefault="00A87090" w:rsidP="00A87090">
            <w:pPr>
              <w:jc w:val="center"/>
              <w:rPr>
                <w:sz w:val="24"/>
                <w:szCs w:val="24"/>
              </w:rPr>
            </w:pPr>
            <w:r w:rsidRPr="00A87090">
              <w:rPr>
                <w:sz w:val="24"/>
                <w:szCs w:val="24"/>
              </w:rPr>
              <w:t>22</w:t>
            </w:r>
          </w:p>
        </w:tc>
        <w:tc>
          <w:tcPr>
            <w:tcW w:w="3355" w:type="dxa"/>
            <w:tcBorders>
              <w:top w:val="nil"/>
              <w:left w:val="nil"/>
              <w:bottom w:val="single" w:sz="4" w:space="0" w:color="auto"/>
              <w:right w:val="single" w:sz="4" w:space="0" w:color="auto"/>
            </w:tcBorders>
            <w:shd w:val="clear" w:color="auto" w:fill="FFFFFF"/>
            <w:vAlign w:val="bottom"/>
          </w:tcPr>
          <w:p w:rsidR="00A87090" w:rsidRPr="00A87090" w:rsidRDefault="00A87090" w:rsidP="00A87090">
            <w:pPr>
              <w:rPr>
                <w:sz w:val="24"/>
                <w:szCs w:val="24"/>
              </w:rPr>
            </w:pPr>
            <w:r w:rsidRPr="00A87090">
              <w:rPr>
                <w:sz w:val="24"/>
                <w:szCs w:val="24"/>
              </w:rPr>
              <w:t>Прибыль (без НДС)</w:t>
            </w:r>
          </w:p>
        </w:tc>
        <w:tc>
          <w:tcPr>
            <w:tcW w:w="1325" w:type="dxa"/>
            <w:tcBorders>
              <w:top w:val="single" w:sz="4" w:space="0" w:color="auto"/>
              <w:left w:val="nil"/>
              <w:bottom w:val="single" w:sz="4" w:space="0" w:color="auto"/>
              <w:right w:val="single" w:sz="4" w:space="0" w:color="auto"/>
            </w:tcBorders>
            <w:shd w:val="clear" w:color="auto" w:fill="FFFFFF"/>
            <w:vAlign w:val="bottom"/>
          </w:tcPr>
          <w:p w:rsidR="00A87090" w:rsidRPr="00A87090" w:rsidRDefault="00A87090" w:rsidP="00A87090">
            <w:pPr>
              <w:jc w:val="right"/>
              <w:rPr>
                <w:sz w:val="24"/>
                <w:szCs w:val="24"/>
              </w:rPr>
            </w:pPr>
            <w:r w:rsidRPr="00A87090">
              <w:rPr>
                <w:sz w:val="24"/>
                <w:szCs w:val="24"/>
              </w:rPr>
              <w:t xml:space="preserve">3 645 490  </w:t>
            </w:r>
          </w:p>
        </w:tc>
        <w:tc>
          <w:tcPr>
            <w:tcW w:w="1325" w:type="dxa"/>
            <w:tcBorders>
              <w:top w:val="single" w:sz="4" w:space="0" w:color="auto"/>
              <w:left w:val="nil"/>
              <w:bottom w:val="single" w:sz="4" w:space="0" w:color="auto"/>
              <w:right w:val="single" w:sz="4" w:space="0" w:color="auto"/>
            </w:tcBorders>
            <w:shd w:val="clear" w:color="auto" w:fill="FFFFFF"/>
            <w:vAlign w:val="bottom"/>
          </w:tcPr>
          <w:p w:rsidR="00A87090" w:rsidRPr="00A87090" w:rsidRDefault="00A87090" w:rsidP="00A87090">
            <w:pPr>
              <w:jc w:val="right"/>
              <w:rPr>
                <w:sz w:val="24"/>
                <w:szCs w:val="24"/>
              </w:rPr>
            </w:pPr>
            <w:r w:rsidRPr="00A87090">
              <w:rPr>
                <w:sz w:val="24"/>
                <w:szCs w:val="24"/>
              </w:rPr>
              <w:t xml:space="preserve">1 131 761  </w:t>
            </w:r>
          </w:p>
        </w:tc>
        <w:tc>
          <w:tcPr>
            <w:tcW w:w="1260" w:type="dxa"/>
            <w:tcBorders>
              <w:top w:val="single" w:sz="4" w:space="0" w:color="auto"/>
              <w:left w:val="nil"/>
              <w:bottom w:val="single" w:sz="4" w:space="0" w:color="auto"/>
              <w:right w:val="single" w:sz="4" w:space="0" w:color="auto"/>
            </w:tcBorders>
            <w:shd w:val="clear" w:color="auto" w:fill="FFFFFF"/>
            <w:vAlign w:val="bottom"/>
          </w:tcPr>
          <w:p w:rsidR="00A87090" w:rsidRPr="00A87090" w:rsidRDefault="00A87090" w:rsidP="00A87090">
            <w:pPr>
              <w:jc w:val="right"/>
              <w:rPr>
                <w:sz w:val="24"/>
                <w:szCs w:val="24"/>
              </w:rPr>
            </w:pPr>
            <w:r w:rsidRPr="00A87090">
              <w:rPr>
                <w:sz w:val="24"/>
                <w:szCs w:val="24"/>
              </w:rPr>
              <w:t xml:space="preserve">479 373  </w:t>
            </w:r>
          </w:p>
        </w:tc>
        <w:tc>
          <w:tcPr>
            <w:tcW w:w="1260" w:type="dxa"/>
            <w:tcBorders>
              <w:top w:val="single" w:sz="4" w:space="0" w:color="auto"/>
              <w:left w:val="nil"/>
              <w:bottom w:val="single" w:sz="4" w:space="0" w:color="auto"/>
              <w:right w:val="single" w:sz="4" w:space="0" w:color="auto"/>
            </w:tcBorders>
            <w:shd w:val="clear" w:color="auto" w:fill="FFFFFF"/>
            <w:vAlign w:val="bottom"/>
          </w:tcPr>
          <w:p w:rsidR="00A87090" w:rsidRPr="00A87090" w:rsidRDefault="00A87090" w:rsidP="00A87090">
            <w:pPr>
              <w:jc w:val="right"/>
              <w:rPr>
                <w:sz w:val="24"/>
                <w:szCs w:val="24"/>
              </w:rPr>
            </w:pPr>
            <w:r w:rsidRPr="00A87090">
              <w:rPr>
                <w:sz w:val="24"/>
                <w:szCs w:val="24"/>
              </w:rPr>
              <w:t xml:space="preserve">2 689 059  </w:t>
            </w:r>
          </w:p>
        </w:tc>
        <w:tc>
          <w:tcPr>
            <w:tcW w:w="1189" w:type="dxa"/>
            <w:tcBorders>
              <w:top w:val="single" w:sz="4" w:space="0" w:color="auto"/>
              <w:left w:val="nil"/>
              <w:bottom w:val="single" w:sz="4" w:space="0" w:color="auto"/>
              <w:right w:val="single" w:sz="4" w:space="0" w:color="auto"/>
            </w:tcBorders>
            <w:shd w:val="clear" w:color="auto" w:fill="FFFFFF"/>
            <w:vAlign w:val="bottom"/>
          </w:tcPr>
          <w:p w:rsidR="00A87090" w:rsidRPr="00A87090" w:rsidRDefault="00A87090" w:rsidP="00A87090">
            <w:pPr>
              <w:jc w:val="right"/>
              <w:rPr>
                <w:sz w:val="24"/>
                <w:szCs w:val="24"/>
              </w:rPr>
            </w:pPr>
            <w:r w:rsidRPr="00A87090">
              <w:rPr>
                <w:sz w:val="24"/>
                <w:szCs w:val="24"/>
              </w:rPr>
              <w:t xml:space="preserve">-654 703  </w:t>
            </w:r>
          </w:p>
        </w:tc>
      </w:tr>
    </w:tbl>
    <w:p w:rsidR="00A87090" w:rsidRPr="00C575BF" w:rsidRDefault="00DC3147" w:rsidP="00DC3147">
      <w:pPr>
        <w:jc w:val="right"/>
        <w:rPr>
          <w:iCs/>
          <w:sz w:val="28"/>
          <w:szCs w:val="28"/>
        </w:rPr>
      </w:pPr>
      <w:r w:rsidRPr="00C575BF">
        <w:rPr>
          <w:iCs/>
          <w:sz w:val="28"/>
          <w:szCs w:val="28"/>
        </w:rPr>
        <w:t>Таблица 3.7.</w:t>
      </w:r>
    </w:p>
    <w:p w:rsidR="00DC3147" w:rsidRPr="00C575BF" w:rsidRDefault="00DC3147" w:rsidP="00DC3147">
      <w:pPr>
        <w:jc w:val="right"/>
        <w:rPr>
          <w:iCs/>
          <w:sz w:val="28"/>
          <w:szCs w:val="28"/>
        </w:rPr>
      </w:pPr>
    </w:p>
    <w:p w:rsidR="00DC3147" w:rsidRPr="00385029" w:rsidRDefault="00DC3147" w:rsidP="00DC3147">
      <w:pPr>
        <w:jc w:val="center"/>
        <w:rPr>
          <w:b/>
          <w:sz w:val="28"/>
          <w:szCs w:val="28"/>
        </w:rPr>
      </w:pPr>
      <w:r w:rsidRPr="00385029">
        <w:rPr>
          <w:b/>
          <w:sz w:val="28"/>
          <w:szCs w:val="28"/>
        </w:rPr>
        <w:t>Финансовый результат</w:t>
      </w:r>
    </w:p>
    <w:p w:rsidR="00C575BF" w:rsidRDefault="00C575BF" w:rsidP="00DC3147">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140"/>
        <w:gridCol w:w="3474"/>
      </w:tblGrid>
      <w:tr w:rsidR="00C575BF" w:rsidRPr="00910DD5" w:rsidTr="00910DD5">
        <w:tc>
          <w:tcPr>
            <w:tcW w:w="828" w:type="dxa"/>
          </w:tcPr>
          <w:p w:rsidR="00C575BF" w:rsidRPr="00910DD5" w:rsidRDefault="00C575BF" w:rsidP="00910DD5">
            <w:pPr>
              <w:jc w:val="center"/>
              <w:rPr>
                <w:b/>
                <w:sz w:val="24"/>
                <w:szCs w:val="24"/>
              </w:rPr>
            </w:pPr>
            <w:r w:rsidRPr="00910DD5">
              <w:rPr>
                <w:b/>
                <w:sz w:val="24"/>
                <w:szCs w:val="24"/>
              </w:rPr>
              <w:t>№ п.п.</w:t>
            </w:r>
          </w:p>
        </w:tc>
        <w:tc>
          <w:tcPr>
            <w:tcW w:w="4140" w:type="dxa"/>
            <w:vAlign w:val="center"/>
          </w:tcPr>
          <w:p w:rsidR="00C575BF" w:rsidRPr="00910DD5" w:rsidRDefault="00C575BF" w:rsidP="00910DD5">
            <w:pPr>
              <w:jc w:val="center"/>
              <w:rPr>
                <w:b/>
                <w:sz w:val="28"/>
                <w:szCs w:val="28"/>
              </w:rPr>
            </w:pPr>
            <w:r w:rsidRPr="00910DD5">
              <w:rPr>
                <w:b/>
                <w:sz w:val="24"/>
              </w:rPr>
              <w:t>Статья</w:t>
            </w:r>
          </w:p>
        </w:tc>
        <w:tc>
          <w:tcPr>
            <w:tcW w:w="3474" w:type="dxa"/>
            <w:vAlign w:val="center"/>
          </w:tcPr>
          <w:p w:rsidR="00C575BF" w:rsidRPr="00910DD5" w:rsidRDefault="00C575BF" w:rsidP="00910DD5">
            <w:pPr>
              <w:jc w:val="center"/>
              <w:rPr>
                <w:b/>
                <w:sz w:val="28"/>
                <w:szCs w:val="28"/>
              </w:rPr>
            </w:pPr>
            <w:r w:rsidRPr="00910DD5">
              <w:rPr>
                <w:b/>
                <w:sz w:val="24"/>
              </w:rPr>
              <w:t>Сумма</w:t>
            </w:r>
          </w:p>
        </w:tc>
      </w:tr>
      <w:tr w:rsidR="00C575BF" w:rsidRPr="00910DD5" w:rsidTr="00910DD5">
        <w:trPr>
          <w:trHeight w:val="300"/>
        </w:trPr>
        <w:tc>
          <w:tcPr>
            <w:tcW w:w="828" w:type="dxa"/>
          </w:tcPr>
          <w:p w:rsidR="00C575BF" w:rsidRPr="00910DD5" w:rsidRDefault="00C575BF" w:rsidP="00910DD5">
            <w:pPr>
              <w:jc w:val="center"/>
              <w:rPr>
                <w:sz w:val="24"/>
                <w:szCs w:val="24"/>
              </w:rPr>
            </w:pPr>
            <w:r w:rsidRPr="00910DD5">
              <w:rPr>
                <w:sz w:val="24"/>
                <w:szCs w:val="24"/>
              </w:rPr>
              <w:t>1</w:t>
            </w:r>
          </w:p>
        </w:tc>
        <w:tc>
          <w:tcPr>
            <w:tcW w:w="4140" w:type="dxa"/>
          </w:tcPr>
          <w:p w:rsidR="00C575BF" w:rsidRPr="00910DD5" w:rsidRDefault="00C575BF" w:rsidP="00C575BF">
            <w:pPr>
              <w:rPr>
                <w:sz w:val="28"/>
                <w:szCs w:val="28"/>
              </w:rPr>
            </w:pPr>
            <w:r w:rsidRPr="00910DD5">
              <w:rPr>
                <w:sz w:val="24"/>
              </w:rPr>
              <w:t>Свод  выручки (без НДС)</w:t>
            </w:r>
          </w:p>
        </w:tc>
        <w:tc>
          <w:tcPr>
            <w:tcW w:w="3474" w:type="dxa"/>
          </w:tcPr>
          <w:p w:rsidR="00C575BF" w:rsidRPr="00910DD5" w:rsidRDefault="00C575BF" w:rsidP="00910DD5">
            <w:pPr>
              <w:jc w:val="right"/>
              <w:rPr>
                <w:sz w:val="28"/>
                <w:szCs w:val="28"/>
              </w:rPr>
            </w:pPr>
            <w:r w:rsidRPr="00910DD5">
              <w:rPr>
                <w:sz w:val="24"/>
              </w:rPr>
              <w:t>38 156 850,00</w:t>
            </w:r>
          </w:p>
        </w:tc>
      </w:tr>
      <w:tr w:rsidR="00C575BF" w:rsidRPr="00910DD5" w:rsidTr="00910DD5">
        <w:trPr>
          <w:trHeight w:val="336"/>
        </w:trPr>
        <w:tc>
          <w:tcPr>
            <w:tcW w:w="828" w:type="dxa"/>
          </w:tcPr>
          <w:p w:rsidR="00C575BF" w:rsidRPr="00910DD5" w:rsidRDefault="00C575BF" w:rsidP="00910DD5">
            <w:pPr>
              <w:jc w:val="center"/>
              <w:rPr>
                <w:sz w:val="24"/>
                <w:szCs w:val="24"/>
              </w:rPr>
            </w:pPr>
            <w:r w:rsidRPr="00910DD5">
              <w:rPr>
                <w:sz w:val="24"/>
                <w:szCs w:val="24"/>
              </w:rPr>
              <w:t>2</w:t>
            </w:r>
          </w:p>
        </w:tc>
        <w:tc>
          <w:tcPr>
            <w:tcW w:w="4140" w:type="dxa"/>
          </w:tcPr>
          <w:p w:rsidR="00C575BF" w:rsidRPr="00910DD5" w:rsidRDefault="00C575BF" w:rsidP="00C575BF">
            <w:pPr>
              <w:rPr>
                <w:sz w:val="28"/>
                <w:szCs w:val="28"/>
              </w:rPr>
            </w:pPr>
            <w:r w:rsidRPr="00910DD5">
              <w:rPr>
                <w:sz w:val="24"/>
              </w:rPr>
              <w:t>Свод прямых затрат</w:t>
            </w:r>
          </w:p>
        </w:tc>
        <w:tc>
          <w:tcPr>
            <w:tcW w:w="3474" w:type="dxa"/>
            <w:vAlign w:val="center"/>
          </w:tcPr>
          <w:p w:rsidR="00C575BF" w:rsidRPr="00910DD5" w:rsidRDefault="00C575BF" w:rsidP="00910DD5">
            <w:pPr>
              <w:jc w:val="right"/>
              <w:rPr>
                <w:sz w:val="28"/>
                <w:szCs w:val="28"/>
              </w:rPr>
            </w:pPr>
            <w:r w:rsidRPr="00910DD5">
              <w:rPr>
                <w:sz w:val="24"/>
              </w:rPr>
              <w:t>32 649 782,00</w:t>
            </w:r>
          </w:p>
        </w:tc>
      </w:tr>
      <w:tr w:rsidR="00C575BF" w:rsidRPr="00910DD5" w:rsidTr="00910DD5">
        <w:tc>
          <w:tcPr>
            <w:tcW w:w="828" w:type="dxa"/>
          </w:tcPr>
          <w:p w:rsidR="00C575BF" w:rsidRPr="00910DD5" w:rsidRDefault="00C575BF" w:rsidP="00910DD5">
            <w:pPr>
              <w:jc w:val="center"/>
              <w:rPr>
                <w:sz w:val="24"/>
                <w:szCs w:val="24"/>
              </w:rPr>
            </w:pPr>
          </w:p>
        </w:tc>
        <w:tc>
          <w:tcPr>
            <w:tcW w:w="4140" w:type="dxa"/>
          </w:tcPr>
          <w:p w:rsidR="00C575BF" w:rsidRPr="00910DD5" w:rsidRDefault="00C575BF" w:rsidP="00C575BF">
            <w:pPr>
              <w:rPr>
                <w:sz w:val="28"/>
                <w:szCs w:val="28"/>
              </w:rPr>
            </w:pPr>
            <w:r w:rsidRPr="00910DD5">
              <w:rPr>
                <w:sz w:val="24"/>
              </w:rPr>
              <w:t xml:space="preserve">в том числе:      </w:t>
            </w:r>
          </w:p>
        </w:tc>
        <w:tc>
          <w:tcPr>
            <w:tcW w:w="3474" w:type="dxa"/>
            <w:vAlign w:val="center"/>
          </w:tcPr>
          <w:p w:rsidR="00C575BF" w:rsidRPr="00910DD5" w:rsidRDefault="00C575BF" w:rsidP="00910DD5">
            <w:pPr>
              <w:jc w:val="right"/>
              <w:rPr>
                <w:sz w:val="28"/>
                <w:szCs w:val="28"/>
              </w:rPr>
            </w:pPr>
          </w:p>
        </w:tc>
      </w:tr>
      <w:tr w:rsidR="00C575BF" w:rsidRPr="00910DD5" w:rsidTr="00910DD5">
        <w:tc>
          <w:tcPr>
            <w:tcW w:w="828" w:type="dxa"/>
          </w:tcPr>
          <w:p w:rsidR="00C575BF" w:rsidRPr="00910DD5" w:rsidRDefault="00C575BF" w:rsidP="00910DD5">
            <w:pPr>
              <w:jc w:val="center"/>
              <w:rPr>
                <w:sz w:val="24"/>
                <w:szCs w:val="24"/>
              </w:rPr>
            </w:pPr>
          </w:p>
        </w:tc>
        <w:tc>
          <w:tcPr>
            <w:tcW w:w="4140" w:type="dxa"/>
          </w:tcPr>
          <w:p w:rsidR="00C575BF" w:rsidRPr="00910DD5" w:rsidRDefault="00C575BF" w:rsidP="00C575BF">
            <w:pPr>
              <w:rPr>
                <w:sz w:val="28"/>
                <w:szCs w:val="28"/>
              </w:rPr>
            </w:pPr>
            <w:r w:rsidRPr="00910DD5">
              <w:rPr>
                <w:sz w:val="24"/>
              </w:rPr>
              <w:t xml:space="preserve">           Материалы</w:t>
            </w:r>
          </w:p>
        </w:tc>
        <w:tc>
          <w:tcPr>
            <w:tcW w:w="3474" w:type="dxa"/>
            <w:vAlign w:val="center"/>
          </w:tcPr>
          <w:p w:rsidR="00C575BF" w:rsidRPr="00910DD5" w:rsidRDefault="00C575BF" w:rsidP="00910DD5">
            <w:pPr>
              <w:jc w:val="right"/>
              <w:rPr>
                <w:sz w:val="28"/>
                <w:szCs w:val="28"/>
              </w:rPr>
            </w:pPr>
            <w:r w:rsidRPr="00910DD5">
              <w:rPr>
                <w:sz w:val="24"/>
              </w:rPr>
              <w:t>18 716 0</w:t>
            </w:r>
            <w:r w:rsidR="00705133" w:rsidRPr="00910DD5">
              <w:rPr>
                <w:sz w:val="24"/>
              </w:rPr>
              <w:t>51</w:t>
            </w:r>
            <w:r w:rsidRPr="00910DD5">
              <w:rPr>
                <w:sz w:val="24"/>
              </w:rPr>
              <w:t>,00</w:t>
            </w:r>
          </w:p>
        </w:tc>
      </w:tr>
      <w:tr w:rsidR="00C575BF" w:rsidRPr="00910DD5" w:rsidTr="00910DD5">
        <w:tc>
          <w:tcPr>
            <w:tcW w:w="828" w:type="dxa"/>
          </w:tcPr>
          <w:p w:rsidR="00C575BF" w:rsidRPr="00910DD5" w:rsidRDefault="00C575BF" w:rsidP="00910DD5">
            <w:pPr>
              <w:jc w:val="center"/>
              <w:rPr>
                <w:sz w:val="24"/>
                <w:szCs w:val="24"/>
              </w:rPr>
            </w:pPr>
          </w:p>
        </w:tc>
        <w:tc>
          <w:tcPr>
            <w:tcW w:w="4140" w:type="dxa"/>
          </w:tcPr>
          <w:p w:rsidR="00C575BF" w:rsidRPr="00910DD5" w:rsidRDefault="00C575BF" w:rsidP="00C575BF">
            <w:pPr>
              <w:rPr>
                <w:sz w:val="28"/>
                <w:szCs w:val="28"/>
              </w:rPr>
            </w:pPr>
            <w:r w:rsidRPr="00910DD5">
              <w:rPr>
                <w:sz w:val="24"/>
              </w:rPr>
              <w:t xml:space="preserve">           ФОТ рабочих в год</w:t>
            </w:r>
          </w:p>
        </w:tc>
        <w:tc>
          <w:tcPr>
            <w:tcW w:w="3474" w:type="dxa"/>
            <w:vAlign w:val="center"/>
          </w:tcPr>
          <w:p w:rsidR="00C575BF" w:rsidRPr="00910DD5" w:rsidRDefault="00C575BF" w:rsidP="00910DD5">
            <w:pPr>
              <w:jc w:val="right"/>
              <w:rPr>
                <w:sz w:val="28"/>
                <w:szCs w:val="28"/>
              </w:rPr>
            </w:pPr>
            <w:r w:rsidRPr="00910DD5">
              <w:rPr>
                <w:sz w:val="24"/>
              </w:rPr>
              <w:t xml:space="preserve">  7 </w:t>
            </w:r>
            <w:r w:rsidR="00705133" w:rsidRPr="00910DD5">
              <w:rPr>
                <w:sz w:val="24"/>
              </w:rPr>
              <w:t>4</w:t>
            </w:r>
            <w:r w:rsidRPr="00910DD5">
              <w:rPr>
                <w:sz w:val="24"/>
              </w:rPr>
              <w:t>44</w:t>
            </w:r>
            <w:r w:rsidR="00705133" w:rsidRPr="00910DD5">
              <w:rPr>
                <w:sz w:val="24"/>
              </w:rPr>
              <w:t> 362,00</w:t>
            </w:r>
          </w:p>
        </w:tc>
      </w:tr>
      <w:tr w:rsidR="00C575BF" w:rsidRPr="00910DD5" w:rsidTr="00910DD5">
        <w:tc>
          <w:tcPr>
            <w:tcW w:w="828" w:type="dxa"/>
          </w:tcPr>
          <w:p w:rsidR="00C575BF" w:rsidRPr="00910DD5" w:rsidRDefault="00C575BF" w:rsidP="00910DD5">
            <w:pPr>
              <w:jc w:val="center"/>
              <w:rPr>
                <w:sz w:val="24"/>
                <w:szCs w:val="24"/>
              </w:rPr>
            </w:pPr>
          </w:p>
        </w:tc>
        <w:tc>
          <w:tcPr>
            <w:tcW w:w="4140" w:type="dxa"/>
          </w:tcPr>
          <w:p w:rsidR="00C575BF" w:rsidRPr="00910DD5" w:rsidRDefault="00C575BF" w:rsidP="00910DD5">
            <w:pPr>
              <w:jc w:val="right"/>
              <w:rPr>
                <w:sz w:val="28"/>
                <w:szCs w:val="28"/>
              </w:rPr>
            </w:pPr>
            <w:r w:rsidRPr="00910DD5">
              <w:rPr>
                <w:sz w:val="24"/>
              </w:rPr>
              <w:t>Страховые взносы+ НС (26,9%)</w:t>
            </w:r>
          </w:p>
        </w:tc>
        <w:tc>
          <w:tcPr>
            <w:tcW w:w="3474" w:type="dxa"/>
            <w:vAlign w:val="center"/>
          </w:tcPr>
          <w:p w:rsidR="00C575BF" w:rsidRPr="00910DD5" w:rsidRDefault="00705133" w:rsidP="00910DD5">
            <w:pPr>
              <w:jc w:val="right"/>
              <w:rPr>
                <w:sz w:val="28"/>
                <w:szCs w:val="28"/>
              </w:rPr>
            </w:pPr>
            <w:r w:rsidRPr="00910DD5">
              <w:rPr>
                <w:sz w:val="24"/>
              </w:rPr>
              <w:t>2 002 533,00</w:t>
            </w:r>
          </w:p>
        </w:tc>
      </w:tr>
      <w:tr w:rsidR="00C575BF" w:rsidRPr="00910DD5" w:rsidTr="00910DD5">
        <w:tc>
          <w:tcPr>
            <w:tcW w:w="828" w:type="dxa"/>
          </w:tcPr>
          <w:p w:rsidR="00C575BF" w:rsidRPr="00910DD5" w:rsidRDefault="00C575BF" w:rsidP="00910DD5">
            <w:pPr>
              <w:jc w:val="center"/>
              <w:rPr>
                <w:sz w:val="24"/>
                <w:szCs w:val="24"/>
              </w:rPr>
            </w:pPr>
          </w:p>
        </w:tc>
        <w:tc>
          <w:tcPr>
            <w:tcW w:w="4140" w:type="dxa"/>
          </w:tcPr>
          <w:p w:rsidR="00C575BF" w:rsidRPr="00910DD5" w:rsidRDefault="00C575BF" w:rsidP="00C575BF">
            <w:pPr>
              <w:rPr>
                <w:sz w:val="28"/>
                <w:szCs w:val="28"/>
              </w:rPr>
            </w:pPr>
            <w:r w:rsidRPr="00910DD5">
              <w:rPr>
                <w:sz w:val="24"/>
              </w:rPr>
              <w:t xml:space="preserve">           Прочие прямые затраты</w:t>
            </w:r>
          </w:p>
        </w:tc>
        <w:tc>
          <w:tcPr>
            <w:tcW w:w="3474" w:type="dxa"/>
            <w:vAlign w:val="center"/>
          </w:tcPr>
          <w:p w:rsidR="00C575BF" w:rsidRPr="00910DD5" w:rsidRDefault="00C575BF" w:rsidP="00910DD5">
            <w:pPr>
              <w:jc w:val="right"/>
              <w:rPr>
                <w:sz w:val="28"/>
                <w:szCs w:val="28"/>
              </w:rPr>
            </w:pPr>
            <w:r w:rsidRPr="00910DD5">
              <w:rPr>
                <w:sz w:val="24"/>
              </w:rPr>
              <w:t xml:space="preserve">  4 486</w:t>
            </w:r>
            <w:r w:rsidR="00705133" w:rsidRPr="00910DD5">
              <w:rPr>
                <w:sz w:val="24"/>
              </w:rPr>
              <w:t> </w:t>
            </w:r>
            <w:r w:rsidRPr="00910DD5">
              <w:rPr>
                <w:sz w:val="24"/>
              </w:rPr>
              <w:t>835</w:t>
            </w:r>
            <w:r w:rsidR="00705133" w:rsidRPr="00910DD5">
              <w:rPr>
                <w:sz w:val="24"/>
              </w:rPr>
              <w:t>,00</w:t>
            </w:r>
          </w:p>
        </w:tc>
      </w:tr>
      <w:tr w:rsidR="00C575BF" w:rsidRPr="00910DD5" w:rsidTr="00910DD5">
        <w:trPr>
          <w:trHeight w:val="318"/>
        </w:trPr>
        <w:tc>
          <w:tcPr>
            <w:tcW w:w="828" w:type="dxa"/>
          </w:tcPr>
          <w:p w:rsidR="00C575BF" w:rsidRPr="00910DD5" w:rsidRDefault="00C575BF" w:rsidP="00910DD5">
            <w:pPr>
              <w:jc w:val="center"/>
              <w:rPr>
                <w:sz w:val="24"/>
                <w:szCs w:val="24"/>
              </w:rPr>
            </w:pPr>
            <w:r w:rsidRPr="00910DD5">
              <w:rPr>
                <w:sz w:val="24"/>
                <w:szCs w:val="24"/>
              </w:rPr>
              <w:t>3</w:t>
            </w:r>
          </w:p>
        </w:tc>
        <w:tc>
          <w:tcPr>
            <w:tcW w:w="4140" w:type="dxa"/>
          </w:tcPr>
          <w:p w:rsidR="00C575BF" w:rsidRPr="00910DD5" w:rsidRDefault="00C575BF" w:rsidP="00C575BF">
            <w:pPr>
              <w:rPr>
                <w:sz w:val="28"/>
                <w:szCs w:val="28"/>
              </w:rPr>
            </w:pPr>
            <w:r w:rsidRPr="00910DD5">
              <w:rPr>
                <w:sz w:val="24"/>
              </w:rPr>
              <w:t>Косвенные затрат (АУП)</w:t>
            </w:r>
          </w:p>
        </w:tc>
        <w:tc>
          <w:tcPr>
            <w:tcW w:w="3474" w:type="dxa"/>
            <w:vAlign w:val="center"/>
          </w:tcPr>
          <w:p w:rsidR="00C575BF" w:rsidRPr="00910DD5" w:rsidRDefault="00C575BF" w:rsidP="00910DD5">
            <w:pPr>
              <w:jc w:val="right"/>
              <w:rPr>
                <w:sz w:val="28"/>
                <w:szCs w:val="28"/>
              </w:rPr>
            </w:pPr>
            <w:r w:rsidRPr="00910DD5">
              <w:rPr>
                <w:sz w:val="24"/>
              </w:rPr>
              <w:t>1 861</w:t>
            </w:r>
            <w:r w:rsidR="00705133" w:rsidRPr="00910DD5">
              <w:rPr>
                <w:sz w:val="24"/>
              </w:rPr>
              <w:t> </w:t>
            </w:r>
            <w:r w:rsidRPr="00910DD5">
              <w:rPr>
                <w:sz w:val="24"/>
              </w:rPr>
              <w:t>578</w:t>
            </w:r>
            <w:r w:rsidR="00705133" w:rsidRPr="00910DD5">
              <w:rPr>
                <w:sz w:val="24"/>
              </w:rPr>
              <w:t>,00</w:t>
            </w:r>
          </w:p>
        </w:tc>
      </w:tr>
      <w:tr w:rsidR="00C575BF" w:rsidRPr="00910DD5" w:rsidTr="00910DD5">
        <w:trPr>
          <w:trHeight w:val="355"/>
        </w:trPr>
        <w:tc>
          <w:tcPr>
            <w:tcW w:w="828" w:type="dxa"/>
          </w:tcPr>
          <w:p w:rsidR="00C575BF" w:rsidRPr="00910DD5" w:rsidRDefault="00C575BF" w:rsidP="00910DD5">
            <w:pPr>
              <w:jc w:val="center"/>
              <w:rPr>
                <w:sz w:val="24"/>
                <w:szCs w:val="24"/>
              </w:rPr>
            </w:pPr>
            <w:r w:rsidRPr="00910DD5">
              <w:rPr>
                <w:sz w:val="24"/>
                <w:szCs w:val="24"/>
              </w:rPr>
              <w:t>4</w:t>
            </w:r>
          </w:p>
        </w:tc>
        <w:tc>
          <w:tcPr>
            <w:tcW w:w="4140" w:type="dxa"/>
            <w:vAlign w:val="center"/>
          </w:tcPr>
          <w:p w:rsidR="00C575BF" w:rsidRPr="00910DD5" w:rsidRDefault="00C575BF" w:rsidP="00714A8A">
            <w:pPr>
              <w:rPr>
                <w:sz w:val="28"/>
                <w:szCs w:val="28"/>
              </w:rPr>
            </w:pPr>
            <w:r w:rsidRPr="00910DD5">
              <w:rPr>
                <w:sz w:val="24"/>
              </w:rPr>
              <w:t>Прибыль</w:t>
            </w:r>
          </w:p>
        </w:tc>
        <w:tc>
          <w:tcPr>
            <w:tcW w:w="3474" w:type="dxa"/>
            <w:vAlign w:val="center"/>
          </w:tcPr>
          <w:p w:rsidR="00C575BF" w:rsidRPr="00910DD5" w:rsidRDefault="00705133" w:rsidP="00910DD5">
            <w:pPr>
              <w:jc w:val="right"/>
              <w:rPr>
                <w:sz w:val="28"/>
                <w:szCs w:val="28"/>
              </w:rPr>
            </w:pPr>
            <w:r w:rsidRPr="00910DD5">
              <w:rPr>
                <w:sz w:val="24"/>
              </w:rPr>
              <w:t>3 645 490,00</w:t>
            </w:r>
          </w:p>
        </w:tc>
      </w:tr>
      <w:tr w:rsidR="00C575BF" w:rsidRPr="00910DD5" w:rsidTr="00910DD5">
        <w:trPr>
          <w:trHeight w:val="367"/>
        </w:trPr>
        <w:tc>
          <w:tcPr>
            <w:tcW w:w="828" w:type="dxa"/>
          </w:tcPr>
          <w:p w:rsidR="00C575BF" w:rsidRPr="00910DD5" w:rsidRDefault="00C575BF" w:rsidP="00910DD5">
            <w:pPr>
              <w:jc w:val="center"/>
              <w:rPr>
                <w:sz w:val="24"/>
                <w:szCs w:val="24"/>
              </w:rPr>
            </w:pPr>
            <w:r w:rsidRPr="00910DD5">
              <w:rPr>
                <w:sz w:val="24"/>
                <w:szCs w:val="24"/>
              </w:rPr>
              <w:t>5</w:t>
            </w:r>
          </w:p>
        </w:tc>
        <w:tc>
          <w:tcPr>
            <w:tcW w:w="4140" w:type="dxa"/>
            <w:vAlign w:val="center"/>
          </w:tcPr>
          <w:p w:rsidR="00C575BF" w:rsidRPr="00910DD5" w:rsidRDefault="00C575BF" w:rsidP="00714A8A">
            <w:pPr>
              <w:rPr>
                <w:sz w:val="24"/>
              </w:rPr>
            </w:pPr>
            <w:r w:rsidRPr="00910DD5">
              <w:rPr>
                <w:sz w:val="24"/>
              </w:rPr>
              <w:t>Рентабельность (</w:t>
            </w:r>
            <w:r w:rsidR="00705133" w:rsidRPr="00910DD5">
              <w:rPr>
                <w:sz w:val="24"/>
              </w:rPr>
              <w:t>п</w:t>
            </w:r>
            <w:r w:rsidRPr="00910DD5">
              <w:rPr>
                <w:sz w:val="24"/>
              </w:rPr>
              <w:t>рибыль/</w:t>
            </w:r>
            <w:r w:rsidR="00705133" w:rsidRPr="00910DD5">
              <w:rPr>
                <w:sz w:val="24"/>
              </w:rPr>
              <w:t>з</w:t>
            </w:r>
            <w:r w:rsidRPr="00910DD5">
              <w:rPr>
                <w:sz w:val="24"/>
              </w:rPr>
              <w:t>атраты)</w:t>
            </w:r>
          </w:p>
        </w:tc>
        <w:tc>
          <w:tcPr>
            <w:tcW w:w="3474" w:type="dxa"/>
            <w:vAlign w:val="center"/>
          </w:tcPr>
          <w:p w:rsidR="00C575BF" w:rsidRPr="00910DD5" w:rsidRDefault="00222B00" w:rsidP="00910DD5">
            <w:pPr>
              <w:jc w:val="right"/>
              <w:rPr>
                <w:sz w:val="24"/>
                <w:szCs w:val="24"/>
              </w:rPr>
            </w:pPr>
            <w:r w:rsidRPr="00910DD5">
              <w:rPr>
                <w:sz w:val="24"/>
                <w:szCs w:val="24"/>
              </w:rPr>
              <w:t>11,17</w:t>
            </w:r>
            <w:r w:rsidR="00A26F64" w:rsidRPr="00910DD5">
              <w:rPr>
                <w:sz w:val="24"/>
                <w:szCs w:val="24"/>
              </w:rPr>
              <w:t xml:space="preserve"> %</w:t>
            </w:r>
          </w:p>
        </w:tc>
      </w:tr>
    </w:tbl>
    <w:p w:rsidR="00C575BF" w:rsidRPr="00C575BF" w:rsidRDefault="00C575BF" w:rsidP="00DC3147">
      <w:pPr>
        <w:jc w:val="center"/>
        <w:rPr>
          <w:sz w:val="28"/>
          <w:szCs w:val="28"/>
        </w:rPr>
      </w:pPr>
    </w:p>
    <w:p w:rsidR="008C12C9" w:rsidRDefault="008C12C9" w:rsidP="008C12C9">
      <w:pPr>
        <w:rPr>
          <w:sz w:val="24"/>
          <w:szCs w:val="24"/>
        </w:rPr>
      </w:pPr>
    </w:p>
    <w:p w:rsidR="008C12C9" w:rsidRPr="00222B00" w:rsidRDefault="008C12C9" w:rsidP="00222B00">
      <w:pPr>
        <w:spacing w:line="360" w:lineRule="auto"/>
        <w:jc w:val="both"/>
        <w:rPr>
          <w:sz w:val="28"/>
          <w:szCs w:val="28"/>
        </w:rPr>
      </w:pPr>
      <w:r>
        <w:rPr>
          <w:sz w:val="24"/>
          <w:szCs w:val="24"/>
        </w:rPr>
        <w:tab/>
      </w:r>
      <w:r w:rsidRPr="00222B00">
        <w:rPr>
          <w:sz w:val="28"/>
          <w:szCs w:val="28"/>
        </w:rPr>
        <w:t>Для определения точки безубыточности необходимо найти среднюю сокращенную себестоимость и среднюю цену без (НДС):</w:t>
      </w:r>
    </w:p>
    <w:p w:rsidR="008C12C9" w:rsidRPr="00222B00" w:rsidRDefault="008C12C9" w:rsidP="00222B00">
      <w:pPr>
        <w:numPr>
          <w:ilvl w:val="0"/>
          <w:numId w:val="17"/>
        </w:numPr>
        <w:spacing w:line="360" w:lineRule="auto"/>
        <w:jc w:val="both"/>
        <w:rPr>
          <w:sz w:val="28"/>
          <w:szCs w:val="28"/>
        </w:rPr>
      </w:pPr>
      <w:r w:rsidRPr="00222B00">
        <w:rPr>
          <w:sz w:val="28"/>
          <w:szCs w:val="28"/>
        </w:rPr>
        <w:t>38 156 850 / 849 010 = 44,94 –средняя цена без НДС,</w:t>
      </w:r>
    </w:p>
    <w:p w:rsidR="008C12C9" w:rsidRPr="00222B00" w:rsidRDefault="008C12C9" w:rsidP="00222B00">
      <w:pPr>
        <w:numPr>
          <w:ilvl w:val="0"/>
          <w:numId w:val="17"/>
        </w:numPr>
        <w:spacing w:line="360" w:lineRule="auto"/>
        <w:jc w:val="both"/>
        <w:rPr>
          <w:sz w:val="28"/>
          <w:szCs w:val="28"/>
        </w:rPr>
      </w:pPr>
      <w:r w:rsidRPr="00222B00">
        <w:rPr>
          <w:sz w:val="28"/>
          <w:szCs w:val="28"/>
        </w:rPr>
        <w:t xml:space="preserve">32 </w:t>
      </w:r>
      <w:r w:rsidR="00366338" w:rsidRPr="00222B00">
        <w:rPr>
          <w:sz w:val="28"/>
          <w:szCs w:val="28"/>
        </w:rPr>
        <w:t>649</w:t>
      </w:r>
      <w:r w:rsidRPr="00222B00">
        <w:rPr>
          <w:sz w:val="28"/>
          <w:szCs w:val="28"/>
        </w:rPr>
        <w:t xml:space="preserve"> </w:t>
      </w:r>
      <w:r w:rsidR="00366338" w:rsidRPr="00222B00">
        <w:rPr>
          <w:sz w:val="28"/>
          <w:szCs w:val="28"/>
        </w:rPr>
        <w:t>782</w:t>
      </w:r>
      <w:r w:rsidRPr="00222B00">
        <w:rPr>
          <w:sz w:val="28"/>
          <w:szCs w:val="28"/>
        </w:rPr>
        <w:t xml:space="preserve"> / 849 010 = 38,</w:t>
      </w:r>
      <w:r w:rsidR="00366338" w:rsidRPr="00222B00">
        <w:rPr>
          <w:sz w:val="28"/>
          <w:szCs w:val="28"/>
        </w:rPr>
        <w:t>46</w:t>
      </w:r>
      <w:r w:rsidRPr="00222B00">
        <w:rPr>
          <w:sz w:val="28"/>
          <w:szCs w:val="28"/>
        </w:rPr>
        <w:t xml:space="preserve"> – средняя сокращенная себестоимость.</w:t>
      </w:r>
    </w:p>
    <w:p w:rsidR="008C12C9" w:rsidRPr="00222B00" w:rsidRDefault="008C12C9" w:rsidP="00222B00">
      <w:pPr>
        <w:spacing w:line="360" w:lineRule="auto"/>
        <w:ind w:left="708"/>
        <w:jc w:val="both"/>
        <w:rPr>
          <w:sz w:val="28"/>
          <w:szCs w:val="28"/>
        </w:rPr>
      </w:pPr>
      <w:r w:rsidRPr="00222B00">
        <w:rPr>
          <w:sz w:val="28"/>
          <w:szCs w:val="28"/>
        </w:rPr>
        <w:t>Далее, определим точку безубыточности.</w:t>
      </w:r>
    </w:p>
    <w:p w:rsidR="002B5CB9" w:rsidRDefault="002B5CB9" w:rsidP="002B5CB9">
      <w:pPr>
        <w:ind w:firstLine="708"/>
        <w:rPr>
          <w:sz w:val="28"/>
          <w:szCs w:val="28"/>
        </w:rPr>
      </w:pPr>
    </w:p>
    <w:p w:rsidR="008C12C9" w:rsidRPr="00A26F64" w:rsidRDefault="00CF48E3" w:rsidP="0022257D">
      <w:pPr>
        <w:ind w:firstLine="708"/>
        <w:jc w:val="center"/>
        <w:rPr>
          <w:b/>
          <w:sz w:val="24"/>
          <w:szCs w:val="24"/>
        </w:rPr>
      </w:pPr>
      <w:r w:rsidRPr="00A26F64">
        <w:rPr>
          <w:b/>
          <w:sz w:val="28"/>
          <w:szCs w:val="28"/>
        </w:rPr>
        <w:t>Расчет доходности в зависимости от роста производства</w:t>
      </w:r>
    </w:p>
    <w:p w:rsidR="008C12C9" w:rsidRPr="00A60107" w:rsidRDefault="008C12C9" w:rsidP="008C12C9">
      <w:pPr>
        <w:rPr>
          <w:sz w:val="24"/>
          <w:szCs w:val="24"/>
        </w:rPr>
      </w:pPr>
    </w:p>
    <w:p w:rsidR="008C12C9" w:rsidRPr="002B5CB9" w:rsidRDefault="00CF48E3" w:rsidP="002B5CB9">
      <w:pPr>
        <w:spacing w:line="360" w:lineRule="auto"/>
        <w:ind w:left="360" w:firstLine="348"/>
        <w:rPr>
          <w:sz w:val="28"/>
          <w:szCs w:val="28"/>
        </w:rPr>
      </w:pPr>
      <w:r w:rsidRPr="002B5CB9">
        <w:rPr>
          <w:sz w:val="28"/>
          <w:szCs w:val="28"/>
        </w:rPr>
        <w:t>Для построения таблицы рассчитываем</w:t>
      </w:r>
      <w:r w:rsidR="00641FE7" w:rsidRPr="002B5CB9">
        <w:rPr>
          <w:sz w:val="28"/>
          <w:szCs w:val="28"/>
        </w:rPr>
        <w:t>:</w:t>
      </w:r>
    </w:p>
    <w:p w:rsidR="008C12C9" w:rsidRPr="002B5CB9" w:rsidRDefault="00CF48E3" w:rsidP="002B5CB9">
      <w:pPr>
        <w:numPr>
          <w:ilvl w:val="0"/>
          <w:numId w:val="18"/>
        </w:numPr>
        <w:spacing w:line="360" w:lineRule="auto"/>
        <w:rPr>
          <w:sz w:val="28"/>
          <w:szCs w:val="28"/>
        </w:rPr>
      </w:pPr>
      <w:r w:rsidRPr="002B5CB9">
        <w:rPr>
          <w:sz w:val="28"/>
          <w:szCs w:val="28"/>
        </w:rPr>
        <w:t xml:space="preserve">Средняя сокращенная себестоимость </w:t>
      </w:r>
      <w:r w:rsidR="00641FE7" w:rsidRPr="002B5CB9">
        <w:rPr>
          <w:sz w:val="28"/>
          <w:szCs w:val="28"/>
        </w:rPr>
        <w:t xml:space="preserve">- </w:t>
      </w:r>
      <w:r w:rsidRPr="002B5CB9">
        <w:rPr>
          <w:sz w:val="28"/>
          <w:szCs w:val="28"/>
        </w:rPr>
        <w:t>38,46 руб.(</w:t>
      </w:r>
      <w:r w:rsidR="00641FE7" w:rsidRPr="002B5CB9">
        <w:rPr>
          <w:sz w:val="28"/>
          <w:szCs w:val="28"/>
        </w:rPr>
        <w:t>с</w:t>
      </w:r>
      <w:r w:rsidRPr="002B5CB9">
        <w:rPr>
          <w:sz w:val="28"/>
          <w:szCs w:val="28"/>
        </w:rPr>
        <w:t>окр стоимость/количество ед.продукции)</w:t>
      </w:r>
    </w:p>
    <w:p w:rsidR="00CF48E3" w:rsidRPr="002B5CB9" w:rsidRDefault="00CF48E3" w:rsidP="002B5CB9">
      <w:pPr>
        <w:numPr>
          <w:ilvl w:val="0"/>
          <w:numId w:val="18"/>
        </w:numPr>
        <w:spacing w:line="360" w:lineRule="auto"/>
        <w:rPr>
          <w:sz w:val="28"/>
          <w:szCs w:val="28"/>
        </w:rPr>
      </w:pPr>
      <w:r w:rsidRPr="002B5CB9">
        <w:rPr>
          <w:sz w:val="28"/>
          <w:szCs w:val="28"/>
        </w:rPr>
        <w:t xml:space="preserve">Средняя цена (без НДС) </w:t>
      </w:r>
      <w:r w:rsidR="00641FE7" w:rsidRPr="002B5CB9">
        <w:rPr>
          <w:sz w:val="28"/>
          <w:szCs w:val="28"/>
        </w:rPr>
        <w:t xml:space="preserve"> - </w:t>
      </w:r>
      <w:r w:rsidRPr="002B5CB9">
        <w:rPr>
          <w:sz w:val="28"/>
          <w:szCs w:val="28"/>
        </w:rPr>
        <w:t>44,94  руб.(Выручка без НДС/количество ед.продукции)</w:t>
      </w:r>
    </w:p>
    <w:p w:rsidR="008C12C9" w:rsidRPr="002B5CB9" w:rsidRDefault="00414551" w:rsidP="002B5CB9">
      <w:pPr>
        <w:numPr>
          <w:ilvl w:val="0"/>
          <w:numId w:val="18"/>
        </w:numPr>
        <w:spacing w:line="360" w:lineRule="auto"/>
        <w:rPr>
          <w:sz w:val="28"/>
          <w:szCs w:val="28"/>
        </w:rPr>
      </w:pPr>
      <w:r w:rsidRPr="002B5CB9">
        <w:rPr>
          <w:sz w:val="28"/>
          <w:szCs w:val="28"/>
        </w:rPr>
        <w:t xml:space="preserve">Кол-во ед продукции - </w:t>
      </w:r>
      <w:r w:rsidR="00CF48E3" w:rsidRPr="002B5CB9">
        <w:rPr>
          <w:sz w:val="28"/>
          <w:szCs w:val="28"/>
        </w:rPr>
        <w:t xml:space="preserve"> 71 820  ед. ( </w:t>
      </w:r>
      <w:r w:rsidR="00641FE7" w:rsidRPr="002B5CB9">
        <w:rPr>
          <w:sz w:val="28"/>
          <w:szCs w:val="28"/>
        </w:rPr>
        <w:t>к</w:t>
      </w:r>
      <w:r w:rsidR="00CF48E3" w:rsidRPr="002B5CB9">
        <w:rPr>
          <w:sz w:val="28"/>
          <w:szCs w:val="28"/>
        </w:rPr>
        <w:t>оличество ед.продукции</w:t>
      </w:r>
      <w:r w:rsidR="00641FE7" w:rsidRPr="002B5CB9">
        <w:rPr>
          <w:sz w:val="28"/>
          <w:szCs w:val="28"/>
        </w:rPr>
        <w:t xml:space="preserve"> критического объема </w:t>
      </w:r>
      <w:r w:rsidR="00CF48E3" w:rsidRPr="002B5CB9">
        <w:rPr>
          <w:sz w:val="28"/>
          <w:szCs w:val="28"/>
        </w:rPr>
        <w:t>/</w:t>
      </w:r>
      <w:r w:rsidR="00641FE7" w:rsidRPr="002B5CB9">
        <w:rPr>
          <w:sz w:val="28"/>
          <w:szCs w:val="28"/>
        </w:rPr>
        <w:t xml:space="preserve"> 4</w:t>
      </w:r>
      <w:r w:rsidR="00CF48E3" w:rsidRPr="002B5CB9">
        <w:rPr>
          <w:sz w:val="28"/>
          <w:szCs w:val="28"/>
        </w:rPr>
        <w:t>)</w:t>
      </w:r>
    </w:p>
    <w:p w:rsidR="008C12C9" w:rsidRPr="002B5CB9" w:rsidRDefault="00641FE7" w:rsidP="002B5CB9">
      <w:pPr>
        <w:numPr>
          <w:ilvl w:val="0"/>
          <w:numId w:val="18"/>
        </w:numPr>
        <w:spacing w:line="360" w:lineRule="auto"/>
        <w:rPr>
          <w:sz w:val="28"/>
          <w:szCs w:val="28"/>
        </w:rPr>
      </w:pPr>
      <w:r w:rsidRPr="002B5CB9">
        <w:rPr>
          <w:sz w:val="28"/>
          <w:szCs w:val="28"/>
        </w:rPr>
        <w:t xml:space="preserve">Постоянные расходы </w:t>
      </w:r>
      <w:r w:rsidR="00414551" w:rsidRPr="002B5CB9">
        <w:rPr>
          <w:sz w:val="28"/>
          <w:szCs w:val="28"/>
        </w:rPr>
        <w:t xml:space="preserve"> - </w:t>
      </w:r>
      <w:r w:rsidRPr="002B5CB9">
        <w:rPr>
          <w:sz w:val="28"/>
          <w:szCs w:val="28"/>
        </w:rPr>
        <w:t>1 861 578  руб.</w:t>
      </w:r>
    </w:p>
    <w:p w:rsidR="008C12C9" w:rsidRPr="002B5CB9" w:rsidRDefault="00641FE7" w:rsidP="002B5CB9">
      <w:pPr>
        <w:numPr>
          <w:ilvl w:val="0"/>
          <w:numId w:val="18"/>
        </w:numPr>
        <w:spacing w:line="360" w:lineRule="auto"/>
        <w:rPr>
          <w:sz w:val="28"/>
          <w:szCs w:val="28"/>
        </w:rPr>
      </w:pPr>
      <w:r w:rsidRPr="002B5CB9">
        <w:rPr>
          <w:sz w:val="28"/>
          <w:szCs w:val="28"/>
        </w:rPr>
        <w:t xml:space="preserve">Количество продукции </w:t>
      </w:r>
      <w:r w:rsidR="00414551" w:rsidRPr="002B5CB9">
        <w:rPr>
          <w:sz w:val="28"/>
          <w:szCs w:val="28"/>
        </w:rPr>
        <w:t xml:space="preserve"> - </w:t>
      </w:r>
      <w:r w:rsidRPr="002B5CB9">
        <w:rPr>
          <w:sz w:val="28"/>
          <w:szCs w:val="28"/>
        </w:rPr>
        <w:t>849 010  кг</w:t>
      </w:r>
    </w:p>
    <w:p w:rsidR="009F2E31" w:rsidRDefault="009F2E31" w:rsidP="002B5CB9">
      <w:pPr>
        <w:spacing w:line="360" w:lineRule="auto"/>
        <w:ind w:left="7080" w:firstLine="708"/>
        <w:jc w:val="center"/>
        <w:rPr>
          <w:sz w:val="28"/>
          <w:szCs w:val="28"/>
        </w:rPr>
      </w:pPr>
    </w:p>
    <w:p w:rsidR="009F2E31" w:rsidRDefault="009F2E31" w:rsidP="002B5CB9">
      <w:pPr>
        <w:spacing w:line="360" w:lineRule="auto"/>
        <w:ind w:left="7080" w:firstLine="708"/>
        <w:jc w:val="center"/>
        <w:rPr>
          <w:sz w:val="28"/>
          <w:szCs w:val="28"/>
        </w:rPr>
      </w:pPr>
    </w:p>
    <w:p w:rsidR="00641FE7" w:rsidRPr="002B5CB9" w:rsidRDefault="00641FE7" w:rsidP="002B5CB9">
      <w:pPr>
        <w:spacing w:line="360" w:lineRule="auto"/>
        <w:ind w:left="7080" w:firstLine="708"/>
        <w:jc w:val="center"/>
        <w:rPr>
          <w:sz w:val="28"/>
          <w:szCs w:val="28"/>
        </w:rPr>
      </w:pPr>
      <w:r w:rsidRPr="002B5CB9">
        <w:rPr>
          <w:sz w:val="28"/>
          <w:szCs w:val="28"/>
        </w:rPr>
        <w:t>Таблица 3.</w:t>
      </w:r>
      <w:r w:rsidR="002B5CB9">
        <w:rPr>
          <w:sz w:val="28"/>
          <w:szCs w:val="28"/>
        </w:rPr>
        <w:t>8</w:t>
      </w:r>
      <w:r w:rsidR="00027100">
        <w:rPr>
          <w:sz w:val="28"/>
          <w:szCs w:val="28"/>
        </w:rPr>
        <w:t>.</w:t>
      </w:r>
    </w:p>
    <w:p w:rsidR="009F2E31" w:rsidRPr="00385029" w:rsidRDefault="00385029" w:rsidP="00385029">
      <w:pPr>
        <w:spacing w:line="360" w:lineRule="auto"/>
        <w:ind w:left="180"/>
        <w:jc w:val="center"/>
        <w:rPr>
          <w:b/>
          <w:sz w:val="28"/>
          <w:szCs w:val="28"/>
        </w:rPr>
      </w:pPr>
      <w:r w:rsidRPr="00385029">
        <w:rPr>
          <w:b/>
          <w:sz w:val="28"/>
          <w:szCs w:val="28"/>
        </w:rPr>
        <w:t xml:space="preserve">Итоговые данные </w:t>
      </w:r>
    </w:p>
    <w:p w:rsidR="00385029" w:rsidRDefault="00385029" w:rsidP="00385029">
      <w:pPr>
        <w:spacing w:line="360" w:lineRule="auto"/>
        <w:ind w:left="7080" w:firstLine="708"/>
        <w:jc w:val="center"/>
        <w:rPr>
          <w:sz w:val="24"/>
          <w:szCs w:val="24"/>
        </w:rPr>
      </w:pPr>
      <w:r w:rsidRPr="002B5CB9">
        <w:rPr>
          <w:sz w:val="28"/>
          <w:szCs w:val="28"/>
        </w:rPr>
        <w:t>(в рублях</w:t>
      </w:r>
      <w:r w:rsidRPr="00CF48E3">
        <w:rPr>
          <w:sz w:val="24"/>
          <w:szCs w:val="24"/>
        </w:rPr>
        <w:t>)</w:t>
      </w:r>
    </w:p>
    <w:tbl>
      <w:tblPr>
        <w:tblW w:w="9540" w:type="dxa"/>
        <w:tblInd w:w="108" w:type="dxa"/>
        <w:tblLayout w:type="fixed"/>
        <w:tblLook w:val="0000" w:firstRow="0" w:lastRow="0" w:firstColumn="0" w:lastColumn="0" w:noHBand="0" w:noVBand="0"/>
      </w:tblPr>
      <w:tblGrid>
        <w:gridCol w:w="796"/>
        <w:gridCol w:w="1544"/>
        <w:gridCol w:w="1485"/>
        <w:gridCol w:w="1445"/>
        <w:gridCol w:w="1390"/>
        <w:gridCol w:w="1440"/>
        <w:gridCol w:w="1440"/>
      </w:tblGrid>
      <w:tr w:rsidR="00641FE7" w:rsidTr="00641FE7">
        <w:trPr>
          <w:trHeight w:val="1140"/>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CF48E3" w:rsidRPr="00CF48E3" w:rsidRDefault="00CF48E3" w:rsidP="00CF48E3">
            <w:pPr>
              <w:jc w:val="center"/>
              <w:rPr>
                <w:sz w:val="24"/>
                <w:szCs w:val="24"/>
              </w:rPr>
            </w:pPr>
            <w:r w:rsidRPr="00CF48E3">
              <w:rPr>
                <w:sz w:val="24"/>
                <w:szCs w:val="24"/>
              </w:rPr>
              <w:t>№ п.п</w:t>
            </w:r>
          </w:p>
        </w:tc>
        <w:tc>
          <w:tcPr>
            <w:tcW w:w="1544" w:type="dxa"/>
            <w:tcBorders>
              <w:top w:val="single" w:sz="4" w:space="0" w:color="auto"/>
              <w:left w:val="nil"/>
              <w:bottom w:val="single" w:sz="4" w:space="0" w:color="auto"/>
              <w:right w:val="single" w:sz="4" w:space="0" w:color="auto"/>
            </w:tcBorders>
            <w:shd w:val="clear" w:color="auto" w:fill="auto"/>
            <w:vAlign w:val="center"/>
          </w:tcPr>
          <w:p w:rsidR="00CF48E3" w:rsidRPr="00CF48E3" w:rsidRDefault="00CF48E3" w:rsidP="00CF48E3">
            <w:pPr>
              <w:jc w:val="center"/>
              <w:rPr>
                <w:sz w:val="24"/>
                <w:szCs w:val="24"/>
              </w:rPr>
            </w:pPr>
            <w:r w:rsidRPr="00CF48E3">
              <w:rPr>
                <w:sz w:val="24"/>
                <w:szCs w:val="24"/>
              </w:rPr>
              <w:t>Кол-во ед. продукции</w:t>
            </w:r>
          </w:p>
        </w:tc>
        <w:tc>
          <w:tcPr>
            <w:tcW w:w="1485" w:type="dxa"/>
            <w:tcBorders>
              <w:top w:val="single" w:sz="4" w:space="0" w:color="auto"/>
              <w:left w:val="nil"/>
              <w:bottom w:val="single" w:sz="4" w:space="0" w:color="auto"/>
              <w:right w:val="single" w:sz="4" w:space="0" w:color="auto"/>
            </w:tcBorders>
            <w:shd w:val="clear" w:color="auto" w:fill="auto"/>
            <w:vAlign w:val="center"/>
          </w:tcPr>
          <w:p w:rsidR="00CF48E3" w:rsidRPr="00CF48E3" w:rsidRDefault="00CF48E3" w:rsidP="00CF48E3">
            <w:pPr>
              <w:jc w:val="center"/>
              <w:rPr>
                <w:sz w:val="24"/>
                <w:szCs w:val="24"/>
              </w:rPr>
            </w:pPr>
            <w:r w:rsidRPr="00CF48E3">
              <w:rPr>
                <w:sz w:val="24"/>
                <w:szCs w:val="24"/>
              </w:rPr>
              <w:t>Сумма переменных затрат</w:t>
            </w:r>
          </w:p>
        </w:tc>
        <w:tc>
          <w:tcPr>
            <w:tcW w:w="1445" w:type="dxa"/>
            <w:tcBorders>
              <w:top w:val="single" w:sz="4" w:space="0" w:color="auto"/>
              <w:left w:val="nil"/>
              <w:bottom w:val="single" w:sz="4" w:space="0" w:color="auto"/>
              <w:right w:val="single" w:sz="4" w:space="0" w:color="auto"/>
            </w:tcBorders>
            <w:shd w:val="clear" w:color="auto" w:fill="auto"/>
            <w:vAlign w:val="center"/>
          </w:tcPr>
          <w:p w:rsidR="00CF48E3" w:rsidRPr="00CF48E3" w:rsidRDefault="00CF48E3" w:rsidP="00CF48E3">
            <w:pPr>
              <w:jc w:val="center"/>
              <w:rPr>
                <w:sz w:val="24"/>
                <w:szCs w:val="24"/>
              </w:rPr>
            </w:pPr>
            <w:r w:rsidRPr="00CF48E3">
              <w:rPr>
                <w:sz w:val="24"/>
                <w:szCs w:val="24"/>
              </w:rPr>
              <w:t>Сумма постоянных затрат</w:t>
            </w:r>
          </w:p>
        </w:tc>
        <w:tc>
          <w:tcPr>
            <w:tcW w:w="1390" w:type="dxa"/>
            <w:tcBorders>
              <w:top w:val="single" w:sz="4" w:space="0" w:color="auto"/>
              <w:left w:val="nil"/>
              <w:bottom w:val="single" w:sz="4" w:space="0" w:color="auto"/>
              <w:right w:val="single" w:sz="4" w:space="0" w:color="auto"/>
            </w:tcBorders>
            <w:shd w:val="clear" w:color="auto" w:fill="auto"/>
            <w:vAlign w:val="center"/>
          </w:tcPr>
          <w:p w:rsidR="00CF48E3" w:rsidRPr="00CF48E3" w:rsidRDefault="00CF48E3" w:rsidP="00CF48E3">
            <w:pPr>
              <w:jc w:val="center"/>
              <w:rPr>
                <w:sz w:val="24"/>
                <w:szCs w:val="24"/>
              </w:rPr>
            </w:pPr>
            <w:r w:rsidRPr="00CF48E3">
              <w:rPr>
                <w:sz w:val="24"/>
                <w:szCs w:val="24"/>
              </w:rPr>
              <w:t>Полная себестоимость</w:t>
            </w:r>
          </w:p>
        </w:tc>
        <w:tc>
          <w:tcPr>
            <w:tcW w:w="1440" w:type="dxa"/>
            <w:tcBorders>
              <w:top w:val="single" w:sz="4" w:space="0" w:color="auto"/>
              <w:left w:val="nil"/>
              <w:bottom w:val="single" w:sz="4" w:space="0" w:color="auto"/>
              <w:right w:val="single" w:sz="4" w:space="0" w:color="auto"/>
            </w:tcBorders>
            <w:shd w:val="clear" w:color="auto" w:fill="auto"/>
            <w:vAlign w:val="center"/>
          </w:tcPr>
          <w:p w:rsidR="00CF48E3" w:rsidRPr="00CF48E3" w:rsidRDefault="00CF48E3" w:rsidP="00CF48E3">
            <w:pPr>
              <w:jc w:val="center"/>
              <w:rPr>
                <w:sz w:val="24"/>
                <w:szCs w:val="24"/>
              </w:rPr>
            </w:pPr>
            <w:r w:rsidRPr="00CF48E3">
              <w:rPr>
                <w:sz w:val="24"/>
                <w:szCs w:val="24"/>
              </w:rPr>
              <w:t>Доход</w:t>
            </w:r>
          </w:p>
        </w:tc>
        <w:tc>
          <w:tcPr>
            <w:tcW w:w="1440" w:type="dxa"/>
            <w:tcBorders>
              <w:top w:val="single" w:sz="4" w:space="0" w:color="auto"/>
              <w:left w:val="nil"/>
              <w:bottom w:val="single" w:sz="4" w:space="0" w:color="auto"/>
              <w:right w:val="single" w:sz="4" w:space="0" w:color="auto"/>
            </w:tcBorders>
            <w:shd w:val="clear" w:color="auto" w:fill="auto"/>
            <w:vAlign w:val="center"/>
          </w:tcPr>
          <w:p w:rsidR="00CF48E3" w:rsidRPr="00CF48E3" w:rsidRDefault="00CF48E3" w:rsidP="00CF48E3">
            <w:pPr>
              <w:jc w:val="center"/>
              <w:rPr>
                <w:sz w:val="24"/>
                <w:szCs w:val="24"/>
              </w:rPr>
            </w:pPr>
            <w:r w:rsidRPr="00CF48E3">
              <w:rPr>
                <w:sz w:val="24"/>
                <w:szCs w:val="24"/>
              </w:rPr>
              <w:t>Прибыль</w:t>
            </w:r>
          </w:p>
        </w:tc>
      </w:tr>
      <w:tr w:rsidR="00641FE7" w:rsidTr="00641FE7">
        <w:trPr>
          <w:trHeight w:val="315"/>
        </w:trPr>
        <w:tc>
          <w:tcPr>
            <w:tcW w:w="796" w:type="dxa"/>
            <w:tcBorders>
              <w:top w:val="nil"/>
              <w:left w:val="single" w:sz="4" w:space="0" w:color="auto"/>
              <w:bottom w:val="single" w:sz="4" w:space="0" w:color="auto"/>
              <w:right w:val="single" w:sz="4" w:space="0" w:color="auto"/>
            </w:tcBorders>
            <w:shd w:val="clear" w:color="auto" w:fill="auto"/>
            <w:noWrap/>
            <w:vAlign w:val="bottom"/>
          </w:tcPr>
          <w:p w:rsidR="00CF48E3" w:rsidRPr="00CF48E3" w:rsidRDefault="00CF48E3" w:rsidP="00CF48E3">
            <w:pPr>
              <w:jc w:val="center"/>
              <w:rPr>
                <w:sz w:val="24"/>
                <w:szCs w:val="24"/>
              </w:rPr>
            </w:pPr>
            <w:r w:rsidRPr="00CF48E3">
              <w:rPr>
                <w:sz w:val="24"/>
                <w:szCs w:val="24"/>
              </w:rPr>
              <w:t>1</w:t>
            </w:r>
          </w:p>
        </w:tc>
        <w:tc>
          <w:tcPr>
            <w:tcW w:w="1544"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0  </w:t>
            </w:r>
          </w:p>
        </w:tc>
        <w:tc>
          <w:tcPr>
            <w:tcW w:w="1485"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0  </w:t>
            </w:r>
          </w:p>
        </w:tc>
        <w:tc>
          <w:tcPr>
            <w:tcW w:w="1445"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1 861 578  </w:t>
            </w:r>
          </w:p>
        </w:tc>
        <w:tc>
          <w:tcPr>
            <w:tcW w:w="1390" w:type="dxa"/>
            <w:tcBorders>
              <w:top w:val="nil"/>
              <w:left w:val="nil"/>
              <w:bottom w:val="nil"/>
              <w:right w:val="nil"/>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1 861 578  </w:t>
            </w:r>
          </w:p>
        </w:tc>
        <w:tc>
          <w:tcPr>
            <w:tcW w:w="1440" w:type="dxa"/>
            <w:tcBorders>
              <w:top w:val="nil"/>
              <w:left w:val="single" w:sz="4" w:space="0" w:color="auto"/>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0  </w:t>
            </w:r>
          </w:p>
        </w:tc>
        <w:tc>
          <w:tcPr>
            <w:tcW w:w="1440"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-1 861 578  </w:t>
            </w:r>
          </w:p>
        </w:tc>
      </w:tr>
      <w:tr w:rsidR="00641FE7" w:rsidTr="00641FE7">
        <w:trPr>
          <w:trHeight w:val="315"/>
        </w:trPr>
        <w:tc>
          <w:tcPr>
            <w:tcW w:w="796" w:type="dxa"/>
            <w:tcBorders>
              <w:top w:val="nil"/>
              <w:left w:val="single" w:sz="4" w:space="0" w:color="auto"/>
              <w:bottom w:val="single" w:sz="4" w:space="0" w:color="auto"/>
              <w:right w:val="single" w:sz="4" w:space="0" w:color="auto"/>
            </w:tcBorders>
            <w:shd w:val="clear" w:color="auto" w:fill="auto"/>
            <w:noWrap/>
            <w:vAlign w:val="bottom"/>
          </w:tcPr>
          <w:p w:rsidR="00CF48E3" w:rsidRPr="00CF48E3" w:rsidRDefault="00CF48E3" w:rsidP="00CF48E3">
            <w:pPr>
              <w:jc w:val="center"/>
              <w:rPr>
                <w:sz w:val="24"/>
                <w:szCs w:val="24"/>
              </w:rPr>
            </w:pPr>
            <w:r w:rsidRPr="00CF48E3">
              <w:rPr>
                <w:sz w:val="24"/>
                <w:szCs w:val="24"/>
              </w:rPr>
              <w:t>2</w:t>
            </w:r>
          </w:p>
        </w:tc>
        <w:tc>
          <w:tcPr>
            <w:tcW w:w="1544"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71 820  </w:t>
            </w:r>
          </w:p>
        </w:tc>
        <w:tc>
          <w:tcPr>
            <w:tcW w:w="1485"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2 762 197  </w:t>
            </w:r>
          </w:p>
        </w:tc>
        <w:tc>
          <w:tcPr>
            <w:tcW w:w="1445"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1 861 578  </w:t>
            </w:r>
          </w:p>
        </w:tc>
        <w:tc>
          <w:tcPr>
            <w:tcW w:w="1390" w:type="dxa"/>
            <w:tcBorders>
              <w:top w:val="single" w:sz="4" w:space="0" w:color="auto"/>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4 623 775  </w:t>
            </w:r>
          </w:p>
        </w:tc>
        <w:tc>
          <w:tcPr>
            <w:tcW w:w="1440"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3 227 591  </w:t>
            </w:r>
          </w:p>
        </w:tc>
        <w:tc>
          <w:tcPr>
            <w:tcW w:w="1440"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-1 396 184  </w:t>
            </w:r>
          </w:p>
        </w:tc>
      </w:tr>
      <w:tr w:rsidR="00641FE7" w:rsidTr="00027100">
        <w:trPr>
          <w:trHeight w:val="315"/>
        </w:trPr>
        <w:tc>
          <w:tcPr>
            <w:tcW w:w="796" w:type="dxa"/>
            <w:tcBorders>
              <w:top w:val="nil"/>
              <w:left w:val="single" w:sz="4" w:space="0" w:color="auto"/>
              <w:bottom w:val="single" w:sz="4" w:space="0" w:color="auto"/>
              <w:right w:val="single" w:sz="4" w:space="0" w:color="auto"/>
            </w:tcBorders>
            <w:shd w:val="clear" w:color="auto" w:fill="auto"/>
            <w:noWrap/>
            <w:vAlign w:val="bottom"/>
          </w:tcPr>
          <w:p w:rsidR="00CF48E3" w:rsidRPr="00CF48E3" w:rsidRDefault="00CF48E3" w:rsidP="00CF48E3">
            <w:pPr>
              <w:jc w:val="center"/>
              <w:rPr>
                <w:sz w:val="24"/>
                <w:szCs w:val="24"/>
              </w:rPr>
            </w:pPr>
            <w:r w:rsidRPr="00CF48E3">
              <w:rPr>
                <w:sz w:val="24"/>
                <w:szCs w:val="24"/>
              </w:rPr>
              <w:t>3</w:t>
            </w:r>
          </w:p>
        </w:tc>
        <w:tc>
          <w:tcPr>
            <w:tcW w:w="1544"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143 640  </w:t>
            </w:r>
          </w:p>
        </w:tc>
        <w:tc>
          <w:tcPr>
            <w:tcW w:w="1485"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5 524 394  </w:t>
            </w:r>
          </w:p>
        </w:tc>
        <w:tc>
          <w:tcPr>
            <w:tcW w:w="1445"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1 861 578  </w:t>
            </w:r>
          </w:p>
        </w:tc>
        <w:tc>
          <w:tcPr>
            <w:tcW w:w="1390"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7 385 972  </w:t>
            </w:r>
          </w:p>
        </w:tc>
        <w:tc>
          <w:tcPr>
            <w:tcW w:w="1440"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6 455 182  </w:t>
            </w:r>
          </w:p>
        </w:tc>
        <w:tc>
          <w:tcPr>
            <w:tcW w:w="1440"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-930 791  </w:t>
            </w:r>
          </w:p>
        </w:tc>
      </w:tr>
      <w:tr w:rsidR="00641FE7" w:rsidTr="00DE0BF6">
        <w:trPr>
          <w:trHeight w:val="315"/>
        </w:trPr>
        <w:tc>
          <w:tcPr>
            <w:tcW w:w="796" w:type="dxa"/>
            <w:tcBorders>
              <w:top w:val="nil"/>
              <w:left w:val="single" w:sz="4" w:space="0" w:color="auto"/>
              <w:bottom w:val="single" w:sz="4" w:space="0" w:color="auto"/>
              <w:right w:val="single" w:sz="4" w:space="0" w:color="auto"/>
            </w:tcBorders>
            <w:shd w:val="clear" w:color="auto" w:fill="auto"/>
            <w:noWrap/>
            <w:vAlign w:val="bottom"/>
          </w:tcPr>
          <w:p w:rsidR="00CF48E3" w:rsidRPr="00CF48E3" w:rsidRDefault="00CF48E3" w:rsidP="00CF48E3">
            <w:pPr>
              <w:jc w:val="center"/>
              <w:rPr>
                <w:sz w:val="24"/>
                <w:szCs w:val="24"/>
              </w:rPr>
            </w:pPr>
            <w:r w:rsidRPr="00CF48E3">
              <w:rPr>
                <w:sz w:val="24"/>
                <w:szCs w:val="24"/>
              </w:rPr>
              <w:t>4</w:t>
            </w:r>
          </w:p>
        </w:tc>
        <w:tc>
          <w:tcPr>
            <w:tcW w:w="1544"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215 460  </w:t>
            </w:r>
          </w:p>
        </w:tc>
        <w:tc>
          <w:tcPr>
            <w:tcW w:w="1485"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8 286 592  </w:t>
            </w:r>
          </w:p>
        </w:tc>
        <w:tc>
          <w:tcPr>
            <w:tcW w:w="1445"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1 861 578  </w:t>
            </w:r>
          </w:p>
        </w:tc>
        <w:tc>
          <w:tcPr>
            <w:tcW w:w="1390"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10 148 170  </w:t>
            </w:r>
          </w:p>
        </w:tc>
        <w:tc>
          <w:tcPr>
            <w:tcW w:w="1440"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9 682 772  </w:t>
            </w:r>
          </w:p>
        </w:tc>
        <w:tc>
          <w:tcPr>
            <w:tcW w:w="1440"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-465 397  </w:t>
            </w:r>
          </w:p>
        </w:tc>
      </w:tr>
      <w:tr w:rsidR="00641FE7" w:rsidTr="00641FE7">
        <w:trPr>
          <w:trHeight w:val="315"/>
        </w:trPr>
        <w:tc>
          <w:tcPr>
            <w:tcW w:w="796" w:type="dxa"/>
            <w:tcBorders>
              <w:top w:val="nil"/>
              <w:left w:val="single" w:sz="4" w:space="0" w:color="auto"/>
              <w:bottom w:val="single" w:sz="4" w:space="0" w:color="auto"/>
              <w:right w:val="single" w:sz="4" w:space="0" w:color="auto"/>
            </w:tcBorders>
            <w:shd w:val="clear" w:color="auto" w:fill="auto"/>
            <w:noWrap/>
            <w:vAlign w:val="bottom"/>
          </w:tcPr>
          <w:p w:rsidR="00CF48E3" w:rsidRPr="00DE0BF6" w:rsidRDefault="00CF48E3" w:rsidP="00CF48E3">
            <w:pPr>
              <w:jc w:val="center"/>
              <w:rPr>
                <w:b/>
                <w:sz w:val="24"/>
                <w:szCs w:val="24"/>
              </w:rPr>
            </w:pPr>
            <w:r w:rsidRPr="00DE0BF6">
              <w:rPr>
                <w:b/>
                <w:sz w:val="24"/>
                <w:szCs w:val="24"/>
              </w:rPr>
              <w:t>5</w:t>
            </w:r>
          </w:p>
        </w:tc>
        <w:tc>
          <w:tcPr>
            <w:tcW w:w="1544" w:type="dxa"/>
            <w:tcBorders>
              <w:top w:val="nil"/>
              <w:left w:val="nil"/>
              <w:bottom w:val="single" w:sz="4" w:space="0" w:color="auto"/>
              <w:right w:val="single" w:sz="4" w:space="0" w:color="auto"/>
            </w:tcBorders>
            <w:shd w:val="clear" w:color="auto" w:fill="auto"/>
            <w:noWrap/>
            <w:vAlign w:val="bottom"/>
          </w:tcPr>
          <w:p w:rsidR="00CF48E3" w:rsidRPr="00DE0BF6" w:rsidRDefault="00CF48E3" w:rsidP="00CF48E3">
            <w:pPr>
              <w:jc w:val="right"/>
              <w:rPr>
                <w:b/>
                <w:sz w:val="24"/>
                <w:szCs w:val="24"/>
              </w:rPr>
            </w:pPr>
            <w:r w:rsidRPr="00DE0BF6">
              <w:rPr>
                <w:b/>
                <w:sz w:val="24"/>
                <w:szCs w:val="24"/>
              </w:rPr>
              <w:t xml:space="preserve">287 280  </w:t>
            </w:r>
          </w:p>
        </w:tc>
        <w:tc>
          <w:tcPr>
            <w:tcW w:w="1485" w:type="dxa"/>
            <w:tcBorders>
              <w:top w:val="nil"/>
              <w:left w:val="nil"/>
              <w:bottom w:val="single" w:sz="4" w:space="0" w:color="auto"/>
              <w:right w:val="single" w:sz="4" w:space="0" w:color="auto"/>
            </w:tcBorders>
            <w:shd w:val="clear" w:color="auto" w:fill="auto"/>
            <w:noWrap/>
            <w:vAlign w:val="bottom"/>
          </w:tcPr>
          <w:p w:rsidR="00CF48E3" w:rsidRPr="00DE0BF6" w:rsidRDefault="00CF48E3" w:rsidP="00CF48E3">
            <w:pPr>
              <w:jc w:val="right"/>
              <w:rPr>
                <w:b/>
                <w:sz w:val="24"/>
                <w:szCs w:val="24"/>
              </w:rPr>
            </w:pPr>
            <w:r w:rsidRPr="00DE0BF6">
              <w:rPr>
                <w:b/>
                <w:sz w:val="24"/>
                <w:szCs w:val="24"/>
              </w:rPr>
              <w:t xml:space="preserve">11 048 789  </w:t>
            </w:r>
          </w:p>
        </w:tc>
        <w:tc>
          <w:tcPr>
            <w:tcW w:w="1445" w:type="dxa"/>
            <w:tcBorders>
              <w:top w:val="nil"/>
              <w:left w:val="nil"/>
              <w:bottom w:val="single" w:sz="4" w:space="0" w:color="auto"/>
              <w:right w:val="single" w:sz="4" w:space="0" w:color="auto"/>
            </w:tcBorders>
            <w:shd w:val="clear" w:color="auto" w:fill="auto"/>
            <w:noWrap/>
            <w:vAlign w:val="bottom"/>
          </w:tcPr>
          <w:p w:rsidR="00CF48E3" w:rsidRPr="00DE0BF6" w:rsidRDefault="00CF48E3" w:rsidP="00CF48E3">
            <w:pPr>
              <w:jc w:val="right"/>
              <w:rPr>
                <w:b/>
                <w:sz w:val="24"/>
                <w:szCs w:val="24"/>
              </w:rPr>
            </w:pPr>
            <w:r w:rsidRPr="00DE0BF6">
              <w:rPr>
                <w:b/>
                <w:sz w:val="24"/>
                <w:szCs w:val="24"/>
              </w:rPr>
              <w:t xml:space="preserve">1 861 578  </w:t>
            </w:r>
          </w:p>
        </w:tc>
        <w:tc>
          <w:tcPr>
            <w:tcW w:w="1390" w:type="dxa"/>
            <w:tcBorders>
              <w:top w:val="nil"/>
              <w:left w:val="nil"/>
              <w:bottom w:val="single" w:sz="4" w:space="0" w:color="auto"/>
              <w:right w:val="single" w:sz="4" w:space="0" w:color="auto"/>
            </w:tcBorders>
            <w:shd w:val="clear" w:color="auto" w:fill="auto"/>
            <w:noWrap/>
            <w:vAlign w:val="bottom"/>
          </w:tcPr>
          <w:p w:rsidR="00CF48E3" w:rsidRPr="00DE0BF6" w:rsidRDefault="00CF48E3" w:rsidP="00CF48E3">
            <w:pPr>
              <w:jc w:val="right"/>
              <w:rPr>
                <w:b/>
                <w:sz w:val="24"/>
                <w:szCs w:val="24"/>
              </w:rPr>
            </w:pPr>
            <w:r w:rsidRPr="00DE0BF6">
              <w:rPr>
                <w:b/>
                <w:sz w:val="24"/>
                <w:szCs w:val="24"/>
              </w:rPr>
              <w:t xml:space="preserve">12 910 367  </w:t>
            </w:r>
          </w:p>
        </w:tc>
        <w:tc>
          <w:tcPr>
            <w:tcW w:w="1440" w:type="dxa"/>
            <w:tcBorders>
              <w:top w:val="nil"/>
              <w:left w:val="nil"/>
              <w:bottom w:val="single" w:sz="4" w:space="0" w:color="auto"/>
              <w:right w:val="single" w:sz="4" w:space="0" w:color="auto"/>
            </w:tcBorders>
            <w:shd w:val="clear" w:color="auto" w:fill="auto"/>
            <w:noWrap/>
            <w:vAlign w:val="bottom"/>
          </w:tcPr>
          <w:p w:rsidR="00CF48E3" w:rsidRPr="00DE0BF6" w:rsidRDefault="00CF48E3" w:rsidP="00CF48E3">
            <w:pPr>
              <w:jc w:val="right"/>
              <w:rPr>
                <w:b/>
                <w:sz w:val="24"/>
                <w:szCs w:val="24"/>
              </w:rPr>
            </w:pPr>
            <w:r w:rsidRPr="00DE0BF6">
              <w:rPr>
                <w:b/>
                <w:sz w:val="24"/>
                <w:szCs w:val="24"/>
              </w:rPr>
              <w:t xml:space="preserve">12 910 363  </w:t>
            </w:r>
          </w:p>
        </w:tc>
        <w:tc>
          <w:tcPr>
            <w:tcW w:w="1440" w:type="dxa"/>
            <w:tcBorders>
              <w:top w:val="nil"/>
              <w:left w:val="nil"/>
              <w:bottom w:val="single" w:sz="4" w:space="0" w:color="auto"/>
              <w:right w:val="single" w:sz="4" w:space="0" w:color="auto"/>
            </w:tcBorders>
            <w:shd w:val="clear" w:color="auto" w:fill="auto"/>
            <w:noWrap/>
            <w:vAlign w:val="bottom"/>
          </w:tcPr>
          <w:p w:rsidR="00CF48E3" w:rsidRPr="00DE0BF6" w:rsidRDefault="00CF48E3" w:rsidP="00CF48E3">
            <w:pPr>
              <w:jc w:val="right"/>
              <w:rPr>
                <w:b/>
                <w:sz w:val="24"/>
                <w:szCs w:val="24"/>
              </w:rPr>
            </w:pPr>
            <w:r w:rsidRPr="00DE0BF6">
              <w:rPr>
                <w:b/>
                <w:sz w:val="24"/>
                <w:szCs w:val="24"/>
              </w:rPr>
              <w:t xml:space="preserve">-4  </w:t>
            </w:r>
          </w:p>
        </w:tc>
      </w:tr>
      <w:tr w:rsidR="00641FE7" w:rsidTr="00641FE7">
        <w:trPr>
          <w:trHeight w:val="315"/>
        </w:trPr>
        <w:tc>
          <w:tcPr>
            <w:tcW w:w="796" w:type="dxa"/>
            <w:tcBorders>
              <w:top w:val="nil"/>
              <w:left w:val="single" w:sz="4" w:space="0" w:color="auto"/>
              <w:bottom w:val="single" w:sz="4" w:space="0" w:color="auto"/>
              <w:right w:val="single" w:sz="4" w:space="0" w:color="auto"/>
            </w:tcBorders>
            <w:shd w:val="clear" w:color="auto" w:fill="auto"/>
            <w:noWrap/>
            <w:vAlign w:val="bottom"/>
          </w:tcPr>
          <w:p w:rsidR="00CF48E3" w:rsidRPr="00CF48E3" w:rsidRDefault="00CF48E3" w:rsidP="00CF48E3">
            <w:pPr>
              <w:jc w:val="center"/>
              <w:rPr>
                <w:sz w:val="24"/>
                <w:szCs w:val="24"/>
              </w:rPr>
            </w:pPr>
            <w:r w:rsidRPr="00CF48E3">
              <w:rPr>
                <w:sz w:val="24"/>
                <w:szCs w:val="24"/>
              </w:rPr>
              <w:t>6</w:t>
            </w:r>
          </w:p>
        </w:tc>
        <w:tc>
          <w:tcPr>
            <w:tcW w:w="1544"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359 100  </w:t>
            </w:r>
          </w:p>
        </w:tc>
        <w:tc>
          <w:tcPr>
            <w:tcW w:w="1485"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13 810 986  </w:t>
            </w:r>
          </w:p>
        </w:tc>
        <w:tc>
          <w:tcPr>
            <w:tcW w:w="1445"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1 861 578  </w:t>
            </w:r>
          </w:p>
        </w:tc>
        <w:tc>
          <w:tcPr>
            <w:tcW w:w="1390"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15 672 564  </w:t>
            </w:r>
          </w:p>
        </w:tc>
        <w:tc>
          <w:tcPr>
            <w:tcW w:w="1440"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16 137 954  </w:t>
            </w:r>
          </w:p>
        </w:tc>
        <w:tc>
          <w:tcPr>
            <w:tcW w:w="1440"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465 390  </w:t>
            </w:r>
          </w:p>
        </w:tc>
      </w:tr>
      <w:tr w:rsidR="00641FE7" w:rsidTr="00641FE7">
        <w:trPr>
          <w:trHeight w:val="315"/>
        </w:trPr>
        <w:tc>
          <w:tcPr>
            <w:tcW w:w="796" w:type="dxa"/>
            <w:tcBorders>
              <w:top w:val="nil"/>
              <w:left w:val="single" w:sz="4" w:space="0" w:color="auto"/>
              <w:bottom w:val="single" w:sz="4" w:space="0" w:color="auto"/>
              <w:right w:val="single" w:sz="4" w:space="0" w:color="auto"/>
            </w:tcBorders>
            <w:shd w:val="clear" w:color="auto" w:fill="auto"/>
            <w:noWrap/>
            <w:vAlign w:val="bottom"/>
          </w:tcPr>
          <w:p w:rsidR="00CF48E3" w:rsidRPr="00CF48E3" w:rsidRDefault="00CF48E3" w:rsidP="00CF48E3">
            <w:pPr>
              <w:jc w:val="center"/>
              <w:rPr>
                <w:sz w:val="24"/>
                <w:szCs w:val="24"/>
              </w:rPr>
            </w:pPr>
            <w:r w:rsidRPr="00CF48E3">
              <w:rPr>
                <w:sz w:val="24"/>
                <w:szCs w:val="24"/>
              </w:rPr>
              <w:t>7</w:t>
            </w:r>
          </w:p>
        </w:tc>
        <w:tc>
          <w:tcPr>
            <w:tcW w:w="1544"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430 920  </w:t>
            </w:r>
          </w:p>
        </w:tc>
        <w:tc>
          <w:tcPr>
            <w:tcW w:w="1485"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16 573 183  </w:t>
            </w:r>
          </w:p>
        </w:tc>
        <w:tc>
          <w:tcPr>
            <w:tcW w:w="1445"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1 861 578  </w:t>
            </w:r>
          </w:p>
        </w:tc>
        <w:tc>
          <w:tcPr>
            <w:tcW w:w="1390"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18 434 761  </w:t>
            </w:r>
          </w:p>
        </w:tc>
        <w:tc>
          <w:tcPr>
            <w:tcW w:w="1440"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19 365 545  </w:t>
            </w:r>
          </w:p>
        </w:tc>
        <w:tc>
          <w:tcPr>
            <w:tcW w:w="1440"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930 784  </w:t>
            </w:r>
          </w:p>
        </w:tc>
      </w:tr>
      <w:tr w:rsidR="00641FE7" w:rsidTr="00641FE7">
        <w:trPr>
          <w:trHeight w:val="315"/>
        </w:trPr>
        <w:tc>
          <w:tcPr>
            <w:tcW w:w="796" w:type="dxa"/>
            <w:tcBorders>
              <w:top w:val="nil"/>
              <w:left w:val="single" w:sz="4" w:space="0" w:color="auto"/>
              <w:bottom w:val="single" w:sz="4" w:space="0" w:color="auto"/>
              <w:right w:val="single" w:sz="4" w:space="0" w:color="auto"/>
            </w:tcBorders>
            <w:shd w:val="clear" w:color="auto" w:fill="auto"/>
            <w:noWrap/>
            <w:vAlign w:val="bottom"/>
          </w:tcPr>
          <w:p w:rsidR="00CF48E3" w:rsidRPr="00CF48E3" w:rsidRDefault="00CF48E3" w:rsidP="00CF48E3">
            <w:pPr>
              <w:jc w:val="center"/>
              <w:rPr>
                <w:sz w:val="24"/>
                <w:szCs w:val="24"/>
              </w:rPr>
            </w:pPr>
            <w:r w:rsidRPr="00CF48E3">
              <w:rPr>
                <w:sz w:val="24"/>
                <w:szCs w:val="24"/>
              </w:rPr>
              <w:t>8</w:t>
            </w:r>
          </w:p>
        </w:tc>
        <w:tc>
          <w:tcPr>
            <w:tcW w:w="1544"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502 740  </w:t>
            </w:r>
          </w:p>
        </w:tc>
        <w:tc>
          <w:tcPr>
            <w:tcW w:w="1485"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19 335 380  </w:t>
            </w:r>
          </w:p>
        </w:tc>
        <w:tc>
          <w:tcPr>
            <w:tcW w:w="1445"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1 861 578  </w:t>
            </w:r>
          </w:p>
        </w:tc>
        <w:tc>
          <w:tcPr>
            <w:tcW w:w="1390"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21 196 958  </w:t>
            </w:r>
          </w:p>
        </w:tc>
        <w:tc>
          <w:tcPr>
            <w:tcW w:w="1440"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22 593 136  </w:t>
            </w:r>
          </w:p>
        </w:tc>
        <w:tc>
          <w:tcPr>
            <w:tcW w:w="1440"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1 396 177  </w:t>
            </w:r>
          </w:p>
        </w:tc>
      </w:tr>
      <w:tr w:rsidR="00641FE7" w:rsidTr="00641FE7">
        <w:trPr>
          <w:trHeight w:val="315"/>
        </w:trPr>
        <w:tc>
          <w:tcPr>
            <w:tcW w:w="796" w:type="dxa"/>
            <w:tcBorders>
              <w:top w:val="nil"/>
              <w:left w:val="single" w:sz="4" w:space="0" w:color="auto"/>
              <w:bottom w:val="single" w:sz="4" w:space="0" w:color="auto"/>
              <w:right w:val="single" w:sz="4" w:space="0" w:color="auto"/>
            </w:tcBorders>
            <w:shd w:val="clear" w:color="auto" w:fill="auto"/>
            <w:noWrap/>
            <w:vAlign w:val="bottom"/>
          </w:tcPr>
          <w:p w:rsidR="00CF48E3" w:rsidRPr="00CF48E3" w:rsidRDefault="00CF48E3" w:rsidP="00CF48E3">
            <w:pPr>
              <w:jc w:val="center"/>
              <w:rPr>
                <w:sz w:val="24"/>
                <w:szCs w:val="24"/>
              </w:rPr>
            </w:pPr>
            <w:r w:rsidRPr="00CF48E3">
              <w:rPr>
                <w:sz w:val="24"/>
                <w:szCs w:val="24"/>
              </w:rPr>
              <w:t>9</w:t>
            </w:r>
          </w:p>
        </w:tc>
        <w:tc>
          <w:tcPr>
            <w:tcW w:w="1544"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574 560  </w:t>
            </w:r>
          </w:p>
        </w:tc>
        <w:tc>
          <w:tcPr>
            <w:tcW w:w="1485"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22 097 578  </w:t>
            </w:r>
          </w:p>
        </w:tc>
        <w:tc>
          <w:tcPr>
            <w:tcW w:w="1445"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1 861 578  </w:t>
            </w:r>
          </w:p>
        </w:tc>
        <w:tc>
          <w:tcPr>
            <w:tcW w:w="1390"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23 959 156  </w:t>
            </w:r>
          </w:p>
        </w:tc>
        <w:tc>
          <w:tcPr>
            <w:tcW w:w="1440"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25 820 726  </w:t>
            </w:r>
          </w:p>
        </w:tc>
        <w:tc>
          <w:tcPr>
            <w:tcW w:w="1440"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1 861 571  </w:t>
            </w:r>
          </w:p>
        </w:tc>
      </w:tr>
      <w:tr w:rsidR="00641FE7" w:rsidTr="00641FE7">
        <w:trPr>
          <w:trHeight w:val="315"/>
        </w:trPr>
        <w:tc>
          <w:tcPr>
            <w:tcW w:w="796" w:type="dxa"/>
            <w:tcBorders>
              <w:top w:val="nil"/>
              <w:left w:val="single" w:sz="4" w:space="0" w:color="auto"/>
              <w:bottom w:val="single" w:sz="4" w:space="0" w:color="auto"/>
              <w:right w:val="single" w:sz="4" w:space="0" w:color="auto"/>
            </w:tcBorders>
            <w:shd w:val="clear" w:color="auto" w:fill="auto"/>
            <w:noWrap/>
            <w:vAlign w:val="bottom"/>
          </w:tcPr>
          <w:p w:rsidR="00CF48E3" w:rsidRPr="00CF48E3" w:rsidRDefault="00CF48E3" w:rsidP="00CF48E3">
            <w:pPr>
              <w:jc w:val="center"/>
              <w:rPr>
                <w:sz w:val="24"/>
                <w:szCs w:val="24"/>
              </w:rPr>
            </w:pPr>
            <w:r w:rsidRPr="00CF48E3">
              <w:rPr>
                <w:sz w:val="24"/>
                <w:szCs w:val="24"/>
              </w:rPr>
              <w:t>10</w:t>
            </w:r>
          </w:p>
        </w:tc>
        <w:tc>
          <w:tcPr>
            <w:tcW w:w="1544"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646 380  </w:t>
            </w:r>
          </w:p>
        </w:tc>
        <w:tc>
          <w:tcPr>
            <w:tcW w:w="1485"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24 859 775  </w:t>
            </w:r>
          </w:p>
        </w:tc>
        <w:tc>
          <w:tcPr>
            <w:tcW w:w="1445"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1 861 578  </w:t>
            </w:r>
          </w:p>
        </w:tc>
        <w:tc>
          <w:tcPr>
            <w:tcW w:w="1390"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26 721 353  </w:t>
            </w:r>
          </w:p>
        </w:tc>
        <w:tc>
          <w:tcPr>
            <w:tcW w:w="1440"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29 048 317  </w:t>
            </w:r>
          </w:p>
        </w:tc>
        <w:tc>
          <w:tcPr>
            <w:tcW w:w="1440" w:type="dxa"/>
            <w:tcBorders>
              <w:top w:val="nil"/>
              <w:left w:val="nil"/>
              <w:bottom w:val="single" w:sz="4" w:space="0" w:color="auto"/>
              <w:right w:val="single" w:sz="4" w:space="0" w:color="auto"/>
            </w:tcBorders>
            <w:shd w:val="clear" w:color="auto" w:fill="auto"/>
            <w:noWrap/>
            <w:vAlign w:val="bottom"/>
          </w:tcPr>
          <w:p w:rsidR="00CF48E3" w:rsidRPr="00CF48E3" w:rsidRDefault="00CF48E3" w:rsidP="00CF48E3">
            <w:pPr>
              <w:jc w:val="right"/>
              <w:rPr>
                <w:sz w:val="24"/>
                <w:szCs w:val="24"/>
              </w:rPr>
            </w:pPr>
            <w:r w:rsidRPr="00CF48E3">
              <w:rPr>
                <w:sz w:val="24"/>
                <w:szCs w:val="24"/>
              </w:rPr>
              <w:t xml:space="preserve">2 326 964  </w:t>
            </w:r>
          </w:p>
        </w:tc>
      </w:tr>
    </w:tbl>
    <w:p w:rsidR="008C12C9" w:rsidRPr="00A60107" w:rsidRDefault="008C12C9" w:rsidP="008C12C9">
      <w:pPr>
        <w:rPr>
          <w:sz w:val="24"/>
          <w:szCs w:val="24"/>
        </w:rPr>
      </w:pPr>
    </w:p>
    <w:p w:rsidR="00B12C99" w:rsidRDefault="00B12C99" w:rsidP="00B12C99">
      <w:pPr>
        <w:tabs>
          <w:tab w:val="left" w:pos="3155"/>
        </w:tabs>
        <w:spacing w:line="360" w:lineRule="auto"/>
        <w:jc w:val="center"/>
        <w:rPr>
          <w:sz w:val="28"/>
          <w:szCs w:val="28"/>
        </w:rPr>
      </w:pPr>
    </w:p>
    <w:p w:rsidR="00B12C99" w:rsidRDefault="00B12C99" w:rsidP="00B12C99">
      <w:pPr>
        <w:tabs>
          <w:tab w:val="left" w:pos="3155"/>
        </w:tabs>
        <w:spacing w:line="360" w:lineRule="auto"/>
        <w:jc w:val="center"/>
        <w:rPr>
          <w:sz w:val="28"/>
          <w:szCs w:val="28"/>
        </w:rPr>
      </w:pPr>
    </w:p>
    <w:p w:rsidR="00E126CC" w:rsidRDefault="00B61130" w:rsidP="00E126CC">
      <w:pPr>
        <w:keepNext/>
      </w:pPr>
      <w:r>
        <w:rPr>
          <w:noProof/>
        </w:rPr>
        <w:pict>
          <v:line id="_x0000_s1420" style="position:absolute;flip:x y;z-index:251657216" from="189pt,158pt" to="279pt,320pt">
            <v:stroke endarrow="block"/>
          </v:line>
        </w:pict>
      </w:r>
      <w:r>
        <w:pict>
          <v:group id="_x0000_s1237" editas="canvas" style="width:501.75pt;height:297pt;mso-position-horizontal-relative:char;mso-position-vertical-relative:line" coordsize="10035,59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36" type="#_x0000_t75" style="position:absolute;width:10035;height:5940" o:preferrelative="f">
              <v:fill o:detectmouseclick="t"/>
              <v:path o:extrusionok="t" o:connecttype="none"/>
              <o:lock v:ext="edit" text="t"/>
            </v:shape>
            <v:rect id="_x0000_s1238" style="position:absolute;left:84;top:94;width:9715;height:5846" strokeweight=".85pt"/>
            <v:rect id="_x0000_s1239" style="position:absolute;left:1620;top:360;width:4402;height:4959" stroked="f">
              <v:textbox style="mso-next-textbox:#_x0000_s1239">
                <w:txbxContent>
                  <w:p w:rsidR="00E126CC" w:rsidRDefault="00E126CC"/>
                </w:txbxContent>
              </v:textbox>
            </v:rect>
            <v:rect id="_x0000_s1240" style="position:absolute;left:1720;top:490;width:4402;height:4959" filled="f" strokecolor="gray" strokeweight=".85pt"/>
            <v:line id="_x0000_s1241" style="position:absolute" from="1720,490" to="1720,5449" strokeweight="0"/>
            <v:line id="_x0000_s1242" style="position:absolute" from="1653,5449" to="1720,5449" strokeweight="0"/>
            <v:line id="_x0000_s1243" style="position:absolute" from="1653,4827" to="1720,4827" strokeweight="0"/>
            <v:line id="_x0000_s1244" style="position:absolute" from="1653,4205" to="1720,4205" strokeweight="0"/>
            <v:line id="_x0000_s1245" style="position:absolute" from="1653,3583" to="1720,3583" strokeweight="0"/>
            <v:line id="_x0000_s1246" style="position:absolute" from="1653,2979" to="1720,2979" strokeweight="0"/>
            <v:line id="_x0000_s1247" style="position:absolute" from="1653,2357" to="1720,2357" strokeweight="0"/>
            <v:line id="_x0000_s1248" style="position:absolute" from="1653,1735" to="1720,1735" strokeweight="0"/>
            <v:line id="_x0000_s1249" style="position:absolute" from="1653,1113" to="1720,1113" strokeweight="0"/>
            <v:line id="_x0000_s1250" style="position:absolute" from="1653,490" to="1720,490" strokeweight="0"/>
            <v:line id="_x0000_s1251" style="position:absolute" from="1720,4827" to="6122,4827" strokeweight="0"/>
            <v:line id="_x0000_s1252" style="position:absolute;flip:y" from="1720,4827" to="1720,4903" strokeweight="0"/>
            <v:line id="_x0000_s1253" style="position:absolute;flip:y" from="2209,4827" to="2209,4903" strokeweight="0"/>
            <v:line id="_x0000_s1254" style="position:absolute;flip:y" from="2699,4827" to="2699,4903" strokeweight="0"/>
            <v:line id="_x0000_s1255" style="position:absolute;flip:y" from="3188,4827" to="3188,4903" strokeweight="0"/>
            <v:line id="_x0000_s1256" style="position:absolute;flip:y" from="3677,4827" to="3677,4903" strokeweight="0"/>
            <v:line id="_x0000_s1257" style="position:absolute;flip:y" from="4166,4827" to="4166,4903" strokeweight="0"/>
            <v:line id="_x0000_s1258" style="position:absolute;flip:y" from="4655,4827" to="4655,4903" strokeweight="0"/>
            <v:line id="_x0000_s1259" style="position:absolute;flip:y" from="5144,4827" to="5144,4903" strokeweight="0"/>
            <v:line id="_x0000_s1260" style="position:absolute;flip:y" from="5633,4827" to="5633,4903" strokeweight="0"/>
            <v:line id="_x0000_s1261" style="position:absolute;flip:y" from="6122,4827" to="6122,4903" strokeweight="0"/>
            <v:line id="_x0000_s1262" style="position:absolute" from="1720,4601" to="2209,4601" strokecolor="navy" strokeweight=".85pt"/>
            <v:line id="_x0000_s1263" style="position:absolute" from="2209,4601" to="2699,4601" strokecolor="navy" strokeweight=".85pt"/>
            <v:line id="_x0000_s1264" style="position:absolute" from="2699,4601" to="3188,4601" strokecolor="navy" strokeweight=".85pt"/>
            <v:line id="_x0000_s1265" style="position:absolute" from="3188,4601" to="3677,4601" strokecolor="navy" strokeweight=".85pt"/>
            <v:line id="_x0000_s1266" style="position:absolute" from="3677,4601" to="4166,4601" strokecolor="navy" strokeweight=".85pt"/>
            <v:line id="_x0000_s1267" style="position:absolute" from="4166,4601" to="4655,4601" strokecolor="navy" strokeweight=".85pt"/>
            <v:line id="_x0000_s1268" style="position:absolute" from="4655,4601" to="5144,4601" strokecolor="navy" strokeweight=".85pt"/>
            <v:line id="_x0000_s1269" style="position:absolute" from="5144,4601" to="5633,4601" strokecolor="navy" strokeweight=".85pt"/>
            <v:line id="_x0000_s1270" style="position:absolute" from="5633,4601" to="6122,4601" strokecolor="navy" strokeweight=".85pt"/>
            <v:line id="_x0000_s1271" style="position:absolute;flip:y" from="1720,4261" to="2209,4601" strokecolor="fuchsia" strokeweight=".85pt"/>
            <v:line id="_x0000_s1272" style="position:absolute;flip:y" from="2209,3922" to="2699,4261" strokecolor="fuchsia" strokeweight=".85pt"/>
            <v:shape id="_x0000_s1273" style="position:absolute;left:2699;top:3564;width:489;height:358" coordsize="489,358" path="m,358l236,170,489,e" filled="f" strokecolor="fuchsia" strokeweight=".85pt">
              <v:path arrowok="t"/>
            </v:shape>
            <v:line id="_x0000_s1274" style="position:absolute;flip:y" from="3188,3224" to="3677,3564" strokecolor="fuchsia" strokeweight=".85pt"/>
            <v:line id="_x0000_s1275" style="position:absolute;flip:y" from="3677,2885" to="4166,3224" strokecolor="fuchsia" strokeweight=".85pt"/>
            <v:line id="_x0000_s1276" style="position:absolute;flip:y" from="4166,2546" to="4655,2885" strokecolor="fuchsia" strokeweight=".85pt"/>
            <v:line id="_x0000_s1277" style="position:absolute;flip:y" from="4655,2206" to="5144,2546" strokecolor="fuchsia" strokeweight=".85pt"/>
            <v:line id="_x0000_s1278" style="position:absolute;flip:y" from="5144,1867" to="5633,2206" strokecolor="fuchsia" strokeweight=".85pt"/>
            <v:line id="_x0000_s1279" style="position:absolute;flip:y" from="5633,1508" to="6122,1867" strokecolor="fuchsia" strokeweight=".85pt"/>
            <v:line id="_x0000_s1280" style="position:absolute;flip:y" from="1720,4431" to="2209,4827" strokecolor="yellow" strokeweight=".85pt"/>
            <v:line id="_x0000_s1281" style="position:absolute;flip:y" from="2209,4035" to="2699,4431" strokecolor="yellow" strokeweight=".85pt"/>
            <v:shape id="_x0000_s1282" style="position:absolute;left:2699;top:3620;width:489;height:415" coordsize="489,415" path="m,415l236,208,489,e" filled="f" strokecolor="yellow" strokeweight=".85pt">
              <v:path arrowok="t"/>
            </v:shape>
            <v:line id="_x0000_s1283" style="position:absolute;flip:y" from="3188,3224" to="3677,3620" strokecolor="yellow" strokeweight=".85pt"/>
            <v:line id="_x0000_s1284" style="position:absolute;flip:y" from="3677,2828" to="4166,3224" strokecolor="yellow" strokeweight=".85pt"/>
            <v:line id="_x0000_s1285" style="position:absolute;flip:y" from="4166,2432" to="4655,2828" strokecolor="yellow" strokeweight=".85pt"/>
            <v:line id="_x0000_s1286" style="position:absolute;flip:y" from="4655,2036" to="5144,2432" strokecolor="yellow" strokeweight=".85pt"/>
            <v:shape id="_x0000_s1287" style="position:absolute;left:5144;top:1622;width:489;height:414" coordsize="489,414" path="m,414l236,207,489,e" filled="f" strokecolor="yellow" strokeweight=".85pt">
              <v:path arrowok="t"/>
            </v:shape>
            <v:line id="_x0000_s1288" style="position:absolute;flip:y" from="5633,1226" to="6122,1622" strokecolor="yellow" strokeweight=".85pt"/>
            <v:line id="_x0000_s1289" style="position:absolute;flip:y" from="1720,4997" to="2209,5053" strokecolor="aqua" strokeweight=".85pt"/>
            <v:line id="_x0000_s1290" style="position:absolute;flip:y" from="2209,4940" to="2699,4997" strokecolor="aqua" strokeweight=".85pt"/>
            <v:line id="_x0000_s1291" style="position:absolute;flip:y" from="2699,4884" to="3188,4940" strokecolor="aqua" strokeweight=".85pt"/>
            <v:line id="_x0000_s1292" style="position:absolute;flip:y" from="3188,4827" to="3677,4884" strokecolor="aqua" strokeweight=".85pt"/>
            <v:line id="_x0000_s1293" style="position:absolute;flip:y" from="3677,4771" to="4166,4827" strokecolor="aqua" strokeweight=".85pt"/>
            <v:line id="_x0000_s1294" style="position:absolute;flip:y" from="4166,4714" to="4655,4771" strokecolor="aqua" strokeweight=".85pt"/>
            <v:line id="_x0000_s1295" style="position:absolute;flip:y" from="4655,4657" to="5144,4714" strokecolor="aqua" strokeweight=".85pt"/>
            <v:line id="_x0000_s1296" style="position:absolute;flip:y" from="5144,4601" to="5633,4657" strokecolor="aqua" strokeweight=".85pt"/>
            <v:line id="_x0000_s1297" style="position:absolute;flip:y" from="5633,4544" to="6122,4601" strokecolor="aqua" strokeweight=".85pt"/>
            <v:shape id="_x0000_s1298" style="position:absolute;left:1670;top:4544;width:101;height:113" coordsize="101,113" path="m50,r51,57l50,113,,57,50,xe" fillcolor="navy" strokecolor="navy" strokeweight=".85pt">
              <v:path arrowok="t"/>
            </v:shape>
            <v:shape id="_x0000_s1299" style="position:absolute;left:2159;top:4544;width:101;height:113" coordsize="101,113" path="m50,r51,57l50,113,,57,50,xe" fillcolor="navy" strokecolor="navy" strokeweight=".85pt">
              <v:path arrowok="t"/>
            </v:shape>
            <v:shape id="_x0000_s1300" style="position:absolute;left:2648;top:4544;width:101;height:113" coordsize="101,113" path="m51,r50,57l51,113,,57,51,xe" fillcolor="navy" strokecolor="navy" strokeweight=".85pt">
              <v:path arrowok="t"/>
            </v:shape>
            <v:shape id="_x0000_s1301" style="position:absolute;left:3137;top:4544;width:101;height:113" coordsize="101,113" path="m51,r50,57l51,113,,57,51,xe" fillcolor="navy" strokecolor="navy" strokeweight=".85pt">
              <v:path arrowok="t"/>
            </v:shape>
            <v:shape id="_x0000_s1302" style="position:absolute;left:3626;top:4544;width:101;height:113" coordsize="101,113" path="m51,r50,57l51,113,,57,51,xe" fillcolor="navy" strokecolor="navy" strokeweight=".85pt">
              <v:path arrowok="t"/>
            </v:shape>
            <v:shape id="_x0000_s1303" style="position:absolute;left:4115;top:4544;width:101;height:113" coordsize="101,113" path="m51,r50,57l51,113,,57,51,xe" fillcolor="navy" strokecolor="navy" strokeweight=".85pt">
              <v:path arrowok="t"/>
            </v:shape>
            <v:shape id="_x0000_s1304" style="position:absolute;left:4604;top:4544;width:102;height:113" coordsize="102,113" path="m51,r51,57l51,113,,57,51,xe" fillcolor="navy" strokecolor="navy" strokeweight=".85pt">
              <v:path arrowok="t"/>
            </v:shape>
            <v:shape id="_x0000_s1305" style="position:absolute;left:5093;top:4544;width:102;height:113" coordsize="102,113" path="m51,r51,57l51,113,,57,51,xe" fillcolor="navy" strokecolor="navy" strokeweight=".85pt">
              <v:path arrowok="t"/>
            </v:shape>
            <v:shape id="_x0000_s1306" style="position:absolute;left:5583;top:4544;width:101;height:113" coordsize="101,113" path="m50,r51,57l50,113,,57,50,xe" fillcolor="navy" strokecolor="navy" strokeweight=".85pt">
              <v:path arrowok="t"/>
            </v:shape>
            <v:shape id="_x0000_s1307" style="position:absolute;left:6072;top:4544;width:101;height:113" coordsize="101,113" path="m50,r51,57l50,113,,57,50,xe" fillcolor="navy" strokecolor="navy" strokeweight=".85pt">
              <v:path arrowok="t"/>
            </v:shape>
            <v:rect id="_x0000_s1308" style="position:absolute;left:1670;top:4544;width:84;height:95" fillcolor="fuchsia" strokecolor="fuchsia" strokeweight=".85pt"/>
            <v:rect id="_x0000_s1309" style="position:absolute;left:2159;top:4205;width:84;height:94" fillcolor="fuchsia" strokecolor="fuchsia" strokeweight=".85pt"/>
            <v:rect id="_x0000_s1310" style="position:absolute;left:2648;top:3866;width:84;height:94" fillcolor="fuchsia" strokecolor="fuchsia" strokeweight=".85pt"/>
            <v:rect id="_x0000_s1311" style="position:absolute;left:3137;top:3507;width:84;height:95" fillcolor="fuchsia" strokecolor="fuchsia" strokeweight=".85pt"/>
            <v:rect id="_x0000_s1312" style="position:absolute;left:3626;top:3168;width:84;height:94" fillcolor="fuchsia" strokecolor="fuchsia" strokeweight=".85pt"/>
            <v:rect id="_x0000_s1313" style="position:absolute;left:4115;top:2828;width:85;height:95" fillcolor="fuchsia" strokecolor="fuchsia" strokeweight=".85pt"/>
            <v:rect id="_x0000_s1314" style="position:absolute;left:4604;top:2489;width:85;height:94" fillcolor="fuchsia" strokecolor="fuchsia" strokeweight=".85pt"/>
            <v:rect id="_x0000_s1315" style="position:absolute;left:5093;top:2150;width:85;height:94" fillcolor="fuchsia" strokecolor="fuchsia" strokeweight=".85pt"/>
            <v:rect id="_x0000_s1316" style="position:absolute;left:5583;top:1810;width:84;height:94" fillcolor="fuchsia" strokecolor="fuchsia" strokeweight=".85pt"/>
            <v:rect id="_x0000_s1317" style="position:absolute;left:6072;top:1452;width:84;height:94" fillcolor="fuchsia" strokecolor="fuchsia" strokeweight=".85pt"/>
            <v:shape id="_x0000_s1318" style="position:absolute;left:1670;top:4771;width:101;height:113" coordsize="101,113" path="m50,r51,113l,113,50,xe" fillcolor="yellow" strokecolor="yellow" strokeweight=".85pt">
              <v:path arrowok="t"/>
            </v:shape>
            <v:shape id="_x0000_s1319" style="position:absolute;left:2159;top:4375;width:101;height:113" coordsize="101,113" path="m50,r51,113l,113,50,xe" fillcolor="yellow" strokecolor="yellow" strokeweight=".85pt">
              <v:path arrowok="t"/>
            </v:shape>
            <v:shape id="_x0000_s1320" style="position:absolute;left:2648;top:3979;width:101;height:113" coordsize="101,113" path="m51,r50,113l,113,51,xe" fillcolor="yellow" strokecolor="yellow" strokeweight=".85pt">
              <v:path arrowok="t"/>
            </v:shape>
            <v:shape id="_x0000_s1321" style="position:absolute;left:3137;top:3564;width:101;height:113" coordsize="101,113" path="m51,r50,113l,113,51,xe" fillcolor="yellow" strokecolor="yellow" strokeweight=".85pt">
              <v:path arrowok="t"/>
            </v:shape>
            <v:shape id="_x0000_s1322" style="position:absolute;left:3626;top:3168;width:101;height:113" coordsize="101,113" path="m51,r50,113l,113,51,xe" fillcolor="yellow" strokecolor="yellow" strokeweight=".85pt">
              <v:path arrowok="t"/>
            </v:shape>
            <v:shape id="_x0000_s1323" style="position:absolute;left:4115;top:2772;width:101;height:113" coordsize="101,113" path="m51,r50,113l,113,51,xe" fillcolor="yellow" strokecolor="yellow" strokeweight=".85pt">
              <v:path arrowok="t"/>
            </v:shape>
            <v:shape id="_x0000_s1324" style="position:absolute;left:4604;top:2376;width:102;height:113" coordsize="102,113" path="m51,r51,113l,113,51,xe" fillcolor="yellow" strokecolor="yellow" strokeweight=".85pt">
              <v:path arrowok="t"/>
            </v:shape>
            <v:shape id="_x0000_s1325" style="position:absolute;left:5093;top:1980;width:102;height:113" coordsize="102,113" path="m51,r51,113l,113,51,xe" fillcolor="yellow" strokecolor="yellow" strokeweight=".85pt">
              <v:path arrowok="t"/>
            </v:shape>
            <v:shape id="_x0000_s1326" style="position:absolute;left:5583;top:1565;width:101;height:113" coordsize="101,113" path="m50,r51,113l,113,50,xe" fillcolor="yellow" strokecolor="yellow" strokeweight=".85pt">
              <v:path arrowok="t"/>
            </v:shape>
            <v:shape id="_x0000_s1327" style="position:absolute;left:6072;top:1169;width:101;height:113" coordsize="101,113" path="m50,r51,113l,113,50,xe" fillcolor="yellow" strokecolor="yellow" strokeweight=".85pt">
              <v:path arrowok="t"/>
            </v:shape>
            <v:rect id="_x0000_s1328" style="position:absolute;left:1653;top:4978;width:152;height:170" filled="f" stroked="f"/>
            <v:line id="_x0000_s1329" style="position:absolute;flip:x y" from="1670,4997" to="1720,5053" strokecolor="aqua" strokeweight=".85pt"/>
            <v:line id="_x0000_s1330" style="position:absolute" from="1720,5053" to="1771,5110" strokecolor="aqua" strokeweight=".85pt"/>
            <v:line id="_x0000_s1331" style="position:absolute;flip:x" from="1670,5053" to="1720,5110" strokecolor="aqua" strokeweight=".85pt"/>
            <v:line id="_x0000_s1332" style="position:absolute;flip:y" from="1720,4997" to="1771,5053" strokecolor="aqua" strokeweight=".85pt"/>
            <v:rect id="_x0000_s1333" style="position:absolute;left:2142;top:4921;width:152;height:170" filled="f" stroked="f"/>
            <v:line id="_x0000_s1334" style="position:absolute;flip:x y" from="2159,4940" to="2209,4997" strokecolor="aqua" strokeweight=".85pt"/>
            <v:line id="_x0000_s1335" style="position:absolute" from="2209,4997" to="2260,5053" strokecolor="aqua" strokeweight=".85pt"/>
            <v:line id="_x0000_s1336" style="position:absolute;flip:x" from="2159,4997" to="2209,5053" strokecolor="aqua" strokeweight=".85pt"/>
            <v:line id="_x0000_s1337" style="position:absolute;flip:y" from="2209,4940" to="2260,4997" strokecolor="aqua" strokeweight=".85pt"/>
            <v:rect id="_x0000_s1338" style="position:absolute;left:2631;top:4865;width:152;height:170" filled="f" stroked="f"/>
            <v:line id="_x0000_s1339" style="position:absolute;flip:x y" from="2648,4884" to="2699,4940" strokecolor="aqua" strokeweight=".85pt"/>
            <v:line id="_x0000_s1340" style="position:absolute" from="2699,4940" to="2749,4997" strokecolor="aqua" strokeweight=".85pt"/>
            <v:line id="_x0000_s1341" style="position:absolute;flip:x" from="2648,4940" to="2699,4997" strokecolor="aqua" strokeweight=".85pt"/>
            <v:line id="_x0000_s1342" style="position:absolute;flip:y" from="2699,4884" to="2749,4940" strokecolor="aqua" strokeweight=".85pt"/>
            <v:rect id="_x0000_s1343" style="position:absolute;left:3120;top:4808;width:152;height:170" filled="f" stroked="f"/>
            <v:line id="_x0000_s1344" style="position:absolute;flip:x y" from="3137,4827" to="3188,4884" strokecolor="aqua" strokeweight=".85pt"/>
            <v:line id="_x0000_s1345" style="position:absolute" from="3188,4884" to="3238,4940" strokecolor="aqua" strokeweight=".85pt"/>
            <v:line id="_x0000_s1346" style="position:absolute;flip:x" from="3137,4884" to="3188,4940" strokecolor="aqua" strokeweight=".85pt"/>
            <v:line id="_x0000_s1347" style="position:absolute;flip:y" from="3188,4827" to="3238,4884" strokecolor="aqua" strokeweight=".85pt"/>
            <v:rect id="_x0000_s1348" style="position:absolute;left:3609;top:4752;width:152;height:169" filled="f" stroked="f"/>
            <v:line id="_x0000_s1349" style="position:absolute;flip:x y" from="3626,4771" to="3677,4827" strokecolor="aqua" strokeweight=".85pt"/>
            <v:line id="_x0000_s1350" style="position:absolute" from="3677,4827" to="3727,4884" strokecolor="aqua" strokeweight=".85pt"/>
            <v:line id="_x0000_s1351" style="position:absolute;flip:x" from="3626,4827" to="3677,4884" strokecolor="aqua" strokeweight=".85pt"/>
            <v:line id="_x0000_s1352" style="position:absolute;flip:y" from="3677,4771" to="3727,4827" strokecolor="aqua" strokeweight=".85pt"/>
            <v:rect id="_x0000_s1353" style="position:absolute;left:4098;top:4695;width:152;height:170" filled="f" stroked="f"/>
            <v:line id="_x0000_s1354" style="position:absolute;flip:x y" from="4115,4714" to="4166,4771" strokecolor="aqua" strokeweight=".85pt"/>
            <v:line id="_x0000_s1355" style="position:absolute" from="4166,4771" to="4216,4827" strokecolor="aqua" strokeweight=".85pt"/>
            <v:line id="_x0000_s1356" style="position:absolute;flip:x" from="4115,4771" to="4166,4827" strokecolor="aqua" strokeweight=".85pt"/>
            <v:line id="_x0000_s1357" style="position:absolute;flip:y" from="4166,4714" to="4216,4771" strokecolor="aqua" strokeweight=".85pt"/>
            <v:rect id="_x0000_s1358" style="position:absolute;left:4587;top:4639;width:152;height:169" filled="f" stroked="f"/>
            <v:line id="_x0000_s1359" style="position:absolute;flip:x y" from="4604,4657" to="4655,4714" strokecolor="aqua" strokeweight=".85pt"/>
            <v:line id="_x0000_s1360" style="position:absolute" from="4655,4714" to="4706,4771" strokecolor="aqua" strokeweight=".85pt"/>
            <v:line id="_x0000_s1361" style="position:absolute;flip:x" from="4604,4714" to="4655,4771" strokecolor="aqua" strokeweight=".85pt"/>
            <v:line id="_x0000_s1362" style="position:absolute;flip:y" from="4655,4657" to="4706,4714" strokecolor="aqua" strokeweight=".85pt"/>
            <v:rect id="_x0000_s1363" style="position:absolute;left:5077;top:4582;width:151;height:170" filled="f" stroked="f"/>
            <v:line id="_x0000_s1364" style="position:absolute;flip:x y" from="5093,4601" to="5144,4657" strokecolor="aqua" strokeweight=".85pt"/>
            <v:line id="_x0000_s1365" style="position:absolute" from="5144,4657" to="5195,4714" strokecolor="aqua" strokeweight=".85pt"/>
            <v:line id="_x0000_s1366" style="position:absolute;flip:x" from="5093,4657" to="5144,4714" strokecolor="aqua" strokeweight=".85pt"/>
            <v:line id="_x0000_s1367" style="position:absolute;flip:y" from="5144,4601" to="5195,4657" strokecolor="aqua" strokeweight=".85pt"/>
            <v:rect id="_x0000_s1368" style="position:absolute;left:5566;top:4525;width:151;height:170" filled="f" stroked="f"/>
            <v:line id="_x0000_s1369" style="position:absolute;flip:x y" from="5583,4544" to="5633,4601" strokecolor="aqua" strokeweight=".85pt"/>
            <v:line id="_x0000_s1370" style="position:absolute" from="5633,4601" to="5684,4657" strokecolor="aqua" strokeweight=".85pt"/>
            <v:line id="_x0000_s1371" style="position:absolute;flip:x" from="5583,4601" to="5633,4657" strokecolor="aqua" strokeweight=".85pt"/>
            <v:line id="_x0000_s1372" style="position:absolute;flip:y" from="5633,4544" to="5684,4601" strokecolor="aqua" strokeweight=".85pt"/>
            <v:rect id="_x0000_s1373" style="position:absolute;left:6055;top:4469;width:152;height:170" filled="f" stroked="f"/>
            <v:line id="_x0000_s1374" style="position:absolute;flip:x y" from="6072,4488" to="6122,4544" strokecolor="aqua" strokeweight=".85pt"/>
            <v:line id="_x0000_s1375" style="position:absolute" from="6122,4544" to="6173,4601" strokecolor="aqua" strokeweight=".85pt"/>
            <v:line id="_x0000_s1376" style="position:absolute;flip:x" from="6072,4544" to="6122,4601" strokecolor="aqua" strokeweight=".85pt"/>
            <v:line id="_x0000_s1377" style="position:absolute;flip:y" from="6122,4488" to="6173,4544" strokecolor="aqua" strokeweight=".85pt"/>
            <v:rect id="_x0000_s1378" style="position:absolute;left:337;top:5299;width:1140;height:270;mso-wrap-style:none" filled="f" stroked="f">
              <v:textbox style="mso-next-textbox:#_x0000_s1378;mso-fit-shape-to-text:t" inset="0,0,0,0">
                <w:txbxContent>
                  <w:p w:rsidR="00E126CC" w:rsidRDefault="00E126CC">
                    <w:r>
                      <w:rPr>
                        <w:rFonts w:ascii="Arial" w:hAnsi="Arial" w:cs="Arial"/>
                        <w:color w:val="000000"/>
                        <w:sz w:val="24"/>
                        <w:szCs w:val="24"/>
                        <w:lang w:val="en-US"/>
                      </w:rPr>
                      <w:t>-5 000 000</w:t>
                    </w:r>
                  </w:p>
                </w:txbxContent>
              </v:textbox>
            </v:rect>
            <v:rect id="_x0000_s1379" style="position:absolute;left:1248;top:4676;width:134;height:276;mso-wrap-style:none" filled="f" stroked="f">
              <v:textbox style="mso-next-textbox:#_x0000_s1379;mso-fit-shape-to-text:t" inset="0,0,0,0">
                <w:txbxContent>
                  <w:p w:rsidR="00E126CC" w:rsidRDefault="00E126CC">
                    <w:r>
                      <w:rPr>
                        <w:rFonts w:ascii="Arial" w:hAnsi="Arial" w:cs="Arial"/>
                        <w:color w:val="000000"/>
                        <w:sz w:val="24"/>
                        <w:szCs w:val="24"/>
                        <w:lang w:val="en-US"/>
                      </w:rPr>
                      <w:t>0</w:t>
                    </w:r>
                  </w:p>
                </w:txbxContent>
              </v:textbox>
            </v:rect>
            <v:rect id="_x0000_s1380" style="position:absolute;left:405;top:4054;width:1068;height:276;mso-wrap-style:none" filled="f" stroked="f">
              <v:textbox style="mso-next-textbox:#_x0000_s1380;mso-fit-shape-to-text:t" inset="0,0,0,0">
                <w:txbxContent>
                  <w:p w:rsidR="00E126CC" w:rsidRDefault="00E126CC">
                    <w:r>
                      <w:rPr>
                        <w:rFonts w:ascii="Arial" w:hAnsi="Arial" w:cs="Arial"/>
                        <w:color w:val="000000"/>
                        <w:sz w:val="24"/>
                        <w:szCs w:val="24"/>
                        <w:lang w:val="en-US"/>
                      </w:rPr>
                      <w:t>5 000 000</w:t>
                    </w:r>
                  </w:p>
                </w:txbxContent>
              </v:textbox>
            </v:rect>
            <v:rect id="_x0000_s1381" style="position:absolute;left:287;top:3432;width:1202;height:276;mso-wrap-style:none" filled="f" stroked="f">
              <v:textbox style="mso-next-textbox:#_x0000_s1381;mso-fit-shape-to-text:t" inset="0,0,0,0">
                <w:txbxContent>
                  <w:p w:rsidR="00E126CC" w:rsidRDefault="00E126CC">
                    <w:r>
                      <w:rPr>
                        <w:rFonts w:ascii="Arial" w:hAnsi="Arial" w:cs="Arial"/>
                        <w:color w:val="000000"/>
                        <w:sz w:val="24"/>
                        <w:szCs w:val="24"/>
                        <w:lang w:val="en-US"/>
                      </w:rPr>
                      <w:t>10 000 000</w:t>
                    </w:r>
                  </w:p>
                </w:txbxContent>
              </v:textbox>
            </v:rect>
            <v:rect id="_x0000_s1382" style="position:absolute;left:287;top:2828;width:1202;height:276;mso-wrap-style:none" filled="f" stroked="f">
              <v:textbox style="mso-next-textbox:#_x0000_s1382;mso-fit-shape-to-text:t" inset="0,0,0,0">
                <w:txbxContent>
                  <w:p w:rsidR="00E126CC" w:rsidRDefault="00E126CC">
                    <w:r>
                      <w:rPr>
                        <w:rFonts w:ascii="Arial" w:hAnsi="Arial" w:cs="Arial"/>
                        <w:color w:val="000000"/>
                        <w:sz w:val="24"/>
                        <w:szCs w:val="24"/>
                        <w:lang w:val="en-US"/>
                      </w:rPr>
                      <w:t>15 000 000</w:t>
                    </w:r>
                  </w:p>
                </w:txbxContent>
              </v:textbox>
            </v:rect>
            <v:rect id="_x0000_s1383" style="position:absolute;left:287;top:2206;width:1202;height:276;mso-wrap-style:none" filled="f" stroked="f">
              <v:textbox style="mso-next-textbox:#_x0000_s1383;mso-fit-shape-to-text:t" inset="0,0,0,0">
                <w:txbxContent>
                  <w:p w:rsidR="00E126CC" w:rsidRDefault="00E126CC">
                    <w:r>
                      <w:rPr>
                        <w:rFonts w:ascii="Arial" w:hAnsi="Arial" w:cs="Arial"/>
                        <w:color w:val="000000"/>
                        <w:sz w:val="24"/>
                        <w:szCs w:val="24"/>
                        <w:lang w:val="en-US"/>
                      </w:rPr>
                      <w:t>20 000 000</w:t>
                    </w:r>
                  </w:p>
                </w:txbxContent>
              </v:textbox>
            </v:rect>
            <v:rect id="_x0000_s1384" style="position:absolute;left:287;top:1584;width:1202;height:276;mso-wrap-style:none" filled="f" stroked="f">
              <v:textbox style="mso-next-textbox:#_x0000_s1384;mso-fit-shape-to-text:t" inset="0,0,0,0">
                <w:txbxContent>
                  <w:p w:rsidR="00E126CC" w:rsidRDefault="00E126CC">
                    <w:r>
                      <w:rPr>
                        <w:rFonts w:ascii="Arial" w:hAnsi="Arial" w:cs="Arial"/>
                        <w:color w:val="000000"/>
                        <w:sz w:val="24"/>
                        <w:szCs w:val="24"/>
                        <w:lang w:val="en-US"/>
                      </w:rPr>
                      <w:t>25 000 000</w:t>
                    </w:r>
                  </w:p>
                </w:txbxContent>
              </v:textbox>
            </v:rect>
            <v:rect id="_x0000_s1385" style="position:absolute;left:287;top:962;width:1202;height:276;mso-wrap-style:none" filled="f" stroked="f">
              <v:textbox style="mso-next-textbox:#_x0000_s1385;mso-fit-shape-to-text:t" inset="0,0,0,0">
                <w:txbxContent>
                  <w:p w:rsidR="00E126CC" w:rsidRDefault="00E126CC">
                    <w:r>
                      <w:rPr>
                        <w:rFonts w:ascii="Arial" w:hAnsi="Arial" w:cs="Arial"/>
                        <w:color w:val="000000"/>
                        <w:sz w:val="24"/>
                        <w:szCs w:val="24"/>
                        <w:lang w:val="en-US"/>
                      </w:rPr>
                      <w:t>30 000 000</w:t>
                    </w:r>
                  </w:p>
                </w:txbxContent>
              </v:textbox>
            </v:rect>
            <v:rect id="_x0000_s1386" style="position:absolute;left:287;top:339;width:1202;height:276;mso-wrap-style:none" filled="f" stroked="f">
              <v:textbox style="mso-next-textbox:#_x0000_s1386;mso-fit-shape-to-text:t" inset="0,0,0,0">
                <w:txbxContent>
                  <w:p w:rsidR="00E126CC" w:rsidRDefault="00E126CC">
                    <w:r>
                      <w:rPr>
                        <w:rFonts w:ascii="Arial" w:hAnsi="Arial" w:cs="Arial"/>
                        <w:color w:val="000000"/>
                        <w:sz w:val="24"/>
                        <w:szCs w:val="24"/>
                        <w:lang w:val="en-US"/>
                      </w:rPr>
                      <w:t>35 000 000</w:t>
                    </w:r>
                  </w:p>
                </w:txbxContent>
              </v:textbox>
            </v:rect>
            <v:rect id="_x0000_s1387" style="position:absolute;left:1670;top:5035;width:134;height:276;mso-wrap-style:none" filled="f" stroked="f">
              <v:textbox style="mso-next-textbox:#_x0000_s1387;mso-fit-shape-to-text:t" inset="0,0,0,0">
                <w:txbxContent>
                  <w:p w:rsidR="00E126CC" w:rsidRDefault="00E126CC">
                    <w:r>
                      <w:rPr>
                        <w:rFonts w:ascii="Arial" w:hAnsi="Arial" w:cs="Arial"/>
                        <w:color w:val="000000"/>
                        <w:sz w:val="24"/>
                        <w:szCs w:val="24"/>
                        <w:lang w:val="en-US"/>
                      </w:rPr>
                      <w:t>1</w:t>
                    </w:r>
                  </w:p>
                </w:txbxContent>
              </v:textbox>
            </v:rect>
            <v:rect id="_x0000_s1388" style="position:absolute;left:2159;top:5035;width:134;height:276;mso-wrap-style:none" filled="f" stroked="f">
              <v:textbox style="mso-next-textbox:#_x0000_s1388;mso-fit-shape-to-text:t" inset="0,0,0,0">
                <w:txbxContent>
                  <w:p w:rsidR="00E126CC" w:rsidRDefault="00E126CC">
                    <w:r>
                      <w:rPr>
                        <w:rFonts w:ascii="Arial" w:hAnsi="Arial" w:cs="Arial"/>
                        <w:color w:val="000000"/>
                        <w:sz w:val="24"/>
                        <w:szCs w:val="24"/>
                        <w:lang w:val="en-US"/>
                      </w:rPr>
                      <w:t>2</w:t>
                    </w:r>
                  </w:p>
                </w:txbxContent>
              </v:textbox>
            </v:rect>
            <v:rect id="_x0000_s1389" style="position:absolute;left:2648;top:5035;width:134;height:276;mso-wrap-style:none" filled="f" stroked="f">
              <v:textbox style="mso-next-textbox:#_x0000_s1389;mso-fit-shape-to-text:t" inset="0,0,0,0">
                <w:txbxContent>
                  <w:p w:rsidR="00E126CC" w:rsidRDefault="00E126CC">
                    <w:r>
                      <w:rPr>
                        <w:rFonts w:ascii="Arial" w:hAnsi="Arial" w:cs="Arial"/>
                        <w:color w:val="000000"/>
                        <w:sz w:val="24"/>
                        <w:szCs w:val="24"/>
                        <w:lang w:val="en-US"/>
                      </w:rPr>
                      <w:t>3</w:t>
                    </w:r>
                  </w:p>
                </w:txbxContent>
              </v:textbox>
            </v:rect>
            <v:rect id="_x0000_s1390" style="position:absolute;left:3137;top:5035;width:134;height:276;mso-wrap-style:none" filled="f" stroked="f">
              <v:textbox style="mso-next-textbox:#_x0000_s1390;mso-fit-shape-to-text:t" inset="0,0,0,0">
                <w:txbxContent>
                  <w:p w:rsidR="00E126CC" w:rsidRDefault="00E126CC">
                    <w:r>
                      <w:rPr>
                        <w:rFonts w:ascii="Arial" w:hAnsi="Arial" w:cs="Arial"/>
                        <w:color w:val="000000"/>
                        <w:sz w:val="24"/>
                        <w:szCs w:val="24"/>
                        <w:lang w:val="en-US"/>
                      </w:rPr>
                      <w:t>4</w:t>
                    </w:r>
                  </w:p>
                </w:txbxContent>
              </v:textbox>
            </v:rect>
            <v:rect id="_x0000_s1391" style="position:absolute;left:3626;top:5035;width:134;height:276;mso-wrap-style:none" filled="f" stroked="f">
              <v:textbox style="mso-next-textbox:#_x0000_s1391;mso-fit-shape-to-text:t" inset="0,0,0,0">
                <w:txbxContent>
                  <w:p w:rsidR="00E126CC" w:rsidRDefault="00E126CC">
                    <w:r>
                      <w:rPr>
                        <w:rFonts w:ascii="Arial" w:hAnsi="Arial" w:cs="Arial"/>
                        <w:color w:val="000000"/>
                        <w:sz w:val="24"/>
                        <w:szCs w:val="24"/>
                        <w:lang w:val="en-US"/>
                      </w:rPr>
                      <w:t>5</w:t>
                    </w:r>
                  </w:p>
                </w:txbxContent>
              </v:textbox>
            </v:rect>
            <v:rect id="_x0000_s1392" style="position:absolute;left:4115;top:5035;width:134;height:276;mso-wrap-style:none" filled="f" stroked="f">
              <v:textbox style="mso-next-textbox:#_x0000_s1392;mso-fit-shape-to-text:t" inset="0,0,0,0">
                <w:txbxContent>
                  <w:p w:rsidR="00E126CC" w:rsidRDefault="00E126CC">
                    <w:r>
                      <w:rPr>
                        <w:rFonts w:ascii="Arial" w:hAnsi="Arial" w:cs="Arial"/>
                        <w:color w:val="000000"/>
                        <w:sz w:val="24"/>
                        <w:szCs w:val="24"/>
                        <w:lang w:val="en-US"/>
                      </w:rPr>
                      <w:t>6</w:t>
                    </w:r>
                  </w:p>
                </w:txbxContent>
              </v:textbox>
            </v:rect>
            <v:rect id="_x0000_s1393" style="position:absolute;left:4604;top:5035;width:134;height:276;mso-wrap-style:none" filled="f" stroked="f">
              <v:textbox style="mso-next-textbox:#_x0000_s1393;mso-fit-shape-to-text:t" inset="0,0,0,0">
                <w:txbxContent>
                  <w:p w:rsidR="00E126CC" w:rsidRDefault="00E126CC">
                    <w:r>
                      <w:rPr>
                        <w:rFonts w:ascii="Arial" w:hAnsi="Arial" w:cs="Arial"/>
                        <w:color w:val="000000"/>
                        <w:sz w:val="24"/>
                        <w:szCs w:val="24"/>
                        <w:lang w:val="en-US"/>
                      </w:rPr>
                      <w:t>7</w:t>
                    </w:r>
                  </w:p>
                </w:txbxContent>
              </v:textbox>
            </v:rect>
            <v:rect id="_x0000_s1394" style="position:absolute;left:5093;top:5035;width:134;height:276;mso-wrap-style:none" filled="f" stroked="f">
              <v:textbox style="mso-next-textbox:#_x0000_s1394;mso-fit-shape-to-text:t" inset="0,0,0,0">
                <w:txbxContent>
                  <w:p w:rsidR="00E126CC" w:rsidRDefault="00E126CC">
                    <w:r>
                      <w:rPr>
                        <w:rFonts w:ascii="Arial" w:hAnsi="Arial" w:cs="Arial"/>
                        <w:color w:val="000000"/>
                        <w:sz w:val="24"/>
                        <w:szCs w:val="24"/>
                        <w:lang w:val="en-US"/>
                      </w:rPr>
                      <w:t>8</w:t>
                    </w:r>
                  </w:p>
                </w:txbxContent>
              </v:textbox>
            </v:rect>
            <v:rect id="_x0000_s1395" style="position:absolute;left:5583;top:5035;width:134;height:276;mso-wrap-style:none" filled="f" stroked="f">
              <v:textbox style="mso-next-textbox:#_x0000_s1395;mso-fit-shape-to-text:t" inset="0,0,0,0">
                <w:txbxContent>
                  <w:p w:rsidR="00E126CC" w:rsidRDefault="00E126CC">
                    <w:r>
                      <w:rPr>
                        <w:rFonts w:ascii="Arial" w:hAnsi="Arial" w:cs="Arial"/>
                        <w:color w:val="000000"/>
                        <w:sz w:val="24"/>
                        <w:szCs w:val="24"/>
                        <w:lang w:val="en-US"/>
                      </w:rPr>
                      <w:t>9</w:t>
                    </w:r>
                  </w:p>
                </w:txbxContent>
              </v:textbox>
            </v:rect>
            <v:rect id="_x0000_s1396" style="position:absolute;left:6004;top:5035;width:267;height:276;mso-wrap-style:none" filled="f" stroked="f">
              <v:textbox style="mso-next-textbox:#_x0000_s1396;mso-fit-shape-to-text:t" inset="0,0,0,0">
                <w:txbxContent>
                  <w:p w:rsidR="00E126CC" w:rsidRDefault="00E126CC">
                    <w:r>
                      <w:rPr>
                        <w:rFonts w:ascii="Arial" w:hAnsi="Arial" w:cs="Arial"/>
                        <w:color w:val="000000"/>
                        <w:sz w:val="24"/>
                        <w:szCs w:val="24"/>
                        <w:lang w:val="en-US"/>
                      </w:rPr>
                      <w:t>10</w:t>
                    </w:r>
                  </w:p>
                </w:txbxContent>
              </v:textbox>
            </v:rect>
            <v:rect id="_x0000_s1397" style="position:absolute;left:6460;top:2168;width:3271;height:1584" strokeweight="0"/>
            <v:line id="_x0000_s1398" style="position:absolute" from="6544,2395" to="6999,2395" strokecolor="navy" strokeweight=".85pt"/>
            <v:shape id="_x0000_s1399" style="position:absolute;left:6713;top:2338;width:101;height:113" coordsize="101,113" path="m50,r51,57l50,113,,57,50,xe" fillcolor="navy" strokecolor="navy" strokeweight=".85pt">
              <v:path arrowok="t"/>
            </v:shape>
            <v:rect id="_x0000_s1400" style="position:absolute;left:7050;top:2225;width:2935;height:276;mso-wrap-style:none" filled="f" stroked="f">
              <v:textbox style="mso-next-textbox:#_x0000_s1400;mso-fit-shape-to-text:t" inset="0,0,0,0">
                <w:txbxContent>
                  <w:p w:rsidR="00E126CC" w:rsidRDefault="00E126CC">
                    <w:r>
                      <w:rPr>
                        <w:rFonts w:ascii="Arial" w:hAnsi="Arial" w:cs="Arial"/>
                        <w:color w:val="000000"/>
                        <w:sz w:val="24"/>
                        <w:szCs w:val="24"/>
                        <w:lang w:val="en-US"/>
                      </w:rPr>
                      <w:t>Сумма постоянных затрат</w:t>
                    </w:r>
                  </w:p>
                </w:txbxContent>
              </v:textbox>
            </v:rect>
            <v:line id="_x0000_s1401" style="position:absolute" from="6544,2791" to="6999,2791" strokecolor="fuchsia" strokeweight=".85pt"/>
            <v:rect id="_x0000_s1402" style="position:absolute;left:6713;top:2734;width:84;height:94" fillcolor="fuchsia" strokecolor="fuchsia" strokeweight=".85pt"/>
            <v:rect id="_x0000_s1403" style="position:absolute;left:7050;top:2621;width:2595;height:270;mso-wrap-style:none" filled="f" stroked="f">
              <v:textbox style="mso-next-textbox:#_x0000_s1403;mso-fit-shape-to-text:t" inset="0,0,0,0">
                <w:txbxContent>
                  <w:p w:rsidR="00E126CC" w:rsidRDefault="00E126CC">
                    <w:r>
                      <w:rPr>
                        <w:rFonts w:ascii="Arial" w:hAnsi="Arial" w:cs="Arial"/>
                        <w:color w:val="000000"/>
                        <w:sz w:val="24"/>
                        <w:szCs w:val="24"/>
                        <w:lang w:val="en-US"/>
                      </w:rPr>
                      <w:t>Полная себестоимость</w:t>
                    </w:r>
                  </w:p>
                </w:txbxContent>
              </v:textbox>
            </v:rect>
            <v:line id="_x0000_s1404" style="position:absolute" from="6544,3187" to="6999,3187" strokecolor="yellow" strokeweight=".85pt"/>
            <v:shape id="_x0000_s1405" style="position:absolute;left:6713;top:3130;width:101;height:113" coordsize="101,113" path="m50,r51,113l,113,50,xe" fillcolor="yellow" strokecolor="yellow" strokeweight=".85pt">
              <v:path arrowok="t"/>
            </v:shape>
            <v:rect id="_x0000_s1406" style="position:absolute;left:7050;top:3017;width:690;height:276;mso-wrap-style:none" filled="f" stroked="f">
              <v:textbox style="mso-next-textbox:#_x0000_s1406;mso-fit-shape-to-text:t" inset="0,0,0,0">
                <w:txbxContent>
                  <w:p w:rsidR="00E126CC" w:rsidRDefault="00E126CC">
                    <w:r>
                      <w:rPr>
                        <w:rFonts w:ascii="Arial" w:hAnsi="Arial" w:cs="Arial"/>
                        <w:color w:val="000000"/>
                        <w:sz w:val="24"/>
                        <w:szCs w:val="24"/>
                        <w:lang w:val="en-US"/>
                      </w:rPr>
                      <w:t>Доход</w:t>
                    </w:r>
                  </w:p>
                </w:txbxContent>
              </v:textbox>
            </v:rect>
            <v:line id="_x0000_s1407" style="position:absolute" from="6544,3583" to="6999,3583" strokecolor="aqua" strokeweight=".85pt"/>
            <v:rect id="_x0000_s1408" style="position:absolute;left:6696;top:3507;width:151;height:170" filled="f" stroked="f"/>
            <v:line id="_x0000_s1409" style="position:absolute;flip:x y" from="6713,3526" to="6763,3583" strokecolor="aqua" strokeweight=".85pt"/>
            <v:line id="_x0000_s1410" style="position:absolute" from="6763,3583" to="6814,3639" strokecolor="aqua" strokeweight=".85pt"/>
            <v:line id="_x0000_s1411" style="position:absolute;flip:x" from="6713,3583" to="6763,3639" strokecolor="aqua" strokeweight=".85pt"/>
            <v:line id="_x0000_s1412" style="position:absolute;flip:y" from="6763,3526" to="6814,3583" strokecolor="aqua" strokeweight=".85pt"/>
            <v:rect id="_x0000_s1413" style="position:absolute;left:7050;top:3413;width:1035;height:270;mso-wrap-style:none" filled="f" stroked="f">
              <v:textbox style="mso-next-textbox:#_x0000_s1413;mso-fit-shape-to-text:t" inset="0,0,0,0">
                <w:txbxContent>
                  <w:p w:rsidR="00E126CC" w:rsidRDefault="00E126CC">
                    <w:r>
                      <w:rPr>
                        <w:rFonts w:ascii="Arial" w:hAnsi="Arial" w:cs="Arial"/>
                        <w:color w:val="000000"/>
                        <w:sz w:val="24"/>
                        <w:szCs w:val="24"/>
                        <w:lang w:val="en-US"/>
                      </w:rPr>
                      <w:t>Прибыль</w:t>
                    </w:r>
                  </w:p>
                </w:txbxContent>
              </v:textbox>
            </v:rect>
            <v:rect id="_x0000_s1414" style="position:absolute;left:84;top:94;width:9715;height:5751" filled="f" strokeweight=".85pt"/>
            <v:shape id="_x0000_s1415" style="position:absolute;left:3778;top:377;width:17;height:5072" coordsize="16,4304" path="m16,8r,112hdc16,125,13,128,8,128,4,128,,125,,120hal,8hdc,4,4,,8,v5,,8,4,8,8haxm16,184r,112hdc16,301,13,304,8,304,4,304,,301,,296hal,184hdc,180,4,176,8,176v5,,8,4,8,8haxm16,360r,112hdc16,477,13,480,8,480,4,480,,477,,472hal,360hdc,356,4,352,8,352v5,,8,4,8,8haxm16,536r,112hdc16,653,13,656,8,656,4,656,,653,,648hal,536hdc,532,4,528,8,528v5,,8,4,8,8haxm16,712r,112hdc16,829,13,832,8,832,4,832,,829,,824hal,712hdc,708,4,704,8,704v5,,8,4,8,8haxm16,888r,112hdc16,1005,13,1008,8,1008v-4,,-8,-3,-8,-8hal,888hdc,884,4,880,8,880v5,,8,4,8,8haxm16,1064r,112hdc16,1181,13,1184,8,1184v-4,,-8,-3,-8,-8hal,1064hdc,1060,4,1056,8,1056v5,,8,4,8,8haxm16,1240r,112hdc16,1357,13,1360,8,1360v-4,,-8,-3,-8,-8hal,1240hdc,1236,4,1232,8,1232v5,,8,4,8,8haxm16,1416r,112hdc16,1533,13,1536,8,1536v-4,,-8,-3,-8,-8hal,1416hdc,1412,4,1408,8,1408v5,,8,4,8,8haxm16,1592r,112hdc16,1709,13,1712,8,1712v-4,,-8,-3,-8,-8hal,1592hdc,1588,4,1584,8,1584v5,,8,4,8,8haxm16,1768r,112hdc16,1885,13,1888,8,1888v-4,,-8,-3,-8,-8hal,1768hdc,1764,4,1760,8,1760v5,,8,4,8,8haxm16,1944r,112hdc16,2061,13,2064,8,2064v-4,,-8,-3,-8,-8hal,1944hdc,1940,4,1936,8,1936v5,,8,4,8,8haxm16,2120r,112hdc16,2237,13,2240,8,2240v-4,,-8,-3,-8,-8hal,2120hdc,2116,4,2112,8,2112v5,,8,4,8,8haxm16,2296r,112hdc16,2413,13,2416,8,2416v-4,,-8,-3,-8,-8hal,2296hdc,2292,4,2288,8,2288v5,,8,4,8,8haxm16,2472r,112hdc16,2589,13,2592,8,2592v-4,,-8,-3,-8,-8hal,2472hdc,2468,4,2464,8,2464v5,,8,4,8,8haxm16,2648r,112hdc16,2765,13,2768,8,2768v-4,,-8,-3,-8,-8hal,2648hdc,2644,4,2640,8,2640v5,,8,4,8,8haxm16,2824r,112hdc16,2941,13,2944,8,2944v-4,,-8,-3,-8,-8hal,2824hdc,2820,4,2816,8,2816v5,,8,4,8,8haxm16,3000r,112hdc16,3117,13,3120,8,3120v-4,,-8,-3,-8,-8hal,3000hdc,2996,4,2992,8,2992v5,,8,4,8,8haxm16,3176r,112hdc16,3293,13,3296,8,3296v-4,,-8,-3,-8,-8hal,3176hdc,3172,4,3168,8,3168v5,,8,4,8,8haxm16,3352r,112hdc16,3469,13,3472,8,3472v-4,,-8,-3,-8,-8hal,3352hdc,3348,4,3344,8,3344v5,,8,4,8,8haxm16,3528r,112hdc16,3645,13,3648,8,3648v-4,,-8,-3,-8,-8hal,3528hdc,3524,4,3520,8,3520v5,,8,4,8,8haxm16,3704r,112hdc16,3821,13,3824,8,3824v-4,,-8,-3,-8,-8hal,3704hdc,3700,4,3696,8,3696v5,,8,4,8,8haxm16,3880r,112hdc16,3997,13,4000,8,4000v-4,,-8,-3,-8,-8hal,3880hdc,3876,4,3872,8,3872v5,,8,4,8,8haxm16,4056r,112hdc16,4173,13,4176,8,4176v-4,,-8,-3,-8,-8hal,4056hdc,4052,4,4048,8,4048v5,,8,4,8,8haxm16,4232r,64hdc16,4301,13,4304,8,4304v-4,,-8,-3,-8,-8hal,4232hdc,4228,4,4224,8,4224v5,,8,4,8,8haxe" fillcolor="black" strokeweight=".85pt">
              <v:stroke joinstyle="bevel"/>
              <v:path arrowok="t"/>
              <o:lock v:ext="edit" verticies="t"/>
            </v:shape>
            <v:shape id="_x0000_s1416" style="position:absolute;left:1729;top:2517;width:2057;height:509" coordsize="1952,432" path="m1952,432hdc1952,313,1880,216,1790,216hal1139,216hdc1049,216,977,120,977,v,120,-73,216,-163,216hal163,216hdc73,216,,313,,432e" filled="f" strokeweight=".85pt">
              <v:stroke endcap="round"/>
              <v:path arrowok="t"/>
            </v:shape>
            <v:shape id="_x0000_s1417" style="position:absolute;left:3786;top:3196;width:2328;height:415" coordsize="2208,352" path="m2208,hdc2208,98,2126,176,2024,176hal1288,176hdc1187,176,1104,255,1104,352v,-97,-82,-176,-184,-176hal184,176hdc83,176,,98,,e" filled="f" strokeweight=".85pt">
              <v:stroke endcap="round"/>
              <v:path arrowok="t"/>
            </v:shape>
            <v:shapetype id="_x0000_t202" coordsize="21600,21600" o:spt="202" path="m,l,21600r21600,l21600,xe">
              <v:stroke joinstyle="miter"/>
              <v:path gradientshapeok="t" o:connecttype="rect"/>
            </v:shapetype>
            <v:shape id="_x0000_s1045" type="#_x0000_t202" style="position:absolute;left:1980;top:1980;width:1440;height:360">
              <v:textbox style="mso-next-textbox:#_x0000_s1045">
                <w:txbxContent>
                  <w:p w:rsidR="00B12C99" w:rsidRDefault="00B12C99">
                    <w:r>
                      <w:t>Зона убытка</w:t>
                    </w:r>
                  </w:p>
                </w:txbxContent>
              </v:textbox>
            </v:shape>
            <w10:wrap type="none"/>
            <w10:anchorlock/>
          </v:group>
        </w:pict>
      </w:r>
    </w:p>
    <w:p w:rsidR="00414551" w:rsidRPr="00414551" w:rsidRDefault="00414551" w:rsidP="00414551"/>
    <w:p w:rsidR="00414551" w:rsidRDefault="00414551" w:rsidP="00414551"/>
    <w:tbl>
      <w:tblPr>
        <w:tblpPr w:leftFromText="180" w:rightFromText="180" w:vertAnchor="text" w:horzAnchor="page" w:tblpX="642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tblGrid>
      <w:tr w:rsidR="009F2E31" w:rsidTr="00910DD5">
        <w:tc>
          <w:tcPr>
            <w:tcW w:w="1877" w:type="dxa"/>
          </w:tcPr>
          <w:p w:rsidR="009F2E31" w:rsidRPr="00910DD5" w:rsidRDefault="009F2E31" w:rsidP="00910DD5">
            <w:pPr>
              <w:jc w:val="center"/>
              <w:rPr>
                <w:sz w:val="24"/>
              </w:rPr>
            </w:pPr>
            <w:r w:rsidRPr="00910DD5">
              <w:rPr>
                <w:sz w:val="24"/>
              </w:rPr>
              <w:t>Точка безубыточности</w:t>
            </w:r>
          </w:p>
        </w:tc>
      </w:tr>
    </w:tbl>
    <w:p w:rsidR="00E126CC" w:rsidRPr="009F2E31" w:rsidRDefault="009F2E31" w:rsidP="00414551">
      <w:pPr>
        <w:rPr>
          <w:sz w:val="28"/>
          <w:szCs w:val="28"/>
        </w:rPr>
      </w:pPr>
      <w:r w:rsidRPr="009F2E31">
        <w:rPr>
          <w:sz w:val="28"/>
          <w:szCs w:val="28"/>
        </w:rPr>
        <w:t>График 3.1. Точка безубыточности</w:t>
      </w:r>
    </w:p>
    <w:p w:rsidR="00E126CC" w:rsidRDefault="00E126CC" w:rsidP="00414551"/>
    <w:p w:rsidR="00E126CC" w:rsidRDefault="00E126CC" w:rsidP="00414551"/>
    <w:p w:rsidR="00027100" w:rsidRPr="009F2E31" w:rsidRDefault="009F2E31" w:rsidP="00027100">
      <w:pPr>
        <w:tabs>
          <w:tab w:val="left" w:pos="3155"/>
        </w:tabs>
        <w:spacing w:line="360" w:lineRule="auto"/>
        <w:jc w:val="center"/>
        <w:rPr>
          <w:b/>
          <w:sz w:val="28"/>
          <w:szCs w:val="28"/>
        </w:rPr>
      </w:pPr>
      <w:r w:rsidRPr="009F2E31">
        <w:rPr>
          <w:b/>
          <w:sz w:val="28"/>
          <w:szCs w:val="28"/>
        </w:rPr>
        <w:t>ЗАКЛЮЧЕНИЕ</w:t>
      </w:r>
    </w:p>
    <w:p w:rsidR="00027100" w:rsidRPr="00B12C99" w:rsidRDefault="00027100" w:rsidP="00027100">
      <w:pPr>
        <w:tabs>
          <w:tab w:val="left" w:pos="3155"/>
        </w:tabs>
        <w:spacing w:line="360" w:lineRule="auto"/>
        <w:jc w:val="center"/>
        <w:rPr>
          <w:sz w:val="28"/>
          <w:szCs w:val="28"/>
        </w:rPr>
      </w:pPr>
    </w:p>
    <w:p w:rsidR="00027100" w:rsidRPr="00B12C99" w:rsidRDefault="00027100" w:rsidP="00027100">
      <w:pPr>
        <w:tabs>
          <w:tab w:val="left" w:pos="0"/>
        </w:tabs>
        <w:spacing w:line="360" w:lineRule="auto"/>
        <w:jc w:val="both"/>
        <w:rPr>
          <w:sz w:val="28"/>
          <w:szCs w:val="28"/>
        </w:rPr>
      </w:pPr>
      <w:r w:rsidRPr="00B12C99">
        <w:rPr>
          <w:sz w:val="28"/>
          <w:szCs w:val="28"/>
        </w:rPr>
        <w:t xml:space="preserve">         Проанализируем показатели сводного бюджета. </w:t>
      </w:r>
    </w:p>
    <w:p w:rsidR="00027100" w:rsidRDefault="00027100" w:rsidP="00027100">
      <w:pPr>
        <w:tabs>
          <w:tab w:val="left" w:pos="3155"/>
        </w:tabs>
        <w:spacing w:line="360" w:lineRule="auto"/>
        <w:jc w:val="both"/>
        <w:rPr>
          <w:sz w:val="28"/>
          <w:szCs w:val="28"/>
        </w:rPr>
      </w:pPr>
      <w:r w:rsidRPr="00B12C99">
        <w:rPr>
          <w:sz w:val="28"/>
          <w:szCs w:val="28"/>
        </w:rPr>
        <w:t xml:space="preserve">         При полной себестоимости минтая 21</w:t>
      </w:r>
      <w:r>
        <w:rPr>
          <w:sz w:val="28"/>
          <w:szCs w:val="28"/>
        </w:rPr>
        <w:t> 988 248</w:t>
      </w:r>
      <w:r w:rsidRPr="00B12C99">
        <w:rPr>
          <w:sz w:val="28"/>
          <w:szCs w:val="28"/>
        </w:rPr>
        <w:t xml:space="preserve"> выручка составляет 23 120 000, прибыль составляет 1</w:t>
      </w:r>
      <w:r>
        <w:rPr>
          <w:sz w:val="28"/>
          <w:szCs w:val="28"/>
        </w:rPr>
        <w:t> 131 752</w:t>
      </w:r>
      <w:r w:rsidRPr="00B12C99">
        <w:rPr>
          <w:sz w:val="28"/>
          <w:szCs w:val="28"/>
        </w:rPr>
        <w:t xml:space="preserve">. </w:t>
      </w:r>
    </w:p>
    <w:p w:rsidR="00027100" w:rsidRDefault="00027100" w:rsidP="00027100">
      <w:pPr>
        <w:tabs>
          <w:tab w:val="left" w:pos="0"/>
        </w:tabs>
        <w:spacing w:line="360" w:lineRule="auto"/>
        <w:jc w:val="both"/>
        <w:rPr>
          <w:sz w:val="28"/>
          <w:szCs w:val="28"/>
        </w:rPr>
      </w:pPr>
      <w:r>
        <w:rPr>
          <w:sz w:val="28"/>
          <w:szCs w:val="28"/>
        </w:rPr>
        <w:tab/>
      </w:r>
      <w:r w:rsidRPr="00B12C99">
        <w:rPr>
          <w:sz w:val="28"/>
          <w:szCs w:val="28"/>
        </w:rPr>
        <w:t xml:space="preserve">При полной себестоимости </w:t>
      </w:r>
      <w:r>
        <w:rPr>
          <w:sz w:val="28"/>
          <w:szCs w:val="28"/>
        </w:rPr>
        <w:t>ик</w:t>
      </w:r>
      <w:r w:rsidRPr="00B12C99">
        <w:rPr>
          <w:sz w:val="28"/>
          <w:szCs w:val="28"/>
        </w:rPr>
        <w:t>ры минтая 4</w:t>
      </w:r>
      <w:r>
        <w:rPr>
          <w:sz w:val="28"/>
          <w:szCs w:val="28"/>
        </w:rPr>
        <w:t> 332 485</w:t>
      </w:r>
      <w:r w:rsidRPr="00B12C99">
        <w:rPr>
          <w:sz w:val="28"/>
          <w:szCs w:val="28"/>
        </w:rPr>
        <w:t xml:space="preserve"> выручка составляет 4 811 850, прибыль </w:t>
      </w:r>
      <w:r>
        <w:rPr>
          <w:sz w:val="28"/>
          <w:szCs w:val="28"/>
        </w:rPr>
        <w:t>479 365</w:t>
      </w:r>
      <w:r w:rsidRPr="00B12C99">
        <w:rPr>
          <w:sz w:val="28"/>
          <w:szCs w:val="28"/>
        </w:rPr>
        <w:t xml:space="preserve">. </w:t>
      </w:r>
    </w:p>
    <w:p w:rsidR="00027100" w:rsidRDefault="00027100" w:rsidP="00027100">
      <w:pPr>
        <w:tabs>
          <w:tab w:val="left" w:pos="0"/>
        </w:tabs>
        <w:spacing w:line="360" w:lineRule="auto"/>
        <w:jc w:val="both"/>
        <w:rPr>
          <w:sz w:val="28"/>
          <w:szCs w:val="28"/>
        </w:rPr>
      </w:pPr>
      <w:r>
        <w:rPr>
          <w:sz w:val="28"/>
          <w:szCs w:val="28"/>
        </w:rPr>
        <w:tab/>
      </w:r>
      <w:r w:rsidRPr="00B12C99">
        <w:rPr>
          <w:sz w:val="28"/>
          <w:szCs w:val="28"/>
        </w:rPr>
        <w:t>При полной себестоимости камбалы 3</w:t>
      </w:r>
      <w:r>
        <w:rPr>
          <w:sz w:val="28"/>
          <w:szCs w:val="28"/>
        </w:rPr>
        <w:t> 710 937</w:t>
      </w:r>
      <w:r w:rsidRPr="00B12C99">
        <w:rPr>
          <w:sz w:val="28"/>
          <w:szCs w:val="28"/>
        </w:rPr>
        <w:t>, выручка составляет 6 400 000, прибыль 2</w:t>
      </w:r>
      <w:r>
        <w:rPr>
          <w:sz w:val="28"/>
          <w:szCs w:val="28"/>
        </w:rPr>
        <w:t> 689 063</w:t>
      </w:r>
      <w:r w:rsidRPr="00B12C99">
        <w:rPr>
          <w:sz w:val="28"/>
          <w:szCs w:val="28"/>
        </w:rPr>
        <w:t xml:space="preserve">. </w:t>
      </w:r>
    </w:p>
    <w:p w:rsidR="00027100" w:rsidRPr="00B12C99" w:rsidRDefault="00027100" w:rsidP="00027100">
      <w:pPr>
        <w:tabs>
          <w:tab w:val="left" w:pos="0"/>
        </w:tabs>
        <w:spacing w:line="360" w:lineRule="auto"/>
        <w:jc w:val="both"/>
        <w:rPr>
          <w:sz w:val="28"/>
          <w:szCs w:val="28"/>
        </w:rPr>
      </w:pPr>
      <w:r>
        <w:rPr>
          <w:sz w:val="28"/>
          <w:szCs w:val="28"/>
        </w:rPr>
        <w:tab/>
      </w:r>
      <w:r w:rsidRPr="00B12C99">
        <w:rPr>
          <w:sz w:val="28"/>
          <w:szCs w:val="28"/>
        </w:rPr>
        <w:t>При полной себестоимости трески 4</w:t>
      </w:r>
      <w:r>
        <w:rPr>
          <w:sz w:val="28"/>
          <w:szCs w:val="28"/>
        </w:rPr>
        <w:t> 479 705</w:t>
      </w:r>
      <w:r w:rsidRPr="00B12C99">
        <w:rPr>
          <w:sz w:val="28"/>
          <w:szCs w:val="28"/>
        </w:rPr>
        <w:t xml:space="preserve">, выручка составляет 3 825 000, убыток </w:t>
      </w:r>
      <w:r>
        <w:rPr>
          <w:sz w:val="28"/>
          <w:szCs w:val="28"/>
        </w:rPr>
        <w:t>654 705</w:t>
      </w:r>
      <w:r w:rsidRPr="00B12C99">
        <w:rPr>
          <w:sz w:val="28"/>
          <w:szCs w:val="28"/>
        </w:rPr>
        <w:t>.</w:t>
      </w:r>
    </w:p>
    <w:p w:rsidR="00027100" w:rsidRPr="00B12C99" w:rsidRDefault="00027100" w:rsidP="00027100">
      <w:pPr>
        <w:tabs>
          <w:tab w:val="left" w:pos="3155"/>
        </w:tabs>
        <w:spacing w:line="360" w:lineRule="auto"/>
        <w:jc w:val="both"/>
        <w:rPr>
          <w:sz w:val="28"/>
          <w:szCs w:val="28"/>
        </w:rPr>
      </w:pPr>
      <w:r w:rsidRPr="00B12C99">
        <w:rPr>
          <w:sz w:val="28"/>
          <w:szCs w:val="28"/>
        </w:rPr>
        <w:t xml:space="preserve">         Рассмотрев данные сводного расчета себестоимости продукции по статьям калькуляций и по ассортименту продукции можно сделать вывод о том, что производство готовой продукции из минтая, икры и камбалы считается рентабельным для данного предприятия, так как затраты на производство готовой продукции из данного сырья значительно ниже выручки полученной за реализацию готовой продукции. Реализовав данную готовую продукцию, предприятие получает прибыль. Причем, производство готовой продукции из камбалы сырца более рентабельно, чем производство готовой продукции из минтая сырца, даже учитывая то, что минтай сырец имеет возвратные отходы в  виде икры минтая, который в дальнейшем поступает в производство, перерабатывается и выпускается в виде конкретного вида готовой продукции. </w:t>
      </w:r>
    </w:p>
    <w:p w:rsidR="00027100" w:rsidRPr="00B12C99" w:rsidRDefault="00027100" w:rsidP="00027100">
      <w:pPr>
        <w:tabs>
          <w:tab w:val="left" w:pos="3155"/>
        </w:tabs>
        <w:spacing w:line="360" w:lineRule="auto"/>
        <w:jc w:val="both"/>
        <w:rPr>
          <w:sz w:val="28"/>
          <w:szCs w:val="28"/>
        </w:rPr>
      </w:pPr>
      <w:r w:rsidRPr="00B12C99">
        <w:rPr>
          <w:sz w:val="28"/>
          <w:szCs w:val="28"/>
        </w:rPr>
        <w:t xml:space="preserve">          Производство продукции из сырца трески считается не рентабельным, так как затраты понесенные предприятием, для выпуска готовой продукции из данного вида сырья слишком велики по отношению к выручке, полученной за реализацию данного вида  продукции. Проанализировав затраты на производство трески можно сделать вывод, о том, что как прямые, так и косвенные затраты по выпуску трески значительно выше по отношению к затратам, связанным с производством других видов продукции.</w:t>
      </w:r>
    </w:p>
    <w:p w:rsidR="00027100" w:rsidRPr="00B12C99" w:rsidRDefault="00027100" w:rsidP="00027100">
      <w:pPr>
        <w:tabs>
          <w:tab w:val="left" w:pos="3155"/>
        </w:tabs>
        <w:spacing w:line="360" w:lineRule="auto"/>
        <w:jc w:val="both"/>
        <w:rPr>
          <w:sz w:val="28"/>
          <w:szCs w:val="28"/>
        </w:rPr>
      </w:pPr>
      <w:r w:rsidRPr="00B12C99">
        <w:rPr>
          <w:sz w:val="28"/>
          <w:szCs w:val="28"/>
        </w:rPr>
        <w:t xml:space="preserve">        </w:t>
      </w:r>
    </w:p>
    <w:p w:rsidR="00027100" w:rsidRPr="009F2E31" w:rsidRDefault="00027100" w:rsidP="00027100">
      <w:pPr>
        <w:tabs>
          <w:tab w:val="left" w:pos="3155"/>
        </w:tabs>
        <w:spacing w:line="360" w:lineRule="auto"/>
        <w:jc w:val="center"/>
        <w:rPr>
          <w:b/>
          <w:sz w:val="28"/>
          <w:szCs w:val="28"/>
        </w:rPr>
      </w:pPr>
      <w:r w:rsidRPr="009F2E31">
        <w:rPr>
          <w:b/>
          <w:sz w:val="28"/>
          <w:szCs w:val="28"/>
        </w:rPr>
        <w:t>СПИСОК ЛИТЕРАТУРЫ</w:t>
      </w:r>
    </w:p>
    <w:p w:rsidR="00027100" w:rsidRPr="00B12C99" w:rsidRDefault="00027100" w:rsidP="00027100">
      <w:pPr>
        <w:pStyle w:val="a7"/>
        <w:numPr>
          <w:ilvl w:val="0"/>
          <w:numId w:val="12"/>
        </w:numPr>
        <w:tabs>
          <w:tab w:val="num" w:pos="426"/>
          <w:tab w:val="left" w:pos="1440"/>
        </w:tabs>
        <w:spacing w:line="360" w:lineRule="auto"/>
        <w:jc w:val="both"/>
        <w:rPr>
          <w:rFonts w:ascii="Times New Roman" w:hAnsi="Times New Roman"/>
          <w:sz w:val="28"/>
          <w:szCs w:val="28"/>
        </w:rPr>
      </w:pPr>
      <w:r w:rsidRPr="00B12C99">
        <w:rPr>
          <w:rFonts w:ascii="Times New Roman" w:hAnsi="Times New Roman"/>
          <w:sz w:val="28"/>
          <w:szCs w:val="28"/>
        </w:rPr>
        <w:t xml:space="preserve">Федеральный закон от 21 ноября </w:t>
      </w:r>
      <w:smartTag w:uri="urn:schemas-microsoft-com:office:smarttags" w:element="metricconverter">
        <w:smartTagPr>
          <w:attr w:name="ProductID" w:val="1996 г"/>
        </w:smartTagPr>
        <w:r w:rsidRPr="00B12C99">
          <w:rPr>
            <w:rFonts w:ascii="Times New Roman" w:hAnsi="Times New Roman"/>
            <w:sz w:val="28"/>
            <w:szCs w:val="28"/>
          </w:rPr>
          <w:t>1996 г</w:t>
        </w:r>
      </w:smartTag>
      <w:r w:rsidRPr="00B12C99">
        <w:rPr>
          <w:rFonts w:ascii="Times New Roman" w:hAnsi="Times New Roman"/>
          <w:sz w:val="28"/>
          <w:szCs w:val="28"/>
        </w:rPr>
        <w:t xml:space="preserve">. N 129-ФЗ «О бухгалтерском учете» (с изменениями от 23 июля </w:t>
      </w:r>
      <w:smartTag w:uri="urn:schemas-microsoft-com:office:smarttags" w:element="metricconverter">
        <w:smartTagPr>
          <w:attr w:name="ProductID" w:val="1998 г"/>
        </w:smartTagPr>
        <w:r w:rsidRPr="00B12C99">
          <w:rPr>
            <w:rFonts w:ascii="Times New Roman" w:hAnsi="Times New Roman"/>
            <w:sz w:val="28"/>
            <w:szCs w:val="28"/>
          </w:rPr>
          <w:t>1998 г</w:t>
        </w:r>
      </w:smartTag>
      <w:r w:rsidRPr="00B12C99">
        <w:rPr>
          <w:rFonts w:ascii="Times New Roman" w:hAnsi="Times New Roman"/>
          <w:sz w:val="28"/>
          <w:szCs w:val="28"/>
        </w:rPr>
        <w:t xml:space="preserve">., 28 марта, 31 декабря </w:t>
      </w:r>
      <w:smartTag w:uri="urn:schemas-microsoft-com:office:smarttags" w:element="metricconverter">
        <w:smartTagPr>
          <w:attr w:name="ProductID" w:val="2002 г"/>
        </w:smartTagPr>
        <w:r w:rsidRPr="00B12C99">
          <w:rPr>
            <w:rFonts w:ascii="Times New Roman" w:hAnsi="Times New Roman"/>
            <w:sz w:val="28"/>
            <w:szCs w:val="28"/>
          </w:rPr>
          <w:t>2002 г</w:t>
        </w:r>
      </w:smartTag>
      <w:r w:rsidRPr="00B12C99">
        <w:rPr>
          <w:rFonts w:ascii="Times New Roman" w:hAnsi="Times New Roman"/>
          <w:sz w:val="28"/>
          <w:szCs w:val="28"/>
        </w:rPr>
        <w:t xml:space="preserve">., 10 января, 28 мая, 30 июня </w:t>
      </w:r>
      <w:smartTag w:uri="urn:schemas-microsoft-com:office:smarttags" w:element="metricconverter">
        <w:smartTagPr>
          <w:attr w:name="ProductID" w:val="2003 г"/>
        </w:smartTagPr>
        <w:r w:rsidRPr="00B12C99">
          <w:rPr>
            <w:rFonts w:ascii="Times New Roman" w:hAnsi="Times New Roman"/>
            <w:sz w:val="28"/>
            <w:szCs w:val="28"/>
          </w:rPr>
          <w:t>2003 г</w:t>
        </w:r>
      </w:smartTag>
      <w:r w:rsidRPr="00B12C99">
        <w:rPr>
          <w:rFonts w:ascii="Times New Roman" w:hAnsi="Times New Roman"/>
          <w:sz w:val="28"/>
          <w:szCs w:val="28"/>
        </w:rPr>
        <w:t xml:space="preserve">., 3 ноября </w:t>
      </w:r>
      <w:smartTag w:uri="urn:schemas-microsoft-com:office:smarttags" w:element="metricconverter">
        <w:smartTagPr>
          <w:attr w:name="ProductID" w:val="2006 г"/>
        </w:smartTagPr>
        <w:r w:rsidRPr="00B12C99">
          <w:rPr>
            <w:rFonts w:ascii="Times New Roman" w:hAnsi="Times New Roman"/>
            <w:sz w:val="28"/>
            <w:szCs w:val="28"/>
          </w:rPr>
          <w:t>2006 г</w:t>
        </w:r>
      </w:smartTag>
      <w:r w:rsidR="0082400C">
        <w:rPr>
          <w:rFonts w:ascii="Times New Roman" w:hAnsi="Times New Roman"/>
          <w:sz w:val="28"/>
          <w:szCs w:val="28"/>
        </w:rPr>
        <w:t>.).</w:t>
      </w:r>
    </w:p>
    <w:p w:rsidR="00027100" w:rsidRDefault="00027100" w:rsidP="00027100">
      <w:pPr>
        <w:pStyle w:val="a7"/>
        <w:numPr>
          <w:ilvl w:val="0"/>
          <w:numId w:val="12"/>
        </w:numPr>
        <w:tabs>
          <w:tab w:val="num" w:pos="426"/>
          <w:tab w:val="left" w:pos="1440"/>
        </w:tabs>
        <w:spacing w:line="360" w:lineRule="auto"/>
        <w:jc w:val="both"/>
        <w:rPr>
          <w:rFonts w:ascii="Times New Roman" w:hAnsi="Times New Roman"/>
          <w:sz w:val="28"/>
          <w:szCs w:val="28"/>
        </w:rPr>
      </w:pPr>
      <w:r w:rsidRPr="00B12C99">
        <w:rPr>
          <w:rFonts w:ascii="Times New Roman" w:hAnsi="Times New Roman"/>
          <w:sz w:val="28"/>
          <w:szCs w:val="28"/>
        </w:rPr>
        <w:t xml:space="preserve">Методические рекомендации по бухгалтерскому учету затрат на производство и калькулированию себестоимости продукции (работ, услуг) в сельскохозяйственных организациях (Приказ Минсельхоза РФ от 6 июня </w:t>
      </w:r>
      <w:smartTag w:uri="urn:schemas-microsoft-com:office:smarttags" w:element="metricconverter">
        <w:smartTagPr>
          <w:attr w:name="ProductID" w:val="2003 г"/>
        </w:smartTagPr>
        <w:r w:rsidRPr="00B12C99">
          <w:rPr>
            <w:rFonts w:ascii="Times New Roman" w:hAnsi="Times New Roman"/>
            <w:sz w:val="28"/>
            <w:szCs w:val="28"/>
          </w:rPr>
          <w:t>2003 г</w:t>
        </w:r>
      </w:smartTag>
      <w:r w:rsidRPr="00B12C99">
        <w:rPr>
          <w:rFonts w:ascii="Times New Roman" w:hAnsi="Times New Roman"/>
          <w:sz w:val="28"/>
          <w:szCs w:val="28"/>
        </w:rPr>
        <w:t xml:space="preserve">. N 792); - Методические рекомендации по применению плана счетов бухгалтерского учета финансово-хозяйственной деятельности организаций агропромышленного комплекса (Приказ Минсельхоза РФ от 13 июня </w:t>
      </w:r>
      <w:smartTag w:uri="urn:schemas-microsoft-com:office:smarttags" w:element="metricconverter">
        <w:smartTagPr>
          <w:attr w:name="ProductID" w:val="2001 г"/>
        </w:smartTagPr>
        <w:r w:rsidRPr="00B12C99">
          <w:rPr>
            <w:rFonts w:ascii="Times New Roman" w:hAnsi="Times New Roman"/>
            <w:sz w:val="28"/>
            <w:szCs w:val="28"/>
          </w:rPr>
          <w:t>2001 г</w:t>
        </w:r>
      </w:smartTag>
      <w:r w:rsidR="0082400C">
        <w:rPr>
          <w:rFonts w:ascii="Times New Roman" w:hAnsi="Times New Roman"/>
          <w:sz w:val="28"/>
          <w:szCs w:val="28"/>
        </w:rPr>
        <w:t>. N 654).</w:t>
      </w:r>
    </w:p>
    <w:p w:rsidR="0082400C" w:rsidRPr="0082400C" w:rsidRDefault="0082400C" w:rsidP="00027100">
      <w:pPr>
        <w:pStyle w:val="a7"/>
        <w:numPr>
          <w:ilvl w:val="0"/>
          <w:numId w:val="12"/>
        </w:numPr>
        <w:tabs>
          <w:tab w:val="num" w:pos="426"/>
          <w:tab w:val="left" w:pos="1440"/>
        </w:tabs>
        <w:spacing w:line="360" w:lineRule="auto"/>
        <w:jc w:val="both"/>
        <w:rPr>
          <w:rFonts w:ascii="Times New Roman" w:hAnsi="Times New Roman"/>
          <w:sz w:val="28"/>
          <w:szCs w:val="28"/>
        </w:rPr>
      </w:pPr>
      <w:r w:rsidRPr="0082400C">
        <w:rPr>
          <w:rFonts w:ascii="Times New Roman" w:hAnsi="Times New Roman"/>
          <w:sz w:val="28"/>
          <w:szCs w:val="28"/>
        </w:rPr>
        <w:t>Вахрушина М.А., Пашкова Л.В. Учет на предприятиях малого бизнеса. - М.: Вузовский учебник, 2008.</w:t>
      </w:r>
    </w:p>
    <w:p w:rsidR="00027100" w:rsidRDefault="00027100" w:rsidP="00027100">
      <w:pPr>
        <w:pStyle w:val="a7"/>
        <w:numPr>
          <w:ilvl w:val="0"/>
          <w:numId w:val="12"/>
        </w:numPr>
        <w:tabs>
          <w:tab w:val="num" w:pos="426"/>
        </w:tabs>
        <w:spacing w:line="360" w:lineRule="auto"/>
        <w:rPr>
          <w:rFonts w:ascii="Times New Roman" w:hAnsi="Times New Roman"/>
          <w:sz w:val="28"/>
          <w:szCs w:val="28"/>
        </w:rPr>
      </w:pPr>
      <w:r w:rsidRPr="00B12C99">
        <w:rPr>
          <w:rFonts w:ascii="Times New Roman" w:hAnsi="Times New Roman"/>
          <w:sz w:val="28"/>
          <w:szCs w:val="28"/>
        </w:rPr>
        <w:t>Керимов В.Э. Учет затрат, калькулирование и бюджетирование в отдельных отраслях производственной сферы: Учебник. - М.: ИТК «Дашков и К</w:t>
      </w:r>
      <w:r w:rsidRPr="00B12C99">
        <w:rPr>
          <w:rFonts w:ascii="Times New Roman" w:hAnsi="Times New Roman"/>
          <w:sz w:val="28"/>
          <w:szCs w:val="28"/>
        </w:rPr>
        <w:sym w:font="Symbol" w:char="F0B0"/>
      </w:r>
      <w:r w:rsidRPr="00B12C99">
        <w:rPr>
          <w:rFonts w:ascii="Times New Roman" w:hAnsi="Times New Roman"/>
          <w:sz w:val="28"/>
          <w:szCs w:val="28"/>
        </w:rPr>
        <w:t>», 2008.</w:t>
      </w:r>
    </w:p>
    <w:p w:rsidR="0082400C" w:rsidRPr="0082400C" w:rsidRDefault="0082400C" w:rsidP="0082400C">
      <w:pPr>
        <w:numPr>
          <w:ilvl w:val="0"/>
          <w:numId w:val="12"/>
        </w:numPr>
        <w:spacing w:line="360" w:lineRule="auto"/>
        <w:jc w:val="both"/>
        <w:rPr>
          <w:sz w:val="28"/>
          <w:szCs w:val="28"/>
        </w:rPr>
      </w:pPr>
      <w:r w:rsidRPr="0082400C">
        <w:rPr>
          <w:sz w:val="28"/>
          <w:szCs w:val="28"/>
        </w:rPr>
        <w:t>Козлова Е.П. Бухгалтерский учет в организациях /Е.П. Козлова, Т.Н. Бабченко, Е.Н. Галанина. - 5-е изд., перераб. и доп. - М., 2006. - 768с.</w:t>
      </w:r>
    </w:p>
    <w:p w:rsidR="00027100" w:rsidRPr="00B12C99" w:rsidRDefault="00027100" w:rsidP="00027100">
      <w:pPr>
        <w:pStyle w:val="a7"/>
        <w:numPr>
          <w:ilvl w:val="0"/>
          <w:numId w:val="12"/>
        </w:numPr>
        <w:tabs>
          <w:tab w:val="num" w:pos="426"/>
        </w:tabs>
        <w:spacing w:line="360" w:lineRule="auto"/>
        <w:rPr>
          <w:rFonts w:ascii="Times New Roman" w:hAnsi="Times New Roman"/>
          <w:sz w:val="28"/>
          <w:szCs w:val="28"/>
        </w:rPr>
      </w:pPr>
      <w:r w:rsidRPr="00B12C99">
        <w:rPr>
          <w:rFonts w:ascii="Times New Roman" w:hAnsi="Times New Roman"/>
          <w:sz w:val="28"/>
          <w:szCs w:val="28"/>
        </w:rPr>
        <w:t>Кондраков Н.П., Бухгалтерский учет: Учебное пособие. – 4-е изд., перераб. и доп. – М.: ИНФРА-М, 2003.</w:t>
      </w:r>
    </w:p>
    <w:p w:rsidR="00027100" w:rsidRPr="00B12C99" w:rsidRDefault="00027100" w:rsidP="00027100">
      <w:pPr>
        <w:pStyle w:val="a7"/>
        <w:numPr>
          <w:ilvl w:val="0"/>
          <w:numId w:val="12"/>
        </w:numPr>
        <w:tabs>
          <w:tab w:val="num" w:pos="426"/>
        </w:tabs>
        <w:spacing w:line="360" w:lineRule="auto"/>
        <w:rPr>
          <w:rFonts w:ascii="Times New Roman" w:hAnsi="Times New Roman"/>
          <w:sz w:val="28"/>
          <w:szCs w:val="28"/>
        </w:rPr>
      </w:pPr>
      <w:r w:rsidRPr="00B12C99">
        <w:rPr>
          <w:rFonts w:ascii="Times New Roman" w:hAnsi="Times New Roman"/>
          <w:sz w:val="28"/>
          <w:szCs w:val="28"/>
        </w:rPr>
        <w:t>Кузьмина М.С. Учет затрат, калькулирование и бюджетирование в отраслях производственной сферы. - М.: «Финансы и статистика», 2007.</w:t>
      </w:r>
    </w:p>
    <w:p w:rsidR="00027100" w:rsidRPr="00B12C99" w:rsidRDefault="00027100" w:rsidP="00027100">
      <w:pPr>
        <w:pStyle w:val="a7"/>
        <w:numPr>
          <w:ilvl w:val="0"/>
          <w:numId w:val="12"/>
        </w:numPr>
        <w:tabs>
          <w:tab w:val="num" w:pos="426"/>
        </w:tabs>
        <w:spacing w:line="360" w:lineRule="auto"/>
        <w:rPr>
          <w:rFonts w:ascii="Times New Roman" w:hAnsi="Times New Roman"/>
          <w:sz w:val="28"/>
          <w:szCs w:val="28"/>
        </w:rPr>
      </w:pPr>
      <w:r w:rsidRPr="00B12C99">
        <w:rPr>
          <w:rFonts w:ascii="Times New Roman" w:hAnsi="Times New Roman"/>
          <w:sz w:val="28"/>
          <w:szCs w:val="28"/>
        </w:rPr>
        <w:t>Пошерстник Н.В., Самоучитель по бухгалтерскому учету. - С-Пб.: «Издательский дом Герда», 2006.</w:t>
      </w:r>
    </w:p>
    <w:p w:rsidR="00027100" w:rsidRPr="00B12C99" w:rsidRDefault="00027100" w:rsidP="00027100">
      <w:pPr>
        <w:pStyle w:val="a7"/>
        <w:numPr>
          <w:ilvl w:val="0"/>
          <w:numId w:val="12"/>
        </w:numPr>
        <w:tabs>
          <w:tab w:val="num" w:pos="426"/>
        </w:tabs>
        <w:spacing w:line="360" w:lineRule="auto"/>
        <w:rPr>
          <w:rFonts w:ascii="Times New Roman" w:hAnsi="Times New Roman"/>
          <w:sz w:val="28"/>
          <w:szCs w:val="28"/>
        </w:rPr>
      </w:pPr>
      <w:r w:rsidRPr="00B12C99">
        <w:rPr>
          <w:rFonts w:ascii="Times New Roman" w:hAnsi="Times New Roman"/>
          <w:sz w:val="28"/>
          <w:szCs w:val="28"/>
        </w:rPr>
        <w:t>Щиборщ К.В. бюджетирование деятельности промышленных предприятий России. – 2-е изд., перераб. И доп. – М.: Издательство «Дело и Сервис», 2004.</w:t>
      </w:r>
    </w:p>
    <w:p w:rsidR="00027100" w:rsidRPr="00B12C99" w:rsidRDefault="00027100" w:rsidP="00027100">
      <w:pPr>
        <w:pStyle w:val="a7"/>
        <w:numPr>
          <w:ilvl w:val="0"/>
          <w:numId w:val="12"/>
        </w:numPr>
        <w:tabs>
          <w:tab w:val="left" w:pos="1440"/>
        </w:tabs>
        <w:spacing w:line="360" w:lineRule="auto"/>
        <w:jc w:val="both"/>
        <w:rPr>
          <w:rFonts w:ascii="Times New Roman" w:hAnsi="Times New Roman"/>
          <w:sz w:val="28"/>
          <w:szCs w:val="28"/>
        </w:rPr>
      </w:pPr>
      <w:r w:rsidRPr="00B12C99">
        <w:rPr>
          <w:rFonts w:ascii="Times New Roman" w:hAnsi="Times New Roman"/>
          <w:sz w:val="28"/>
          <w:szCs w:val="28"/>
        </w:rPr>
        <w:t>Журнал «Главбух»</w:t>
      </w:r>
    </w:p>
    <w:p w:rsidR="00027100" w:rsidRPr="00B12C99" w:rsidRDefault="00027100" w:rsidP="00027100">
      <w:pPr>
        <w:pStyle w:val="a7"/>
        <w:numPr>
          <w:ilvl w:val="0"/>
          <w:numId w:val="12"/>
        </w:numPr>
        <w:tabs>
          <w:tab w:val="left" w:pos="1440"/>
        </w:tabs>
        <w:spacing w:line="360" w:lineRule="auto"/>
        <w:jc w:val="both"/>
        <w:rPr>
          <w:rFonts w:ascii="Times New Roman" w:hAnsi="Times New Roman"/>
          <w:sz w:val="28"/>
          <w:szCs w:val="28"/>
        </w:rPr>
      </w:pPr>
      <w:r w:rsidRPr="00B12C99">
        <w:rPr>
          <w:rFonts w:ascii="Times New Roman" w:hAnsi="Times New Roman"/>
          <w:sz w:val="28"/>
          <w:szCs w:val="28"/>
        </w:rPr>
        <w:t>Справочно-правая система «Консультант- плюс»</w:t>
      </w:r>
    </w:p>
    <w:p w:rsidR="00E126CC" w:rsidRPr="0082400C" w:rsidRDefault="00027100" w:rsidP="0082400C">
      <w:pPr>
        <w:pStyle w:val="a7"/>
        <w:numPr>
          <w:ilvl w:val="0"/>
          <w:numId w:val="12"/>
        </w:numPr>
        <w:tabs>
          <w:tab w:val="left" w:pos="1440"/>
        </w:tabs>
        <w:spacing w:line="360" w:lineRule="auto"/>
        <w:jc w:val="both"/>
        <w:rPr>
          <w:rFonts w:ascii="Times New Roman" w:hAnsi="Times New Roman"/>
          <w:sz w:val="28"/>
          <w:szCs w:val="28"/>
        </w:rPr>
      </w:pPr>
      <w:r w:rsidRPr="0082400C">
        <w:rPr>
          <w:rFonts w:ascii="Times New Roman" w:hAnsi="Times New Roman"/>
          <w:sz w:val="28"/>
          <w:szCs w:val="28"/>
        </w:rPr>
        <w:t>Справочно-правая система «ГАРАНТ»</w:t>
      </w:r>
      <w:r w:rsidR="0082400C" w:rsidRPr="0082400C">
        <w:rPr>
          <w:rFonts w:ascii="Times New Roman" w:hAnsi="Times New Roman"/>
          <w:sz w:val="28"/>
          <w:szCs w:val="28"/>
        </w:rPr>
        <w:t>.</w:t>
      </w:r>
      <w:bookmarkStart w:id="1" w:name="_GoBack"/>
      <w:bookmarkEnd w:id="1"/>
    </w:p>
    <w:sectPr w:rsidR="00E126CC" w:rsidRPr="0082400C" w:rsidSect="001B4E5B">
      <w:footerReference w:type="even" r:id="rId7"/>
      <w:footerReference w:type="default" r:id="rId8"/>
      <w:footerReference w:type="first" r:id="rId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DD5" w:rsidRDefault="00910DD5">
      <w:r>
        <w:separator/>
      </w:r>
    </w:p>
  </w:endnote>
  <w:endnote w:type="continuationSeparator" w:id="0">
    <w:p w:rsidR="00910DD5" w:rsidRDefault="0091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C99" w:rsidRDefault="00B12C99" w:rsidP="0093618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12C99" w:rsidRDefault="00B12C9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C99" w:rsidRDefault="00B12C99" w:rsidP="0093618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61130">
      <w:rPr>
        <w:rStyle w:val="a5"/>
        <w:noProof/>
      </w:rPr>
      <w:t>1</w:t>
    </w:r>
    <w:r>
      <w:rPr>
        <w:rStyle w:val="a5"/>
      </w:rPr>
      <w:fldChar w:fldCharType="end"/>
    </w:r>
  </w:p>
  <w:p w:rsidR="00B12C99" w:rsidRDefault="00B12C9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C99" w:rsidRDefault="00B12C99" w:rsidP="00936182">
    <w:pPr>
      <w:pStyle w:val="a4"/>
      <w:jc w:val="center"/>
    </w:pPr>
    <w:r>
      <w:rPr>
        <w:rStyle w:val="a5"/>
      </w:rPr>
      <w:fldChar w:fldCharType="begin"/>
    </w:r>
    <w:r>
      <w:rPr>
        <w:rStyle w:val="a5"/>
      </w:rPr>
      <w:instrText xml:space="preserve"> PAGE </w:instrText>
    </w:r>
    <w:r>
      <w:rPr>
        <w:rStyle w:val="a5"/>
      </w:rPr>
      <w:fldChar w:fldCharType="separate"/>
    </w:r>
    <w:r w:rsidR="00F323A6">
      <w:rPr>
        <w:rStyle w:val="a5"/>
        <w:noProof/>
      </w:rPr>
      <w:t>1</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DD5" w:rsidRDefault="00910DD5">
      <w:r>
        <w:separator/>
      </w:r>
    </w:p>
  </w:footnote>
  <w:footnote w:type="continuationSeparator" w:id="0">
    <w:p w:rsidR="00910DD5" w:rsidRDefault="00910D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E50C82E"/>
    <w:lvl w:ilvl="0">
      <w:numFmt w:val="bullet"/>
      <w:lvlText w:val="*"/>
      <w:lvlJc w:val="left"/>
    </w:lvl>
  </w:abstractNum>
  <w:abstractNum w:abstractNumId="1">
    <w:nsid w:val="000028A6"/>
    <w:multiLevelType w:val="hybridMultilevel"/>
    <w:tmpl w:val="BA56054A"/>
    <w:lvl w:ilvl="0" w:tplc="81A2C38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19295FDB"/>
    <w:multiLevelType w:val="hybridMultilevel"/>
    <w:tmpl w:val="A1223E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9671B92"/>
    <w:multiLevelType w:val="hybridMultilevel"/>
    <w:tmpl w:val="7A28F1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3EB0919"/>
    <w:multiLevelType w:val="hybridMultilevel"/>
    <w:tmpl w:val="46B05C4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34100F0F"/>
    <w:multiLevelType w:val="hybridMultilevel"/>
    <w:tmpl w:val="EA58E4D8"/>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885145F"/>
    <w:multiLevelType w:val="hybridMultilevel"/>
    <w:tmpl w:val="6DC2032E"/>
    <w:lvl w:ilvl="0" w:tplc="64F80A54">
      <w:start w:val="1"/>
      <w:numFmt w:val="decimal"/>
      <w:lvlText w:val="%1."/>
      <w:lvlJc w:val="left"/>
      <w:pPr>
        <w:tabs>
          <w:tab w:val="num" w:pos="840"/>
        </w:tabs>
        <w:ind w:left="840" w:hanging="840"/>
      </w:pPr>
      <w:rPr>
        <w:rFonts w:hint="default"/>
      </w:rPr>
    </w:lvl>
    <w:lvl w:ilvl="1" w:tplc="04190019" w:tentative="1">
      <w:start w:val="1"/>
      <w:numFmt w:val="lowerLetter"/>
      <w:lvlText w:val="%2."/>
      <w:lvlJc w:val="left"/>
      <w:pPr>
        <w:tabs>
          <w:tab w:val="num" w:pos="873"/>
        </w:tabs>
        <w:ind w:left="873" w:hanging="360"/>
      </w:pPr>
    </w:lvl>
    <w:lvl w:ilvl="2" w:tplc="0419001B" w:tentative="1">
      <w:start w:val="1"/>
      <w:numFmt w:val="lowerRoman"/>
      <w:lvlText w:val="%3."/>
      <w:lvlJc w:val="right"/>
      <w:pPr>
        <w:tabs>
          <w:tab w:val="num" w:pos="1593"/>
        </w:tabs>
        <w:ind w:left="1593" w:hanging="180"/>
      </w:pPr>
    </w:lvl>
    <w:lvl w:ilvl="3" w:tplc="0419000F" w:tentative="1">
      <w:start w:val="1"/>
      <w:numFmt w:val="decimal"/>
      <w:lvlText w:val="%4."/>
      <w:lvlJc w:val="left"/>
      <w:pPr>
        <w:tabs>
          <w:tab w:val="num" w:pos="2313"/>
        </w:tabs>
        <w:ind w:left="2313" w:hanging="360"/>
      </w:pPr>
    </w:lvl>
    <w:lvl w:ilvl="4" w:tplc="04190019" w:tentative="1">
      <w:start w:val="1"/>
      <w:numFmt w:val="lowerLetter"/>
      <w:lvlText w:val="%5."/>
      <w:lvlJc w:val="left"/>
      <w:pPr>
        <w:tabs>
          <w:tab w:val="num" w:pos="3033"/>
        </w:tabs>
        <w:ind w:left="3033" w:hanging="360"/>
      </w:pPr>
    </w:lvl>
    <w:lvl w:ilvl="5" w:tplc="0419001B" w:tentative="1">
      <w:start w:val="1"/>
      <w:numFmt w:val="lowerRoman"/>
      <w:lvlText w:val="%6."/>
      <w:lvlJc w:val="right"/>
      <w:pPr>
        <w:tabs>
          <w:tab w:val="num" w:pos="3753"/>
        </w:tabs>
        <w:ind w:left="3753" w:hanging="180"/>
      </w:pPr>
    </w:lvl>
    <w:lvl w:ilvl="6" w:tplc="0419000F" w:tentative="1">
      <w:start w:val="1"/>
      <w:numFmt w:val="decimal"/>
      <w:lvlText w:val="%7."/>
      <w:lvlJc w:val="left"/>
      <w:pPr>
        <w:tabs>
          <w:tab w:val="num" w:pos="4473"/>
        </w:tabs>
        <w:ind w:left="4473" w:hanging="360"/>
      </w:pPr>
    </w:lvl>
    <w:lvl w:ilvl="7" w:tplc="04190019" w:tentative="1">
      <w:start w:val="1"/>
      <w:numFmt w:val="lowerLetter"/>
      <w:lvlText w:val="%8."/>
      <w:lvlJc w:val="left"/>
      <w:pPr>
        <w:tabs>
          <w:tab w:val="num" w:pos="5193"/>
        </w:tabs>
        <w:ind w:left="5193" w:hanging="360"/>
      </w:pPr>
    </w:lvl>
    <w:lvl w:ilvl="8" w:tplc="0419001B" w:tentative="1">
      <w:start w:val="1"/>
      <w:numFmt w:val="lowerRoman"/>
      <w:lvlText w:val="%9."/>
      <w:lvlJc w:val="right"/>
      <w:pPr>
        <w:tabs>
          <w:tab w:val="num" w:pos="5913"/>
        </w:tabs>
        <w:ind w:left="5913" w:hanging="180"/>
      </w:pPr>
    </w:lvl>
  </w:abstractNum>
  <w:abstractNum w:abstractNumId="7">
    <w:nsid w:val="400A71DE"/>
    <w:multiLevelType w:val="hybridMultilevel"/>
    <w:tmpl w:val="4E4059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4455B24"/>
    <w:multiLevelType w:val="hybridMultilevel"/>
    <w:tmpl w:val="91723A9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4A4E63F6"/>
    <w:multiLevelType w:val="hybridMultilevel"/>
    <w:tmpl w:val="292CC1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3C672FF"/>
    <w:multiLevelType w:val="hybridMultilevel"/>
    <w:tmpl w:val="C0421E58"/>
    <w:lvl w:ilvl="0" w:tplc="64F80A54">
      <w:start w:val="1"/>
      <w:numFmt w:val="decimal"/>
      <w:lvlText w:val="%1."/>
      <w:lvlJc w:val="left"/>
      <w:pPr>
        <w:tabs>
          <w:tab w:val="num" w:pos="840"/>
        </w:tabs>
        <w:ind w:left="840" w:hanging="840"/>
      </w:pPr>
      <w:rPr>
        <w:rFonts w:hint="default"/>
      </w:rPr>
    </w:lvl>
    <w:lvl w:ilvl="1" w:tplc="04190019" w:tentative="1">
      <w:start w:val="1"/>
      <w:numFmt w:val="lowerLetter"/>
      <w:lvlText w:val="%2."/>
      <w:lvlJc w:val="left"/>
      <w:pPr>
        <w:tabs>
          <w:tab w:val="num" w:pos="873"/>
        </w:tabs>
        <w:ind w:left="873" w:hanging="360"/>
      </w:pPr>
    </w:lvl>
    <w:lvl w:ilvl="2" w:tplc="0419001B" w:tentative="1">
      <w:start w:val="1"/>
      <w:numFmt w:val="lowerRoman"/>
      <w:lvlText w:val="%3."/>
      <w:lvlJc w:val="right"/>
      <w:pPr>
        <w:tabs>
          <w:tab w:val="num" w:pos="1593"/>
        </w:tabs>
        <w:ind w:left="1593" w:hanging="180"/>
      </w:pPr>
    </w:lvl>
    <w:lvl w:ilvl="3" w:tplc="0419000F" w:tentative="1">
      <w:start w:val="1"/>
      <w:numFmt w:val="decimal"/>
      <w:lvlText w:val="%4."/>
      <w:lvlJc w:val="left"/>
      <w:pPr>
        <w:tabs>
          <w:tab w:val="num" w:pos="2313"/>
        </w:tabs>
        <w:ind w:left="2313" w:hanging="360"/>
      </w:pPr>
    </w:lvl>
    <w:lvl w:ilvl="4" w:tplc="04190019" w:tentative="1">
      <w:start w:val="1"/>
      <w:numFmt w:val="lowerLetter"/>
      <w:lvlText w:val="%5."/>
      <w:lvlJc w:val="left"/>
      <w:pPr>
        <w:tabs>
          <w:tab w:val="num" w:pos="3033"/>
        </w:tabs>
        <w:ind w:left="3033" w:hanging="360"/>
      </w:pPr>
    </w:lvl>
    <w:lvl w:ilvl="5" w:tplc="0419001B" w:tentative="1">
      <w:start w:val="1"/>
      <w:numFmt w:val="lowerRoman"/>
      <w:lvlText w:val="%6."/>
      <w:lvlJc w:val="right"/>
      <w:pPr>
        <w:tabs>
          <w:tab w:val="num" w:pos="3753"/>
        </w:tabs>
        <w:ind w:left="3753" w:hanging="180"/>
      </w:pPr>
    </w:lvl>
    <w:lvl w:ilvl="6" w:tplc="0419000F" w:tentative="1">
      <w:start w:val="1"/>
      <w:numFmt w:val="decimal"/>
      <w:lvlText w:val="%7."/>
      <w:lvlJc w:val="left"/>
      <w:pPr>
        <w:tabs>
          <w:tab w:val="num" w:pos="4473"/>
        </w:tabs>
        <w:ind w:left="4473" w:hanging="360"/>
      </w:pPr>
    </w:lvl>
    <w:lvl w:ilvl="7" w:tplc="04190019" w:tentative="1">
      <w:start w:val="1"/>
      <w:numFmt w:val="lowerLetter"/>
      <w:lvlText w:val="%8."/>
      <w:lvlJc w:val="left"/>
      <w:pPr>
        <w:tabs>
          <w:tab w:val="num" w:pos="5193"/>
        </w:tabs>
        <w:ind w:left="5193" w:hanging="360"/>
      </w:pPr>
    </w:lvl>
    <w:lvl w:ilvl="8" w:tplc="0419001B" w:tentative="1">
      <w:start w:val="1"/>
      <w:numFmt w:val="lowerRoman"/>
      <w:lvlText w:val="%9."/>
      <w:lvlJc w:val="right"/>
      <w:pPr>
        <w:tabs>
          <w:tab w:val="num" w:pos="5913"/>
        </w:tabs>
        <w:ind w:left="5913" w:hanging="180"/>
      </w:pPr>
    </w:lvl>
  </w:abstractNum>
  <w:abstractNum w:abstractNumId="11">
    <w:nsid w:val="650F2B86"/>
    <w:multiLevelType w:val="singleLevel"/>
    <w:tmpl w:val="E938B830"/>
    <w:lvl w:ilvl="0">
      <w:start w:val="3"/>
      <w:numFmt w:val="decimal"/>
      <w:lvlText w:val="%1."/>
      <w:legacy w:legacy="1" w:legacySpace="0" w:legacyIndent="235"/>
      <w:lvlJc w:val="left"/>
      <w:rPr>
        <w:rFonts w:ascii="Times New Roman" w:hAnsi="Times New Roman" w:cs="Times New Roman" w:hint="default"/>
      </w:rPr>
    </w:lvl>
  </w:abstractNum>
  <w:abstractNum w:abstractNumId="12">
    <w:nsid w:val="6EEA4CAF"/>
    <w:multiLevelType w:val="hybridMultilevel"/>
    <w:tmpl w:val="2C8ECE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92E3762"/>
    <w:multiLevelType w:val="hybridMultilevel"/>
    <w:tmpl w:val="E654CB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A666F9F"/>
    <w:multiLevelType w:val="hybridMultilevel"/>
    <w:tmpl w:val="C09EEC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4">
    <w:abstractNumId w:val="11"/>
  </w:num>
  <w:num w:numId="5">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9"/>
        <w:lvlJc w:val="left"/>
        <w:rPr>
          <w:rFonts w:ascii="Times New Roman" w:hAnsi="Times New Roman" w:cs="Times New Roman" w:hint="default"/>
        </w:rPr>
      </w:lvl>
    </w:lvlOverride>
  </w:num>
  <w:num w:numId="7">
    <w:abstractNumId w:val="6"/>
  </w:num>
  <w:num w:numId="8">
    <w:abstractNumId w:val="10"/>
  </w:num>
  <w:num w:numId="9">
    <w:abstractNumId w:val="1"/>
  </w:num>
  <w:num w:numId="10">
    <w:abstractNumId w:val="4"/>
  </w:num>
  <w:num w:numId="11">
    <w:abstractNumId w:val="12"/>
  </w:num>
  <w:num w:numId="12">
    <w:abstractNumId w:val="5"/>
  </w:num>
  <w:num w:numId="13">
    <w:abstractNumId w:val="9"/>
  </w:num>
  <w:num w:numId="14">
    <w:abstractNumId w:val="3"/>
  </w:num>
  <w:num w:numId="15">
    <w:abstractNumId w:val="14"/>
  </w:num>
  <w:num w:numId="16">
    <w:abstractNumId w:val="7"/>
  </w:num>
  <w:num w:numId="17">
    <w:abstractNumId w:val="2"/>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2C9"/>
    <w:rsid w:val="00027100"/>
    <w:rsid w:val="000428E6"/>
    <w:rsid w:val="00133F52"/>
    <w:rsid w:val="0018395D"/>
    <w:rsid w:val="001B4E5B"/>
    <w:rsid w:val="00221562"/>
    <w:rsid w:val="0022257D"/>
    <w:rsid w:val="00222B00"/>
    <w:rsid w:val="00234501"/>
    <w:rsid w:val="002B5CB9"/>
    <w:rsid w:val="002C0D21"/>
    <w:rsid w:val="003364DF"/>
    <w:rsid w:val="00366338"/>
    <w:rsid w:val="00385029"/>
    <w:rsid w:val="003B77C4"/>
    <w:rsid w:val="00414551"/>
    <w:rsid w:val="0043539B"/>
    <w:rsid w:val="00447663"/>
    <w:rsid w:val="004D37A7"/>
    <w:rsid w:val="00555C31"/>
    <w:rsid w:val="00613490"/>
    <w:rsid w:val="00641FE7"/>
    <w:rsid w:val="006E2D01"/>
    <w:rsid w:val="006F77E0"/>
    <w:rsid w:val="00705133"/>
    <w:rsid w:val="00710C3A"/>
    <w:rsid w:val="00714A8A"/>
    <w:rsid w:val="007B2E03"/>
    <w:rsid w:val="007C1AC9"/>
    <w:rsid w:val="007D0779"/>
    <w:rsid w:val="008158C2"/>
    <w:rsid w:val="0082400C"/>
    <w:rsid w:val="008A4E68"/>
    <w:rsid w:val="008C12C9"/>
    <w:rsid w:val="008C1399"/>
    <w:rsid w:val="00910DD5"/>
    <w:rsid w:val="00936182"/>
    <w:rsid w:val="009B2202"/>
    <w:rsid w:val="009F2E31"/>
    <w:rsid w:val="00A26F64"/>
    <w:rsid w:val="00A31B2A"/>
    <w:rsid w:val="00A813C8"/>
    <w:rsid w:val="00A87090"/>
    <w:rsid w:val="00AA20A2"/>
    <w:rsid w:val="00B12C99"/>
    <w:rsid w:val="00B268B8"/>
    <w:rsid w:val="00B61130"/>
    <w:rsid w:val="00BA58CB"/>
    <w:rsid w:val="00BD607A"/>
    <w:rsid w:val="00C513AA"/>
    <w:rsid w:val="00C53AF7"/>
    <w:rsid w:val="00C575BF"/>
    <w:rsid w:val="00CB13E2"/>
    <w:rsid w:val="00CF48E3"/>
    <w:rsid w:val="00D21A19"/>
    <w:rsid w:val="00DC3147"/>
    <w:rsid w:val="00DE0BF6"/>
    <w:rsid w:val="00DE2D81"/>
    <w:rsid w:val="00DF4137"/>
    <w:rsid w:val="00E126CC"/>
    <w:rsid w:val="00E81456"/>
    <w:rsid w:val="00EA2B49"/>
    <w:rsid w:val="00F323A6"/>
    <w:rsid w:val="00F453DE"/>
    <w:rsid w:val="00F964D0"/>
    <w:rsid w:val="00FD7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22"/>
    <o:shapelayout v:ext="edit">
      <o:idmap v:ext="edit" data="1"/>
    </o:shapelayout>
  </w:shapeDefaults>
  <w:decimalSymbol w:val=","/>
  <w:listSeparator w:val=";"/>
  <w15:chartTrackingRefBased/>
  <w15:docId w15:val="{EBADD4DA-3003-4DD9-9FAD-2BF93E47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2C9"/>
  </w:style>
  <w:style w:type="paragraph" w:styleId="2">
    <w:name w:val="heading 2"/>
    <w:basedOn w:val="3"/>
    <w:next w:val="a"/>
    <w:qFormat/>
    <w:rsid w:val="008C12C9"/>
    <w:pPr>
      <w:spacing w:before="240" w:after="120"/>
      <w:ind w:left="993" w:hanging="426"/>
      <w:outlineLvl w:val="1"/>
    </w:pPr>
    <w:rPr>
      <w:i w:val="0"/>
      <w:caps/>
      <w:color w:val="0000FF"/>
      <w:sz w:val="24"/>
    </w:rPr>
  </w:style>
  <w:style w:type="paragraph" w:styleId="3">
    <w:name w:val="heading 3"/>
    <w:basedOn w:val="a"/>
    <w:next w:val="a"/>
    <w:qFormat/>
    <w:rsid w:val="008C12C9"/>
    <w:pPr>
      <w:keepNext/>
      <w:widowControl w:val="0"/>
      <w:autoSpaceDE w:val="0"/>
      <w:autoSpaceDN w:val="0"/>
      <w:adjustRightInd w:val="0"/>
      <w:spacing w:before="120" w:after="60"/>
      <w:jc w:val="center"/>
      <w:outlineLvl w:val="2"/>
    </w:pPr>
    <w:rPr>
      <w:b/>
      <w:i/>
      <w:color w:val="80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C12C9"/>
    <w:pPr>
      <w:ind w:left="5040"/>
    </w:pPr>
    <w:rPr>
      <w:sz w:val="24"/>
    </w:rPr>
  </w:style>
  <w:style w:type="paragraph" w:styleId="a4">
    <w:name w:val="footer"/>
    <w:basedOn w:val="a"/>
    <w:rsid w:val="008C12C9"/>
    <w:pPr>
      <w:tabs>
        <w:tab w:val="center" w:pos="4677"/>
        <w:tab w:val="right" w:pos="9355"/>
      </w:tabs>
    </w:pPr>
  </w:style>
  <w:style w:type="character" w:styleId="a5">
    <w:name w:val="page number"/>
    <w:basedOn w:val="a0"/>
    <w:rsid w:val="008C12C9"/>
  </w:style>
  <w:style w:type="table" w:styleId="a6">
    <w:name w:val="Table Grid"/>
    <w:basedOn w:val="a1"/>
    <w:rsid w:val="008C12C9"/>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1">
    <w:name w:val="Стиль 14 пт По ширине Первая строка:  1 см"/>
    <w:basedOn w:val="a"/>
    <w:link w:val="1410"/>
    <w:rsid w:val="008C12C9"/>
    <w:pPr>
      <w:widowControl w:val="0"/>
      <w:autoSpaceDE w:val="0"/>
      <w:autoSpaceDN w:val="0"/>
      <w:adjustRightInd w:val="0"/>
      <w:ind w:firstLine="567"/>
      <w:jc w:val="both"/>
    </w:pPr>
    <w:rPr>
      <w:sz w:val="28"/>
    </w:rPr>
  </w:style>
  <w:style w:type="paragraph" w:customStyle="1" w:styleId="1411">
    <w:name w:val="Стиль Стиль 14 пт По ширине Первая строка:  1 см + полужирный курс..."/>
    <w:basedOn w:val="141"/>
    <w:link w:val="1412"/>
    <w:rsid w:val="008C12C9"/>
    <w:rPr>
      <w:b/>
      <w:bCs/>
      <w:i/>
      <w:iCs/>
    </w:rPr>
  </w:style>
  <w:style w:type="character" w:customStyle="1" w:styleId="1410">
    <w:name w:val="Стиль 14 пт По ширине Первая строка:  1 см Знак"/>
    <w:basedOn w:val="a0"/>
    <w:link w:val="141"/>
    <w:rsid w:val="008C12C9"/>
    <w:rPr>
      <w:sz w:val="28"/>
      <w:lang w:val="ru-RU" w:eastAsia="ru-RU" w:bidi="ar-SA"/>
    </w:rPr>
  </w:style>
  <w:style w:type="character" w:customStyle="1" w:styleId="1412">
    <w:name w:val="Стиль Стиль 14 пт По ширине Первая строка:  1 см + полужирный курс... Знак"/>
    <w:basedOn w:val="1410"/>
    <w:link w:val="1411"/>
    <w:rsid w:val="008C12C9"/>
    <w:rPr>
      <w:b/>
      <w:bCs/>
      <w:i/>
      <w:iCs/>
      <w:sz w:val="28"/>
      <w:lang w:val="ru-RU" w:eastAsia="ru-RU" w:bidi="ar-SA"/>
    </w:rPr>
  </w:style>
  <w:style w:type="paragraph" w:customStyle="1" w:styleId="14">
    <w:name w:val="Мой шрифт 14п"/>
    <w:basedOn w:val="a"/>
    <w:link w:val="140"/>
    <w:rsid w:val="008C12C9"/>
    <w:pPr>
      <w:ind w:firstLine="567"/>
      <w:jc w:val="both"/>
    </w:pPr>
    <w:rPr>
      <w:sz w:val="28"/>
      <w:szCs w:val="28"/>
    </w:rPr>
  </w:style>
  <w:style w:type="character" w:customStyle="1" w:styleId="140">
    <w:name w:val="Мой шрифт 14п Знак"/>
    <w:basedOn w:val="a0"/>
    <w:link w:val="14"/>
    <w:rsid w:val="008C12C9"/>
    <w:rPr>
      <w:sz w:val="28"/>
      <w:szCs w:val="28"/>
      <w:lang w:val="ru-RU" w:eastAsia="ru-RU" w:bidi="ar-SA"/>
    </w:rPr>
  </w:style>
  <w:style w:type="paragraph" w:styleId="a7">
    <w:name w:val="Plain Text"/>
    <w:basedOn w:val="a"/>
    <w:semiHidden/>
    <w:rsid w:val="008C12C9"/>
    <w:rPr>
      <w:rFonts w:ascii="Courier New" w:hAnsi="Courier New"/>
    </w:rPr>
  </w:style>
  <w:style w:type="paragraph" w:styleId="a8">
    <w:name w:val="Body Text"/>
    <w:basedOn w:val="a"/>
    <w:rsid w:val="008C12C9"/>
    <w:pPr>
      <w:spacing w:after="120"/>
    </w:pPr>
  </w:style>
  <w:style w:type="paragraph" w:styleId="a9">
    <w:name w:val="header"/>
    <w:basedOn w:val="a"/>
    <w:rsid w:val="008C12C9"/>
    <w:pPr>
      <w:tabs>
        <w:tab w:val="center" w:pos="4677"/>
        <w:tab w:val="right" w:pos="9355"/>
      </w:tabs>
    </w:pPr>
  </w:style>
  <w:style w:type="character" w:styleId="aa">
    <w:name w:val="line number"/>
    <w:basedOn w:val="a0"/>
    <w:rsid w:val="008C12C9"/>
  </w:style>
  <w:style w:type="paragraph" w:customStyle="1" w:styleId="ConsPlusNormal">
    <w:name w:val="ConsPlusNormal"/>
    <w:link w:val="ConsPlusNormal0"/>
    <w:rsid w:val="00F453DE"/>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rsid w:val="00F453DE"/>
    <w:rPr>
      <w:rFonts w:ascii="Arial" w:hAnsi="Arial" w:cs="Arial"/>
      <w:lang w:val="ru-RU" w:eastAsia="ru-RU" w:bidi="ar-SA"/>
    </w:rPr>
  </w:style>
  <w:style w:type="paragraph" w:styleId="ab">
    <w:name w:val="caption"/>
    <w:basedOn w:val="a"/>
    <w:next w:val="a"/>
    <w:qFormat/>
    <w:rsid w:val="00E126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873152">
      <w:bodyDiv w:val="1"/>
      <w:marLeft w:val="0"/>
      <w:marRight w:val="0"/>
      <w:marTop w:val="0"/>
      <w:marBottom w:val="0"/>
      <w:divBdr>
        <w:top w:val="none" w:sz="0" w:space="0" w:color="auto"/>
        <w:left w:val="none" w:sz="0" w:space="0" w:color="auto"/>
        <w:bottom w:val="none" w:sz="0" w:space="0" w:color="auto"/>
        <w:right w:val="none" w:sz="0" w:space="0" w:color="auto"/>
      </w:divBdr>
    </w:div>
    <w:div w:id="1246262404">
      <w:bodyDiv w:val="1"/>
      <w:marLeft w:val="0"/>
      <w:marRight w:val="0"/>
      <w:marTop w:val="0"/>
      <w:marBottom w:val="0"/>
      <w:divBdr>
        <w:top w:val="none" w:sz="0" w:space="0" w:color="auto"/>
        <w:left w:val="none" w:sz="0" w:space="0" w:color="auto"/>
        <w:bottom w:val="none" w:sz="0" w:space="0" w:color="auto"/>
        <w:right w:val="none" w:sz="0" w:space="0" w:color="auto"/>
      </w:divBdr>
    </w:div>
    <w:div w:id="1492060778">
      <w:bodyDiv w:val="1"/>
      <w:marLeft w:val="0"/>
      <w:marRight w:val="0"/>
      <w:marTop w:val="0"/>
      <w:marBottom w:val="0"/>
      <w:divBdr>
        <w:top w:val="none" w:sz="0" w:space="0" w:color="auto"/>
        <w:left w:val="none" w:sz="0" w:space="0" w:color="auto"/>
        <w:bottom w:val="none" w:sz="0" w:space="0" w:color="auto"/>
        <w:right w:val="none" w:sz="0" w:space="0" w:color="auto"/>
      </w:divBdr>
    </w:div>
    <w:div w:id="1846161941">
      <w:bodyDiv w:val="1"/>
      <w:marLeft w:val="0"/>
      <w:marRight w:val="0"/>
      <w:marTop w:val="0"/>
      <w:marBottom w:val="0"/>
      <w:divBdr>
        <w:top w:val="none" w:sz="0" w:space="0" w:color="auto"/>
        <w:left w:val="none" w:sz="0" w:space="0" w:color="auto"/>
        <w:bottom w:val="none" w:sz="0" w:space="0" w:color="auto"/>
        <w:right w:val="none" w:sz="0" w:space="0" w:color="auto"/>
      </w:divBdr>
    </w:div>
    <w:div w:id="1891264724">
      <w:bodyDiv w:val="1"/>
      <w:marLeft w:val="0"/>
      <w:marRight w:val="0"/>
      <w:marTop w:val="0"/>
      <w:marBottom w:val="0"/>
      <w:divBdr>
        <w:top w:val="none" w:sz="0" w:space="0" w:color="auto"/>
        <w:left w:val="none" w:sz="0" w:space="0" w:color="auto"/>
        <w:bottom w:val="none" w:sz="0" w:space="0" w:color="auto"/>
        <w:right w:val="none" w:sz="0" w:space="0" w:color="auto"/>
      </w:divBdr>
    </w:div>
    <w:div w:id="204282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4579</Words>
  <Characters>26101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30619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Безотосова Елена</dc:creator>
  <cp:keywords/>
  <dc:description/>
  <cp:lastModifiedBy>admin</cp:lastModifiedBy>
  <cp:revision>2</cp:revision>
  <cp:lastPrinted>2010-11-02T12:46:00Z</cp:lastPrinted>
  <dcterms:created xsi:type="dcterms:W3CDTF">2014-04-18T15:14:00Z</dcterms:created>
  <dcterms:modified xsi:type="dcterms:W3CDTF">2014-04-18T15:14:00Z</dcterms:modified>
</cp:coreProperties>
</file>