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200" w:rsidRPr="00F12FAE" w:rsidRDefault="00A03025" w:rsidP="00F12FAE">
      <w:pPr>
        <w:pStyle w:val="1"/>
        <w:spacing w:before="0" w:beforeAutospacing="0" w:after="0" w:afterAutospacing="0" w:line="360" w:lineRule="auto"/>
        <w:ind w:firstLine="709"/>
        <w:jc w:val="both"/>
        <w:rPr>
          <w:b w:val="0"/>
          <w:sz w:val="28"/>
          <w:szCs w:val="28"/>
          <w:lang w:val="ru-RU"/>
        </w:rPr>
      </w:pPr>
      <w:r w:rsidRPr="00F12FAE">
        <w:rPr>
          <w:b w:val="0"/>
          <w:sz w:val="28"/>
          <w:szCs w:val="28"/>
        </w:rPr>
        <w:t>Уголовное дело</w:t>
      </w:r>
      <w:r>
        <w:rPr>
          <w:b w:val="0"/>
          <w:sz w:val="28"/>
          <w:szCs w:val="28"/>
          <w:lang w:val="ru-RU"/>
        </w:rPr>
        <w:t>.</w:t>
      </w:r>
      <w:r>
        <w:rPr>
          <w:b w:val="0"/>
          <w:sz w:val="28"/>
          <w:szCs w:val="28"/>
        </w:rPr>
        <w:t xml:space="preserve"> </w:t>
      </w:r>
      <w:r>
        <w:rPr>
          <w:b w:val="0"/>
          <w:sz w:val="28"/>
          <w:szCs w:val="28"/>
          <w:lang w:val="ru-RU"/>
        </w:rPr>
        <w:t>Основания и порядок возбуждения</w:t>
      </w:r>
    </w:p>
    <w:p w:rsidR="00997200" w:rsidRPr="00F12FAE" w:rsidRDefault="00997200" w:rsidP="00F12FAE">
      <w:pPr>
        <w:pStyle w:val="a3"/>
        <w:spacing w:before="0" w:beforeAutospacing="0" w:after="0" w:afterAutospacing="0" w:line="360" w:lineRule="auto"/>
        <w:ind w:firstLine="709"/>
        <w:jc w:val="both"/>
        <w:rPr>
          <w:sz w:val="28"/>
          <w:szCs w:val="28"/>
          <w:lang w:val="ru-RU"/>
        </w:rPr>
      </w:pPr>
    </w:p>
    <w:p w:rsidR="00997200" w:rsidRPr="00DE0CD7"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Обычно первыми, к кому россияне обращаются по фактам правонарушений, являются сотрудники милиции. Поэтому рассмотрим процедуру возбуждения уголовного дела и работу с соответствующими обращениями граждан на примере МВД. По ряду причин здесь частенько приходится сталкиваться с ситуациями, когда человека, обратившегося с требованием возбудить дело и провести расследование, под разными предлогами выставляют за дверь</w:t>
      </w:r>
      <w:r w:rsidR="00DE0CD7">
        <w:rPr>
          <w:sz w:val="28"/>
          <w:szCs w:val="28"/>
        </w:rPr>
        <w:t>, так и не начав расследования.</w:t>
      </w:r>
    </w:p>
    <w:p w:rsidR="00997200" w:rsidRPr="00F12FAE" w:rsidRDefault="00997200" w:rsidP="00F12FAE">
      <w:pPr>
        <w:pStyle w:val="a3"/>
        <w:spacing w:before="0" w:beforeAutospacing="0" w:after="0" w:afterAutospacing="0" w:line="360" w:lineRule="auto"/>
        <w:ind w:firstLine="709"/>
        <w:jc w:val="both"/>
        <w:rPr>
          <w:sz w:val="28"/>
          <w:szCs w:val="28"/>
        </w:rPr>
      </w:pPr>
      <w:r w:rsidRPr="00F12FAE">
        <w:rPr>
          <w:sz w:val="28"/>
          <w:szCs w:val="28"/>
        </w:rPr>
        <w:t>Кому-то пообещают разобраться в кратчайшее время, кого-то убедят, что его случай на общем криминальном фоне слишком малозначителен и лишь отвлечет доблестные органы от более важных дел. А у некоторых заявление принимается «как положено», но потом по надуманным основаниям в возбуждении уголовного дела отказывают . Не подумайте, что в милиции совсем не осталось порядочных сотрудников. Нет, их пока большинство, но и «паршивых овец», портящих «стадо», меньше не становится. А главная причина, побуждающая некоторых сотрудников любой ценой избегать официальной регистрации обращений, – это необходимость отчитаться перед начальством, необходимость показать высокую раскрываемость и т.п.</w:t>
      </w:r>
    </w:p>
    <w:p w:rsidR="00997200" w:rsidRPr="00F12FAE" w:rsidRDefault="00997200" w:rsidP="00F12FAE">
      <w:pPr>
        <w:pStyle w:val="a3"/>
        <w:spacing w:before="0" w:beforeAutospacing="0" w:after="0" w:afterAutospacing="0" w:line="360" w:lineRule="auto"/>
        <w:ind w:firstLine="709"/>
        <w:jc w:val="both"/>
        <w:rPr>
          <w:sz w:val="28"/>
          <w:szCs w:val="28"/>
        </w:rPr>
      </w:pPr>
      <w:r w:rsidRPr="00F12FAE">
        <w:rPr>
          <w:sz w:val="28"/>
          <w:szCs w:val="28"/>
        </w:rPr>
        <w:t>Итак, человек, – возможно, представитель фирмы – собирается в отдел милиции с просьбой найти или привлечь к ответственности неизвестного либо известного ему злодея. Тут надо руководствоваться простым правилом – если задержание правонарушителя возможно «по горячим следам», то, не теряя ни минуты, надо спешить за помощью. В милиции вам покажут образец, по которому надо написать заявление, или даже примут устное заявление, составив соответствующий протокол.</w:t>
      </w:r>
    </w:p>
    <w:p w:rsidR="00997200" w:rsidRPr="00DE0CD7"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Но, когда подобная оперативность уже бессмысленна или, допустим, имеется обоснованное сомнение в адекватной реакции правоохранителей на ваше обращение, либо существует опасность преждевременно вспугнуть правонарушителя – спешка пагубна для интересов дела. Тут уж надо готовиться обстоятельно и, по меньшей мере, необхо</w:t>
      </w:r>
      <w:r w:rsidR="00DE0CD7">
        <w:rPr>
          <w:sz w:val="28"/>
          <w:szCs w:val="28"/>
        </w:rPr>
        <w:t>димо загодя написать заявление.</w:t>
      </w:r>
    </w:p>
    <w:p w:rsidR="00997200" w:rsidRPr="00DE0CD7"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Схематично эту бумаг</w:t>
      </w:r>
      <w:r w:rsidR="00DE0CD7">
        <w:rPr>
          <w:sz w:val="28"/>
          <w:szCs w:val="28"/>
        </w:rPr>
        <w:t>у составляют следующим образом:</w:t>
      </w:r>
    </w:p>
    <w:p w:rsidR="00997200" w:rsidRPr="00F12FAE" w:rsidRDefault="00997200" w:rsidP="00F12FAE">
      <w:pPr>
        <w:numPr>
          <w:ilvl w:val="0"/>
          <w:numId w:val="1"/>
        </w:numPr>
        <w:spacing w:line="360" w:lineRule="auto"/>
        <w:ind w:left="0" w:firstLine="709"/>
        <w:jc w:val="both"/>
        <w:rPr>
          <w:sz w:val="28"/>
          <w:szCs w:val="28"/>
        </w:rPr>
      </w:pPr>
      <w:r w:rsidRPr="00F12FAE">
        <w:rPr>
          <w:sz w:val="28"/>
          <w:szCs w:val="28"/>
        </w:rPr>
        <w:t>кому (начал</w:t>
      </w:r>
      <w:r w:rsidR="00DE0CD7">
        <w:rPr>
          <w:sz w:val="28"/>
          <w:szCs w:val="28"/>
        </w:rPr>
        <w:t>ьнику органа внутренних дел);</w:t>
      </w:r>
    </w:p>
    <w:p w:rsidR="00997200" w:rsidRPr="00F12FAE" w:rsidRDefault="00DE0CD7" w:rsidP="00F12FAE">
      <w:pPr>
        <w:numPr>
          <w:ilvl w:val="0"/>
          <w:numId w:val="1"/>
        </w:numPr>
        <w:spacing w:line="360" w:lineRule="auto"/>
        <w:ind w:left="0" w:firstLine="709"/>
        <w:jc w:val="both"/>
        <w:rPr>
          <w:sz w:val="28"/>
          <w:szCs w:val="28"/>
        </w:rPr>
      </w:pPr>
      <w:r>
        <w:rPr>
          <w:sz w:val="28"/>
          <w:szCs w:val="28"/>
        </w:rPr>
        <w:t>от кого (Ф.И.О., адрес);</w:t>
      </w:r>
    </w:p>
    <w:p w:rsidR="00997200" w:rsidRPr="00F12FAE" w:rsidRDefault="00997200" w:rsidP="00F12FAE">
      <w:pPr>
        <w:numPr>
          <w:ilvl w:val="0"/>
          <w:numId w:val="1"/>
        </w:numPr>
        <w:spacing w:line="360" w:lineRule="auto"/>
        <w:ind w:left="0" w:firstLine="709"/>
        <w:jc w:val="both"/>
        <w:rPr>
          <w:sz w:val="28"/>
          <w:szCs w:val="28"/>
        </w:rPr>
      </w:pPr>
      <w:r w:rsidRPr="00F12FAE">
        <w:rPr>
          <w:sz w:val="28"/>
          <w:szCs w:val="28"/>
        </w:rPr>
        <w:t>наим</w:t>
      </w:r>
      <w:r w:rsidR="00DE0CD7">
        <w:rPr>
          <w:sz w:val="28"/>
          <w:szCs w:val="28"/>
        </w:rPr>
        <w:t>енование документа (заявление);</w:t>
      </w:r>
    </w:p>
    <w:p w:rsidR="00997200" w:rsidRPr="00F12FAE" w:rsidRDefault="00997200" w:rsidP="00F12FAE">
      <w:pPr>
        <w:numPr>
          <w:ilvl w:val="0"/>
          <w:numId w:val="1"/>
        </w:numPr>
        <w:spacing w:line="360" w:lineRule="auto"/>
        <w:ind w:left="0" w:firstLine="709"/>
        <w:jc w:val="both"/>
        <w:rPr>
          <w:sz w:val="28"/>
          <w:szCs w:val="28"/>
        </w:rPr>
      </w:pPr>
      <w:r w:rsidRPr="00F12FAE">
        <w:rPr>
          <w:sz w:val="28"/>
          <w:szCs w:val="28"/>
        </w:rPr>
        <w:t>к</w:t>
      </w:r>
      <w:r w:rsidR="00DE0CD7">
        <w:rPr>
          <w:sz w:val="28"/>
          <w:szCs w:val="28"/>
        </w:rPr>
        <w:t>раткое изложение обстоятельств;</w:t>
      </w:r>
    </w:p>
    <w:p w:rsidR="00997200" w:rsidRPr="00F12FAE" w:rsidRDefault="00DE0CD7" w:rsidP="00F12FAE">
      <w:pPr>
        <w:numPr>
          <w:ilvl w:val="0"/>
          <w:numId w:val="1"/>
        </w:numPr>
        <w:spacing w:line="360" w:lineRule="auto"/>
        <w:ind w:left="0" w:firstLine="709"/>
        <w:jc w:val="both"/>
        <w:rPr>
          <w:sz w:val="28"/>
          <w:szCs w:val="28"/>
        </w:rPr>
      </w:pPr>
      <w:r>
        <w:rPr>
          <w:sz w:val="28"/>
          <w:szCs w:val="28"/>
        </w:rPr>
        <w:t>просьбы, требования;</w:t>
      </w:r>
    </w:p>
    <w:p w:rsidR="00997200" w:rsidRPr="00F12FAE" w:rsidRDefault="00DE0CD7" w:rsidP="00F12FAE">
      <w:pPr>
        <w:numPr>
          <w:ilvl w:val="0"/>
          <w:numId w:val="1"/>
        </w:numPr>
        <w:spacing w:line="360" w:lineRule="auto"/>
        <w:ind w:left="0" w:firstLine="709"/>
        <w:jc w:val="both"/>
        <w:rPr>
          <w:sz w:val="28"/>
          <w:szCs w:val="28"/>
        </w:rPr>
      </w:pPr>
      <w:r>
        <w:rPr>
          <w:sz w:val="28"/>
          <w:szCs w:val="28"/>
        </w:rPr>
        <w:t>подпись и дата.</w:t>
      </w:r>
    </w:p>
    <w:p w:rsidR="00997200" w:rsidRPr="00DE0CD7"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Например, заявление гражданина, подвергшегося нападению неизвестных, будет выг</w:t>
      </w:r>
      <w:r w:rsidR="00DE0CD7">
        <w:rPr>
          <w:sz w:val="28"/>
          <w:szCs w:val="28"/>
        </w:rPr>
        <w:t>лядеть так.</w:t>
      </w:r>
    </w:p>
    <w:p w:rsidR="00997200"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Пример 1</w:t>
      </w:r>
    </w:p>
    <w:p w:rsidR="00DE0CD7" w:rsidRPr="00DE0CD7" w:rsidRDefault="00DE0CD7" w:rsidP="00F12FAE">
      <w:pPr>
        <w:pStyle w:val="a3"/>
        <w:spacing w:before="0" w:beforeAutospacing="0" w:after="0" w:afterAutospacing="0" w:line="360" w:lineRule="auto"/>
        <w:ind w:firstLine="709"/>
        <w:jc w:val="both"/>
        <w:rPr>
          <w:sz w:val="28"/>
          <w:szCs w:val="28"/>
          <w:lang w:val="ru-RU"/>
        </w:rPr>
      </w:pPr>
    </w:p>
    <w:p w:rsidR="00997200" w:rsidRPr="00F12FAE" w:rsidRDefault="00877394" w:rsidP="00F12FAE">
      <w:pPr>
        <w:pStyle w:val="a3"/>
        <w:spacing w:before="0" w:beforeAutospacing="0" w:after="0" w:afterAutospacing="0"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248.25pt">
            <v:imagedata r:id="rId5" o:title=""/>
          </v:shape>
        </w:pict>
      </w:r>
    </w:p>
    <w:p w:rsidR="00882202" w:rsidRDefault="00882202" w:rsidP="00F12FAE">
      <w:pPr>
        <w:pStyle w:val="a3"/>
        <w:spacing w:before="0" w:beforeAutospacing="0" w:after="0" w:afterAutospacing="0" w:line="360" w:lineRule="auto"/>
        <w:ind w:firstLine="709"/>
        <w:jc w:val="both"/>
        <w:rPr>
          <w:sz w:val="28"/>
          <w:szCs w:val="28"/>
          <w:lang w:val="ru-RU"/>
        </w:rPr>
      </w:pPr>
    </w:p>
    <w:p w:rsidR="00997200" w:rsidRPr="00DA1561"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Когда с заявлением обращается представитель юридического лица, то в обращении должны быть указаны реквизиты фирмы; подписывается бумага руководител</w:t>
      </w:r>
      <w:r w:rsidR="00DA1561">
        <w:rPr>
          <w:sz w:val="28"/>
          <w:szCs w:val="28"/>
        </w:rPr>
        <w:t>ем или уполномоченным им лицом.</w:t>
      </w:r>
    </w:p>
    <w:p w:rsidR="00997200" w:rsidRPr="00DA1561"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К заявлению иногда целесообразно приложить документы, подтверждающи</w:t>
      </w:r>
      <w:r w:rsidR="00DA1561">
        <w:rPr>
          <w:sz w:val="28"/>
          <w:szCs w:val="28"/>
        </w:rPr>
        <w:t>е изложенные в заявлении факты.</w:t>
      </w:r>
    </w:p>
    <w:p w:rsidR="00DA1561" w:rsidRPr="00F12FAE" w:rsidRDefault="00DA1561" w:rsidP="00F12FAE">
      <w:pPr>
        <w:spacing w:line="360" w:lineRule="auto"/>
        <w:ind w:firstLine="709"/>
        <w:jc w:val="both"/>
        <w:rPr>
          <w:sz w:val="28"/>
          <w:szCs w:val="28"/>
        </w:rPr>
      </w:pPr>
      <w:r w:rsidRPr="00F12FAE">
        <w:rPr>
          <w:sz w:val="28"/>
          <w:szCs w:val="28"/>
        </w:rPr>
        <w:t>Руководство акционерного общества, заявляя о факте мошенничества, может приложить к заявлению копии накладных, телеграмм, писем, объяснения и т.п.</w:t>
      </w:r>
    </w:p>
    <w:p w:rsidR="00DA1561" w:rsidRPr="00F12FAE" w:rsidRDefault="00DA1561" w:rsidP="00F12FAE">
      <w:pPr>
        <w:spacing w:line="360" w:lineRule="auto"/>
        <w:ind w:firstLine="709"/>
        <w:jc w:val="both"/>
        <w:rPr>
          <w:sz w:val="28"/>
          <w:szCs w:val="28"/>
        </w:rPr>
      </w:pPr>
      <w:r w:rsidRPr="00F12FAE">
        <w:rPr>
          <w:sz w:val="28"/>
          <w:szCs w:val="28"/>
        </w:rPr>
        <w:t>Можно пойти и по другому пути. Представляя интересы гражданки, потерпевшей от насильственных действий супруга, мы при подготовке заявления в милицию собрали объяснения очевидцев происшествия. Эти объяснения в виде приложения к заявлению поступили вместе с ним в отдел внутренних дел, тем самым была нейтрализована попытка коррумпированных чиновников «замять» дело.</w:t>
      </w:r>
    </w:p>
    <w:p w:rsidR="00997200" w:rsidRPr="00274DAA"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 xml:space="preserve">Обычно первым на пути заявителя оказывается дежурный по отделу или его помощник. Приняв от посетителя заявление, он выдаст взамен номерной талон-уведомление. Но чаще с заявителем предварительно побеседует сотрудник, например, оперуполномоченный или один из руководителей отдела. Вне зависимости от содержания этих бесед помните, что покидать отдел можно, только имея на руках документальное подтверждение факта своего обращения. Кроме упомянутого выше талона-уведомления, таким документом может быть, например, </w:t>
      </w:r>
      <w:r w:rsidR="00274DAA">
        <w:rPr>
          <w:sz w:val="28"/>
          <w:szCs w:val="28"/>
        </w:rPr>
        <w:t>завизированная копия заявления.</w:t>
      </w:r>
    </w:p>
    <w:p w:rsidR="00997200" w:rsidRPr="00F12FAE" w:rsidRDefault="00997200" w:rsidP="00F12FAE">
      <w:pPr>
        <w:pStyle w:val="a3"/>
        <w:spacing w:before="0" w:beforeAutospacing="0" w:after="0" w:afterAutospacing="0" w:line="360" w:lineRule="auto"/>
        <w:ind w:firstLine="709"/>
        <w:jc w:val="both"/>
        <w:rPr>
          <w:sz w:val="28"/>
          <w:szCs w:val="28"/>
        </w:rPr>
      </w:pPr>
      <w:r w:rsidRPr="00F12FAE">
        <w:rPr>
          <w:sz w:val="28"/>
          <w:szCs w:val="28"/>
        </w:rPr>
        <w:t>Но далеко не каждый заявитель получает на руки заветный документ. Кому-то приходится уходить с пустыми руками, уповая на то, что «уболтавший» его милиционер выполнит обещание и сделает все возможное для розыска преступника.</w:t>
      </w:r>
    </w:p>
    <w:p w:rsidR="00274DAA" w:rsidRPr="00F12FAE" w:rsidRDefault="00274DAA" w:rsidP="00F12FAE">
      <w:pPr>
        <w:spacing w:line="360" w:lineRule="auto"/>
        <w:ind w:firstLine="709"/>
        <w:jc w:val="both"/>
        <w:rPr>
          <w:sz w:val="28"/>
          <w:szCs w:val="28"/>
        </w:rPr>
      </w:pPr>
      <w:r w:rsidRPr="00F12FAE">
        <w:rPr>
          <w:sz w:val="28"/>
          <w:szCs w:val="28"/>
        </w:rPr>
        <w:t>Как-то, анализируя со своими студентами показатели преступности, мы спросили у нескольких групп студентов юридического вуза, известно ли им о фактах уклонения от принятия у граждан заявлений о преступлении. В среднем каждый третий опрошенный сказал, что ему известно о таких случаях от ближайших родственников или из личного опыта.</w:t>
      </w:r>
    </w:p>
    <w:p w:rsidR="00997200" w:rsidRPr="00F12FAE" w:rsidRDefault="00997200" w:rsidP="00F12FAE">
      <w:pPr>
        <w:pStyle w:val="a3"/>
        <w:spacing w:before="0" w:beforeAutospacing="0" w:after="0" w:afterAutospacing="0" w:line="360" w:lineRule="auto"/>
        <w:ind w:firstLine="709"/>
        <w:jc w:val="both"/>
        <w:rPr>
          <w:sz w:val="28"/>
          <w:szCs w:val="28"/>
        </w:rPr>
      </w:pPr>
      <w:r w:rsidRPr="00F12FAE">
        <w:rPr>
          <w:sz w:val="28"/>
          <w:szCs w:val="28"/>
        </w:rPr>
        <w:t>В свою очередь, изученная нами правоприменительная практика показывает, что большинство столкнувшихся с нежеланием принять заявление граждан сдается уже после первой неудачной попытки передать информацию о преступлении в ближайшее отделение милиции. Думается, что это неправильно, ведь таким образом мы сами поощряем бездеятельность сотрудников правоохранительных структур, создаем у них уверенность в безнаказанности такого бездействия. Между тем в министерских верхах отношение к «отфутболиванию» сограждан негативное. Во всяком случае, с ним боролись почти все министры внутренних дел, но, к сожале</w:t>
      </w:r>
      <w:r w:rsidR="00147F2A">
        <w:rPr>
          <w:sz w:val="28"/>
          <w:szCs w:val="28"/>
        </w:rPr>
        <w:t>нию, особых успехов не достигл</w:t>
      </w:r>
      <w:r w:rsidR="00147F2A">
        <w:rPr>
          <w:sz w:val="28"/>
          <w:szCs w:val="28"/>
          <w:lang w:val="ru-RU"/>
        </w:rPr>
        <w:t>и.</w:t>
      </w:r>
    </w:p>
    <w:p w:rsidR="00997200" w:rsidRPr="006946A0"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Однако руководство МВД не унывает. Более года назад из недр МВД вышел очередной докум</w:t>
      </w:r>
      <w:r w:rsidR="006946A0">
        <w:rPr>
          <w:sz w:val="28"/>
          <w:szCs w:val="28"/>
        </w:rPr>
        <w:t>ент – приказ от 01.12.2005 г. №</w:t>
      </w:r>
      <w:r w:rsidRPr="00F12FAE">
        <w:rPr>
          <w:sz w:val="28"/>
          <w:szCs w:val="28"/>
        </w:rPr>
        <w:t>985. Продолжая традицию предшественников, милицейский министр Нургалиев попытался покончить с нарушениями законности в органах внутренних дел при рассмотрении сообщений о правонарушениях и для этого утвердил специальную инструкцию. Называется она, как отмечалось выше, – «Инструкция о порядке приема, регистрации и разрешения в органах внутренних дел Российской Федерации заявлений, сообщений и иной информации о проис</w:t>
      </w:r>
      <w:r w:rsidR="006946A0">
        <w:rPr>
          <w:sz w:val="28"/>
          <w:szCs w:val="28"/>
        </w:rPr>
        <w:t>шествиях» (далее – Инструкция).</w:t>
      </w:r>
    </w:p>
    <w:p w:rsidR="00997200" w:rsidRPr="006946A0"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Так вот, все наши обращения в милицию Инструкция относит к определенным категориям в зависимости от содержания и формы поступления к адресату. Рассмотрим порядок прохождения таких обращений, как «заявление о преступлении» и «сообщения и письменные заявления о событиях, угрожающих личной или общественной безопасности, в том числе о несчастных случаях, дорожно-транспортных происшествиях, авариях, катастрофах, чрезвычайных происшествиях, массовых беспорядках, массовых отравлениях людей, стихийных бедствиях и иных событиях, требующих проверки для обнаружения возможных признаков преступления или административного правонарушени</w:t>
      </w:r>
      <w:r w:rsidR="006946A0">
        <w:rPr>
          <w:sz w:val="28"/>
          <w:szCs w:val="28"/>
        </w:rPr>
        <w:t>я».</w:t>
      </w:r>
    </w:p>
    <w:p w:rsidR="00997200" w:rsidRPr="006946A0"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 xml:space="preserve">Иную информацию о происшествиях в милиции тоже обязаны принимать, порядок приема аналогичен, а потому </w:t>
      </w:r>
      <w:r w:rsidR="006946A0">
        <w:rPr>
          <w:sz w:val="28"/>
          <w:szCs w:val="28"/>
        </w:rPr>
        <w:t>мы не будем на это отвлекаться.</w:t>
      </w:r>
    </w:p>
    <w:p w:rsidR="00997200" w:rsidRPr="006946A0"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 xml:space="preserve">Во-первых, обращаем внимание на пункт 5 Инструкции. Если дежурный в отделении милиции начнет «пудрить мозги» тем, что приходите, мол, завтра или в соседнее отделение, напомните ему содержание именно этого пункта. Там, в частности, сказано, что «поступившее в орган внутренних дел сообщение о происшествии должно быть незамедлительно внесено в Книгу учета сообщений о происшествиях и ему присвоен соответствующий регистрационный номер». А пункт 7 Инструкции предписывает круглосуточно принимать заявления в любом органе внутренних дел вне зависимости от места и времени совершения происшествий, а также вне зависимости от полноты содержащихся в них </w:t>
      </w:r>
      <w:r w:rsidR="006946A0">
        <w:rPr>
          <w:sz w:val="28"/>
          <w:szCs w:val="28"/>
        </w:rPr>
        <w:t>сведений и формы представления.</w:t>
      </w:r>
    </w:p>
    <w:p w:rsidR="00997200" w:rsidRPr="006946A0"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Это еще раз подчеркивает и пункт 15 Инструкции, обязывая осуществлять регистрацию сообщений о происшествиях круглосуточно в дежурных частях органов внутренних дел независимо от территории оперативного об</w:t>
      </w:r>
      <w:r w:rsidR="006946A0">
        <w:rPr>
          <w:sz w:val="28"/>
          <w:szCs w:val="28"/>
        </w:rPr>
        <w:t>служивания.</w:t>
      </w:r>
    </w:p>
    <w:p w:rsidR="00997200" w:rsidRPr="006946A0"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Во-вторых, человек, лично явившийся с заявлением в милицию, может указать дежурному и на пункт 22 Инструкции, согласно которому, а также в соответствии с частью 4 статьи 144 Уголовно-процессуального кодекса, одновременно с регистрацией сообщения о происшествии в дежурной части органов внутренних дел «оперативный дежурный оформляет талон-уведомление и выдает его заявителю». В свою очередь заявитель подписывается в получении талона-уведомления на талоне-корешке, проставляет дату и время получения</w:t>
      </w:r>
      <w:r w:rsidR="006946A0">
        <w:rPr>
          <w:sz w:val="28"/>
          <w:szCs w:val="28"/>
        </w:rPr>
        <w:t xml:space="preserve"> талона-уведомления.</w:t>
      </w:r>
    </w:p>
    <w:p w:rsidR="00997200" w:rsidRPr="006946A0"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Но при личной явке в отдел надо учитывать, что сотрудникам секретариата запрещается принимать и учитывать сообщение о происшествии, которое доставлено в орган внутренних дел непосредственно заявителем (абз. 2 п. 8 Инструкции). Проще говоря, если вы принесете жалобу на плохую работу участкового, то ее примут в секретариате, а если вы принесете сообщение о преступлении, то заниматься с таким посетителем должен тол</w:t>
      </w:r>
      <w:r w:rsidR="006946A0">
        <w:rPr>
          <w:sz w:val="28"/>
          <w:szCs w:val="28"/>
        </w:rPr>
        <w:t>ько дежурный или его помощники.</w:t>
      </w:r>
    </w:p>
    <w:p w:rsidR="00997200" w:rsidRPr="00F12FAE" w:rsidRDefault="00997200" w:rsidP="00F12FAE">
      <w:pPr>
        <w:pStyle w:val="a3"/>
        <w:spacing w:before="0" w:beforeAutospacing="0" w:after="0" w:afterAutospacing="0" w:line="360" w:lineRule="auto"/>
        <w:ind w:firstLine="709"/>
        <w:jc w:val="both"/>
        <w:rPr>
          <w:sz w:val="28"/>
          <w:szCs w:val="28"/>
        </w:rPr>
      </w:pPr>
      <w:r w:rsidRPr="00F12FAE">
        <w:rPr>
          <w:sz w:val="28"/>
          <w:szCs w:val="28"/>
        </w:rPr>
        <w:t>И, наконец, в-третьих. Инструкция, перечисляя формы, в которых в милицию поступает информация о преступлениях, указывает, что протокол принятия устного заявления о преступлении, письменное заявление о преступлении, протокол явки с повинной, рапорт сотрудника органа внутренних дел об обнаружении признаков преступления должны быть оформлены в соответствии с уголовно-процессуальным законодательством Российской Федерации.</w:t>
      </w:r>
    </w:p>
    <w:p w:rsidR="00997200" w:rsidRPr="00A032F2"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Теперь несколько слов о сроках рассмотрения заявления о преступлении. Здесь, так же как при оформлении заявлений, на первом месте не инструкция, а закон, а именно – Уголовно-процессуальный кодекс. В соответствии со статьей 144 Уголовно-процессуального кодекса дознаватель, орган дознания, следователь и прокурор обязаны принять, проверить сообщение о любом совершенном или готовящемся преступлении и в пределах компетенции, установленной Кодексом, принять по нему решение в срок не позднее трех суток со дня поступления указанного сообщения. Правда, часть 3 указанной статьи позволяет продлить срок проверки до 10 суток, а при необходимости проведения документальных проверок или ревизий прокурор вправе по ходатайству следователя или дознавателя продлить этот</w:t>
      </w:r>
      <w:r w:rsidR="00A032F2">
        <w:rPr>
          <w:sz w:val="28"/>
          <w:szCs w:val="28"/>
        </w:rPr>
        <w:t xml:space="preserve"> срок аж до 30 суток.</w:t>
      </w:r>
    </w:p>
    <w:p w:rsidR="00997200" w:rsidRPr="00A032F2"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 xml:space="preserve">Если все приведенные выше сроки прошли, а из милиции – ни слуха ни духа, есть повод поинтересоваться результатами разбирательства. Вообще-то пункт 34 Инструкции, дублируя часть 2 статьи 145 Уголовно-процессуального кодекса, возлагает на органы милиции обязанность информировать заявителя о принятом решении по сообщению о происшествии. Заявителю даже должно разъясняться его право обжаловать принятое решение и </w:t>
      </w:r>
      <w:r w:rsidR="00A032F2">
        <w:rPr>
          <w:sz w:val="28"/>
          <w:szCs w:val="28"/>
        </w:rPr>
        <w:t>порядок обжалования.</w:t>
      </w:r>
    </w:p>
    <w:p w:rsidR="00997200" w:rsidRPr="00A032F2"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Однако бывает и так, что в проверочном материале имеется бумага о том, что заявитель якобы уведомлен о принятом решении, а тот об этом и знать ничего не знает. В таком случае на свои вопросы относительно судьбы заявления заявитель обычно получает уклончивые ответы, что работа, мол, ведется, что ответ будет выслан или уже отправлен и когда-нибудь вы его получите. Такое поведение работников милиции должно насторожить заявителя, его надо расценивать как сиг</w:t>
      </w:r>
      <w:r w:rsidR="00A032F2">
        <w:rPr>
          <w:sz w:val="28"/>
          <w:szCs w:val="28"/>
        </w:rPr>
        <w:t>нал к началу активных действий.</w:t>
      </w:r>
    </w:p>
    <w:p w:rsidR="00997200" w:rsidRPr="00A032F2"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 xml:space="preserve">Не ждите наступления странной даты «когда-нибудь». Если истекли установленные законом для проверки сроки, а вам в ответ несут подобный бред – пишите жалобу прокурору с требованием обязать такой-то отдел или его начальника уведомить </w:t>
      </w:r>
      <w:r w:rsidR="00A032F2">
        <w:rPr>
          <w:sz w:val="28"/>
          <w:szCs w:val="28"/>
        </w:rPr>
        <w:t>вас о принятых мерах и решении.</w:t>
      </w:r>
    </w:p>
    <w:p w:rsidR="00997200" w:rsidRPr="00A032F2"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Не помогло такое обращение – смело идите в суд. Как и отказ в приеме сообщения о преступлении (ч. 5 ст. 144 УПК РФ), так и бездействие можно обжаловать в суд. Текст жалобы, разумеется, может быть любым, но гл</w:t>
      </w:r>
      <w:r w:rsidR="00A032F2">
        <w:rPr>
          <w:sz w:val="28"/>
          <w:szCs w:val="28"/>
        </w:rPr>
        <w:t>авное, чтобы из него было ясно:</w:t>
      </w:r>
    </w:p>
    <w:p w:rsidR="00997200" w:rsidRPr="00F12FAE" w:rsidRDefault="00997200" w:rsidP="00F12FAE">
      <w:pPr>
        <w:numPr>
          <w:ilvl w:val="0"/>
          <w:numId w:val="2"/>
        </w:numPr>
        <w:spacing w:line="360" w:lineRule="auto"/>
        <w:ind w:left="0" w:firstLine="709"/>
        <w:jc w:val="both"/>
        <w:rPr>
          <w:sz w:val="28"/>
          <w:szCs w:val="28"/>
        </w:rPr>
      </w:pPr>
      <w:r w:rsidRPr="00F12FAE">
        <w:rPr>
          <w:sz w:val="28"/>
          <w:szCs w:val="28"/>
        </w:rPr>
        <w:t xml:space="preserve">кто, когда, к кому </w:t>
      </w:r>
      <w:r w:rsidR="00A032F2">
        <w:rPr>
          <w:sz w:val="28"/>
          <w:szCs w:val="28"/>
        </w:rPr>
        <w:t>и с каким заявлением обратился;</w:t>
      </w:r>
    </w:p>
    <w:p w:rsidR="00997200" w:rsidRPr="00F12FAE" w:rsidRDefault="00997200" w:rsidP="00F12FAE">
      <w:pPr>
        <w:numPr>
          <w:ilvl w:val="0"/>
          <w:numId w:val="2"/>
        </w:numPr>
        <w:spacing w:line="360" w:lineRule="auto"/>
        <w:ind w:left="0" w:firstLine="709"/>
        <w:jc w:val="both"/>
        <w:rPr>
          <w:sz w:val="28"/>
          <w:szCs w:val="28"/>
        </w:rPr>
      </w:pPr>
      <w:r w:rsidRPr="00F12FAE">
        <w:rPr>
          <w:sz w:val="28"/>
          <w:szCs w:val="28"/>
        </w:rPr>
        <w:t>чем</w:t>
      </w:r>
      <w:r w:rsidR="00A032F2">
        <w:rPr>
          <w:sz w:val="28"/>
          <w:szCs w:val="28"/>
        </w:rPr>
        <w:t xml:space="preserve"> подтверждается факт обращения;</w:t>
      </w:r>
    </w:p>
    <w:p w:rsidR="00997200" w:rsidRPr="00F12FAE" w:rsidRDefault="00997200" w:rsidP="00F12FAE">
      <w:pPr>
        <w:numPr>
          <w:ilvl w:val="0"/>
          <w:numId w:val="2"/>
        </w:numPr>
        <w:spacing w:line="360" w:lineRule="auto"/>
        <w:ind w:left="0" w:firstLine="709"/>
        <w:jc w:val="both"/>
        <w:rPr>
          <w:sz w:val="28"/>
          <w:szCs w:val="28"/>
        </w:rPr>
      </w:pPr>
      <w:r w:rsidRPr="00F12FAE">
        <w:rPr>
          <w:sz w:val="28"/>
          <w:szCs w:val="28"/>
        </w:rPr>
        <w:t>в чем конкретно выражается обжалуемое дейс</w:t>
      </w:r>
      <w:r w:rsidR="00A032F2">
        <w:rPr>
          <w:sz w:val="28"/>
          <w:szCs w:val="28"/>
        </w:rPr>
        <w:t>твие или бездействие чиновника;</w:t>
      </w:r>
    </w:p>
    <w:p w:rsidR="00997200" w:rsidRPr="00F12FAE" w:rsidRDefault="00997200" w:rsidP="00F12FAE">
      <w:pPr>
        <w:numPr>
          <w:ilvl w:val="0"/>
          <w:numId w:val="2"/>
        </w:numPr>
        <w:spacing w:line="360" w:lineRule="auto"/>
        <w:ind w:left="0" w:firstLine="709"/>
        <w:jc w:val="both"/>
        <w:rPr>
          <w:sz w:val="28"/>
          <w:szCs w:val="28"/>
        </w:rPr>
      </w:pPr>
      <w:r w:rsidRPr="00F12FAE">
        <w:rPr>
          <w:sz w:val="28"/>
          <w:szCs w:val="28"/>
        </w:rPr>
        <w:t>чьи права и св</w:t>
      </w:r>
      <w:r w:rsidR="00A032F2">
        <w:rPr>
          <w:sz w:val="28"/>
          <w:szCs w:val="28"/>
        </w:rPr>
        <w:t>ободы нарушены, и какие именно;</w:t>
      </w:r>
    </w:p>
    <w:p w:rsidR="00997200" w:rsidRPr="00F12FAE" w:rsidRDefault="00997200" w:rsidP="00F12FAE">
      <w:pPr>
        <w:numPr>
          <w:ilvl w:val="0"/>
          <w:numId w:val="2"/>
        </w:numPr>
        <w:spacing w:line="360" w:lineRule="auto"/>
        <w:ind w:left="0" w:firstLine="709"/>
        <w:jc w:val="both"/>
        <w:rPr>
          <w:sz w:val="28"/>
          <w:szCs w:val="28"/>
        </w:rPr>
      </w:pPr>
      <w:r w:rsidRPr="00F12FAE">
        <w:rPr>
          <w:sz w:val="28"/>
          <w:szCs w:val="28"/>
        </w:rPr>
        <w:t>о че</w:t>
      </w:r>
      <w:r w:rsidR="00A032F2">
        <w:rPr>
          <w:sz w:val="28"/>
          <w:szCs w:val="28"/>
        </w:rPr>
        <w:t>м просит лицо, подающее жалобу.</w:t>
      </w:r>
    </w:p>
    <w:p w:rsidR="00997200" w:rsidRPr="00A032F2"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Иногда для достижения искомого результата достаточно одной жалобы. Но если и вышестоящая структура решила закрыть глаза на лень или нерадивость подчиненных, то заявитель вправе добиваться своего, обращаясь во все инста</w:t>
      </w:r>
      <w:r w:rsidR="00A032F2">
        <w:rPr>
          <w:sz w:val="28"/>
          <w:szCs w:val="28"/>
        </w:rPr>
        <w:t>нции, включая Верховный Суд РФ.</w:t>
      </w:r>
    </w:p>
    <w:p w:rsidR="00997200" w:rsidRPr="00A032F2" w:rsidRDefault="00997200" w:rsidP="00F12FAE">
      <w:pPr>
        <w:spacing w:line="360" w:lineRule="auto"/>
        <w:ind w:firstLine="709"/>
        <w:jc w:val="both"/>
        <w:rPr>
          <w:sz w:val="28"/>
          <w:szCs w:val="28"/>
          <w:lang w:val="ru-RU"/>
        </w:rPr>
      </w:pPr>
      <w:r w:rsidRPr="00F12FAE">
        <w:rPr>
          <w:rStyle w:val="a5"/>
          <w:b w:val="0"/>
          <w:sz w:val="28"/>
          <w:szCs w:val="28"/>
        </w:rPr>
        <w:t>Несколько слов о возбуждении уголовного дела</w:t>
      </w:r>
      <w:r w:rsidR="00A032F2">
        <w:rPr>
          <w:rStyle w:val="a5"/>
          <w:b w:val="0"/>
          <w:sz w:val="28"/>
          <w:szCs w:val="28"/>
          <w:lang w:val="ru-RU"/>
        </w:rPr>
        <w:t>.</w:t>
      </w:r>
    </w:p>
    <w:p w:rsidR="00997200" w:rsidRPr="00E16B21"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 xml:space="preserve">Все описанные выше шаги преследуют, по сути, единственную цель – принятие заявления правоохранительным органом, его регистрацию и возбуждение уголовного дела. Соответственно, начинается уголовное дело с поступления к уполномоченному на его возбуждение лицу </w:t>
      </w:r>
      <w:r w:rsidR="00E16B21">
        <w:rPr>
          <w:sz w:val="28"/>
          <w:szCs w:val="28"/>
        </w:rPr>
        <w:t>соответствующей информации.</w:t>
      </w:r>
    </w:p>
    <w:p w:rsidR="00997200" w:rsidRPr="00E16B21"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Многие читают Уголовный кодекс, указывают на статью и говорят, что надо, мол, посадить злодея за такое-то преступление. Однако не все так просто, как может показаться. Государство не сразу реализует свое право наказания преступника. Этому моменту предшествует многоступенчатая процедура, начало которой мы рассматриваем. В целом же она включает в себя такие элементы, как возбуждение уголовного дела, проведение расследования, судебное разбирательство и некоторые другие. Такая процедура детально регламентирована уголовно-процессуальным правом, подзаконными ак</w:t>
      </w:r>
      <w:r w:rsidR="00E16B21">
        <w:rPr>
          <w:sz w:val="28"/>
          <w:szCs w:val="28"/>
        </w:rPr>
        <w:t>тами, которые упоминались выше.</w:t>
      </w:r>
    </w:p>
    <w:p w:rsidR="00997200" w:rsidRPr="00E16B21"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Соответственно, возбуждение уголовного дела – это первая и обязательная стадия уголовного процесса. Можно сравнить эту стадию судопроизводства с фундаментом многоэтажного дома. Малейшая неточность при закладке фундамента приводит к тому, что огромная конструкция ск</w:t>
      </w:r>
      <w:r w:rsidR="00E16B21">
        <w:rPr>
          <w:sz w:val="28"/>
          <w:szCs w:val="28"/>
        </w:rPr>
        <w:t>ладывается как карточный домик.</w:t>
      </w:r>
    </w:p>
    <w:p w:rsidR="00997200" w:rsidRPr="00E16B21"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Также и здесь: небольшая оплошность – и уголовное дело «развалится». И останется заявитель ни с чем. Правда, от заявителя здесь, собственно, и зависит-то не много. Он, пожалуй, может лишь проявить определенную настойчивость, требуя от сотрудника правоохранительного органа или надзирающего за ним прокурора скорейшего принятия решения по поданному заявлению. Требования свои можно предъявлять в любой форме: писать письма, жалобы, запросы, ходить на личный прием к руководите</w:t>
      </w:r>
      <w:r w:rsidR="00E16B21">
        <w:rPr>
          <w:sz w:val="28"/>
          <w:szCs w:val="28"/>
        </w:rPr>
        <w:t>лям правоохранительного органа.</w:t>
      </w:r>
    </w:p>
    <w:p w:rsidR="00997200" w:rsidRPr="00E16B21"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Повторюсь еще раз – мы сегодня рассматриваем ситуацию, когда пришлось столкнуться с неквалифицированной работой сотрудников правоохранительных органов. Если же по заявлению гражданина или обращению от имени юридического лица работа правоохранителями ведется качественно, то честь им и хвала, а заявителю в подобном случае остается лишь по мере возможности помогать сотрудникам правоохранительных органов: являться по вызо</w:t>
      </w:r>
      <w:r w:rsidR="00E16B21">
        <w:rPr>
          <w:sz w:val="28"/>
          <w:szCs w:val="28"/>
        </w:rPr>
        <w:t>вам, приносить документы и т.п.</w:t>
      </w:r>
    </w:p>
    <w:p w:rsidR="00997200" w:rsidRPr="00E16B21"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Так вот, когда вместо работы по вашему обращению вы видите бездействие должностных лиц, то предлагаемый сегодня материал может быть полезен. Ведь эффективное оспаривание столь специфического бездействия возможно только тогда, когда подающий жалобу человек понимает, в чем же суть стад</w:t>
      </w:r>
      <w:r w:rsidR="00E16B21">
        <w:rPr>
          <w:sz w:val="28"/>
          <w:szCs w:val="28"/>
        </w:rPr>
        <w:t>ии возбуждения уголовного дела.</w:t>
      </w:r>
    </w:p>
    <w:p w:rsidR="00997200" w:rsidRPr="00E16B21"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 xml:space="preserve">А происходит на этом этапе работы правоохранительных органов следующее. Здесь компетентные органы и должностные лица должны проанализировать поступившую информацию – поводы для возбуждения уголовного дела, к которым, кроме рассмотренного выше заявления о </w:t>
      </w:r>
      <w:r w:rsidR="00E16B21">
        <w:rPr>
          <w:sz w:val="28"/>
          <w:szCs w:val="28"/>
        </w:rPr>
        <w:t>преступлении, относятся:</w:t>
      </w:r>
    </w:p>
    <w:p w:rsidR="00997200" w:rsidRPr="00F12FAE" w:rsidRDefault="00E16B21" w:rsidP="00F12FAE">
      <w:pPr>
        <w:numPr>
          <w:ilvl w:val="0"/>
          <w:numId w:val="3"/>
        </w:numPr>
        <w:spacing w:line="360" w:lineRule="auto"/>
        <w:ind w:left="0" w:firstLine="709"/>
        <w:jc w:val="both"/>
        <w:rPr>
          <w:sz w:val="28"/>
          <w:szCs w:val="28"/>
        </w:rPr>
      </w:pPr>
      <w:r>
        <w:rPr>
          <w:sz w:val="28"/>
          <w:szCs w:val="28"/>
        </w:rPr>
        <w:t>явка с повинной,</w:t>
      </w:r>
    </w:p>
    <w:p w:rsidR="00997200" w:rsidRPr="00F12FAE" w:rsidRDefault="00997200" w:rsidP="00F12FAE">
      <w:pPr>
        <w:numPr>
          <w:ilvl w:val="0"/>
          <w:numId w:val="3"/>
        </w:numPr>
        <w:spacing w:line="360" w:lineRule="auto"/>
        <w:ind w:left="0" w:firstLine="709"/>
        <w:jc w:val="both"/>
        <w:rPr>
          <w:sz w:val="28"/>
          <w:szCs w:val="28"/>
        </w:rPr>
      </w:pPr>
      <w:r w:rsidRPr="00F12FAE">
        <w:rPr>
          <w:sz w:val="28"/>
          <w:szCs w:val="28"/>
        </w:rPr>
        <w:t>сообщение о совершенном или готовящемся преступлении из иных источников (например, публикаци</w:t>
      </w:r>
      <w:r w:rsidR="00E16B21">
        <w:rPr>
          <w:sz w:val="28"/>
          <w:szCs w:val="28"/>
        </w:rPr>
        <w:t>я в газете, рапорт сотрудника).</w:t>
      </w:r>
    </w:p>
    <w:p w:rsidR="00997200" w:rsidRPr="00E16B21"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Если в таком источнике информации имеются сведения о признаках преступления, то есть о соответствии случившегося события описанию конкретного преступления в Уголовном кодексе, то должно быть вынесено постановление о возбуждении дела. Если таких признаков нет, то выносится другое постановление – об отказе в возбуждении уголовного дела. Возможна также передача сообщения по подследственности (то есть органу или должностному лицу, уполномоченному на разбирательство такого обра</w:t>
      </w:r>
      <w:r w:rsidR="00E16B21">
        <w:rPr>
          <w:sz w:val="28"/>
          <w:szCs w:val="28"/>
        </w:rPr>
        <w:t>щения).</w:t>
      </w:r>
    </w:p>
    <w:p w:rsidR="00E16B21" w:rsidRPr="00F12FAE" w:rsidRDefault="00E16B21" w:rsidP="00F12FAE">
      <w:pPr>
        <w:spacing w:line="360" w:lineRule="auto"/>
        <w:ind w:firstLine="709"/>
        <w:jc w:val="both"/>
        <w:rPr>
          <w:sz w:val="28"/>
          <w:szCs w:val="28"/>
        </w:rPr>
      </w:pPr>
      <w:r w:rsidRPr="00F12FAE">
        <w:rPr>
          <w:sz w:val="28"/>
          <w:szCs w:val="28"/>
        </w:rPr>
        <w:t>В заявлении, поступившем участковому, говорится о шпионской деятельности некой подпольной организации. Разумеется, в отделении милиции таким заявлением заниматься не будут, а переправят его либо в ФСБ, либо, с учетом личности заявителя, его лечащему врачу – психиатру.</w:t>
      </w:r>
    </w:p>
    <w:p w:rsidR="00997200" w:rsidRPr="000651D7"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Довольно часто бывает так: гражданин получает в ответ на свое заявление послание, где говорится, что в возбуждении дела отказано, поскольку, мол, не удалось обнаружить всех признаков преступления. Человек, далекий от уголовного судопроизводства, прочитав такой ответ, может растеряться, опустить руки. Но при получении подобного ответа можно смело писать жалобу прокурору или в суд, где указать, что Уголовно-процессуальный кодекс, регламентируя возбуждение дела, и не требует обнаружения всех до единого признаков преступления. В качестве обязательного условия для возбуждения уголовного дела необходим лишь тот минимум, который позволяет дать предварительную уголовно-пр</w:t>
      </w:r>
      <w:r w:rsidR="000651D7">
        <w:rPr>
          <w:sz w:val="28"/>
          <w:szCs w:val="28"/>
        </w:rPr>
        <w:t>авовую квалификацию содеянному.</w:t>
      </w:r>
    </w:p>
    <w:p w:rsidR="000651D7" w:rsidRPr="00F12FAE" w:rsidRDefault="000651D7" w:rsidP="00F12FAE">
      <w:pPr>
        <w:spacing w:line="360" w:lineRule="auto"/>
        <w:ind w:firstLine="709"/>
        <w:jc w:val="both"/>
        <w:rPr>
          <w:sz w:val="28"/>
          <w:szCs w:val="28"/>
        </w:rPr>
      </w:pPr>
      <w:r w:rsidRPr="00F12FAE">
        <w:rPr>
          <w:sz w:val="28"/>
          <w:szCs w:val="28"/>
        </w:rPr>
        <w:t>При осмотре места происшествия было обнаружено, что взломан замок на дверях магазина и пропал сейф, или, скажем, обнаружен труп человека со следами насильственной смерти. При таких условиях уголовное дело в первом случае возбуждается по признакам кражи с проникновением, а во втором – по признакам убийства без отягчающих обстоятельств. В ходе расследования по мере получения доказательств квалификация может быть изменена. Не исключена возможность, что содеянное в магазине будет расценено как разбой, а случай с трупом квалифицируют как причинение смерти по неосторожности.</w:t>
      </w:r>
    </w:p>
    <w:p w:rsidR="00997200" w:rsidRPr="000651D7"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Бывает и так, что заявителю из милиции или от прокурора приходит петиция, где говорится о невозможности начать судопроизводство, поскольку не установлен виновник. Это опять же отписка. В Уголовном кодексе имеется крайне мало составов, по признакам которых уголовное дело может быть возбуждено лишь при наличии данных о личности человека, совершившего противоправное деяние. Это, нап</w:t>
      </w:r>
      <w:r w:rsidR="000651D7">
        <w:rPr>
          <w:sz w:val="28"/>
          <w:szCs w:val="28"/>
        </w:rPr>
        <w:t>ример, дела о получении взятки.</w:t>
      </w:r>
    </w:p>
    <w:p w:rsidR="00997200" w:rsidRPr="000651D7"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Для принятия решения о возбуждении уголовного дела обычно не требуется установления лица, совершившего преступление. Необходимы лишь такие данные, которые свидетельствуют о наличии самого события преступления. Ведь уголовное дело возбуждается по факту обнаружения объе</w:t>
      </w:r>
      <w:r w:rsidR="000651D7">
        <w:rPr>
          <w:sz w:val="28"/>
          <w:szCs w:val="28"/>
        </w:rPr>
        <w:t>ктивных признаков преступления.</w:t>
      </w:r>
    </w:p>
    <w:p w:rsidR="00997200" w:rsidRPr="000651D7"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Между тем при определенных законом условиях (отсутствие события преступления; отсутствие в деянии состава преступления; истечение сроков давности уголовного преследования; смерть подозреваемого или обвиняемого, за исключением случаев, когда производство по уголовному делу необходимо для реабилитации умершего; отсутствие заявления потерпевшего, если уголовное дело может быть возбуждено не иначе как по его заявлению и некоторые другие) компетентные лица выносят постановление об отказе</w:t>
      </w:r>
      <w:r w:rsidR="000651D7">
        <w:rPr>
          <w:sz w:val="28"/>
          <w:szCs w:val="28"/>
        </w:rPr>
        <w:t xml:space="preserve"> в возбуждении уголовного дела.</w:t>
      </w:r>
    </w:p>
    <w:p w:rsidR="00997200" w:rsidRPr="00F12FAE"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В этом случае заявитель получает соответствующее уведомление, где в числе прочего ему обязаны разъяснить право на обжалование постановления об отказе в возбуждении уголовного дела.</w:t>
      </w:r>
    </w:p>
    <w:p w:rsidR="00997200" w:rsidRPr="000651D7"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В соо</w:t>
      </w:r>
      <w:r w:rsidR="000651D7">
        <w:rPr>
          <w:sz w:val="28"/>
          <w:szCs w:val="28"/>
        </w:rPr>
        <w:t>тветствии с действующим УПК РФ:</w:t>
      </w:r>
    </w:p>
    <w:p w:rsidR="00997200" w:rsidRPr="00F12FAE" w:rsidRDefault="00997200" w:rsidP="00F12FAE">
      <w:pPr>
        <w:pStyle w:val="a3"/>
        <w:spacing w:before="0" w:beforeAutospacing="0" w:after="0" w:afterAutospacing="0" w:line="360" w:lineRule="auto"/>
        <w:ind w:firstLine="709"/>
        <w:jc w:val="both"/>
        <w:rPr>
          <w:sz w:val="28"/>
          <w:szCs w:val="28"/>
        </w:rPr>
      </w:pPr>
      <w:r w:rsidRPr="00F12FAE">
        <w:rPr>
          <w:sz w:val="28"/>
          <w:szCs w:val="28"/>
        </w:rPr>
        <w:t xml:space="preserve">Статья 140. </w:t>
      </w:r>
      <w:r w:rsidRPr="00F12FAE">
        <w:rPr>
          <w:rStyle w:val="a5"/>
          <w:b w:val="0"/>
          <w:sz w:val="28"/>
          <w:szCs w:val="28"/>
        </w:rPr>
        <w:t>Недопустимость разглашения данных предварительного расследования</w:t>
      </w:r>
    </w:p>
    <w:p w:rsidR="00E90759" w:rsidRPr="00F12FAE"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1. Поводами для возбуждения уголовного дела служат:</w:t>
      </w:r>
    </w:p>
    <w:p w:rsidR="00E90759" w:rsidRPr="00F12FAE"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1) заявление о преступлении;</w:t>
      </w:r>
    </w:p>
    <w:p w:rsidR="00E90759" w:rsidRPr="00F12FAE"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2) явка с повинной;</w:t>
      </w:r>
    </w:p>
    <w:p w:rsidR="00E90759" w:rsidRPr="00F12FAE"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3) сообщение о совершенном или готовящемся преступлении, полученное из иных источников.</w:t>
      </w:r>
    </w:p>
    <w:p w:rsidR="00997200" w:rsidRPr="00F12FAE" w:rsidRDefault="00997200" w:rsidP="00F12FAE">
      <w:pPr>
        <w:pStyle w:val="a3"/>
        <w:spacing w:before="0" w:beforeAutospacing="0" w:after="0" w:afterAutospacing="0" w:line="360" w:lineRule="auto"/>
        <w:ind w:firstLine="709"/>
        <w:jc w:val="both"/>
        <w:rPr>
          <w:sz w:val="28"/>
          <w:szCs w:val="28"/>
        </w:rPr>
      </w:pPr>
      <w:r w:rsidRPr="00F12FAE">
        <w:rPr>
          <w:sz w:val="28"/>
          <w:szCs w:val="28"/>
        </w:rPr>
        <w:t>2. Основанием для возбуждения уголовного дела является наличие достаточных данных, указывающих на признаки преступления.</w:t>
      </w:r>
    </w:p>
    <w:p w:rsidR="00997200" w:rsidRPr="00F12FAE" w:rsidRDefault="00997200" w:rsidP="00F12FAE">
      <w:pPr>
        <w:pStyle w:val="a3"/>
        <w:spacing w:before="0" w:beforeAutospacing="0" w:after="0" w:afterAutospacing="0" w:line="360" w:lineRule="auto"/>
        <w:ind w:firstLine="709"/>
        <w:jc w:val="both"/>
        <w:rPr>
          <w:sz w:val="28"/>
          <w:szCs w:val="28"/>
        </w:rPr>
      </w:pPr>
      <w:r w:rsidRPr="00F12FAE">
        <w:rPr>
          <w:sz w:val="28"/>
          <w:szCs w:val="28"/>
        </w:rPr>
        <w:t>Статья 141. Заявление о преступлении</w:t>
      </w:r>
    </w:p>
    <w:p w:rsidR="00E90759" w:rsidRPr="00F12FAE"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1. Заявление о преступлении может быть сделано в устном или письменном виде.</w:t>
      </w:r>
    </w:p>
    <w:p w:rsidR="00E90759" w:rsidRPr="00F12FAE"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2. Письменное заявление о преступлении должно быть подписано заявителем.</w:t>
      </w:r>
    </w:p>
    <w:p w:rsidR="00E90759" w:rsidRPr="00F12FAE"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3. Устное заявление о преступлении заносится в протокол, который подписывается заявителем и лицом, принявшим данное заявление. Протокол должен содержать данные о заявителе, а также о документах, удостоверяющих личность заявителя.</w:t>
      </w:r>
    </w:p>
    <w:p w:rsidR="00E90759" w:rsidRPr="00F12FAE"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4. Если устное сообщение о преступлении сделано при производстве следственного действия или в ходе судебного разбирательства, то оно заносится соответственно в протокол следственного действия или протокол судебного заседания.</w:t>
      </w:r>
    </w:p>
    <w:p w:rsidR="00E90759" w:rsidRPr="00F12FAE"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5. В случае, когда заявитель не может лично присутствовать при составлении протокола, его заявление оформляется в порядке, установленном статьей 143 УПК РФ.</w:t>
      </w:r>
    </w:p>
    <w:p w:rsidR="00E90759" w:rsidRPr="00F12FAE"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6. Заявитель предупреждается об уголовной ответственности за заведомо ложный донос в соответствии со статьей 306 Уголовного кодекса Российской Федерации, о чем в протоколе делается отметка, которая удостоверяется подписью заявителя.</w:t>
      </w:r>
    </w:p>
    <w:p w:rsidR="00997200" w:rsidRPr="00F12FAE" w:rsidRDefault="00997200" w:rsidP="00F12FAE">
      <w:pPr>
        <w:pStyle w:val="a3"/>
        <w:spacing w:before="0" w:beforeAutospacing="0" w:after="0" w:afterAutospacing="0" w:line="360" w:lineRule="auto"/>
        <w:ind w:firstLine="709"/>
        <w:jc w:val="both"/>
        <w:rPr>
          <w:sz w:val="28"/>
          <w:szCs w:val="28"/>
        </w:rPr>
      </w:pPr>
      <w:r w:rsidRPr="00F12FAE">
        <w:rPr>
          <w:sz w:val="28"/>
          <w:szCs w:val="28"/>
        </w:rPr>
        <w:t>7. Анонимное заявление о преступлении не может служить поводом для возбуждения уголовного дела.</w:t>
      </w:r>
    </w:p>
    <w:p w:rsidR="00997200" w:rsidRPr="00F12FAE" w:rsidRDefault="00997200" w:rsidP="00F12FAE">
      <w:pPr>
        <w:pStyle w:val="a3"/>
        <w:spacing w:before="0" w:beforeAutospacing="0" w:after="0" w:afterAutospacing="0" w:line="360" w:lineRule="auto"/>
        <w:ind w:firstLine="709"/>
        <w:jc w:val="both"/>
        <w:rPr>
          <w:sz w:val="28"/>
          <w:szCs w:val="28"/>
        </w:rPr>
      </w:pPr>
      <w:r w:rsidRPr="00F12FAE">
        <w:rPr>
          <w:sz w:val="28"/>
          <w:szCs w:val="28"/>
        </w:rPr>
        <w:t>Статья 142. Явка с повинной</w:t>
      </w:r>
    </w:p>
    <w:p w:rsidR="00E90759" w:rsidRPr="00F12FAE"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1. Заявление о явке с повинной - добровольное сообщение лица о совершенном им преступлении.</w:t>
      </w:r>
    </w:p>
    <w:p w:rsidR="00997200" w:rsidRPr="00F12FAE" w:rsidRDefault="00997200" w:rsidP="00F12FAE">
      <w:pPr>
        <w:pStyle w:val="a3"/>
        <w:spacing w:before="0" w:beforeAutospacing="0" w:after="0" w:afterAutospacing="0" w:line="360" w:lineRule="auto"/>
        <w:ind w:firstLine="709"/>
        <w:jc w:val="both"/>
        <w:rPr>
          <w:sz w:val="28"/>
          <w:szCs w:val="28"/>
        </w:rPr>
      </w:pPr>
      <w:r w:rsidRPr="00F12FAE">
        <w:rPr>
          <w:sz w:val="28"/>
          <w:szCs w:val="28"/>
        </w:rPr>
        <w:t>2. Заявление о явке с повинной может быть сделано как в письменном, так и в устном виде. Устное заявление принимается и заносится в протокол в порядке, установленном частью третьей статьи 141 УПК РФ.</w:t>
      </w:r>
    </w:p>
    <w:p w:rsidR="00997200" w:rsidRPr="00F12FAE" w:rsidRDefault="00997200" w:rsidP="00F12FAE">
      <w:pPr>
        <w:pStyle w:val="a3"/>
        <w:spacing w:before="0" w:beforeAutospacing="0" w:after="0" w:afterAutospacing="0" w:line="360" w:lineRule="auto"/>
        <w:ind w:firstLine="709"/>
        <w:jc w:val="both"/>
        <w:rPr>
          <w:sz w:val="28"/>
          <w:szCs w:val="28"/>
        </w:rPr>
      </w:pPr>
      <w:r w:rsidRPr="00F12FAE">
        <w:rPr>
          <w:sz w:val="28"/>
          <w:szCs w:val="28"/>
        </w:rPr>
        <w:t>Статья 143. Рапорт об обнаружении признаков преступления</w:t>
      </w:r>
    </w:p>
    <w:p w:rsidR="00997200" w:rsidRPr="000651D7" w:rsidRDefault="00997200" w:rsidP="000651D7">
      <w:pPr>
        <w:pStyle w:val="a3"/>
        <w:spacing w:before="0" w:beforeAutospacing="0" w:after="0" w:afterAutospacing="0" w:line="360" w:lineRule="auto"/>
        <w:ind w:firstLine="709"/>
        <w:jc w:val="both"/>
        <w:rPr>
          <w:sz w:val="28"/>
          <w:szCs w:val="28"/>
          <w:lang w:val="ru-RU"/>
        </w:rPr>
      </w:pPr>
      <w:r w:rsidRPr="00F12FAE">
        <w:rPr>
          <w:sz w:val="28"/>
          <w:szCs w:val="28"/>
        </w:rPr>
        <w:t>Сообщение о совершенном или готовящемся преступлении, полученное из иных источников, чем указанные в статьях 141 и 142 УПК РФ, принимается лицом, получившим данное сообщение, о чем составляется рапорт об обнаружении призн</w:t>
      </w:r>
      <w:r w:rsidR="000651D7">
        <w:rPr>
          <w:sz w:val="28"/>
          <w:szCs w:val="28"/>
        </w:rPr>
        <w:t>аков преступления</w:t>
      </w:r>
      <w:r w:rsidR="000651D7">
        <w:rPr>
          <w:sz w:val="28"/>
          <w:szCs w:val="28"/>
          <w:lang w:val="ru-RU"/>
        </w:rPr>
        <w:t xml:space="preserve"> </w:t>
      </w:r>
      <w:r w:rsidRPr="00F12FAE">
        <w:rPr>
          <w:sz w:val="28"/>
          <w:szCs w:val="28"/>
        </w:rPr>
        <w:t>(в ред. Федерального закона от 29.05.2002 N 58-ФЗ)</w:t>
      </w:r>
      <w:r w:rsidR="000651D7">
        <w:rPr>
          <w:sz w:val="28"/>
          <w:szCs w:val="28"/>
          <w:lang w:val="ru-RU"/>
        </w:rPr>
        <w:t>.</w:t>
      </w:r>
    </w:p>
    <w:p w:rsidR="00997200" w:rsidRPr="00F12FAE" w:rsidRDefault="00997200" w:rsidP="00F12FAE">
      <w:pPr>
        <w:pStyle w:val="a3"/>
        <w:spacing w:before="0" w:beforeAutospacing="0" w:after="0" w:afterAutospacing="0" w:line="360" w:lineRule="auto"/>
        <w:ind w:firstLine="709"/>
        <w:jc w:val="both"/>
        <w:rPr>
          <w:sz w:val="28"/>
          <w:szCs w:val="28"/>
        </w:rPr>
      </w:pPr>
      <w:r w:rsidRPr="00F12FAE">
        <w:rPr>
          <w:sz w:val="28"/>
          <w:szCs w:val="28"/>
        </w:rPr>
        <w:t>Статья 144. Порядок рассмотрения сообщения о преступлении</w:t>
      </w:r>
    </w:p>
    <w:p w:rsidR="00E90759" w:rsidRPr="002A7AD0" w:rsidRDefault="00997200" w:rsidP="002A7AD0">
      <w:pPr>
        <w:pStyle w:val="a3"/>
        <w:spacing w:before="0" w:beforeAutospacing="0" w:after="0" w:afterAutospacing="0" w:line="360" w:lineRule="auto"/>
        <w:ind w:firstLine="709"/>
        <w:jc w:val="both"/>
        <w:rPr>
          <w:sz w:val="28"/>
          <w:szCs w:val="28"/>
          <w:lang w:val="ru-RU"/>
        </w:rPr>
      </w:pPr>
      <w:r w:rsidRPr="00F12FAE">
        <w:rPr>
          <w:sz w:val="28"/>
          <w:szCs w:val="28"/>
        </w:rPr>
        <w:t>1. Дознаватель, орган дознания, следователь обязаны принять, проверить сообщение о любом совершенном или готовящемся преступлении и в пределах компетенции, установленной настоящим Кодексом, принять по нему решение в срок не позднее 3 суток со дня поступления указанного сообщения. При проверке сообщения о преступлении орган дознания, дознаватель, следователь вправе требовать производства документальных проверок, ревизий и привл</w:t>
      </w:r>
      <w:r w:rsidR="002A7AD0">
        <w:rPr>
          <w:sz w:val="28"/>
          <w:szCs w:val="28"/>
        </w:rPr>
        <w:t>екать к их участию специалистов</w:t>
      </w:r>
      <w:r w:rsidR="002A7AD0">
        <w:rPr>
          <w:sz w:val="28"/>
          <w:szCs w:val="28"/>
          <w:lang w:val="ru-RU"/>
        </w:rPr>
        <w:t xml:space="preserve"> </w:t>
      </w:r>
      <w:r w:rsidRPr="00F12FAE">
        <w:rPr>
          <w:sz w:val="28"/>
          <w:szCs w:val="28"/>
        </w:rPr>
        <w:t>(в ред. Федеральных законов от 04.07.2003 N 92-ФЗ, от 05.06.2007 N 87-ФЗ)</w:t>
      </w:r>
      <w:r w:rsidR="002A7AD0">
        <w:rPr>
          <w:sz w:val="28"/>
          <w:szCs w:val="28"/>
          <w:lang w:val="ru-RU"/>
        </w:rPr>
        <w:t>.</w:t>
      </w:r>
    </w:p>
    <w:p w:rsidR="00E90759" w:rsidRPr="002A7AD0" w:rsidRDefault="00997200" w:rsidP="002A7AD0">
      <w:pPr>
        <w:pStyle w:val="a3"/>
        <w:spacing w:before="0" w:beforeAutospacing="0" w:after="0" w:afterAutospacing="0" w:line="360" w:lineRule="auto"/>
        <w:ind w:firstLine="709"/>
        <w:jc w:val="both"/>
        <w:rPr>
          <w:sz w:val="28"/>
          <w:szCs w:val="28"/>
          <w:lang w:val="ru-RU"/>
        </w:rPr>
      </w:pPr>
      <w:r w:rsidRPr="00F12FAE">
        <w:rPr>
          <w:sz w:val="28"/>
          <w:szCs w:val="28"/>
        </w:rPr>
        <w:t>2. По сообщению о преступлении, распространенному в средствах массовой информации, проверку проводит по поручению прокурора орган дознания, а также по поручению руководителя следственного органа следователь. Редакция, главный редактор соответствующего средства массовой информации обязаны передать по требованию прокурора, следователя или органа дознания имеющиеся в распоряжении соответствующего средства массовой информации документы и материалы, подтверждающие сообщение о преступлении, а также данные о лице, предоставившем указанную информацию, за исключением случаев, когда это лицо поставило условие о сохранении в</w:t>
      </w:r>
      <w:r w:rsidR="002A7AD0">
        <w:rPr>
          <w:sz w:val="28"/>
          <w:szCs w:val="28"/>
        </w:rPr>
        <w:t xml:space="preserve"> тайне источника информации</w:t>
      </w:r>
      <w:r w:rsidR="002A7AD0">
        <w:rPr>
          <w:sz w:val="28"/>
          <w:szCs w:val="28"/>
          <w:lang w:val="ru-RU"/>
        </w:rPr>
        <w:t xml:space="preserve"> </w:t>
      </w:r>
      <w:r w:rsidRPr="00F12FAE">
        <w:rPr>
          <w:sz w:val="28"/>
          <w:szCs w:val="28"/>
        </w:rPr>
        <w:t>(в ред. Федерального закона от 05.06.2007 N 87-ФЗ)</w:t>
      </w:r>
      <w:r w:rsidR="002A7AD0">
        <w:rPr>
          <w:sz w:val="28"/>
          <w:szCs w:val="28"/>
          <w:lang w:val="ru-RU"/>
        </w:rPr>
        <w:t>.</w:t>
      </w:r>
    </w:p>
    <w:p w:rsidR="00E90759" w:rsidRPr="002A7AD0" w:rsidRDefault="00997200" w:rsidP="002A7AD0">
      <w:pPr>
        <w:pStyle w:val="a3"/>
        <w:spacing w:before="0" w:beforeAutospacing="0" w:after="0" w:afterAutospacing="0" w:line="360" w:lineRule="auto"/>
        <w:ind w:firstLine="709"/>
        <w:jc w:val="both"/>
        <w:rPr>
          <w:sz w:val="28"/>
          <w:szCs w:val="28"/>
          <w:lang w:val="ru-RU"/>
        </w:rPr>
      </w:pPr>
      <w:r w:rsidRPr="00F12FAE">
        <w:rPr>
          <w:sz w:val="28"/>
          <w:szCs w:val="28"/>
        </w:rPr>
        <w:t>3. Руководитель следственного органа, начальник органа дознания вправе по ходатайству соответственно следователя, дознавателя продлить до 10 суток срок, установленный частью первой настоящей статьи, а при необходимости проведения документальных проверок или ревизий руководитель следственного органа по ходатайству следователя, а прокурор по ходатайству дознавателя вправе</w:t>
      </w:r>
      <w:r w:rsidR="002A7AD0">
        <w:rPr>
          <w:sz w:val="28"/>
          <w:szCs w:val="28"/>
        </w:rPr>
        <w:t xml:space="preserve"> продлить этот срок до 30 суток</w:t>
      </w:r>
      <w:r w:rsidR="002A7AD0">
        <w:rPr>
          <w:sz w:val="28"/>
          <w:szCs w:val="28"/>
          <w:lang w:val="ru-RU"/>
        </w:rPr>
        <w:t xml:space="preserve"> </w:t>
      </w:r>
      <w:r w:rsidRPr="00F12FAE">
        <w:rPr>
          <w:sz w:val="28"/>
          <w:szCs w:val="28"/>
        </w:rPr>
        <w:t>(часть третья в ред. Федерального закона от 05.06.2007 N 87-ФЗ)</w:t>
      </w:r>
      <w:r w:rsidR="002A7AD0">
        <w:rPr>
          <w:sz w:val="28"/>
          <w:szCs w:val="28"/>
          <w:lang w:val="ru-RU"/>
        </w:rPr>
        <w:t>.</w:t>
      </w:r>
    </w:p>
    <w:p w:rsidR="002A7AD0"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4. Заявителю выдается документ о принятии сообщения о преступлении с указанием данных о лице, его принявшем, а так</w:t>
      </w:r>
      <w:r w:rsidR="002A7AD0">
        <w:rPr>
          <w:sz w:val="28"/>
          <w:szCs w:val="28"/>
        </w:rPr>
        <w:t>же даты и времени его принятия.</w:t>
      </w:r>
    </w:p>
    <w:p w:rsidR="00E90759" w:rsidRPr="00F12FAE"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5. Отказ в приеме сообщения о преступлении может быть обжалован прокурору или в суд в порядке, установленном статьями 124 и 125 УПК РФ.</w:t>
      </w:r>
    </w:p>
    <w:p w:rsidR="00997200" w:rsidRPr="0047151A"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6. Заявление потерпевшего или его законного представителя по уголовным делам частного обвинения, поданное в суд, рассматривается судьей в соответствии со статьей 318 УПК РФ. В случаях, предусмотренных частью четвертой статьи 147 УПК РФ, проверка сообщения о преступлении осуществляется в соответствии с правилами, у</w:t>
      </w:r>
      <w:r w:rsidR="0047151A">
        <w:rPr>
          <w:sz w:val="28"/>
          <w:szCs w:val="28"/>
        </w:rPr>
        <w:t>становленными настоящей статей</w:t>
      </w:r>
      <w:r w:rsidR="0047151A">
        <w:rPr>
          <w:sz w:val="28"/>
          <w:szCs w:val="28"/>
          <w:lang w:val="ru-RU"/>
        </w:rPr>
        <w:t xml:space="preserve"> </w:t>
      </w:r>
      <w:r w:rsidRPr="00F12FAE">
        <w:rPr>
          <w:sz w:val="28"/>
          <w:szCs w:val="28"/>
        </w:rPr>
        <w:t>(часть шестая в ред. Федерального закона от 12.04.2007 N 47-ФЗ)</w:t>
      </w:r>
      <w:r w:rsidR="0047151A">
        <w:rPr>
          <w:sz w:val="28"/>
          <w:szCs w:val="28"/>
          <w:lang w:val="ru-RU"/>
        </w:rPr>
        <w:t>.</w:t>
      </w:r>
    </w:p>
    <w:p w:rsidR="00997200" w:rsidRPr="00F12FAE" w:rsidRDefault="00997200" w:rsidP="00F12FAE">
      <w:pPr>
        <w:pStyle w:val="a3"/>
        <w:spacing w:before="0" w:beforeAutospacing="0" w:after="0" w:afterAutospacing="0" w:line="360" w:lineRule="auto"/>
        <w:ind w:firstLine="709"/>
        <w:jc w:val="both"/>
        <w:rPr>
          <w:sz w:val="28"/>
          <w:szCs w:val="28"/>
        </w:rPr>
      </w:pPr>
      <w:r w:rsidRPr="00F12FAE">
        <w:rPr>
          <w:sz w:val="28"/>
          <w:szCs w:val="28"/>
        </w:rPr>
        <w:t>Статья 145. Решения, принимаемые по результатам рассмотрения сообщения о преступлении</w:t>
      </w:r>
    </w:p>
    <w:p w:rsidR="00E90759" w:rsidRPr="0047151A" w:rsidRDefault="00997200" w:rsidP="0047151A">
      <w:pPr>
        <w:pStyle w:val="a3"/>
        <w:spacing w:before="0" w:beforeAutospacing="0" w:after="0" w:afterAutospacing="0" w:line="360" w:lineRule="auto"/>
        <w:ind w:firstLine="709"/>
        <w:jc w:val="both"/>
        <w:rPr>
          <w:sz w:val="28"/>
          <w:szCs w:val="28"/>
          <w:lang w:val="ru-RU"/>
        </w:rPr>
      </w:pPr>
      <w:r w:rsidRPr="00F12FAE">
        <w:rPr>
          <w:sz w:val="28"/>
          <w:szCs w:val="28"/>
        </w:rPr>
        <w:t>1. По результатам рассмотрения сообщения о преступлении орган дознания, дознаватель, следователь прин</w:t>
      </w:r>
      <w:r w:rsidR="0047151A">
        <w:rPr>
          <w:sz w:val="28"/>
          <w:szCs w:val="28"/>
        </w:rPr>
        <w:t>имает одно из следующих решений</w:t>
      </w:r>
      <w:r w:rsidR="0047151A">
        <w:rPr>
          <w:sz w:val="28"/>
          <w:szCs w:val="28"/>
          <w:lang w:val="ru-RU"/>
        </w:rPr>
        <w:t xml:space="preserve"> </w:t>
      </w:r>
      <w:r w:rsidRPr="00F12FAE">
        <w:rPr>
          <w:sz w:val="28"/>
          <w:szCs w:val="28"/>
        </w:rPr>
        <w:t>(в ред. Федерального закона от 05.06.2007 N 87-ФЗ)</w:t>
      </w:r>
      <w:r w:rsidR="0047151A">
        <w:rPr>
          <w:sz w:val="28"/>
          <w:szCs w:val="28"/>
          <w:lang w:val="ru-RU"/>
        </w:rPr>
        <w:t>:</w:t>
      </w:r>
    </w:p>
    <w:p w:rsidR="00E90759" w:rsidRPr="00F12FAE"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1) о возбуждении уголовного дела в порядке, установленном статьей 146 УПК РФ;</w:t>
      </w:r>
    </w:p>
    <w:p w:rsidR="00E90759" w:rsidRPr="00F12FAE"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2) об отказе в возбуждении уголовного дела;</w:t>
      </w:r>
    </w:p>
    <w:p w:rsidR="00E90759" w:rsidRPr="00F12FAE"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3) о передаче сообщения по подследственности в соответствии со статьей 151 УПК РФ, а по уголовным делам частного обвинения - в суд в соответствии с частью второй статьи 20 УПК РФ.</w:t>
      </w:r>
    </w:p>
    <w:p w:rsidR="00E90759" w:rsidRPr="00F12FAE" w:rsidRDefault="00997200" w:rsidP="00F12FAE">
      <w:pPr>
        <w:pStyle w:val="a3"/>
        <w:spacing w:before="0" w:beforeAutospacing="0" w:after="0" w:afterAutospacing="0" w:line="360" w:lineRule="auto"/>
        <w:ind w:firstLine="709"/>
        <w:jc w:val="both"/>
        <w:rPr>
          <w:sz w:val="28"/>
          <w:szCs w:val="28"/>
          <w:lang w:val="ru-RU"/>
        </w:rPr>
      </w:pPr>
      <w:r w:rsidRPr="00F12FAE">
        <w:rPr>
          <w:sz w:val="28"/>
          <w:szCs w:val="28"/>
        </w:rPr>
        <w:t>2. О принятом решении сообщается заявителю. При этом заявителю разъясняются его право обжаловать данное решение и порядок обжалования.</w:t>
      </w:r>
    </w:p>
    <w:p w:rsidR="00997200" w:rsidRPr="00F12FAE" w:rsidRDefault="00997200" w:rsidP="00F12FAE">
      <w:pPr>
        <w:pStyle w:val="a3"/>
        <w:spacing w:before="0" w:beforeAutospacing="0" w:after="0" w:afterAutospacing="0" w:line="360" w:lineRule="auto"/>
        <w:ind w:firstLine="709"/>
        <w:jc w:val="both"/>
        <w:rPr>
          <w:sz w:val="28"/>
          <w:szCs w:val="28"/>
        </w:rPr>
      </w:pPr>
      <w:r w:rsidRPr="00F12FAE">
        <w:rPr>
          <w:sz w:val="28"/>
          <w:szCs w:val="28"/>
        </w:rPr>
        <w:t>3. В случае принятия решения, предусмотренного пунктом 3 части первой настоящей статьи, орган дознания, дознаватель, следователь принимает меры по сохранению следов преступления.</w:t>
      </w:r>
      <w:bookmarkStart w:id="0" w:name="_GoBack"/>
      <w:bookmarkEnd w:id="0"/>
    </w:p>
    <w:sectPr w:rsidR="00997200" w:rsidRPr="00F12FAE" w:rsidSect="00F12FA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03208"/>
    <w:multiLevelType w:val="multilevel"/>
    <w:tmpl w:val="2ED4F5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4960B26"/>
    <w:multiLevelType w:val="multilevel"/>
    <w:tmpl w:val="C880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DE06B3"/>
    <w:multiLevelType w:val="multilevel"/>
    <w:tmpl w:val="41E0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200"/>
    <w:rsid w:val="000651D7"/>
    <w:rsid w:val="00147F2A"/>
    <w:rsid w:val="00274DAA"/>
    <w:rsid w:val="002A7AD0"/>
    <w:rsid w:val="0047151A"/>
    <w:rsid w:val="004A68D4"/>
    <w:rsid w:val="004E4C5F"/>
    <w:rsid w:val="005A040D"/>
    <w:rsid w:val="006946A0"/>
    <w:rsid w:val="007164BF"/>
    <w:rsid w:val="00877394"/>
    <w:rsid w:val="00882202"/>
    <w:rsid w:val="00997200"/>
    <w:rsid w:val="00A03025"/>
    <w:rsid w:val="00A032F2"/>
    <w:rsid w:val="00B75E6B"/>
    <w:rsid w:val="00C45A18"/>
    <w:rsid w:val="00D859D4"/>
    <w:rsid w:val="00DA1561"/>
    <w:rsid w:val="00DE0CD7"/>
    <w:rsid w:val="00E16B21"/>
    <w:rsid w:val="00E90759"/>
    <w:rsid w:val="00F12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64D0946-4348-4679-9B02-3B3013AC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link w:val="10"/>
    <w:uiPriority w:val="99"/>
    <w:qFormat/>
    <w:rsid w:val="0099720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eastAsia="uk-UA"/>
    </w:rPr>
  </w:style>
  <w:style w:type="paragraph" w:styleId="a3">
    <w:name w:val="Normal (Web)"/>
    <w:basedOn w:val="a"/>
    <w:uiPriority w:val="99"/>
    <w:rsid w:val="00997200"/>
    <w:pPr>
      <w:spacing w:before="100" w:beforeAutospacing="1" w:after="100" w:afterAutospacing="1"/>
    </w:pPr>
  </w:style>
  <w:style w:type="character" w:styleId="a4">
    <w:name w:val="Hyperlink"/>
    <w:uiPriority w:val="99"/>
    <w:rsid w:val="00997200"/>
    <w:rPr>
      <w:rFonts w:cs="Times New Roman"/>
      <w:color w:val="0000FF"/>
      <w:u w:val="single"/>
    </w:rPr>
  </w:style>
  <w:style w:type="character" w:styleId="a5">
    <w:name w:val="Strong"/>
    <w:uiPriority w:val="99"/>
    <w:qFormat/>
    <w:rsid w:val="0099720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395965">
      <w:marLeft w:val="0"/>
      <w:marRight w:val="0"/>
      <w:marTop w:val="0"/>
      <w:marBottom w:val="0"/>
      <w:divBdr>
        <w:top w:val="none" w:sz="0" w:space="0" w:color="auto"/>
        <w:left w:val="none" w:sz="0" w:space="0" w:color="auto"/>
        <w:bottom w:val="none" w:sz="0" w:space="0" w:color="auto"/>
        <w:right w:val="none" w:sz="0" w:space="0" w:color="auto"/>
      </w:divBdr>
      <w:divsChild>
        <w:div w:id="2079395962">
          <w:marLeft w:val="720"/>
          <w:marRight w:val="720"/>
          <w:marTop w:val="100"/>
          <w:marBottom w:val="100"/>
          <w:divBdr>
            <w:top w:val="none" w:sz="0" w:space="0" w:color="auto"/>
            <w:left w:val="none" w:sz="0" w:space="0" w:color="auto"/>
            <w:bottom w:val="none" w:sz="0" w:space="0" w:color="auto"/>
            <w:right w:val="none" w:sz="0" w:space="0" w:color="auto"/>
          </w:divBdr>
        </w:div>
        <w:div w:id="2079395968">
          <w:marLeft w:val="720"/>
          <w:marRight w:val="720"/>
          <w:marTop w:val="100"/>
          <w:marBottom w:val="100"/>
          <w:divBdr>
            <w:top w:val="none" w:sz="0" w:space="0" w:color="auto"/>
            <w:left w:val="none" w:sz="0" w:space="0" w:color="auto"/>
            <w:bottom w:val="none" w:sz="0" w:space="0" w:color="auto"/>
            <w:right w:val="none" w:sz="0" w:space="0" w:color="auto"/>
          </w:divBdr>
        </w:div>
        <w:div w:id="2079395970">
          <w:marLeft w:val="720"/>
          <w:marRight w:val="720"/>
          <w:marTop w:val="100"/>
          <w:marBottom w:val="100"/>
          <w:divBdr>
            <w:top w:val="none" w:sz="0" w:space="0" w:color="auto"/>
            <w:left w:val="none" w:sz="0" w:space="0" w:color="auto"/>
            <w:bottom w:val="none" w:sz="0" w:space="0" w:color="auto"/>
            <w:right w:val="none" w:sz="0" w:space="0" w:color="auto"/>
          </w:divBdr>
        </w:div>
      </w:divsChild>
    </w:div>
    <w:div w:id="2079395967">
      <w:marLeft w:val="0"/>
      <w:marRight w:val="0"/>
      <w:marTop w:val="0"/>
      <w:marBottom w:val="0"/>
      <w:divBdr>
        <w:top w:val="none" w:sz="0" w:space="0" w:color="auto"/>
        <w:left w:val="none" w:sz="0" w:space="0" w:color="auto"/>
        <w:bottom w:val="none" w:sz="0" w:space="0" w:color="auto"/>
        <w:right w:val="none" w:sz="0" w:space="0" w:color="auto"/>
      </w:divBdr>
      <w:divsChild>
        <w:div w:id="2079395956">
          <w:marLeft w:val="0"/>
          <w:marRight w:val="0"/>
          <w:marTop w:val="0"/>
          <w:marBottom w:val="0"/>
          <w:divBdr>
            <w:top w:val="none" w:sz="0" w:space="0" w:color="auto"/>
            <w:left w:val="none" w:sz="0" w:space="0" w:color="auto"/>
            <w:bottom w:val="none" w:sz="0" w:space="0" w:color="auto"/>
            <w:right w:val="none" w:sz="0" w:space="0" w:color="auto"/>
          </w:divBdr>
        </w:div>
        <w:div w:id="2079395957">
          <w:marLeft w:val="0"/>
          <w:marRight w:val="0"/>
          <w:marTop w:val="0"/>
          <w:marBottom w:val="0"/>
          <w:divBdr>
            <w:top w:val="none" w:sz="0" w:space="0" w:color="auto"/>
            <w:left w:val="none" w:sz="0" w:space="0" w:color="auto"/>
            <w:bottom w:val="none" w:sz="0" w:space="0" w:color="auto"/>
            <w:right w:val="none" w:sz="0" w:space="0" w:color="auto"/>
          </w:divBdr>
        </w:div>
        <w:div w:id="2079395958">
          <w:marLeft w:val="0"/>
          <w:marRight w:val="0"/>
          <w:marTop w:val="0"/>
          <w:marBottom w:val="0"/>
          <w:divBdr>
            <w:top w:val="none" w:sz="0" w:space="0" w:color="auto"/>
            <w:left w:val="none" w:sz="0" w:space="0" w:color="auto"/>
            <w:bottom w:val="none" w:sz="0" w:space="0" w:color="auto"/>
            <w:right w:val="none" w:sz="0" w:space="0" w:color="auto"/>
          </w:divBdr>
        </w:div>
        <w:div w:id="2079395959">
          <w:marLeft w:val="0"/>
          <w:marRight w:val="0"/>
          <w:marTop w:val="0"/>
          <w:marBottom w:val="0"/>
          <w:divBdr>
            <w:top w:val="none" w:sz="0" w:space="0" w:color="auto"/>
            <w:left w:val="none" w:sz="0" w:space="0" w:color="auto"/>
            <w:bottom w:val="none" w:sz="0" w:space="0" w:color="auto"/>
            <w:right w:val="none" w:sz="0" w:space="0" w:color="auto"/>
          </w:divBdr>
        </w:div>
        <w:div w:id="2079395960">
          <w:marLeft w:val="0"/>
          <w:marRight w:val="0"/>
          <w:marTop w:val="0"/>
          <w:marBottom w:val="0"/>
          <w:divBdr>
            <w:top w:val="none" w:sz="0" w:space="0" w:color="auto"/>
            <w:left w:val="none" w:sz="0" w:space="0" w:color="auto"/>
            <w:bottom w:val="none" w:sz="0" w:space="0" w:color="auto"/>
            <w:right w:val="none" w:sz="0" w:space="0" w:color="auto"/>
          </w:divBdr>
        </w:div>
        <w:div w:id="2079395961">
          <w:marLeft w:val="0"/>
          <w:marRight w:val="0"/>
          <w:marTop w:val="0"/>
          <w:marBottom w:val="0"/>
          <w:divBdr>
            <w:top w:val="none" w:sz="0" w:space="0" w:color="auto"/>
            <w:left w:val="none" w:sz="0" w:space="0" w:color="auto"/>
            <w:bottom w:val="none" w:sz="0" w:space="0" w:color="auto"/>
            <w:right w:val="none" w:sz="0" w:space="0" w:color="auto"/>
          </w:divBdr>
        </w:div>
        <w:div w:id="2079395963">
          <w:marLeft w:val="0"/>
          <w:marRight w:val="0"/>
          <w:marTop w:val="0"/>
          <w:marBottom w:val="0"/>
          <w:divBdr>
            <w:top w:val="none" w:sz="0" w:space="0" w:color="auto"/>
            <w:left w:val="none" w:sz="0" w:space="0" w:color="auto"/>
            <w:bottom w:val="none" w:sz="0" w:space="0" w:color="auto"/>
            <w:right w:val="none" w:sz="0" w:space="0" w:color="auto"/>
          </w:divBdr>
        </w:div>
        <w:div w:id="2079395964">
          <w:marLeft w:val="0"/>
          <w:marRight w:val="0"/>
          <w:marTop w:val="0"/>
          <w:marBottom w:val="0"/>
          <w:divBdr>
            <w:top w:val="none" w:sz="0" w:space="0" w:color="auto"/>
            <w:left w:val="none" w:sz="0" w:space="0" w:color="auto"/>
            <w:bottom w:val="none" w:sz="0" w:space="0" w:color="auto"/>
            <w:right w:val="none" w:sz="0" w:space="0" w:color="auto"/>
          </w:divBdr>
        </w:div>
        <w:div w:id="2079395966">
          <w:marLeft w:val="0"/>
          <w:marRight w:val="0"/>
          <w:marTop w:val="0"/>
          <w:marBottom w:val="0"/>
          <w:divBdr>
            <w:top w:val="none" w:sz="0" w:space="0" w:color="auto"/>
            <w:left w:val="none" w:sz="0" w:space="0" w:color="auto"/>
            <w:bottom w:val="none" w:sz="0" w:space="0" w:color="auto"/>
            <w:right w:val="none" w:sz="0" w:space="0" w:color="auto"/>
          </w:divBdr>
        </w:div>
        <w:div w:id="2079395969">
          <w:marLeft w:val="0"/>
          <w:marRight w:val="0"/>
          <w:marTop w:val="0"/>
          <w:marBottom w:val="0"/>
          <w:divBdr>
            <w:top w:val="none" w:sz="0" w:space="0" w:color="auto"/>
            <w:left w:val="none" w:sz="0" w:space="0" w:color="auto"/>
            <w:bottom w:val="none" w:sz="0" w:space="0" w:color="auto"/>
            <w:right w:val="none" w:sz="0" w:space="0" w:color="auto"/>
          </w:divBdr>
        </w:div>
        <w:div w:id="2079395971">
          <w:marLeft w:val="0"/>
          <w:marRight w:val="0"/>
          <w:marTop w:val="0"/>
          <w:marBottom w:val="0"/>
          <w:divBdr>
            <w:top w:val="none" w:sz="0" w:space="0" w:color="auto"/>
            <w:left w:val="none" w:sz="0" w:space="0" w:color="auto"/>
            <w:bottom w:val="none" w:sz="0" w:space="0" w:color="auto"/>
            <w:right w:val="none" w:sz="0" w:space="0" w:color="auto"/>
          </w:divBdr>
        </w:div>
        <w:div w:id="2079395972">
          <w:marLeft w:val="0"/>
          <w:marRight w:val="0"/>
          <w:marTop w:val="0"/>
          <w:marBottom w:val="0"/>
          <w:divBdr>
            <w:top w:val="none" w:sz="0" w:space="0" w:color="auto"/>
            <w:left w:val="none" w:sz="0" w:space="0" w:color="auto"/>
            <w:bottom w:val="none" w:sz="0" w:space="0" w:color="auto"/>
            <w:right w:val="none" w:sz="0" w:space="0" w:color="auto"/>
          </w:divBdr>
        </w:div>
        <w:div w:id="2079395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3446</Words>
  <Characters>19644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УГОЛОВНОЕ ДЕЛО </vt:lpstr>
    </vt:vector>
  </TitlesOfParts>
  <Company>NhT</Company>
  <LinksUpToDate>false</LinksUpToDate>
  <CharactersWithSpaces>23044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УГОЛОВНОЕ ДЕЛО </dc:title>
  <dc:subject/>
  <dc:creator>Zver</dc:creator>
  <cp:keywords/>
  <dc:description/>
  <cp:lastModifiedBy>admin</cp:lastModifiedBy>
  <cp:revision>2</cp:revision>
  <dcterms:created xsi:type="dcterms:W3CDTF">2014-03-07T11:28:00Z</dcterms:created>
  <dcterms:modified xsi:type="dcterms:W3CDTF">2014-03-07T11:28:00Z</dcterms:modified>
</cp:coreProperties>
</file>