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УГОЛОВНЫЙ ПРОЦЕСС И ЕГО ПРИНЦИПЫ</w:t>
      </w:r>
    </w:p>
    <w:p w:rsidR="00966574" w:rsidRDefault="00966574" w:rsidP="00966574">
      <w:pPr>
        <w:pStyle w:val="a3"/>
        <w:spacing w:before="0" w:beforeAutospacing="0" w:after="0" w:afterAutospacing="0" w:line="360" w:lineRule="auto"/>
        <w:ind w:firstLine="709"/>
        <w:jc w:val="both"/>
        <w:rPr>
          <w:bCs/>
          <w:sz w:val="28"/>
          <w:szCs w:val="28"/>
        </w:rPr>
      </w:pPr>
    </w:p>
    <w:p w:rsidR="008432BF" w:rsidRDefault="00966574" w:rsidP="00966574">
      <w:pPr>
        <w:pStyle w:val="a3"/>
        <w:spacing w:before="0" w:beforeAutospacing="0" w:after="0" w:afterAutospacing="0" w:line="360" w:lineRule="auto"/>
        <w:ind w:firstLine="709"/>
        <w:jc w:val="center"/>
        <w:rPr>
          <w:bCs/>
          <w:sz w:val="28"/>
          <w:szCs w:val="28"/>
        </w:rPr>
      </w:pPr>
      <w:r>
        <w:rPr>
          <w:bCs/>
          <w:sz w:val="28"/>
          <w:szCs w:val="28"/>
        </w:rPr>
        <w:br w:type="page"/>
      </w:r>
      <w:r w:rsidR="008432BF" w:rsidRPr="00966574">
        <w:rPr>
          <w:bCs/>
          <w:sz w:val="28"/>
          <w:szCs w:val="28"/>
        </w:rPr>
        <w:t>Понятие уголовного процесса</w:t>
      </w:r>
    </w:p>
    <w:p w:rsidR="00966574" w:rsidRPr="00966574" w:rsidRDefault="00966574" w:rsidP="00966574">
      <w:pPr>
        <w:pStyle w:val="a3"/>
        <w:spacing w:before="0" w:beforeAutospacing="0" w:after="0" w:afterAutospacing="0" w:line="360" w:lineRule="auto"/>
        <w:ind w:firstLine="709"/>
        <w:jc w:val="both"/>
        <w:rPr>
          <w:bCs/>
          <w:sz w:val="28"/>
          <w:szCs w:val="28"/>
        </w:rPr>
      </w:pP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Уголовный процесс – это упорядоченная уголовно-процессуальным кодексом деятельность специально уполномоченных на то субъектов, направленная на установление события преступления, лиц, виновных в его совершении, а также принятие всех предусмотренных законом мер для их наказания в соответствии с уголовным законодательством.[1]</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Уголовно-процессуальная деятельность – это система процессуальных действий, направленная на достижение задач уголовного судопроизводства, регламентированная уголовно – процессуальным законом.</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Назначение уголовного судопроизводства отражено в ст. 6 Уголовно-процессуального кодекса РФ, в соответствии с которой уголовно-процессуальное право преследует целью защиту прав и законных интересов граждан и организаций, потерпевших от преступлений. Таким образом, начиная уголовно-процессуальную деятельность по уголовному делу, дознаватель, следователь и прокурор обеспечивают раскрытие преступлений, устанавливают лиц, виновных в совершении этих преступлений, путем производства следственных действий, перечень которых содержится в разделе 8 УПК РФ, доказывают их виновность, после чего направляют уголовное дело с обвинительным заключением либо обвинительным актом, утвержденными прокурором в суд, который, в свою очередь, также выполняя функцию охраны законных прав и интересов граждан, рассматривает его по существу и выносит решение в виде приговора, определения либо постановления.[2]</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Кроме того, дознаватель, следователь, прокурор и суд, каждый, выполняя свои служебные обязанности по рассмотрению и разрешению дел в пределах своих полномочий, обязан принимать все меры для исключения возможности привлечения к уголовной ответственности и осуждения невиновных лиц. В случае недоказанности вины лица в совершении преступления, отсутствии состава преступления в его действиях, лица, осуществляющие предварительное расследование, прокурорский надзор за расследованием уголовного дела, либо рассматривающие уголовное дело по существу, обязаны принять решение по прекращению производства по уголовному делу, либо вынести оправдательный приговор.</w:t>
      </w:r>
    </w:p>
    <w:p w:rsidR="008432BF" w:rsidRPr="00966574" w:rsidRDefault="008432BF" w:rsidP="00966574">
      <w:pPr>
        <w:pStyle w:val="a3"/>
        <w:spacing w:before="0" w:beforeAutospacing="0" w:after="0" w:afterAutospacing="0" w:line="360" w:lineRule="auto"/>
        <w:ind w:firstLine="709"/>
        <w:jc w:val="both"/>
        <w:rPr>
          <w:bCs/>
          <w:sz w:val="28"/>
          <w:szCs w:val="28"/>
        </w:rPr>
      </w:pP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СПЕЦИАЛЬНЫЕ ЗАДАЧИ УГОЛОВНОГО СУДОПРОИЗВОДСТВА</w:t>
      </w:r>
    </w:p>
    <w:p w:rsidR="00EB2660" w:rsidRDefault="00EB2660" w:rsidP="00966574">
      <w:pPr>
        <w:pStyle w:val="a3"/>
        <w:spacing w:before="0" w:beforeAutospacing="0" w:after="0" w:afterAutospacing="0" w:line="360" w:lineRule="auto"/>
        <w:ind w:firstLine="709"/>
        <w:jc w:val="both"/>
        <w:rPr>
          <w:bCs/>
          <w:sz w:val="28"/>
          <w:szCs w:val="28"/>
        </w:rPr>
      </w:pPr>
    </w:p>
    <w:p w:rsidR="00966574" w:rsidRDefault="001C13D7" w:rsidP="00966574">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ециальные задачи уголовного судопроизводства" style="width:189.75pt;height:228.75pt">
            <v:imagedata r:id="rId4" o:title=""/>
          </v:shape>
        </w:pict>
      </w:r>
    </w:p>
    <w:p w:rsidR="00966574" w:rsidRDefault="00966574" w:rsidP="00966574">
      <w:pPr>
        <w:pStyle w:val="a3"/>
        <w:spacing w:before="0" w:beforeAutospacing="0" w:after="0" w:afterAutospacing="0" w:line="360" w:lineRule="auto"/>
        <w:ind w:firstLine="709"/>
        <w:jc w:val="both"/>
        <w:rPr>
          <w:bCs/>
          <w:sz w:val="28"/>
          <w:szCs w:val="28"/>
        </w:rPr>
      </w:pP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Таким образом, как изобличить и наказать виновного, так и не допустить уголовное преследование и наказание невиновного являются приоритетными задачами уголовного судопроизводства и на их достижение направлена уголовно-процессуальная деятельность. Указанные две основные задачи входят в ряд задач, которые называются специфическими, т.е. присущими только данной, отдельной отрасли права.</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Говоря о задачах необходимо обратить внимание на то, что все задачи уголовного процесса делятся на две группы – это основные или общие задачи, которые присущи не только уголовно-процессуальному, а также любой иной отрасли права, и специфические или специальные, т.е. присущие только уголовному судопроизводству.</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Основными задачами уголовного судопроизводства, как и всей системы действующего законодательства в целом, является, в первую очередь охрана прав и законных интересов граждан, окружающей среды, общественного порядка и государственного строя.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К специальным задачам (схема 1), присущим только лишь данной отрасли права, можно отнести следующие: возбуждение уголовного дела; предварительное расследование; рассмотрение уголовного дела судом и назначение справедливого наказания лицам, совершившим преступления, в соответствии с их тяжестью, формой вины и иными, предусмотренными уголовным законом условиями; исключение возможности привлечения к уголовной ответственности и осуждения невиновных лиц.</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Здесь приведены основные задачи уголовного процесса, и данный перечень исчерпывающим назвать нельзя, т.к. ряд авторов относит к специальным задачам также и первоначальную проверку заявлений и сообщений о совершенных либо готовящихся преступлениях и т.д.</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уголовный процесс содержит следующие исключительные стадии:</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производства в порядке надзора;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возобновление дел ввиду новых или вновь открывшихся обстоятельств.</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 каждой из исключительных стадий в особом порядке производится проверка законности и обоснованности законных решений, вступивших в законную силу.</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Уголовно-процессуальные функции служат объективным показателем непосредственной цели, назначения и предмета деятельности участника уголовного судопроизводства, определяют его правовой статус, роль и место в уголовном процессе.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Круг функций, форма и граница их осуществления установлены законом.</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Если участник уголовного судопроизводства действует не согласно предписанной законом функции, то это свидетельствует не о свободе выбора функции, а о ее нарушении.</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Те функции, осуществление которых связано с достижением общих целей процесса (или определенной его части), являются основными функциями уголовного процесса.</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К числу основных относятся следующие функции:</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обвинение;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защита;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правосудие.</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 (п. 55 ст. 5 УПК РФ). Данная деятельность направлена на изобличение подозреваемого или обвиняемого в совершении преступления, т. е. связана с преследованием конкретного лица, уже поставленного в положение подозреваемого или обвиняемого.</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Функция защиты состоит в действиях подозреваемого, обвиняемого и его защитника, направленных на полное или частичное опровержение подозрения либо обвинения, а также на выяснение обстоятельств, свидетельствующих о невиновности либо о меньшей степени его вины.</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Для подозреваемого и обвиняемого осуществление данной функции -право для защитника - обязанность. Защитник обязан использовать все указанные в законе средства и способы защиты в целях выявления обстоятельств, оправдывающих подозреваемого или обвиняемого, смягчающих их ответственность, оказывать им необходимую юридическую помощь.</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Обвинение - обязательный момент правосудия по уголовным делам. Без него не возникают функции ни только защиты, но и правосудия. Правосудие осуществляется не иначе как в отношении лиц, обвиняемых в совершении преступления. Функция обвинения, в зависимости от характера и тяжести совершения преступления, включая обвинение в суде, осуществляется в публичном, частно-публичном и частном порядке.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Функция правосудия состоит в разрешении дела по существу судом. Только суд, который ни от кого независим и не связан с выводами участников судебного разбирательства, может объективно разрешить уголовное дело и вынести по нему законный и обоснованный приговор.</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Всестороннее, полное и объективное исследование судом всех обстоятельств дела и его разрешение определяют основное содержание функции правосудия. Указанная функция отделена от остальных процессуальных функций, прежде всего от обвинения и защиты. Уголовный процесс должен быть построен на началах и подлинной состязательности и равноправия сторон. Тем самым предполагается не только разделение и персонификация функций обвинения, защиты и разрешения дела, не только равноправие сторон обвинения и защиты, но и предоставление им в состязательном процессе равных возможностей воздействия на окончательное решение суда.</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 органах дознания, следователях, прокуратуре и суде лежит обязанность принять меры по возмещению ущерба, причиненного гражданину в результате: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незаконного осуждения;</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незаконного привлечения к уголовной ответственности;</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незаконного применения в качестве пресечения заключения под стражу.</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Обязанность государственных органов обеспечить участникам уголовного процесса (обвиняемому, потерпевшему и др.) возможность реализации своих прав обусловлена тем, что фактическое использование прав участников процесса - одно из важнейших условий объективного, непредвзятого исследования дела, установления истины, защиты законных интересов личности в процессе. В этом смысле процессуальные права личности выступают в качестве особого вида процессуальных гарантий правосудия. Поэтому органы и лица, ведущие судопроизводство, обязаны соблюдать процессуальные права граждан. Они должны быть заинтересованы в том, чтобы участники процесса знали свои права и использовали</w:t>
      </w:r>
      <w:r w:rsidR="00966574">
        <w:rPr>
          <w:bCs/>
          <w:sz w:val="28"/>
          <w:szCs w:val="28"/>
        </w:rPr>
        <w:t xml:space="preserve"> </w:t>
      </w:r>
      <w:r w:rsidRPr="00966574">
        <w:rPr>
          <w:bCs/>
          <w:sz w:val="28"/>
          <w:szCs w:val="28"/>
        </w:rPr>
        <w:t>их. Только при этом условии может быть достигнуто объективное, всестороннее и полное исследование дела, исключен обвинительный уклон, вынесено законное и обоснованное судебное решение.</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Предметом науки уголовного процесса являются:</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нормы действующего уголовно-процессуального права, регулирующие производство по уголовным делам в органах прокуратуры и следствия;</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основанная на уголовно-процессуальном законе деятельность суда, прокуратуры и органов следствия в области расследования и разрешения уголовных дел;</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уголовно-процессуальные отношения, возникающие между участниками уголовного процесса в связи с выполнением своих функций судом, прокуратурой и органами следствия.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Наука уголовного процесса изучает:</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принципы, задачи и порядок деятельности суда, прокуратуры и органов следствия по уголовным делам;</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правовые формы, в которые облекаются действия суда, прокуратуры, органов следствия и их отношения со всеми участниками процесса;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права и обязанности граждан, на которых распространяется деятельность суда, прокуратуры и органов следствия при производстве по уголовным делам.</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Наука уголовного процесса опирается на выводы от обобщения практики работы органов прокуратуры и следствия в области расследования и деятельности суда по рассмотрению и разрешению уголовных дел в целях развития достижений и устранения ошибок и недостатков, имеющихся в практической деятельности суда, прокуратуры и органов следствия.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Наука уголовного процесса изучает также уголовный процесс в зарубежных государствах.</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Уголовно-процессуальное право как самостоятельная отрасль права имеет:</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обособленный предмет правового регулирования - уголовное судопроизводство;</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специфический метод правового регулирования - процессуальную</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форму.</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С другими отраслями права уголовно-процессуальное право объединяет:</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наличие принципов;</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единая методология;</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назначение - регулирование общественных отношений.</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Уголовно-процессуальное право связано не только своей природой, но и конкретными задачами, сферой применения норм со следующими отраслями российского права: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уголовное право;</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уголовно-исполнительное право;</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гражданско-процессуальное право.</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Уголовное право является отраслью, самой близкой к уголовно-процессуальному праву. Нормы уголовного права не могут быть реализованы без применения норм уголовно-процессуального права. В свою очередь, уголовно-процессуальное право без уголовного права утрачивает практическое значение.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Как уголовно-процессуальное право, так и уголовное право подчинены решению общей для них задачи - борьбы с преступностью.</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В основе уголовного и уголовно-процессуального права лежат последовательные демократические принципы. Неразрывная связь материального и процессуального права проявляется во всех стадиях уголовного процесса. При этом применяются нормы Общей и Особенной частей уголовного права. Так, для возбуждения уголовного дела необходимы данные, указывающие на признаки преступления (ст. 8, 15 УК РФ, ст. 108 УПК РФ); при избрании меры пресечения учитывается перечень тяжких преступлений, установленных ст. 15 УК РФ. Для решения о прекращении дела необходимо установить наличие признаков, указанных, например, в ст. 75 - 78 УК РФ.</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Соотношение между уголовно-процессуальным правом и уголовно-исполнительным правом в известной мере аналогично соотношению между уголовно-процессуальным правом и уголовным правом. Общественные отношения, возникающие в процессе исполнения наказания, регулируются как уголовно-исполнительным, так и уголовно -процессуальным правом.</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Уголовно-процессуальное право в сфере исполнения наказания регулирует порядок:</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обращения приговора к исполнению;</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разрешения сомнений и споров при исполнении наказания;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представления материалов;</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судопроизводства об освобождении ocyжденного от отбывания наказания по болезни, досрочно и условно, досрочном освобождении от наказания и замене наказания более мягким и т. д.</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Борьба с преступностью - общая задача как уголовно -процессуального и уголовного, так и уголовно-исполнительного права.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Гражданское процессуальное право, как и уголовно-процессуальное, регулирует общественные отношения, возникающие в связи с отправлением правосудия.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Общие черты судопроизводства как по уголовным, так и по гражданским делам:</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судебное разбирательство проводится на основе единых принципов;</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в определенной процессуальной форме;'</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институт гражданского иска.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Тесная связь норм ФКЗ "О судебной системе Российской Федерации", Закона РФ "О прокуратуре в Российской Федерации", Закона РФ "О статусе судей в Российской Федерации" обусловлена единством принципов организации и деятельности названных правоохранительных органов.</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Различия между уголовно-процессуальным и гражданским процессуальным правом:</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цели. Уголовный процесс служит целям борьбы с преступностью, гражданский процесс - разрешению споров, возникающих из гражданских, семейных, наследственных и некоторых других отношений;</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порядок собирания доказательств. По уголовным делам доказательства собираются государственными органами, по гражданским - сторонами при содействии суда;</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последствия рассмотрения уголовных дел и гражданских дел. Если по гражданскому делу заглаживается причиненный вред, восстанавливается нарушенное право, то по уголовному делу применятся решение не только о заглаживании вреда (там, где это возможно), но и о назначении виновному наказания.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Порядок производства по уголовным делам означает:</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последовательность стадий уголовного процесса;</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условия, характеризующие производство в конкретной стадии (например, гл. 42 УПК РФ);</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основание, условия и порядок производства следственных и судебных действий, в которых государственные органы реализуют свои полномочия, а граждане осуществляют свои права и выполняют обязанности;</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содержание и форма решений, которые могут быть вынесены.</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Этот порядок производства в целом или отдельных процессуальных действий принято называть процессуальной формой1 или правовой процедурой.</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Процессуальная форма (порядок) совершения отдельных процессуальных действий регламентирована законом (например, порядок производства выемки и обыска ст. 182 - 183 УПК РФ, порядок очной ставки - ст. 192 УПК РФ, порядок допроса обвиняемого - ст. 173 УПК РФ) и включает указания на цели этих действий, участников этих действий, порядок, закрепление произведенного действия в соответствующем документе.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Сложность и деятельность уголовно-процессуальной формы, выделяющая ее из иных юрисдикционных процессов, обусловлена спецификой задач уголовного процесса, в том числе сложностью деятельности по установлению фактических обстоятельств уголовного дела, необходимостью создания максимальной гарантии прав личности в уголовном процессе, законности и обоснованности всех уголовно-процессуальных действий и решений.</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Процессуальная форма обеспечивает:</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прохождение дела по стадиям, каждая из которых имеет свою форму судопроизводства. Это способствует решению задач конкретной стадии и создает возможность проверить правомерность выводов и решений, принятых на предыдущей стадии;</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допустимость доказательств. Нарушение порядка процессуальной формы получения доказательств лишает доказательства юридической силы (ст. 75 УПК РФ).</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Процессуальная форма имеет свои особенности применительно к отдельным категориям уголовных дел (например, дела несовершеннолетних обвиняемых, производство по применению принудительных мер медицинского характера), а также применительно к разным составам суда, рассматривающим дела в первой инстанции. Значение процессуальной формы:</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устанавливает детально урегулированный, устойчивый, строго обязательный, стабильный правовой режим производства по уголовному делу, отвечающий задачам и принципам судопроизводства; обеспечивает режим законности в процессе;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создает условия для достоверных выводов по делу;</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содержит гарантии защиты прав и законных интересов участвующих в деле лиц;</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способствует воспитательному воздействию процесса.</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Одним из проявлений процессуальной формы является требование письменно закреплять все процессуальные действия и принятые решения в определенных актах - процессуальных документах.</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Процессуальные акты можно подразделить на следующие группы:</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протоколы следственных и судебных действии, в которых удостоверяются факт производства, содержание и результаты следственных и судебных действий (протокол осмотра, протокол допроса, протокол судебного заседания - ст. 166, 256 УПК РФ);</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xml:space="preserve">- решения - правоприменительные </w:t>
      </w:r>
      <w:r w:rsidR="00966574" w:rsidRPr="00966574">
        <w:rPr>
          <w:bCs/>
          <w:sz w:val="28"/>
          <w:szCs w:val="28"/>
        </w:rPr>
        <w:t>а</w:t>
      </w:r>
      <w:r w:rsidR="00966574">
        <w:rPr>
          <w:bCs/>
          <w:sz w:val="28"/>
          <w:szCs w:val="28"/>
        </w:rPr>
        <w:t>кты</w:t>
      </w:r>
      <w:r w:rsidRPr="00966574">
        <w:rPr>
          <w:bCs/>
          <w:sz w:val="28"/>
          <w:szCs w:val="28"/>
        </w:rPr>
        <w:t xml:space="preserve"> содержащие ответы на правовые вопросы, возникающие при производстве по делу, и властные предписания о правовых действиях.</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Решения могут быть выражены в форме постановления, определения, вердикта, приговора. Вердикт присяжных - ответ присяжных на вопросы о доказанности фактических обстоятельств дела и виновности. Эти ответы входят в выносимый судебный приговор как его составная часть (ст. 343 УПК РФ). Указывая, что приговор, постановление, определение являются решением, законодатель в п. 33 ст. 5 УПК РФ только применительно к приговору разъясняет: "Приговор - решение о невиновности или виновности подсудимого и назначении ему наказания либо освобождении его от наказания, вынесенное судом в первой или апелляционной инстанции". В п. 33 ст. 5 УПК РФ сказано также о том, какие принимаются иные решения и кем они могут быть вынесены.</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Решения различаются:</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по органам, лицам, их принимающим;</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кругу вопросов;</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процессуальному порядку их принятия и форме изложения (п. 33 ст. 5 УПК РФ).</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Для каждого конкретного решения закон указывает:</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фактические обстоятельства, которые должны быть установлены;</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процессуальные последствия, которые вытекают из принятого решения.</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Процессуальные решения как правоприменительные а</w:t>
      </w:r>
      <w:r w:rsidR="00966574">
        <w:rPr>
          <w:bCs/>
          <w:sz w:val="28"/>
          <w:szCs w:val="28"/>
        </w:rPr>
        <w:t>к</w:t>
      </w:r>
      <w:r w:rsidRPr="00966574">
        <w:rPr>
          <w:bCs/>
          <w:sz w:val="28"/>
          <w:szCs w:val="28"/>
        </w:rPr>
        <w:t>ты характеризуется рядом признаков:</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выносятся только уполномоченными на то государственными органами, должностными лицами, присяжными заседателями в пределах их компетенции;</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выражают властное веление;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подтверждают, изменяют или прекращают уголовно-процессуальные отношения;</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подтверждают наличие или устанавливают отсутствие материально-правовых отношений;</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 принимаются в установленном порядке и выражаются в определенной законом форме.</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Решение в уголовном судопроизводстве - это обличенный в установленной форме правовой акт, в котором орган дознания, следователь, прокурор, судья или суд в пределах своей компетенции в предусмотренном законом порядке делают вывод об установленных фактических обстоятельствах, на основе закона дают ответы на возникающие по делу правовые вопросы и выражают властное волеизъявление о действиях, вытекающих из установленных обстоятельств и предписаний законов. Невыполнение установленных законом требований в форме актов влечет за собой признание их недействительными, отмену.</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Процессуально-правовые гарантии - это правовые средства, которые обеспечивают государственным органам (должностным лицам) возможность выполнять свои обязанности и использовать предоставленные им права, а гражданам - использовать предоставленные им процессуальные средства для защиты и охраны прав и законных интересов.</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Основу процессуально-правовых гарантий прав личности составляют закрепленные Конституцией РФ права и свободы граждан (гл. 2) и принципы правосудия, которые конкретизируются в уголовно-процессуальном законе.</w:t>
      </w:r>
    </w:p>
    <w:p w:rsidR="008432BF" w:rsidRP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Подозреваемый, обвиняемый (подсудимый, осужденный) могут защищать свои права как лично, так и с помощью защитника, законных представителей. Процессуально-правовыми гарантиями наделены и иные субъекты уголовно-процессуальной деятельности - потерпевший, гражданский истец, гражданский ответчик, свидетели, эксперты, специалисты, понятые, переводчики и др.</w:t>
      </w:r>
    </w:p>
    <w:p w:rsidR="00966574" w:rsidRDefault="008432BF" w:rsidP="00966574">
      <w:pPr>
        <w:pStyle w:val="a3"/>
        <w:spacing w:before="0" w:beforeAutospacing="0" w:after="0" w:afterAutospacing="0" w:line="360" w:lineRule="auto"/>
        <w:ind w:firstLine="709"/>
        <w:jc w:val="both"/>
        <w:rPr>
          <w:bCs/>
          <w:sz w:val="28"/>
          <w:szCs w:val="28"/>
        </w:rPr>
      </w:pPr>
      <w:r w:rsidRPr="00966574">
        <w:rPr>
          <w:bCs/>
          <w:sz w:val="28"/>
          <w:szCs w:val="28"/>
        </w:rPr>
        <w:t>В заключение хотелось бы отметить, что уголовный процесс - это не одно и то же, что и правосудие. В содержание понятия правосудия входит не только правосудие по уголовным делам, но также и по гражданским и иным, имеющим место при осуществлении правосудия как такового, тогда как понятие уголовного процесса охватывает только лишь осуществление правосудия по уголовным делам (основания, порядок возбуждения и расследования уголовных дел, их прекращения и т.д.). Таким образом, понятия уголовного процесса и правосудия пересекаются лишь в части рассмотрения и разрешения уголовных дел.</w:t>
      </w:r>
    </w:p>
    <w:p w:rsidR="00966574" w:rsidRDefault="00966574" w:rsidP="00966574">
      <w:pPr>
        <w:pStyle w:val="a3"/>
        <w:spacing w:before="0" w:beforeAutospacing="0" w:after="0" w:afterAutospacing="0" w:line="360" w:lineRule="auto"/>
        <w:ind w:firstLine="709"/>
        <w:jc w:val="both"/>
        <w:rPr>
          <w:bCs/>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Понятие и система принципов</w:t>
      </w:r>
      <w:r w:rsidR="00966574">
        <w:rPr>
          <w:bCs/>
          <w:sz w:val="28"/>
          <w:szCs w:val="28"/>
        </w:rPr>
        <w:t xml:space="preserve"> уголовного процесса</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В уголовно-процессуальном праве наряду с нормами, разрешающими конкретные вопросы, которые возникают при производстве по уголовному делу, содержатся положения, имеющие значение для построения всего уголовного процесса.</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В принципах уголовного процесса содержатся наиболее существенные свойства уголовного процесса.</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Принципы уголовного процесса — это закрепленные в Конституции РФ и в УПК РСФСР основополагающие правовые идеи, которые определяют построение всего уголовного процесса, его сущность и обеспечивающие выполнение стоящих перед ним задач.</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Все эти начала реализуются не только через общеправовые принципы, но и через систему отраслевых, в том числе и уголовно-процессуальных, принципов. В литературе нередко выделяют конституционные принципы, в отличие от которых принципы, содержащиеся только в отраслевом законодательстве, иногда называют специальными.</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К конституционным принципам относятся: законность; публичность: неприкосновенность личности, жилища и тайны переписки, охрана личной жизни граждан, тайна телефонных переговоров и телеграфных сообщений; осуществление правосудия только судом; независимость судей и подчинение их только закону; осуществление правосудия на началах равенства граждан перед законом и судом; гласность судебного разбирательства; национальный язык судопроизводства; обеспечение обвиняемому права на защиту, презумпция невиновности; участие общественности в уголовном судопроизводстве.</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В перечень специальных принципов обычно включаются: всесторонность, полнота и объективность исследования обстоятельств дела; равенство прав участников судебного разбирательства; оценка доказательств по внутреннему убеждению; непосредственность, устность, непрерывность судебного разбирательства.</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Необходимо отметить, что принципы процесса проявляются не в одинаковой степени на различных этапах производства по делу, в разных стадиях судопроизводства. Их конкретное проявление зависит от ряда обстоятельств: задач, стоящих перед конкретной стадией процесса; роли тех или иных субъектов процесса на определенном этапе производства; специфики процессуальных форм, свойственных различным стадиям уголовного процесса, и т. п. Наиболее полно осуществляются принципы в судебном разбирательстве, центральной и главной стадии уголовного судопроизводства, решающей основные вопросы по делу — о виновности или невиновности лица, а также о назначении наказания.</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Законность</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Как общеправовой принцип законность закреплен в Конституции РФ. Принцип законности в развернутой форме закреплен также в уголовно-процессуальном законодательстве. В сфере уголовного судопроизводства соблюдение требований законности означает прежде всего соблюдение всех норм уголовно-процессуального права, а также неуклонное и точное исполнение уголовного закона и других материальных законов.</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Законность должна постоянно и неуклонно соблюдаться в процессе всей деятельности суда, прокурора, органов расследования. Поэтому действующим уголовно-процессуальным законом детально регламентированы права и обязанности не только должностных лиц, осуществляющих расследование и судебное рассмотрение уголовного дела, но и всех других субъектов уголовного процесса (обвиняемого, защитника, потерпевшего, его представителя, эксперта и др.). Кроме того, в уголовно-процессуальном кодексе подробно регламентирован порядок производства процессуальных действий.</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Принцип публичности</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Сущность принципа публичности в уголовном процессе выражена в ст. 3 УПК РСФСР, в соответствии с которой суд, прокурор, следователь и орган дознания обязаны в пределах своей компетенции возбудить уголовное дело в каждом случае обнаружения признаков преступления и принять предусмотренные законом меры к установлению события преступления, лиц, виновных в совершении преступления, и к их наказанию.</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С учетом задач, характера и формы различных стадий уголовного процесса по-разному действует принцип публичности на том или ином этапе судопроизводства. В стадии возбуждения уголовного дела его действие проявляется в том, что компетентные государственные органы в силу своих обязанностей должны возбудить уголовное дело в каждом случае обнаружения признаков преступления, независимо от усмотрения заинтересованных лиц. В стадии предварительного расследования следователь обязан принять все предусмотренные законом меры для полного и всестороннего расследования преступления и установления лиц, его совершивших. Независимо от ходатайств и заявлений заинтересованных субъектов уголовного процесса (подозреваемого, потерпевшего и др.) следователь обязан установить обстоятельства как уличающие, так и оправдывающие обвиняемого. Обязанность суда выносить приговор на доказательствах, рассмотренных в судебном разбирательстве (ст. 301 УПК РСФСР), сочетается с предоставлением суду полной свободы в выборе допустимых законом средств доказывания.</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Статья 27 УПК РСФСР перечисляет преступления, дела о которых возбуждаются не иначе как по жалобе потерпевшего и подлежат прекращению ввиду примирения потерпевшего и обвиняемого (так называемые дела частного обвинения). Однако и при производстве по этим делам нельзя считать, что принцип публичности не действует. Его действие проявляется, во-первых, в том, что примирение возможно до определенного рубежа (до удаления суда в совещательную комнату для постановления приговора), во-вторых, в том, что при наличии оснований, указанных в ч. 3 ст. 27 УПК (беспомощное состояние потерпевшего, его зависимость от обвиняемого и др.), прокурор вправе возбудить уголовное дело и без жалобы потерпевшего.</w:t>
      </w:r>
    </w:p>
    <w:p w:rsidR="00966574" w:rsidRDefault="00966574" w:rsidP="00966574">
      <w:pPr>
        <w:pStyle w:val="a3"/>
        <w:spacing w:before="0" w:beforeAutospacing="0" w:after="0" w:afterAutospacing="0" w:line="360" w:lineRule="auto"/>
        <w:ind w:firstLine="709"/>
        <w:jc w:val="both"/>
        <w:rPr>
          <w:sz w:val="28"/>
          <w:szCs w:val="28"/>
        </w:rPr>
      </w:pPr>
    </w:p>
    <w:p w:rsidR="008432BF" w:rsidRDefault="00966574" w:rsidP="00966574">
      <w:pPr>
        <w:pStyle w:val="a3"/>
        <w:spacing w:before="0" w:beforeAutospacing="0" w:after="0" w:afterAutospacing="0" w:line="360" w:lineRule="auto"/>
        <w:ind w:firstLine="709"/>
        <w:jc w:val="center"/>
        <w:rPr>
          <w:bCs/>
          <w:sz w:val="28"/>
          <w:szCs w:val="28"/>
        </w:rPr>
      </w:pPr>
      <w:r>
        <w:rPr>
          <w:sz w:val="28"/>
          <w:szCs w:val="28"/>
        </w:rPr>
        <w:br w:type="page"/>
      </w:r>
      <w:r w:rsidR="008432BF" w:rsidRPr="00966574">
        <w:rPr>
          <w:bCs/>
          <w:sz w:val="28"/>
          <w:szCs w:val="28"/>
        </w:rPr>
        <w:t>Принцип осуществления правосудия только судом</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 xml:space="preserve">Принцип осуществления правосудия только </w:t>
      </w:r>
      <w:r w:rsidR="00966574" w:rsidRPr="00966574">
        <w:rPr>
          <w:sz w:val="28"/>
          <w:szCs w:val="28"/>
        </w:rPr>
        <w:t>судом,</w:t>
      </w:r>
      <w:r w:rsidRPr="00966574">
        <w:rPr>
          <w:sz w:val="28"/>
          <w:szCs w:val="28"/>
        </w:rPr>
        <w:t xml:space="preserve"> прежде </w:t>
      </w:r>
      <w:r w:rsidR="00966574" w:rsidRPr="00966574">
        <w:rPr>
          <w:sz w:val="28"/>
          <w:szCs w:val="28"/>
        </w:rPr>
        <w:t>всего,</w:t>
      </w:r>
      <w:r w:rsidRPr="00966574">
        <w:rPr>
          <w:sz w:val="28"/>
          <w:szCs w:val="28"/>
        </w:rPr>
        <w:t xml:space="preserve"> реализуется в стадии судебного разбирательства. Субъекты уголовного процесса на этом этапе наделены наибольшими правами. Рассматривая уголовное дело, суд не связан выводами органов предварительного расследования, материалы которого для него имеют лишь предварительное значение. Суд может вынести приговор только на основе доказательств, исследованных на судебном следствии. Признание за судом исключительного права на осуществление правосудия означает, что только он может вынести как обвинительный, так и оправдательный приговор. Сказанное предполагает, что только суд имеет право применить к осужденному предусмотренные уголовным законом меры наказания.</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Независимость судей</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Сущность этого принципа состоит в обеспечении судьям, народным и присяжным заседателям подлинной независимости при осуществлении правосудия, создании возможности разрешать уголовные дела только на основании закона и в соответствии со своим правосознанием.</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Осуществление правосудия на началах равенства граждан перед законом и судом</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В уголовном судопроизводстве реализация этого принципа состоит в точном исполнении предписаний уголовно-процессуальных законов, в соответствии с которыми правосудие по уголовным делам осуществляется на началах равенства граждан перед законом и судом, независимо от происхождения, социального, должностного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 Практически это означает, что производство по делу основано на одном законе.</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Гласность судебного разбирательства</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Обеспечение гласности предполагает свободный доступ граждан, в том числе и представителей прессы, в зал заседания суда, рассматривающего уголовное дело. Все действия, за исключением вынесения приговора и некоторых определений, суд совершает открыто. В судебном заседании могут присутствовать граждане, достигшие шестнадцатилетнего возраста. Лица, не достигшие указанного возраста, если они не являются обвиняемыми, потерпевшими или свидетелями по делу, в зал судебного заседания не допускаются (ст. 262 УПК РСФСР).</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Исключения из правила о гласности судебного разбирательства оговорены в уголовно-процессуальном законе. В частности, установлен запрет рассматривать уголовное дело в открытом заседании, когда это противоречит интересам охраны государственной тайны закрытое рассмотрение уголовного дела, согласно ст. 18 УПК допускается по мотивированному определению суда:</w:t>
      </w:r>
    </w:p>
    <w:p w:rsid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 xml:space="preserve">а) по делам о преступлениях лиц, не достигших шестнадцатилетнего возраста; </w:t>
      </w:r>
    </w:p>
    <w:p w:rsid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 xml:space="preserve">б) по делам о половых преступлениях; </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в) по другим делам в целях предотвращения разглашения сведений об интимных сторонах жизни участвующих в деле лиц.</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Следует отметить, что ограничение гласности не освобождает суды от обязанности точно соблюдать правила судопроизводства. При этом УПК РСФСР оговаривает необходимость публичного провозглашения вынесенного приговора и при заслушивании дела в закрытом заседании.</w:t>
      </w:r>
    </w:p>
    <w:p w:rsidR="00966574" w:rsidRDefault="00966574" w:rsidP="00966574">
      <w:pPr>
        <w:pStyle w:val="a3"/>
        <w:spacing w:before="0" w:beforeAutospacing="0" w:after="0" w:afterAutospacing="0" w:line="360" w:lineRule="auto"/>
        <w:ind w:firstLine="709"/>
        <w:jc w:val="both"/>
        <w:rPr>
          <w:sz w:val="28"/>
          <w:szCs w:val="28"/>
        </w:rPr>
      </w:pPr>
    </w:p>
    <w:p w:rsidR="008432BF" w:rsidRDefault="00966574" w:rsidP="00966574">
      <w:pPr>
        <w:pStyle w:val="a3"/>
        <w:spacing w:before="0" w:beforeAutospacing="0" w:after="0" w:afterAutospacing="0" w:line="360" w:lineRule="auto"/>
        <w:ind w:firstLine="709"/>
        <w:jc w:val="center"/>
        <w:rPr>
          <w:bCs/>
          <w:sz w:val="28"/>
          <w:szCs w:val="28"/>
        </w:rPr>
      </w:pPr>
      <w:r>
        <w:rPr>
          <w:sz w:val="28"/>
          <w:szCs w:val="28"/>
        </w:rPr>
        <w:br w:type="page"/>
      </w:r>
      <w:r w:rsidR="008432BF" w:rsidRPr="00966574">
        <w:rPr>
          <w:bCs/>
          <w:sz w:val="28"/>
          <w:szCs w:val="28"/>
        </w:rPr>
        <w:t>Национальный язык судопроизводства</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Принцип уголовного процесса, реализация которого представляет собою гарантию осуществления многих других процессуальных принципов (гласности, обеспечения права обвиняемого на защиту, равенства граждан перед законом и судом и др.). Судопроизводство в РФ ведется на русском языке или на языке автономной республики, автономной области, автономного округа или на языке большинства населения данной местности. Лицам, участвующим в деле и не владеющим языком, на котором ведется судопроизводство, обеспечивается право, пользуясь услугами переводчика, знакомиться с материалами дела, участвовать в судебных действиях, выступать в суде на родном языке (ст. 17 УПК РСФСР).</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Система перечисленных процессуальных принципов деятельности суда по осуществлению правосудия создает совокупность реальных гарантий реализации состязательного начала в судебном разбирательстве. Состязательному процессу присущи такие процессуальные функции, как обвинение, защита и разрешение дела, которые разделены между обвинителем, обвиняемым (его защитником) и судом. При этом активное участие сторон базируется на наличии у них равных процессуальных прав (ст. 245 УПК РСФСР) для отстаивания своих позиций и интересов.</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Обеспечение обвиняемому права на защиту</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Право обвиняемого на защиту закреплено Конституции РФ. Уголовно-процессуальный закон обязывает суд, прокурора, следователя и лицо, производящее дознание, обеспечить обвиняемому возможность защищаться в установленном законами средствами и способами от предъявленного ему обвинения и обеспечить охрану его личных и имущественных прав (ст. 19 УПК РСФСР). Обеспечение права на защиту означает создание для обвиняемого таких процессуальных условий, в которых он может защищаться от предъявленного ему обвинения, представлять доказательства, которые оправдывают его или смягчают вину, а также пользоваться услугами защитника.</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С учетом личности обвиняемого (несовершеннолетие, наличие психических и физических недостатков, незнание языка, на котором ведется судопроизводство) и других обстоятельств, которые усложняют или могут усложнить осуществление защиты, в уголовно-процессуальном законе предусмотрены случаи обязательного участия защитника в судебном заседании и на предварительном следствии (ст. 49 УПК РСФСР).</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Нельзя, однако, обеспечение обвиняемому права на защиту сводить лишь к предоставлению возможности иметь защитника. Для осуществления права на защиту закон предоставляет обвиняемому широкие процессуальные права, в том числе: право знать, в чем он обвиняется; заявлять ходатайства; давать объяснения по предъявленному обвинению; участвовать в суде первой инстанции и т. п. (ст. 46 УПК РСФСР). Перечисляя права обвиняемого, законодатель в том числе упоминает и права иметь защитника, которого, кстати говоря, обвиняемый вправе выбрать. Если в случаях, когда законом предусмотрено обязательное участие защитника, последний не приглашен обвиняемым, его законным представителем или другими лицами по его поручению, следователь, прокурор или суд обязаны обеспечить участие защитника в деле.</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Обеспечение обвиняемому права на защиту проявляется также в установлении в законе запрета государственным органам перелагать обязанность доказывания на обвиняемого, в освобождении обвиняемого от обязанности доказывать свою невиновность, запрещении домогаться показаний обвиняемого путем насилия, угроз и иных незаконных мер.</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Предоставляя обвиняемому возможность на протяжении производства по уголовному делу защищаться от обвинения, закон гарантирует ему право представлять доказательства в свое оправдание, возражать против обвинения, представлять данные, смягчающие ответственность.</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Оберегая интересы обвиняемого, законодательство оговаривает, что обвиняемый вправе, но не обязан давать показания. Он не несет ответственности за отказ от дачи и дачу заведомо ложных показаний (ст. 46 УПК РСФСР).</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Презумпция невиновности</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Презумпция невиновности, как принцип уголовного судопроизводства, тесно связана с обеспечением обвиняемому права на защиту. Сущность презумпции невиновности состоит в том, что обвиняемый (подсудимый)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rsidR="008432BF" w:rsidRDefault="008432BF" w:rsidP="00966574">
      <w:pPr>
        <w:pStyle w:val="a3"/>
        <w:spacing w:before="0" w:beforeAutospacing="0" w:after="0" w:afterAutospacing="0" w:line="360" w:lineRule="auto"/>
        <w:ind w:firstLine="709"/>
        <w:jc w:val="both"/>
        <w:rPr>
          <w:sz w:val="28"/>
          <w:szCs w:val="28"/>
        </w:rPr>
      </w:pPr>
      <w:r w:rsidRPr="00966574">
        <w:rPr>
          <w:sz w:val="28"/>
          <w:szCs w:val="28"/>
        </w:rPr>
        <w:t>Практическое значение презумпции невиновности состоит в том, что она ориентирует следователя и суд на установление истины. Создавая благоприятные условия для обвиняемого, презумпция невиновности исходит из того, что обязанность доказывания обвинения лежит на обвинителе. Обвинительный приговор не может быть основан на предположениях. Все сомнения, которые не представляется возможным устранить, должны толковаться в пользу обвиняемого (подсудимого).</w:t>
      </w:r>
    </w:p>
    <w:p w:rsidR="00966574" w:rsidRPr="00966574" w:rsidRDefault="00966574" w:rsidP="00966574">
      <w:pPr>
        <w:pStyle w:val="a3"/>
        <w:spacing w:before="0" w:beforeAutospacing="0" w:after="0" w:afterAutospacing="0" w:line="360" w:lineRule="auto"/>
        <w:ind w:firstLine="709"/>
        <w:jc w:val="both"/>
        <w:rPr>
          <w:sz w:val="28"/>
          <w:szCs w:val="28"/>
        </w:rPr>
      </w:pPr>
    </w:p>
    <w:p w:rsidR="008432BF" w:rsidRDefault="008432BF" w:rsidP="00966574">
      <w:pPr>
        <w:pStyle w:val="a3"/>
        <w:spacing w:before="0" w:beforeAutospacing="0" w:after="0" w:afterAutospacing="0" w:line="360" w:lineRule="auto"/>
        <w:ind w:firstLine="709"/>
        <w:jc w:val="center"/>
        <w:rPr>
          <w:bCs/>
          <w:sz w:val="28"/>
          <w:szCs w:val="28"/>
        </w:rPr>
      </w:pPr>
      <w:r w:rsidRPr="00966574">
        <w:rPr>
          <w:bCs/>
          <w:sz w:val="28"/>
          <w:szCs w:val="28"/>
        </w:rPr>
        <w:t>Всесторонность, полнота и объективность исследования обстоятельств дела</w:t>
      </w:r>
    </w:p>
    <w:p w:rsidR="00966574" w:rsidRPr="00966574" w:rsidRDefault="00966574" w:rsidP="00966574">
      <w:pPr>
        <w:pStyle w:val="a3"/>
        <w:spacing w:before="0" w:beforeAutospacing="0" w:after="0" w:afterAutospacing="0" w:line="360" w:lineRule="auto"/>
        <w:ind w:firstLine="709"/>
        <w:jc w:val="both"/>
        <w:rPr>
          <w:bCs/>
          <w:sz w:val="28"/>
          <w:szCs w:val="28"/>
        </w:rPr>
      </w:pP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Сущность этого принципа уголовного процесса выражена в ст. 20 УПК РСФСР и состоит в том, что суд, прокурор, следователь и лицо, производящее дознание, обязаны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обвиняемого, а также смягчающие и отягчающие его ответственность обстоятельства.</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Всесторонность, полнота и объективность исследования — непременное условие установления объективной истины по уголовному делу.</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Требование всесторонности исследования обстоятельств дела означает, что в процессе предварительного расследования и судебного следствия должны быть проверены все возможные версии, установлены все уличающие и оправдывающие обстоятельства.</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Требование полноты исследования обстоятельств дела означает получение необходимых и достаточных доказательств в подтверждение (или опровержение) всех обстоятельств, подлежащих доказыванию по уголовному делу.</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Требование объективности исследования обстоятельств дела означает исключение проявления предвзятости, необъективности, односторонности, обвинительного (или оправдательного) уклонов.</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Гарантией всестороннего, полного и объективного исследования обстоятельств дела является установление в уголовно-процессуальном законе запрета перелагать обязанность доказывания на обвиняемого (ч. 2 ст. 20 УПК РСФСР).</w:t>
      </w:r>
    </w:p>
    <w:p w:rsidR="008432BF" w:rsidRPr="00966574" w:rsidRDefault="008432BF" w:rsidP="00966574">
      <w:pPr>
        <w:pStyle w:val="a3"/>
        <w:spacing w:before="0" w:beforeAutospacing="0" w:after="0" w:afterAutospacing="0" w:line="360" w:lineRule="auto"/>
        <w:ind w:firstLine="709"/>
        <w:jc w:val="both"/>
        <w:rPr>
          <w:sz w:val="28"/>
          <w:szCs w:val="28"/>
        </w:rPr>
      </w:pPr>
      <w:r w:rsidRPr="00966574">
        <w:rPr>
          <w:sz w:val="28"/>
          <w:szCs w:val="28"/>
        </w:rPr>
        <w:t>Принцип всесторонности, полноты и объективности исследования обстоятельств дела тесно связан с такими процессуальными принципами, как законность, публичность, обеспечение обвиняемому права на защиту, презумпция невиновности и др.</w:t>
      </w:r>
      <w:bookmarkStart w:id="0" w:name="_GoBack"/>
      <w:bookmarkEnd w:id="0"/>
    </w:p>
    <w:sectPr w:rsidR="008432BF" w:rsidRPr="00966574" w:rsidSect="009665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2BF"/>
    <w:rsid w:val="001C13D7"/>
    <w:rsid w:val="004544E1"/>
    <w:rsid w:val="008432BF"/>
    <w:rsid w:val="00916D3A"/>
    <w:rsid w:val="00966574"/>
    <w:rsid w:val="00A5271B"/>
    <w:rsid w:val="00EB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B8C64E-7B88-4429-9948-F26BC321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32BF"/>
    <w:pPr>
      <w:spacing w:before="100" w:beforeAutospacing="1" w:after="100" w:afterAutospacing="1"/>
    </w:pPr>
  </w:style>
  <w:style w:type="character" w:styleId="a4">
    <w:name w:val="Strong"/>
    <w:uiPriority w:val="22"/>
    <w:qFormat/>
    <w:rsid w:val="008432B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5967">
      <w:marLeft w:val="0"/>
      <w:marRight w:val="0"/>
      <w:marTop w:val="0"/>
      <w:marBottom w:val="0"/>
      <w:divBdr>
        <w:top w:val="none" w:sz="0" w:space="0" w:color="auto"/>
        <w:left w:val="none" w:sz="0" w:space="0" w:color="auto"/>
        <w:bottom w:val="none" w:sz="0" w:space="0" w:color="auto"/>
        <w:right w:val="none" w:sz="0" w:space="0" w:color="auto"/>
      </w:divBdr>
      <w:divsChild>
        <w:div w:id="975795968">
          <w:marLeft w:val="0"/>
          <w:marRight w:val="0"/>
          <w:marTop w:val="0"/>
          <w:marBottom w:val="0"/>
          <w:divBdr>
            <w:top w:val="none" w:sz="0" w:space="0" w:color="auto"/>
            <w:left w:val="none" w:sz="0" w:space="0" w:color="auto"/>
            <w:bottom w:val="none" w:sz="0" w:space="0" w:color="auto"/>
            <w:right w:val="none" w:sz="0" w:space="0" w:color="auto"/>
          </w:divBdr>
        </w:div>
      </w:divsChild>
    </w:div>
    <w:div w:id="975795971">
      <w:marLeft w:val="0"/>
      <w:marRight w:val="0"/>
      <w:marTop w:val="0"/>
      <w:marBottom w:val="0"/>
      <w:divBdr>
        <w:top w:val="none" w:sz="0" w:space="0" w:color="auto"/>
        <w:left w:val="none" w:sz="0" w:space="0" w:color="auto"/>
        <w:bottom w:val="none" w:sz="0" w:space="0" w:color="auto"/>
        <w:right w:val="none" w:sz="0" w:space="0" w:color="auto"/>
      </w:divBdr>
      <w:divsChild>
        <w:div w:id="975795972">
          <w:marLeft w:val="0"/>
          <w:marRight w:val="0"/>
          <w:marTop w:val="0"/>
          <w:marBottom w:val="0"/>
          <w:divBdr>
            <w:top w:val="none" w:sz="0" w:space="0" w:color="auto"/>
            <w:left w:val="none" w:sz="0" w:space="0" w:color="auto"/>
            <w:bottom w:val="none" w:sz="0" w:space="0" w:color="auto"/>
            <w:right w:val="none" w:sz="0" w:space="0" w:color="auto"/>
          </w:divBdr>
        </w:div>
      </w:divsChild>
    </w:div>
    <w:div w:id="975795973">
      <w:marLeft w:val="0"/>
      <w:marRight w:val="0"/>
      <w:marTop w:val="0"/>
      <w:marBottom w:val="0"/>
      <w:divBdr>
        <w:top w:val="none" w:sz="0" w:space="0" w:color="auto"/>
        <w:left w:val="none" w:sz="0" w:space="0" w:color="auto"/>
        <w:bottom w:val="none" w:sz="0" w:space="0" w:color="auto"/>
        <w:right w:val="none" w:sz="0" w:space="0" w:color="auto"/>
      </w:divBdr>
      <w:divsChild>
        <w:div w:id="975795969">
          <w:marLeft w:val="0"/>
          <w:marRight w:val="0"/>
          <w:marTop w:val="0"/>
          <w:marBottom w:val="0"/>
          <w:divBdr>
            <w:top w:val="none" w:sz="0" w:space="0" w:color="auto"/>
            <w:left w:val="none" w:sz="0" w:space="0" w:color="auto"/>
            <w:bottom w:val="none" w:sz="0" w:space="0" w:color="auto"/>
            <w:right w:val="none" w:sz="0" w:space="0" w:color="auto"/>
          </w:divBdr>
          <w:divsChild>
            <w:div w:id="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УГОЛОВНЫЙ ПРОЦЕСС И ЕГО ПРИНЦИПЫ</vt:lpstr>
    </vt:vector>
  </TitlesOfParts>
  <Company>NhT</Company>
  <LinksUpToDate>false</LinksUpToDate>
  <CharactersWithSpaces>35185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ПРОЦЕСС И ЕГО ПРИНЦИПЫ</dc:title>
  <dc:subject/>
  <dc:creator>UserXP</dc:creator>
  <cp:keywords/>
  <dc:description/>
  <cp:lastModifiedBy>admin</cp:lastModifiedBy>
  <cp:revision>2</cp:revision>
  <dcterms:created xsi:type="dcterms:W3CDTF">2014-03-07T11:39:00Z</dcterms:created>
  <dcterms:modified xsi:type="dcterms:W3CDTF">2014-03-07T11:39:00Z</dcterms:modified>
</cp:coreProperties>
</file>