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92" w:rsidRDefault="008C6392" w:rsidP="006C7C76">
      <w:pPr>
        <w:ind w:firstLine="709"/>
        <w:jc w:val="both"/>
        <w:rPr>
          <w:b/>
          <w:sz w:val="20"/>
          <w:szCs w:val="20"/>
        </w:rPr>
      </w:pPr>
    </w:p>
    <w:p w:rsidR="006C7C76" w:rsidRPr="001127F7" w:rsidRDefault="006C7C76" w:rsidP="006C7C76">
      <w:pPr>
        <w:ind w:firstLine="709"/>
        <w:jc w:val="both"/>
        <w:rPr>
          <w:sz w:val="20"/>
          <w:szCs w:val="20"/>
        </w:rPr>
      </w:pPr>
      <w:r w:rsidRPr="001521BD">
        <w:rPr>
          <w:b/>
          <w:sz w:val="20"/>
          <w:szCs w:val="20"/>
        </w:rPr>
        <w:t>Относительно Европы у Черчилля</w:t>
      </w:r>
      <w:r w:rsidRPr="001127F7">
        <w:rPr>
          <w:sz w:val="20"/>
          <w:szCs w:val="20"/>
        </w:rPr>
        <w:t xml:space="preserve">, мечтателя и превосходного знатока истории, уже давно сложилась своя, оригинальная точка зрения, противоречившая общепринятым представлениям. Еще в межвоенный период, проникнувшись идеями Аристида Бриана, «Вестминстерский мудрец» мечтал о союзе европейских государств. Он посвятил этому вопросу целую статью, в которой расписывал достоинства «Соединенных Штатов Европы». «Этот проект, — утверждал он, — правильный. Любую инициативу в этом направлении следует поддерживать, поскольку она направлена на сглаживание былой ненависти и забвение канувшей в Лету тирании, она направлена на облегчение процесса взаимообмена в сфере товаров и услуг. Все, что побуждает разные страны отказаться от бесчисленных превентивных мер, хорошо для них и для всех». Тем не менее Великобритании в этой перспективной схеме Черчилль отводил одно из самых скромных мест: «Мы с Европой заодно, но мы не являемся ее частью (with Europe, but not of it). У нас общие интересы, но мы не хотим раствориться в ней и потерять свое лицо». После чего Черчилль привел слова Суламифи из «Песни песней» Соломона: </w:t>
      </w:r>
      <w:r w:rsidR="00DC7738">
        <w:rPr>
          <w:sz w:val="20"/>
          <w:szCs w:val="20"/>
        </w:rPr>
        <w:t>«Я останусь с моим народом»</w:t>
      </w:r>
      <w:r w:rsidRPr="001127F7">
        <w:rPr>
          <w:sz w:val="20"/>
          <w:szCs w:val="20"/>
        </w:rPr>
        <w:t>.</w:t>
      </w:r>
    </w:p>
    <w:p w:rsidR="00C32A9A" w:rsidRPr="00C32A9A" w:rsidRDefault="00C32A9A" w:rsidP="00C32A9A">
      <w:pPr>
        <w:ind w:firstLine="709"/>
        <w:jc w:val="both"/>
        <w:rPr>
          <w:sz w:val="20"/>
          <w:szCs w:val="20"/>
        </w:rPr>
      </w:pPr>
      <w:r w:rsidRPr="001127F7">
        <w:rPr>
          <w:sz w:val="20"/>
          <w:szCs w:val="20"/>
        </w:rPr>
        <w:t xml:space="preserve">Его короткая речь – три странички печатного текста, – произнесенная 19 сентября 1946-го в Цюрихском университете, начиналась словами: «Я хочу говорить сегодня о трагедии Европы… оплота христианской веры и христианской этики, родины большинства творений культуры, искусства, философии и науки… Европы, извергшей из себя серию страшных националистических распрей». Черчилль напомнил, что в недавней войне Европе угрожало возвращение к «временам раннего Средневековья со всей его жестокостью и гнусностью», и предупредил, что «темные времена еще могут вернуться». </w:t>
      </w:r>
    </w:p>
    <w:p w:rsidR="006C7C76" w:rsidRPr="00C32A9A" w:rsidRDefault="00C32A9A" w:rsidP="00C32A9A">
      <w:pPr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Вот почему</w:t>
      </w:r>
      <w:r w:rsidR="006C7C76" w:rsidRPr="001127F7">
        <w:rPr>
          <w:sz w:val="20"/>
          <w:szCs w:val="20"/>
        </w:rPr>
        <w:t xml:space="preserve"> Черчилль призвал Францию и Германию к примирению, от которого зависело будущее Европы. Оратор раскрыл свой грандиозный план, начав с торжественного заявления и продолжив пророческим предположением: «Этот благородный континент, приютивший самые красивые и просвещенные страны мира, этот континент с умеренным и ровным климатом — колыбель и пристанище всех великих братских народов западного мира, очаг христианской веры и морали. Именно в Европе, начиная с Античности и до Нового времени, зарождалось большинство культур, искусств, наук, философских течений. Если бы страны Европы в один прекрасный день объединились и по-братски разделили это общее наследие, не было бы границ счастью, процветанию и славе трехсот или даже четырехсот миллионов ее обитателей».</w:t>
      </w:r>
    </w:p>
    <w:p w:rsidR="006C7C76" w:rsidRPr="001127F7" w:rsidRDefault="006C7C76" w:rsidP="006C7C76">
      <w:pPr>
        <w:ind w:firstLine="709"/>
        <w:jc w:val="both"/>
        <w:rPr>
          <w:sz w:val="20"/>
          <w:szCs w:val="20"/>
        </w:rPr>
      </w:pPr>
      <w:r w:rsidRPr="001127F7">
        <w:rPr>
          <w:sz w:val="20"/>
          <w:szCs w:val="20"/>
        </w:rPr>
        <w:t>Как этого достичь? Нет ничего проще! Надо всего лишь «воссоздать европейскую семью и по мере возможности придать ей структуру, позволяющую жить в мире и наслаждаться свободой. Для этого нужно создать нечто вроде Соединенных Штатов Европы». Затем Черчилль перешел к насущной проблеме, волновавшей его больше всего, — примирению и достижению взаимопонимания между Францией и Германией. «Позвольте мне, — продолжал он, — сказать вам нечто такое, что вас удивит. Первый шаг к воссозданию европейской семьи — это примирение и заключение партнерских отношений между Францией и Германией. Только так Франция вновь станет духовным светочем Европы. Возрождение Европы невозможно без духовного воз</w:t>
      </w:r>
      <w:r w:rsidR="00DC7738">
        <w:rPr>
          <w:sz w:val="20"/>
          <w:szCs w:val="20"/>
        </w:rPr>
        <w:t>рождения Франции и Германии»</w:t>
      </w:r>
      <w:r w:rsidRPr="001127F7">
        <w:rPr>
          <w:sz w:val="20"/>
          <w:szCs w:val="20"/>
        </w:rPr>
        <w:t>.</w:t>
      </w:r>
    </w:p>
    <w:p w:rsidR="00DC7738" w:rsidRPr="00C32A9A" w:rsidRDefault="00C32A9A" w:rsidP="00C32A9A">
      <w:pPr>
        <w:ind w:firstLine="709"/>
        <w:jc w:val="both"/>
        <w:rPr>
          <w:sz w:val="20"/>
          <w:szCs w:val="20"/>
        </w:rPr>
      </w:pPr>
      <w:r w:rsidRPr="001127F7">
        <w:rPr>
          <w:sz w:val="20"/>
          <w:szCs w:val="20"/>
        </w:rPr>
        <w:t>Речь Черчилля вдохновила множество людей, движение за создание Соединенных Штатов Европы к тому времени уже получило развитие в Западной Европе. Именно европейское единство оказалась той идеей, которая смогла мобилизовать и консолидировать все дееспособные силы общества, готовые принять участие в возрождении Западной Европы.</w:t>
      </w:r>
    </w:p>
    <w:p w:rsidR="00C32A9A" w:rsidRDefault="00C32A9A" w:rsidP="00C32A9A">
      <w:pPr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C32A9A" w:rsidRPr="001127F7" w:rsidRDefault="00C32A9A" w:rsidP="00C32A9A">
      <w:pPr>
        <w:ind w:firstLine="709"/>
        <w:jc w:val="both"/>
        <w:outlineLvl w:val="1"/>
        <w:rPr>
          <w:b/>
          <w:bCs/>
          <w:color w:val="1E4797"/>
          <w:sz w:val="20"/>
          <w:szCs w:val="20"/>
        </w:rPr>
      </w:pPr>
      <w:r w:rsidRPr="001127F7">
        <w:rPr>
          <w:b/>
          <w:bCs/>
          <w:color w:val="1E4797"/>
          <w:sz w:val="20"/>
          <w:szCs w:val="20"/>
        </w:rPr>
        <w:t>Уинстон Черчилль (1874 – 1965)</w:t>
      </w:r>
    </w:p>
    <w:p w:rsidR="00C32A9A" w:rsidRPr="001127F7" w:rsidRDefault="00C32A9A" w:rsidP="00C32A9A">
      <w:pPr>
        <w:ind w:firstLine="709"/>
        <w:jc w:val="both"/>
        <w:rPr>
          <w:color w:val="000000"/>
          <w:sz w:val="20"/>
          <w:szCs w:val="20"/>
        </w:rPr>
      </w:pPr>
      <w:r w:rsidRPr="001127F7">
        <w:rPr>
          <w:color w:val="000000"/>
          <w:sz w:val="20"/>
          <w:szCs w:val="20"/>
        </w:rPr>
        <w:t>Прогнозируя будущее Европы после второй мировой войны, великий государственный деятель неоднократно высказывался за создание единых европейских институтов. «Мы надеемся увидеть Европу, в которой люди любой страны будут считать себя европейцами в той же степени, что и принадлежащими своей родине, не утрачивая любви и верности месту своего рождения. Мы надеемся, что где бы они ни оказались внутри этого большого пространства, которому на Европейском континенте нет границ, они будут искренне чувствовать — здесь я дома, я гражданин и этой страны тоже», — говорил Черчилль. В 1947 году Черчилль возглавил Временный Комитет Единой Европы, состоявший из британских политиков, ученых и религиозных лидеров. Его авторитет обеспечил политическую поддержку сторонникам единства по всей Европе и помог во многих странах превратить публичную дискуссию в реальную политику правительств. Именно Черчилль, выступая на конгрессе Европейского Движения в Гааге в 1948 году, обосновал «невозможность отделить экономику и оборону от политических структур» и заложил основы военно-политического объединения Европы и Америки.</w:t>
      </w:r>
    </w:p>
    <w:p w:rsidR="00C32A9A" w:rsidRPr="00C32A9A" w:rsidRDefault="00C32A9A" w:rsidP="00C32A9A">
      <w:pPr>
        <w:jc w:val="both"/>
        <w:rPr>
          <w:sz w:val="20"/>
          <w:szCs w:val="20"/>
          <w:lang w:val="en-US"/>
        </w:rPr>
      </w:pPr>
    </w:p>
    <w:p w:rsidR="006C7C76" w:rsidRPr="001127F7" w:rsidRDefault="006C7C76" w:rsidP="006C7C76">
      <w:pPr>
        <w:ind w:firstLine="709"/>
        <w:jc w:val="both"/>
        <w:rPr>
          <w:sz w:val="20"/>
          <w:szCs w:val="20"/>
        </w:rPr>
      </w:pPr>
      <w:r w:rsidRPr="001127F7">
        <w:rPr>
          <w:sz w:val="20"/>
          <w:szCs w:val="20"/>
        </w:rPr>
        <w:t>Кульминационный момент в крестовом походе Черчилля во имя спасения Европы наступил в мае 1948 года. Речь идет о конгрессе в Гааге, собравшем восемьсот делегатов со всей Западной Европы — политиков, промышленников, профсоюзных работников, ученых. Бывший премьер-министр Великобритании был почетным председателем конгресса, он обратился к присутствующим со страстным призывом объединить политические усилия, пусть даже ценой некоторого ущемления государственного суверенитета, а также расширить экономическое и военное сотрудничество между странами Европы путем создания Организации Европейского экономического сотрудничества и Североатлантического союза. Конгрессмены горячо поддержали инициативу своего председателя. В 1949 году Черчилль участвовал в заседании Совета Европы в Страсбурге, где также пользовался большим авторитетом. В 1950 году он одобрил план Шумана, назвав его «средством положить конец извечной вражде галлов и тевтонцев».</w:t>
      </w:r>
    </w:p>
    <w:p w:rsidR="006C7C76" w:rsidRPr="001521BD" w:rsidRDefault="006C7C76" w:rsidP="006C7C76">
      <w:pPr>
        <w:ind w:firstLine="709"/>
        <w:jc w:val="both"/>
        <w:rPr>
          <w:sz w:val="20"/>
          <w:szCs w:val="20"/>
        </w:rPr>
      </w:pPr>
      <w:r w:rsidRPr="001127F7">
        <w:rPr>
          <w:sz w:val="20"/>
          <w:szCs w:val="20"/>
        </w:rPr>
        <w:t>Казалось, Черчилль был так увлечен устройством будущего Европы... Однако неожиданно для всех он прямо заявил о том, что стратегические планы и природа Англии не позволяют ей влиться в единый корпус Европы, и объяснил почему. Уже после войны Черчилль сформулировал теорию «трех кругов», в которой как в зеркале отразилась пропасть, разделявшая жителей Британских островов и европейского континента. В течение долгих лет на эту теорию ссылались как на официальную доктрину, ее вспоминали и во времена Идена, и во времена Макмиллана. «Когда я думаю о том, что будущее нашей страны может зависеть от превратностей судьбы человечества, — заявил Черчилль, — я представляю себе три больших круга, на которые можно было бы разделить свободные народы, исповедующие демократию. В первый круг, разумеется, следует поместить страны Британского Содружества Наций и Британскую империю со всеми ее территориями. Во второй круг — все англоязычные страны, объединенные вокруг Соединенных Штатов. Внутри этого круга сама Англия, Канада и все остальные британские доминионы играли бы первостепенную роль. Наконец, в третий круг вошла бы единая Европа. (...) Однако если вы окинете взглядом все три круга одновременно, вы увидите, что Англия присутствует в каждом из них. В сущности, она находится на пересечении этих трех кругов. Только наша страна, через которую проходят все морские и воздушные пути, мо</w:t>
      </w:r>
      <w:r w:rsidR="00DC7738">
        <w:rPr>
          <w:sz w:val="20"/>
          <w:szCs w:val="20"/>
        </w:rPr>
        <w:t>жет связать их между собой»</w:t>
      </w:r>
      <w:r w:rsidRPr="001127F7">
        <w:rPr>
          <w:sz w:val="20"/>
          <w:szCs w:val="20"/>
        </w:rPr>
        <w:t>.</w:t>
      </w:r>
    </w:p>
    <w:p w:rsidR="006C7C76" w:rsidRPr="00C32A9A" w:rsidRDefault="006C7C76" w:rsidP="00C32A9A">
      <w:pPr>
        <w:ind w:firstLine="709"/>
        <w:jc w:val="both"/>
        <w:rPr>
          <w:sz w:val="20"/>
          <w:szCs w:val="20"/>
        </w:rPr>
      </w:pPr>
      <w:r w:rsidRPr="001127F7">
        <w:rPr>
          <w:sz w:val="20"/>
          <w:szCs w:val="20"/>
        </w:rPr>
        <w:t>На деле эта велеречивость не повлекла за собой почти никаких конкретных результатов, она лишь доказала, что старый политик оказался заложником своих давно устаревших взглядов. Он ошибался и насчет привилегированного положения Британских островов, и насчет будущего Англии, которое, как это показали дальнейшие события, вовсе не было связано ни с империей, ни с исключительным (и неравным) альянсом с Соединенными Штатами. Залогом будущего процветания Великобритании был союз с соседями по Европе. Правда, заблуждаясь таким образом, Черчилль пользовался широкой поддержкой своих соотечественников. Большинство из них с сочувствием относилось к идее создания европейского сообщества. Однако та</w:t>
      </w:r>
      <w:r w:rsidR="00DC7738">
        <w:rPr>
          <w:sz w:val="20"/>
          <w:szCs w:val="20"/>
        </w:rPr>
        <w:t>к называемой «каролингской»</w:t>
      </w:r>
      <w:r w:rsidR="00DC7738" w:rsidRPr="00DC7738">
        <w:rPr>
          <w:sz w:val="20"/>
          <w:szCs w:val="20"/>
        </w:rPr>
        <w:t xml:space="preserve"> </w:t>
      </w:r>
      <w:r w:rsidRPr="001127F7">
        <w:rPr>
          <w:sz w:val="20"/>
          <w:szCs w:val="20"/>
        </w:rPr>
        <w:t>Европе Шумана, Моне, Аденауэра Черчилль упрямо противопоставлял химерический проект «атлантической» Европы, и эта его главная стратегическая ошибка дорого стоила Великобритании.</w:t>
      </w:r>
      <w:bookmarkStart w:id="0" w:name="_GoBack"/>
      <w:bookmarkEnd w:id="0"/>
    </w:p>
    <w:sectPr w:rsidR="006C7C76" w:rsidRPr="00C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C76"/>
    <w:rsid w:val="000B5F3D"/>
    <w:rsid w:val="00544083"/>
    <w:rsid w:val="005E59F5"/>
    <w:rsid w:val="006C7C76"/>
    <w:rsid w:val="008C6392"/>
    <w:rsid w:val="00C32A9A"/>
    <w:rsid w:val="00C736DC"/>
    <w:rsid w:val="00D74756"/>
    <w:rsid w:val="00DC7738"/>
    <w:rsid w:val="00E05993"/>
    <w:rsid w:val="00E7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76B5-A66C-462D-8427-F722893D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Относительно Европы у Черчилля, мечтателя и превосходного знатока истории, уже давно сложилась своя, оригинальная точка зрения, противоречившая общепринятым представлениям</vt:lpstr>
    </vt:vector>
  </TitlesOfParts>
  <Company>MoBIL GROUP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Относительно Европы у Черчилля, мечтателя и превосходного знатока истории, уже давно сложилась своя, оригинальная точка зрения, противоречившая общепринятым представлениям</dc:title>
  <dc:subject/>
  <dc:creator>Admin</dc:creator>
  <cp:keywords/>
  <dc:description/>
  <cp:lastModifiedBy>admin</cp:lastModifiedBy>
  <cp:revision>2</cp:revision>
  <dcterms:created xsi:type="dcterms:W3CDTF">2014-04-17T06:04:00Z</dcterms:created>
  <dcterms:modified xsi:type="dcterms:W3CDTF">2014-04-17T06:04:00Z</dcterms:modified>
</cp:coreProperties>
</file>