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31" w:rsidRPr="009F7C94" w:rsidRDefault="00FA2131" w:rsidP="00C06D4B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9F7C94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FA2131" w:rsidRPr="009F7C94" w:rsidRDefault="00FA2131" w:rsidP="00C06D4B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9F7C94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FA2131" w:rsidRPr="009F7C94" w:rsidRDefault="00FA2131" w:rsidP="00C06D4B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9F7C94">
        <w:rPr>
          <w:b/>
          <w:color w:val="000000"/>
          <w:sz w:val="28"/>
          <w:szCs w:val="32"/>
        </w:rPr>
        <w:t>Медицинский Институт</w:t>
      </w:r>
    </w:p>
    <w:p w:rsidR="00FA2131" w:rsidRPr="009F7C94" w:rsidRDefault="00FA2131" w:rsidP="00C06D4B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FA2131" w:rsidRPr="009F7C94" w:rsidRDefault="00FA2131" w:rsidP="00C06D4B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9F7C94">
        <w:rPr>
          <w:b/>
          <w:color w:val="000000"/>
          <w:sz w:val="28"/>
          <w:szCs w:val="32"/>
        </w:rPr>
        <w:t>Кафедра Хирургии</w:t>
      </w:r>
    </w:p>
    <w:p w:rsidR="00FA2131" w:rsidRPr="009F7C94" w:rsidRDefault="00FA2131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FA2131" w:rsidRPr="009F7C94" w:rsidRDefault="00FA2131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9F7C94" w:rsidRDefault="009F7C94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FA2131" w:rsidRDefault="00FA2131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C06D4B" w:rsidRDefault="00C06D4B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C06D4B" w:rsidRPr="009F7C94" w:rsidRDefault="00C06D4B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FA2131" w:rsidRPr="009F7C94" w:rsidRDefault="00FA2131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FA2131" w:rsidRPr="009F7C94" w:rsidRDefault="00FA2131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FA2131" w:rsidRPr="009F7C94" w:rsidRDefault="00FA2131" w:rsidP="00C06D4B">
      <w:pPr>
        <w:spacing w:line="360" w:lineRule="auto"/>
        <w:jc w:val="center"/>
        <w:rPr>
          <w:color w:val="000000"/>
          <w:sz w:val="28"/>
          <w:szCs w:val="36"/>
        </w:rPr>
      </w:pPr>
      <w:r w:rsidRPr="009F7C94">
        <w:rPr>
          <w:color w:val="000000"/>
          <w:sz w:val="28"/>
          <w:szCs w:val="36"/>
        </w:rPr>
        <w:t>Реферат</w:t>
      </w:r>
    </w:p>
    <w:p w:rsidR="00FA2131" w:rsidRPr="009F7C94" w:rsidRDefault="00FA2131" w:rsidP="00C06D4B">
      <w:pPr>
        <w:spacing w:line="360" w:lineRule="auto"/>
        <w:jc w:val="center"/>
        <w:rPr>
          <w:color w:val="000000"/>
          <w:sz w:val="28"/>
          <w:szCs w:val="36"/>
        </w:rPr>
      </w:pPr>
      <w:r w:rsidRPr="009F7C94">
        <w:rPr>
          <w:color w:val="000000"/>
          <w:sz w:val="28"/>
          <w:szCs w:val="36"/>
        </w:rPr>
        <w:t>на тему:</w:t>
      </w:r>
    </w:p>
    <w:p w:rsidR="00FA2131" w:rsidRPr="009F7C94" w:rsidRDefault="00FA2131" w:rsidP="00C06D4B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9F7C94">
        <w:rPr>
          <w:b/>
          <w:color w:val="000000"/>
          <w:sz w:val="28"/>
          <w:szCs w:val="36"/>
        </w:rPr>
        <w:t>«Укусы змей»</w:t>
      </w:r>
    </w:p>
    <w:p w:rsidR="00FA2131" w:rsidRPr="009F7C94" w:rsidRDefault="00FA2131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9F7C94" w:rsidRDefault="009F7C94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FA2131" w:rsidRDefault="00FA2131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C06D4B" w:rsidRDefault="00C06D4B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C06D4B" w:rsidRDefault="00C06D4B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C06D4B" w:rsidRDefault="00C06D4B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C06D4B" w:rsidRDefault="00C06D4B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C06D4B" w:rsidRPr="009F7C94" w:rsidRDefault="00C06D4B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FA2131" w:rsidRPr="009F7C94" w:rsidRDefault="00FA2131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FA2131" w:rsidRPr="009F7C94" w:rsidRDefault="00FA2131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FA2131" w:rsidRPr="009F7C94" w:rsidRDefault="00FA2131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FA2131" w:rsidRPr="009F7C94" w:rsidRDefault="00FA2131" w:rsidP="00C06D4B">
      <w:pPr>
        <w:spacing w:line="360" w:lineRule="auto"/>
        <w:jc w:val="center"/>
        <w:rPr>
          <w:color w:val="000000"/>
          <w:sz w:val="28"/>
          <w:szCs w:val="28"/>
        </w:rPr>
      </w:pPr>
    </w:p>
    <w:p w:rsidR="00FA2131" w:rsidRPr="009F7C94" w:rsidRDefault="00FA2131" w:rsidP="00C06D4B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9F7C94">
        <w:rPr>
          <w:b/>
          <w:color w:val="000000"/>
          <w:sz w:val="28"/>
          <w:szCs w:val="32"/>
        </w:rPr>
        <w:t>Пенза</w:t>
      </w:r>
    </w:p>
    <w:p w:rsidR="00C06D4B" w:rsidRDefault="00FA2131" w:rsidP="00C06D4B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9F7C94">
        <w:rPr>
          <w:b/>
          <w:color w:val="000000"/>
          <w:sz w:val="28"/>
          <w:szCs w:val="32"/>
        </w:rPr>
        <w:t>2008</w:t>
      </w:r>
    </w:p>
    <w:p w:rsidR="00FA2131" w:rsidRDefault="00C06D4B" w:rsidP="00C06D4B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FA2131" w:rsidRPr="00C06D4B">
        <w:rPr>
          <w:b/>
          <w:sz w:val="28"/>
          <w:szCs w:val="28"/>
        </w:rPr>
        <w:t>План</w:t>
      </w:r>
    </w:p>
    <w:p w:rsidR="00C06D4B" w:rsidRPr="009F7C94" w:rsidRDefault="00C06D4B" w:rsidP="00C06D4B">
      <w:pPr>
        <w:pStyle w:val="a3"/>
        <w:spacing w:line="360" w:lineRule="auto"/>
        <w:ind w:firstLine="720"/>
        <w:jc w:val="both"/>
      </w:pPr>
    </w:p>
    <w:p w:rsidR="00FA2131" w:rsidRPr="009F7C94" w:rsidRDefault="00FA2131" w:rsidP="00C06D4B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Статистика</w:t>
      </w:r>
    </w:p>
    <w:p w:rsidR="00FA2131" w:rsidRPr="009F7C94" w:rsidRDefault="00FA2131" w:rsidP="00C06D4B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Укусы змей</w:t>
      </w:r>
    </w:p>
    <w:p w:rsidR="00FA2131" w:rsidRPr="009F7C94" w:rsidRDefault="00FA2131" w:rsidP="00C06D4B">
      <w:pPr>
        <w:tabs>
          <w:tab w:val="num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Литература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2131" w:rsidRPr="009F7C94" w:rsidRDefault="00C06D4B" w:rsidP="009F7C9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FA2131" w:rsidRPr="009F7C94">
        <w:rPr>
          <w:b/>
          <w:color w:val="000000"/>
          <w:sz w:val="28"/>
          <w:szCs w:val="32"/>
        </w:rPr>
        <w:t xml:space="preserve">1. </w:t>
      </w:r>
      <w:r w:rsidRPr="009F7C94">
        <w:rPr>
          <w:b/>
          <w:color w:val="000000"/>
          <w:sz w:val="28"/>
          <w:szCs w:val="32"/>
        </w:rPr>
        <w:t>Статистика</w:t>
      </w:r>
    </w:p>
    <w:p w:rsidR="00C06D4B" w:rsidRDefault="00C06D4B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Чаще всего кусают домашние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собаки,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реже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кошки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дикие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животные.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Большую опасность представляют укусы бешенных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животных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(заражение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бешенством) и змей (отравление змеиным ядом).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Для укушенных ран характерны неровные края, нередко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с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дефектом тканей. Особенно обширные ранения причиняют дикие животные.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Раны загрязнены слюной животных.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Диагноз. Необходимо выяснить, какое животное укусило пострадавшего</w:t>
      </w:r>
      <w:r w:rsidR="009F7C94">
        <w:rPr>
          <w:color w:val="000000"/>
          <w:sz w:val="28"/>
          <w:szCs w:val="28"/>
        </w:rPr>
        <w:t xml:space="preserve"> –</w:t>
      </w:r>
      <w:r w:rsidR="00C06D4B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известное или неизвестное, домашнее или дикое. Определяют локализацию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 размер ран, наличие кровотечения.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Неотложная помощь. Если пострадавшего укусила домашняя известная здоровая собака, а раны небольшие, то производят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туалет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ран,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накладывают стерильные повязки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пострадавшего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направляют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на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травматологический пункт. Обширные раны с кровотечением тампонируют стерильными салфетками.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Госпиталиция в хирургическое отделение. Показаниями к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госпитализации служат укушенные раны, полученные от неизвестной собаки или другого животного, подозрительного на заболевание бешенством, обширные 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множественные раны, раны лица, головы, кистей рук.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В связи с ликвидацией пастеровских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пунктов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всех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раненых,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подозрительных на заражение бешенством, в больших городах концентрируют в одном из травматологических или хирургических отделений, располагающих запасом антирабической вакцины. В сельских районах и поселках помощь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больным с укушенными ранами оказывают ЦРБ.</w:t>
      </w:r>
    </w:p>
    <w:p w:rsidR="00C06D4B" w:rsidRDefault="00C06D4B" w:rsidP="009F7C9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A2131" w:rsidRPr="009F7C94" w:rsidRDefault="00FA2131" w:rsidP="009F7C9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9F7C94">
        <w:rPr>
          <w:b/>
          <w:color w:val="000000"/>
          <w:sz w:val="28"/>
          <w:szCs w:val="32"/>
        </w:rPr>
        <w:t xml:space="preserve">2. </w:t>
      </w:r>
      <w:r w:rsidR="00C06D4B" w:rsidRPr="009F7C94">
        <w:rPr>
          <w:b/>
          <w:color w:val="000000"/>
          <w:sz w:val="28"/>
          <w:szCs w:val="32"/>
        </w:rPr>
        <w:t>Укусы змей</w:t>
      </w:r>
    </w:p>
    <w:p w:rsidR="00C06D4B" w:rsidRDefault="00C06D4B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По механизму токсического действия яды всех видов змей подразделяются на три группы: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1) преимущественно нейротоксические (курареподобные), вызывающие паралич двигательной и дыхательной мускулатуры, угнетение дыхательного и сосудодвигательного центров головного мозга (яды кобры и других змей семейства аспидов; морских змей тропических прибрежных вод);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2) преимущественно геморрагического, свертывающего кровь 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местного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 xml:space="preserve">отечно-некротического действия (яды гадюковых 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гюрзы, эфы, обыкновенные гадюки и др., а также щитомордников обыкновенного, дальневосточного,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скалистого и др.);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3) яды, обладающие как нейротоксическим, так и геморрагическим, свертывающим кровь и отечно-некротизирующим действием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(гремучие змеи Центральной и Южной Америки, австралийские аспиды,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некоторые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виды гадюковых тропической фауны, обитающие преимущественно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Африке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на ближнем Востоке).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В СССР единственным представителем первой группы является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 xml:space="preserve">среднеазиатская кобра 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змея, встречающаяся на юге Узбекистана, в Таджикистане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 в Туркмении. Кобра миролюбива, укусы ее редки, но очень опасны. Яды всех остальных змей фауны СССР относятся ко второй группе. Среди змей,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обладающих такими ядами, особенно опасны гюрза (Средняя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Азия,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Закавказье), песчаная эфа (южная часть Средней Азии) и сравнительно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немногочисленная кавказская гадюка. На остальной территории СССР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распространены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сравнительно менее опасные гадюка обыкновенная, гадюка степная и щитомордники.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Укусы тех или иных ядовитых змей встречаются и вне зон их обитания, в частности в городах, что обычно связано с завозом змей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любителями-натуралистами.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При укусах кобры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других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змей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первой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группы</w:t>
      </w:r>
      <w:r w:rsidR="009F7C94">
        <w:rPr>
          <w:color w:val="000000"/>
          <w:sz w:val="28"/>
          <w:szCs w:val="28"/>
        </w:rPr>
        <w:t xml:space="preserve"> – </w:t>
      </w:r>
      <w:r w:rsidRPr="009F7C94">
        <w:rPr>
          <w:color w:val="000000"/>
          <w:sz w:val="28"/>
          <w:szCs w:val="28"/>
        </w:rPr>
        <w:t>боль, чувство онемения и парастезии в зоне укуса, быстро распространяющиеся на всю пораженную конечность, а затем и на другие части тела. Локальные изменения в зоне укуса, как правило, очень незначительны и больше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связаны не с действием яда, а с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травмирующими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местными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терапевтическими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 xml:space="preserve">воздействиями (прижиганиями, отсасыванием, втираниями </w:t>
      </w:r>
      <w:r w:rsidR="009F7C94">
        <w:rPr>
          <w:color w:val="000000"/>
          <w:sz w:val="28"/>
          <w:szCs w:val="28"/>
        </w:rPr>
        <w:t>и т.д.</w:t>
      </w:r>
      <w:r w:rsidRPr="009F7C94">
        <w:rPr>
          <w:color w:val="000000"/>
          <w:sz w:val="28"/>
          <w:szCs w:val="28"/>
        </w:rPr>
        <w:t>). Головокружение, снижение АД, возможны обморочные состояния, Чувство онемения в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области лица и языка, нарушение речи и глотания, особенно при питье. Быстро возникает восходящий паралич, начинающийся с нижних конечностей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(неустойчивая походка, затем невозможность стоять на ногах 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передвигаться и, наконец, полный паралич) и распространяющийся на туловище, в том числе и на дыхательную мускулатуру. Дыхание вначале кратковременно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учащается, затем становится все более 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более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редким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(паралич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дыхательной мускулатуры и угнетение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дыхательного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центра).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Чтобы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нарушения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ритма сердца</w:t>
      </w:r>
      <w:r w:rsidR="009F7C94">
        <w:rPr>
          <w:color w:val="000000"/>
          <w:sz w:val="28"/>
          <w:szCs w:val="28"/>
        </w:rPr>
        <w:t xml:space="preserve"> – </w:t>
      </w:r>
      <w:r w:rsidRPr="009F7C94">
        <w:rPr>
          <w:color w:val="000000"/>
          <w:sz w:val="28"/>
          <w:szCs w:val="28"/>
        </w:rPr>
        <w:t>экстрасистолия,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предсердно-желудочковая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блокада;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снижается вольтаж зубцов ЭКГ, часта инверсия зубца Т (кардиотоксический эффект).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Тяжесть и темп развития интоксикации варьируют в больших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пределах</w:t>
      </w:r>
      <w:r w:rsidR="009F7C94">
        <w:rPr>
          <w:color w:val="000000"/>
          <w:sz w:val="28"/>
          <w:szCs w:val="28"/>
        </w:rPr>
        <w:t xml:space="preserve"> –</w:t>
      </w:r>
      <w:r w:rsidR="009F7C94" w:rsidRP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от полного отсутствия признаков отравления (так называемые ложные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 xml:space="preserve">укусы или укусы без введения яда 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отпугивающие) до крайне тяжелых форм, быстро заканчивающихся летально. Наиболее тяжелы случаи, когда яд попадает в кровеносный или лимфатический сосуд (полный паралич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летальный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исход может наступить в первые 10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>2</w:t>
      </w:r>
      <w:r w:rsidRPr="009F7C94">
        <w:rPr>
          <w:color w:val="000000"/>
          <w:sz w:val="28"/>
          <w:szCs w:val="28"/>
        </w:rPr>
        <w:t>0 минут после укуса). При обычном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внутрикожном введении яда интоксикация достигает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наибольшей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выраженности через 1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>4</w:t>
      </w:r>
      <w:r w:rsidRPr="009F7C94">
        <w:rPr>
          <w:color w:val="000000"/>
          <w:sz w:val="28"/>
          <w:szCs w:val="28"/>
        </w:rPr>
        <w:t xml:space="preserve"> часа. Состояние пострадавших остается крайне тяжелым в течение первых 24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>3</w:t>
      </w:r>
      <w:r w:rsidRPr="009F7C94">
        <w:rPr>
          <w:color w:val="000000"/>
          <w:sz w:val="28"/>
          <w:szCs w:val="28"/>
        </w:rPr>
        <w:t>6 часов, когда может наблюдаться волнообразное течение с повторными коллапсами и угнетением дыхания. При укусах, нанесенных одним ядовитым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зубом, интоксикация протекает легче, чем при наличии следов от двух ядовитых зубов, так как при этом вводится вдвое меньшая доза яда. При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прочих равных условиях отравления протекает более тяжело у детей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женщин, а также у лиц в состоянии алкогольного опьянения.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При укусах змей семейства гадюковых и рода щитомордников, яды которых относятся ко второй группе, на месте укуса, где четко видны глубокие колотые ранки, образованные ядовитыми зубами змеи,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уже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первые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минуты возникают гиперемия, затем отечность 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петехиально-синячковые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геморрагии, быстро распространяющиеся от места укуса как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проксимально,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так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 дистально. Постепенно укушенная часть тела становится все более 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более отечной, кожа над отеком лоснится, багрово-синюшна, покрыта петехиями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 пятнистыми кровоизлияниями типа кровоподтеков. На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ней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могут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образовываться пузыри с серозно-гемморрагическим содержанием, а в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зоне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укуса</w:t>
      </w:r>
      <w:r w:rsidR="009F7C94">
        <w:rPr>
          <w:color w:val="000000"/>
          <w:sz w:val="28"/>
          <w:szCs w:val="28"/>
        </w:rPr>
        <w:t xml:space="preserve"> –</w:t>
      </w:r>
      <w:r w:rsidR="009F7C94" w:rsidRP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некротические язвы. Ранки (следы прокола кожи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ядовитыми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зубами)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могут длительно кровоточить либо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выделять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серозно-сукровичную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отечную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жидкость. В пораженной конечности нередко возникают лимфангит 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флеботромбозы, воспаляются и регионарные лимфатические узлы. Мягкие ткани в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зоне укуса подвергаются геморрагическому пропитыванию, отечная жидкость распространяющаяся в тяжелых случаях на всю или большую часть пораженной конечности, а иногда и на прилегающую часть туловища, содержит большое количество гемоглобина и эритроцитов (до 5</w:t>
      </w:r>
      <w:r w:rsidR="009F7C94" w:rsidRPr="009F7C94">
        <w:rPr>
          <w:color w:val="000000"/>
          <w:sz w:val="28"/>
          <w:szCs w:val="28"/>
        </w:rPr>
        <w:t>0</w:t>
      </w:r>
      <w:r w:rsidR="009F7C94">
        <w:rPr>
          <w:color w:val="000000"/>
          <w:sz w:val="28"/>
          <w:szCs w:val="28"/>
        </w:rPr>
        <w:t>%</w:t>
      </w:r>
      <w:r w:rsidRPr="009F7C94">
        <w:rPr>
          <w:color w:val="000000"/>
          <w:sz w:val="28"/>
          <w:szCs w:val="28"/>
        </w:rPr>
        <w:t xml:space="preserve"> объема), вследствие чего развивается тяжелая внутренняя кровопотеря, достигающая 2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>3</w:t>
      </w:r>
      <w:r w:rsidR="009F7C94">
        <w:rPr>
          <w:color w:val="000000"/>
          <w:sz w:val="28"/>
          <w:szCs w:val="28"/>
        </w:rPr>
        <w:t> </w:t>
      </w:r>
      <w:r w:rsidR="009F7C94" w:rsidRPr="009F7C94">
        <w:rPr>
          <w:color w:val="000000"/>
          <w:sz w:val="28"/>
          <w:szCs w:val="28"/>
        </w:rPr>
        <w:t>л</w:t>
      </w:r>
      <w:r w:rsidRPr="009F7C94">
        <w:rPr>
          <w:color w:val="000000"/>
          <w:sz w:val="28"/>
          <w:szCs w:val="28"/>
        </w:rPr>
        <w:t xml:space="preserve"> и более. Кроме локальной кровопотери, возникают кровоизлияния в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органы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серозные оболочки, иногда наблюдаются носовые, желудочно-кишечные и почечные кровотечения. Они связаны как с геморрагическим действием ядов,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так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 xml:space="preserve">со свертывающим 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развитием синдрома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диссеминированного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внутрисосудистого свертывания крови с кратковременной начальной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гиперкоагуляцией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 последующей длительной и глубокой гипокоагуляцией.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Общетоксические симптомы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характеризуются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возбуждением,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сменяющимся резкой слабостью, бледностью кожных покровов, головокружением,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малым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 частым пульсом, снижением АД. Возможны обморочные состояния, часты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тошнота и рвота. Развивается картина тяжелого шока,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связанного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вначале с протеолизом и внутрисосудистым свертыванием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крови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(гемокоагуляционный шок, образование гистамина и других продуктов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протеолиза),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затем</w:t>
      </w:r>
      <w:r w:rsidR="009F7C94">
        <w:rPr>
          <w:color w:val="000000"/>
          <w:sz w:val="28"/>
          <w:szCs w:val="28"/>
        </w:rPr>
        <w:t xml:space="preserve"> – </w:t>
      </w:r>
      <w:r w:rsidRPr="009F7C94">
        <w:rPr>
          <w:color w:val="000000"/>
          <w:sz w:val="28"/>
          <w:szCs w:val="28"/>
        </w:rPr>
        <w:t xml:space="preserve">с обильной крово 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 плазмопотерей (постгеморрагический шок).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Уменьшается объем циркулирующей крови, снижается центральное венозное давление, развивается постгеморрагическая анемия. Выраженность этих нарушений отражает тяжесть интоксикации, соответствует величине и распространенности локального отека, нарушениями свертываемости крови. При легких формах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отравления общетоксические симптомы выражены слабо 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преобладает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ограниченная местно отечно-геморрагическая реакция на яд.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Максимальной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выраженности все проявления интоксикации достигают через 8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>2</w:t>
      </w:r>
      <w:r w:rsidRPr="009F7C94">
        <w:rPr>
          <w:color w:val="000000"/>
          <w:sz w:val="28"/>
          <w:szCs w:val="28"/>
        </w:rPr>
        <w:t>4 часа. При неадекватном лечении состояния больного остается тяжелым в течение первых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2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>3</w:t>
      </w:r>
      <w:r w:rsidRPr="009F7C94">
        <w:rPr>
          <w:color w:val="000000"/>
          <w:sz w:val="28"/>
          <w:szCs w:val="28"/>
        </w:rPr>
        <w:t xml:space="preserve"> дней после укуса. Возможны осложнения в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виде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долго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незаживающих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язв, гангрены, нагноительных процессов (абсцессов, флегмоны и др.). Чаще всего эти осложнения связаны с неправильным оказанием первой помощи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дополнительной травматизацией тканей прижиганиями, перетяжками,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обкалыванием окислителями (перманганатом калия и др.).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Неотложная помощь состоит в немедленном интенсивном отсасывании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 xml:space="preserve">ртом яда из ранок (предварительно последние можно </w:t>
      </w:r>
      <w:r w:rsidR="009F7C94">
        <w:rPr>
          <w:color w:val="000000"/>
          <w:sz w:val="28"/>
          <w:szCs w:val="28"/>
        </w:rPr>
        <w:t>«</w:t>
      </w:r>
      <w:r w:rsidR="009F7C94" w:rsidRPr="009F7C94">
        <w:rPr>
          <w:color w:val="000000"/>
          <w:sz w:val="28"/>
          <w:szCs w:val="28"/>
        </w:rPr>
        <w:t>о</w:t>
      </w:r>
      <w:r w:rsidRPr="009F7C94">
        <w:rPr>
          <w:color w:val="000000"/>
          <w:sz w:val="28"/>
          <w:szCs w:val="28"/>
        </w:rPr>
        <w:t>ткрыть</w:t>
      </w:r>
      <w:r w:rsidR="009F7C94">
        <w:rPr>
          <w:color w:val="000000"/>
          <w:sz w:val="28"/>
          <w:szCs w:val="28"/>
        </w:rPr>
        <w:t>»</w:t>
      </w:r>
      <w:r w:rsidR="009F7C94" w:rsidRP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сдавлением складки кожи в области укуса). Немедленно начатое отсасывание позволяет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удалить 30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>50</w:t>
      </w:r>
      <w:r w:rsidR="009F7C94">
        <w:rPr>
          <w:color w:val="000000"/>
          <w:sz w:val="28"/>
          <w:szCs w:val="28"/>
        </w:rPr>
        <w:t>%</w:t>
      </w:r>
      <w:r w:rsidRPr="009F7C94">
        <w:rPr>
          <w:color w:val="000000"/>
          <w:sz w:val="28"/>
          <w:szCs w:val="28"/>
        </w:rPr>
        <w:t xml:space="preserve"> введенного змеей яд и тем самым существенно облегчить интоксикацию. Отсасывание могут проводить как сам пострадавший, так 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другие лица. Процедура безопасна, так как змеиный яд, попавший в рот 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желудок отравления не вызывает. Продолжать отсасывание следует 10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>1</w:t>
      </w:r>
      <w:r w:rsidRPr="009F7C94">
        <w:rPr>
          <w:color w:val="000000"/>
          <w:sz w:val="28"/>
          <w:szCs w:val="28"/>
        </w:rPr>
        <w:t>5 минут, сплевывая содержимое ранок. Крайне важно, чтобы пораженная конечность оставалась при этом неподвижной, поскольку движения усиливают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лимфоотток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 существенно ускоряют поступление яда в общую циркуляцию. Поэтому пострадавший не должен пытаться поймать или убить укусившую змею, двигать укушенной конечностью, трясти ее, пытаться бежать или самостоятельно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добираться до медицинского учреждения. С самого начала должны быть обеспечены покой и положение лежа (как на месте укуса, так и при транспортировке в лечебное учреждение) и неподвижность пораженной, для чего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она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 xml:space="preserve">должна быть фиксирована </w:t>
      </w:r>
      <w:r w:rsidR="00C06D4B" w:rsidRPr="009F7C94">
        <w:rPr>
          <w:color w:val="000000"/>
          <w:sz w:val="28"/>
          <w:szCs w:val="28"/>
        </w:rPr>
        <w:t>лонгетом</w:t>
      </w:r>
      <w:r w:rsidRPr="009F7C94">
        <w:rPr>
          <w:color w:val="000000"/>
          <w:sz w:val="28"/>
          <w:szCs w:val="28"/>
        </w:rPr>
        <w:t xml:space="preserve"> или фиксирующей повязкой. Противопоказаны прижигания места укуса, обкалывание его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любыми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препаратами, разрезы и другие локальные воздействия. Наложение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жгута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на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 xml:space="preserve">пораженную конечность, как правило, противопоказаны, так как усугубляют тяжесть интоксикации, усиливает деструктивные и геморрагические явления в пораженной конечности, способствуют присоединению к интоксикации тяжелого </w:t>
      </w:r>
      <w:r w:rsidR="009F7C94">
        <w:rPr>
          <w:color w:val="000000"/>
          <w:sz w:val="28"/>
          <w:szCs w:val="28"/>
        </w:rPr>
        <w:t>«</w:t>
      </w:r>
      <w:r w:rsidR="009F7C94" w:rsidRPr="009F7C94">
        <w:rPr>
          <w:color w:val="000000"/>
          <w:sz w:val="28"/>
          <w:szCs w:val="28"/>
        </w:rPr>
        <w:t>т</w:t>
      </w:r>
      <w:r w:rsidRPr="009F7C94">
        <w:rPr>
          <w:color w:val="000000"/>
          <w:sz w:val="28"/>
          <w:szCs w:val="28"/>
        </w:rPr>
        <w:t>урникетного</w:t>
      </w:r>
      <w:r w:rsidR="009F7C94">
        <w:rPr>
          <w:color w:val="000000"/>
          <w:sz w:val="28"/>
          <w:szCs w:val="28"/>
        </w:rPr>
        <w:t>»</w:t>
      </w:r>
      <w:r w:rsidR="009F7C94" w:rsidRP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шока. И лишь при укусах кобры, яд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которой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вызывает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локальных нарушений трофики тканей и быстро распространяется по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кровеносным сосудам, допустимо для замедления развития общей интоксикации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наложение жгута выше места укуса на 30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>4</w:t>
      </w:r>
      <w:r w:rsidRPr="009F7C94">
        <w:rPr>
          <w:color w:val="000000"/>
          <w:sz w:val="28"/>
          <w:szCs w:val="28"/>
        </w:rPr>
        <w:t>0 минут. В догоспитальном периоде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показано обильное питье. Алкоголь во всех видах строго противопоказаны.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При малом пульсе и снижении АД должна быть начата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инфузионная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терапия: внутривенное введение изотонического раствора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хлорида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натрия,</w:t>
      </w:r>
      <w:r w:rsidR="009F7C94">
        <w:rPr>
          <w:color w:val="000000"/>
          <w:sz w:val="28"/>
          <w:szCs w:val="28"/>
        </w:rPr>
        <w:t xml:space="preserve"> </w:t>
      </w:r>
      <w:r w:rsidR="009F7C94" w:rsidRPr="009F7C94">
        <w:rPr>
          <w:color w:val="000000"/>
          <w:sz w:val="28"/>
          <w:szCs w:val="28"/>
        </w:rPr>
        <w:t>5</w:t>
      </w:r>
      <w:r w:rsidR="009F7C94">
        <w:rPr>
          <w:color w:val="000000"/>
          <w:sz w:val="28"/>
          <w:szCs w:val="28"/>
        </w:rPr>
        <w:t>%</w:t>
      </w:r>
      <w:r w:rsidRPr="009F7C94">
        <w:rPr>
          <w:color w:val="000000"/>
          <w:sz w:val="28"/>
          <w:szCs w:val="28"/>
        </w:rPr>
        <w:t xml:space="preserve"> раствора глюкозы, 5 или 1</w:t>
      </w:r>
      <w:r w:rsidR="009F7C94" w:rsidRPr="009F7C94">
        <w:rPr>
          <w:color w:val="000000"/>
          <w:sz w:val="28"/>
          <w:szCs w:val="28"/>
        </w:rPr>
        <w:t>0</w:t>
      </w:r>
      <w:r w:rsidR="009F7C94">
        <w:rPr>
          <w:color w:val="000000"/>
          <w:sz w:val="28"/>
          <w:szCs w:val="28"/>
        </w:rPr>
        <w:t>%</w:t>
      </w:r>
      <w:r w:rsidRPr="009F7C94">
        <w:rPr>
          <w:color w:val="000000"/>
          <w:sz w:val="28"/>
          <w:szCs w:val="28"/>
        </w:rPr>
        <w:t xml:space="preserve"> раствора альбумина. В инфузируемые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растворы можно вводить преднизолон (60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>8</w:t>
      </w:r>
      <w:r w:rsidRPr="009F7C94">
        <w:rPr>
          <w:color w:val="000000"/>
          <w:sz w:val="28"/>
          <w:szCs w:val="28"/>
        </w:rPr>
        <w:t>0 мг) или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гидрокортизон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(120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мг),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что смягчает явления шока и предупреждает анафилактическую реакцию на последующее введение специфической противоядерной сыворотки (СПС).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Применение СПС показано при отравлениях ядами наиболее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опасных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змей (кобры, гюрзы, эфы) и при тяжелых формах других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интоксикаций.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Наиболее эффективны моновалентные сыворотки, содержащие антитела против того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 xml:space="preserve">или иного яда (например, </w:t>
      </w:r>
      <w:r w:rsidR="009F7C94">
        <w:rPr>
          <w:color w:val="000000"/>
          <w:sz w:val="28"/>
          <w:szCs w:val="28"/>
        </w:rPr>
        <w:t>«</w:t>
      </w:r>
      <w:r w:rsidR="009F7C94" w:rsidRPr="009F7C94">
        <w:rPr>
          <w:color w:val="000000"/>
          <w:sz w:val="28"/>
          <w:szCs w:val="28"/>
        </w:rPr>
        <w:t>а</w:t>
      </w:r>
      <w:r w:rsidRPr="009F7C94">
        <w:rPr>
          <w:color w:val="000000"/>
          <w:sz w:val="28"/>
          <w:szCs w:val="28"/>
        </w:rPr>
        <w:t>нти-кобра</w:t>
      </w:r>
      <w:r w:rsidR="009F7C94">
        <w:rPr>
          <w:color w:val="000000"/>
          <w:sz w:val="28"/>
          <w:szCs w:val="28"/>
        </w:rPr>
        <w:t>»</w:t>
      </w:r>
      <w:r w:rsidR="009F7C94" w:rsidRPr="009F7C94">
        <w:rPr>
          <w:color w:val="000000"/>
          <w:sz w:val="28"/>
          <w:szCs w:val="28"/>
        </w:rPr>
        <w:t>,</w:t>
      </w:r>
      <w:r w:rsidRPr="009F7C94">
        <w:rPr>
          <w:color w:val="000000"/>
          <w:sz w:val="28"/>
          <w:szCs w:val="28"/>
        </w:rPr>
        <w:t xml:space="preserve"> </w:t>
      </w:r>
      <w:r w:rsidR="009F7C94">
        <w:rPr>
          <w:color w:val="000000"/>
          <w:sz w:val="28"/>
          <w:szCs w:val="28"/>
        </w:rPr>
        <w:t>«</w:t>
      </w:r>
      <w:r w:rsidR="009F7C94" w:rsidRPr="009F7C94">
        <w:rPr>
          <w:color w:val="000000"/>
          <w:sz w:val="28"/>
          <w:szCs w:val="28"/>
        </w:rPr>
        <w:t>а</w:t>
      </w:r>
      <w:r w:rsidRPr="009F7C94">
        <w:rPr>
          <w:color w:val="000000"/>
          <w:sz w:val="28"/>
          <w:szCs w:val="28"/>
        </w:rPr>
        <w:t>нти-порза</w:t>
      </w:r>
      <w:r w:rsidR="009F7C94">
        <w:rPr>
          <w:color w:val="000000"/>
          <w:sz w:val="28"/>
          <w:szCs w:val="28"/>
        </w:rPr>
        <w:t>»</w:t>
      </w:r>
      <w:r w:rsidR="009F7C94" w:rsidRPr="009F7C94">
        <w:rPr>
          <w:color w:val="000000"/>
          <w:sz w:val="28"/>
          <w:szCs w:val="28"/>
        </w:rPr>
        <w:t>,</w:t>
      </w:r>
      <w:r w:rsidRPr="009F7C94">
        <w:rPr>
          <w:color w:val="000000"/>
          <w:sz w:val="28"/>
          <w:szCs w:val="28"/>
        </w:rPr>
        <w:t xml:space="preserve"> </w:t>
      </w:r>
      <w:r w:rsidR="009F7C94">
        <w:rPr>
          <w:color w:val="000000"/>
          <w:sz w:val="28"/>
          <w:szCs w:val="28"/>
        </w:rPr>
        <w:t>«</w:t>
      </w:r>
      <w:r w:rsidR="009F7C94" w:rsidRPr="009F7C94">
        <w:rPr>
          <w:color w:val="000000"/>
          <w:sz w:val="28"/>
          <w:szCs w:val="28"/>
        </w:rPr>
        <w:t>а</w:t>
      </w:r>
      <w:r w:rsidRPr="009F7C94">
        <w:rPr>
          <w:color w:val="000000"/>
          <w:sz w:val="28"/>
          <w:szCs w:val="28"/>
        </w:rPr>
        <w:t>нти-эфа</w:t>
      </w:r>
      <w:r w:rsidR="009F7C94">
        <w:rPr>
          <w:color w:val="000000"/>
          <w:sz w:val="28"/>
          <w:szCs w:val="28"/>
        </w:rPr>
        <w:t>»</w:t>
      </w:r>
      <w:r w:rsidR="009F7C94" w:rsidRPr="009F7C94">
        <w:rPr>
          <w:color w:val="000000"/>
          <w:sz w:val="28"/>
          <w:szCs w:val="28"/>
        </w:rPr>
        <w:t>)</w:t>
      </w:r>
      <w:r w:rsidRPr="009F7C94">
        <w:rPr>
          <w:color w:val="000000"/>
          <w:sz w:val="28"/>
          <w:szCs w:val="28"/>
        </w:rPr>
        <w:t xml:space="preserve">. Вместе с тем сыворотки действуют, хотя и намного менее эффективно, в пределах одного рода змей, в связи, с чем сыворотка </w:t>
      </w:r>
      <w:r w:rsidR="009F7C94">
        <w:rPr>
          <w:color w:val="000000"/>
          <w:sz w:val="28"/>
          <w:szCs w:val="28"/>
        </w:rPr>
        <w:t>«</w:t>
      </w:r>
      <w:r w:rsidR="009F7C94" w:rsidRPr="009F7C94">
        <w:rPr>
          <w:color w:val="000000"/>
          <w:sz w:val="28"/>
          <w:szCs w:val="28"/>
        </w:rPr>
        <w:t>а</w:t>
      </w:r>
      <w:r w:rsidRPr="009F7C94">
        <w:rPr>
          <w:color w:val="000000"/>
          <w:sz w:val="28"/>
          <w:szCs w:val="28"/>
        </w:rPr>
        <w:t>нти-гюрза</w:t>
      </w:r>
      <w:r w:rsidR="009F7C94">
        <w:rPr>
          <w:color w:val="000000"/>
          <w:sz w:val="28"/>
          <w:szCs w:val="28"/>
        </w:rPr>
        <w:t xml:space="preserve">» </w:t>
      </w:r>
      <w:r w:rsidRPr="009F7C94">
        <w:rPr>
          <w:color w:val="000000"/>
          <w:sz w:val="28"/>
          <w:szCs w:val="28"/>
        </w:rPr>
        <w:t>может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применяться при отравлениях ядами других гадюк фауны СССР, но не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при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интоксикациях ядами кобры, эфы и щитомордника. СПС вводят при оказании врачебной помощи внутримышечно по Безредке по 30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>8</w:t>
      </w:r>
      <w:r w:rsidRPr="009F7C94">
        <w:rPr>
          <w:color w:val="000000"/>
          <w:sz w:val="28"/>
          <w:szCs w:val="28"/>
        </w:rPr>
        <w:t>0 мл (в зависимости от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тяжести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интоксикации). При укусах кобры в связи с быстрым прогрессированием отравления (нарастающий паралич, угнетение дыхания) сыворотка может вводиться внутривенно вслед за введением преднизолона или гидрокортизона. При укусах менее опасных змей умеренного пояса (гадюки обыкновенная и степная, щитомордники) в большинстве случаев сывороточная терапия не показана, поскольку интоксикация хорошо поддается патогенетической терапии. СПС у 1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>2</w:t>
      </w:r>
      <w:r w:rsidR="009F7C94">
        <w:rPr>
          <w:color w:val="000000"/>
          <w:sz w:val="28"/>
          <w:szCs w:val="28"/>
        </w:rPr>
        <w:t>%</w:t>
      </w:r>
      <w:r w:rsidRPr="009F7C94">
        <w:rPr>
          <w:color w:val="000000"/>
          <w:sz w:val="28"/>
          <w:szCs w:val="28"/>
        </w:rPr>
        <w:t xml:space="preserve"> больных может вызывать анафилактический шок, который более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опасен, чем отравления ядами змей умеренного пояса. Поэтому СПС в подобных ситуациях применяют лишь при оказании помощи укушенным детям в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возрасте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до 3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>4</w:t>
      </w:r>
      <w:r w:rsidRPr="009F7C94">
        <w:rPr>
          <w:color w:val="000000"/>
          <w:sz w:val="28"/>
          <w:szCs w:val="28"/>
        </w:rPr>
        <w:t xml:space="preserve"> лет и в редких случаях тяжелого отравления.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Помощь при укусах кобры и поражениях другими нейротоксическими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ядами включает в себя, помимо применения СПС,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внутривенное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введение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0,5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мл 0,</w:t>
      </w:r>
      <w:r w:rsidR="009F7C94" w:rsidRPr="009F7C94">
        <w:rPr>
          <w:color w:val="000000"/>
          <w:sz w:val="28"/>
          <w:szCs w:val="28"/>
        </w:rPr>
        <w:t>1</w:t>
      </w:r>
      <w:r w:rsidR="009F7C94">
        <w:rPr>
          <w:color w:val="000000"/>
          <w:sz w:val="28"/>
          <w:szCs w:val="28"/>
        </w:rPr>
        <w:t>%</w:t>
      </w:r>
      <w:r w:rsidRPr="009F7C94">
        <w:rPr>
          <w:color w:val="000000"/>
          <w:sz w:val="28"/>
          <w:szCs w:val="28"/>
        </w:rPr>
        <w:t xml:space="preserve"> раствора атропина и последующее внутривенное введение 3</w:t>
      </w:r>
      <w:r w:rsidR="009F7C94">
        <w:rPr>
          <w:color w:val="000000"/>
          <w:sz w:val="28"/>
          <w:szCs w:val="28"/>
        </w:rPr>
        <w:t>–</w:t>
      </w:r>
      <w:r w:rsidR="009F7C94" w:rsidRPr="009F7C94">
        <w:rPr>
          <w:color w:val="000000"/>
          <w:sz w:val="28"/>
          <w:szCs w:val="28"/>
        </w:rPr>
        <w:t>6</w:t>
      </w:r>
      <w:r w:rsidRPr="009F7C94">
        <w:rPr>
          <w:color w:val="000000"/>
          <w:sz w:val="28"/>
          <w:szCs w:val="28"/>
        </w:rPr>
        <w:t xml:space="preserve"> мл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0,0</w:t>
      </w:r>
      <w:r w:rsidR="009F7C94" w:rsidRPr="009F7C94">
        <w:rPr>
          <w:color w:val="000000"/>
          <w:sz w:val="28"/>
          <w:szCs w:val="28"/>
        </w:rPr>
        <w:t>5</w:t>
      </w:r>
      <w:r w:rsidR="009F7C94">
        <w:rPr>
          <w:color w:val="000000"/>
          <w:sz w:val="28"/>
          <w:szCs w:val="28"/>
        </w:rPr>
        <w:t>%</w:t>
      </w:r>
      <w:r w:rsidRPr="009F7C94">
        <w:rPr>
          <w:color w:val="000000"/>
          <w:sz w:val="28"/>
          <w:szCs w:val="28"/>
        </w:rPr>
        <w:t xml:space="preserve"> раствора прозерина, чем ослабляется курареподобный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эффект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яда,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в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том числе и парез дыхательной мускулатуры. При необходимости введение прозерина можно повторить. При резком угнетении дыхания следует проводить искусственное дыхание рот в рот. После доставки пострадавшего в стационар используют искусственное аппаратное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дыхание,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которое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позволяет продлить жизнь больного до того момента, когда СПС нейтрализует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яд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или последний выведется из организма (параличи и угнетение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ЦНС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при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укусах кобры обратимы).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 xml:space="preserve">Основным патогенетическим методом лечения отравлений ядами геморрагического действия является достаточная трансфузионная терапия </w:t>
      </w:r>
      <w:r w:rsidR="009F7C94">
        <w:rPr>
          <w:color w:val="000000"/>
          <w:sz w:val="28"/>
          <w:szCs w:val="28"/>
        </w:rPr>
        <w:t xml:space="preserve">– </w:t>
      </w:r>
      <w:r w:rsidRPr="009F7C94">
        <w:rPr>
          <w:color w:val="000000"/>
          <w:sz w:val="28"/>
          <w:szCs w:val="28"/>
        </w:rPr>
        <w:t>альбумином, плазмой, эритроцитной массой или эритроцитной взвесью. Место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укуса обрабатывают по общим правилам лечения ран. При укусах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змей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необходимо введение противостолбнячной сыворотки.</w:t>
      </w:r>
    </w:p>
    <w:p w:rsidR="00FA2131" w:rsidRPr="009F7C94" w:rsidRDefault="00FA2131" w:rsidP="009F7C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Госпитализация срочная в токсикологическое отделение,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отделение</w:t>
      </w:r>
      <w:r w:rsidR="009F7C94">
        <w:rPr>
          <w:color w:val="000000"/>
          <w:sz w:val="28"/>
          <w:szCs w:val="28"/>
        </w:rPr>
        <w:t xml:space="preserve"> </w:t>
      </w:r>
      <w:r w:rsidRPr="009F7C94">
        <w:rPr>
          <w:color w:val="000000"/>
          <w:sz w:val="28"/>
          <w:szCs w:val="28"/>
        </w:rPr>
        <w:t>интенсивной терапии, хирургическое отделение с рениматологической службой.</w:t>
      </w:r>
    </w:p>
    <w:p w:rsidR="00C06D4B" w:rsidRDefault="00C06D4B" w:rsidP="009F7C9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A2131" w:rsidRDefault="00C06D4B" w:rsidP="009F7C9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9F7C94">
        <w:rPr>
          <w:b/>
          <w:color w:val="000000"/>
          <w:sz w:val="28"/>
          <w:szCs w:val="32"/>
        </w:rPr>
        <w:t>Литература</w:t>
      </w:r>
    </w:p>
    <w:p w:rsidR="00C06D4B" w:rsidRPr="009F7C94" w:rsidRDefault="00C06D4B" w:rsidP="009F7C9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A2131" w:rsidRPr="009F7C94" w:rsidRDefault="00FA2131" w:rsidP="00C06D4B">
      <w:pPr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9F7C94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9F7C94" w:rsidRPr="009F7C94">
        <w:rPr>
          <w:color w:val="000000"/>
          <w:sz w:val="28"/>
          <w:szCs w:val="28"/>
        </w:rPr>
        <w:t>Дж.Э.</w:t>
      </w:r>
      <w:r w:rsidR="009F7C94">
        <w:rPr>
          <w:color w:val="000000"/>
          <w:sz w:val="28"/>
          <w:szCs w:val="28"/>
        </w:rPr>
        <w:t> </w:t>
      </w:r>
      <w:r w:rsidR="009F7C94" w:rsidRPr="009F7C94">
        <w:rPr>
          <w:color w:val="000000"/>
          <w:sz w:val="28"/>
          <w:szCs w:val="28"/>
        </w:rPr>
        <w:t>Тинтиналли</w:t>
      </w:r>
      <w:r w:rsidRPr="009F7C94">
        <w:rPr>
          <w:color w:val="000000"/>
          <w:sz w:val="28"/>
          <w:szCs w:val="28"/>
        </w:rPr>
        <w:t>, Р</w:t>
      </w:r>
      <w:r w:rsidR="00C06D4B">
        <w:rPr>
          <w:color w:val="000000"/>
          <w:sz w:val="28"/>
          <w:szCs w:val="28"/>
        </w:rPr>
        <w:t>.</w:t>
      </w:r>
      <w:r w:rsidR="00C06D4B" w:rsidRPr="009F7C94">
        <w:rPr>
          <w:color w:val="000000"/>
          <w:sz w:val="28"/>
          <w:szCs w:val="28"/>
        </w:rPr>
        <w:t>Л</w:t>
      </w:r>
      <w:r w:rsidRPr="009F7C94">
        <w:rPr>
          <w:color w:val="000000"/>
          <w:sz w:val="28"/>
          <w:szCs w:val="28"/>
        </w:rPr>
        <w:t xml:space="preserve">. Кроума, </w:t>
      </w:r>
      <w:r w:rsidR="009F7C94" w:rsidRPr="009F7C94">
        <w:rPr>
          <w:color w:val="000000"/>
          <w:sz w:val="28"/>
          <w:szCs w:val="28"/>
        </w:rPr>
        <w:t>Э.</w:t>
      </w:r>
      <w:r w:rsidR="009F7C94">
        <w:rPr>
          <w:color w:val="000000"/>
          <w:sz w:val="28"/>
          <w:szCs w:val="28"/>
        </w:rPr>
        <w:t> </w:t>
      </w:r>
      <w:r w:rsidR="009F7C94" w:rsidRPr="009F7C94">
        <w:rPr>
          <w:color w:val="000000"/>
          <w:sz w:val="28"/>
          <w:szCs w:val="28"/>
        </w:rPr>
        <w:t>Руиза</w:t>
      </w:r>
      <w:r w:rsidRPr="009F7C94">
        <w:rPr>
          <w:color w:val="000000"/>
          <w:sz w:val="28"/>
          <w:szCs w:val="28"/>
        </w:rPr>
        <w:t xml:space="preserve">, </w:t>
      </w:r>
      <w:r w:rsidRPr="009F7C94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9F7C94" w:rsidRPr="009F7C94">
        <w:rPr>
          <w:iCs/>
          <w:color w:val="000000"/>
          <w:sz w:val="28"/>
          <w:szCs w:val="28"/>
        </w:rPr>
        <w:t>В.И.</w:t>
      </w:r>
      <w:r w:rsidR="009F7C94">
        <w:rPr>
          <w:iCs/>
          <w:color w:val="000000"/>
          <w:sz w:val="28"/>
          <w:szCs w:val="28"/>
        </w:rPr>
        <w:t> </w:t>
      </w:r>
      <w:r w:rsidR="009F7C94" w:rsidRPr="009F7C94">
        <w:rPr>
          <w:iCs/>
          <w:color w:val="000000"/>
          <w:sz w:val="28"/>
          <w:szCs w:val="28"/>
        </w:rPr>
        <w:t>Кандрора</w:t>
      </w:r>
      <w:r w:rsidRPr="009F7C94">
        <w:rPr>
          <w:iCs/>
          <w:color w:val="000000"/>
          <w:sz w:val="28"/>
          <w:szCs w:val="28"/>
        </w:rPr>
        <w:t>,</w:t>
      </w:r>
      <w:r w:rsidRPr="009F7C94">
        <w:rPr>
          <w:color w:val="000000"/>
          <w:sz w:val="28"/>
        </w:rPr>
        <w:t xml:space="preserve"> </w:t>
      </w:r>
      <w:r w:rsidR="00C06D4B">
        <w:rPr>
          <w:iCs/>
          <w:color w:val="000000"/>
          <w:sz w:val="28"/>
          <w:szCs w:val="28"/>
        </w:rPr>
        <w:t>д.м.</w:t>
      </w:r>
      <w:r w:rsidRPr="009F7C94">
        <w:rPr>
          <w:iCs/>
          <w:color w:val="000000"/>
          <w:sz w:val="28"/>
          <w:szCs w:val="28"/>
        </w:rPr>
        <w:t xml:space="preserve">н. </w:t>
      </w:r>
      <w:r w:rsidR="009F7C94" w:rsidRPr="009F7C94">
        <w:rPr>
          <w:iCs/>
          <w:color w:val="000000"/>
          <w:sz w:val="28"/>
          <w:szCs w:val="28"/>
        </w:rPr>
        <w:t>М.В.</w:t>
      </w:r>
      <w:r w:rsidR="009F7C94">
        <w:rPr>
          <w:iCs/>
          <w:color w:val="000000"/>
          <w:sz w:val="28"/>
          <w:szCs w:val="28"/>
        </w:rPr>
        <w:t> </w:t>
      </w:r>
      <w:r w:rsidR="009F7C94" w:rsidRPr="009F7C94">
        <w:rPr>
          <w:iCs/>
          <w:color w:val="000000"/>
          <w:sz w:val="28"/>
          <w:szCs w:val="28"/>
        </w:rPr>
        <w:t>Неверовой</w:t>
      </w:r>
      <w:r w:rsidRPr="009F7C94">
        <w:rPr>
          <w:iCs/>
          <w:color w:val="000000"/>
          <w:sz w:val="28"/>
          <w:szCs w:val="28"/>
        </w:rPr>
        <w:t xml:space="preserve">, д-ра мед. наук </w:t>
      </w:r>
      <w:r w:rsidR="009F7C94" w:rsidRPr="009F7C94">
        <w:rPr>
          <w:iCs/>
          <w:color w:val="000000"/>
          <w:sz w:val="28"/>
          <w:szCs w:val="28"/>
        </w:rPr>
        <w:t>А.В.</w:t>
      </w:r>
      <w:r w:rsidR="009F7C94">
        <w:rPr>
          <w:iCs/>
          <w:color w:val="000000"/>
          <w:sz w:val="28"/>
          <w:szCs w:val="28"/>
        </w:rPr>
        <w:t> </w:t>
      </w:r>
      <w:r w:rsidR="009F7C94" w:rsidRPr="009F7C94">
        <w:rPr>
          <w:iCs/>
          <w:color w:val="000000"/>
          <w:sz w:val="28"/>
          <w:szCs w:val="28"/>
        </w:rPr>
        <w:t>Сучкова</w:t>
      </w:r>
      <w:r w:rsidRPr="009F7C94">
        <w:rPr>
          <w:iCs/>
          <w:color w:val="000000"/>
          <w:sz w:val="28"/>
          <w:szCs w:val="28"/>
        </w:rPr>
        <w:t>,</w:t>
      </w:r>
      <w:r w:rsidRPr="009F7C94">
        <w:rPr>
          <w:color w:val="000000"/>
          <w:sz w:val="28"/>
        </w:rPr>
        <w:t xml:space="preserve"> </w:t>
      </w:r>
      <w:r w:rsidR="00C06D4B">
        <w:rPr>
          <w:iCs/>
          <w:color w:val="000000"/>
          <w:sz w:val="28"/>
          <w:szCs w:val="28"/>
        </w:rPr>
        <w:t>к.м.</w:t>
      </w:r>
      <w:r w:rsidRPr="009F7C94">
        <w:rPr>
          <w:iCs/>
          <w:color w:val="000000"/>
          <w:sz w:val="28"/>
          <w:szCs w:val="28"/>
        </w:rPr>
        <w:t xml:space="preserve">н. </w:t>
      </w:r>
      <w:r w:rsidR="009F7C94" w:rsidRPr="009F7C94">
        <w:rPr>
          <w:iCs/>
          <w:color w:val="000000"/>
          <w:sz w:val="28"/>
          <w:szCs w:val="28"/>
        </w:rPr>
        <w:t>А.В.</w:t>
      </w:r>
      <w:r w:rsidR="009F7C94">
        <w:rPr>
          <w:iCs/>
          <w:color w:val="000000"/>
          <w:sz w:val="28"/>
          <w:szCs w:val="28"/>
        </w:rPr>
        <w:t> </w:t>
      </w:r>
      <w:r w:rsidR="009F7C94" w:rsidRPr="009F7C94">
        <w:rPr>
          <w:iCs/>
          <w:color w:val="000000"/>
          <w:sz w:val="28"/>
          <w:szCs w:val="28"/>
        </w:rPr>
        <w:t>Низового</w:t>
      </w:r>
      <w:r w:rsidRPr="009F7C94">
        <w:rPr>
          <w:iCs/>
          <w:color w:val="000000"/>
          <w:sz w:val="28"/>
          <w:szCs w:val="28"/>
        </w:rPr>
        <w:t xml:space="preserve">, </w:t>
      </w:r>
      <w:r w:rsidR="009F7C94" w:rsidRPr="009F7C94">
        <w:rPr>
          <w:iCs/>
          <w:color w:val="000000"/>
          <w:sz w:val="28"/>
          <w:szCs w:val="28"/>
        </w:rPr>
        <w:t>Ю.Л.</w:t>
      </w:r>
      <w:r w:rsidR="009F7C94">
        <w:rPr>
          <w:iCs/>
          <w:color w:val="000000"/>
          <w:sz w:val="28"/>
          <w:szCs w:val="28"/>
        </w:rPr>
        <w:t> </w:t>
      </w:r>
      <w:r w:rsidR="009F7C94" w:rsidRPr="009F7C94">
        <w:rPr>
          <w:iCs/>
          <w:color w:val="000000"/>
          <w:sz w:val="28"/>
          <w:szCs w:val="28"/>
        </w:rPr>
        <w:t>Амченкова</w:t>
      </w:r>
      <w:r w:rsidRPr="009F7C94">
        <w:rPr>
          <w:iCs/>
          <w:color w:val="000000"/>
          <w:sz w:val="28"/>
          <w:szCs w:val="28"/>
        </w:rPr>
        <w:t xml:space="preserve">; под ред. </w:t>
      </w:r>
      <w:r w:rsidR="00C06D4B" w:rsidRPr="009F7C94">
        <w:rPr>
          <w:iCs/>
          <w:color w:val="000000"/>
          <w:sz w:val="28"/>
          <w:szCs w:val="28"/>
        </w:rPr>
        <w:t>д</w:t>
      </w:r>
      <w:r w:rsidRPr="009F7C94">
        <w:rPr>
          <w:iCs/>
          <w:color w:val="000000"/>
          <w:sz w:val="28"/>
          <w:szCs w:val="28"/>
        </w:rPr>
        <w:t xml:space="preserve">.м.н. </w:t>
      </w:r>
      <w:r w:rsidR="009F7C94" w:rsidRPr="009F7C94">
        <w:rPr>
          <w:iCs/>
          <w:color w:val="000000"/>
          <w:sz w:val="28"/>
          <w:szCs w:val="28"/>
        </w:rPr>
        <w:t>В.Т.</w:t>
      </w:r>
      <w:r w:rsidR="009F7C94">
        <w:rPr>
          <w:iCs/>
          <w:color w:val="000000"/>
          <w:sz w:val="28"/>
          <w:szCs w:val="28"/>
        </w:rPr>
        <w:t> </w:t>
      </w:r>
      <w:r w:rsidR="009F7C94" w:rsidRPr="009F7C94">
        <w:rPr>
          <w:iCs/>
          <w:color w:val="000000"/>
          <w:sz w:val="28"/>
          <w:szCs w:val="28"/>
        </w:rPr>
        <w:t>Ивашкина</w:t>
      </w:r>
      <w:r w:rsidRPr="009F7C94">
        <w:rPr>
          <w:iCs/>
          <w:color w:val="000000"/>
          <w:sz w:val="28"/>
          <w:szCs w:val="28"/>
        </w:rPr>
        <w:t xml:space="preserve">, </w:t>
      </w:r>
      <w:r w:rsidR="00C06D4B" w:rsidRPr="009F7C94">
        <w:rPr>
          <w:iCs/>
          <w:color w:val="000000"/>
          <w:sz w:val="28"/>
          <w:szCs w:val="28"/>
        </w:rPr>
        <w:t>д.м.н</w:t>
      </w:r>
      <w:r w:rsidR="009F7C94" w:rsidRPr="009F7C94">
        <w:rPr>
          <w:iCs/>
          <w:color w:val="000000"/>
          <w:sz w:val="28"/>
          <w:szCs w:val="28"/>
        </w:rPr>
        <w:t>.</w:t>
      </w:r>
      <w:r w:rsidR="00C06D4B">
        <w:rPr>
          <w:iCs/>
          <w:color w:val="000000"/>
          <w:sz w:val="28"/>
          <w:szCs w:val="28"/>
        </w:rPr>
        <w:t xml:space="preserve"> </w:t>
      </w:r>
      <w:r w:rsidR="009F7C94" w:rsidRPr="009F7C94">
        <w:rPr>
          <w:iCs/>
          <w:color w:val="000000"/>
          <w:sz w:val="28"/>
          <w:szCs w:val="28"/>
        </w:rPr>
        <w:t>П.Г.</w:t>
      </w:r>
      <w:r w:rsidR="009F7C94">
        <w:rPr>
          <w:iCs/>
          <w:color w:val="000000"/>
          <w:sz w:val="28"/>
          <w:szCs w:val="28"/>
        </w:rPr>
        <w:t> </w:t>
      </w:r>
      <w:r w:rsidR="009F7C94" w:rsidRPr="009F7C94">
        <w:rPr>
          <w:iCs/>
          <w:color w:val="000000"/>
          <w:sz w:val="28"/>
          <w:szCs w:val="28"/>
        </w:rPr>
        <w:t>Брюсова</w:t>
      </w:r>
      <w:r w:rsidRPr="009F7C94">
        <w:rPr>
          <w:iCs/>
          <w:color w:val="000000"/>
          <w:sz w:val="28"/>
          <w:szCs w:val="28"/>
        </w:rPr>
        <w:t>; Москва «Медицина» 2001</w:t>
      </w:r>
    </w:p>
    <w:p w:rsidR="00FA2131" w:rsidRPr="00C06D4B" w:rsidRDefault="009F7C94" w:rsidP="00C06D4B">
      <w:pPr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7C94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9F7C94">
        <w:rPr>
          <w:color w:val="000000"/>
          <w:sz w:val="28"/>
          <w:szCs w:val="28"/>
        </w:rPr>
        <w:t>О.М.</w:t>
      </w:r>
      <w:r w:rsidR="00FA2131" w:rsidRPr="009F7C94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FA2131" w:rsidRPr="00C06D4B" w:rsidSect="009F7C94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FCC" w:rsidRDefault="008F2FCC">
      <w:r>
        <w:separator/>
      </w:r>
    </w:p>
  </w:endnote>
  <w:endnote w:type="continuationSeparator" w:id="0">
    <w:p w:rsidR="008F2FCC" w:rsidRDefault="008F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31" w:rsidRDefault="00FA2131" w:rsidP="000D2818">
    <w:pPr>
      <w:pStyle w:val="a4"/>
      <w:framePr w:wrap="around" w:vAnchor="text" w:hAnchor="margin" w:xAlign="right" w:y="1"/>
      <w:rPr>
        <w:rStyle w:val="a6"/>
      </w:rPr>
    </w:pPr>
  </w:p>
  <w:p w:rsidR="00FA2131" w:rsidRDefault="00FA2131" w:rsidP="00FA213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31" w:rsidRDefault="009B157F" w:rsidP="000D281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FA2131" w:rsidRDefault="00FA2131" w:rsidP="00FA21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FCC" w:rsidRDefault="008F2FCC">
      <w:r>
        <w:separator/>
      </w:r>
    </w:p>
  </w:footnote>
  <w:footnote w:type="continuationSeparator" w:id="0">
    <w:p w:rsidR="008F2FCC" w:rsidRDefault="008F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131"/>
    <w:rsid w:val="000D2818"/>
    <w:rsid w:val="006110C1"/>
    <w:rsid w:val="008F2FCC"/>
    <w:rsid w:val="009614C0"/>
    <w:rsid w:val="009B157F"/>
    <w:rsid w:val="009B3A7E"/>
    <w:rsid w:val="009F7C94"/>
    <w:rsid w:val="00AA69FB"/>
    <w:rsid w:val="00C06D4B"/>
    <w:rsid w:val="00FA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7B5F1D-0095-431E-A3BC-62B4B3CA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2131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FA2131"/>
  </w:style>
  <w:style w:type="paragraph" w:styleId="a4">
    <w:name w:val="footer"/>
    <w:basedOn w:val="a"/>
    <w:link w:val="a5"/>
    <w:uiPriority w:val="99"/>
    <w:rsid w:val="00FA213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A21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2014-02-25T10:36:00Z</dcterms:created>
  <dcterms:modified xsi:type="dcterms:W3CDTF">2014-02-25T10:36:00Z</dcterms:modified>
</cp:coreProperties>
</file>