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761D36" w:rsidRPr="0072020A" w:rsidRDefault="00761D36" w:rsidP="0072020A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C51072" w:rsidRPr="0072020A" w:rsidRDefault="00115AFA" w:rsidP="0072020A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72020A">
        <w:rPr>
          <w:b/>
          <w:sz w:val="28"/>
          <w:szCs w:val="36"/>
        </w:rPr>
        <w:t>Тема.</w:t>
      </w:r>
      <w:r w:rsidRPr="0072020A">
        <w:rPr>
          <w:sz w:val="28"/>
          <w:szCs w:val="36"/>
        </w:rPr>
        <w:t xml:space="preserve"> </w:t>
      </w:r>
      <w:r w:rsidR="00761D36" w:rsidRPr="0072020A">
        <w:rPr>
          <w:sz w:val="28"/>
          <w:szCs w:val="36"/>
        </w:rPr>
        <w:t>Умови життя рослин</w:t>
      </w:r>
    </w:p>
    <w:p w:rsidR="00115AFA" w:rsidRPr="0072020A" w:rsidRDefault="00761D36" w:rsidP="007202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72020A">
        <w:rPr>
          <w:sz w:val="28"/>
          <w:szCs w:val="36"/>
        </w:rPr>
        <w:br w:type="page"/>
      </w:r>
      <w:r w:rsidR="00115AFA" w:rsidRPr="0072020A">
        <w:rPr>
          <w:b/>
          <w:sz w:val="28"/>
          <w:szCs w:val="36"/>
        </w:rPr>
        <w:lastRenderedPageBreak/>
        <w:t xml:space="preserve">План </w:t>
      </w:r>
    </w:p>
    <w:p w:rsidR="00761D36" w:rsidRPr="0072020A" w:rsidRDefault="00761D36" w:rsidP="0072020A">
      <w:pPr>
        <w:widowControl w:val="0"/>
        <w:spacing w:line="360" w:lineRule="auto"/>
        <w:rPr>
          <w:color w:val="000000"/>
          <w:sz w:val="28"/>
          <w:szCs w:val="36"/>
        </w:rPr>
      </w:pPr>
    </w:p>
    <w:p w:rsidR="00115AFA" w:rsidRPr="0072020A" w:rsidRDefault="00CB458B" w:rsidP="0072020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72020A">
        <w:rPr>
          <w:color w:val="000000"/>
          <w:sz w:val="28"/>
          <w:szCs w:val="32"/>
        </w:rPr>
        <w:t>Вступ.</w:t>
      </w:r>
      <w:r w:rsidR="003A2756" w:rsidRPr="0072020A">
        <w:rPr>
          <w:color w:val="000000"/>
          <w:sz w:val="28"/>
          <w:szCs w:val="32"/>
        </w:rPr>
        <w:t xml:space="preserve"> </w:t>
      </w:r>
      <w:r w:rsidR="00115AFA" w:rsidRPr="0072020A">
        <w:rPr>
          <w:color w:val="000000"/>
          <w:sz w:val="28"/>
          <w:szCs w:val="32"/>
        </w:rPr>
        <w:t>Спеціалізація сільського господарства</w:t>
      </w:r>
      <w:r w:rsidR="00F050AE" w:rsidRPr="0072020A">
        <w:rPr>
          <w:color w:val="000000"/>
          <w:sz w:val="28"/>
          <w:szCs w:val="32"/>
        </w:rPr>
        <w:t xml:space="preserve"> по зонах України</w:t>
      </w:r>
      <w:r w:rsidR="00115AFA" w:rsidRPr="0072020A">
        <w:rPr>
          <w:color w:val="000000"/>
          <w:sz w:val="28"/>
          <w:szCs w:val="32"/>
        </w:rPr>
        <w:t>.</w:t>
      </w:r>
    </w:p>
    <w:p w:rsidR="00115AFA" w:rsidRPr="0072020A" w:rsidRDefault="00115AFA" w:rsidP="0072020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72020A">
        <w:rPr>
          <w:color w:val="000000"/>
          <w:sz w:val="28"/>
          <w:szCs w:val="32"/>
        </w:rPr>
        <w:t>Фактори, що впливають на життя рослин.</w:t>
      </w:r>
    </w:p>
    <w:p w:rsidR="00115AFA" w:rsidRPr="0072020A" w:rsidRDefault="00115AFA" w:rsidP="0072020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72020A">
        <w:rPr>
          <w:color w:val="000000"/>
          <w:sz w:val="28"/>
          <w:szCs w:val="32"/>
        </w:rPr>
        <w:t>Основні закони землеробства.</w:t>
      </w: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028C4" w:rsidRPr="0072020A" w:rsidRDefault="00761D36" w:rsidP="007202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72020A">
        <w:rPr>
          <w:sz w:val="28"/>
          <w:szCs w:val="32"/>
        </w:rPr>
        <w:br w:type="page"/>
      </w:r>
      <w:r w:rsidR="00CB458B" w:rsidRPr="0072020A">
        <w:rPr>
          <w:b/>
          <w:sz w:val="28"/>
          <w:szCs w:val="32"/>
        </w:rPr>
        <w:lastRenderedPageBreak/>
        <w:t xml:space="preserve">Вступ. </w:t>
      </w:r>
      <w:r w:rsidR="003028C4" w:rsidRPr="0072020A">
        <w:rPr>
          <w:b/>
          <w:sz w:val="28"/>
          <w:szCs w:val="32"/>
        </w:rPr>
        <w:t>Спеціалізація сільського господарства по зонах України</w:t>
      </w:r>
    </w:p>
    <w:p w:rsidR="00761D36" w:rsidRPr="0072020A" w:rsidRDefault="00761D36" w:rsidP="0072020A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761D36" w:rsidRPr="0072020A" w:rsidRDefault="00703E34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Сільське господарство є однією з основних галузей народного господарства, найважливішим джерелом матеріального виробництва, що забезпечує населення країни продуктами харчування, а промисловість — сировиною. Воно є також необхідною складовою частиною виробництва предметів народного споживання i засобів виробництва. Розрізняють дві великі галузі сільського господарства — землеробство i тваринництво, якi тісно пов’язані між собою, органічно доповнюють одна одну i, в свою чергу, поділяються на більш дрібні галузі. Зокрема, землеробство об’єднує рослинництво, кормовиробництво, овочівництво, плодівництво, виноградарство та iншi та галузі. Тваринництво включає скотарство, конярство, свинарство,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вівчарство, оленярство, птахівництво, бджільництво. Правильне поєднання цих галузей у господарстві забезпечує раціональне використання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 xml:space="preserve">землі та інших матеріально-технічних, </w:t>
      </w:r>
      <w:r w:rsidR="00CB458B" w:rsidRPr="0072020A">
        <w:rPr>
          <w:sz w:val="28"/>
          <w:szCs w:val="28"/>
        </w:rPr>
        <w:t>енергетичних</w:t>
      </w:r>
      <w:r w:rsidRPr="0072020A">
        <w:rPr>
          <w:sz w:val="28"/>
          <w:szCs w:val="28"/>
        </w:rPr>
        <w:t xml:space="preserve"> i трудових ресурсів.</w:t>
      </w:r>
    </w:p>
    <w:p w:rsidR="00761D36" w:rsidRPr="0072020A" w:rsidRDefault="00703E34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Після промисловості сільське господарство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займає друге місце у виробництві валового суспільного продукту, створює близько ЗО % національного доходу i на 75 % формує фонд суспільного споживання..</w:t>
      </w:r>
    </w:p>
    <w:p w:rsidR="00703E34" w:rsidRPr="0072020A" w:rsidRDefault="00703E34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Політичні й соцiально-економiчнi перетворення, зумовлені перебудовою народного господарства суверенної України, докорінні зміни в аграрній політиці, розвиток ринкових </w:t>
      </w:r>
      <w:r w:rsidR="00CB458B" w:rsidRPr="0072020A">
        <w:rPr>
          <w:sz w:val="28"/>
          <w:szCs w:val="28"/>
        </w:rPr>
        <w:t>відносин</w:t>
      </w:r>
      <w:r w:rsidRPr="0072020A">
        <w:rPr>
          <w:sz w:val="28"/>
          <w:szCs w:val="28"/>
        </w:rPr>
        <w:t xml:space="preserve"> на </w:t>
      </w:r>
      <w:r w:rsidR="00CB458B" w:rsidRPr="0072020A">
        <w:rPr>
          <w:sz w:val="28"/>
          <w:szCs w:val="28"/>
        </w:rPr>
        <w:t>селі</w:t>
      </w:r>
      <w:r w:rsidRPr="0072020A">
        <w:rPr>
          <w:sz w:val="28"/>
          <w:szCs w:val="28"/>
        </w:rPr>
        <w:t xml:space="preserve"> створюють передумови для </w:t>
      </w:r>
      <w:r w:rsidR="00CB458B" w:rsidRPr="0072020A">
        <w:rPr>
          <w:sz w:val="28"/>
          <w:szCs w:val="28"/>
        </w:rPr>
        <w:t>утвердження</w:t>
      </w:r>
      <w:r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самостійності</w:t>
      </w:r>
      <w:r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колгоспів</w:t>
      </w:r>
      <w:r w:rsidRPr="0072020A">
        <w:rPr>
          <w:sz w:val="28"/>
          <w:szCs w:val="28"/>
        </w:rPr>
        <w:t xml:space="preserve">, </w:t>
      </w:r>
      <w:r w:rsidR="00CB458B" w:rsidRPr="0072020A">
        <w:rPr>
          <w:sz w:val="28"/>
          <w:szCs w:val="28"/>
        </w:rPr>
        <w:t>радгоспів</w:t>
      </w:r>
      <w:r w:rsidRPr="0072020A">
        <w:rPr>
          <w:sz w:val="28"/>
          <w:szCs w:val="28"/>
        </w:rPr>
        <w:t xml:space="preserve"> i </w:t>
      </w:r>
      <w:r w:rsidR="00CB458B" w:rsidRPr="0072020A">
        <w:rPr>
          <w:sz w:val="28"/>
          <w:szCs w:val="28"/>
        </w:rPr>
        <w:t>розвит</w:t>
      </w:r>
      <w:r w:rsidRPr="0072020A">
        <w:rPr>
          <w:sz w:val="28"/>
          <w:szCs w:val="28"/>
        </w:rPr>
        <w:t xml:space="preserve">ку </w:t>
      </w:r>
      <w:r w:rsidR="00CB458B" w:rsidRPr="0072020A">
        <w:rPr>
          <w:sz w:val="28"/>
          <w:szCs w:val="28"/>
        </w:rPr>
        <w:t>різних</w:t>
      </w:r>
      <w:r w:rsidRPr="0072020A">
        <w:rPr>
          <w:sz w:val="28"/>
          <w:szCs w:val="28"/>
        </w:rPr>
        <w:t xml:space="preserve"> форм оренди, </w:t>
      </w:r>
      <w:r w:rsidR="00CB458B" w:rsidRPr="0072020A">
        <w:rPr>
          <w:sz w:val="28"/>
          <w:szCs w:val="28"/>
        </w:rPr>
        <w:t>підряду</w:t>
      </w:r>
      <w:r w:rsidRPr="0072020A">
        <w:rPr>
          <w:sz w:val="28"/>
          <w:szCs w:val="28"/>
        </w:rPr>
        <w:t xml:space="preserve">, </w:t>
      </w:r>
      <w:r w:rsidR="00CB458B" w:rsidRPr="0072020A">
        <w:rPr>
          <w:sz w:val="28"/>
          <w:szCs w:val="28"/>
        </w:rPr>
        <w:t>кооперації</w:t>
      </w:r>
      <w:r w:rsidRPr="0072020A">
        <w:rPr>
          <w:sz w:val="28"/>
          <w:szCs w:val="28"/>
        </w:rPr>
        <w:t>, селянсь</w:t>
      </w:r>
      <w:r w:rsidR="00CB458B" w:rsidRPr="0072020A">
        <w:rPr>
          <w:sz w:val="28"/>
          <w:szCs w:val="28"/>
        </w:rPr>
        <w:t>ки</w:t>
      </w:r>
      <w:r w:rsidRPr="0072020A">
        <w:rPr>
          <w:sz w:val="28"/>
          <w:szCs w:val="28"/>
        </w:rPr>
        <w:t xml:space="preserve">х i фермерських господарств. Створюються </w:t>
      </w:r>
      <w:r w:rsidR="00CB458B" w:rsidRPr="0072020A">
        <w:rPr>
          <w:sz w:val="28"/>
          <w:szCs w:val="28"/>
        </w:rPr>
        <w:t>реальні</w:t>
      </w:r>
      <w:r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можливості</w:t>
      </w:r>
      <w:r w:rsidRPr="0072020A">
        <w:rPr>
          <w:sz w:val="28"/>
          <w:szCs w:val="28"/>
        </w:rPr>
        <w:t xml:space="preserve"> для </w:t>
      </w:r>
      <w:r w:rsidR="00CB458B" w:rsidRPr="0072020A">
        <w:rPr>
          <w:sz w:val="28"/>
          <w:szCs w:val="28"/>
        </w:rPr>
        <w:t>ефективнішого</w:t>
      </w:r>
      <w:r w:rsidRPr="0072020A">
        <w:rPr>
          <w:sz w:val="28"/>
          <w:szCs w:val="28"/>
        </w:rPr>
        <w:t xml:space="preserve"> використання </w:t>
      </w:r>
      <w:r w:rsidR="00CB458B" w:rsidRPr="0072020A">
        <w:rPr>
          <w:sz w:val="28"/>
          <w:szCs w:val="28"/>
        </w:rPr>
        <w:t>землі</w:t>
      </w:r>
      <w:r w:rsidRPr="0072020A">
        <w:rPr>
          <w:sz w:val="28"/>
          <w:szCs w:val="28"/>
        </w:rPr>
        <w:t xml:space="preserve"> й </w:t>
      </w:r>
      <w:r w:rsidR="00CB458B" w:rsidRPr="0072020A">
        <w:rPr>
          <w:sz w:val="28"/>
          <w:szCs w:val="28"/>
        </w:rPr>
        <w:t>підвищення продуктивності праці</w:t>
      </w:r>
      <w:r w:rsidRPr="0072020A">
        <w:rPr>
          <w:sz w:val="28"/>
          <w:szCs w:val="28"/>
        </w:rPr>
        <w:t xml:space="preserve">. Це дасть </w:t>
      </w:r>
      <w:r w:rsidR="00CB458B" w:rsidRPr="0072020A">
        <w:rPr>
          <w:sz w:val="28"/>
          <w:szCs w:val="28"/>
        </w:rPr>
        <w:t>з</w:t>
      </w:r>
      <w:r w:rsidRPr="0072020A">
        <w:rPr>
          <w:sz w:val="28"/>
          <w:szCs w:val="28"/>
        </w:rPr>
        <w:t>мо</w:t>
      </w:r>
      <w:r w:rsidR="00CB458B" w:rsidRPr="0072020A">
        <w:rPr>
          <w:sz w:val="28"/>
          <w:szCs w:val="28"/>
        </w:rPr>
        <w:t>г</w:t>
      </w:r>
      <w:r w:rsidRPr="0072020A">
        <w:rPr>
          <w:sz w:val="28"/>
          <w:szCs w:val="28"/>
        </w:rPr>
        <w:t xml:space="preserve">у </w:t>
      </w:r>
      <w:r w:rsidR="00CB458B" w:rsidRPr="0072020A">
        <w:rPr>
          <w:sz w:val="28"/>
          <w:szCs w:val="28"/>
        </w:rPr>
        <w:t>здійснити</w:t>
      </w:r>
      <w:r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технічне</w:t>
      </w:r>
      <w:r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п</w:t>
      </w:r>
      <w:r w:rsidRPr="0072020A">
        <w:rPr>
          <w:sz w:val="28"/>
          <w:szCs w:val="28"/>
        </w:rPr>
        <w:t xml:space="preserve">ереоснащення </w:t>
      </w:r>
      <w:r w:rsidR="00CB458B" w:rsidRPr="0072020A">
        <w:rPr>
          <w:sz w:val="28"/>
          <w:szCs w:val="28"/>
        </w:rPr>
        <w:t>сільського</w:t>
      </w:r>
      <w:r w:rsidRPr="0072020A">
        <w:rPr>
          <w:sz w:val="28"/>
          <w:szCs w:val="28"/>
        </w:rPr>
        <w:t xml:space="preserve"> господарства, осво</w:t>
      </w:r>
      <w:r w:rsidR="00CB458B" w:rsidRPr="0072020A">
        <w:rPr>
          <w:sz w:val="28"/>
          <w:szCs w:val="28"/>
        </w:rPr>
        <w:t>ї</w:t>
      </w:r>
      <w:r w:rsidRPr="0072020A">
        <w:rPr>
          <w:sz w:val="28"/>
          <w:szCs w:val="28"/>
        </w:rPr>
        <w:t xml:space="preserve">ти </w:t>
      </w:r>
      <w:r w:rsidR="00CB458B" w:rsidRPr="0072020A">
        <w:rPr>
          <w:sz w:val="28"/>
          <w:szCs w:val="28"/>
        </w:rPr>
        <w:t>інтенсивні</w:t>
      </w:r>
      <w:r w:rsidRPr="0072020A">
        <w:rPr>
          <w:sz w:val="28"/>
          <w:szCs w:val="28"/>
        </w:rPr>
        <w:t xml:space="preserve"> технологи виробництва </w:t>
      </w:r>
      <w:r w:rsidR="00CB458B" w:rsidRPr="0072020A">
        <w:rPr>
          <w:sz w:val="28"/>
          <w:szCs w:val="28"/>
        </w:rPr>
        <w:t>сільського</w:t>
      </w:r>
      <w:r w:rsidRPr="0072020A">
        <w:rPr>
          <w:sz w:val="28"/>
          <w:szCs w:val="28"/>
        </w:rPr>
        <w:t>сподарсько</w:t>
      </w:r>
      <w:r w:rsidR="00CB458B" w:rsidRPr="0072020A">
        <w:rPr>
          <w:sz w:val="28"/>
          <w:szCs w:val="28"/>
        </w:rPr>
        <w:t>ї продукції</w:t>
      </w:r>
      <w:r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відповідно</w:t>
      </w:r>
      <w:r w:rsidRPr="0072020A">
        <w:rPr>
          <w:sz w:val="28"/>
          <w:szCs w:val="28"/>
        </w:rPr>
        <w:t xml:space="preserve"> до </w:t>
      </w:r>
      <w:r w:rsidR="00CB458B" w:rsidRPr="0072020A">
        <w:rPr>
          <w:sz w:val="28"/>
          <w:szCs w:val="28"/>
        </w:rPr>
        <w:t>природнокліматичних</w:t>
      </w:r>
      <w:r w:rsidRPr="0072020A">
        <w:rPr>
          <w:sz w:val="28"/>
          <w:szCs w:val="28"/>
        </w:rPr>
        <w:t xml:space="preserve"> зон Укр</w:t>
      </w:r>
      <w:r w:rsidR="00CB458B" w:rsidRPr="0072020A">
        <w:rPr>
          <w:sz w:val="28"/>
          <w:szCs w:val="28"/>
        </w:rPr>
        <w:t>аїни, усунути</w:t>
      </w:r>
      <w:r w:rsidR="00761D36"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зайві</w:t>
      </w:r>
      <w:r w:rsidRPr="0072020A">
        <w:rPr>
          <w:sz w:val="28"/>
          <w:szCs w:val="28"/>
        </w:rPr>
        <w:t xml:space="preserve"> ланки в </w:t>
      </w:r>
      <w:r w:rsidR="00CB458B" w:rsidRPr="0072020A">
        <w:rPr>
          <w:sz w:val="28"/>
          <w:szCs w:val="28"/>
        </w:rPr>
        <w:t>застарілих</w:t>
      </w:r>
      <w:r w:rsidRPr="0072020A">
        <w:rPr>
          <w:sz w:val="28"/>
          <w:szCs w:val="28"/>
        </w:rPr>
        <w:t xml:space="preserve"> </w:t>
      </w:r>
      <w:r w:rsidR="00CB458B" w:rsidRPr="0072020A">
        <w:rPr>
          <w:sz w:val="28"/>
          <w:szCs w:val="28"/>
        </w:rPr>
        <w:t>технологіях</w:t>
      </w:r>
      <w:r w:rsidRPr="0072020A">
        <w:rPr>
          <w:sz w:val="28"/>
          <w:szCs w:val="28"/>
        </w:rPr>
        <w:t>.</w:t>
      </w:r>
    </w:p>
    <w:p w:rsidR="00112DEC" w:rsidRPr="0072020A" w:rsidRDefault="00761D36" w:rsidP="007202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72020A">
        <w:rPr>
          <w:sz w:val="28"/>
          <w:szCs w:val="28"/>
        </w:rPr>
        <w:br w:type="page"/>
      </w:r>
      <w:r w:rsidR="00F050AE" w:rsidRPr="0072020A">
        <w:rPr>
          <w:b/>
          <w:sz w:val="28"/>
          <w:szCs w:val="28"/>
        </w:rPr>
        <w:lastRenderedPageBreak/>
        <w:t xml:space="preserve">2. </w:t>
      </w:r>
      <w:r w:rsidR="003028C4" w:rsidRPr="0072020A">
        <w:rPr>
          <w:b/>
          <w:sz w:val="28"/>
          <w:szCs w:val="32"/>
        </w:rPr>
        <w:t>Фактори, що впливають на життя рослин</w:t>
      </w:r>
    </w:p>
    <w:p w:rsidR="00761D36" w:rsidRPr="0072020A" w:rsidRDefault="00761D36" w:rsidP="0072020A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Для росту, розвитку i формування врожаю рослинам потрібні світло, тепло (</w:t>
      </w:r>
      <w:r w:rsidR="00CB458B" w:rsidRPr="0072020A">
        <w:rPr>
          <w:sz w:val="28"/>
          <w:szCs w:val="28"/>
        </w:rPr>
        <w:t>космічні</w:t>
      </w:r>
      <w:r w:rsidRPr="0072020A">
        <w:rPr>
          <w:sz w:val="28"/>
          <w:szCs w:val="28"/>
        </w:rPr>
        <w:t xml:space="preserve"> фактори), повітря, вода поживні речовини (земні фактора).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Вивчення відношення рослин до факторів життя е основним завданням загального землеробства як науки.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Кожна рослина складається з води і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сухої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речовини. Суха речовина містить в середньому вуглецю —45 %, кисню—42, водню—7, азоту— 1,5%. Разом ці елементи становлять близько 95,5 % маси сухот речовини, а зольні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4,5 %.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Органічні речовини рослин утворюються з вуглецю (з вуглекислого газу повітря), водню (з води), кисню (з води i повітря) та поживних речовин (з ґрунту, добрив, а деякі рослини — азот з повітря). для проходження процесу фотосинтезу потрібні також світло, як джерело енергії, i тепло.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Суть другого завдання землеробства полягає в тому, щоб за допомогою агротехнічних заходів поліпшувати забезпеченість рослин усіма факторами та активізувати використання їх сільськогосподарськими культурами.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Якщо космічні фактора (світло i тепло) надходять безпосередньо до рослин, то земні фактори використовуються рослинами в основному </w:t>
      </w:r>
      <w:r w:rsidR="0000734A" w:rsidRPr="0072020A">
        <w:rPr>
          <w:sz w:val="28"/>
          <w:szCs w:val="28"/>
        </w:rPr>
        <w:t>через ґрунт. У ньому нагромаджу</w:t>
      </w:r>
      <w:r w:rsidRPr="0072020A">
        <w:rPr>
          <w:sz w:val="28"/>
          <w:szCs w:val="28"/>
        </w:rPr>
        <w:t>ються і зберігаються доступні для рослин елементи живлення.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Характерною властивістю ґрунту є родючість, з виникненням і розвитком якої ґрунт став основним засобом сільськогосподарського виробництва.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В екстенсивному землеробстві ґрунт був для рослин єдиним джерелом води і поживних речовин. Тому тривалість його сільськогосподарського використання визначалась запасами в ньому цих факторів життя тобто природною родючістю. Коли ці запаси вичерпувалися, ґрунт протягом 10—20 років не обробляли. Протягом цього періоду в ньому під дією природних процесів відновлювалася родючість, після чого його знову використовували </w:t>
      </w:r>
      <w:r w:rsidRPr="0072020A">
        <w:rPr>
          <w:sz w:val="28"/>
          <w:szCs w:val="28"/>
        </w:rPr>
        <w:lastRenderedPageBreak/>
        <w:t>для вирощування сільськогосподарських культур (перелогова система землеробств ва).</w:t>
      </w:r>
    </w:p>
    <w:p w:rsidR="00112DEC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В сучасному інтенсивному землеробстві великого значення набуває трансформаційна функція ґрунту тобто його здатність передавати рослинам внесені елементи живлення та воду. У зв’язку з цим дуже зростає посередницька роль ґрунту, яка в кінцевому результаті забезпечує ефективність i рентабельність землеробства. Однак із заростанням інтенсифiкацii землеробства трансформаційна функція ґрунту, зумовлена природними факторами ґрунтоутворення, часто виявляється недостатньою і не забезпечує ефективності використання факторів. Тому курс на всебічне підвищення родючості ґрунту є основним стратегічним напрямком у землеробстві.</w:t>
      </w:r>
    </w:p>
    <w:p w:rsidR="00CB458B" w:rsidRPr="0072020A" w:rsidRDefault="00CB458B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2DEC" w:rsidRPr="0072020A" w:rsidRDefault="00AF24A7" w:rsidP="007202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72020A">
        <w:rPr>
          <w:b/>
          <w:sz w:val="28"/>
          <w:szCs w:val="32"/>
        </w:rPr>
        <w:t>3</w:t>
      </w:r>
      <w:r w:rsidR="00F050AE" w:rsidRPr="0072020A">
        <w:rPr>
          <w:b/>
          <w:sz w:val="28"/>
          <w:szCs w:val="32"/>
        </w:rPr>
        <w:t xml:space="preserve">. </w:t>
      </w:r>
      <w:r w:rsidR="00112DEC" w:rsidRPr="0072020A">
        <w:rPr>
          <w:b/>
          <w:sz w:val="28"/>
          <w:szCs w:val="32"/>
        </w:rPr>
        <w:t>Осн</w:t>
      </w:r>
      <w:r w:rsidRPr="0072020A">
        <w:rPr>
          <w:b/>
          <w:sz w:val="28"/>
          <w:szCs w:val="32"/>
        </w:rPr>
        <w:t>о</w:t>
      </w:r>
      <w:r w:rsidR="00112DEC" w:rsidRPr="0072020A">
        <w:rPr>
          <w:b/>
          <w:sz w:val="28"/>
          <w:szCs w:val="32"/>
        </w:rPr>
        <w:t>вні закони землеробства</w:t>
      </w:r>
    </w:p>
    <w:p w:rsidR="00761D36" w:rsidRPr="0072020A" w:rsidRDefault="00761D36" w:rsidP="0072020A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Великою кількістю дослідів виявлено закономірності дії факторів життя рослин у процеси формування врожаю. В агрономічній науці їх називають </w:t>
      </w:r>
      <w:r w:rsidRPr="0072020A">
        <w:rPr>
          <w:b/>
          <w:i/>
          <w:sz w:val="28"/>
          <w:szCs w:val="28"/>
        </w:rPr>
        <w:t>законами землеробства.</w:t>
      </w:r>
      <w:r w:rsidRPr="0072020A">
        <w:rPr>
          <w:sz w:val="28"/>
          <w:szCs w:val="28"/>
        </w:rPr>
        <w:t xml:space="preserve"> Вона </w:t>
      </w:r>
      <w:r w:rsidR="0000734A" w:rsidRPr="0072020A">
        <w:rPr>
          <w:sz w:val="28"/>
          <w:szCs w:val="28"/>
        </w:rPr>
        <w:t>визначають</w:t>
      </w:r>
      <w:r w:rsidRPr="0072020A">
        <w:rPr>
          <w:sz w:val="28"/>
          <w:szCs w:val="28"/>
        </w:rPr>
        <w:t xml:space="preserve"> голо</w:t>
      </w:r>
      <w:r w:rsidR="0000734A" w:rsidRPr="0072020A">
        <w:rPr>
          <w:sz w:val="28"/>
          <w:szCs w:val="28"/>
        </w:rPr>
        <w:t>вн</w:t>
      </w:r>
      <w:r w:rsidRPr="0072020A">
        <w:rPr>
          <w:sz w:val="28"/>
          <w:szCs w:val="28"/>
        </w:rPr>
        <w:t>і теоретичні положення землеробства як науки i основні принципи технології землеробства як галузі виробництва. Закони землеробства за побігають багатьом помилкам i сприяють ефективному використанню не лише землі, а й машин, знарядь та інших засобів виробництва. Додержання їх є обов’язковою умовою підвищення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родючості ґрунтів та вирощування високих сталих урожаїв сільськогосподарських культур. Відповідно до зростання рівня знань безпосередньо в агрономії та в інших суміжних науках закони уточнюються, відкриваються нові.</w:t>
      </w:r>
    </w:p>
    <w:p w:rsidR="00112DEC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Одним з основних законів, що визначають умови розвитку рослин, є закон </w:t>
      </w:r>
      <w:r w:rsidRPr="0072020A">
        <w:rPr>
          <w:b/>
          <w:i/>
          <w:sz w:val="28"/>
          <w:szCs w:val="28"/>
        </w:rPr>
        <w:t>незамінності та рівнозначності факторів їх життя</w:t>
      </w:r>
      <w:r w:rsidRPr="0072020A">
        <w:rPr>
          <w:i/>
          <w:sz w:val="28"/>
          <w:szCs w:val="28"/>
        </w:rPr>
        <w:t>,</w:t>
      </w:r>
      <w:r w:rsidRPr="0072020A">
        <w:rPr>
          <w:sz w:val="28"/>
          <w:szCs w:val="28"/>
        </w:rPr>
        <w:t xml:space="preserve"> сформульованих В.Р. Вільсом . Суть його полягає в тому, що всі фактори життя рослин абсолютно рівнозначні і незамінні. Відповідно до цього закону </w:t>
      </w:r>
      <w:r w:rsidRPr="0072020A">
        <w:rPr>
          <w:sz w:val="28"/>
          <w:szCs w:val="28"/>
        </w:rPr>
        <w:lastRenderedPageBreak/>
        <w:t>рослини повинні своєчасно забезпечуватися всіма необхідними для їх життя факторами i ні один з них не може бути замінений іншим. Усі фактори життя рівнозначні, тобто однаково потрібні рослинам, незалежно від того, в якій кількості вони використовуються ними. Так, маса води, яку рослини берусь з ґрунту, в кілька тисяч разів більша за масу пожежних речовин. Пороте це не означає, що вода для рослин є важливішим фактором, ніж поживні речовини.</w:t>
      </w:r>
    </w:p>
    <w:p w:rsidR="00761D36" w:rsidRPr="0072020A" w:rsidRDefault="00112DEC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У сільському господарстві, де грунтово-кліматичні умови складаються по різному не завжди однаковою мірою доводиться турбуватися про кожен з фактор життя. Так, рослинам, безперечно, однаково потрібні волога і поживні речовини.</w:t>
      </w:r>
      <w:r w:rsidR="007439B9" w:rsidRPr="0072020A">
        <w:rPr>
          <w:sz w:val="28"/>
        </w:rPr>
        <w:t xml:space="preserve"> </w:t>
      </w:r>
      <w:r w:rsidR="007439B9" w:rsidRPr="0072020A">
        <w:rPr>
          <w:sz w:val="28"/>
          <w:szCs w:val="28"/>
        </w:rPr>
        <w:t xml:space="preserve">Однак у посушливих районах </w:t>
      </w:r>
      <w:r w:rsidR="00C0311A" w:rsidRPr="0072020A">
        <w:rPr>
          <w:sz w:val="28"/>
          <w:szCs w:val="28"/>
        </w:rPr>
        <w:t>степової</w:t>
      </w:r>
      <w:r w:rsidR="00C0311A" w:rsidRPr="0072020A">
        <w:rPr>
          <w:sz w:val="28"/>
          <w:szCs w:val="28"/>
          <w:lang w:val="ru-RU"/>
        </w:rPr>
        <w:t xml:space="preserve"> </w:t>
      </w:r>
      <w:r w:rsidR="007439B9" w:rsidRPr="0072020A">
        <w:rPr>
          <w:sz w:val="28"/>
          <w:szCs w:val="28"/>
        </w:rPr>
        <w:t xml:space="preserve">зони </w:t>
      </w:r>
      <w:r w:rsidR="00C0311A" w:rsidRPr="0072020A">
        <w:rPr>
          <w:sz w:val="28"/>
          <w:szCs w:val="28"/>
        </w:rPr>
        <w:t>України</w:t>
      </w:r>
      <w:r w:rsidR="007439B9" w:rsidRPr="0072020A">
        <w:rPr>
          <w:sz w:val="28"/>
          <w:szCs w:val="28"/>
        </w:rPr>
        <w:t xml:space="preserve"> лiм</w:t>
      </w:r>
      <w:r w:rsidR="00C0311A" w:rsidRPr="0072020A">
        <w:rPr>
          <w:sz w:val="28"/>
          <w:szCs w:val="28"/>
        </w:rPr>
        <w:t>і</w:t>
      </w:r>
      <w:r w:rsidR="007439B9" w:rsidRPr="0072020A">
        <w:rPr>
          <w:sz w:val="28"/>
          <w:szCs w:val="28"/>
        </w:rPr>
        <w:t xml:space="preserve">туючим фактором </w:t>
      </w:r>
      <w:r w:rsidR="00C0311A" w:rsidRPr="0072020A">
        <w:rPr>
          <w:sz w:val="28"/>
          <w:szCs w:val="28"/>
        </w:rPr>
        <w:t>здебільшого</w:t>
      </w:r>
      <w:r w:rsidR="007439B9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є</w:t>
      </w:r>
      <w:r w:rsidR="007439B9" w:rsidRPr="0072020A">
        <w:rPr>
          <w:sz w:val="28"/>
          <w:szCs w:val="28"/>
        </w:rPr>
        <w:t xml:space="preserve"> волога, тому тут насамперед i </w:t>
      </w:r>
      <w:r w:rsidR="00C0311A" w:rsidRPr="0072020A">
        <w:rPr>
          <w:sz w:val="28"/>
          <w:szCs w:val="28"/>
        </w:rPr>
        <w:t>найчастіше</w:t>
      </w:r>
      <w:r w:rsidR="007439B9" w:rsidRPr="0072020A">
        <w:rPr>
          <w:sz w:val="28"/>
          <w:szCs w:val="28"/>
        </w:rPr>
        <w:t xml:space="preserve"> доводиться вживати </w:t>
      </w:r>
      <w:r w:rsidR="00C0311A" w:rsidRPr="0072020A">
        <w:rPr>
          <w:sz w:val="28"/>
          <w:szCs w:val="28"/>
        </w:rPr>
        <w:t>заходів</w:t>
      </w:r>
      <w:r w:rsidR="007439B9" w:rsidRPr="0072020A">
        <w:rPr>
          <w:sz w:val="28"/>
          <w:szCs w:val="28"/>
        </w:rPr>
        <w:t xml:space="preserve"> для забезпечення рослин водою (</w:t>
      </w:r>
      <w:r w:rsidR="00C0311A" w:rsidRPr="0072020A">
        <w:rPr>
          <w:sz w:val="28"/>
          <w:szCs w:val="28"/>
        </w:rPr>
        <w:t>зрошення</w:t>
      </w:r>
      <w:r w:rsidR="007439B9" w:rsidRPr="0072020A">
        <w:rPr>
          <w:sz w:val="28"/>
          <w:szCs w:val="28"/>
        </w:rPr>
        <w:t xml:space="preserve">, </w:t>
      </w:r>
      <w:r w:rsidR="00C0311A" w:rsidRPr="0072020A">
        <w:rPr>
          <w:sz w:val="28"/>
          <w:szCs w:val="28"/>
        </w:rPr>
        <w:t>снігозатримання</w:t>
      </w:r>
      <w:r w:rsidR="007439B9" w:rsidRPr="0072020A">
        <w:rPr>
          <w:sz w:val="28"/>
          <w:szCs w:val="28"/>
        </w:rPr>
        <w:t xml:space="preserve"> тощо). На </w:t>
      </w:r>
      <w:r w:rsidR="00C0311A" w:rsidRPr="0072020A">
        <w:rPr>
          <w:sz w:val="28"/>
          <w:szCs w:val="28"/>
        </w:rPr>
        <w:t>Поліссі</w:t>
      </w:r>
      <w:r w:rsidR="007439B9" w:rsidRPr="0072020A">
        <w:rPr>
          <w:sz w:val="28"/>
          <w:szCs w:val="28"/>
        </w:rPr>
        <w:t xml:space="preserve"> з достатньою, а </w:t>
      </w:r>
      <w:r w:rsidR="00C0311A" w:rsidRPr="0072020A">
        <w:rPr>
          <w:sz w:val="28"/>
          <w:szCs w:val="28"/>
        </w:rPr>
        <w:t>інколи</w:t>
      </w:r>
      <w:r w:rsidR="007439B9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надмірною</w:t>
      </w:r>
      <w:r w:rsidR="007439B9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кількістю</w:t>
      </w:r>
      <w:r w:rsidR="007439B9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опадів</w:t>
      </w:r>
      <w:r w:rsidR="007439B9" w:rsidRPr="0072020A">
        <w:rPr>
          <w:sz w:val="28"/>
          <w:szCs w:val="28"/>
        </w:rPr>
        <w:t xml:space="preserve">, де </w:t>
      </w:r>
      <w:r w:rsidR="00C0311A" w:rsidRPr="0072020A">
        <w:rPr>
          <w:sz w:val="28"/>
          <w:szCs w:val="28"/>
        </w:rPr>
        <w:t>ґрунти</w:t>
      </w:r>
      <w:r w:rsidR="007439B9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містять</w:t>
      </w:r>
      <w:r w:rsidR="007439B9" w:rsidRPr="0072020A">
        <w:rPr>
          <w:sz w:val="28"/>
          <w:szCs w:val="28"/>
        </w:rPr>
        <w:t xml:space="preserve"> мало </w:t>
      </w:r>
      <w:r w:rsidR="00C0311A" w:rsidRPr="0072020A">
        <w:rPr>
          <w:sz w:val="28"/>
          <w:szCs w:val="28"/>
        </w:rPr>
        <w:t>елементів</w:t>
      </w:r>
      <w:r w:rsidR="007439B9" w:rsidRPr="0072020A">
        <w:rPr>
          <w:sz w:val="28"/>
          <w:szCs w:val="28"/>
        </w:rPr>
        <w:t xml:space="preserve"> живлення, особливе значення мають заходи, </w:t>
      </w:r>
      <w:r w:rsidR="00C0311A" w:rsidRPr="0072020A">
        <w:rPr>
          <w:sz w:val="28"/>
          <w:szCs w:val="28"/>
        </w:rPr>
        <w:t>спрямовані</w:t>
      </w:r>
      <w:r w:rsidR="007439B9" w:rsidRPr="0072020A">
        <w:rPr>
          <w:sz w:val="28"/>
          <w:szCs w:val="28"/>
        </w:rPr>
        <w:t xml:space="preserve"> на </w:t>
      </w:r>
      <w:r w:rsidR="00C0311A" w:rsidRPr="0072020A">
        <w:rPr>
          <w:sz w:val="28"/>
          <w:szCs w:val="28"/>
        </w:rPr>
        <w:t>забезпечення рослин поживними речовина</w:t>
      </w:r>
      <w:r w:rsidR="007439B9" w:rsidRPr="0072020A">
        <w:rPr>
          <w:sz w:val="28"/>
          <w:szCs w:val="28"/>
        </w:rPr>
        <w:t xml:space="preserve">ми. На важких </w:t>
      </w:r>
      <w:r w:rsidR="00C0311A" w:rsidRPr="0072020A">
        <w:rPr>
          <w:sz w:val="28"/>
          <w:szCs w:val="28"/>
        </w:rPr>
        <w:t>ґрунтах</w:t>
      </w:r>
      <w:r w:rsidR="007439B9" w:rsidRPr="0072020A">
        <w:rPr>
          <w:sz w:val="28"/>
          <w:szCs w:val="28"/>
        </w:rPr>
        <w:t xml:space="preserve">, якi запливають, </w:t>
      </w:r>
      <w:r w:rsidR="00C0311A" w:rsidRPr="0072020A">
        <w:rPr>
          <w:sz w:val="28"/>
          <w:szCs w:val="28"/>
        </w:rPr>
        <w:t>зменшується</w:t>
      </w:r>
      <w:r w:rsidR="007439B9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інтенсивність</w:t>
      </w:r>
      <w:r w:rsidR="007439B9" w:rsidRPr="0072020A">
        <w:rPr>
          <w:sz w:val="28"/>
          <w:szCs w:val="28"/>
        </w:rPr>
        <w:t xml:space="preserve"> надходження кисню до </w:t>
      </w:r>
      <w:r w:rsidR="00C0311A" w:rsidRPr="0072020A">
        <w:rPr>
          <w:sz w:val="28"/>
          <w:szCs w:val="28"/>
        </w:rPr>
        <w:t>коренів</w:t>
      </w:r>
      <w:r w:rsidR="007439B9" w:rsidRPr="0072020A">
        <w:rPr>
          <w:sz w:val="28"/>
          <w:szCs w:val="28"/>
        </w:rPr>
        <w:t xml:space="preserve"> рослин, тому тут </w:t>
      </w:r>
      <w:r w:rsidR="00C0311A" w:rsidRPr="0072020A">
        <w:rPr>
          <w:sz w:val="28"/>
          <w:szCs w:val="28"/>
        </w:rPr>
        <w:t>потрібно</w:t>
      </w:r>
      <w:r w:rsidR="007439B9" w:rsidRPr="0072020A">
        <w:rPr>
          <w:sz w:val="28"/>
          <w:szCs w:val="28"/>
        </w:rPr>
        <w:t xml:space="preserve"> вчасно забезпечувати </w:t>
      </w:r>
      <w:r w:rsidR="00C0311A" w:rsidRPr="0072020A">
        <w:rPr>
          <w:sz w:val="28"/>
          <w:szCs w:val="28"/>
        </w:rPr>
        <w:t>аерацію</w:t>
      </w:r>
      <w:r w:rsidR="007439B9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ґрунту</w:t>
      </w:r>
      <w:r w:rsidR="007439B9" w:rsidRPr="0072020A">
        <w:rPr>
          <w:sz w:val="28"/>
          <w:szCs w:val="28"/>
        </w:rPr>
        <w:t>.</w:t>
      </w:r>
    </w:p>
    <w:p w:rsidR="00761D36" w:rsidRPr="0072020A" w:rsidRDefault="007439B9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Багато уваги </w:t>
      </w:r>
      <w:r w:rsidR="00C0311A" w:rsidRPr="0072020A">
        <w:rPr>
          <w:sz w:val="28"/>
          <w:szCs w:val="28"/>
        </w:rPr>
        <w:t>приділялось</w:t>
      </w:r>
      <w:r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вивченню</w:t>
      </w:r>
      <w:r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реакції</w:t>
      </w:r>
      <w:r w:rsidRPr="0072020A">
        <w:rPr>
          <w:sz w:val="28"/>
          <w:szCs w:val="28"/>
        </w:rPr>
        <w:t xml:space="preserve"> рослин на </w:t>
      </w:r>
      <w:r w:rsidR="00C0311A" w:rsidRPr="0072020A">
        <w:rPr>
          <w:sz w:val="28"/>
          <w:szCs w:val="28"/>
        </w:rPr>
        <w:t>різну</w:t>
      </w:r>
      <w:r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кількість</w:t>
      </w:r>
      <w:r w:rsidRPr="0072020A">
        <w:rPr>
          <w:sz w:val="28"/>
          <w:szCs w:val="28"/>
        </w:rPr>
        <w:t xml:space="preserve"> того або </w:t>
      </w:r>
      <w:r w:rsidR="00C0311A" w:rsidRPr="0072020A">
        <w:rPr>
          <w:sz w:val="28"/>
          <w:szCs w:val="28"/>
        </w:rPr>
        <w:t>іншого</w:t>
      </w:r>
      <w:r w:rsidRPr="0072020A">
        <w:rPr>
          <w:sz w:val="28"/>
          <w:szCs w:val="28"/>
        </w:rPr>
        <w:t xml:space="preserve"> фактору. Одним з перших </w:t>
      </w:r>
      <w:r w:rsidR="00C0311A" w:rsidRPr="0072020A">
        <w:rPr>
          <w:sz w:val="28"/>
          <w:szCs w:val="28"/>
        </w:rPr>
        <w:t>законів</w:t>
      </w:r>
      <w:r w:rsidRPr="0072020A">
        <w:rPr>
          <w:sz w:val="28"/>
          <w:szCs w:val="28"/>
        </w:rPr>
        <w:t xml:space="preserve">, </w:t>
      </w:r>
      <w:r w:rsidR="00C0311A" w:rsidRPr="0072020A">
        <w:rPr>
          <w:sz w:val="28"/>
          <w:szCs w:val="28"/>
        </w:rPr>
        <w:t>відкритих</w:t>
      </w:r>
      <w:r w:rsidRPr="0072020A">
        <w:rPr>
          <w:sz w:val="28"/>
          <w:szCs w:val="28"/>
        </w:rPr>
        <w:t xml:space="preserve"> при </w:t>
      </w:r>
      <w:r w:rsidR="00C0311A" w:rsidRPr="0072020A">
        <w:rPr>
          <w:sz w:val="28"/>
          <w:szCs w:val="28"/>
        </w:rPr>
        <w:t>цьому</w:t>
      </w:r>
      <w:r w:rsidRPr="0072020A">
        <w:rPr>
          <w:sz w:val="28"/>
          <w:szCs w:val="28"/>
        </w:rPr>
        <w:t xml:space="preserve">, був </w:t>
      </w:r>
      <w:r w:rsidRPr="0072020A">
        <w:rPr>
          <w:b/>
          <w:i/>
          <w:sz w:val="28"/>
          <w:szCs w:val="28"/>
        </w:rPr>
        <w:t xml:space="preserve">закон </w:t>
      </w:r>
      <w:r w:rsidR="00C0311A" w:rsidRPr="0072020A">
        <w:rPr>
          <w:b/>
          <w:i/>
          <w:sz w:val="28"/>
          <w:szCs w:val="28"/>
        </w:rPr>
        <w:t>мінімуму</w:t>
      </w:r>
      <w:r w:rsidRPr="0072020A">
        <w:rPr>
          <w:sz w:val="28"/>
          <w:szCs w:val="28"/>
        </w:rPr>
        <w:t xml:space="preserve">, вперше сформульований Ю. Лiбiхом. </w:t>
      </w:r>
      <w:r w:rsidR="00C0311A" w:rsidRPr="0072020A">
        <w:rPr>
          <w:sz w:val="28"/>
          <w:szCs w:val="28"/>
        </w:rPr>
        <w:t>Відповідно</w:t>
      </w:r>
      <w:r w:rsidRPr="0072020A">
        <w:rPr>
          <w:sz w:val="28"/>
          <w:szCs w:val="28"/>
        </w:rPr>
        <w:t xml:space="preserve"> до цього закону </w:t>
      </w:r>
      <w:r w:rsidR="00C0311A" w:rsidRPr="0072020A">
        <w:rPr>
          <w:sz w:val="28"/>
          <w:szCs w:val="28"/>
        </w:rPr>
        <w:t>продуктивність</w:t>
      </w:r>
      <w:r w:rsidRPr="0072020A">
        <w:rPr>
          <w:sz w:val="28"/>
          <w:szCs w:val="28"/>
        </w:rPr>
        <w:t xml:space="preserve"> поля </w:t>
      </w:r>
      <w:r w:rsidR="00C0311A" w:rsidRPr="0072020A">
        <w:rPr>
          <w:sz w:val="28"/>
          <w:szCs w:val="28"/>
        </w:rPr>
        <w:t>перебуває</w:t>
      </w:r>
      <w:r w:rsidRPr="0072020A">
        <w:rPr>
          <w:sz w:val="28"/>
          <w:szCs w:val="28"/>
        </w:rPr>
        <w:t xml:space="preserve"> в </w:t>
      </w:r>
      <w:r w:rsidR="00C0311A" w:rsidRPr="0072020A">
        <w:rPr>
          <w:sz w:val="28"/>
          <w:szCs w:val="28"/>
        </w:rPr>
        <w:t>прямій</w:t>
      </w:r>
      <w:r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залежності</w:t>
      </w:r>
      <w:r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від</w:t>
      </w:r>
      <w:r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необхідної</w:t>
      </w:r>
      <w:r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складової</w:t>
      </w:r>
      <w:r w:rsidRPr="0072020A">
        <w:rPr>
          <w:sz w:val="28"/>
          <w:szCs w:val="28"/>
        </w:rPr>
        <w:t xml:space="preserve"> частини поживних речовин, якi</w:t>
      </w:r>
      <w:r w:rsidR="00C0311A" w:rsidRPr="0072020A">
        <w:rPr>
          <w:sz w:val="28"/>
          <w:szCs w:val="28"/>
        </w:rPr>
        <w:t xml:space="preserve"> ґрунт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містить</w:t>
      </w:r>
      <w:r w:rsidR="00D82682" w:rsidRPr="0072020A">
        <w:rPr>
          <w:sz w:val="28"/>
          <w:szCs w:val="28"/>
        </w:rPr>
        <w:t xml:space="preserve"> у </w:t>
      </w:r>
      <w:r w:rsidR="00C0311A" w:rsidRPr="0072020A">
        <w:rPr>
          <w:sz w:val="28"/>
          <w:szCs w:val="28"/>
        </w:rPr>
        <w:t>найменшій</w:t>
      </w:r>
      <w:r w:rsidR="00D82682" w:rsidRPr="0072020A">
        <w:rPr>
          <w:sz w:val="28"/>
          <w:szCs w:val="28"/>
        </w:rPr>
        <w:t xml:space="preserve"> (мiнiмальнiй) </w:t>
      </w:r>
      <w:r w:rsidR="00C0311A" w:rsidRPr="0072020A">
        <w:rPr>
          <w:sz w:val="28"/>
          <w:szCs w:val="28"/>
        </w:rPr>
        <w:t>кількості</w:t>
      </w:r>
      <w:r w:rsidR="00D82682" w:rsidRPr="0072020A">
        <w:rPr>
          <w:sz w:val="28"/>
          <w:szCs w:val="28"/>
        </w:rPr>
        <w:t xml:space="preserve">. Лiбiх сформулював цей закон щодо </w:t>
      </w:r>
      <w:r w:rsidR="00C0311A" w:rsidRPr="0072020A">
        <w:rPr>
          <w:sz w:val="28"/>
          <w:szCs w:val="28"/>
        </w:rPr>
        <w:t>елементів</w:t>
      </w:r>
      <w:r w:rsidR="00D82682" w:rsidRPr="0072020A">
        <w:rPr>
          <w:sz w:val="28"/>
          <w:szCs w:val="28"/>
        </w:rPr>
        <w:t xml:space="preserve"> живлення. </w:t>
      </w:r>
      <w:r w:rsidR="00C0311A" w:rsidRPr="0072020A">
        <w:rPr>
          <w:sz w:val="28"/>
          <w:szCs w:val="28"/>
        </w:rPr>
        <w:t>До</w:t>
      </w:r>
      <w:r w:rsidR="00D82682" w:rsidRPr="0072020A">
        <w:rPr>
          <w:sz w:val="28"/>
          <w:szCs w:val="28"/>
        </w:rPr>
        <w:t>сл</w:t>
      </w:r>
      <w:r w:rsidR="00C0311A" w:rsidRPr="0072020A">
        <w:rPr>
          <w:sz w:val="28"/>
          <w:szCs w:val="28"/>
        </w:rPr>
        <w:t>іди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проведені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пізніше</w:t>
      </w:r>
      <w:r w:rsidR="00D82682" w:rsidRPr="0072020A">
        <w:rPr>
          <w:sz w:val="28"/>
          <w:szCs w:val="28"/>
        </w:rPr>
        <w:t xml:space="preserve"> Г. Гельрiгелем з </w:t>
      </w:r>
      <w:r w:rsidR="00C0311A" w:rsidRPr="0072020A">
        <w:rPr>
          <w:sz w:val="28"/>
          <w:szCs w:val="28"/>
        </w:rPr>
        <w:t>різною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забезпеченістю</w:t>
      </w:r>
      <w:r w:rsidR="00D82682" w:rsidRPr="0072020A">
        <w:rPr>
          <w:sz w:val="28"/>
          <w:szCs w:val="28"/>
        </w:rPr>
        <w:t xml:space="preserve"> рослин водою,</w:t>
      </w:r>
      <w:r w:rsidR="00C0311A" w:rsidRPr="0072020A">
        <w:rPr>
          <w:sz w:val="28"/>
          <w:szCs w:val="28"/>
        </w:rPr>
        <w:t xml:space="preserve"> </w:t>
      </w:r>
      <w:r w:rsidR="00D82682" w:rsidRPr="0072020A">
        <w:rPr>
          <w:sz w:val="28"/>
          <w:szCs w:val="28"/>
        </w:rPr>
        <w:t xml:space="preserve">Ю. Саксом теплом, Е. Вольнi — </w:t>
      </w:r>
      <w:r w:rsidR="00C0311A" w:rsidRPr="0072020A">
        <w:rPr>
          <w:sz w:val="28"/>
          <w:szCs w:val="28"/>
        </w:rPr>
        <w:t>світлом</w:t>
      </w:r>
      <w:r w:rsidR="00D82682" w:rsidRPr="0072020A">
        <w:rPr>
          <w:sz w:val="28"/>
          <w:szCs w:val="28"/>
        </w:rPr>
        <w:t xml:space="preserve">, водою i поживою, показали, що закон </w:t>
      </w:r>
      <w:r w:rsidR="00C0311A" w:rsidRPr="0072020A">
        <w:rPr>
          <w:sz w:val="28"/>
          <w:szCs w:val="28"/>
        </w:rPr>
        <w:t>мінімуму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дійсний</w:t>
      </w:r>
      <w:r w:rsidR="00D82682" w:rsidRPr="0072020A">
        <w:rPr>
          <w:sz w:val="28"/>
          <w:szCs w:val="28"/>
        </w:rPr>
        <w:t xml:space="preserve"> для </w:t>
      </w:r>
      <w:r w:rsidR="00C0311A" w:rsidRPr="0072020A">
        <w:rPr>
          <w:sz w:val="28"/>
          <w:szCs w:val="28"/>
        </w:rPr>
        <w:t>всіх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факторів</w:t>
      </w:r>
      <w:r w:rsidR="00D82682" w:rsidRPr="0072020A">
        <w:rPr>
          <w:sz w:val="28"/>
          <w:szCs w:val="28"/>
        </w:rPr>
        <w:t xml:space="preserve"> життя рослин. В </w:t>
      </w:r>
      <w:r w:rsidR="00C0311A" w:rsidRPr="0072020A">
        <w:rPr>
          <w:sz w:val="28"/>
          <w:szCs w:val="28"/>
        </w:rPr>
        <w:t>агрономічний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літературі</w:t>
      </w:r>
      <w:r w:rsidR="00D82682" w:rsidRPr="0072020A">
        <w:rPr>
          <w:sz w:val="28"/>
          <w:szCs w:val="28"/>
        </w:rPr>
        <w:t xml:space="preserve"> цей закон ще </w:t>
      </w:r>
      <w:r w:rsidR="00C0311A" w:rsidRPr="0072020A">
        <w:rPr>
          <w:sz w:val="28"/>
          <w:szCs w:val="28"/>
        </w:rPr>
        <w:t>відомий</w:t>
      </w:r>
      <w:r w:rsidR="00D82682" w:rsidRPr="0072020A">
        <w:rPr>
          <w:sz w:val="28"/>
          <w:szCs w:val="28"/>
        </w:rPr>
        <w:t xml:space="preserve"> як закон обмежувальних </w:t>
      </w:r>
      <w:r w:rsidR="00C0311A" w:rsidRPr="0072020A">
        <w:rPr>
          <w:sz w:val="28"/>
          <w:szCs w:val="28"/>
        </w:rPr>
        <w:t>факторів</w:t>
      </w:r>
      <w:r w:rsidR="00D82682" w:rsidRPr="0072020A">
        <w:rPr>
          <w:sz w:val="28"/>
          <w:szCs w:val="28"/>
        </w:rPr>
        <w:t xml:space="preserve">. Суть його, за В. П. Нарцисовим, </w:t>
      </w:r>
      <w:r w:rsidR="00C0311A" w:rsidRPr="0072020A">
        <w:rPr>
          <w:sz w:val="28"/>
          <w:szCs w:val="28"/>
        </w:rPr>
        <w:t>полягає</w:t>
      </w:r>
      <w:r w:rsidR="00D82682" w:rsidRPr="0072020A">
        <w:rPr>
          <w:sz w:val="28"/>
          <w:szCs w:val="28"/>
        </w:rPr>
        <w:t xml:space="preserve"> в тому, що розвиток рослин i </w:t>
      </w:r>
      <w:r w:rsidR="00C0311A" w:rsidRPr="0072020A">
        <w:rPr>
          <w:sz w:val="28"/>
          <w:szCs w:val="28"/>
        </w:rPr>
        <w:t>рівень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урожайності</w:t>
      </w:r>
      <w:r w:rsidR="00D82682" w:rsidRPr="0072020A">
        <w:rPr>
          <w:sz w:val="28"/>
          <w:szCs w:val="28"/>
        </w:rPr>
        <w:t xml:space="preserve"> </w:t>
      </w:r>
      <w:r w:rsidR="00C0311A" w:rsidRPr="0072020A">
        <w:rPr>
          <w:sz w:val="28"/>
          <w:szCs w:val="28"/>
        </w:rPr>
        <w:t>будь-якої</w:t>
      </w:r>
      <w:r w:rsidR="00D82682" w:rsidRPr="0072020A">
        <w:rPr>
          <w:sz w:val="28"/>
          <w:szCs w:val="28"/>
        </w:rPr>
        <w:t xml:space="preserve"> культури зумов</w:t>
      </w:r>
      <w:r w:rsidR="00E51E23" w:rsidRPr="0072020A">
        <w:rPr>
          <w:sz w:val="28"/>
          <w:szCs w:val="28"/>
        </w:rPr>
        <w:t>-</w:t>
      </w:r>
      <w:r w:rsidR="00D82682" w:rsidRPr="0072020A">
        <w:rPr>
          <w:sz w:val="28"/>
          <w:szCs w:val="28"/>
        </w:rPr>
        <w:t xml:space="preserve"> лю</w:t>
      </w:r>
      <w:r w:rsidR="00E51E23" w:rsidRPr="0072020A">
        <w:rPr>
          <w:sz w:val="28"/>
          <w:szCs w:val="28"/>
        </w:rPr>
        <w:t>є</w:t>
      </w:r>
      <w:r w:rsidR="00D82682" w:rsidRPr="0072020A">
        <w:rPr>
          <w:sz w:val="28"/>
          <w:szCs w:val="28"/>
        </w:rPr>
        <w:t xml:space="preserve">ться факторами, </w:t>
      </w:r>
      <w:r w:rsidR="00D82682" w:rsidRPr="0072020A">
        <w:rPr>
          <w:sz w:val="28"/>
          <w:szCs w:val="28"/>
        </w:rPr>
        <w:lastRenderedPageBreak/>
        <w:t xml:space="preserve">якi </w:t>
      </w:r>
      <w:r w:rsidR="00E51E23" w:rsidRPr="0072020A">
        <w:rPr>
          <w:sz w:val="28"/>
          <w:szCs w:val="28"/>
        </w:rPr>
        <w:t>містяться</w:t>
      </w:r>
      <w:r w:rsidR="00D82682" w:rsidRPr="0072020A">
        <w:rPr>
          <w:sz w:val="28"/>
          <w:szCs w:val="28"/>
        </w:rPr>
        <w:t xml:space="preserve"> в </w:t>
      </w:r>
      <w:r w:rsidR="00E51E23" w:rsidRPr="0072020A">
        <w:rPr>
          <w:sz w:val="28"/>
          <w:szCs w:val="28"/>
        </w:rPr>
        <w:t>недостатній</w:t>
      </w:r>
      <w:r w:rsidR="00D82682" w:rsidRPr="0072020A">
        <w:rPr>
          <w:sz w:val="28"/>
          <w:szCs w:val="28"/>
        </w:rPr>
        <w:t xml:space="preserve"> або </w:t>
      </w:r>
      <w:r w:rsidR="00E51E23" w:rsidRPr="0072020A">
        <w:rPr>
          <w:sz w:val="28"/>
          <w:szCs w:val="28"/>
        </w:rPr>
        <w:t>надмірній</w:t>
      </w:r>
      <w:r w:rsidR="00D82682"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кількості</w:t>
      </w:r>
      <w:r w:rsidR="00D82682" w:rsidRPr="0072020A">
        <w:rPr>
          <w:sz w:val="28"/>
          <w:szCs w:val="28"/>
        </w:rPr>
        <w:t xml:space="preserve">, а також </w:t>
      </w:r>
      <w:r w:rsidR="00E51E23" w:rsidRPr="0072020A">
        <w:rPr>
          <w:sz w:val="28"/>
          <w:szCs w:val="28"/>
        </w:rPr>
        <w:t>іншими</w:t>
      </w:r>
      <w:r w:rsidR="00D82682" w:rsidRPr="0072020A">
        <w:rPr>
          <w:sz w:val="28"/>
          <w:szCs w:val="28"/>
        </w:rPr>
        <w:t xml:space="preserve"> обмежувальними при чина ми (хвороби, </w:t>
      </w:r>
      <w:r w:rsidR="00E51E23" w:rsidRPr="0072020A">
        <w:rPr>
          <w:sz w:val="28"/>
          <w:szCs w:val="28"/>
        </w:rPr>
        <w:t>сільськогосподарські</w:t>
      </w:r>
      <w:r w:rsidR="00D82682"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шкідники</w:t>
      </w:r>
      <w:r w:rsidR="00D82682" w:rsidRPr="0072020A">
        <w:rPr>
          <w:sz w:val="28"/>
          <w:szCs w:val="28"/>
        </w:rPr>
        <w:t xml:space="preserve">, </w:t>
      </w:r>
      <w:r w:rsidR="00E51E23" w:rsidRPr="0072020A">
        <w:rPr>
          <w:sz w:val="28"/>
          <w:szCs w:val="28"/>
        </w:rPr>
        <w:t>токсичні</w:t>
      </w:r>
      <w:r w:rsidR="00D82682" w:rsidRPr="0072020A">
        <w:rPr>
          <w:sz w:val="28"/>
          <w:szCs w:val="28"/>
        </w:rPr>
        <w:t xml:space="preserve"> речовини тощо).</w:t>
      </w:r>
    </w:p>
    <w:p w:rsidR="00761D36" w:rsidRPr="0072020A" w:rsidRDefault="00E51E23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>Дія</w:t>
      </w:r>
      <w:r w:rsidR="00D82682" w:rsidRPr="0072020A">
        <w:rPr>
          <w:sz w:val="28"/>
          <w:szCs w:val="28"/>
        </w:rPr>
        <w:t xml:space="preserve"> закону </w:t>
      </w:r>
      <w:r w:rsidRPr="0072020A">
        <w:rPr>
          <w:sz w:val="28"/>
          <w:szCs w:val="28"/>
        </w:rPr>
        <w:t>мінімуму</w:t>
      </w:r>
      <w:r w:rsidR="00D82682" w:rsidRPr="0072020A">
        <w:rPr>
          <w:sz w:val="28"/>
          <w:szCs w:val="28"/>
        </w:rPr>
        <w:t xml:space="preserve"> часто </w:t>
      </w:r>
      <w:r w:rsidRPr="0072020A">
        <w:rPr>
          <w:sz w:val="28"/>
          <w:szCs w:val="28"/>
        </w:rPr>
        <w:t>ілюструється</w:t>
      </w:r>
      <w:r w:rsidR="00D82682" w:rsidRPr="0072020A">
        <w:rPr>
          <w:sz w:val="28"/>
          <w:szCs w:val="28"/>
        </w:rPr>
        <w:t xml:space="preserve"> рисунком </w:t>
      </w:r>
      <w:r w:rsidRPr="0072020A">
        <w:rPr>
          <w:sz w:val="28"/>
          <w:szCs w:val="28"/>
        </w:rPr>
        <w:t>під</w:t>
      </w:r>
      <w:r w:rsidR="00D82682" w:rsidRPr="0072020A">
        <w:rPr>
          <w:sz w:val="28"/>
          <w:szCs w:val="28"/>
        </w:rPr>
        <w:t xml:space="preserve"> назвою бочка </w:t>
      </w:r>
      <w:r w:rsidRPr="0072020A">
        <w:rPr>
          <w:sz w:val="28"/>
          <w:szCs w:val="28"/>
        </w:rPr>
        <w:t>Д</w:t>
      </w:r>
      <w:r w:rsidR="00D82682" w:rsidRPr="0072020A">
        <w:rPr>
          <w:sz w:val="28"/>
          <w:szCs w:val="28"/>
        </w:rPr>
        <w:t>обенека</w:t>
      </w:r>
      <w:r w:rsidRPr="0072020A">
        <w:rPr>
          <w:sz w:val="28"/>
          <w:szCs w:val="28"/>
        </w:rPr>
        <w:t xml:space="preserve">. </w:t>
      </w:r>
      <w:r w:rsidR="00D82682" w:rsidRPr="0072020A">
        <w:rPr>
          <w:sz w:val="28"/>
          <w:szCs w:val="28"/>
        </w:rPr>
        <w:t xml:space="preserve">Клепки </w:t>
      </w:r>
      <w:r w:rsidRPr="0072020A">
        <w:rPr>
          <w:sz w:val="28"/>
          <w:szCs w:val="28"/>
        </w:rPr>
        <w:t>цієї</w:t>
      </w:r>
      <w:r w:rsidR="00D82682" w:rsidRPr="0072020A">
        <w:rPr>
          <w:sz w:val="28"/>
          <w:szCs w:val="28"/>
        </w:rPr>
        <w:t xml:space="preserve"> бочки мають </w:t>
      </w:r>
      <w:r w:rsidRPr="0072020A">
        <w:rPr>
          <w:sz w:val="28"/>
          <w:szCs w:val="28"/>
        </w:rPr>
        <w:t>різну</w:t>
      </w:r>
      <w:r w:rsidR="00D82682" w:rsidRPr="0072020A">
        <w:rPr>
          <w:sz w:val="28"/>
          <w:szCs w:val="28"/>
        </w:rPr>
        <w:t xml:space="preserve"> висоту i показують </w:t>
      </w:r>
      <w:r w:rsidRPr="0072020A">
        <w:rPr>
          <w:sz w:val="28"/>
          <w:szCs w:val="28"/>
        </w:rPr>
        <w:t>рівень</w:t>
      </w:r>
      <w:r w:rsidR="00D82682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забезпеченості</w:t>
      </w:r>
      <w:r w:rsidR="00D82682" w:rsidRPr="0072020A">
        <w:rPr>
          <w:sz w:val="28"/>
          <w:szCs w:val="28"/>
        </w:rPr>
        <w:t xml:space="preserve"> рослин окремими факторами життя (</w:t>
      </w:r>
      <w:r w:rsidRPr="0072020A">
        <w:rPr>
          <w:sz w:val="28"/>
          <w:szCs w:val="28"/>
        </w:rPr>
        <w:t>див. малюнок</w:t>
      </w:r>
      <w:r w:rsidR="00D82682" w:rsidRPr="0072020A">
        <w:rPr>
          <w:sz w:val="28"/>
          <w:szCs w:val="28"/>
        </w:rPr>
        <w:t xml:space="preserve">). Безперечно, </w:t>
      </w:r>
      <w:r w:rsidRPr="0072020A">
        <w:rPr>
          <w:sz w:val="28"/>
          <w:szCs w:val="28"/>
        </w:rPr>
        <w:t>щ</w:t>
      </w:r>
      <w:r w:rsidR="00D82682" w:rsidRPr="0072020A">
        <w:rPr>
          <w:sz w:val="28"/>
          <w:szCs w:val="28"/>
        </w:rPr>
        <w:t xml:space="preserve">о при </w:t>
      </w:r>
      <w:r w:rsidRPr="0072020A">
        <w:rPr>
          <w:sz w:val="28"/>
          <w:szCs w:val="28"/>
        </w:rPr>
        <w:t>зображеній</w:t>
      </w:r>
      <w:r w:rsidR="00D82682" w:rsidRPr="0072020A">
        <w:rPr>
          <w:sz w:val="28"/>
          <w:szCs w:val="28"/>
        </w:rPr>
        <w:t xml:space="preserve"> на рисунку </w:t>
      </w:r>
      <w:r w:rsidRPr="0072020A">
        <w:rPr>
          <w:sz w:val="28"/>
          <w:szCs w:val="28"/>
        </w:rPr>
        <w:t>забезпеченості</w:t>
      </w:r>
      <w:r w:rsidR="00D82682" w:rsidRPr="0072020A">
        <w:rPr>
          <w:sz w:val="28"/>
          <w:szCs w:val="28"/>
        </w:rPr>
        <w:t xml:space="preserve"> рослин факторами життя </w:t>
      </w:r>
      <w:r w:rsidRPr="0072020A">
        <w:rPr>
          <w:sz w:val="28"/>
          <w:szCs w:val="28"/>
        </w:rPr>
        <w:t>врожайність</w:t>
      </w:r>
      <w:r w:rsidR="00D82682" w:rsidRPr="0072020A">
        <w:rPr>
          <w:sz w:val="28"/>
          <w:szCs w:val="28"/>
        </w:rPr>
        <w:t xml:space="preserve"> (</w:t>
      </w:r>
      <w:r w:rsidRPr="0072020A">
        <w:rPr>
          <w:sz w:val="28"/>
          <w:szCs w:val="28"/>
        </w:rPr>
        <w:t>рівень</w:t>
      </w:r>
      <w:r w:rsidR="00D82682" w:rsidRPr="0072020A">
        <w:rPr>
          <w:sz w:val="28"/>
          <w:szCs w:val="28"/>
        </w:rPr>
        <w:t xml:space="preserve"> води в </w:t>
      </w:r>
      <w:r w:rsidRPr="0072020A">
        <w:rPr>
          <w:sz w:val="28"/>
          <w:szCs w:val="28"/>
        </w:rPr>
        <w:t>бочці</w:t>
      </w:r>
      <w:r w:rsidR="00D82682" w:rsidRPr="0072020A">
        <w:rPr>
          <w:sz w:val="28"/>
          <w:szCs w:val="28"/>
        </w:rPr>
        <w:t>) може досягти</w:t>
      </w:r>
      <w:r w:rsidR="00F050AE" w:rsidRPr="0072020A">
        <w:rPr>
          <w:sz w:val="28"/>
          <w:szCs w:val="28"/>
        </w:rPr>
        <w:t xml:space="preserve"> </w:t>
      </w:r>
      <w:r w:rsidR="00D80BCB" w:rsidRPr="0072020A">
        <w:rPr>
          <w:sz w:val="28"/>
          <w:szCs w:val="28"/>
        </w:rPr>
        <w:t xml:space="preserve">лише </w:t>
      </w:r>
      <w:r w:rsidRPr="0072020A">
        <w:rPr>
          <w:sz w:val="28"/>
          <w:szCs w:val="28"/>
        </w:rPr>
        <w:t>рівня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найнижчої</w:t>
      </w:r>
      <w:r w:rsidR="00D80BCB" w:rsidRPr="0072020A">
        <w:rPr>
          <w:sz w:val="28"/>
          <w:szCs w:val="28"/>
        </w:rPr>
        <w:t xml:space="preserve"> клепки (фосфорна кислота). Якщо цю клепку на ростити, то вода в </w:t>
      </w:r>
      <w:r w:rsidRPr="0072020A">
        <w:rPr>
          <w:sz w:val="28"/>
          <w:szCs w:val="28"/>
        </w:rPr>
        <w:t>бочці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підніметься</w:t>
      </w:r>
      <w:r w:rsidR="00D80BCB" w:rsidRPr="0072020A">
        <w:rPr>
          <w:sz w:val="28"/>
          <w:szCs w:val="28"/>
        </w:rPr>
        <w:t xml:space="preserve"> до </w:t>
      </w:r>
      <w:r w:rsidRPr="0072020A">
        <w:rPr>
          <w:sz w:val="28"/>
          <w:szCs w:val="28"/>
        </w:rPr>
        <w:t>рівня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наступної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найнижчої</w:t>
      </w:r>
      <w:r w:rsidR="00D80BCB" w:rsidRPr="0072020A">
        <w:rPr>
          <w:sz w:val="28"/>
          <w:szCs w:val="28"/>
        </w:rPr>
        <w:t xml:space="preserve"> клепки. В </w:t>
      </w:r>
      <w:r w:rsidRPr="0072020A">
        <w:rPr>
          <w:sz w:val="28"/>
          <w:szCs w:val="28"/>
        </w:rPr>
        <w:t>міру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поліпшення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забезпеченості</w:t>
      </w:r>
      <w:r w:rsidR="00761D36" w:rsidRPr="0072020A">
        <w:rPr>
          <w:sz w:val="28"/>
          <w:szCs w:val="28"/>
        </w:rPr>
        <w:t xml:space="preserve"> </w:t>
      </w:r>
      <w:r w:rsidR="00D80BCB" w:rsidRPr="0072020A">
        <w:rPr>
          <w:sz w:val="28"/>
          <w:szCs w:val="28"/>
        </w:rPr>
        <w:t xml:space="preserve">рослин фактором, який знаходиться в мiнiмумi, </w:t>
      </w:r>
      <w:r w:rsidRPr="0072020A">
        <w:rPr>
          <w:sz w:val="28"/>
          <w:szCs w:val="28"/>
        </w:rPr>
        <w:t>продуктивність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їх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зростатиме</w:t>
      </w:r>
      <w:r w:rsidR="00D80BCB" w:rsidRPr="0072020A">
        <w:rPr>
          <w:sz w:val="28"/>
          <w:szCs w:val="28"/>
        </w:rPr>
        <w:t xml:space="preserve"> до тих </w:t>
      </w:r>
      <w:r w:rsidRPr="0072020A">
        <w:rPr>
          <w:sz w:val="28"/>
          <w:szCs w:val="28"/>
        </w:rPr>
        <w:t>пір</w:t>
      </w:r>
      <w:r w:rsidR="00D80BCB" w:rsidRPr="0072020A">
        <w:rPr>
          <w:sz w:val="28"/>
          <w:szCs w:val="28"/>
        </w:rPr>
        <w:t xml:space="preserve">, доки в мiнiмумi не виявиться </w:t>
      </w:r>
      <w:r w:rsidRPr="0072020A">
        <w:rPr>
          <w:sz w:val="28"/>
          <w:szCs w:val="28"/>
        </w:rPr>
        <w:t>інший</w:t>
      </w:r>
      <w:r w:rsidR="00D80BCB" w:rsidRPr="0072020A">
        <w:rPr>
          <w:sz w:val="28"/>
          <w:szCs w:val="28"/>
        </w:rPr>
        <w:t xml:space="preserve"> фактор. </w:t>
      </w:r>
      <w:r w:rsidRPr="0072020A">
        <w:rPr>
          <w:sz w:val="28"/>
          <w:szCs w:val="28"/>
        </w:rPr>
        <w:t>Пізніше</w:t>
      </w:r>
      <w:r w:rsidR="00D80BCB" w:rsidRPr="0072020A">
        <w:rPr>
          <w:sz w:val="28"/>
          <w:szCs w:val="28"/>
        </w:rPr>
        <w:t xml:space="preserve"> було доведено, що i </w:t>
      </w:r>
      <w:r w:rsidRPr="0072020A">
        <w:rPr>
          <w:sz w:val="28"/>
          <w:szCs w:val="28"/>
        </w:rPr>
        <w:t>надмірна</w:t>
      </w:r>
      <w:r w:rsidR="00D80BCB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кількість</w:t>
      </w:r>
      <w:r w:rsidR="00D80BCB" w:rsidRPr="0072020A">
        <w:rPr>
          <w:sz w:val="28"/>
          <w:szCs w:val="28"/>
        </w:rPr>
        <w:t xml:space="preserve"> будь якого фактору також негативно в</w:t>
      </w:r>
      <w:r w:rsidRPr="0072020A">
        <w:rPr>
          <w:sz w:val="28"/>
          <w:szCs w:val="28"/>
        </w:rPr>
        <w:t>п</w:t>
      </w:r>
      <w:r w:rsidR="00D80BCB" w:rsidRPr="0072020A">
        <w:rPr>
          <w:sz w:val="28"/>
          <w:szCs w:val="28"/>
        </w:rPr>
        <w:t>лива</w:t>
      </w:r>
      <w:r w:rsidRPr="0072020A">
        <w:rPr>
          <w:sz w:val="28"/>
          <w:szCs w:val="28"/>
        </w:rPr>
        <w:t>є</w:t>
      </w:r>
      <w:r w:rsidR="00D80BCB" w:rsidRPr="0072020A">
        <w:rPr>
          <w:sz w:val="28"/>
          <w:szCs w:val="28"/>
        </w:rPr>
        <w:t xml:space="preserve"> на рослину.</w:t>
      </w:r>
    </w:p>
    <w:p w:rsidR="00761D36" w:rsidRPr="0072020A" w:rsidRDefault="00D80BCB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Близький за суттю до закону обмежувального фактора широко </w:t>
      </w:r>
      <w:r w:rsidR="00E51E23" w:rsidRPr="0072020A">
        <w:rPr>
          <w:sz w:val="28"/>
          <w:szCs w:val="28"/>
        </w:rPr>
        <w:t>відомий</w:t>
      </w:r>
      <w:r w:rsidRPr="0072020A">
        <w:rPr>
          <w:sz w:val="28"/>
          <w:szCs w:val="28"/>
        </w:rPr>
        <w:t xml:space="preserve"> </w:t>
      </w:r>
      <w:r w:rsidRPr="0072020A">
        <w:rPr>
          <w:b/>
          <w:i/>
          <w:sz w:val="28"/>
          <w:szCs w:val="28"/>
        </w:rPr>
        <w:t xml:space="preserve">закон </w:t>
      </w:r>
      <w:r w:rsidR="00E51E23" w:rsidRPr="0072020A">
        <w:rPr>
          <w:b/>
          <w:i/>
          <w:sz w:val="28"/>
          <w:szCs w:val="28"/>
        </w:rPr>
        <w:t>мінімуму</w:t>
      </w:r>
      <w:r w:rsidRPr="0072020A">
        <w:rPr>
          <w:sz w:val="28"/>
          <w:szCs w:val="28"/>
        </w:rPr>
        <w:t xml:space="preserve">, </w:t>
      </w:r>
      <w:r w:rsidRPr="0072020A">
        <w:rPr>
          <w:b/>
          <w:i/>
          <w:sz w:val="28"/>
          <w:szCs w:val="28"/>
        </w:rPr>
        <w:t>оптимуму i максимуму</w:t>
      </w:r>
      <w:r w:rsidRPr="0072020A">
        <w:rPr>
          <w:sz w:val="28"/>
          <w:szCs w:val="28"/>
        </w:rPr>
        <w:t xml:space="preserve">. Вперше </w:t>
      </w:r>
      <w:r w:rsidR="00E51E23" w:rsidRPr="0072020A">
        <w:rPr>
          <w:sz w:val="28"/>
          <w:szCs w:val="28"/>
        </w:rPr>
        <w:t>він</w:t>
      </w:r>
      <w:r w:rsidRPr="0072020A">
        <w:rPr>
          <w:sz w:val="28"/>
          <w:szCs w:val="28"/>
        </w:rPr>
        <w:t xml:space="preserve"> був сформульований Саксом. За ц</w:t>
      </w:r>
      <w:r w:rsidR="00E51E23" w:rsidRPr="0072020A">
        <w:rPr>
          <w:sz w:val="28"/>
          <w:szCs w:val="28"/>
        </w:rPr>
        <w:t>и</w:t>
      </w:r>
      <w:r w:rsidRPr="0072020A">
        <w:rPr>
          <w:sz w:val="28"/>
          <w:szCs w:val="28"/>
        </w:rPr>
        <w:t>м законом найни</w:t>
      </w:r>
      <w:r w:rsidR="00F050AE" w:rsidRPr="0072020A">
        <w:rPr>
          <w:sz w:val="28"/>
          <w:szCs w:val="28"/>
        </w:rPr>
        <w:t>жч</w:t>
      </w:r>
      <w:r w:rsidRPr="0072020A">
        <w:rPr>
          <w:sz w:val="28"/>
          <w:szCs w:val="28"/>
        </w:rPr>
        <w:t xml:space="preserve">ий врожай можна мати при оптимальному рiвнi кожного фактора, зниження чи </w:t>
      </w:r>
      <w:r w:rsidR="00E51E23" w:rsidRPr="0072020A">
        <w:rPr>
          <w:sz w:val="28"/>
          <w:szCs w:val="28"/>
        </w:rPr>
        <w:t>підвищення</w:t>
      </w:r>
      <w:r w:rsidRPr="0072020A">
        <w:rPr>
          <w:sz w:val="28"/>
          <w:szCs w:val="28"/>
        </w:rPr>
        <w:t xml:space="preserve"> якого </w:t>
      </w:r>
      <w:r w:rsidR="00E51E23" w:rsidRPr="0072020A">
        <w:rPr>
          <w:sz w:val="28"/>
          <w:szCs w:val="28"/>
        </w:rPr>
        <w:t>зменшує</w:t>
      </w:r>
      <w:r w:rsidRPr="0072020A">
        <w:rPr>
          <w:sz w:val="28"/>
          <w:szCs w:val="28"/>
        </w:rPr>
        <w:t xml:space="preserve"> врожай. При найменшому (</w:t>
      </w:r>
      <w:r w:rsidR="00E51E23" w:rsidRPr="0072020A">
        <w:rPr>
          <w:sz w:val="28"/>
          <w:szCs w:val="28"/>
        </w:rPr>
        <w:t>мінімальному</w:t>
      </w:r>
      <w:r w:rsidRPr="0072020A">
        <w:rPr>
          <w:sz w:val="28"/>
          <w:szCs w:val="28"/>
        </w:rPr>
        <w:t xml:space="preserve">) чи </w:t>
      </w:r>
      <w:r w:rsidR="00E51E23" w:rsidRPr="0072020A">
        <w:rPr>
          <w:sz w:val="28"/>
          <w:szCs w:val="28"/>
        </w:rPr>
        <w:t>найбільшому</w:t>
      </w:r>
      <w:r w:rsidRPr="0072020A">
        <w:rPr>
          <w:sz w:val="28"/>
          <w:szCs w:val="28"/>
        </w:rPr>
        <w:t xml:space="preserve"> (максимальному) рiвнi одного з них врожаю не буде. Наприклад, </w:t>
      </w:r>
      <w:r w:rsidR="00E51E23" w:rsidRPr="0072020A">
        <w:rPr>
          <w:sz w:val="28"/>
          <w:szCs w:val="28"/>
        </w:rPr>
        <w:t>насіння</w:t>
      </w:r>
      <w:r w:rsidRPr="0072020A">
        <w:rPr>
          <w:sz w:val="28"/>
          <w:szCs w:val="28"/>
        </w:rPr>
        <w:t xml:space="preserve"> цукрових </w:t>
      </w:r>
      <w:r w:rsidR="00E51E23" w:rsidRPr="0072020A">
        <w:rPr>
          <w:sz w:val="28"/>
          <w:szCs w:val="28"/>
        </w:rPr>
        <w:t>буряків починає</w:t>
      </w:r>
      <w:r w:rsidRPr="0072020A">
        <w:rPr>
          <w:sz w:val="28"/>
          <w:szCs w:val="28"/>
        </w:rPr>
        <w:t xml:space="preserve"> проростати при </w:t>
      </w:r>
      <w:r w:rsidR="00E51E23" w:rsidRPr="0072020A">
        <w:rPr>
          <w:sz w:val="28"/>
          <w:szCs w:val="28"/>
        </w:rPr>
        <w:t>температурі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 xml:space="preserve">4— 5°С (це </w:t>
      </w:r>
      <w:r w:rsidR="00E51E23" w:rsidRPr="0072020A">
        <w:rPr>
          <w:sz w:val="28"/>
          <w:szCs w:val="28"/>
        </w:rPr>
        <w:t>мінімум</w:t>
      </w:r>
      <w:r w:rsidRPr="0072020A">
        <w:rPr>
          <w:sz w:val="28"/>
          <w:szCs w:val="28"/>
        </w:rPr>
        <w:t xml:space="preserve"> фактора). При </w:t>
      </w:r>
      <w:r w:rsidR="00E51E23" w:rsidRPr="0072020A">
        <w:rPr>
          <w:sz w:val="28"/>
          <w:szCs w:val="28"/>
        </w:rPr>
        <w:t>цій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температурі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насіння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проростає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повільно</w:t>
      </w:r>
      <w:r w:rsidRPr="0072020A">
        <w:rPr>
          <w:sz w:val="28"/>
          <w:szCs w:val="28"/>
        </w:rPr>
        <w:t xml:space="preserve">, сходи </w:t>
      </w:r>
      <w:r w:rsidR="00E51E23" w:rsidRPr="0072020A">
        <w:rPr>
          <w:sz w:val="28"/>
          <w:szCs w:val="28"/>
        </w:rPr>
        <w:t>недружні</w:t>
      </w:r>
      <w:r w:rsidRPr="0072020A">
        <w:rPr>
          <w:sz w:val="28"/>
          <w:szCs w:val="28"/>
        </w:rPr>
        <w:t xml:space="preserve">, </w:t>
      </w:r>
      <w:r w:rsidR="00E51E23" w:rsidRPr="0072020A">
        <w:rPr>
          <w:sz w:val="28"/>
          <w:szCs w:val="28"/>
        </w:rPr>
        <w:t>підвищення</w:t>
      </w:r>
      <w:r w:rsidRPr="0072020A">
        <w:rPr>
          <w:sz w:val="28"/>
          <w:szCs w:val="28"/>
        </w:rPr>
        <w:t xml:space="preserve"> температури </w:t>
      </w:r>
      <w:r w:rsidR="00E51E23" w:rsidRPr="0072020A">
        <w:rPr>
          <w:sz w:val="28"/>
          <w:szCs w:val="28"/>
        </w:rPr>
        <w:t>прискорює</w:t>
      </w:r>
      <w:r w:rsidRPr="0072020A">
        <w:rPr>
          <w:sz w:val="28"/>
          <w:szCs w:val="28"/>
        </w:rPr>
        <w:t xml:space="preserve"> проростання i появу </w:t>
      </w:r>
      <w:r w:rsidR="00E51E23" w:rsidRPr="0072020A">
        <w:rPr>
          <w:sz w:val="28"/>
          <w:szCs w:val="28"/>
        </w:rPr>
        <w:t>сходів</w:t>
      </w:r>
      <w:r w:rsidRPr="0072020A">
        <w:rPr>
          <w:sz w:val="28"/>
          <w:szCs w:val="28"/>
        </w:rPr>
        <w:t xml:space="preserve">. </w:t>
      </w:r>
      <w:r w:rsidR="00E51E23" w:rsidRPr="0072020A">
        <w:rPr>
          <w:sz w:val="28"/>
          <w:szCs w:val="28"/>
        </w:rPr>
        <w:t>Дружні</w:t>
      </w:r>
      <w:r w:rsidRPr="0072020A">
        <w:rPr>
          <w:sz w:val="28"/>
          <w:szCs w:val="28"/>
        </w:rPr>
        <w:t xml:space="preserve"> сходи з’являються при </w:t>
      </w:r>
      <w:r w:rsidR="00E51E23" w:rsidRPr="0072020A">
        <w:rPr>
          <w:sz w:val="28"/>
          <w:szCs w:val="28"/>
        </w:rPr>
        <w:t xml:space="preserve">температурі </w:t>
      </w:r>
      <w:r w:rsidRPr="0072020A">
        <w:rPr>
          <w:sz w:val="28"/>
          <w:szCs w:val="28"/>
        </w:rPr>
        <w:t>8—9°С.</w:t>
      </w:r>
      <w:r w:rsidR="00761D36"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Найбільш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інтенсивно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проростає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насіння</w:t>
      </w:r>
      <w:r w:rsidRPr="0072020A">
        <w:rPr>
          <w:sz w:val="28"/>
          <w:szCs w:val="28"/>
        </w:rPr>
        <w:t xml:space="preserve"> i ростуть рос лини при </w:t>
      </w:r>
      <w:r w:rsidR="00E51E23" w:rsidRPr="0072020A">
        <w:rPr>
          <w:sz w:val="28"/>
          <w:szCs w:val="28"/>
        </w:rPr>
        <w:t>температурі</w:t>
      </w:r>
      <w:r w:rsidR="00761D36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20—25</w:t>
      </w:r>
      <w:r w:rsidR="00E51E23" w:rsidRPr="0072020A">
        <w:rPr>
          <w:sz w:val="28"/>
          <w:szCs w:val="28"/>
        </w:rPr>
        <w:t>°С (це оп</w:t>
      </w:r>
      <w:r w:rsidRPr="0072020A">
        <w:rPr>
          <w:sz w:val="28"/>
          <w:szCs w:val="28"/>
        </w:rPr>
        <w:t xml:space="preserve">тимум фактора). При </w:t>
      </w:r>
      <w:r w:rsidR="00E51E23" w:rsidRPr="0072020A">
        <w:rPr>
          <w:sz w:val="28"/>
          <w:szCs w:val="28"/>
        </w:rPr>
        <w:t>температурі</w:t>
      </w:r>
      <w:r w:rsidRPr="0072020A">
        <w:rPr>
          <w:sz w:val="28"/>
          <w:szCs w:val="28"/>
        </w:rPr>
        <w:t xml:space="preserve"> понад </w:t>
      </w:r>
      <w:r w:rsidR="00E51E23" w:rsidRPr="0072020A">
        <w:rPr>
          <w:sz w:val="28"/>
          <w:szCs w:val="28"/>
        </w:rPr>
        <w:t>30°С спостерігається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пригнічення</w:t>
      </w:r>
      <w:r w:rsidRPr="0072020A">
        <w:rPr>
          <w:sz w:val="28"/>
          <w:szCs w:val="28"/>
        </w:rPr>
        <w:t xml:space="preserve"> рослин, особливо при </w:t>
      </w:r>
      <w:r w:rsidR="00E51E23" w:rsidRPr="0072020A">
        <w:rPr>
          <w:sz w:val="28"/>
          <w:szCs w:val="28"/>
        </w:rPr>
        <w:t>нестачі</w:t>
      </w:r>
      <w:r w:rsidRPr="0072020A">
        <w:rPr>
          <w:sz w:val="28"/>
          <w:szCs w:val="28"/>
        </w:rPr>
        <w:t xml:space="preserve"> вологи. Дальше </w:t>
      </w:r>
      <w:r w:rsidR="00E51E23" w:rsidRPr="0072020A">
        <w:rPr>
          <w:sz w:val="28"/>
          <w:szCs w:val="28"/>
        </w:rPr>
        <w:t>збільшення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кількості</w:t>
      </w:r>
      <w:r w:rsidRPr="0072020A">
        <w:rPr>
          <w:sz w:val="28"/>
          <w:szCs w:val="28"/>
        </w:rPr>
        <w:t xml:space="preserve"> тепла </w:t>
      </w:r>
      <w:r w:rsidR="00E51E23" w:rsidRPr="0072020A">
        <w:rPr>
          <w:sz w:val="28"/>
          <w:szCs w:val="28"/>
        </w:rPr>
        <w:t>послаблює</w:t>
      </w:r>
      <w:r w:rsidRPr="0072020A">
        <w:rPr>
          <w:sz w:val="28"/>
          <w:szCs w:val="28"/>
        </w:rPr>
        <w:t xml:space="preserve"> i при </w:t>
      </w:r>
      <w:r w:rsidR="00E51E23" w:rsidRPr="0072020A">
        <w:rPr>
          <w:sz w:val="28"/>
          <w:szCs w:val="28"/>
        </w:rPr>
        <w:t>певній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температурі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припиняє</w:t>
      </w:r>
      <w:r w:rsidRPr="0072020A">
        <w:rPr>
          <w:sz w:val="28"/>
          <w:szCs w:val="28"/>
        </w:rPr>
        <w:t xml:space="preserve"> </w:t>
      </w:r>
      <w:r w:rsidR="00E51E23" w:rsidRPr="0072020A">
        <w:rPr>
          <w:sz w:val="28"/>
          <w:szCs w:val="28"/>
        </w:rPr>
        <w:t>ріст</w:t>
      </w:r>
      <w:r w:rsidRPr="0072020A">
        <w:rPr>
          <w:sz w:val="28"/>
          <w:szCs w:val="28"/>
        </w:rPr>
        <w:t xml:space="preserve"> рослин (максимум фактора тепла).</w:t>
      </w:r>
    </w:p>
    <w:p w:rsidR="00761D36" w:rsidRPr="0072020A" w:rsidRDefault="00D80BCB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Особливо велике </w:t>
      </w:r>
      <w:r w:rsidR="001247F6" w:rsidRPr="0072020A">
        <w:rPr>
          <w:sz w:val="28"/>
          <w:szCs w:val="28"/>
        </w:rPr>
        <w:t>значення</w:t>
      </w:r>
      <w:r w:rsidRPr="0072020A">
        <w:rPr>
          <w:sz w:val="28"/>
          <w:szCs w:val="28"/>
        </w:rPr>
        <w:t xml:space="preserve"> в </w:t>
      </w:r>
      <w:r w:rsidR="001247F6" w:rsidRPr="0072020A">
        <w:rPr>
          <w:sz w:val="28"/>
          <w:szCs w:val="28"/>
        </w:rPr>
        <w:t>землеробстві</w:t>
      </w:r>
      <w:r w:rsidRPr="0072020A">
        <w:rPr>
          <w:sz w:val="28"/>
          <w:szCs w:val="28"/>
        </w:rPr>
        <w:t xml:space="preserve"> ма</w:t>
      </w:r>
      <w:r w:rsidR="001247F6" w:rsidRPr="0072020A">
        <w:rPr>
          <w:sz w:val="28"/>
          <w:szCs w:val="28"/>
        </w:rPr>
        <w:t>є</w:t>
      </w:r>
      <w:r w:rsidRPr="0072020A">
        <w:rPr>
          <w:sz w:val="28"/>
          <w:szCs w:val="28"/>
        </w:rPr>
        <w:t xml:space="preserve"> </w:t>
      </w:r>
      <w:r w:rsidRPr="0072020A">
        <w:rPr>
          <w:b/>
          <w:i/>
          <w:sz w:val="28"/>
          <w:szCs w:val="28"/>
        </w:rPr>
        <w:t>закон сукупн</w:t>
      </w:r>
      <w:r w:rsidR="001247F6" w:rsidRPr="0072020A">
        <w:rPr>
          <w:b/>
          <w:i/>
          <w:sz w:val="28"/>
          <w:szCs w:val="28"/>
        </w:rPr>
        <w:t>ої</w:t>
      </w:r>
      <w:r w:rsidRPr="0072020A">
        <w:rPr>
          <w:b/>
          <w:i/>
          <w:sz w:val="28"/>
          <w:szCs w:val="28"/>
        </w:rPr>
        <w:t xml:space="preserve"> </w:t>
      </w:r>
      <w:r w:rsidR="001247F6" w:rsidRPr="0072020A">
        <w:rPr>
          <w:b/>
          <w:i/>
          <w:sz w:val="28"/>
          <w:szCs w:val="28"/>
        </w:rPr>
        <w:t>дії</w:t>
      </w:r>
      <w:r w:rsidRPr="0072020A">
        <w:rPr>
          <w:b/>
          <w:i/>
          <w:sz w:val="28"/>
          <w:szCs w:val="28"/>
        </w:rPr>
        <w:t xml:space="preserve"> (</w:t>
      </w:r>
      <w:r w:rsidR="001247F6" w:rsidRPr="0072020A">
        <w:rPr>
          <w:b/>
          <w:i/>
          <w:sz w:val="28"/>
          <w:szCs w:val="28"/>
        </w:rPr>
        <w:t>взаємодії)</w:t>
      </w:r>
      <w:r w:rsidRPr="0072020A">
        <w:rPr>
          <w:b/>
          <w:i/>
          <w:sz w:val="28"/>
          <w:szCs w:val="28"/>
        </w:rPr>
        <w:t xml:space="preserve"> </w:t>
      </w:r>
      <w:r w:rsidR="001247F6" w:rsidRPr="0072020A">
        <w:rPr>
          <w:b/>
          <w:i/>
          <w:sz w:val="28"/>
          <w:szCs w:val="28"/>
        </w:rPr>
        <w:t>факторів</w:t>
      </w:r>
      <w:r w:rsidRPr="0072020A">
        <w:rPr>
          <w:b/>
          <w:i/>
          <w:sz w:val="28"/>
          <w:szCs w:val="28"/>
        </w:rPr>
        <w:t xml:space="preserve"> життя рослин</w:t>
      </w:r>
      <w:r w:rsidRPr="0072020A">
        <w:rPr>
          <w:sz w:val="28"/>
          <w:szCs w:val="28"/>
        </w:rPr>
        <w:t xml:space="preserve">. Основи цього закону сформулював </w:t>
      </w:r>
      <w:r w:rsidR="001247F6" w:rsidRPr="0072020A">
        <w:rPr>
          <w:sz w:val="28"/>
          <w:szCs w:val="28"/>
        </w:rPr>
        <w:lastRenderedPageBreak/>
        <w:t>наприкінці</w:t>
      </w:r>
      <w:r w:rsidRPr="0072020A">
        <w:rPr>
          <w:sz w:val="28"/>
          <w:szCs w:val="28"/>
        </w:rPr>
        <w:t xml:space="preserve"> ХIХ ст. </w:t>
      </w:r>
      <w:r w:rsidR="001247F6" w:rsidRPr="0072020A">
        <w:rPr>
          <w:sz w:val="28"/>
          <w:szCs w:val="28"/>
        </w:rPr>
        <w:t>німецький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дослідник</w:t>
      </w:r>
      <w:r w:rsidRPr="0072020A">
        <w:rPr>
          <w:sz w:val="28"/>
          <w:szCs w:val="28"/>
        </w:rPr>
        <w:t xml:space="preserve"> Лiбшер. </w:t>
      </w:r>
      <w:r w:rsidR="001247F6" w:rsidRPr="0072020A">
        <w:rPr>
          <w:sz w:val="28"/>
          <w:szCs w:val="28"/>
        </w:rPr>
        <w:t>Згідно</w:t>
      </w:r>
      <w:r w:rsidRPr="0072020A">
        <w:rPr>
          <w:sz w:val="28"/>
          <w:szCs w:val="28"/>
        </w:rPr>
        <w:t xml:space="preserve"> з </w:t>
      </w:r>
      <w:r w:rsidR="001247F6" w:rsidRPr="0072020A">
        <w:rPr>
          <w:sz w:val="28"/>
          <w:szCs w:val="28"/>
        </w:rPr>
        <w:t>ц</w:t>
      </w:r>
      <w:r w:rsidRPr="0072020A">
        <w:rPr>
          <w:sz w:val="28"/>
          <w:szCs w:val="28"/>
        </w:rPr>
        <w:t xml:space="preserve">им законом рослини тим </w:t>
      </w:r>
      <w:r w:rsidR="001247F6" w:rsidRPr="0072020A">
        <w:rPr>
          <w:sz w:val="28"/>
          <w:szCs w:val="28"/>
        </w:rPr>
        <w:t>продуктивніше</w:t>
      </w:r>
      <w:r w:rsidRPr="0072020A">
        <w:rPr>
          <w:sz w:val="28"/>
          <w:szCs w:val="28"/>
        </w:rPr>
        <w:t xml:space="preserve"> використовують фактор, який знаходиться в мiнiмумi, чим </w:t>
      </w:r>
      <w:r w:rsidR="001247F6" w:rsidRPr="0072020A">
        <w:rPr>
          <w:sz w:val="28"/>
          <w:szCs w:val="28"/>
        </w:rPr>
        <w:t>більша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кількість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інших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факторів</w:t>
      </w:r>
      <w:r w:rsidRPr="0072020A">
        <w:rPr>
          <w:sz w:val="28"/>
          <w:szCs w:val="28"/>
        </w:rPr>
        <w:t xml:space="preserve"> зна</w:t>
      </w:r>
      <w:r w:rsidR="00762287" w:rsidRPr="0072020A">
        <w:rPr>
          <w:sz w:val="28"/>
          <w:szCs w:val="28"/>
        </w:rPr>
        <w:t xml:space="preserve">ходиться в </w:t>
      </w:r>
      <w:r w:rsidR="001247F6" w:rsidRPr="0072020A">
        <w:rPr>
          <w:sz w:val="28"/>
          <w:szCs w:val="28"/>
        </w:rPr>
        <w:t>оптимум i</w:t>
      </w:r>
      <w:r w:rsidR="00762287" w:rsidRPr="0072020A">
        <w:rPr>
          <w:sz w:val="28"/>
          <w:szCs w:val="28"/>
        </w:rPr>
        <w:t>. Цим де</w:t>
      </w:r>
      <w:r w:rsidR="001247F6" w:rsidRPr="0072020A">
        <w:rPr>
          <w:sz w:val="28"/>
          <w:szCs w:val="28"/>
        </w:rPr>
        <w:t>щ</w:t>
      </w:r>
      <w:r w:rsidR="00762287" w:rsidRPr="0072020A">
        <w:rPr>
          <w:sz w:val="28"/>
          <w:szCs w:val="28"/>
        </w:rPr>
        <w:t xml:space="preserve">о </w:t>
      </w:r>
      <w:r w:rsidR="001247F6" w:rsidRPr="0072020A">
        <w:rPr>
          <w:sz w:val="28"/>
          <w:szCs w:val="28"/>
        </w:rPr>
        <w:t>розвивається</w:t>
      </w:r>
      <w:r w:rsidR="00762287" w:rsidRPr="0072020A">
        <w:rPr>
          <w:sz w:val="28"/>
          <w:szCs w:val="28"/>
        </w:rPr>
        <w:t xml:space="preserve"> i </w:t>
      </w:r>
      <w:r w:rsidR="001247F6" w:rsidRPr="0072020A">
        <w:rPr>
          <w:sz w:val="28"/>
          <w:szCs w:val="28"/>
        </w:rPr>
        <w:t>уточнюється</w:t>
      </w:r>
      <w:r w:rsidR="00762287" w:rsidRPr="0072020A">
        <w:rPr>
          <w:sz w:val="28"/>
          <w:szCs w:val="28"/>
        </w:rPr>
        <w:t xml:space="preserve"> положення закону </w:t>
      </w:r>
      <w:r w:rsidR="001247F6" w:rsidRPr="0072020A">
        <w:rPr>
          <w:sz w:val="28"/>
          <w:szCs w:val="28"/>
        </w:rPr>
        <w:t>мінімуму</w:t>
      </w:r>
      <w:r w:rsidR="00762287" w:rsidRPr="0072020A">
        <w:rPr>
          <w:sz w:val="28"/>
          <w:szCs w:val="28"/>
        </w:rPr>
        <w:t xml:space="preserve">. </w:t>
      </w:r>
      <w:r w:rsidR="001247F6" w:rsidRPr="0072020A">
        <w:rPr>
          <w:sz w:val="28"/>
          <w:szCs w:val="28"/>
        </w:rPr>
        <w:t>Згідно</w:t>
      </w:r>
      <w:r w:rsidR="00762287" w:rsidRPr="0072020A">
        <w:rPr>
          <w:sz w:val="28"/>
          <w:szCs w:val="28"/>
        </w:rPr>
        <w:t xml:space="preserve"> з законом </w:t>
      </w:r>
      <w:r w:rsidR="001247F6" w:rsidRPr="0072020A">
        <w:rPr>
          <w:sz w:val="28"/>
          <w:szCs w:val="28"/>
        </w:rPr>
        <w:t>сукупної</w:t>
      </w:r>
      <w:r w:rsidR="00762287" w:rsidRPr="0072020A">
        <w:rPr>
          <w:sz w:val="28"/>
          <w:szCs w:val="28"/>
        </w:rPr>
        <w:t xml:space="preserve"> д</w:t>
      </w:r>
      <w:r w:rsidR="001247F6" w:rsidRPr="0072020A">
        <w:rPr>
          <w:sz w:val="28"/>
          <w:szCs w:val="28"/>
        </w:rPr>
        <w:t>ії</w:t>
      </w:r>
      <w:r w:rsidR="00762287"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факторів</w:t>
      </w:r>
      <w:r w:rsidR="00762287" w:rsidRPr="0072020A">
        <w:rPr>
          <w:sz w:val="28"/>
          <w:szCs w:val="28"/>
        </w:rPr>
        <w:t xml:space="preserve"> для одержання високих i сталих </w:t>
      </w:r>
      <w:r w:rsidR="001247F6" w:rsidRPr="0072020A">
        <w:rPr>
          <w:sz w:val="28"/>
          <w:szCs w:val="28"/>
        </w:rPr>
        <w:t>урожаїв</w:t>
      </w:r>
      <w:r w:rsidR="00762287" w:rsidRPr="0072020A">
        <w:rPr>
          <w:sz w:val="28"/>
          <w:szCs w:val="28"/>
        </w:rPr>
        <w:t xml:space="preserve"> рослини </w:t>
      </w:r>
      <w:r w:rsidR="001247F6" w:rsidRPr="0072020A">
        <w:rPr>
          <w:sz w:val="28"/>
          <w:szCs w:val="28"/>
        </w:rPr>
        <w:t>слід</w:t>
      </w:r>
      <w:r w:rsidR="00762287" w:rsidRPr="0072020A">
        <w:rPr>
          <w:sz w:val="28"/>
          <w:szCs w:val="28"/>
        </w:rPr>
        <w:t xml:space="preserve"> забезпечувати </w:t>
      </w:r>
      <w:r w:rsidR="001247F6" w:rsidRPr="0072020A">
        <w:rPr>
          <w:sz w:val="28"/>
          <w:szCs w:val="28"/>
        </w:rPr>
        <w:t>всіма</w:t>
      </w:r>
      <w:r w:rsidR="00762287"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потрібними</w:t>
      </w:r>
      <w:r w:rsidR="00762287" w:rsidRPr="0072020A">
        <w:rPr>
          <w:sz w:val="28"/>
          <w:szCs w:val="28"/>
        </w:rPr>
        <w:t xml:space="preserve"> факторами життя в оптимальних </w:t>
      </w:r>
      <w:r w:rsidR="001247F6" w:rsidRPr="0072020A">
        <w:rPr>
          <w:sz w:val="28"/>
          <w:szCs w:val="28"/>
        </w:rPr>
        <w:t>співвідношеннях</w:t>
      </w:r>
      <w:r w:rsidR="00762287" w:rsidRPr="0072020A">
        <w:rPr>
          <w:sz w:val="28"/>
          <w:szCs w:val="28"/>
        </w:rPr>
        <w:t>.</w:t>
      </w:r>
    </w:p>
    <w:p w:rsidR="00762287" w:rsidRPr="0072020A" w:rsidRDefault="00762287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sz w:val="28"/>
          <w:szCs w:val="28"/>
        </w:rPr>
        <w:t xml:space="preserve">Переконливим прикладом щодо цього </w:t>
      </w:r>
      <w:r w:rsidR="001247F6" w:rsidRPr="0072020A">
        <w:rPr>
          <w:sz w:val="28"/>
          <w:szCs w:val="28"/>
        </w:rPr>
        <w:t>є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дослід</w:t>
      </w:r>
      <w:r w:rsidRPr="0072020A">
        <w:rPr>
          <w:sz w:val="28"/>
          <w:szCs w:val="28"/>
        </w:rPr>
        <w:t xml:space="preserve"> з картоплею, проведений в Укра</w:t>
      </w:r>
      <w:r w:rsidR="001247F6" w:rsidRPr="0072020A">
        <w:rPr>
          <w:sz w:val="28"/>
          <w:szCs w:val="28"/>
        </w:rPr>
        <w:t>ї</w:t>
      </w:r>
      <w:r w:rsidRPr="0072020A">
        <w:rPr>
          <w:sz w:val="28"/>
          <w:szCs w:val="28"/>
        </w:rPr>
        <w:t xml:space="preserve">нському </w:t>
      </w:r>
      <w:r w:rsidR="001247F6" w:rsidRPr="0072020A">
        <w:rPr>
          <w:sz w:val="28"/>
          <w:szCs w:val="28"/>
        </w:rPr>
        <w:t>науково-дослідному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інституті</w:t>
      </w:r>
      <w:r w:rsidRPr="0072020A">
        <w:rPr>
          <w:sz w:val="28"/>
          <w:szCs w:val="28"/>
        </w:rPr>
        <w:t xml:space="preserve"> картопляного господарства, де вивчали вплив окремих </w:t>
      </w:r>
      <w:r w:rsidR="001247F6" w:rsidRPr="0072020A">
        <w:rPr>
          <w:sz w:val="28"/>
          <w:szCs w:val="28"/>
        </w:rPr>
        <w:t>факторів</w:t>
      </w:r>
      <w:r w:rsidRPr="0072020A">
        <w:rPr>
          <w:sz w:val="28"/>
          <w:szCs w:val="28"/>
        </w:rPr>
        <w:t xml:space="preserve"> на </w:t>
      </w:r>
      <w:r w:rsidR="001247F6" w:rsidRPr="0072020A">
        <w:rPr>
          <w:sz w:val="28"/>
          <w:szCs w:val="28"/>
        </w:rPr>
        <w:t>підвищення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її врожайності</w:t>
      </w:r>
      <w:r w:rsidRPr="0072020A">
        <w:rPr>
          <w:sz w:val="28"/>
          <w:szCs w:val="28"/>
        </w:rPr>
        <w:t xml:space="preserve">. При цьому </w:t>
      </w:r>
      <w:r w:rsidR="001247F6" w:rsidRPr="0072020A">
        <w:rPr>
          <w:sz w:val="28"/>
          <w:szCs w:val="28"/>
        </w:rPr>
        <w:t>приріст</w:t>
      </w:r>
      <w:r w:rsidRPr="0072020A">
        <w:rPr>
          <w:sz w:val="28"/>
          <w:szCs w:val="28"/>
        </w:rPr>
        <w:t xml:space="preserve"> урожаю </w:t>
      </w:r>
      <w:r w:rsidR="001247F6" w:rsidRPr="0072020A">
        <w:rPr>
          <w:sz w:val="28"/>
          <w:szCs w:val="28"/>
        </w:rPr>
        <w:t>від</w:t>
      </w:r>
      <w:r w:rsidRPr="0072020A">
        <w:rPr>
          <w:sz w:val="28"/>
          <w:szCs w:val="28"/>
        </w:rPr>
        <w:t xml:space="preserve"> застосування на </w:t>
      </w:r>
      <w:r w:rsidR="001247F6" w:rsidRPr="0072020A">
        <w:rPr>
          <w:sz w:val="28"/>
          <w:szCs w:val="28"/>
        </w:rPr>
        <w:t>насіння</w:t>
      </w:r>
      <w:r w:rsidRPr="0072020A">
        <w:rPr>
          <w:sz w:val="28"/>
          <w:szCs w:val="28"/>
        </w:rPr>
        <w:t xml:space="preserve"> великих бульб становив 15 ц/га, </w:t>
      </w:r>
      <w:r w:rsidR="001247F6" w:rsidRPr="0072020A">
        <w:rPr>
          <w:sz w:val="28"/>
          <w:szCs w:val="28"/>
        </w:rPr>
        <w:t>від</w:t>
      </w:r>
      <w:r w:rsidRPr="0072020A">
        <w:rPr>
          <w:sz w:val="28"/>
          <w:szCs w:val="28"/>
        </w:rPr>
        <w:t xml:space="preserve"> внесення добрив — 71, </w:t>
      </w:r>
      <w:r w:rsidR="001247F6" w:rsidRPr="0072020A">
        <w:rPr>
          <w:sz w:val="28"/>
          <w:szCs w:val="28"/>
        </w:rPr>
        <w:t>поліпшеного</w:t>
      </w:r>
      <w:r w:rsidRPr="0072020A">
        <w:rPr>
          <w:sz w:val="28"/>
          <w:szCs w:val="28"/>
        </w:rPr>
        <w:t xml:space="preserve"> догляду за </w:t>
      </w:r>
      <w:r w:rsidR="001247F6" w:rsidRPr="0072020A">
        <w:rPr>
          <w:sz w:val="28"/>
          <w:szCs w:val="28"/>
        </w:rPr>
        <w:t>посівами</w:t>
      </w:r>
      <w:r w:rsidRPr="0072020A">
        <w:rPr>
          <w:sz w:val="28"/>
          <w:szCs w:val="28"/>
        </w:rPr>
        <w:t xml:space="preserve"> —45 i </w:t>
      </w:r>
      <w:r w:rsidR="001247F6" w:rsidRPr="0072020A">
        <w:rPr>
          <w:sz w:val="28"/>
          <w:szCs w:val="28"/>
        </w:rPr>
        <w:t>від</w:t>
      </w:r>
      <w:r w:rsidRPr="0072020A">
        <w:rPr>
          <w:sz w:val="28"/>
          <w:szCs w:val="28"/>
        </w:rPr>
        <w:t xml:space="preserve"> кращих </w:t>
      </w:r>
      <w:r w:rsidR="001247F6" w:rsidRPr="0072020A">
        <w:rPr>
          <w:sz w:val="28"/>
          <w:szCs w:val="28"/>
        </w:rPr>
        <w:t>строків</w:t>
      </w:r>
      <w:r w:rsidRPr="0072020A">
        <w:rPr>
          <w:sz w:val="28"/>
          <w:szCs w:val="28"/>
        </w:rPr>
        <w:t xml:space="preserve"> посадки — 27 ц/га. Загальний </w:t>
      </w:r>
      <w:r w:rsidR="001247F6" w:rsidRPr="0072020A">
        <w:rPr>
          <w:sz w:val="28"/>
          <w:szCs w:val="28"/>
        </w:rPr>
        <w:t>приріст</w:t>
      </w:r>
      <w:r w:rsidRPr="0072020A">
        <w:rPr>
          <w:sz w:val="28"/>
          <w:szCs w:val="28"/>
        </w:rPr>
        <w:t xml:space="preserve"> урожаю </w:t>
      </w:r>
      <w:r w:rsidR="001247F6" w:rsidRPr="0072020A">
        <w:rPr>
          <w:sz w:val="28"/>
          <w:szCs w:val="28"/>
        </w:rPr>
        <w:t>від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усіх</w:t>
      </w:r>
      <w:r w:rsidRPr="0072020A">
        <w:rPr>
          <w:sz w:val="28"/>
          <w:szCs w:val="28"/>
        </w:rPr>
        <w:t xml:space="preserve"> названих </w:t>
      </w:r>
      <w:r w:rsidR="001247F6" w:rsidRPr="0072020A">
        <w:rPr>
          <w:sz w:val="28"/>
          <w:szCs w:val="28"/>
        </w:rPr>
        <w:t>заходів</w:t>
      </w:r>
      <w:r w:rsidRPr="0072020A">
        <w:rPr>
          <w:sz w:val="28"/>
          <w:szCs w:val="28"/>
        </w:rPr>
        <w:t xml:space="preserve">, якi застосовувалися </w:t>
      </w:r>
      <w:r w:rsidR="001247F6" w:rsidRPr="0072020A">
        <w:rPr>
          <w:sz w:val="28"/>
          <w:szCs w:val="28"/>
        </w:rPr>
        <w:t>ізольовано</w:t>
      </w:r>
      <w:r w:rsidRPr="0072020A">
        <w:rPr>
          <w:sz w:val="28"/>
          <w:szCs w:val="28"/>
        </w:rPr>
        <w:t xml:space="preserve"> на окремих </w:t>
      </w:r>
      <w:r w:rsidR="001247F6" w:rsidRPr="0072020A">
        <w:rPr>
          <w:sz w:val="28"/>
          <w:szCs w:val="28"/>
        </w:rPr>
        <w:t>ділянках</w:t>
      </w:r>
      <w:r w:rsidRPr="0072020A">
        <w:rPr>
          <w:sz w:val="28"/>
          <w:szCs w:val="28"/>
        </w:rPr>
        <w:t xml:space="preserve">, становив 158 ц/га. Коли ж цi заходи </w:t>
      </w:r>
      <w:r w:rsidR="001247F6" w:rsidRPr="0072020A">
        <w:rPr>
          <w:sz w:val="28"/>
          <w:szCs w:val="28"/>
        </w:rPr>
        <w:t>здійснювалися</w:t>
      </w:r>
      <w:r w:rsidRPr="0072020A">
        <w:rPr>
          <w:sz w:val="28"/>
          <w:szCs w:val="28"/>
        </w:rPr>
        <w:t xml:space="preserve"> разом на </w:t>
      </w:r>
      <w:r w:rsidR="001247F6" w:rsidRPr="0072020A">
        <w:rPr>
          <w:sz w:val="28"/>
          <w:szCs w:val="28"/>
        </w:rPr>
        <w:t>одній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ділянці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приріст</w:t>
      </w:r>
      <w:r w:rsidRPr="0072020A">
        <w:rPr>
          <w:sz w:val="28"/>
          <w:szCs w:val="28"/>
        </w:rPr>
        <w:t xml:space="preserve"> урожаю становив 224 ц/га, тобто комплексне застосування </w:t>
      </w:r>
      <w:r w:rsidR="001247F6" w:rsidRPr="0072020A">
        <w:rPr>
          <w:sz w:val="28"/>
          <w:szCs w:val="28"/>
        </w:rPr>
        <w:t>всіх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заходів</w:t>
      </w:r>
      <w:r w:rsidRPr="0072020A">
        <w:rPr>
          <w:sz w:val="28"/>
          <w:szCs w:val="28"/>
        </w:rPr>
        <w:t xml:space="preserve"> сприяло </w:t>
      </w:r>
      <w:r w:rsidR="00F050AE" w:rsidRPr="0072020A">
        <w:rPr>
          <w:sz w:val="28"/>
          <w:szCs w:val="28"/>
        </w:rPr>
        <w:t>підвищенню</w:t>
      </w:r>
      <w:r w:rsidRPr="0072020A">
        <w:rPr>
          <w:sz w:val="28"/>
          <w:szCs w:val="28"/>
        </w:rPr>
        <w:t xml:space="preserve"> </w:t>
      </w:r>
      <w:r w:rsidR="001247F6" w:rsidRPr="0072020A">
        <w:rPr>
          <w:sz w:val="28"/>
          <w:szCs w:val="28"/>
        </w:rPr>
        <w:t>врожайності</w:t>
      </w:r>
      <w:r w:rsidRPr="0072020A">
        <w:rPr>
          <w:sz w:val="28"/>
          <w:szCs w:val="28"/>
        </w:rPr>
        <w:t xml:space="preserve"> на 66 ц/га </w:t>
      </w:r>
      <w:r w:rsidR="001247F6" w:rsidRPr="0072020A">
        <w:rPr>
          <w:sz w:val="28"/>
          <w:szCs w:val="28"/>
        </w:rPr>
        <w:t>порівняно</w:t>
      </w:r>
      <w:r w:rsidRPr="0072020A">
        <w:rPr>
          <w:sz w:val="28"/>
          <w:szCs w:val="28"/>
        </w:rPr>
        <w:t xml:space="preserve"> з застосуван</w:t>
      </w:r>
      <w:r w:rsidR="001247F6" w:rsidRPr="0072020A">
        <w:rPr>
          <w:sz w:val="28"/>
          <w:szCs w:val="28"/>
        </w:rPr>
        <w:t>н</w:t>
      </w:r>
      <w:r w:rsidRPr="0072020A">
        <w:rPr>
          <w:sz w:val="28"/>
          <w:szCs w:val="28"/>
        </w:rPr>
        <w:t>ям кожного окремо.</w:t>
      </w:r>
    </w:p>
    <w:p w:rsidR="00761D36" w:rsidRPr="0072020A" w:rsidRDefault="00762287" w:rsidP="00720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2020A">
        <w:rPr>
          <w:b/>
          <w:i/>
          <w:sz w:val="28"/>
          <w:szCs w:val="28"/>
        </w:rPr>
        <w:t xml:space="preserve">Закон </w:t>
      </w:r>
      <w:r w:rsidR="001247F6" w:rsidRPr="0072020A">
        <w:rPr>
          <w:b/>
          <w:i/>
          <w:sz w:val="28"/>
          <w:szCs w:val="28"/>
        </w:rPr>
        <w:t>п</w:t>
      </w:r>
      <w:r w:rsidRPr="0072020A">
        <w:rPr>
          <w:b/>
          <w:i/>
          <w:sz w:val="28"/>
          <w:szCs w:val="28"/>
        </w:rPr>
        <w:t xml:space="preserve">овернення поживних речовин у </w:t>
      </w:r>
      <w:r w:rsidR="001247F6" w:rsidRPr="0072020A">
        <w:rPr>
          <w:b/>
          <w:i/>
          <w:sz w:val="28"/>
          <w:szCs w:val="28"/>
        </w:rPr>
        <w:t>ґрунт</w:t>
      </w:r>
      <w:r w:rsidRPr="0072020A">
        <w:rPr>
          <w:sz w:val="28"/>
          <w:szCs w:val="28"/>
        </w:rPr>
        <w:t xml:space="preserve"> був </w:t>
      </w:r>
      <w:r w:rsidR="001247F6" w:rsidRPr="0072020A">
        <w:rPr>
          <w:sz w:val="28"/>
          <w:szCs w:val="28"/>
        </w:rPr>
        <w:t>відкритий</w:t>
      </w:r>
      <w:r w:rsidRPr="0072020A">
        <w:rPr>
          <w:sz w:val="28"/>
          <w:szCs w:val="28"/>
        </w:rPr>
        <w:t xml:space="preserve"> в </w:t>
      </w:r>
      <w:r w:rsidR="001247F6" w:rsidRPr="0072020A">
        <w:rPr>
          <w:sz w:val="28"/>
          <w:szCs w:val="28"/>
        </w:rPr>
        <w:t>середині</w:t>
      </w:r>
      <w:r w:rsidRPr="0072020A">
        <w:rPr>
          <w:sz w:val="28"/>
          <w:szCs w:val="28"/>
        </w:rPr>
        <w:t xml:space="preserve"> ХIХ ст. Ю. Лiбiхом. Суть його </w:t>
      </w:r>
      <w:r w:rsidR="001247F6" w:rsidRPr="0072020A">
        <w:rPr>
          <w:sz w:val="28"/>
          <w:szCs w:val="28"/>
        </w:rPr>
        <w:t>полягає</w:t>
      </w:r>
      <w:r w:rsidRPr="0072020A">
        <w:rPr>
          <w:sz w:val="28"/>
          <w:szCs w:val="28"/>
        </w:rPr>
        <w:t xml:space="preserve"> в тому, що </w:t>
      </w:r>
      <w:r w:rsidR="001247F6" w:rsidRPr="0072020A">
        <w:rPr>
          <w:sz w:val="28"/>
          <w:szCs w:val="28"/>
        </w:rPr>
        <w:t>всі</w:t>
      </w:r>
      <w:r w:rsidRPr="0072020A">
        <w:rPr>
          <w:sz w:val="28"/>
          <w:szCs w:val="28"/>
        </w:rPr>
        <w:t xml:space="preserve"> речовини, </w:t>
      </w:r>
      <w:r w:rsidR="001247F6" w:rsidRPr="0072020A">
        <w:rPr>
          <w:sz w:val="28"/>
          <w:szCs w:val="28"/>
        </w:rPr>
        <w:t>використані</w:t>
      </w:r>
      <w:r w:rsidRPr="0072020A">
        <w:rPr>
          <w:sz w:val="28"/>
          <w:szCs w:val="28"/>
        </w:rPr>
        <w:t xml:space="preserve"> рослинами на утворе</w:t>
      </w:r>
      <w:r w:rsidR="001247F6" w:rsidRPr="0072020A">
        <w:rPr>
          <w:sz w:val="28"/>
          <w:szCs w:val="28"/>
        </w:rPr>
        <w:t>н</w:t>
      </w:r>
      <w:r w:rsidRPr="0072020A">
        <w:rPr>
          <w:sz w:val="28"/>
          <w:szCs w:val="28"/>
        </w:rPr>
        <w:t xml:space="preserve">ня врожаю, треба повертати в </w:t>
      </w:r>
      <w:r w:rsidR="001247F6" w:rsidRPr="0072020A">
        <w:rPr>
          <w:sz w:val="28"/>
          <w:szCs w:val="28"/>
        </w:rPr>
        <w:t>ґрунт</w:t>
      </w:r>
      <w:r w:rsidRPr="0072020A">
        <w:rPr>
          <w:sz w:val="28"/>
          <w:szCs w:val="28"/>
        </w:rPr>
        <w:t xml:space="preserve"> у </w:t>
      </w:r>
      <w:r w:rsidR="001247F6" w:rsidRPr="0072020A">
        <w:rPr>
          <w:sz w:val="28"/>
          <w:szCs w:val="28"/>
        </w:rPr>
        <w:t>вигляді</w:t>
      </w:r>
      <w:r w:rsidRPr="0072020A">
        <w:rPr>
          <w:sz w:val="28"/>
          <w:szCs w:val="28"/>
        </w:rPr>
        <w:t xml:space="preserve"> добрив. Порушення цього закону, </w:t>
      </w:r>
      <w:r w:rsidR="001247F6" w:rsidRPr="0072020A">
        <w:rPr>
          <w:sz w:val="28"/>
          <w:szCs w:val="28"/>
        </w:rPr>
        <w:t>як</w:t>
      </w:r>
      <w:r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в</w:t>
      </w:r>
      <w:r w:rsidRPr="0072020A">
        <w:rPr>
          <w:sz w:val="28"/>
          <w:szCs w:val="28"/>
        </w:rPr>
        <w:t xml:space="preserve">важав Лiбiх, рано чи </w:t>
      </w:r>
      <w:r w:rsidR="00663763" w:rsidRPr="0072020A">
        <w:rPr>
          <w:sz w:val="28"/>
          <w:szCs w:val="28"/>
        </w:rPr>
        <w:t>пізно</w:t>
      </w:r>
      <w:r w:rsidRPr="0072020A">
        <w:rPr>
          <w:sz w:val="28"/>
          <w:szCs w:val="28"/>
        </w:rPr>
        <w:t xml:space="preserve"> призведе до виснаження </w:t>
      </w:r>
      <w:r w:rsidR="00663763" w:rsidRPr="0072020A">
        <w:rPr>
          <w:sz w:val="28"/>
          <w:szCs w:val="28"/>
        </w:rPr>
        <w:t>ґрунту</w:t>
      </w:r>
      <w:r w:rsidRPr="0072020A">
        <w:rPr>
          <w:sz w:val="28"/>
          <w:szCs w:val="28"/>
        </w:rPr>
        <w:t xml:space="preserve">. Пiзнiше К. А. </w:t>
      </w:r>
      <w:r w:rsidR="00663763" w:rsidRPr="0072020A">
        <w:rPr>
          <w:sz w:val="28"/>
          <w:szCs w:val="28"/>
        </w:rPr>
        <w:t>Ті</w:t>
      </w:r>
      <w:r w:rsidRPr="0072020A">
        <w:rPr>
          <w:sz w:val="28"/>
          <w:szCs w:val="28"/>
        </w:rPr>
        <w:t>мiряз</w:t>
      </w:r>
      <w:r w:rsidR="00663763" w:rsidRPr="0072020A">
        <w:rPr>
          <w:sz w:val="28"/>
          <w:szCs w:val="28"/>
        </w:rPr>
        <w:t>є</w:t>
      </w:r>
      <w:r w:rsidRPr="0072020A">
        <w:rPr>
          <w:sz w:val="28"/>
          <w:szCs w:val="28"/>
        </w:rPr>
        <w:t xml:space="preserve">в зазначав, що вчення про </w:t>
      </w:r>
      <w:r w:rsidR="00663763" w:rsidRPr="0072020A">
        <w:rPr>
          <w:sz w:val="28"/>
          <w:szCs w:val="28"/>
        </w:rPr>
        <w:t>необхідність</w:t>
      </w:r>
      <w:r w:rsidRPr="0072020A">
        <w:rPr>
          <w:sz w:val="28"/>
          <w:szCs w:val="28"/>
        </w:rPr>
        <w:t xml:space="preserve"> повернення речовин у </w:t>
      </w:r>
      <w:r w:rsidR="00663763" w:rsidRPr="0072020A">
        <w:rPr>
          <w:sz w:val="28"/>
          <w:szCs w:val="28"/>
        </w:rPr>
        <w:t>ґрунт</w:t>
      </w:r>
      <w:r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є</w:t>
      </w:r>
      <w:r w:rsidRPr="0072020A">
        <w:rPr>
          <w:sz w:val="28"/>
          <w:szCs w:val="28"/>
        </w:rPr>
        <w:t xml:space="preserve"> одним з </w:t>
      </w:r>
      <w:r w:rsidR="00663763" w:rsidRPr="0072020A">
        <w:rPr>
          <w:sz w:val="28"/>
          <w:szCs w:val="28"/>
        </w:rPr>
        <w:t>найвидатніших</w:t>
      </w:r>
      <w:r w:rsidRPr="0072020A">
        <w:rPr>
          <w:sz w:val="28"/>
          <w:szCs w:val="28"/>
        </w:rPr>
        <w:t xml:space="preserve"> надбань науки. </w:t>
      </w:r>
      <w:r w:rsidR="00663763" w:rsidRPr="0072020A">
        <w:rPr>
          <w:sz w:val="28"/>
          <w:szCs w:val="28"/>
        </w:rPr>
        <w:t>Потім</w:t>
      </w:r>
      <w:r w:rsidRPr="0072020A">
        <w:rPr>
          <w:sz w:val="28"/>
          <w:szCs w:val="28"/>
        </w:rPr>
        <w:t xml:space="preserve"> цей закон уточнювався, розвивався та удосконалювався i тепер його формулюють так: у </w:t>
      </w:r>
      <w:r w:rsidR="00663763" w:rsidRPr="0072020A">
        <w:rPr>
          <w:sz w:val="28"/>
          <w:szCs w:val="28"/>
        </w:rPr>
        <w:t>раціонально</w:t>
      </w:r>
      <w:r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організованому</w:t>
      </w:r>
      <w:r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господарстві</w:t>
      </w:r>
      <w:r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всі</w:t>
      </w:r>
      <w:r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біологічно</w:t>
      </w:r>
      <w:r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важливі</w:t>
      </w:r>
      <w:r w:rsidRPr="0072020A">
        <w:rPr>
          <w:sz w:val="28"/>
          <w:szCs w:val="28"/>
        </w:rPr>
        <w:t xml:space="preserve"> елементи </w:t>
      </w:r>
      <w:r w:rsidR="00663763" w:rsidRPr="0072020A">
        <w:rPr>
          <w:sz w:val="28"/>
          <w:szCs w:val="28"/>
        </w:rPr>
        <w:t>живлення</w:t>
      </w:r>
      <w:r w:rsidRPr="0072020A">
        <w:rPr>
          <w:sz w:val="28"/>
          <w:szCs w:val="28"/>
        </w:rPr>
        <w:t xml:space="preserve">, </w:t>
      </w:r>
      <w:r w:rsidR="00663763" w:rsidRPr="0072020A">
        <w:rPr>
          <w:sz w:val="28"/>
          <w:szCs w:val="28"/>
        </w:rPr>
        <w:t>винесені</w:t>
      </w:r>
      <w:r w:rsidRPr="0072020A">
        <w:rPr>
          <w:sz w:val="28"/>
          <w:szCs w:val="28"/>
        </w:rPr>
        <w:t xml:space="preserve"> з </w:t>
      </w:r>
      <w:r w:rsidR="00663763" w:rsidRPr="0072020A">
        <w:rPr>
          <w:sz w:val="28"/>
          <w:szCs w:val="28"/>
        </w:rPr>
        <w:t>урожаєм</w:t>
      </w:r>
      <w:r w:rsidRPr="0072020A">
        <w:rPr>
          <w:sz w:val="28"/>
          <w:szCs w:val="28"/>
        </w:rPr>
        <w:t xml:space="preserve"> чи </w:t>
      </w:r>
      <w:r w:rsidR="00663763" w:rsidRPr="0072020A">
        <w:rPr>
          <w:sz w:val="28"/>
          <w:szCs w:val="28"/>
        </w:rPr>
        <w:t>втрачені</w:t>
      </w:r>
      <w:r w:rsidRPr="0072020A">
        <w:rPr>
          <w:sz w:val="28"/>
          <w:szCs w:val="28"/>
        </w:rPr>
        <w:t xml:space="preserve">, </w:t>
      </w:r>
      <w:r w:rsidR="00663763" w:rsidRPr="0072020A">
        <w:rPr>
          <w:sz w:val="28"/>
          <w:szCs w:val="28"/>
        </w:rPr>
        <w:t>тр</w:t>
      </w:r>
      <w:r w:rsidRPr="0072020A">
        <w:rPr>
          <w:sz w:val="28"/>
          <w:szCs w:val="28"/>
        </w:rPr>
        <w:t xml:space="preserve">еба </w:t>
      </w:r>
      <w:r w:rsidR="00663763" w:rsidRPr="0072020A">
        <w:rPr>
          <w:sz w:val="28"/>
          <w:szCs w:val="28"/>
        </w:rPr>
        <w:t>повертати</w:t>
      </w:r>
      <w:r w:rsidRPr="0072020A">
        <w:rPr>
          <w:sz w:val="28"/>
          <w:szCs w:val="28"/>
        </w:rPr>
        <w:t xml:space="preserve">: в </w:t>
      </w:r>
      <w:r w:rsidR="00663763" w:rsidRPr="0072020A">
        <w:rPr>
          <w:sz w:val="28"/>
          <w:szCs w:val="28"/>
        </w:rPr>
        <w:t>ґрунт</w:t>
      </w:r>
      <w:r w:rsidRPr="0072020A">
        <w:rPr>
          <w:sz w:val="28"/>
          <w:szCs w:val="28"/>
        </w:rPr>
        <w:t xml:space="preserve"> з деяким пе</w:t>
      </w:r>
      <w:r w:rsidR="00663763" w:rsidRPr="0072020A">
        <w:rPr>
          <w:sz w:val="28"/>
          <w:szCs w:val="28"/>
        </w:rPr>
        <w:t>р</w:t>
      </w:r>
      <w:r w:rsidRPr="0072020A">
        <w:rPr>
          <w:sz w:val="28"/>
          <w:szCs w:val="28"/>
        </w:rPr>
        <w:t>евищенням, щоб забезпечити безпе</w:t>
      </w:r>
      <w:r w:rsidR="0048451E" w:rsidRPr="0072020A">
        <w:rPr>
          <w:sz w:val="28"/>
          <w:szCs w:val="28"/>
        </w:rPr>
        <w:t xml:space="preserve">рервне </w:t>
      </w:r>
      <w:r w:rsidR="00663763" w:rsidRPr="0072020A">
        <w:rPr>
          <w:sz w:val="28"/>
          <w:szCs w:val="28"/>
        </w:rPr>
        <w:t>зростання</w:t>
      </w:r>
      <w:r w:rsidR="0048451E"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врожаїв</w:t>
      </w:r>
      <w:r w:rsidR="0048451E"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і</w:t>
      </w:r>
      <w:r w:rsidR="0048451E"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підвищення</w:t>
      </w:r>
      <w:r w:rsidR="0048451E"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родючості</w:t>
      </w:r>
      <w:r w:rsidR="0048451E" w:rsidRPr="0072020A">
        <w:rPr>
          <w:sz w:val="28"/>
          <w:szCs w:val="28"/>
        </w:rPr>
        <w:t xml:space="preserve"> </w:t>
      </w:r>
      <w:r w:rsidR="00663763" w:rsidRPr="0072020A">
        <w:rPr>
          <w:sz w:val="28"/>
          <w:szCs w:val="28"/>
        </w:rPr>
        <w:t>ґрунту</w:t>
      </w:r>
      <w:r w:rsidR="0048451E" w:rsidRPr="0072020A">
        <w:rPr>
          <w:sz w:val="28"/>
          <w:szCs w:val="28"/>
        </w:rPr>
        <w:t>.</w:t>
      </w:r>
    </w:p>
    <w:p w:rsidR="0048451E" w:rsidRPr="0072020A" w:rsidRDefault="00663763" w:rsidP="0072020A">
      <w:pPr>
        <w:widowControl w:val="0"/>
        <w:spacing w:line="360" w:lineRule="auto"/>
        <w:ind w:firstLine="709"/>
        <w:jc w:val="both"/>
        <w:rPr>
          <w:sz w:val="28"/>
        </w:rPr>
      </w:pPr>
      <w:r w:rsidRPr="0072020A">
        <w:rPr>
          <w:sz w:val="28"/>
          <w:szCs w:val="28"/>
        </w:rPr>
        <w:lastRenderedPageBreak/>
        <w:t>Д</w:t>
      </w:r>
      <w:r w:rsidR="0048451E" w:rsidRPr="0072020A">
        <w:rPr>
          <w:sz w:val="28"/>
          <w:szCs w:val="28"/>
        </w:rPr>
        <w:t xml:space="preserve">о загальних </w:t>
      </w:r>
      <w:r w:rsidRPr="0072020A">
        <w:rPr>
          <w:sz w:val="28"/>
          <w:szCs w:val="28"/>
        </w:rPr>
        <w:t>законів</w:t>
      </w:r>
      <w:r w:rsidR="0048451E" w:rsidRPr="0072020A">
        <w:rPr>
          <w:sz w:val="28"/>
          <w:szCs w:val="28"/>
        </w:rPr>
        <w:t xml:space="preserve"> землеробства належить i </w:t>
      </w:r>
      <w:r w:rsidR="0048451E" w:rsidRPr="0072020A">
        <w:rPr>
          <w:b/>
          <w:i/>
          <w:sz w:val="28"/>
          <w:szCs w:val="28"/>
        </w:rPr>
        <w:t xml:space="preserve">закон </w:t>
      </w:r>
      <w:r w:rsidRPr="0072020A">
        <w:rPr>
          <w:b/>
          <w:i/>
          <w:sz w:val="28"/>
          <w:szCs w:val="28"/>
        </w:rPr>
        <w:t>плодозміни</w:t>
      </w:r>
      <w:r w:rsidR="0048451E" w:rsidRPr="0072020A">
        <w:rPr>
          <w:sz w:val="28"/>
          <w:szCs w:val="28"/>
        </w:rPr>
        <w:t xml:space="preserve">, за яким на певному рiвнi </w:t>
      </w:r>
      <w:r w:rsidRPr="0072020A">
        <w:rPr>
          <w:sz w:val="28"/>
          <w:szCs w:val="28"/>
        </w:rPr>
        <w:t>потенціальної родючості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ґрунту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найвищої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продуктивності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сівозміни</w:t>
      </w:r>
      <w:r w:rsidR="0048451E" w:rsidRPr="0072020A">
        <w:rPr>
          <w:sz w:val="28"/>
          <w:szCs w:val="28"/>
        </w:rPr>
        <w:t xml:space="preserve"> можна досягти за умови </w:t>
      </w:r>
      <w:r w:rsidRPr="0072020A">
        <w:rPr>
          <w:sz w:val="28"/>
          <w:szCs w:val="28"/>
        </w:rPr>
        <w:t>щорічної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зміни</w:t>
      </w:r>
      <w:r w:rsidR="0048451E" w:rsidRPr="0072020A">
        <w:rPr>
          <w:sz w:val="28"/>
          <w:szCs w:val="28"/>
        </w:rPr>
        <w:t xml:space="preserve"> в </w:t>
      </w:r>
      <w:r w:rsidRPr="0072020A">
        <w:rPr>
          <w:sz w:val="28"/>
          <w:szCs w:val="28"/>
        </w:rPr>
        <w:t>най</w:t>
      </w:r>
      <w:r w:rsidR="0048451E" w:rsidRPr="0072020A">
        <w:rPr>
          <w:sz w:val="28"/>
          <w:szCs w:val="28"/>
        </w:rPr>
        <w:t xml:space="preserve"> культур, </w:t>
      </w:r>
      <w:r w:rsidRPr="0072020A">
        <w:rPr>
          <w:sz w:val="28"/>
          <w:szCs w:val="28"/>
        </w:rPr>
        <w:t>найбільш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віддалених</w:t>
      </w:r>
      <w:r w:rsidR="0048451E" w:rsidRPr="0072020A">
        <w:rPr>
          <w:sz w:val="28"/>
          <w:szCs w:val="28"/>
        </w:rPr>
        <w:t xml:space="preserve"> за </w:t>
      </w:r>
      <w:r w:rsidRPr="0072020A">
        <w:rPr>
          <w:sz w:val="28"/>
          <w:szCs w:val="28"/>
        </w:rPr>
        <w:t>біологічними</w:t>
      </w:r>
      <w:r w:rsidR="0048451E" w:rsidRPr="0072020A">
        <w:rPr>
          <w:sz w:val="28"/>
          <w:szCs w:val="28"/>
        </w:rPr>
        <w:t xml:space="preserve"> ознаками та </w:t>
      </w:r>
      <w:r w:rsidRPr="0072020A">
        <w:rPr>
          <w:sz w:val="28"/>
          <w:szCs w:val="28"/>
        </w:rPr>
        <w:t>агротехнікою</w:t>
      </w:r>
      <w:r w:rsidR="0048451E" w:rsidRPr="0072020A">
        <w:rPr>
          <w:sz w:val="28"/>
          <w:szCs w:val="28"/>
        </w:rPr>
        <w:t xml:space="preserve"> вирощування. </w:t>
      </w:r>
      <w:r w:rsidRPr="0072020A">
        <w:rPr>
          <w:sz w:val="28"/>
          <w:szCs w:val="28"/>
        </w:rPr>
        <w:t>ц</w:t>
      </w:r>
      <w:r w:rsidR="0048451E" w:rsidRPr="0072020A">
        <w:rPr>
          <w:sz w:val="28"/>
          <w:szCs w:val="28"/>
        </w:rPr>
        <w:t xml:space="preserve">ей закон </w:t>
      </w:r>
      <w:r w:rsidRPr="0072020A">
        <w:rPr>
          <w:sz w:val="28"/>
          <w:szCs w:val="28"/>
        </w:rPr>
        <w:t>вимагає</w:t>
      </w:r>
      <w:r w:rsidR="0048451E" w:rsidRPr="0072020A">
        <w:rPr>
          <w:sz w:val="28"/>
          <w:szCs w:val="28"/>
        </w:rPr>
        <w:t xml:space="preserve">, щоб на певному </w:t>
      </w:r>
      <w:r w:rsidRPr="0072020A">
        <w:rPr>
          <w:sz w:val="28"/>
          <w:szCs w:val="28"/>
        </w:rPr>
        <w:t>полі</w:t>
      </w:r>
      <w:r w:rsidR="0048451E" w:rsidRPr="0072020A">
        <w:rPr>
          <w:sz w:val="28"/>
          <w:szCs w:val="28"/>
        </w:rPr>
        <w:t xml:space="preserve"> щороку або якомога </w:t>
      </w:r>
      <w:r w:rsidRPr="0072020A">
        <w:rPr>
          <w:sz w:val="28"/>
          <w:szCs w:val="28"/>
        </w:rPr>
        <w:t>частіше</w:t>
      </w:r>
      <w:r w:rsidR="0048451E" w:rsidRPr="0072020A">
        <w:rPr>
          <w:sz w:val="28"/>
          <w:szCs w:val="28"/>
        </w:rPr>
        <w:t xml:space="preserve"> чергувалися культури </w:t>
      </w:r>
      <w:r w:rsidRPr="0072020A">
        <w:rPr>
          <w:sz w:val="28"/>
          <w:szCs w:val="28"/>
        </w:rPr>
        <w:t>різних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біологічних</w:t>
      </w:r>
      <w:r w:rsidR="0048451E" w:rsidRPr="0072020A">
        <w:rPr>
          <w:sz w:val="28"/>
          <w:szCs w:val="28"/>
        </w:rPr>
        <w:t xml:space="preserve"> груп. </w:t>
      </w:r>
      <w:r w:rsidRPr="0072020A">
        <w:rPr>
          <w:sz w:val="28"/>
          <w:szCs w:val="28"/>
        </w:rPr>
        <w:t>Плодозміна</w:t>
      </w:r>
      <w:r w:rsidR="0048451E" w:rsidRPr="0072020A">
        <w:rPr>
          <w:sz w:val="28"/>
          <w:szCs w:val="28"/>
        </w:rPr>
        <w:t xml:space="preserve"> не </w:t>
      </w:r>
      <w:r w:rsidRPr="0072020A">
        <w:rPr>
          <w:sz w:val="28"/>
          <w:szCs w:val="28"/>
        </w:rPr>
        <w:t>виключає</w:t>
      </w:r>
      <w:r w:rsidR="0048451E" w:rsidRPr="0072020A">
        <w:rPr>
          <w:sz w:val="28"/>
          <w:szCs w:val="28"/>
        </w:rPr>
        <w:t xml:space="preserve"> i чистого пару. В сучасному </w:t>
      </w:r>
      <w:r w:rsidRPr="0072020A">
        <w:rPr>
          <w:sz w:val="28"/>
          <w:szCs w:val="28"/>
        </w:rPr>
        <w:t>сільському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господарстві</w:t>
      </w:r>
      <w:r w:rsidR="0048451E" w:rsidRPr="0072020A">
        <w:rPr>
          <w:sz w:val="28"/>
          <w:szCs w:val="28"/>
        </w:rPr>
        <w:t xml:space="preserve"> на </w:t>
      </w:r>
      <w:r w:rsidRPr="0072020A">
        <w:rPr>
          <w:sz w:val="28"/>
          <w:szCs w:val="28"/>
        </w:rPr>
        <w:t>основі</w:t>
      </w:r>
      <w:r w:rsidR="0048451E" w:rsidRPr="0072020A">
        <w:rPr>
          <w:sz w:val="28"/>
          <w:szCs w:val="28"/>
        </w:rPr>
        <w:t xml:space="preserve"> закону </w:t>
      </w:r>
      <w:r w:rsidRPr="0072020A">
        <w:rPr>
          <w:sz w:val="28"/>
          <w:szCs w:val="28"/>
        </w:rPr>
        <w:t>плодозміни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ґрунтується</w:t>
      </w:r>
      <w:r w:rsidR="0048451E" w:rsidRPr="0072020A">
        <w:rPr>
          <w:sz w:val="28"/>
          <w:szCs w:val="28"/>
        </w:rPr>
        <w:t xml:space="preserve"> принцип побудови </w:t>
      </w:r>
      <w:r w:rsidRPr="0072020A">
        <w:rPr>
          <w:sz w:val="28"/>
          <w:szCs w:val="28"/>
        </w:rPr>
        <w:t>сівозмін</w:t>
      </w:r>
      <w:r w:rsidR="0048451E" w:rsidRPr="0072020A">
        <w:rPr>
          <w:sz w:val="28"/>
          <w:szCs w:val="28"/>
        </w:rPr>
        <w:t xml:space="preserve"> як </w:t>
      </w:r>
      <w:r w:rsidRPr="0072020A">
        <w:rPr>
          <w:sz w:val="28"/>
          <w:szCs w:val="28"/>
        </w:rPr>
        <w:t>обов’язкової</w:t>
      </w:r>
      <w:r w:rsidR="0048451E" w:rsidRPr="0072020A">
        <w:rPr>
          <w:sz w:val="28"/>
          <w:szCs w:val="28"/>
        </w:rPr>
        <w:t xml:space="preserve"> </w:t>
      </w:r>
      <w:r w:rsidRPr="0072020A">
        <w:rPr>
          <w:sz w:val="28"/>
          <w:szCs w:val="28"/>
        </w:rPr>
        <w:t>складової</w:t>
      </w:r>
      <w:r w:rsidR="0048451E" w:rsidRPr="0072020A">
        <w:rPr>
          <w:sz w:val="28"/>
          <w:szCs w:val="28"/>
        </w:rPr>
        <w:t xml:space="preserve"> част</w:t>
      </w:r>
      <w:r w:rsidRPr="0072020A">
        <w:rPr>
          <w:sz w:val="28"/>
          <w:szCs w:val="28"/>
        </w:rPr>
        <w:t>ини систем землеробств</w:t>
      </w:r>
      <w:r w:rsidR="0048451E" w:rsidRPr="0072020A">
        <w:rPr>
          <w:sz w:val="28"/>
          <w:szCs w:val="28"/>
        </w:rPr>
        <w:t>а</w:t>
      </w:r>
      <w:r w:rsidR="0048451E" w:rsidRPr="0072020A">
        <w:rPr>
          <w:sz w:val="28"/>
        </w:rPr>
        <w:t>.</w:t>
      </w:r>
    </w:p>
    <w:p w:rsidR="00D80BCB" w:rsidRPr="0072020A" w:rsidRDefault="00D80BCB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451A1A" w:rsidRPr="0072020A" w:rsidRDefault="00761D36" w:rsidP="0072020A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2020A">
        <w:rPr>
          <w:b/>
          <w:sz w:val="28"/>
          <w:szCs w:val="40"/>
        </w:rPr>
        <w:br w:type="page"/>
      </w:r>
      <w:r w:rsidR="00944ADC" w:rsidRPr="0072020A">
        <w:rPr>
          <w:b/>
          <w:sz w:val="28"/>
          <w:szCs w:val="40"/>
        </w:rPr>
        <w:lastRenderedPageBreak/>
        <w:t>Основні фактори життя рослин та їх взаємодія</w:t>
      </w:r>
    </w:p>
    <w:p w:rsidR="00944ADC" w:rsidRPr="0072020A" w:rsidRDefault="00944ADC" w:rsidP="0072020A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:rsidR="00115AFA" w:rsidRPr="0072020A" w:rsidRDefault="002C4CDA" w:rsidP="0072020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oval id="_x0000_s1026" style="position:absolute;left:0;text-align:left;margin-left:306pt;margin-top:0;width:108pt;height:81pt;z-index:251653120">
            <v:textbox style="mso-next-textbox:#_x0000_s1026">
              <w:txbxContent>
                <w:p w:rsidR="003A2756" w:rsidRPr="003A2756" w:rsidRDefault="003A2756" w:rsidP="003A2756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  <w:p w:rsidR="003A2756" w:rsidRDefault="00451A1A" w:rsidP="003A2756">
                  <w:r>
                    <w:rPr>
                      <w:b/>
                      <w:i/>
                      <w:sz w:val="40"/>
                      <w:szCs w:val="40"/>
                    </w:rPr>
                    <w:t>Тепло</w:t>
                  </w:r>
                </w:p>
              </w:txbxContent>
            </v:textbox>
          </v:oval>
        </w:pict>
      </w:r>
      <w:r>
        <w:rPr>
          <w:noProof/>
          <w:lang w:val="ru-RU"/>
        </w:rPr>
        <w:pict>
          <v:oval id="_x0000_s1027" style="position:absolute;left:0;text-align:left;margin-left:9pt;margin-top:0;width:108pt;height:81pt;z-index:251652096">
            <v:textbox style="mso-next-textbox:#_x0000_s1027">
              <w:txbxContent>
                <w:p w:rsidR="003A2756" w:rsidRPr="003A2756" w:rsidRDefault="003A2756">
                  <w:pPr>
                    <w:rPr>
                      <w:sz w:val="20"/>
                      <w:szCs w:val="20"/>
                    </w:rPr>
                  </w:pPr>
                </w:p>
                <w:p w:rsidR="003A2756" w:rsidRPr="003A2756" w:rsidRDefault="003A2756" w:rsidP="003A2756">
                  <w:pPr>
                    <w:jc w:val="center"/>
                    <w:rPr>
                      <w:b/>
                      <w:i/>
                      <w:sz w:val="40"/>
                      <w:szCs w:val="40"/>
                    </w:rPr>
                  </w:pPr>
                  <w:r w:rsidRPr="003A2756">
                    <w:rPr>
                      <w:b/>
                      <w:i/>
                      <w:sz w:val="40"/>
                      <w:szCs w:val="40"/>
                    </w:rPr>
                    <w:t>Світло</w:t>
                  </w:r>
                </w:p>
              </w:txbxContent>
            </v:textbox>
          </v:oval>
        </w:pict>
      </w: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2C4CDA" w:rsidP="0072020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line id="_x0000_s1028" style="position:absolute;left:0;text-align:left;flip:y;z-index:251658240" from="297pt,8.55pt" to="333pt,35.55pt">
            <v:stroke endarrow="block"/>
          </v:line>
        </w:pict>
      </w:r>
      <w:r>
        <w:rPr>
          <w:noProof/>
          <w:lang w:val="ru-RU"/>
        </w:rPr>
        <w:pict>
          <v:line id="_x0000_s1029" style="position:absolute;left:0;text-align:left;flip:x y;z-index:251660288" from="63pt,8.55pt" to="99pt,35.55pt">
            <v:stroke endarrow="block"/>
          </v:line>
        </w:pict>
      </w:r>
    </w:p>
    <w:p w:rsidR="00115AFA" w:rsidRPr="0072020A" w:rsidRDefault="002C4CDA" w:rsidP="0072020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rect id="_x0000_s1030" style="position:absolute;left:0;text-align:left;margin-left:81pt;margin-top:11.4pt;width:234pt;height:27pt;z-index:251654144">
            <v:textbox style="mso-next-textbox:#_x0000_s1030">
              <w:txbxContent>
                <w:p w:rsidR="003A2756" w:rsidRPr="00FC134C" w:rsidRDefault="00FC134C" w:rsidP="00FC134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Космічні фактори</w:t>
                  </w:r>
                </w:p>
              </w:txbxContent>
            </v:textbox>
          </v:rect>
        </w:pict>
      </w:r>
    </w:p>
    <w:p w:rsidR="00115AFA" w:rsidRPr="0072020A" w:rsidRDefault="002C4CDA" w:rsidP="0072020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line id="_x0000_s1031" style="position:absolute;left:0;text-align:left;flip:x;z-index:251659264" from="233.6pt,14.25pt" to="269.6pt,50.25pt">
            <v:stroke endarrow="block"/>
          </v:line>
        </w:pict>
      </w:r>
      <w:r>
        <w:rPr>
          <w:noProof/>
          <w:lang w:val="ru-RU"/>
        </w:rPr>
        <w:pict>
          <v:line id="_x0000_s1032" style="position:absolute;left:0;text-align:left;z-index:251661312" from="108pt,14.25pt" to="162pt,50.25pt">
            <v:stroke endarrow="block"/>
          </v:line>
        </w:pict>
      </w: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2C4CDA" w:rsidP="0072020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rect id="_x0000_s1033" style="position:absolute;left:0;text-align:left;margin-left:99pt;margin-top:1.95pt;width:189pt;height:27pt;z-index:251655168">
            <v:textbox style="mso-next-textbox:#_x0000_s1033">
              <w:txbxContent>
                <w:p w:rsidR="003A2756" w:rsidRPr="00FC134C" w:rsidRDefault="00FC134C" w:rsidP="00FC134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FC134C">
                    <w:rPr>
                      <w:b/>
                      <w:sz w:val="40"/>
                      <w:szCs w:val="40"/>
                    </w:rPr>
                    <w:t>Рослина</w:t>
                  </w:r>
                </w:p>
              </w:txbxContent>
            </v:textbox>
          </v:rect>
        </w:pict>
      </w:r>
    </w:p>
    <w:p w:rsidR="00115AFA" w:rsidRPr="0072020A" w:rsidRDefault="002C4CDA" w:rsidP="0072020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line id="_x0000_s1034" style="position:absolute;left:0;text-align:left;flip:x y;z-index:251662336" from="207pt,4.8pt" to="261pt,49.8pt">
            <v:stroke endarrow="block"/>
          </v:line>
        </w:pict>
      </w:r>
      <w:r>
        <w:rPr>
          <w:noProof/>
          <w:lang w:val="ru-RU"/>
        </w:rPr>
        <w:pict>
          <v:line id="_x0000_s1035" style="position:absolute;left:0;text-align:left;flip:y;z-index:251657216" from="207pt,4.8pt" to="207pt,49.8pt">
            <v:stroke endarrow="block"/>
          </v:line>
        </w:pict>
      </w:r>
      <w:r>
        <w:rPr>
          <w:noProof/>
          <w:lang w:val="ru-RU"/>
        </w:rPr>
        <w:pict>
          <v:line id="_x0000_s1036" style="position:absolute;left:0;text-align:left;flip:y;z-index:251656192" from="153pt,4.8pt" to="198pt,49.8pt">
            <v:stroke endarrow="block"/>
          </v:line>
        </w:pict>
      </w: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2C4CDA" w:rsidP="0072020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lang w:val="ru-RU"/>
        </w:rPr>
        <w:pict>
          <v:group id="_x0000_s1037" style="position:absolute;left:0;text-align:left;margin-left:-1in;margin-top:.85pt;width:567pt;height:351pt;z-index:251663360" coordorigin="261,9884" coordsize="11340,7020">
            <v:oval id="_x0000_s1038" style="position:absolute;left:1881;top:11144;width:2160;height:1620">
              <v:textbox style="mso-next-textbox:#_x0000_s1038">
                <w:txbxContent>
                  <w:p w:rsidR="003A2756" w:rsidRPr="003A2756" w:rsidRDefault="003A2756" w:rsidP="003A2756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3A2756" w:rsidRDefault="003A2756" w:rsidP="003A2756">
                    <w:pPr>
                      <w:jc w:val="center"/>
                    </w:pPr>
                    <w:r>
                      <w:rPr>
                        <w:b/>
                        <w:i/>
                        <w:sz w:val="40"/>
                        <w:szCs w:val="40"/>
                      </w:rPr>
                      <w:t>Вода</w:t>
                    </w:r>
                  </w:p>
                </w:txbxContent>
              </v:textbox>
            </v:oval>
            <v:oval id="_x0000_s1039" style="position:absolute;left:7821;top:10964;width:2340;height:1620">
              <v:textbox style="mso-next-textbox:#_x0000_s1039">
                <w:txbxContent>
                  <w:p w:rsidR="003A2756" w:rsidRPr="003A2756" w:rsidRDefault="003A2756" w:rsidP="003A2756">
                    <w:pPr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  <w:p w:rsidR="003A2756" w:rsidRPr="00FC134C" w:rsidRDefault="003A2756" w:rsidP="003A2756">
                    <w:pPr>
                      <w:rPr>
                        <w:sz w:val="36"/>
                        <w:szCs w:val="36"/>
                      </w:rPr>
                    </w:pPr>
                    <w:r w:rsidRPr="00FC134C">
                      <w:rPr>
                        <w:b/>
                        <w:i/>
                        <w:sz w:val="36"/>
                        <w:szCs w:val="36"/>
                      </w:rPr>
                      <w:t>Повітря</w:t>
                    </w:r>
                  </w:p>
                </w:txbxContent>
              </v:textbox>
            </v:oval>
            <v:oval id="_x0000_s1040" style="position:absolute;left:5121;top:14024;width:2160;height:1620">
              <v:textbox style="mso-next-textbox:#_x0000_s1040">
                <w:txbxContent>
                  <w:p w:rsidR="00FC134C" w:rsidRPr="00FC134C" w:rsidRDefault="00FC134C" w:rsidP="00FC134C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FC134C">
                      <w:rPr>
                        <w:b/>
                        <w:i/>
                        <w:sz w:val="32"/>
                        <w:szCs w:val="32"/>
                      </w:rPr>
                      <w:t>Поживні речовини</w:t>
                    </w:r>
                  </w:p>
                </w:txbxContent>
              </v:textbox>
            </v:oval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41" type="#_x0000_t135" style="position:absolute;left:891;top:12494;width:720;height:1980;rotation:270">
              <v:textbox style="mso-next-textbox:#_x0000_s1041">
                <w:txbxContent>
                  <w:p w:rsidR="003A2756" w:rsidRPr="00FC134C" w:rsidRDefault="00FC134C" w:rsidP="00FC134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C134C">
                      <w:rPr>
                        <w:sz w:val="28"/>
                        <w:szCs w:val="28"/>
                      </w:rPr>
                      <w:t>з ґрунту</w:t>
                    </w:r>
                  </w:p>
                </w:txbxContent>
              </v:textbox>
            </v:shape>
            <v:shape id="_x0000_s1042" type="#_x0000_t135" style="position:absolute;left:3771;top:12134;width:720;height:2700;rotation:270">
              <v:textbox style="mso-next-textbox:#_x0000_s1042">
                <w:txbxContent>
                  <w:p w:rsidR="003A2756" w:rsidRPr="00FC134C" w:rsidRDefault="00FC134C" w:rsidP="003A2756">
                    <w:pPr>
                      <w:rPr>
                        <w:sz w:val="32"/>
                        <w:szCs w:val="32"/>
                      </w:rPr>
                    </w:pPr>
                    <w:r w:rsidRPr="00FC134C">
                      <w:rPr>
                        <w:sz w:val="32"/>
                        <w:szCs w:val="32"/>
                      </w:rPr>
                      <w:t>з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Pr="00FC134C">
                      <w:rPr>
                        <w:sz w:val="32"/>
                        <w:szCs w:val="32"/>
                      </w:rPr>
                      <w:t>атмосфери</w:t>
                    </w:r>
                  </w:p>
                </w:txbxContent>
              </v:textbox>
            </v:shape>
            <v:shape id="_x0000_s1043" type="#_x0000_t135" style="position:absolute;left:7011;top:12314;width:720;height:2340;rotation:270">
              <v:textbox style="mso-next-textbox:#_x0000_s1043">
                <w:txbxContent>
                  <w:p w:rsidR="00FC134C" w:rsidRPr="00FC134C" w:rsidRDefault="00FC134C" w:rsidP="00FC134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C134C">
                      <w:rPr>
                        <w:sz w:val="28"/>
                        <w:szCs w:val="28"/>
                      </w:rPr>
                      <w:t>з ґрунту</w:t>
                    </w:r>
                  </w:p>
                  <w:p w:rsidR="003A2756" w:rsidRDefault="003A2756" w:rsidP="003A2756"/>
                </w:txbxContent>
              </v:textbox>
            </v:shape>
            <v:shape id="_x0000_s1044" type="#_x0000_t135" style="position:absolute;left:9891;top:12134;width:720;height:2700;rotation:270">
              <v:textbox style="mso-next-textbox:#_x0000_s1044">
                <w:txbxContent>
                  <w:p w:rsidR="00FC134C" w:rsidRPr="00FC134C" w:rsidRDefault="00FC134C" w:rsidP="00FC134C">
                    <w:pPr>
                      <w:rPr>
                        <w:sz w:val="32"/>
                        <w:szCs w:val="32"/>
                      </w:rPr>
                    </w:pPr>
                    <w:r w:rsidRPr="00FC134C">
                      <w:rPr>
                        <w:sz w:val="32"/>
                        <w:szCs w:val="32"/>
                      </w:rPr>
                      <w:t>з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Pr="00FC134C">
                      <w:rPr>
                        <w:sz w:val="32"/>
                        <w:szCs w:val="32"/>
                      </w:rPr>
                      <w:t>атмосфери</w:t>
                    </w:r>
                  </w:p>
                  <w:p w:rsidR="003A2756" w:rsidRDefault="003A2756" w:rsidP="003A2756"/>
                </w:txbxContent>
              </v:textbox>
            </v:shape>
            <v:shape id="_x0000_s1045" type="#_x0000_t135" style="position:absolute;left:7367;top:15189;width:719;height:2708;rotation:270">
              <v:textbox style="mso-next-textbox:#_x0000_s1045">
                <w:txbxContent>
                  <w:p w:rsidR="00FC134C" w:rsidRDefault="00FC134C" w:rsidP="00FC134C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з атмосфери</w:t>
                    </w:r>
                  </w:p>
                  <w:p w:rsidR="003A2756" w:rsidRDefault="003A2756" w:rsidP="003A2756"/>
                </w:txbxContent>
              </v:textbox>
            </v:shape>
            <v:shape id="_x0000_s1046" type="#_x0000_t135" style="position:absolute;left:4221;top:15284;width:720;height:2520;rotation:270">
              <v:textbox style="mso-next-textbox:#_x0000_s1046">
                <w:txbxContent>
                  <w:p w:rsidR="00FC134C" w:rsidRDefault="00FC134C" w:rsidP="00FC134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 ґрунту</w:t>
                    </w:r>
                  </w:p>
                  <w:p w:rsidR="003A2756" w:rsidRDefault="003A2756" w:rsidP="003A2756"/>
                </w:txbxContent>
              </v:textbox>
            </v:shape>
            <v:rect id="_x0000_s1047" style="position:absolute;left:3681;top:9884;width:4680;height:540">
              <v:textbox style="mso-next-textbox:#_x0000_s1047">
                <w:txbxContent>
                  <w:p w:rsidR="003A2756" w:rsidRPr="00FC134C" w:rsidRDefault="00FC134C" w:rsidP="00FC134C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C134C">
                      <w:rPr>
                        <w:sz w:val="36"/>
                        <w:szCs w:val="36"/>
                      </w:rPr>
                      <w:t>Земні фактори</w:t>
                    </w:r>
                  </w:p>
                </w:txbxContent>
              </v:textbox>
            </v:rect>
            <v:line id="_x0000_s1048" style="position:absolute;flip:x" from="4401,15284" to="5301,16184">
              <v:stroke startarrow="block" endarrow="block"/>
            </v:line>
            <v:line id="_x0000_s1049" style="position:absolute;flip:y" from="1161,12404" to="2061,13124">
              <v:stroke startarrow="block" endarrow="block"/>
            </v:line>
            <v:line id="_x0000_s1050" style="position:absolute;flip:x y" from="3861,12404" to="4761,13124">
              <v:stroke startarrow="block" endarrow="block"/>
            </v:line>
            <v:line id="_x0000_s1051" style="position:absolute;flip:y" from="7461,12404" to="8181,13124">
              <v:stroke endarrow="block"/>
            </v:line>
            <v:line id="_x0000_s1052" style="position:absolute;flip:x y" from="9801,12404" to="10341,13124">
              <v:stroke endarrow="block"/>
            </v:line>
            <v:line id="_x0000_s1053" style="position:absolute;flip:x y" from="7101,15284" to="7821,16184">
              <v:stroke endarrow="block"/>
            </v:line>
            <v:line id="_x0000_s1054" style="position:absolute" from="8181,10424" to="9081,10964">
              <v:stroke endarrow="block"/>
            </v:line>
            <v:line id="_x0000_s1055" style="position:absolute;flip:x" from="3501,10424" to="4401,11324">
              <v:stroke endarrow="block"/>
            </v:line>
            <v:line id="_x0000_s1056" style="position:absolute" from="6021,10424" to="6021,14024">
              <v:stroke endarrow="block"/>
            </v:line>
          </v:group>
        </w:pict>
      </w: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15AFA" w:rsidRPr="0072020A" w:rsidRDefault="00115AF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sz w:val="28"/>
        </w:rPr>
      </w:pPr>
    </w:p>
    <w:p w:rsidR="0072020A" w:rsidRDefault="0072020A" w:rsidP="0072020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2020A">
        <w:rPr>
          <w:sz w:val="28"/>
        </w:rPr>
        <w:br w:type="page"/>
      </w:r>
      <w:r w:rsidRPr="0072020A">
        <w:rPr>
          <w:b/>
          <w:sz w:val="28"/>
          <w:szCs w:val="28"/>
        </w:rPr>
        <w:lastRenderedPageBreak/>
        <w:t>Література</w:t>
      </w:r>
    </w:p>
    <w:p w:rsidR="0072020A" w:rsidRPr="0072020A" w:rsidRDefault="0072020A" w:rsidP="0072020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2020A" w:rsidRPr="0072020A" w:rsidRDefault="0072020A" w:rsidP="0072020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2020A">
        <w:rPr>
          <w:color w:val="000000"/>
          <w:sz w:val="28"/>
          <w:szCs w:val="28"/>
          <w:lang w:val="uk-UA"/>
        </w:rPr>
        <w:t>М.А. Білоножко та інші “Рослинництво з основами землеробства” ст.3-15.</w:t>
      </w:r>
    </w:p>
    <w:p w:rsidR="0072020A" w:rsidRPr="0072020A" w:rsidRDefault="0072020A" w:rsidP="0072020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2020A">
        <w:rPr>
          <w:color w:val="000000"/>
          <w:sz w:val="28"/>
          <w:szCs w:val="28"/>
          <w:lang w:val="uk-UA"/>
        </w:rPr>
        <w:t>В.П. Гордієнко та інші “Землеробство” ст. 21-64.</w:t>
      </w:r>
    </w:p>
    <w:p w:rsidR="0072020A" w:rsidRPr="0072020A" w:rsidRDefault="0072020A" w:rsidP="0072020A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72020A">
        <w:rPr>
          <w:color w:val="000000"/>
          <w:sz w:val="28"/>
          <w:szCs w:val="28"/>
          <w:lang w:val="uk-UA"/>
        </w:rPr>
        <w:t>І.М. Карасюк та інші “Технологія виробництва продукції сільського господарства” ст. 6-11.</w:t>
      </w:r>
      <w:bookmarkStart w:id="0" w:name="_GoBack"/>
      <w:bookmarkEnd w:id="0"/>
    </w:p>
    <w:sectPr w:rsidR="0072020A" w:rsidRPr="0072020A" w:rsidSect="0072020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33D9"/>
    <w:multiLevelType w:val="hybridMultilevel"/>
    <w:tmpl w:val="B97656EA"/>
    <w:lvl w:ilvl="0" w:tplc="7AF463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36"/>
        <w:szCs w:val="3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5C0041"/>
    <w:multiLevelType w:val="multilevel"/>
    <w:tmpl w:val="C5F6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BA2C21"/>
    <w:multiLevelType w:val="hybridMultilevel"/>
    <w:tmpl w:val="76F06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996BE6"/>
    <w:multiLevelType w:val="hybridMultilevel"/>
    <w:tmpl w:val="41829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5E"/>
    <w:rsid w:val="0000734A"/>
    <w:rsid w:val="00023D53"/>
    <w:rsid w:val="00084444"/>
    <w:rsid w:val="000B2FAA"/>
    <w:rsid w:val="00112DEC"/>
    <w:rsid w:val="00115AFA"/>
    <w:rsid w:val="001247F6"/>
    <w:rsid w:val="00203988"/>
    <w:rsid w:val="002C4CDA"/>
    <w:rsid w:val="002D250F"/>
    <w:rsid w:val="003028C4"/>
    <w:rsid w:val="00377B5E"/>
    <w:rsid w:val="00390135"/>
    <w:rsid w:val="003A2756"/>
    <w:rsid w:val="00410728"/>
    <w:rsid w:val="00424297"/>
    <w:rsid w:val="00451A1A"/>
    <w:rsid w:val="0048451E"/>
    <w:rsid w:val="0058021C"/>
    <w:rsid w:val="00663763"/>
    <w:rsid w:val="006966DC"/>
    <w:rsid w:val="00703E34"/>
    <w:rsid w:val="0072020A"/>
    <w:rsid w:val="007439B9"/>
    <w:rsid w:val="00761D36"/>
    <w:rsid w:val="00762287"/>
    <w:rsid w:val="00944ADC"/>
    <w:rsid w:val="009B40C2"/>
    <w:rsid w:val="00A06F8B"/>
    <w:rsid w:val="00A53122"/>
    <w:rsid w:val="00A97FBD"/>
    <w:rsid w:val="00AC6411"/>
    <w:rsid w:val="00AF24A7"/>
    <w:rsid w:val="00B938C7"/>
    <w:rsid w:val="00C0311A"/>
    <w:rsid w:val="00C51072"/>
    <w:rsid w:val="00CB458B"/>
    <w:rsid w:val="00D63639"/>
    <w:rsid w:val="00D80BCB"/>
    <w:rsid w:val="00D82682"/>
    <w:rsid w:val="00E51E23"/>
    <w:rsid w:val="00F050AE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26FB7BA5-0991-44DC-AEF6-F7E4234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4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250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/>
  <LinksUpToDate>false</LinksUpToDate>
  <CharactersWithSpaces>12338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User</dc:creator>
  <cp:keywords/>
  <dc:description/>
  <cp:lastModifiedBy>admin</cp:lastModifiedBy>
  <cp:revision>2</cp:revision>
  <dcterms:created xsi:type="dcterms:W3CDTF">2014-03-07T18:49:00Z</dcterms:created>
  <dcterms:modified xsi:type="dcterms:W3CDTF">2014-03-07T18:49:00Z</dcterms:modified>
</cp:coreProperties>
</file>