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11" w:rsidRDefault="00AB4B11" w:rsidP="00575D4D">
      <w:pPr>
        <w:spacing w:line="360" w:lineRule="auto"/>
        <w:rPr>
          <w:sz w:val="28"/>
          <w:szCs w:val="28"/>
          <w:lang w:val="en-US"/>
        </w:rPr>
      </w:pPr>
    </w:p>
    <w:p w:rsidR="00CE51BB" w:rsidRPr="00575D4D" w:rsidRDefault="00CE51BB" w:rsidP="00575D4D">
      <w:pPr>
        <w:spacing w:line="360" w:lineRule="auto"/>
        <w:rPr>
          <w:sz w:val="28"/>
          <w:szCs w:val="28"/>
          <w:lang w:val="en-US"/>
        </w:rPr>
      </w:pPr>
    </w:p>
    <w:p w:rsidR="00CE51BB" w:rsidRDefault="00CE51BB" w:rsidP="00923522">
      <w:pPr>
        <w:spacing w:line="360" w:lineRule="auto"/>
        <w:ind w:firstLine="720"/>
        <w:jc w:val="both"/>
        <w:rPr>
          <w:sz w:val="28"/>
          <w:szCs w:val="28"/>
        </w:rPr>
      </w:pPr>
      <w:r>
        <w:rPr>
          <w:sz w:val="28"/>
          <w:szCs w:val="28"/>
        </w:rPr>
        <w:t>Содержание</w:t>
      </w:r>
    </w:p>
    <w:p w:rsidR="00CE51BB" w:rsidRDefault="00CE51BB" w:rsidP="00923522">
      <w:pPr>
        <w:spacing w:line="360" w:lineRule="auto"/>
        <w:jc w:val="both"/>
        <w:rPr>
          <w:sz w:val="28"/>
          <w:szCs w:val="28"/>
        </w:rPr>
      </w:pPr>
      <w:r>
        <w:rPr>
          <w:sz w:val="28"/>
          <w:szCs w:val="28"/>
        </w:rPr>
        <w:t>ВВЕДЕНИЕ..............................................................................................................3</w:t>
      </w:r>
    </w:p>
    <w:p w:rsidR="00CE51BB" w:rsidRDefault="00CE51BB" w:rsidP="00923522">
      <w:pPr>
        <w:spacing w:line="360" w:lineRule="auto"/>
        <w:jc w:val="both"/>
        <w:rPr>
          <w:sz w:val="28"/>
          <w:szCs w:val="28"/>
        </w:rPr>
      </w:pPr>
      <w:r>
        <w:rPr>
          <w:sz w:val="28"/>
          <w:szCs w:val="28"/>
        </w:rPr>
        <w:t>1.ОРГАНИЗАЦИОННО-ПРАВОВАЯ И ЭКОНОМИЧЕСКАЯ ХАРАКТЕРИСТИКА ООО «СЛАВНЫЙ»</w:t>
      </w:r>
    </w:p>
    <w:p w:rsidR="00CE51BB" w:rsidRDefault="00CE51BB" w:rsidP="00923522">
      <w:pPr>
        <w:tabs>
          <w:tab w:val="left" w:pos="998"/>
        </w:tabs>
        <w:spacing w:line="360" w:lineRule="auto"/>
        <w:ind w:left="360"/>
        <w:jc w:val="both"/>
        <w:rPr>
          <w:sz w:val="28"/>
          <w:szCs w:val="28"/>
        </w:rPr>
      </w:pPr>
      <w:r>
        <w:rPr>
          <w:sz w:val="28"/>
          <w:szCs w:val="28"/>
        </w:rPr>
        <w:t>1.1 Организационно-правовая характеристика, структура управления организации</w:t>
      </w:r>
    </w:p>
    <w:p w:rsidR="00CE51BB" w:rsidRDefault="00CE51BB" w:rsidP="00923522">
      <w:pPr>
        <w:tabs>
          <w:tab w:val="left" w:pos="998"/>
        </w:tabs>
        <w:spacing w:line="360" w:lineRule="auto"/>
        <w:ind w:left="360"/>
        <w:jc w:val="both"/>
        <w:rPr>
          <w:sz w:val="28"/>
          <w:szCs w:val="28"/>
        </w:rPr>
      </w:pPr>
      <w:r>
        <w:rPr>
          <w:sz w:val="28"/>
          <w:szCs w:val="28"/>
        </w:rPr>
        <w:t>1.2 Экономические показатели деятельности организации</w:t>
      </w:r>
    </w:p>
    <w:p w:rsidR="00CE51BB" w:rsidRDefault="00CE51BB" w:rsidP="00923522">
      <w:pPr>
        <w:spacing w:line="360" w:lineRule="auto"/>
        <w:jc w:val="both"/>
        <w:rPr>
          <w:sz w:val="28"/>
          <w:szCs w:val="28"/>
        </w:rPr>
      </w:pPr>
      <w:r>
        <w:rPr>
          <w:sz w:val="28"/>
          <w:szCs w:val="28"/>
        </w:rPr>
        <w:t>2. УПРАВЛЕНЧЕСКИЙ АНАЛИЗ ДЕЯТЕЛЬНОСТИ ООО «СЛАВНЫЙ»</w:t>
      </w:r>
    </w:p>
    <w:p w:rsidR="00CE51BB" w:rsidRDefault="00CE51BB" w:rsidP="00923522">
      <w:pPr>
        <w:spacing w:line="360" w:lineRule="auto"/>
        <w:ind w:firstLine="375"/>
        <w:jc w:val="both"/>
        <w:rPr>
          <w:sz w:val="28"/>
          <w:szCs w:val="28"/>
        </w:rPr>
      </w:pPr>
      <w:r>
        <w:rPr>
          <w:sz w:val="28"/>
          <w:szCs w:val="28"/>
        </w:rPr>
        <w:t>2.1 Анализ оборота розничной торговли в общем объеме и в ассортименте</w:t>
      </w:r>
    </w:p>
    <w:p w:rsidR="00CE51BB" w:rsidRDefault="00CE51BB" w:rsidP="00923522">
      <w:pPr>
        <w:spacing w:line="360" w:lineRule="auto"/>
        <w:ind w:left="394" w:firstLine="19"/>
        <w:jc w:val="both"/>
        <w:rPr>
          <w:sz w:val="28"/>
          <w:szCs w:val="28"/>
        </w:rPr>
      </w:pPr>
      <w:r>
        <w:rPr>
          <w:sz w:val="28"/>
          <w:szCs w:val="28"/>
        </w:rPr>
        <w:t>2.2 Анализ товарных запасов и оборачиваемости средств, вложенных в запасы</w:t>
      </w:r>
    </w:p>
    <w:p w:rsidR="00CE51BB" w:rsidRDefault="00CE51BB" w:rsidP="00923522">
      <w:pPr>
        <w:spacing w:line="360" w:lineRule="auto"/>
        <w:ind w:firstLine="375"/>
        <w:jc w:val="both"/>
        <w:rPr>
          <w:sz w:val="28"/>
          <w:szCs w:val="28"/>
        </w:rPr>
      </w:pPr>
      <w:r>
        <w:rPr>
          <w:sz w:val="28"/>
          <w:szCs w:val="28"/>
        </w:rPr>
        <w:t>2.3 Анализ показателей по труду и заработной плате</w:t>
      </w:r>
    </w:p>
    <w:p w:rsidR="00CE51BB" w:rsidRPr="00452DDF" w:rsidRDefault="00CE51BB" w:rsidP="00452DDF">
      <w:pPr>
        <w:pStyle w:val="11"/>
        <w:numPr>
          <w:ilvl w:val="1"/>
          <w:numId w:val="9"/>
        </w:numPr>
        <w:spacing w:line="360" w:lineRule="auto"/>
        <w:jc w:val="both"/>
        <w:rPr>
          <w:sz w:val="28"/>
          <w:szCs w:val="28"/>
        </w:rPr>
      </w:pPr>
      <w:r w:rsidRPr="00452DDF">
        <w:rPr>
          <w:sz w:val="28"/>
          <w:szCs w:val="28"/>
        </w:rPr>
        <w:t>Анализ издержек обращения</w:t>
      </w:r>
    </w:p>
    <w:p w:rsidR="00CE51BB" w:rsidRDefault="00CE51BB" w:rsidP="00452DDF">
      <w:pPr>
        <w:spacing w:line="360" w:lineRule="auto"/>
        <w:ind w:firstLine="375"/>
        <w:jc w:val="both"/>
        <w:rPr>
          <w:sz w:val="28"/>
          <w:szCs w:val="28"/>
        </w:rPr>
      </w:pPr>
      <w:r>
        <w:rPr>
          <w:sz w:val="28"/>
          <w:szCs w:val="28"/>
        </w:rPr>
        <w:t>2.5 Анализ доходов, прибыли и рентабельности</w:t>
      </w:r>
    </w:p>
    <w:p w:rsidR="00CE51BB" w:rsidRDefault="00CE51BB" w:rsidP="00452DDF">
      <w:pPr>
        <w:spacing w:line="360" w:lineRule="auto"/>
        <w:ind w:firstLine="375"/>
        <w:jc w:val="both"/>
        <w:rPr>
          <w:sz w:val="28"/>
          <w:szCs w:val="28"/>
        </w:rPr>
      </w:pPr>
      <w:r>
        <w:rPr>
          <w:sz w:val="28"/>
          <w:szCs w:val="28"/>
        </w:rPr>
        <w:t>2.6 Пути повышения эффективности торговой деятельности</w:t>
      </w:r>
    </w:p>
    <w:p w:rsidR="00CE51BB" w:rsidRDefault="00CE51BB" w:rsidP="00923522">
      <w:pPr>
        <w:spacing w:line="360" w:lineRule="auto"/>
        <w:jc w:val="both"/>
        <w:rPr>
          <w:sz w:val="28"/>
          <w:szCs w:val="28"/>
        </w:rPr>
      </w:pPr>
      <w:r>
        <w:rPr>
          <w:sz w:val="28"/>
          <w:szCs w:val="28"/>
        </w:rPr>
        <w:t>ЗАКЛЮЧЕНИЕ</w:t>
      </w:r>
    </w:p>
    <w:p w:rsidR="00CE51BB" w:rsidRDefault="00CE51BB" w:rsidP="00923522">
      <w:pPr>
        <w:spacing w:line="360" w:lineRule="auto"/>
        <w:jc w:val="both"/>
        <w:rPr>
          <w:sz w:val="28"/>
          <w:szCs w:val="28"/>
        </w:rPr>
      </w:pPr>
      <w:r>
        <w:rPr>
          <w:sz w:val="28"/>
          <w:szCs w:val="28"/>
        </w:rPr>
        <w:t>СПИСОК ЛИТЕРАТУРЫ</w:t>
      </w:r>
    </w:p>
    <w:p w:rsidR="00CE51BB" w:rsidRDefault="00CE51BB" w:rsidP="00923522">
      <w:pPr>
        <w:spacing w:line="360" w:lineRule="auto"/>
        <w:jc w:val="both"/>
        <w:rPr>
          <w:sz w:val="28"/>
          <w:szCs w:val="28"/>
        </w:rPr>
      </w:pPr>
      <w:r>
        <w:rPr>
          <w:sz w:val="28"/>
          <w:szCs w:val="28"/>
        </w:rPr>
        <w:t>ПРИЛОЖЕНИЕ</w:t>
      </w:r>
    </w:p>
    <w:p w:rsidR="00CE51BB" w:rsidRDefault="00CE51BB" w:rsidP="00923522">
      <w:pPr>
        <w:spacing w:line="360" w:lineRule="auto"/>
        <w:jc w:val="both"/>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923522">
      <w:pPr>
        <w:spacing w:line="360" w:lineRule="auto"/>
        <w:jc w:val="center"/>
        <w:rPr>
          <w:sz w:val="28"/>
          <w:szCs w:val="28"/>
        </w:rPr>
      </w:pPr>
    </w:p>
    <w:p w:rsidR="00CE51BB" w:rsidRDefault="00CE51BB" w:rsidP="00696401">
      <w:pPr>
        <w:spacing w:line="360" w:lineRule="auto"/>
        <w:rPr>
          <w:sz w:val="28"/>
          <w:szCs w:val="28"/>
        </w:rPr>
      </w:pPr>
      <w:r>
        <w:rPr>
          <w:sz w:val="28"/>
          <w:szCs w:val="28"/>
        </w:rPr>
        <w:t>ВВЕДЕНИЕ</w:t>
      </w:r>
    </w:p>
    <w:p w:rsidR="00CE51BB" w:rsidRPr="007C28F1" w:rsidRDefault="00CE51BB" w:rsidP="00BE47B4">
      <w:pPr>
        <w:spacing w:line="360" w:lineRule="auto"/>
        <w:ind w:firstLine="709"/>
        <w:jc w:val="both"/>
        <w:rPr>
          <w:sz w:val="28"/>
          <w:szCs w:val="28"/>
        </w:rPr>
      </w:pPr>
      <w:r w:rsidRPr="007C28F1">
        <w:rPr>
          <w:sz w:val="28"/>
          <w:szCs w:val="28"/>
        </w:rPr>
        <w:t xml:space="preserve">В рыночной системе хозяйствования проблема повышения прибыльности коммерческих организаций является важной как для обеспечения социального благополучия населения, так и для обеспечения экономической безопасности страны. </w:t>
      </w:r>
    </w:p>
    <w:p w:rsidR="00CE51BB" w:rsidRPr="007C28F1" w:rsidRDefault="00CE51BB" w:rsidP="00BE47B4">
      <w:pPr>
        <w:spacing w:line="360" w:lineRule="auto"/>
        <w:ind w:firstLine="709"/>
        <w:jc w:val="both"/>
        <w:rPr>
          <w:sz w:val="28"/>
          <w:szCs w:val="28"/>
        </w:rPr>
      </w:pPr>
      <w:r w:rsidRPr="007C28F1">
        <w:rPr>
          <w:sz w:val="28"/>
          <w:szCs w:val="28"/>
        </w:rPr>
        <w:t xml:space="preserve">Последнее десятилетие торговая деятельность в России развивалась в условиях укрепления рыночных отношений. Не вызывает сомнений, что сфера торговли остается одной из ключевых в российской экономике. Хотя по сравнению с оборотом розничной торговли мировых компаний оборот российских торговцев достаточно небольшой, </w:t>
      </w:r>
      <w:r w:rsidRPr="007C28F1">
        <w:rPr>
          <w:color w:val="FF0000"/>
          <w:sz w:val="28"/>
          <w:szCs w:val="28"/>
        </w:rPr>
        <w:t xml:space="preserve">в 2001 г. он превысил отметку в 100 млрд. долларов. </w:t>
      </w:r>
      <w:r w:rsidRPr="007C28F1">
        <w:rPr>
          <w:sz w:val="28"/>
          <w:szCs w:val="28"/>
        </w:rPr>
        <w:t>При этом отрасль достаточно быстро растет</w:t>
      </w:r>
      <w:r w:rsidRPr="00B555A4">
        <w:rPr>
          <w:color w:val="FF0000"/>
          <w:sz w:val="28"/>
          <w:szCs w:val="28"/>
        </w:rPr>
        <w:t xml:space="preserve">: темп роста основного показателя для отрасли - индекс физического объема оборота розничной (оптовой) торговли - в 2000 г. по сравнению с 1999 составил 109% (154,8%), в 2001 г. по сравнению с 2000 составил 111% (111,3%), в 2002 г. по сравнению с 2001 составил 109% (112,6%). </w:t>
      </w:r>
      <w:r w:rsidRPr="007C28F1">
        <w:rPr>
          <w:sz w:val="28"/>
          <w:szCs w:val="28"/>
        </w:rPr>
        <w:t>Постоянно увеличивается число организаций торговли</w:t>
      </w:r>
      <w:r w:rsidRPr="00B555A4">
        <w:rPr>
          <w:color w:val="FF0000"/>
          <w:sz w:val="28"/>
          <w:szCs w:val="28"/>
        </w:rPr>
        <w:t>: на 1 января 2003 года по сравнению с 1.01.1999г. количество предприятий розничной (оптовой) торговли возросло на 10,8% (75,6%).</w:t>
      </w:r>
      <w:r w:rsidRPr="007C28F1">
        <w:rPr>
          <w:sz w:val="28"/>
          <w:szCs w:val="28"/>
        </w:rPr>
        <w:t xml:space="preserve"> </w:t>
      </w:r>
    </w:p>
    <w:p w:rsidR="00CE51BB" w:rsidRPr="007C28F1" w:rsidRDefault="00CE51BB" w:rsidP="00BE47B4">
      <w:pPr>
        <w:spacing w:line="360" w:lineRule="auto"/>
        <w:ind w:firstLine="709"/>
        <w:jc w:val="both"/>
        <w:rPr>
          <w:sz w:val="28"/>
          <w:szCs w:val="28"/>
        </w:rPr>
      </w:pPr>
      <w:r w:rsidRPr="007C28F1">
        <w:rPr>
          <w:sz w:val="28"/>
          <w:szCs w:val="28"/>
        </w:rPr>
        <w:t xml:space="preserve">Вместе с тем положение в отрасли неоднозначное: одни предприятия успешно функционируют и развиваются, другие же используют все средства для выживания. Более 70% населения не могут позволить себе почти ничего, выходящего за пределы прожиточного минимума. Последствия финансовых кризисов и непродуманная экономическая политика в стране привели к сокращению объемов продаж отечественных товаров. Сегодня внутрироссийское производство не может обеспечить полностью потребности страны в товарах: </w:t>
      </w:r>
      <w:r w:rsidRPr="00B555A4">
        <w:rPr>
          <w:color w:val="FF0000"/>
          <w:sz w:val="28"/>
          <w:szCs w:val="28"/>
        </w:rPr>
        <w:t>в 2000 г. доля импортных товаров в розничной торговле составляла 40%, в 2001 и 2002гг. - 41%,</w:t>
      </w:r>
      <w:r w:rsidRPr="007C28F1">
        <w:rPr>
          <w:sz w:val="28"/>
          <w:szCs w:val="28"/>
        </w:rPr>
        <w:t xml:space="preserve"> при этом доля импортных товаров постоянно растет в абсолютном выражении. Появляется реальная угроза заполнения отечественного рынка импортными товарами. </w:t>
      </w:r>
    </w:p>
    <w:p w:rsidR="00CE51BB" w:rsidRDefault="00CE51BB" w:rsidP="00BE47B4">
      <w:pPr>
        <w:spacing w:line="360" w:lineRule="auto"/>
        <w:ind w:firstLine="709"/>
        <w:jc w:val="both"/>
        <w:rPr>
          <w:sz w:val="28"/>
          <w:szCs w:val="28"/>
        </w:rPr>
      </w:pPr>
      <w:r w:rsidRPr="007C28F1">
        <w:rPr>
          <w:sz w:val="28"/>
          <w:szCs w:val="28"/>
        </w:rPr>
        <w:t>По данным консалтинговой компании Del</w:t>
      </w:r>
      <w:r>
        <w:rPr>
          <w:sz w:val="28"/>
          <w:szCs w:val="28"/>
        </w:rPr>
        <w:t>oitte &amp; Touche, издержки на ор</w:t>
      </w:r>
      <w:r w:rsidRPr="007C28F1">
        <w:rPr>
          <w:sz w:val="28"/>
          <w:szCs w:val="28"/>
        </w:rPr>
        <w:t>ганизацию цепочки поставок в России составляют 25% розничной цены товара. Если сравнить эту цифру со среднеевропейским показателем в 8-10%, то напрашиваются следующие выводы: во-первых, российские компании еще имеют достаточно большой резерв для снижения собственных издержек. Во-вторых, у российских компаний осталось не так много времени, чтобы осуществить это снижение: понятно, что западные компании, войдя на рынок с издержками в 8-10%, имеют все шансы за короткое время вытеснить российские оптово-розничные сети с рынка. Появляется реальная угроза вытеснения отечественного продавца зарубежными компаниями.</w:t>
      </w:r>
    </w:p>
    <w:p w:rsidR="00CE51BB" w:rsidRPr="00B440F9" w:rsidRDefault="00CE51BB" w:rsidP="00B440F9">
      <w:pPr>
        <w:spacing w:line="360" w:lineRule="auto"/>
        <w:ind w:firstLine="731"/>
        <w:jc w:val="both"/>
        <w:rPr>
          <w:color w:val="7030A0"/>
          <w:sz w:val="28"/>
          <w:szCs w:val="28"/>
        </w:rPr>
      </w:pPr>
      <w:r w:rsidRPr="00B440F9">
        <w:rPr>
          <w:color w:val="7030A0"/>
          <w:sz w:val="28"/>
          <w:szCs w:val="28"/>
        </w:rPr>
        <w:t xml:space="preserve">В связи с этим практика управленческого анализа и финансового прогнозирования нуждается в экономическом инструментарии, адекватном современной информационной базе в экономике организации и позволяющая более эффективно использовать накопившийся научный потенциал. Поэтому развитие и разработка новых инструментов управленческого анализа и финансового прогнозирования приобретают особую актуальность. </w:t>
      </w:r>
    </w:p>
    <w:p w:rsidR="00CE51BB" w:rsidRPr="00B440F9" w:rsidRDefault="00CE51BB" w:rsidP="00B440F9">
      <w:pPr>
        <w:spacing w:line="360" w:lineRule="auto"/>
        <w:ind w:firstLine="709"/>
        <w:jc w:val="both"/>
        <w:rPr>
          <w:sz w:val="28"/>
          <w:szCs w:val="28"/>
        </w:rPr>
      </w:pPr>
      <w:r w:rsidRPr="00B440F9">
        <w:rPr>
          <w:sz w:val="28"/>
          <w:szCs w:val="28"/>
        </w:rPr>
        <w:t>Целью данной курсовой работы является проведение управленческого анализа в торговле на примере торгового предприятия. Объектом исследования является ООО «Славный», на основе которого можно будет сделать выводы по эффективности деятельности этой организации, а также предложения по улучшению результатов его деятельности..</w:t>
      </w:r>
    </w:p>
    <w:p w:rsidR="00CE51BB" w:rsidRPr="00B440F9" w:rsidRDefault="00CE51BB" w:rsidP="00B440F9">
      <w:pPr>
        <w:spacing w:line="360" w:lineRule="auto"/>
        <w:ind w:firstLine="708"/>
        <w:jc w:val="both"/>
        <w:rPr>
          <w:sz w:val="28"/>
          <w:szCs w:val="28"/>
        </w:rPr>
      </w:pPr>
      <w:r w:rsidRPr="00B440F9">
        <w:rPr>
          <w:sz w:val="28"/>
          <w:szCs w:val="28"/>
        </w:rPr>
        <w:t>Управленческий анализ – это определенная функция управления, которая предусматривает изучение результатов хозяйственной деятельности с целью повышения эффективности функционирования организации.</w:t>
      </w:r>
    </w:p>
    <w:p w:rsidR="00CE51BB" w:rsidRPr="00B440F9" w:rsidRDefault="00CE51BB" w:rsidP="00B440F9">
      <w:pPr>
        <w:spacing w:line="360" w:lineRule="auto"/>
        <w:ind w:firstLine="708"/>
        <w:jc w:val="both"/>
        <w:rPr>
          <w:sz w:val="28"/>
          <w:szCs w:val="28"/>
        </w:rPr>
      </w:pPr>
      <w:r w:rsidRPr="00B440F9">
        <w:rPr>
          <w:sz w:val="28"/>
          <w:szCs w:val="28"/>
        </w:rPr>
        <w:t>Главная цель управленческого анализа – это разработка эффективных управленческих решений на основе оценки объема продаж, результатов финансово-хозяйственной деятельности и эффективности использования экономических ресурсов.</w:t>
      </w:r>
    </w:p>
    <w:p w:rsidR="00CE51BB" w:rsidRPr="00B440F9" w:rsidRDefault="00CE51BB" w:rsidP="00B440F9">
      <w:pPr>
        <w:spacing w:line="360" w:lineRule="auto"/>
        <w:ind w:firstLine="708"/>
        <w:jc w:val="both"/>
        <w:rPr>
          <w:sz w:val="28"/>
          <w:szCs w:val="28"/>
        </w:rPr>
      </w:pPr>
      <w:r w:rsidRPr="00B440F9">
        <w:rPr>
          <w:sz w:val="28"/>
          <w:szCs w:val="28"/>
        </w:rPr>
        <w:t>Также выделяют следующие задачи управленческого анализа:</w:t>
      </w:r>
    </w:p>
    <w:p w:rsidR="00CE51BB" w:rsidRPr="00B440F9" w:rsidRDefault="00CE51BB" w:rsidP="00B440F9">
      <w:pPr>
        <w:numPr>
          <w:ilvl w:val="0"/>
          <w:numId w:val="4"/>
        </w:numPr>
        <w:suppressAutoHyphens w:val="0"/>
        <w:spacing w:line="360" w:lineRule="auto"/>
        <w:jc w:val="both"/>
        <w:rPr>
          <w:sz w:val="28"/>
          <w:szCs w:val="28"/>
        </w:rPr>
      </w:pPr>
      <w:r w:rsidRPr="00B440F9">
        <w:rPr>
          <w:sz w:val="28"/>
          <w:szCs w:val="28"/>
        </w:rPr>
        <w:t>оценка  организационно-технического уровня предприятия;</w:t>
      </w:r>
    </w:p>
    <w:p w:rsidR="00CE51BB" w:rsidRPr="00B440F9" w:rsidRDefault="00CE51BB" w:rsidP="00B440F9">
      <w:pPr>
        <w:numPr>
          <w:ilvl w:val="0"/>
          <w:numId w:val="4"/>
        </w:numPr>
        <w:suppressAutoHyphens w:val="0"/>
        <w:spacing w:line="360" w:lineRule="auto"/>
        <w:jc w:val="both"/>
        <w:rPr>
          <w:sz w:val="28"/>
          <w:szCs w:val="28"/>
        </w:rPr>
      </w:pPr>
      <w:r w:rsidRPr="00B440F9">
        <w:rPr>
          <w:sz w:val="28"/>
          <w:szCs w:val="28"/>
        </w:rPr>
        <w:t>оценка снабженческо-сбытовой системы;</w:t>
      </w:r>
    </w:p>
    <w:p w:rsidR="00CE51BB" w:rsidRPr="00B440F9" w:rsidRDefault="00CE51BB" w:rsidP="00B440F9">
      <w:pPr>
        <w:numPr>
          <w:ilvl w:val="0"/>
          <w:numId w:val="4"/>
        </w:numPr>
        <w:suppressAutoHyphens w:val="0"/>
        <w:spacing w:line="360" w:lineRule="auto"/>
        <w:jc w:val="both"/>
        <w:rPr>
          <w:sz w:val="28"/>
          <w:szCs w:val="28"/>
        </w:rPr>
      </w:pPr>
      <w:r w:rsidRPr="00B440F9">
        <w:rPr>
          <w:sz w:val="28"/>
          <w:szCs w:val="28"/>
        </w:rPr>
        <w:t>анализ эффективности использования экономических ресурсов</w:t>
      </w:r>
    </w:p>
    <w:p w:rsidR="00CE51BB" w:rsidRPr="00B440F9" w:rsidRDefault="00CE51BB" w:rsidP="00B440F9">
      <w:pPr>
        <w:numPr>
          <w:ilvl w:val="0"/>
          <w:numId w:val="4"/>
        </w:numPr>
        <w:suppressAutoHyphens w:val="0"/>
        <w:spacing w:line="360" w:lineRule="auto"/>
        <w:jc w:val="both"/>
        <w:rPr>
          <w:sz w:val="28"/>
          <w:szCs w:val="28"/>
        </w:rPr>
      </w:pPr>
      <w:r w:rsidRPr="00B440F9">
        <w:rPr>
          <w:sz w:val="28"/>
          <w:szCs w:val="28"/>
        </w:rPr>
        <w:t>анализ ценовой политики;</w:t>
      </w:r>
    </w:p>
    <w:p w:rsidR="00CE51BB" w:rsidRPr="00B440F9" w:rsidRDefault="00CE51BB" w:rsidP="00B440F9">
      <w:pPr>
        <w:numPr>
          <w:ilvl w:val="0"/>
          <w:numId w:val="4"/>
        </w:numPr>
        <w:suppressAutoHyphens w:val="0"/>
        <w:spacing w:line="360" w:lineRule="auto"/>
        <w:jc w:val="both"/>
        <w:rPr>
          <w:sz w:val="28"/>
          <w:szCs w:val="28"/>
        </w:rPr>
      </w:pPr>
      <w:r w:rsidRPr="00B440F9">
        <w:rPr>
          <w:sz w:val="28"/>
          <w:szCs w:val="28"/>
        </w:rPr>
        <w:t>анализ оборота розничной торговли;</w:t>
      </w:r>
    </w:p>
    <w:p w:rsidR="00CE51BB" w:rsidRPr="00B440F9" w:rsidRDefault="00CE51BB" w:rsidP="00B440F9">
      <w:pPr>
        <w:numPr>
          <w:ilvl w:val="0"/>
          <w:numId w:val="4"/>
        </w:numPr>
        <w:suppressAutoHyphens w:val="0"/>
        <w:spacing w:line="360" w:lineRule="auto"/>
        <w:jc w:val="both"/>
        <w:rPr>
          <w:sz w:val="28"/>
          <w:szCs w:val="28"/>
        </w:rPr>
      </w:pPr>
      <w:r w:rsidRPr="00B440F9">
        <w:rPr>
          <w:sz w:val="28"/>
          <w:szCs w:val="28"/>
        </w:rPr>
        <w:t xml:space="preserve">поиск путей совершенствования и выработка рекомендаций по оптимизации системы управления. </w:t>
      </w:r>
    </w:p>
    <w:p w:rsidR="00CE51BB" w:rsidRPr="00B440F9" w:rsidRDefault="00CE51BB" w:rsidP="00B440F9">
      <w:pPr>
        <w:spacing w:line="360" w:lineRule="auto"/>
        <w:ind w:firstLine="708"/>
        <w:jc w:val="both"/>
        <w:rPr>
          <w:sz w:val="28"/>
          <w:szCs w:val="28"/>
        </w:rPr>
      </w:pPr>
      <w:r w:rsidRPr="00B440F9">
        <w:rPr>
          <w:sz w:val="28"/>
          <w:szCs w:val="28"/>
        </w:rPr>
        <w:t>В данной курсовой работе проведен анализ результатов хозяйственной деятельности, одновременно с рассмотрением факторов, влияющих на эти результаты. Так же предложены варианты по улучшению финансового положения ООО «Славный».</w:t>
      </w:r>
    </w:p>
    <w:p w:rsidR="00CE51BB" w:rsidRPr="00B440F9" w:rsidRDefault="00CE51BB" w:rsidP="00B440F9">
      <w:pPr>
        <w:spacing w:line="360" w:lineRule="auto"/>
        <w:ind w:firstLine="709"/>
        <w:jc w:val="both"/>
        <w:rPr>
          <w:sz w:val="28"/>
          <w:szCs w:val="28"/>
        </w:rPr>
      </w:pPr>
      <w:r w:rsidRPr="00B440F9">
        <w:rPr>
          <w:sz w:val="28"/>
          <w:szCs w:val="28"/>
        </w:rPr>
        <w:t xml:space="preserve">При написании работы были использованы следующие материалы: </w:t>
      </w:r>
    </w:p>
    <w:p w:rsidR="00CE51BB" w:rsidRPr="00B440F9" w:rsidRDefault="00CE51BB" w:rsidP="00B440F9">
      <w:pPr>
        <w:numPr>
          <w:ilvl w:val="0"/>
          <w:numId w:val="5"/>
        </w:numPr>
        <w:tabs>
          <w:tab w:val="clear" w:pos="720"/>
        </w:tabs>
        <w:suppressAutoHyphens w:val="0"/>
        <w:spacing w:line="360" w:lineRule="auto"/>
        <w:ind w:left="0" w:firstLine="709"/>
        <w:jc w:val="both"/>
        <w:rPr>
          <w:sz w:val="28"/>
          <w:szCs w:val="28"/>
        </w:rPr>
      </w:pPr>
      <w:r w:rsidRPr="00B440F9">
        <w:rPr>
          <w:sz w:val="28"/>
          <w:szCs w:val="28"/>
        </w:rPr>
        <w:t xml:space="preserve">годовая отчетность; </w:t>
      </w:r>
    </w:p>
    <w:p w:rsidR="00CE51BB" w:rsidRPr="00B440F9" w:rsidRDefault="00CE51BB" w:rsidP="00B440F9">
      <w:pPr>
        <w:numPr>
          <w:ilvl w:val="0"/>
          <w:numId w:val="5"/>
        </w:numPr>
        <w:tabs>
          <w:tab w:val="clear" w:pos="720"/>
        </w:tabs>
        <w:suppressAutoHyphens w:val="0"/>
        <w:spacing w:line="360" w:lineRule="auto"/>
        <w:ind w:left="0" w:firstLine="709"/>
        <w:jc w:val="both"/>
        <w:rPr>
          <w:sz w:val="28"/>
          <w:szCs w:val="28"/>
        </w:rPr>
      </w:pPr>
      <w:r w:rsidRPr="00B440F9">
        <w:rPr>
          <w:sz w:val="28"/>
          <w:szCs w:val="28"/>
        </w:rPr>
        <w:t>нормативные документы;</w:t>
      </w:r>
    </w:p>
    <w:p w:rsidR="00CE51BB" w:rsidRPr="00B440F9" w:rsidRDefault="00CE51BB" w:rsidP="00B440F9">
      <w:pPr>
        <w:numPr>
          <w:ilvl w:val="0"/>
          <w:numId w:val="5"/>
        </w:numPr>
        <w:tabs>
          <w:tab w:val="clear" w:pos="720"/>
        </w:tabs>
        <w:suppressAutoHyphens w:val="0"/>
        <w:spacing w:line="360" w:lineRule="auto"/>
        <w:ind w:left="0" w:firstLine="709"/>
        <w:jc w:val="both"/>
        <w:rPr>
          <w:sz w:val="28"/>
          <w:szCs w:val="28"/>
        </w:rPr>
      </w:pPr>
      <w:r w:rsidRPr="00B440F9">
        <w:rPr>
          <w:sz w:val="28"/>
          <w:szCs w:val="28"/>
        </w:rPr>
        <w:t>методическая литература;</w:t>
      </w:r>
    </w:p>
    <w:p w:rsidR="00CE51BB" w:rsidRPr="00B440F9" w:rsidRDefault="00CE51BB" w:rsidP="00B440F9">
      <w:pPr>
        <w:numPr>
          <w:ilvl w:val="0"/>
          <w:numId w:val="5"/>
        </w:numPr>
        <w:tabs>
          <w:tab w:val="clear" w:pos="720"/>
        </w:tabs>
        <w:suppressAutoHyphens w:val="0"/>
        <w:spacing w:line="360" w:lineRule="auto"/>
        <w:ind w:left="0" w:firstLine="709"/>
        <w:jc w:val="both"/>
        <w:rPr>
          <w:sz w:val="28"/>
          <w:szCs w:val="28"/>
        </w:rPr>
      </w:pPr>
      <w:r w:rsidRPr="00B440F9">
        <w:rPr>
          <w:sz w:val="28"/>
          <w:szCs w:val="28"/>
        </w:rPr>
        <w:t>справочные правовые системы.</w:t>
      </w: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uppressAutoHyphens w:val="0"/>
        <w:spacing w:line="360" w:lineRule="auto"/>
        <w:jc w:val="both"/>
        <w:rPr>
          <w:sz w:val="28"/>
          <w:szCs w:val="28"/>
        </w:rPr>
      </w:pPr>
    </w:p>
    <w:p w:rsidR="00CE51BB" w:rsidRDefault="00CE51BB" w:rsidP="00B440F9">
      <w:pPr>
        <w:spacing w:line="360" w:lineRule="auto"/>
        <w:jc w:val="center"/>
        <w:rPr>
          <w:sz w:val="28"/>
          <w:szCs w:val="28"/>
        </w:rPr>
      </w:pPr>
      <w:r>
        <w:rPr>
          <w:sz w:val="28"/>
          <w:szCs w:val="28"/>
        </w:rPr>
        <w:t xml:space="preserve">1. ОРГАНИЗАЦИОННО-ПРАВОВАЯ И ЭКОНОМИЧЕСКАЯ ХАРАКТЕРИСТИКА </w:t>
      </w:r>
      <w:r w:rsidRPr="00F9259A">
        <w:rPr>
          <w:sz w:val="28"/>
          <w:szCs w:val="28"/>
        </w:rPr>
        <w:t>ООО «</w:t>
      </w:r>
      <w:r>
        <w:rPr>
          <w:sz w:val="28"/>
          <w:szCs w:val="28"/>
        </w:rPr>
        <w:t>СЛАВНЫЙ»</w:t>
      </w:r>
    </w:p>
    <w:p w:rsidR="00CE51BB" w:rsidRDefault="00CE51BB" w:rsidP="00B440F9">
      <w:pPr>
        <w:spacing w:line="360" w:lineRule="auto"/>
        <w:rPr>
          <w:sz w:val="28"/>
          <w:szCs w:val="28"/>
        </w:rPr>
      </w:pPr>
    </w:p>
    <w:p w:rsidR="00CE51BB" w:rsidRPr="00C61F3D" w:rsidRDefault="00CE51BB" w:rsidP="00B440F9">
      <w:pPr>
        <w:spacing w:line="360" w:lineRule="auto"/>
        <w:rPr>
          <w:sz w:val="28"/>
          <w:szCs w:val="28"/>
        </w:rPr>
      </w:pPr>
      <w:r w:rsidRPr="00F9259A">
        <w:rPr>
          <w:sz w:val="28"/>
          <w:szCs w:val="28"/>
        </w:rPr>
        <w:t>1</w:t>
      </w:r>
      <w:r>
        <w:rPr>
          <w:sz w:val="28"/>
          <w:szCs w:val="28"/>
        </w:rPr>
        <w:t>.1</w:t>
      </w:r>
      <w:r w:rsidRPr="00F9259A">
        <w:rPr>
          <w:sz w:val="28"/>
          <w:szCs w:val="28"/>
        </w:rPr>
        <w:t xml:space="preserve">. </w:t>
      </w:r>
      <w:r w:rsidRPr="00C61F3D">
        <w:rPr>
          <w:sz w:val="28"/>
          <w:szCs w:val="28"/>
        </w:rPr>
        <w:t>Организационно-правовая характеристика</w:t>
      </w:r>
      <w:r>
        <w:rPr>
          <w:sz w:val="28"/>
          <w:szCs w:val="28"/>
        </w:rPr>
        <w:t xml:space="preserve"> предприятия</w:t>
      </w:r>
    </w:p>
    <w:p w:rsidR="00CE51BB" w:rsidRDefault="00CE51BB" w:rsidP="00B440F9">
      <w:pPr>
        <w:spacing w:line="360" w:lineRule="auto"/>
        <w:ind w:firstLine="540"/>
        <w:jc w:val="both"/>
        <w:rPr>
          <w:sz w:val="28"/>
          <w:szCs w:val="28"/>
        </w:rPr>
      </w:pPr>
    </w:p>
    <w:p w:rsidR="00CE51BB" w:rsidRPr="00F9259A" w:rsidRDefault="00CE51BB" w:rsidP="00B440F9">
      <w:pPr>
        <w:spacing w:line="360" w:lineRule="auto"/>
        <w:ind w:firstLine="540"/>
        <w:jc w:val="both"/>
        <w:rPr>
          <w:sz w:val="28"/>
          <w:szCs w:val="28"/>
        </w:rPr>
      </w:pPr>
      <w:r w:rsidRPr="00F9259A">
        <w:rPr>
          <w:sz w:val="28"/>
          <w:szCs w:val="28"/>
        </w:rPr>
        <w:t>1.1.</w:t>
      </w:r>
      <w:r>
        <w:rPr>
          <w:sz w:val="28"/>
          <w:szCs w:val="28"/>
        </w:rPr>
        <w:t>1. Краткая характеристика предприятия</w:t>
      </w:r>
    </w:p>
    <w:p w:rsidR="00CE51BB" w:rsidRDefault="00CE51BB" w:rsidP="00B440F9">
      <w:pPr>
        <w:spacing w:line="360" w:lineRule="auto"/>
        <w:ind w:firstLine="540"/>
        <w:jc w:val="both"/>
        <w:rPr>
          <w:sz w:val="28"/>
          <w:szCs w:val="28"/>
        </w:rPr>
      </w:pPr>
    </w:p>
    <w:p w:rsidR="00CE51BB" w:rsidRDefault="00CE51BB" w:rsidP="00B440F9">
      <w:pPr>
        <w:spacing w:line="360" w:lineRule="auto"/>
        <w:ind w:firstLine="540"/>
        <w:jc w:val="both"/>
        <w:rPr>
          <w:sz w:val="28"/>
          <w:szCs w:val="28"/>
        </w:rPr>
      </w:pPr>
      <w:r>
        <w:rPr>
          <w:sz w:val="28"/>
          <w:szCs w:val="28"/>
        </w:rPr>
        <w:t xml:space="preserve">Общество с ограниченной ответственностью «Славный» (ООО «Славный») было образовано 17 января 2006 года двумя участниками </w:t>
      </w:r>
      <w:r>
        <w:rPr>
          <w:sz w:val="28"/>
          <w:szCs w:val="28"/>
        </w:rPr>
        <w:softHyphen/>
      </w:r>
      <w:r>
        <w:rPr>
          <w:sz w:val="28"/>
          <w:szCs w:val="28"/>
        </w:rPr>
        <w:softHyphen/>
        <w:t>– физическими лицами. Учредители организации являются ее сотрудниками, занимая в ООО «Славный» определенные должности.</w:t>
      </w:r>
    </w:p>
    <w:p w:rsidR="00CE51BB" w:rsidRPr="00D475AD" w:rsidRDefault="00CE51BB" w:rsidP="00B440F9">
      <w:pPr>
        <w:spacing w:line="360" w:lineRule="auto"/>
        <w:ind w:firstLine="540"/>
        <w:jc w:val="both"/>
        <w:rPr>
          <w:sz w:val="28"/>
          <w:szCs w:val="28"/>
        </w:rPr>
      </w:pPr>
      <w:r>
        <w:rPr>
          <w:sz w:val="28"/>
          <w:szCs w:val="28"/>
        </w:rPr>
        <w:t>В соответствии с ГК РФ (ст.87) о</w:t>
      </w:r>
      <w:r w:rsidRPr="00D475AD">
        <w:rPr>
          <w:sz w:val="28"/>
          <w:szCs w:val="28"/>
        </w:rPr>
        <w:t>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w:t>
      </w:r>
      <w:r>
        <w:rPr>
          <w:sz w:val="28"/>
          <w:szCs w:val="28"/>
        </w:rPr>
        <w:t xml:space="preserve"> размеров. У</w:t>
      </w:r>
      <w:r w:rsidRPr="00D475AD">
        <w:rPr>
          <w:sz w:val="28"/>
          <w:szCs w:val="28"/>
        </w:rPr>
        <w:t>частники общества с ограниченной</w:t>
      </w:r>
      <w:r>
        <w:rPr>
          <w:sz w:val="28"/>
          <w:szCs w:val="28"/>
        </w:rPr>
        <w:t xml:space="preserve"> </w:t>
      </w:r>
      <w:r w:rsidRPr="00D475AD">
        <w:rPr>
          <w:sz w:val="28"/>
          <w:szCs w:val="28"/>
        </w:rPr>
        <w:t>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CE51BB" w:rsidRPr="00F9259A" w:rsidRDefault="00CE51BB" w:rsidP="00B440F9">
      <w:pPr>
        <w:spacing w:line="360" w:lineRule="auto"/>
        <w:ind w:firstLine="540"/>
        <w:jc w:val="both"/>
        <w:rPr>
          <w:sz w:val="28"/>
          <w:szCs w:val="28"/>
        </w:rPr>
      </w:pPr>
      <w:r>
        <w:rPr>
          <w:sz w:val="28"/>
          <w:szCs w:val="28"/>
        </w:rPr>
        <w:t>Основным видом деятельности ООО «Славный» по учредительным документам является розничная торговля.</w:t>
      </w:r>
    </w:p>
    <w:p w:rsidR="00CE51BB" w:rsidRDefault="00CE51BB" w:rsidP="00B440F9">
      <w:pPr>
        <w:spacing w:line="360" w:lineRule="auto"/>
        <w:ind w:firstLine="540"/>
        <w:jc w:val="both"/>
        <w:rPr>
          <w:sz w:val="28"/>
          <w:szCs w:val="28"/>
        </w:rPr>
      </w:pPr>
    </w:p>
    <w:p w:rsidR="00CE51BB" w:rsidRDefault="00CE51BB" w:rsidP="00B440F9">
      <w:pPr>
        <w:spacing w:line="360" w:lineRule="auto"/>
        <w:ind w:firstLine="540"/>
        <w:jc w:val="both"/>
        <w:rPr>
          <w:sz w:val="28"/>
          <w:szCs w:val="28"/>
        </w:rPr>
      </w:pPr>
      <w:r>
        <w:rPr>
          <w:sz w:val="28"/>
          <w:szCs w:val="28"/>
        </w:rPr>
        <w:t>1.1.2. Организационная структура и структура управления</w:t>
      </w:r>
    </w:p>
    <w:p w:rsidR="00CE51BB" w:rsidRDefault="00CE51BB" w:rsidP="00B440F9">
      <w:pPr>
        <w:spacing w:line="360" w:lineRule="auto"/>
        <w:ind w:firstLine="540"/>
        <w:jc w:val="both"/>
        <w:rPr>
          <w:sz w:val="28"/>
          <w:szCs w:val="28"/>
        </w:rPr>
      </w:pPr>
    </w:p>
    <w:p w:rsidR="00CE51BB" w:rsidRPr="00D475AD" w:rsidRDefault="00CE51BB" w:rsidP="00B440F9">
      <w:pPr>
        <w:spacing w:line="360" w:lineRule="auto"/>
        <w:ind w:firstLine="540"/>
        <w:jc w:val="both"/>
        <w:rPr>
          <w:sz w:val="28"/>
          <w:szCs w:val="28"/>
        </w:rPr>
      </w:pPr>
      <w:r>
        <w:rPr>
          <w:sz w:val="28"/>
          <w:szCs w:val="28"/>
        </w:rPr>
        <w:t>Управление ООО «Славный» осуществляется в соответствии с законодательством Российской Федерации и Уставом Общества.</w:t>
      </w:r>
    </w:p>
    <w:p w:rsidR="00CE51BB" w:rsidRDefault="00CE51BB" w:rsidP="00B440F9">
      <w:pPr>
        <w:spacing w:line="360" w:lineRule="auto"/>
        <w:ind w:firstLine="540"/>
        <w:jc w:val="both"/>
        <w:rPr>
          <w:sz w:val="28"/>
          <w:szCs w:val="28"/>
        </w:rPr>
      </w:pPr>
      <w:r>
        <w:rPr>
          <w:sz w:val="28"/>
          <w:szCs w:val="28"/>
        </w:rPr>
        <w:t>Подробно организационная структура предприятия представлена на Рисунке 1.</w:t>
      </w:r>
    </w:p>
    <w:p w:rsidR="00CE51BB" w:rsidRDefault="003D7CE8" w:rsidP="00B440F9">
      <w:pPr>
        <w:spacing w:line="360" w:lineRule="auto"/>
        <w:ind w:firstLine="540"/>
        <w:jc w:val="both"/>
        <w:rPr>
          <w:sz w:val="28"/>
          <w:szCs w:val="28"/>
        </w:rPr>
      </w:pPr>
      <w:r>
        <w:rPr>
          <w:sz w:val="28"/>
          <w:szCs w:val="28"/>
        </w:rPr>
      </w:r>
      <w:r>
        <w:rPr>
          <w:sz w:val="28"/>
          <w:szCs w:val="28"/>
        </w:rPr>
        <w:pict>
          <v:group id="_x0000_s1026" editas="canvas" style="width:459pt;height:311.1pt;mso-position-horizontal-relative:char;mso-position-vertical-relative:line" coordorigin="2281,2718" coordsize="7200,48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718;width:7200;height:481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22;top:2718;width:2118;height:330">
              <v:fill opacity="0"/>
              <v:textbox style="mso-next-textbox:#_x0000_s1028">
                <w:txbxContent>
                  <w:p w:rsidR="00CE51BB" w:rsidRDefault="00CE51BB" w:rsidP="00B440F9">
                    <w:r>
                      <w:t>Генеральный директор</w:t>
                    </w:r>
                  </w:p>
                </w:txbxContent>
              </v:textbox>
            </v:shape>
            <v:shape id="_x0000_s1029" type="#_x0000_t202" style="position:absolute;left:2846;top:3833;width:2054;height:353">
              <v:textbox style="mso-next-textbox:#_x0000_s1029">
                <w:txbxContent>
                  <w:p w:rsidR="00CE51BB" w:rsidRDefault="00CE51BB" w:rsidP="0074697F">
                    <w:pPr>
                      <w:jc w:val="center"/>
                    </w:pPr>
                    <w:r>
                      <w:t>Начальник отдела продаж</w:t>
                    </w:r>
                  </w:p>
                </w:txbxContent>
              </v:textbox>
            </v:shape>
            <v:shape id="_x0000_s1030" type="#_x0000_t202" style="position:absolute;left:7647;top:3833;width:1551;height:353">
              <v:textbox style="mso-next-textbox:#_x0000_s1030">
                <w:txbxContent>
                  <w:p w:rsidR="00CE51BB" w:rsidRDefault="00CE51BB" w:rsidP="0074697F">
                    <w:pPr>
                      <w:jc w:val="center"/>
                    </w:pPr>
                    <w:r>
                      <w:t>Главный бухгалтер</w:t>
                    </w:r>
                  </w:p>
                </w:txbxContent>
              </v:textbox>
            </v:shape>
            <v:shape id="_x0000_s1031" type="#_x0000_t202" style="position:absolute;left:3054;top:4329;width:1693;height:340">
              <v:textbox style="mso-next-textbox:#_x0000_s1031">
                <w:txbxContent>
                  <w:p w:rsidR="00CE51BB" w:rsidRDefault="00CE51BB" w:rsidP="0074697F">
                    <w:pPr>
                      <w:jc w:val="center"/>
                    </w:pPr>
                    <w:r>
                      <w:t>Кассир</w:t>
                    </w:r>
                  </w:p>
                </w:txbxContent>
              </v:textbox>
            </v:shape>
            <v:shape id="_x0000_s1032" type="#_x0000_t202" style="position:absolute;left:3056;top:4848;width:1691;height:302">
              <v:textbox style="mso-next-textbox:#_x0000_s1032">
                <w:txbxContent>
                  <w:p w:rsidR="00CE51BB" w:rsidRDefault="00CE51BB" w:rsidP="0074697F">
                    <w:pPr>
                      <w:jc w:val="center"/>
                    </w:pPr>
                    <w:r>
                      <w:t>Продавец</w:t>
                    </w:r>
                  </w:p>
                </w:txbxContent>
              </v:textbox>
            </v:shape>
            <v:shape id="_x0000_s1033" type="#_x0000_t202" style="position:absolute;left:3056;top:5330;width:1691;height:343">
              <v:textbox style="mso-next-textbox:#_x0000_s1033">
                <w:txbxContent>
                  <w:p w:rsidR="00CE51BB" w:rsidRDefault="00CE51BB" w:rsidP="0074697F">
                    <w:pPr>
                      <w:jc w:val="center"/>
                    </w:pPr>
                    <w:r>
                      <w:t>Товаровед</w:t>
                    </w:r>
                  </w:p>
                </w:txbxContent>
              </v:textbox>
            </v:shape>
            <v:line id="_x0000_s1034" style="position:absolute" from="2563,4112" to="2565,6481"/>
            <v:line id="_x0000_s1035" style="position:absolute" from="2563,4108" to="2845,4110"/>
            <v:line id="_x0000_s1036" style="position:absolute" from="2563,4518" to="2846,4519">
              <v:stroke endarrow="block"/>
            </v:line>
            <v:line id="_x0000_s1037" style="position:absolute" from="2564,5022" to="2846,5023">
              <v:stroke endarrow="block"/>
            </v:line>
            <v:line id="_x0000_s1038" style="position:absolute" from="2563,5498" to="2845,5499">
              <v:stroke endarrow="block"/>
            </v:line>
            <v:shape id="_x0000_s1039" type="#_x0000_t202" style="position:absolute;left:7869;top:4316;width:1129;height:353">
              <v:textbox style="mso-next-textbox:#_x0000_s1039">
                <w:txbxContent>
                  <w:p w:rsidR="00CE51BB" w:rsidRDefault="00CE51BB" w:rsidP="0074697F">
                    <w:pPr>
                      <w:jc w:val="center"/>
                    </w:pPr>
                    <w:r>
                      <w:t>Бухгалтер</w:t>
                    </w:r>
                  </w:p>
                </w:txbxContent>
              </v:textbox>
            </v:shape>
            <v:line id="_x0000_s1040" style="position:absolute" from="7365,4110" to="7647,4112"/>
            <v:line id="_x0000_s1041" style="position:absolute" from="7365,4517" to="7647,4518">
              <v:stroke endarrow="block"/>
            </v:line>
            <v:line id="_x0000_s1042" style="position:absolute" from="3128,3327" to="8210,3328"/>
            <v:line id="_x0000_s1043" style="position:absolute" from="3128,3327" to="3129,3745">
              <v:stroke endarrow="block"/>
            </v:line>
            <v:line id="_x0000_s1044" style="position:absolute" from="8210,3328" to="8211,3746">
              <v:stroke endarrow="block"/>
            </v:line>
            <v:line id="_x0000_s1045" style="position:absolute" from="5810,3048" to="5811,3327"/>
            <v:shape id="_x0000_s1046" type="#_x0000_t202" style="position:absolute;left:3056;top:5854;width:1691;height:318">
              <v:textbox style="mso-next-textbox:#_x0000_s1046">
                <w:txbxContent>
                  <w:p w:rsidR="00CE51BB" w:rsidRDefault="00CE51BB" w:rsidP="0074697F">
                    <w:pPr>
                      <w:jc w:val="center"/>
                    </w:pPr>
                    <w:r>
                      <w:t>Водитель</w:t>
                    </w:r>
                  </w:p>
                </w:txbxContent>
              </v:textbox>
            </v:shape>
            <v:line id="_x0000_s1047" style="position:absolute" from="2564,5985" to="2846,5986">
              <v:stroke endarrow="block"/>
            </v:line>
            <v:shape id="_x0000_s1048" type="#_x0000_t202" style="position:absolute;left:7588;top:5023;width:1692;height:417" stroked="f">
              <v:fill opacity="0"/>
              <v:textbox style="mso-next-textbox:#_x0000_s1048">
                <w:txbxContent>
                  <w:p w:rsidR="00CE51BB" w:rsidRDefault="00CE51BB" w:rsidP="0074697F">
                    <w:pPr>
                      <w:jc w:val="center"/>
                    </w:pPr>
                    <w:r>
                      <w:t>Администрация</w:t>
                    </w:r>
                  </w:p>
                </w:txbxContent>
              </v:textbox>
            </v:shape>
            <v:shape id="_x0000_s1049" type="#_x0000_t202" style="position:absolute;left:2999;top:7001;width:1835;height:416" stroked="f">
              <v:fill opacity="0"/>
              <v:textbox style="mso-next-textbox:#_x0000_s1049">
                <w:txbxContent>
                  <w:p w:rsidR="00CE51BB" w:rsidRDefault="00CE51BB" w:rsidP="0074697F">
                    <w:pPr>
                      <w:jc w:val="center"/>
                    </w:pPr>
                    <w:r>
                      <w:t>Отделы продаж</w:t>
                    </w:r>
                  </w:p>
                </w:txbxContent>
              </v:textbox>
            </v:shape>
            <v:line id="_x0000_s1050" style="position:absolute" from="7365,4114" to="7366,4519"/>
            <v:rect id="_x0000_s1051" style="position:absolute;left:2281;top:3745;width:3049;height:3672">
              <v:fill opacity="0"/>
              <v:stroke dashstyle="1 1"/>
            </v:rect>
            <v:rect id="_x0000_s1052" style="position:absolute;left:2999;top:6342;width:1901;height:342">
              <v:textbox style="mso-next-textbox:#_x0000_s1052">
                <w:txbxContent>
                  <w:p w:rsidR="00CE51BB" w:rsidRDefault="00CE51BB" w:rsidP="0074697F">
                    <w:pPr>
                      <w:jc w:val="center"/>
                    </w:pPr>
                    <w:r>
                      <w:t>Технический  персонал</w:t>
                    </w:r>
                  </w:p>
                </w:txbxContent>
              </v:textbox>
            </v:rect>
            <v:line id="_x0000_s1053" style="position:absolute;flip:y" from="2564,6480" to="2565,6481"/>
            <v:line id="_x0000_s1054" style="position:absolute" from="2564,6480" to="2846,6481">
              <v:stroke endarrow="block"/>
            </v:line>
            <v:rect id="_x0000_s1055" style="position:absolute;left:7177;top:3746;width:2258;height:1694">
              <v:fill opacity="0"/>
              <v:stroke dashstyle="1 1"/>
            </v:rect>
            <w10:wrap type="none"/>
            <w10:anchorlock/>
          </v:group>
        </w:pict>
      </w:r>
    </w:p>
    <w:p w:rsidR="00CE51BB" w:rsidRPr="00A72FBE" w:rsidRDefault="00CE51BB" w:rsidP="00B440F9">
      <w:pPr>
        <w:spacing w:line="360" w:lineRule="auto"/>
        <w:ind w:firstLine="540"/>
        <w:jc w:val="both"/>
      </w:pPr>
      <w:r>
        <w:t>Рисунок 1.</w:t>
      </w:r>
      <w:r w:rsidRPr="00A72FBE">
        <w:t xml:space="preserve"> Организационная структура предприятия.</w:t>
      </w:r>
    </w:p>
    <w:p w:rsidR="00CE51BB" w:rsidRDefault="00CE51BB" w:rsidP="00B440F9">
      <w:pPr>
        <w:spacing w:line="360" w:lineRule="auto"/>
        <w:ind w:firstLine="540"/>
        <w:jc w:val="both"/>
        <w:rPr>
          <w:sz w:val="28"/>
          <w:szCs w:val="28"/>
        </w:rPr>
      </w:pPr>
    </w:p>
    <w:p w:rsidR="00CE51BB" w:rsidRDefault="00CE51BB" w:rsidP="00B440F9">
      <w:pPr>
        <w:spacing w:line="360" w:lineRule="auto"/>
        <w:ind w:firstLine="540"/>
        <w:jc w:val="both"/>
        <w:rPr>
          <w:sz w:val="28"/>
          <w:szCs w:val="28"/>
        </w:rPr>
      </w:pPr>
      <w:r>
        <w:rPr>
          <w:sz w:val="28"/>
          <w:szCs w:val="28"/>
        </w:rPr>
        <w:t>Высшим органом управления Общества является общее собрание участников Общества.</w:t>
      </w:r>
    </w:p>
    <w:p w:rsidR="00CE51BB" w:rsidRDefault="00CE51BB" w:rsidP="00B440F9">
      <w:pPr>
        <w:spacing w:line="360" w:lineRule="auto"/>
        <w:ind w:firstLine="540"/>
        <w:jc w:val="both"/>
        <w:rPr>
          <w:sz w:val="28"/>
          <w:szCs w:val="28"/>
        </w:rPr>
      </w:pPr>
      <w:r>
        <w:rPr>
          <w:sz w:val="28"/>
          <w:szCs w:val="28"/>
        </w:rPr>
        <w:t>Единоличным исполнительным органом ООО «Славный» является генеральный директор, являющийся участником Общества.</w:t>
      </w:r>
    </w:p>
    <w:p w:rsidR="00CE51BB" w:rsidRDefault="00CE51BB" w:rsidP="00B440F9">
      <w:pPr>
        <w:spacing w:line="360" w:lineRule="auto"/>
        <w:ind w:firstLine="540"/>
        <w:jc w:val="both"/>
        <w:rPr>
          <w:sz w:val="28"/>
          <w:szCs w:val="28"/>
        </w:rPr>
      </w:pPr>
      <w:r w:rsidRPr="008D6945">
        <w:rPr>
          <w:sz w:val="28"/>
          <w:szCs w:val="28"/>
        </w:rPr>
        <w:t>В основе организационной структуры лежит, прежде всего</w:t>
      </w:r>
      <w:r>
        <w:rPr>
          <w:sz w:val="28"/>
          <w:szCs w:val="28"/>
        </w:rPr>
        <w:t>,</w:t>
      </w:r>
      <w:r w:rsidRPr="008D6945">
        <w:rPr>
          <w:sz w:val="28"/>
          <w:szCs w:val="28"/>
        </w:rPr>
        <w:t xml:space="preserve"> структура самого предприятия. </w:t>
      </w:r>
      <w:r>
        <w:rPr>
          <w:sz w:val="28"/>
          <w:szCs w:val="28"/>
        </w:rPr>
        <w:t>ООО «Славный»</w:t>
      </w:r>
      <w:r w:rsidRPr="008D6945">
        <w:rPr>
          <w:sz w:val="28"/>
          <w:szCs w:val="28"/>
        </w:rPr>
        <w:t xml:space="preserve"> состоит из</w:t>
      </w:r>
      <w:r>
        <w:rPr>
          <w:sz w:val="28"/>
          <w:szCs w:val="28"/>
        </w:rPr>
        <w:t xml:space="preserve"> следующих структурных подразделений:</w:t>
      </w:r>
    </w:p>
    <w:p w:rsidR="00CE51BB" w:rsidRDefault="00CE51BB" w:rsidP="00B440F9">
      <w:pPr>
        <w:numPr>
          <w:ilvl w:val="0"/>
          <w:numId w:val="8"/>
        </w:numPr>
        <w:suppressAutoHyphens w:val="0"/>
        <w:spacing w:line="360" w:lineRule="auto"/>
        <w:jc w:val="both"/>
        <w:rPr>
          <w:sz w:val="28"/>
          <w:szCs w:val="28"/>
        </w:rPr>
      </w:pPr>
      <w:r>
        <w:rPr>
          <w:sz w:val="28"/>
          <w:szCs w:val="28"/>
        </w:rPr>
        <w:t>администрация;</w:t>
      </w:r>
    </w:p>
    <w:p w:rsidR="00CE51BB" w:rsidRDefault="00CE51BB" w:rsidP="00B440F9">
      <w:pPr>
        <w:numPr>
          <w:ilvl w:val="0"/>
          <w:numId w:val="8"/>
        </w:numPr>
        <w:suppressAutoHyphens w:val="0"/>
        <w:spacing w:line="360" w:lineRule="auto"/>
        <w:jc w:val="both"/>
        <w:rPr>
          <w:sz w:val="28"/>
          <w:szCs w:val="28"/>
        </w:rPr>
      </w:pPr>
      <w:r>
        <w:rPr>
          <w:sz w:val="28"/>
          <w:szCs w:val="28"/>
        </w:rPr>
        <w:t>отдел продаж.</w:t>
      </w:r>
    </w:p>
    <w:p w:rsidR="00CE51BB" w:rsidRDefault="00CE51BB" w:rsidP="00B440F9">
      <w:pPr>
        <w:spacing w:line="360" w:lineRule="auto"/>
        <w:ind w:firstLine="540"/>
        <w:jc w:val="both"/>
        <w:rPr>
          <w:sz w:val="28"/>
          <w:szCs w:val="28"/>
        </w:rPr>
      </w:pPr>
      <w:r>
        <w:rPr>
          <w:sz w:val="28"/>
          <w:szCs w:val="28"/>
        </w:rPr>
        <w:t>Каждое из указанных подразделений возглавляется руководителем, который подчиняется непосредственно генеральному директору ООО «Славный».</w:t>
      </w:r>
    </w:p>
    <w:p w:rsidR="00CE51BB" w:rsidRPr="00F9259A" w:rsidRDefault="00CE51BB" w:rsidP="00B440F9">
      <w:pPr>
        <w:spacing w:line="360" w:lineRule="auto"/>
        <w:ind w:firstLine="540"/>
        <w:jc w:val="both"/>
        <w:rPr>
          <w:sz w:val="28"/>
          <w:szCs w:val="28"/>
        </w:rPr>
      </w:pPr>
      <w:r>
        <w:rPr>
          <w:sz w:val="28"/>
          <w:szCs w:val="28"/>
        </w:rPr>
        <w:t>Отдел продаж</w:t>
      </w:r>
      <w:r w:rsidRPr="00F9259A">
        <w:rPr>
          <w:sz w:val="28"/>
          <w:szCs w:val="28"/>
        </w:rPr>
        <w:t xml:space="preserve"> выполняют функции по сбору и обработке первичной информации для ее дальнейшей регистрации в системе учета.</w:t>
      </w:r>
    </w:p>
    <w:p w:rsidR="00CE51BB" w:rsidRPr="002E00A5" w:rsidRDefault="00CE51BB" w:rsidP="00B440F9">
      <w:pPr>
        <w:pStyle w:val="a3"/>
        <w:widowControl/>
        <w:spacing w:line="360" w:lineRule="auto"/>
        <w:ind w:firstLine="540"/>
        <w:jc w:val="both"/>
        <w:rPr>
          <w:sz w:val="28"/>
          <w:szCs w:val="28"/>
        </w:rPr>
      </w:pPr>
      <w:r w:rsidRPr="002E00A5">
        <w:rPr>
          <w:sz w:val="28"/>
          <w:szCs w:val="28"/>
        </w:rPr>
        <w:t>Ведение бухгалтерского учета и контроля возлагается на бухгалтерскую службу организации как составную часть специализированной учетной службы, возглавляемую главным бухгалтером.</w:t>
      </w:r>
    </w:p>
    <w:p w:rsidR="00CE51BB" w:rsidRDefault="00CE51BB" w:rsidP="00B440F9">
      <w:pPr>
        <w:pStyle w:val="2"/>
        <w:spacing w:line="360" w:lineRule="auto"/>
        <w:ind w:firstLine="540"/>
        <w:rPr>
          <w:b/>
          <w:bCs/>
          <w:sz w:val="28"/>
          <w:szCs w:val="28"/>
        </w:rPr>
      </w:pPr>
      <w:bookmarkStart w:id="0" w:name="_Toc56571773"/>
    </w:p>
    <w:p w:rsidR="00CE51BB" w:rsidRPr="00386D62" w:rsidRDefault="00CE51BB" w:rsidP="00386D62">
      <w:pPr>
        <w:pStyle w:val="2"/>
        <w:spacing w:line="360" w:lineRule="auto"/>
        <w:ind w:firstLine="540"/>
        <w:jc w:val="both"/>
        <w:rPr>
          <w:sz w:val="28"/>
          <w:szCs w:val="28"/>
        </w:rPr>
      </w:pPr>
      <w:r w:rsidRPr="00386D62">
        <w:rPr>
          <w:sz w:val="28"/>
          <w:szCs w:val="28"/>
        </w:rPr>
        <w:t>1.1.3.</w:t>
      </w:r>
      <w:r w:rsidRPr="00386D62">
        <w:rPr>
          <w:sz w:val="28"/>
          <w:szCs w:val="28"/>
        </w:rPr>
        <w:tab/>
        <w:t>Порядок организации документооборота и технология обработки учетной документации</w:t>
      </w:r>
      <w:bookmarkEnd w:id="0"/>
    </w:p>
    <w:p w:rsidR="00CE51BB" w:rsidRPr="00F9259A" w:rsidRDefault="00CE51BB" w:rsidP="00B440F9">
      <w:pPr>
        <w:spacing w:line="360" w:lineRule="auto"/>
        <w:ind w:firstLine="540"/>
        <w:jc w:val="both"/>
        <w:rPr>
          <w:sz w:val="28"/>
          <w:szCs w:val="28"/>
        </w:rPr>
      </w:pPr>
    </w:p>
    <w:p w:rsidR="00CE51BB" w:rsidRPr="00F9259A" w:rsidRDefault="00CE51BB" w:rsidP="00B440F9">
      <w:pPr>
        <w:spacing w:line="360" w:lineRule="auto"/>
        <w:ind w:firstLine="540"/>
        <w:jc w:val="both"/>
        <w:rPr>
          <w:sz w:val="28"/>
          <w:szCs w:val="28"/>
        </w:rPr>
      </w:pPr>
      <w:r w:rsidRPr="00F9259A">
        <w:rPr>
          <w:sz w:val="28"/>
          <w:szCs w:val="28"/>
        </w:rPr>
        <w:t>В Организации правила и порядок организации документооборота, график документооборота, технология обработки первичных учетных документов, в том числе:</w:t>
      </w:r>
    </w:p>
    <w:p w:rsidR="00CE51BB" w:rsidRPr="00F9259A" w:rsidRDefault="00CE51BB" w:rsidP="00B440F9">
      <w:pPr>
        <w:numPr>
          <w:ilvl w:val="0"/>
          <w:numId w:val="7"/>
        </w:numPr>
        <w:tabs>
          <w:tab w:val="left" w:pos="720"/>
        </w:tabs>
        <w:suppressAutoHyphens w:val="0"/>
        <w:spacing w:line="360" w:lineRule="auto"/>
        <w:ind w:left="0" w:firstLine="540"/>
        <w:jc w:val="both"/>
        <w:rPr>
          <w:sz w:val="28"/>
          <w:szCs w:val="28"/>
        </w:rPr>
      </w:pPr>
      <w:r w:rsidRPr="00F9259A">
        <w:rPr>
          <w:sz w:val="28"/>
          <w:szCs w:val="28"/>
        </w:rPr>
        <w:t>порядок создания первичных документов;</w:t>
      </w:r>
    </w:p>
    <w:p w:rsidR="00CE51BB" w:rsidRPr="00F9259A" w:rsidRDefault="00CE51BB" w:rsidP="00B440F9">
      <w:pPr>
        <w:numPr>
          <w:ilvl w:val="0"/>
          <w:numId w:val="7"/>
        </w:numPr>
        <w:tabs>
          <w:tab w:val="left" w:pos="720"/>
        </w:tabs>
        <w:suppressAutoHyphens w:val="0"/>
        <w:spacing w:line="360" w:lineRule="auto"/>
        <w:ind w:left="0" w:firstLine="540"/>
        <w:jc w:val="both"/>
        <w:rPr>
          <w:sz w:val="28"/>
          <w:szCs w:val="28"/>
        </w:rPr>
      </w:pPr>
      <w:r w:rsidRPr="00F9259A">
        <w:rPr>
          <w:sz w:val="28"/>
          <w:szCs w:val="28"/>
        </w:rPr>
        <w:t>порядок проверки первичных документов;</w:t>
      </w:r>
    </w:p>
    <w:p w:rsidR="00CE51BB" w:rsidRPr="00F9259A" w:rsidRDefault="00CE51BB" w:rsidP="00B440F9">
      <w:pPr>
        <w:numPr>
          <w:ilvl w:val="0"/>
          <w:numId w:val="7"/>
        </w:numPr>
        <w:tabs>
          <w:tab w:val="left" w:pos="720"/>
        </w:tabs>
        <w:suppressAutoHyphens w:val="0"/>
        <w:spacing w:line="360" w:lineRule="auto"/>
        <w:ind w:left="0" w:firstLine="540"/>
        <w:jc w:val="both"/>
        <w:rPr>
          <w:sz w:val="28"/>
          <w:szCs w:val="28"/>
        </w:rPr>
      </w:pPr>
      <w:r w:rsidRPr="00F9259A">
        <w:rPr>
          <w:sz w:val="28"/>
          <w:szCs w:val="28"/>
        </w:rPr>
        <w:t>порядок и сроки их передачи для отражения в бухгалтерском учете;</w:t>
      </w:r>
    </w:p>
    <w:p w:rsidR="00CE51BB" w:rsidRPr="00F9259A" w:rsidRDefault="00CE51BB" w:rsidP="00B440F9">
      <w:pPr>
        <w:numPr>
          <w:ilvl w:val="0"/>
          <w:numId w:val="7"/>
        </w:numPr>
        <w:tabs>
          <w:tab w:val="left" w:pos="720"/>
        </w:tabs>
        <w:suppressAutoHyphens w:val="0"/>
        <w:spacing w:line="360" w:lineRule="auto"/>
        <w:ind w:left="0" w:firstLine="540"/>
        <w:jc w:val="both"/>
        <w:rPr>
          <w:sz w:val="28"/>
          <w:szCs w:val="28"/>
        </w:rPr>
      </w:pPr>
      <w:r w:rsidRPr="00F9259A">
        <w:rPr>
          <w:sz w:val="28"/>
          <w:szCs w:val="28"/>
        </w:rPr>
        <w:t>порядок передачи документов в архив</w:t>
      </w:r>
    </w:p>
    <w:p w:rsidR="00CE51BB" w:rsidRPr="00F9259A" w:rsidRDefault="00CE51BB" w:rsidP="00B440F9">
      <w:pPr>
        <w:numPr>
          <w:ilvl w:val="12"/>
          <w:numId w:val="0"/>
        </w:numPr>
        <w:spacing w:line="360" w:lineRule="auto"/>
        <w:ind w:firstLine="540"/>
        <w:jc w:val="both"/>
        <w:rPr>
          <w:sz w:val="28"/>
          <w:szCs w:val="28"/>
        </w:rPr>
      </w:pPr>
      <w:r w:rsidRPr="00F9259A">
        <w:rPr>
          <w:sz w:val="28"/>
          <w:szCs w:val="28"/>
        </w:rPr>
        <w:t>регламентируется Положением о системе документооборота.</w:t>
      </w:r>
    </w:p>
    <w:p w:rsidR="00CE51BB" w:rsidRPr="00F9259A" w:rsidRDefault="00CE51BB" w:rsidP="00B440F9">
      <w:pPr>
        <w:pStyle w:val="31"/>
        <w:numPr>
          <w:ilvl w:val="12"/>
          <w:numId w:val="0"/>
        </w:numPr>
        <w:spacing w:line="360" w:lineRule="auto"/>
        <w:ind w:firstLine="540"/>
        <w:rPr>
          <w:rFonts w:ascii="Times New Roman" w:hAnsi="Times New Roman" w:cs="Times New Roman"/>
          <w:sz w:val="28"/>
          <w:szCs w:val="28"/>
        </w:rPr>
      </w:pPr>
      <w:r w:rsidRPr="00F9259A">
        <w:rPr>
          <w:rFonts w:ascii="Times New Roman" w:hAnsi="Times New Roman" w:cs="Times New Roman"/>
          <w:sz w:val="28"/>
          <w:szCs w:val="28"/>
        </w:rPr>
        <w:t>В Организации применяются унифицированные формы первичной учетной документации, утвержденные Госкомстатом РФ.</w:t>
      </w:r>
    </w:p>
    <w:p w:rsidR="00CE51BB" w:rsidRPr="00F9259A" w:rsidRDefault="00CE51BB" w:rsidP="00B440F9">
      <w:pPr>
        <w:numPr>
          <w:ilvl w:val="12"/>
          <w:numId w:val="0"/>
        </w:numPr>
        <w:spacing w:line="360" w:lineRule="auto"/>
        <w:ind w:firstLine="540"/>
        <w:jc w:val="both"/>
        <w:rPr>
          <w:sz w:val="28"/>
          <w:szCs w:val="28"/>
        </w:rPr>
      </w:pPr>
      <w:r w:rsidRPr="00F9259A">
        <w:rPr>
          <w:sz w:val="28"/>
          <w:szCs w:val="28"/>
        </w:rPr>
        <w:t>При оформлении финансово-хозяйственных операций, по которым не предусмотрены унифицированные формы, применяются самостоятельно разработанные формы первичных учетных документов (в том числе включенные в Положение о системе документооборота), содержащие обязательные реквизиты, установленные Федеральным Законом от 21.11.1996 №129-ФЗ «О бухгалтерском учете».</w:t>
      </w:r>
    </w:p>
    <w:p w:rsidR="00CE51BB" w:rsidRPr="00F9259A" w:rsidRDefault="00CE51BB" w:rsidP="00B440F9">
      <w:pPr>
        <w:pStyle w:val="31"/>
        <w:spacing w:line="360" w:lineRule="auto"/>
        <w:ind w:firstLine="540"/>
        <w:rPr>
          <w:rFonts w:ascii="Times New Roman" w:hAnsi="Times New Roman" w:cs="Times New Roman"/>
          <w:sz w:val="28"/>
          <w:szCs w:val="28"/>
        </w:rPr>
      </w:pPr>
      <w:r w:rsidRPr="00F9259A">
        <w:rPr>
          <w:rFonts w:ascii="Times New Roman" w:hAnsi="Times New Roman" w:cs="Times New Roman"/>
          <w:sz w:val="28"/>
          <w:szCs w:val="28"/>
        </w:rPr>
        <w:t>Право подписи первичных учетных документов устанавливаются внутренними организационно-распорядительными документами.</w:t>
      </w:r>
    </w:p>
    <w:p w:rsidR="00CE51BB" w:rsidRPr="00F9259A" w:rsidRDefault="00CE51BB" w:rsidP="00B440F9">
      <w:pPr>
        <w:pStyle w:val="31"/>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В </w:t>
      </w:r>
      <w:r>
        <w:rPr>
          <w:sz w:val="28"/>
          <w:szCs w:val="28"/>
        </w:rPr>
        <w:t>ООО «Славный»</w:t>
      </w:r>
      <w:r>
        <w:rPr>
          <w:rFonts w:ascii="Times New Roman" w:hAnsi="Times New Roman" w:cs="Times New Roman"/>
          <w:sz w:val="28"/>
          <w:szCs w:val="28"/>
        </w:rPr>
        <w:t xml:space="preserve"> применяется два вида учета: управленческий учет и бухгалтерский учет. Бухгалтерский учет осуществляется в автоматизированном порядке с использованием программного продукта «1С:Бухгалтерия». Оперативный учет осуществляется в автоматизированной среде «1С:Торговля и Склад».</w:t>
      </w:r>
    </w:p>
    <w:p w:rsidR="00CE51BB" w:rsidRDefault="00CE51BB" w:rsidP="00B440F9">
      <w:pPr>
        <w:spacing w:line="360" w:lineRule="auto"/>
        <w:ind w:firstLine="540"/>
        <w:jc w:val="both"/>
        <w:rPr>
          <w:sz w:val="28"/>
          <w:szCs w:val="28"/>
        </w:rPr>
      </w:pPr>
    </w:p>
    <w:p w:rsidR="00CE51BB" w:rsidRDefault="00CE51BB" w:rsidP="00B440F9">
      <w:pPr>
        <w:spacing w:line="360" w:lineRule="auto"/>
        <w:ind w:firstLine="540"/>
        <w:jc w:val="both"/>
        <w:rPr>
          <w:sz w:val="28"/>
          <w:szCs w:val="28"/>
        </w:rPr>
      </w:pPr>
      <w:r>
        <w:rPr>
          <w:sz w:val="28"/>
          <w:szCs w:val="28"/>
        </w:rPr>
        <w:t>1.1.4. Организация бухгалтерского учета на предприятии</w:t>
      </w:r>
    </w:p>
    <w:p w:rsidR="00CE51BB" w:rsidRDefault="00CE51BB" w:rsidP="00B440F9">
      <w:pPr>
        <w:spacing w:line="360" w:lineRule="auto"/>
        <w:ind w:firstLine="540"/>
        <w:jc w:val="both"/>
        <w:rPr>
          <w:sz w:val="28"/>
          <w:szCs w:val="28"/>
        </w:rPr>
      </w:pPr>
    </w:p>
    <w:p w:rsidR="00CE51BB" w:rsidRDefault="00CE51BB" w:rsidP="00B440F9">
      <w:pPr>
        <w:spacing w:line="360" w:lineRule="auto"/>
        <w:ind w:firstLine="540"/>
        <w:jc w:val="both"/>
        <w:rPr>
          <w:sz w:val="28"/>
          <w:szCs w:val="28"/>
        </w:rPr>
      </w:pPr>
      <w:r w:rsidRPr="00EF7BB2">
        <w:rPr>
          <w:sz w:val="28"/>
          <w:szCs w:val="28"/>
        </w:rPr>
        <w:t>Под организацией бухгалтерского учета понимается научно обоснованная система выполнения учетных работ, построение учетного процесса с целью получения своевременной и достоверной информации для оперативного руководства хозяйством, эффективного контроля за экономным и рациональным использованием материальных, трудовых и финансовых ресурсов.</w:t>
      </w:r>
    </w:p>
    <w:p w:rsidR="00CE51BB" w:rsidRPr="004A7A03" w:rsidRDefault="00CE51BB" w:rsidP="00B440F9">
      <w:pPr>
        <w:spacing w:line="360" w:lineRule="auto"/>
        <w:ind w:firstLine="540"/>
        <w:jc w:val="both"/>
        <w:rPr>
          <w:sz w:val="28"/>
          <w:szCs w:val="28"/>
        </w:rPr>
      </w:pPr>
      <w:r>
        <w:rPr>
          <w:sz w:val="28"/>
          <w:szCs w:val="28"/>
        </w:rPr>
        <w:t xml:space="preserve">Согласно учетной политики для целей бухгалтерского учета ООО «Славный», </w:t>
      </w:r>
      <w:r w:rsidRPr="004A7A03">
        <w:rPr>
          <w:sz w:val="28"/>
          <w:szCs w:val="28"/>
        </w:rPr>
        <w:t xml:space="preserve">учет </w:t>
      </w:r>
      <w:r>
        <w:rPr>
          <w:sz w:val="28"/>
          <w:szCs w:val="28"/>
        </w:rPr>
        <w:t>ведется в автоматизированной форме.</w:t>
      </w:r>
    </w:p>
    <w:p w:rsidR="00CE51BB" w:rsidRPr="004C4323" w:rsidRDefault="00CE51BB" w:rsidP="00B440F9">
      <w:pPr>
        <w:spacing w:line="360" w:lineRule="auto"/>
        <w:ind w:firstLine="709"/>
        <w:jc w:val="both"/>
        <w:rPr>
          <w:sz w:val="28"/>
          <w:szCs w:val="28"/>
        </w:rPr>
      </w:pPr>
      <w:r w:rsidRPr="004C4323">
        <w:rPr>
          <w:sz w:val="28"/>
          <w:szCs w:val="28"/>
        </w:rPr>
        <w:t>Первичные документы принимаются к учету, если они подписаны руководителем организации или лицами, которым предоставлено право подписи и согласованы с главным бухгалтером организации.</w:t>
      </w:r>
    </w:p>
    <w:p w:rsidR="00CE51BB" w:rsidRPr="004C4323" w:rsidRDefault="00CE51BB" w:rsidP="00B440F9">
      <w:pPr>
        <w:spacing w:line="360" w:lineRule="auto"/>
        <w:ind w:firstLine="709"/>
        <w:jc w:val="both"/>
        <w:rPr>
          <w:sz w:val="28"/>
          <w:szCs w:val="28"/>
        </w:rPr>
      </w:pPr>
      <w:r w:rsidRPr="004C4323">
        <w:rPr>
          <w:sz w:val="28"/>
          <w:szCs w:val="28"/>
        </w:rPr>
        <w:t>Денежные расчетные документы, финансовые и кредитные обязательства принимаются к исполнению только при наличии на них подписи лиц, имеющих право подписывать первичные учетные документы.</w:t>
      </w:r>
    </w:p>
    <w:p w:rsidR="00CE51BB" w:rsidRPr="00386D62" w:rsidRDefault="00CE51BB" w:rsidP="00B440F9">
      <w:pPr>
        <w:pStyle w:val="1"/>
        <w:spacing w:line="360" w:lineRule="auto"/>
        <w:ind w:firstLine="709"/>
      </w:pPr>
      <w:r w:rsidRPr="00386D62">
        <w:t>Главный бухгалтер предприятия обеспечивает отражение на счетах всех хозяйственных операций, представление оперативной и результативной информации в установленные сроки по  схеме документооборота.</w:t>
      </w:r>
    </w:p>
    <w:p w:rsidR="00CE51BB" w:rsidRDefault="00CE51BB" w:rsidP="00B440F9">
      <w:pPr>
        <w:spacing w:line="360" w:lineRule="auto"/>
        <w:ind w:firstLine="708"/>
        <w:jc w:val="both"/>
        <w:rPr>
          <w:sz w:val="28"/>
          <w:szCs w:val="28"/>
        </w:rPr>
      </w:pPr>
      <w:r w:rsidRPr="00836681">
        <w:rPr>
          <w:sz w:val="28"/>
          <w:szCs w:val="28"/>
        </w:rPr>
        <w:t>Ответственность за обеспечение сохранности в период работы с документами и сохранность архива возлагается  на главного бухгалтера.</w:t>
      </w:r>
    </w:p>
    <w:p w:rsidR="00CE51BB" w:rsidRDefault="00CE51BB" w:rsidP="00B440F9">
      <w:pPr>
        <w:spacing w:line="360" w:lineRule="auto"/>
        <w:ind w:firstLine="708"/>
        <w:jc w:val="both"/>
        <w:rPr>
          <w:sz w:val="28"/>
          <w:szCs w:val="28"/>
        </w:rPr>
      </w:pPr>
    </w:p>
    <w:p w:rsidR="00CE51BB" w:rsidRDefault="00CE51BB" w:rsidP="00B440F9">
      <w:pPr>
        <w:spacing w:line="360" w:lineRule="auto"/>
        <w:ind w:firstLine="708"/>
        <w:jc w:val="both"/>
        <w:rPr>
          <w:sz w:val="28"/>
          <w:szCs w:val="28"/>
        </w:rPr>
      </w:pPr>
    </w:p>
    <w:p w:rsidR="00CE51BB" w:rsidRDefault="00CE51BB" w:rsidP="00B440F9">
      <w:pPr>
        <w:spacing w:line="360" w:lineRule="auto"/>
        <w:ind w:firstLine="708"/>
        <w:jc w:val="both"/>
        <w:rPr>
          <w:sz w:val="28"/>
          <w:szCs w:val="28"/>
        </w:rPr>
      </w:pPr>
    </w:p>
    <w:p w:rsidR="00CE51BB" w:rsidRDefault="00CE51BB" w:rsidP="001666AE">
      <w:pPr>
        <w:spacing w:line="360" w:lineRule="auto"/>
        <w:jc w:val="both"/>
        <w:rPr>
          <w:sz w:val="28"/>
          <w:szCs w:val="28"/>
        </w:rPr>
      </w:pPr>
      <w:r>
        <w:rPr>
          <w:sz w:val="28"/>
          <w:szCs w:val="28"/>
        </w:rPr>
        <w:t xml:space="preserve">1.2. Экономические показатели деятельности предприятия </w:t>
      </w:r>
    </w:p>
    <w:p w:rsidR="00CE51BB" w:rsidRDefault="00CE51BB" w:rsidP="001666AE">
      <w:pPr>
        <w:spacing w:line="360" w:lineRule="auto"/>
        <w:jc w:val="both"/>
        <w:rPr>
          <w:sz w:val="28"/>
          <w:szCs w:val="28"/>
        </w:rPr>
      </w:pPr>
    </w:p>
    <w:tbl>
      <w:tblPr>
        <w:tblpPr w:leftFromText="180" w:rightFromText="180" w:tblpY="555"/>
        <w:tblW w:w="9804" w:type="dxa"/>
        <w:tblLook w:val="00A0" w:firstRow="1" w:lastRow="0" w:firstColumn="1" w:lastColumn="0" w:noHBand="0" w:noVBand="0"/>
      </w:tblPr>
      <w:tblGrid>
        <w:gridCol w:w="640"/>
        <w:gridCol w:w="4540"/>
        <w:gridCol w:w="1052"/>
        <w:gridCol w:w="1052"/>
        <w:gridCol w:w="1200"/>
        <w:gridCol w:w="1320"/>
      </w:tblGrid>
      <w:tr w:rsidR="00CE51BB" w:rsidRPr="00D1368D">
        <w:trPr>
          <w:trHeight w:val="315"/>
        </w:trPr>
        <w:tc>
          <w:tcPr>
            <w:tcW w:w="640" w:type="dxa"/>
            <w:tcBorders>
              <w:top w:val="single" w:sz="8" w:space="0" w:color="auto"/>
              <w:left w:val="single" w:sz="8" w:space="0" w:color="auto"/>
              <w:bottom w:val="single" w:sz="8" w:space="0" w:color="auto"/>
              <w:right w:val="single" w:sz="8" w:space="0" w:color="auto"/>
            </w:tcBorders>
            <w:vAlign w:val="bottom"/>
          </w:tcPr>
          <w:p w:rsidR="00CE51BB" w:rsidRPr="00D1368D" w:rsidRDefault="00CE51BB" w:rsidP="00D1368D">
            <w:pPr>
              <w:suppressAutoHyphens w:val="0"/>
              <w:rPr>
                <w:color w:val="000000"/>
                <w:lang w:eastAsia="ru-RU"/>
              </w:rPr>
            </w:pPr>
            <w:r w:rsidRPr="00D1368D">
              <w:rPr>
                <w:color w:val="000000"/>
                <w:lang w:eastAsia="ru-RU"/>
              </w:rPr>
              <w:t>№ п/п</w:t>
            </w:r>
          </w:p>
        </w:tc>
        <w:tc>
          <w:tcPr>
            <w:tcW w:w="4540" w:type="dxa"/>
            <w:tcBorders>
              <w:top w:val="single" w:sz="8" w:space="0" w:color="auto"/>
              <w:left w:val="nil"/>
              <w:bottom w:val="single" w:sz="8" w:space="0" w:color="auto"/>
              <w:right w:val="single" w:sz="8" w:space="0" w:color="auto"/>
            </w:tcBorders>
            <w:noWrap/>
            <w:vAlign w:val="bottom"/>
          </w:tcPr>
          <w:p w:rsidR="00CE51BB" w:rsidRPr="00D1368D" w:rsidRDefault="00CE51BB" w:rsidP="00D1368D">
            <w:pPr>
              <w:suppressAutoHyphens w:val="0"/>
              <w:rPr>
                <w:color w:val="000000"/>
                <w:lang w:eastAsia="ru-RU"/>
              </w:rPr>
            </w:pPr>
            <w:r w:rsidRPr="00D1368D">
              <w:rPr>
                <w:color w:val="000000"/>
                <w:lang w:eastAsia="ru-RU"/>
              </w:rPr>
              <w:t>Показатели</w:t>
            </w:r>
          </w:p>
        </w:tc>
        <w:tc>
          <w:tcPr>
            <w:tcW w:w="1052" w:type="dxa"/>
            <w:tcBorders>
              <w:top w:val="single" w:sz="8" w:space="0" w:color="auto"/>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2007</w:t>
            </w:r>
          </w:p>
        </w:tc>
        <w:tc>
          <w:tcPr>
            <w:tcW w:w="1052" w:type="dxa"/>
            <w:tcBorders>
              <w:top w:val="single" w:sz="8" w:space="0" w:color="auto"/>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2008</w:t>
            </w:r>
          </w:p>
        </w:tc>
        <w:tc>
          <w:tcPr>
            <w:tcW w:w="1200" w:type="dxa"/>
            <w:tcBorders>
              <w:top w:val="single" w:sz="8" w:space="0" w:color="auto"/>
              <w:left w:val="nil"/>
              <w:bottom w:val="single" w:sz="8" w:space="0" w:color="auto"/>
              <w:right w:val="single" w:sz="8" w:space="0" w:color="auto"/>
            </w:tcBorders>
            <w:vAlign w:val="bottom"/>
          </w:tcPr>
          <w:p w:rsidR="00CE51BB" w:rsidRPr="00D1368D" w:rsidRDefault="00CE51BB" w:rsidP="00D1368D">
            <w:pPr>
              <w:suppressAutoHyphens w:val="0"/>
              <w:jc w:val="center"/>
              <w:rPr>
                <w:color w:val="000000"/>
                <w:lang w:eastAsia="ru-RU"/>
              </w:rPr>
            </w:pPr>
            <w:r w:rsidRPr="00D1368D">
              <w:rPr>
                <w:color w:val="000000"/>
                <w:lang w:eastAsia="ru-RU"/>
              </w:rPr>
              <w:t>отклонение</w:t>
            </w:r>
          </w:p>
        </w:tc>
        <w:tc>
          <w:tcPr>
            <w:tcW w:w="1320" w:type="dxa"/>
            <w:tcBorders>
              <w:top w:val="single" w:sz="8" w:space="0" w:color="auto"/>
              <w:left w:val="nil"/>
              <w:bottom w:val="single" w:sz="8" w:space="0" w:color="auto"/>
              <w:right w:val="single" w:sz="8" w:space="0" w:color="auto"/>
            </w:tcBorders>
            <w:vAlign w:val="bottom"/>
          </w:tcPr>
          <w:p w:rsidR="00CE51BB" w:rsidRPr="00D1368D" w:rsidRDefault="00CE51BB" w:rsidP="00D1368D">
            <w:pPr>
              <w:suppressAutoHyphens w:val="0"/>
              <w:jc w:val="center"/>
              <w:rPr>
                <w:color w:val="000000"/>
                <w:lang w:eastAsia="ru-RU"/>
              </w:rPr>
            </w:pPr>
            <w:r w:rsidRPr="00D1368D">
              <w:rPr>
                <w:color w:val="000000"/>
                <w:lang w:eastAsia="ru-RU"/>
              </w:rPr>
              <w:t>темп роста, %</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ОРТ, т.р.</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31455,00</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40010,00</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8555,00</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127,20</w:t>
            </w:r>
          </w:p>
        </w:tc>
      </w:tr>
      <w:tr w:rsidR="00CE51BB" w:rsidRPr="00D1368D">
        <w:trPr>
          <w:trHeight w:val="315"/>
        </w:trPr>
        <w:tc>
          <w:tcPr>
            <w:tcW w:w="640" w:type="dxa"/>
            <w:tcBorders>
              <w:top w:val="nil"/>
              <w:left w:val="single" w:sz="8" w:space="0" w:color="auto"/>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2</w:t>
            </w:r>
          </w:p>
        </w:tc>
        <w:tc>
          <w:tcPr>
            <w:tcW w:w="4540" w:type="dxa"/>
            <w:tcBorders>
              <w:top w:val="nil"/>
              <w:left w:val="nil"/>
              <w:bottom w:val="single" w:sz="8" w:space="0" w:color="auto"/>
              <w:right w:val="single" w:sz="8" w:space="0" w:color="auto"/>
            </w:tcBorders>
            <w:vAlign w:val="bottom"/>
          </w:tcPr>
          <w:p w:rsidR="00CE51BB" w:rsidRPr="00D1368D" w:rsidRDefault="00CE51BB" w:rsidP="00D1368D">
            <w:pPr>
              <w:suppressAutoHyphens w:val="0"/>
              <w:rPr>
                <w:color w:val="000000"/>
                <w:lang w:eastAsia="ru-RU"/>
              </w:rPr>
            </w:pPr>
            <w:r w:rsidRPr="00D1368D">
              <w:rPr>
                <w:color w:val="000000"/>
                <w:lang w:eastAsia="ru-RU"/>
              </w:rPr>
              <w:t>ИО, т.р.</w:t>
            </w:r>
          </w:p>
        </w:tc>
        <w:tc>
          <w:tcPr>
            <w:tcW w:w="1052"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11066,30</w:t>
            </w:r>
          </w:p>
        </w:tc>
        <w:tc>
          <w:tcPr>
            <w:tcW w:w="1052"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13511,66</w:t>
            </w:r>
          </w:p>
        </w:tc>
        <w:tc>
          <w:tcPr>
            <w:tcW w:w="1200"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2445,36</w:t>
            </w:r>
          </w:p>
        </w:tc>
        <w:tc>
          <w:tcPr>
            <w:tcW w:w="1320"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122,10</w:t>
            </w:r>
          </w:p>
        </w:tc>
      </w:tr>
      <w:tr w:rsidR="00CE51BB" w:rsidRPr="00D1368D">
        <w:trPr>
          <w:trHeight w:val="315"/>
        </w:trPr>
        <w:tc>
          <w:tcPr>
            <w:tcW w:w="640" w:type="dxa"/>
            <w:tcBorders>
              <w:top w:val="nil"/>
              <w:left w:val="single" w:sz="8" w:space="0" w:color="auto"/>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3</w:t>
            </w:r>
          </w:p>
        </w:tc>
        <w:tc>
          <w:tcPr>
            <w:tcW w:w="4540" w:type="dxa"/>
            <w:tcBorders>
              <w:top w:val="nil"/>
              <w:left w:val="nil"/>
              <w:bottom w:val="single" w:sz="8" w:space="0" w:color="auto"/>
              <w:right w:val="single" w:sz="8" w:space="0" w:color="auto"/>
            </w:tcBorders>
            <w:vAlign w:val="bottom"/>
          </w:tcPr>
          <w:p w:rsidR="00CE51BB" w:rsidRPr="00D1368D" w:rsidRDefault="00CE51BB" w:rsidP="00D1368D">
            <w:pPr>
              <w:suppressAutoHyphens w:val="0"/>
              <w:rPr>
                <w:color w:val="000000"/>
                <w:lang w:eastAsia="ru-RU"/>
              </w:rPr>
            </w:pPr>
            <w:r w:rsidRPr="00D1368D">
              <w:rPr>
                <w:color w:val="000000"/>
                <w:lang w:eastAsia="ru-RU"/>
              </w:rPr>
              <w:t>Доходы от реализации продукции, т.р.</w:t>
            </w:r>
          </w:p>
        </w:tc>
        <w:tc>
          <w:tcPr>
            <w:tcW w:w="1052"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13714,86</w:t>
            </w:r>
          </w:p>
        </w:tc>
        <w:tc>
          <w:tcPr>
            <w:tcW w:w="1052"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17773,50</w:t>
            </w:r>
          </w:p>
        </w:tc>
        <w:tc>
          <w:tcPr>
            <w:tcW w:w="1200"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4058,64</w:t>
            </w:r>
          </w:p>
        </w:tc>
        <w:tc>
          <w:tcPr>
            <w:tcW w:w="1320" w:type="dxa"/>
            <w:tcBorders>
              <w:top w:val="nil"/>
              <w:left w:val="nil"/>
              <w:bottom w:val="single" w:sz="8" w:space="0" w:color="auto"/>
              <w:right w:val="single" w:sz="8" w:space="0" w:color="auto"/>
            </w:tcBorders>
            <w:noWrap/>
            <w:vAlign w:val="bottom"/>
          </w:tcPr>
          <w:p w:rsidR="00CE51BB" w:rsidRPr="00D1368D" w:rsidRDefault="00CE51BB" w:rsidP="00D1368D">
            <w:pPr>
              <w:suppressAutoHyphens w:val="0"/>
              <w:jc w:val="center"/>
              <w:rPr>
                <w:color w:val="000000"/>
                <w:lang w:eastAsia="ru-RU"/>
              </w:rPr>
            </w:pPr>
            <w:r w:rsidRPr="00D1368D">
              <w:rPr>
                <w:color w:val="000000"/>
                <w:lang w:eastAsia="ru-RU"/>
              </w:rPr>
              <w:t>129,59</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4</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Прибыль от продаж, т.р.</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2648,56</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4261,84</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1613,28</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160,91</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5</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Среднегодовая стоимость ОФ, т.р.</w:t>
            </w:r>
          </w:p>
        </w:tc>
        <w:tc>
          <w:tcPr>
            <w:tcW w:w="1052" w:type="dxa"/>
            <w:tcBorders>
              <w:top w:val="nil"/>
              <w:left w:val="nil"/>
              <w:bottom w:val="nil"/>
              <w:right w:val="nil"/>
            </w:tcBorders>
            <w:shd w:val="clear" w:color="000000" w:fill="FFFF00"/>
            <w:noWrap/>
            <w:vAlign w:val="bottom"/>
          </w:tcPr>
          <w:p w:rsidR="00CE51BB" w:rsidRPr="00D1368D" w:rsidRDefault="00CE51BB" w:rsidP="00D1368D">
            <w:pPr>
              <w:suppressAutoHyphens w:val="0"/>
              <w:jc w:val="right"/>
              <w:rPr>
                <w:rFonts w:ascii="Calibri" w:hAnsi="Calibri" w:cs="Calibri"/>
                <w:color w:val="000000"/>
                <w:sz w:val="22"/>
                <w:szCs w:val="22"/>
                <w:lang w:eastAsia="ru-RU"/>
              </w:rPr>
            </w:pPr>
            <w:r w:rsidRPr="00D1368D">
              <w:rPr>
                <w:rFonts w:ascii="Calibri" w:hAnsi="Calibri" w:cs="Calibri"/>
                <w:color w:val="000000"/>
                <w:sz w:val="22"/>
                <w:szCs w:val="22"/>
                <w:lang w:eastAsia="ru-RU"/>
              </w:rPr>
              <w:t>16204,00</w:t>
            </w:r>
          </w:p>
        </w:tc>
        <w:tc>
          <w:tcPr>
            <w:tcW w:w="1052" w:type="dxa"/>
            <w:tcBorders>
              <w:top w:val="nil"/>
              <w:left w:val="nil"/>
              <w:bottom w:val="nil"/>
              <w:right w:val="nil"/>
            </w:tcBorders>
            <w:shd w:val="clear" w:color="000000" w:fill="FFFF00"/>
            <w:noWrap/>
            <w:vAlign w:val="bottom"/>
          </w:tcPr>
          <w:p w:rsidR="00CE51BB" w:rsidRPr="00D1368D" w:rsidRDefault="00CE51BB" w:rsidP="00D1368D">
            <w:pPr>
              <w:suppressAutoHyphens w:val="0"/>
              <w:jc w:val="right"/>
              <w:rPr>
                <w:rFonts w:ascii="Calibri" w:hAnsi="Calibri" w:cs="Calibri"/>
                <w:color w:val="000000"/>
                <w:sz w:val="22"/>
                <w:szCs w:val="22"/>
                <w:lang w:eastAsia="ru-RU"/>
              </w:rPr>
            </w:pPr>
            <w:r w:rsidRPr="00D1368D">
              <w:rPr>
                <w:rFonts w:ascii="Calibri" w:hAnsi="Calibri" w:cs="Calibri"/>
                <w:color w:val="000000"/>
                <w:sz w:val="22"/>
                <w:szCs w:val="22"/>
                <w:lang w:eastAsia="ru-RU"/>
              </w:rPr>
              <w:t>20228,00</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4024,00</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124,83</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6</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Среднегодовая стоимость оборотн. средств, т.р.</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FF0000"/>
                <w:lang w:eastAsia="ru-RU"/>
              </w:rPr>
            </w:pPr>
            <w:r w:rsidRPr="00D1368D">
              <w:rPr>
                <w:color w:val="FF0000"/>
                <w:lang w:eastAsia="ru-RU"/>
              </w:rPr>
              <w:t>11797,00</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FF0000"/>
                <w:lang w:eastAsia="ru-RU"/>
              </w:rPr>
            </w:pPr>
            <w:r w:rsidRPr="00D1368D">
              <w:rPr>
                <w:color w:val="FF0000"/>
                <w:lang w:eastAsia="ru-RU"/>
              </w:rPr>
              <w:t>16687,50</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4890,50</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141,46</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7</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Среднесписочная численность работников, чел</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61,00</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67,00</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6,00</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109,84</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10</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ПТ, т.р./чел</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515,66</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597,16</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81,51</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115,81</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11</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Средн. ЗП, т.р.</w:t>
            </w:r>
          </w:p>
        </w:tc>
        <w:tc>
          <w:tcPr>
            <w:tcW w:w="1052" w:type="dxa"/>
            <w:tcBorders>
              <w:top w:val="nil"/>
              <w:left w:val="nil"/>
              <w:bottom w:val="single" w:sz="8" w:space="0" w:color="auto"/>
              <w:right w:val="single" w:sz="8" w:space="0" w:color="auto"/>
            </w:tcBorders>
            <w:shd w:val="clear" w:color="000000" w:fill="FFFF00"/>
            <w:noWrap/>
            <w:vAlign w:val="bottom"/>
          </w:tcPr>
          <w:p w:rsidR="00CE51BB" w:rsidRDefault="00CE51BB">
            <w:pPr>
              <w:jc w:val="center"/>
              <w:rPr>
                <w:color w:val="000000"/>
              </w:rPr>
            </w:pPr>
            <w:r>
              <w:rPr>
                <w:color w:val="000000"/>
              </w:rPr>
              <w:t>124,84</w:t>
            </w:r>
          </w:p>
        </w:tc>
        <w:tc>
          <w:tcPr>
            <w:tcW w:w="1052" w:type="dxa"/>
            <w:tcBorders>
              <w:top w:val="nil"/>
              <w:left w:val="nil"/>
              <w:bottom w:val="single" w:sz="8" w:space="0" w:color="auto"/>
              <w:right w:val="single" w:sz="8" w:space="0" w:color="auto"/>
            </w:tcBorders>
            <w:shd w:val="clear" w:color="000000" w:fill="FFFF00"/>
            <w:noWrap/>
            <w:vAlign w:val="bottom"/>
          </w:tcPr>
          <w:p w:rsidR="00CE51BB" w:rsidRDefault="00CE51BB">
            <w:pPr>
              <w:jc w:val="center"/>
              <w:rPr>
                <w:color w:val="000000"/>
              </w:rPr>
            </w:pPr>
            <w:r>
              <w:rPr>
                <w:color w:val="000000"/>
              </w:rPr>
              <w:t>141,28</w:t>
            </w:r>
          </w:p>
        </w:tc>
        <w:tc>
          <w:tcPr>
            <w:tcW w:w="1200" w:type="dxa"/>
            <w:tcBorders>
              <w:top w:val="nil"/>
              <w:left w:val="nil"/>
              <w:bottom w:val="single" w:sz="8" w:space="0" w:color="auto"/>
              <w:right w:val="single" w:sz="8" w:space="0" w:color="auto"/>
            </w:tcBorders>
            <w:shd w:val="clear" w:color="000000" w:fill="FFFF00"/>
            <w:noWrap/>
            <w:vAlign w:val="bottom"/>
          </w:tcPr>
          <w:p w:rsidR="00CE51BB" w:rsidRDefault="00CE51BB">
            <w:pPr>
              <w:jc w:val="center"/>
              <w:rPr>
                <w:color w:val="000000"/>
              </w:rPr>
            </w:pPr>
            <w:r>
              <w:rPr>
                <w:color w:val="000000"/>
              </w:rPr>
              <w:t>16,44</w:t>
            </w:r>
          </w:p>
        </w:tc>
        <w:tc>
          <w:tcPr>
            <w:tcW w:w="1320" w:type="dxa"/>
            <w:tcBorders>
              <w:top w:val="nil"/>
              <w:left w:val="nil"/>
              <w:bottom w:val="single" w:sz="8" w:space="0" w:color="auto"/>
              <w:right w:val="single" w:sz="8" w:space="0" w:color="auto"/>
            </w:tcBorders>
            <w:shd w:val="clear" w:color="000000" w:fill="FFFF00"/>
            <w:noWrap/>
            <w:vAlign w:val="bottom"/>
          </w:tcPr>
          <w:p w:rsidR="00CE51BB" w:rsidRDefault="00CE51BB">
            <w:pPr>
              <w:jc w:val="center"/>
              <w:rPr>
                <w:color w:val="000000"/>
              </w:rPr>
            </w:pPr>
            <w:r>
              <w:rPr>
                <w:color w:val="000000"/>
              </w:rPr>
              <w:t>113,17</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8</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Фондоотдача, руб/руб</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1,94</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1,98</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0,04</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101,89</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9</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К-т оборачиваемости обор. Ср-в, дней</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FF0000"/>
                <w:lang w:eastAsia="ru-RU"/>
              </w:rPr>
            </w:pPr>
            <w:r w:rsidRPr="00D1368D">
              <w:rPr>
                <w:color w:val="FF0000"/>
                <w:lang w:eastAsia="ru-RU"/>
              </w:rPr>
              <w:t>90,00</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FF0000"/>
                <w:lang w:eastAsia="ru-RU"/>
              </w:rPr>
            </w:pPr>
            <w:r w:rsidRPr="00D1368D">
              <w:rPr>
                <w:color w:val="FF0000"/>
                <w:lang w:eastAsia="ru-RU"/>
              </w:rPr>
              <w:t>95,00</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5,00</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105,56</w:t>
            </w:r>
          </w:p>
        </w:tc>
      </w:tr>
      <w:tr w:rsidR="00CE51BB" w:rsidRPr="00D1368D">
        <w:trPr>
          <w:trHeight w:val="315"/>
        </w:trPr>
        <w:tc>
          <w:tcPr>
            <w:tcW w:w="640" w:type="dxa"/>
            <w:tcBorders>
              <w:top w:val="nil"/>
              <w:left w:val="single" w:sz="8" w:space="0" w:color="auto"/>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12</w:t>
            </w:r>
          </w:p>
        </w:tc>
        <w:tc>
          <w:tcPr>
            <w:tcW w:w="4540" w:type="dxa"/>
            <w:tcBorders>
              <w:top w:val="nil"/>
              <w:left w:val="nil"/>
              <w:bottom w:val="single" w:sz="8" w:space="0" w:color="auto"/>
              <w:right w:val="single" w:sz="8" w:space="0" w:color="auto"/>
            </w:tcBorders>
            <w:shd w:val="clear" w:color="000000" w:fill="FFFF00"/>
            <w:vAlign w:val="bottom"/>
          </w:tcPr>
          <w:p w:rsidR="00CE51BB" w:rsidRPr="00D1368D" w:rsidRDefault="00CE51BB" w:rsidP="00D1368D">
            <w:pPr>
              <w:suppressAutoHyphens w:val="0"/>
              <w:rPr>
                <w:color w:val="000000"/>
                <w:lang w:eastAsia="ru-RU"/>
              </w:rPr>
            </w:pPr>
            <w:r w:rsidRPr="00D1368D">
              <w:rPr>
                <w:color w:val="000000"/>
                <w:lang w:eastAsia="ru-RU"/>
              </w:rPr>
              <w:t>Рентабельность продаж в %</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8,42</w:t>
            </w:r>
          </w:p>
        </w:tc>
        <w:tc>
          <w:tcPr>
            <w:tcW w:w="1052"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lang w:eastAsia="ru-RU"/>
              </w:rPr>
            </w:pPr>
            <w:r w:rsidRPr="00D1368D">
              <w:rPr>
                <w:lang w:eastAsia="ru-RU"/>
              </w:rPr>
              <w:t>10,65</w:t>
            </w:r>
          </w:p>
        </w:tc>
        <w:tc>
          <w:tcPr>
            <w:tcW w:w="120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2,23</w:t>
            </w:r>
          </w:p>
        </w:tc>
        <w:tc>
          <w:tcPr>
            <w:tcW w:w="1320" w:type="dxa"/>
            <w:tcBorders>
              <w:top w:val="nil"/>
              <w:left w:val="nil"/>
              <w:bottom w:val="single" w:sz="8" w:space="0" w:color="auto"/>
              <w:right w:val="single" w:sz="8" w:space="0" w:color="auto"/>
            </w:tcBorders>
            <w:shd w:val="clear" w:color="000000" w:fill="FFFF00"/>
            <w:noWrap/>
            <w:vAlign w:val="bottom"/>
          </w:tcPr>
          <w:p w:rsidR="00CE51BB" w:rsidRPr="00D1368D" w:rsidRDefault="00CE51BB" w:rsidP="00D1368D">
            <w:pPr>
              <w:suppressAutoHyphens w:val="0"/>
              <w:jc w:val="center"/>
              <w:rPr>
                <w:color w:val="000000"/>
                <w:lang w:eastAsia="ru-RU"/>
              </w:rPr>
            </w:pPr>
            <w:r w:rsidRPr="00D1368D">
              <w:rPr>
                <w:color w:val="000000"/>
                <w:lang w:eastAsia="ru-RU"/>
              </w:rPr>
              <w:t>126,51</w:t>
            </w:r>
          </w:p>
        </w:tc>
      </w:tr>
    </w:tbl>
    <w:tbl>
      <w:tblPr>
        <w:tblpPr w:leftFromText="180" w:rightFromText="180" w:vertAnchor="page" w:horzAnchor="margin" w:tblpY="6736"/>
        <w:tblW w:w="9606" w:type="dxa"/>
        <w:tblLook w:val="0000" w:firstRow="0" w:lastRow="0" w:firstColumn="0" w:lastColumn="0" w:noHBand="0" w:noVBand="0"/>
      </w:tblPr>
      <w:tblGrid>
        <w:gridCol w:w="489"/>
        <w:gridCol w:w="3960"/>
        <w:gridCol w:w="960"/>
        <w:gridCol w:w="960"/>
        <w:gridCol w:w="1290"/>
        <w:gridCol w:w="1947"/>
      </w:tblGrid>
      <w:tr w:rsidR="00CE51BB">
        <w:trPr>
          <w:trHeight w:val="510"/>
        </w:trPr>
        <w:tc>
          <w:tcPr>
            <w:tcW w:w="489" w:type="dxa"/>
            <w:tcBorders>
              <w:top w:val="single" w:sz="4" w:space="0" w:color="auto"/>
              <w:left w:val="single" w:sz="4" w:space="0" w:color="auto"/>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 п/п</w:t>
            </w:r>
          </w:p>
        </w:tc>
        <w:tc>
          <w:tcPr>
            <w:tcW w:w="3960" w:type="dxa"/>
            <w:tcBorders>
              <w:top w:val="single" w:sz="4" w:space="0" w:color="auto"/>
              <w:left w:val="nil"/>
              <w:bottom w:val="single" w:sz="4" w:space="0" w:color="auto"/>
              <w:right w:val="single" w:sz="4" w:space="0" w:color="auto"/>
            </w:tcBorders>
            <w:noWrap/>
            <w:vAlign w:val="bottom"/>
          </w:tcPr>
          <w:p w:rsidR="00CE51BB" w:rsidRDefault="00CE51BB" w:rsidP="00D1368D">
            <w:pPr>
              <w:rPr>
                <w:rFonts w:ascii="Arial" w:hAnsi="Arial" w:cs="Arial"/>
              </w:rPr>
            </w:pPr>
            <w:r>
              <w:rPr>
                <w:rFonts w:ascii="Arial" w:hAnsi="Arial" w:cs="Arial"/>
              </w:rPr>
              <w:t>Показатели</w:t>
            </w:r>
          </w:p>
        </w:tc>
        <w:tc>
          <w:tcPr>
            <w:tcW w:w="960" w:type="dxa"/>
            <w:tcBorders>
              <w:top w:val="single" w:sz="4" w:space="0" w:color="auto"/>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2006</w:t>
            </w:r>
          </w:p>
        </w:tc>
        <w:tc>
          <w:tcPr>
            <w:tcW w:w="960" w:type="dxa"/>
            <w:tcBorders>
              <w:top w:val="single" w:sz="4" w:space="0" w:color="auto"/>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2007</w:t>
            </w:r>
          </w:p>
        </w:tc>
        <w:tc>
          <w:tcPr>
            <w:tcW w:w="1290" w:type="dxa"/>
            <w:tcBorders>
              <w:top w:val="single" w:sz="4" w:space="0" w:color="auto"/>
              <w:left w:val="nil"/>
              <w:bottom w:val="single" w:sz="4" w:space="0" w:color="auto"/>
              <w:right w:val="single" w:sz="4" w:space="0" w:color="auto"/>
            </w:tcBorders>
            <w:vAlign w:val="bottom"/>
          </w:tcPr>
          <w:p w:rsidR="00CE51BB" w:rsidRDefault="00CE51BB" w:rsidP="00D1368D">
            <w:pPr>
              <w:jc w:val="center"/>
              <w:rPr>
                <w:rFonts w:ascii="Arial" w:hAnsi="Arial" w:cs="Arial"/>
              </w:rPr>
            </w:pPr>
            <w:r>
              <w:rPr>
                <w:rFonts w:ascii="Arial" w:hAnsi="Arial" w:cs="Arial"/>
              </w:rPr>
              <w:t>отклонение</w:t>
            </w:r>
          </w:p>
        </w:tc>
        <w:tc>
          <w:tcPr>
            <w:tcW w:w="1947" w:type="dxa"/>
            <w:tcBorders>
              <w:top w:val="single" w:sz="4" w:space="0" w:color="auto"/>
              <w:left w:val="nil"/>
              <w:bottom w:val="single" w:sz="4" w:space="0" w:color="auto"/>
              <w:right w:val="single" w:sz="4" w:space="0" w:color="auto"/>
            </w:tcBorders>
            <w:vAlign w:val="bottom"/>
          </w:tcPr>
          <w:p w:rsidR="00CE51BB" w:rsidRDefault="00CE51BB" w:rsidP="00D1368D">
            <w:pPr>
              <w:jc w:val="center"/>
              <w:rPr>
                <w:rFonts w:ascii="Arial" w:hAnsi="Arial" w:cs="Arial"/>
              </w:rPr>
            </w:pPr>
            <w:r>
              <w:rPr>
                <w:rFonts w:ascii="Arial" w:hAnsi="Arial" w:cs="Arial"/>
              </w:rPr>
              <w:t>темп роста, %</w:t>
            </w:r>
          </w:p>
        </w:tc>
      </w:tr>
      <w:tr w:rsidR="00CE51BB">
        <w:trPr>
          <w:trHeight w:val="308"/>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ОРТ, т.р.</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11886</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21699</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9813</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182,56</w:t>
            </w:r>
          </w:p>
        </w:tc>
      </w:tr>
      <w:tr w:rsidR="00CE51BB">
        <w:trPr>
          <w:trHeight w:val="34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ИО, т.р.</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1094</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3926</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2832</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358,87</w:t>
            </w:r>
          </w:p>
        </w:tc>
      </w:tr>
      <w:tr w:rsidR="00CE51BB">
        <w:trPr>
          <w:trHeight w:val="34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3</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Доходы от реализации продукции, т.р.</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3390</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11320</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7930</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333,92</w:t>
            </w:r>
          </w:p>
        </w:tc>
      </w:tr>
      <w:tr w:rsidR="00CE51BB">
        <w:trPr>
          <w:trHeight w:val="25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4</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Прибыль, т.р.</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2296</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7394</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5098</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322,04</w:t>
            </w:r>
          </w:p>
        </w:tc>
      </w:tr>
      <w:tr w:rsidR="00CE51BB">
        <w:trPr>
          <w:trHeight w:val="25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5</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Среднегодовая стоимость ОФ, т.р.</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89</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117</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28</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131,46</w:t>
            </w:r>
          </w:p>
        </w:tc>
      </w:tr>
      <w:tr w:rsidR="00CE51BB">
        <w:trPr>
          <w:trHeight w:val="529"/>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6</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Среднегодовая стоимость оборотн. средств, т.р.</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11797</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16687,5</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4890,5</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141,46</w:t>
            </w:r>
          </w:p>
        </w:tc>
      </w:tr>
      <w:tr w:rsidR="00CE51BB">
        <w:trPr>
          <w:trHeight w:val="551"/>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7</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Среднесписочная численность работников, чел</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20</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25</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5</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125,00</w:t>
            </w:r>
          </w:p>
        </w:tc>
      </w:tr>
      <w:tr w:rsidR="00CE51BB">
        <w:trPr>
          <w:trHeight w:val="25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8</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Фондоотдача, руб/руб</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133,55</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185,46</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51,91</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138,87</w:t>
            </w:r>
          </w:p>
        </w:tc>
      </w:tr>
      <w:tr w:rsidR="00CE51BB">
        <w:trPr>
          <w:trHeight w:val="26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9</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К-т оборачиваемости, дней</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90</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95</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5</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105,56</w:t>
            </w:r>
          </w:p>
        </w:tc>
      </w:tr>
      <w:tr w:rsidR="00CE51BB">
        <w:trPr>
          <w:trHeight w:val="25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10</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ПТ, т.р./чел</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594,3</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867,96</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273,66</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146,05</w:t>
            </w:r>
          </w:p>
        </w:tc>
      </w:tr>
      <w:tr w:rsidR="00CE51BB">
        <w:trPr>
          <w:trHeight w:val="255"/>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11</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Средн. ЗП, т.р.</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10,14</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12,8</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2,66</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126,23</w:t>
            </w:r>
          </w:p>
        </w:tc>
      </w:tr>
      <w:tr w:rsidR="00CE51BB">
        <w:trPr>
          <w:trHeight w:val="174"/>
        </w:trPr>
        <w:tc>
          <w:tcPr>
            <w:tcW w:w="489" w:type="dxa"/>
            <w:tcBorders>
              <w:top w:val="nil"/>
              <w:left w:val="single" w:sz="4" w:space="0" w:color="auto"/>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12</w:t>
            </w:r>
          </w:p>
        </w:tc>
        <w:tc>
          <w:tcPr>
            <w:tcW w:w="3960" w:type="dxa"/>
            <w:tcBorders>
              <w:top w:val="nil"/>
              <w:left w:val="nil"/>
              <w:bottom w:val="single" w:sz="4" w:space="0" w:color="auto"/>
              <w:right w:val="single" w:sz="4" w:space="0" w:color="auto"/>
            </w:tcBorders>
            <w:vAlign w:val="bottom"/>
          </w:tcPr>
          <w:p w:rsidR="00CE51BB" w:rsidRDefault="00CE51BB" w:rsidP="00D1368D">
            <w:pPr>
              <w:rPr>
                <w:rFonts w:ascii="Arial" w:hAnsi="Arial" w:cs="Arial"/>
              </w:rPr>
            </w:pPr>
            <w:r>
              <w:rPr>
                <w:rFonts w:ascii="Arial" w:hAnsi="Arial" w:cs="Arial"/>
              </w:rPr>
              <w:t>Рентабельность продаж в %</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19,32</w:t>
            </w:r>
          </w:p>
        </w:tc>
        <w:tc>
          <w:tcPr>
            <w:tcW w:w="96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34,08</w:t>
            </w:r>
          </w:p>
        </w:tc>
        <w:tc>
          <w:tcPr>
            <w:tcW w:w="1290"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r>
              <w:rPr>
                <w:rFonts w:ascii="Arial" w:hAnsi="Arial" w:cs="Arial"/>
              </w:rPr>
              <w:t>14,76</w:t>
            </w:r>
          </w:p>
        </w:tc>
        <w:tc>
          <w:tcPr>
            <w:tcW w:w="1947" w:type="dxa"/>
            <w:tcBorders>
              <w:top w:val="nil"/>
              <w:left w:val="nil"/>
              <w:bottom w:val="single" w:sz="4" w:space="0" w:color="auto"/>
              <w:right w:val="single" w:sz="4" w:space="0" w:color="auto"/>
            </w:tcBorders>
            <w:noWrap/>
            <w:vAlign w:val="bottom"/>
          </w:tcPr>
          <w:p w:rsidR="00CE51BB" w:rsidRDefault="00CE51BB" w:rsidP="00D1368D">
            <w:pPr>
              <w:jc w:val="center"/>
              <w:rPr>
                <w:rFonts w:ascii="Arial" w:hAnsi="Arial" w:cs="Arial"/>
              </w:rPr>
            </w:pPr>
          </w:p>
        </w:tc>
      </w:tr>
    </w:tbl>
    <w:p w:rsidR="00CE51BB" w:rsidRDefault="00CE51BB" w:rsidP="001666AE">
      <w:pPr>
        <w:spacing w:line="360" w:lineRule="auto"/>
        <w:jc w:val="both"/>
        <w:rPr>
          <w:sz w:val="28"/>
          <w:szCs w:val="28"/>
        </w:rPr>
      </w:pPr>
    </w:p>
    <w:p w:rsidR="00CE51BB" w:rsidRDefault="00CE51BB" w:rsidP="00386D62">
      <w:pPr>
        <w:spacing w:line="360" w:lineRule="auto"/>
        <w:jc w:val="center"/>
        <w:rPr>
          <w:sz w:val="28"/>
          <w:szCs w:val="28"/>
        </w:rPr>
      </w:pPr>
    </w:p>
    <w:p w:rsidR="00CE51BB" w:rsidRDefault="00CE51BB" w:rsidP="00D1368D">
      <w:pPr>
        <w:spacing w:line="360" w:lineRule="auto"/>
        <w:ind w:firstLine="709"/>
        <w:jc w:val="both"/>
        <w:rPr>
          <w:sz w:val="28"/>
          <w:szCs w:val="28"/>
        </w:rPr>
      </w:pPr>
      <w:r>
        <w:rPr>
          <w:sz w:val="28"/>
          <w:szCs w:val="28"/>
        </w:rPr>
        <w:t>Рентабельность продаж в отчетном году увеличилась на 2,23 пункта, следовательно,  на предприятии наблюдается положительная тенденция роста прибыли от продаж. А так же это говорит о том, что темп роста прибыли от продаж (увеличение на 60,91%) выше темпа роста оборота розничной торговли (увеличение на 27,20%).</w:t>
      </w:r>
    </w:p>
    <w:p w:rsidR="00CE51BB" w:rsidRDefault="00CE51BB" w:rsidP="00386D62">
      <w:pPr>
        <w:spacing w:line="360" w:lineRule="auto"/>
        <w:jc w:val="both"/>
        <w:rPr>
          <w:sz w:val="28"/>
          <w:szCs w:val="28"/>
        </w:rPr>
      </w:pPr>
      <w:r>
        <w:rPr>
          <w:sz w:val="28"/>
          <w:szCs w:val="28"/>
        </w:rPr>
        <w:tab/>
        <w:t>Наряду с этим наблюдается еще одна положительная тенденция – темп роста производительности труда (15,81%), значительно выше темпа роста средней заработной платы (13,17%).</w:t>
      </w:r>
    </w:p>
    <w:p w:rsidR="00CE51BB" w:rsidRPr="00D45E8F" w:rsidRDefault="00CE51BB" w:rsidP="00386D62">
      <w:pPr>
        <w:spacing w:line="360" w:lineRule="auto"/>
        <w:jc w:val="both"/>
        <w:rPr>
          <w:b/>
          <w:bCs/>
          <w:color w:val="C00000"/>
          <w:sz w:val="28"/>
          <w:szCs w:val="28"/>
        </w:rPr>
      </w:pPr>
      <w:r>
        <w:rPr>
          <w:sz w:val="28"/>
          <w:szCs w:val="28"/>
        </w:rPr>
        <w:tab/>
        <w:t>Также увеличилась фондоотдача на 0,04 пункта, это связано с увеличением оборота розничной торговли в большей степени (увеличение на 8555 т.р. или на  27,20%), чем стоимости основных фондов (</w:t>
      </w:r>
      <w:r w:rsidRPr="00D45E8F">
        <w:rPr>
          <w:b/>
          <w:bCs/>
          <w:color w:val="C00000"/>
          <w:sz w:val="28"/>
          <w:szCs w:val="28"/>
        </w:rPr>
        <w:t>увеличение на 28т.р. или на 31,46%).</w:t>
      </w:r>
    </w:p>
    <w:p w:rsidR="00CE51BB" w:rsidRDefault="00CE51BB" w:rsidP="00386D62">
      <w:pPr>
        <w:spacing w:line="360" w:lineRule="auto"/>
        <w:jc w:val="both"/>
      </w:pPr>
      <w:r>
        <w:rPr>
          <w:sz w:val="28"/>
          <w:szCs w:val="28"/>
        </w:rPr>
        <w:tab/>
        <w:t xml:space="preserve">В то же время наблюдается и рост прибыли, они увеличилась на </w:t>
      </w:r>
      <w:r w:rsidRPr="00D1368D">
        <w:rPr>
          <w:color w:val="000000"/>
          <w:sz w:val="28"/>
          <w:szCs w:val="28"/>
          <w:lang w:eastAsia="ru-RU"/>
        </w:rPr>
        <w:t>1613,28</w:t>
      </w:r>
      <w:r>
        <w:rPr>
          <w:color w:val="000000"/>
          <w:lang w:eastAsia="ru-RU"/>
        </w:rPr>
        <w:t xml:space="preserve"> </w:t>
      </w:r>
      <w:r>
        <w:rPr>
          <w:sz w:val="28"/>
          <w:szCs w:val="28"/>
        </w:rPr>
        <w:t xml:space="preserve">т.р. или на 60,61%. Это связано с правильным планированием затрат, так как издержки обращения в денежном выражении по сравнению с оборотом розничной торговли выросли значительно меньше. Издержки обращения увеличились на </w:t>
      </w:r>
      <w:r w:rsidRPr="00D1368D">
        <w:rPr>
          <w:color w:val="000000"/>
          <w:sz w:val="28"/>
          <w:szCs w:val="28"/>
          <w:lang w:eastAsia="ru-RU"/>
        </w:rPr>
        <w:t>2445,36</w:t>
      </w:r>
      <w:r>
        <w:rPr>
          <w:sz w:val="28"/>
          <w:szCs w:val="28"/>
        </w:rPr>
        <w:t xml:space="preserve"> т.р., а оборот розничной торговли вырос на 8555 т.р.</w:t>
      </w:r>
    </w:p>
    <w:p w:rsidR="00CE51BB" w:rsidRDefault="00CE51BB" w:rsidP="00386D62">
      <w:pPr>
        <w:spacing w:line="360" w:lineRule="auto"/>
        <w:ind w:firstLine="708"/>
        <w:jc w:val="both"/>
      </w:pPr>
    </w:p>
    <w:p w:rsidR="00CE51BB" w:rsidRDefault="00CE51BB" w:rsidP="00386D62">
      <w:pPr>
        <w:spacing w:line="360" w:lineRule="auto"/>
        <w:ind w:firstLine="708"/>
        <w:jc w:val="center"/>
        <w:rPr>
          <w:sz w:val="28"/>
          <w:szCs w:val="28"/>
        </w:rPr>
      </w:pPr>
      <w:r w:rsidRPr="008773F1">
        <w:rPr>
          <w:sz w:val="28"/>
          <w:szCs w:val="28"/>
        </w:rPr>
        <w:t>Показатели финансового состояния организации</w:t>
      </w:r>
    </w:p>
    <w:p w:rsidR="00CE51BB" w:rsidRDefault="00CE51BB" w:rsidP="00386D62">
      <w:pPr>
        <w:spacing w:line="360" w:lineRule="auto"/>
        <w:ind w:firstLine="708"/>
        <w:jc w:val="right"/>
      </w:pPr>
      <w:r>
        <w:t>Таблица 1.2</w:t>
      </w:r>
    </w:p>
    <w:tbl>
      <w:tblPr>
        <w:tblW w:w="7970" w:type="dxa"/>
        <w:jc w:val="center"/>
        <w:tblLook w:val="0000" w:firstRow="0" w:lastRow="0" w:firstColumn="0" w:lastColumn="0" w:noHBand="0" w:noVBand="0"/>
      </w:tblPr>
      <w:tblGrid>
        <w:gridCol w:w="1044"/>
        <w:gridCol w:w="3716"/>
        <w:gridCol w:w="960"/>
        <w:gridCol w:w="960"/>
        <w:gridCol w:w="1290"/>
      </w:tblGrid>
      <w:tr w:rsidR="00CE51BB" w:rsidRPr="008B3C0B">
        <w:trPr>
          <w:trHeight w:val="635"/>
          <w:jc w:val="center"/>
        </w:trPr>
        <w:tc>
          <w:tcPr>
            <w:tcW w:w="1044" w:type="dxa"/>
            <w:tcBorders>
              <w:top w:val="single" w:sz="4" w:space="0" w:color="auto"/>
              <w:left w:val="single" w:sz="4" w:space="0" w:color="auto"/>
              <w:bottom w:val="single" w:sz="4" w:space="0" w:color="auto"/>
              <w:right w:val="single" w:sz="4" w:space="0" w:color="auto"/>
            </w:tcBorders>
            <w:vAlign w:val="bottom"/>
          </w:tcPr>
          <w:p w:rsidR="00CE51BB" w:rsidRPr="008B3C0B" w:rsidRDefault="00CE51BB" w:rsidP="005D0A40">
            <w:pPr>
              <w:rPr>
                <w:rFonts w:ascii="Arial" w:hAnsi="Arial" w:cs="Arial"/>
              </w:rPr>
            </w:pPr>
            <w:r w:rsidRPr="008B3C0B">
              <w:rPr>
                <w:rFonts w:ascii="Arial" w:hAnsi="Arial" w:cs="Arial"/>
              </w:rPr>
              <w:t>№ п/п</w:t>
            </w:r>
          </w:p>
        </w:tc>
        <w:tc>
          <w:tcPr>
            <w:tcW w:w="3716" w:type="dxa"/>
            <w:tcBorders>
              <w:top w:val="single" w:sz="4" w:space="0" w:color="auto"/>
              <w:left w:val="nil"/>
              <w:bottom w:val="single" w:sz="4" w:space="0" w:color="auto"/>
              <w:right w:val="single" w:sz="4" w:space="0" w:color="auto"/>
            </w:tcBorders>
            <w:noWrap/>
            <w:vAlign w:val="bottom"/>
          </w:tcPr>
          <w:p w:rsidR="00CE51BB" w:rsidRPr="008B3C0B" w:rsidRDefault="00CE51BB" w:rsidP="005D0A40">
            <w:pPr>
              <w:rPr>
                <w:rFonts w:ascii="Arial" w:hAnsi="Arial" w:cs="Arial"/>
              </w:rPr>
            </w:pPr>
            <w:r w:rsidRPr="008B3C0B">
              <w:rPr>
                <w:rFonts w:ascii="Arial" w:hAnsi="Arial" w:cs="Arial"/>
              </w:rPr>
              <w:t>Показатели</w:t>
            </w:r>
          </w:p>
        </w:tc>
        <w:tc>
          <w:tcPr>
            <w:tcW w:w="960" w:type="dxa"/>
            <w:tcBorders>
              <w:top w:val="single" w:sz="4" w:space="0" w:color="auto"/>
              <w:left w:val="nil"/>
              <w:bottom w:val="single" w:sz="4" w:space="0" w:color="auto"/>
              <w:right w:val="single" w:sz="4" w:space="0" w:color="auto"/>
            </w:tcBorders>
            <w:noWrap/>
            <w:vAlign w:val="bottom"/>
          </w:tcPr>
          <w:p w:rsidR="00CE51BB" w:rsidRPr="008B3C0B" w:rsidRDefault="00CE51BB" w:rsidP="005D0A40">
            <w:pPr>
              <w:jc w:val="center"/>
              <w:rPr>
                <w:rFonts w:ascii="Arial" w:hAnsi="Arial" w:cs="Arial"/>
              </w:rPr>
            </w:pPr>
            <w:r w:rsidRPr="008B3C0B">
              <w:rPr>
                <w:rFonts w:ascii="Arial" w:hAnsi="Arial" w:cs="Arial"/>
              </w:rPr>
              <w:t>2006</w:t>
            </w:r>
          </w:p>
        </w:tc>
        <w:tc>
          <w:tcPr>
            <w:tcW w:w="960" w:type="dxa"/>
            <w:tcBorders>
              <w:top w:val="single" w:sz="4" w:space="0" w:color="auto"/>
              <w:left w:val="nil"/>
              <w:bottom w:val="single" w:sz="4" w:space="0" w:color="auto"/>
              <w:right w:val="single" w:sz="4" w:space="0" w:color="auto"/>
            </w:tcBorders>
            <w:noWrap/>
            <w:vAlign w:val="bottom"/>
          </w:tcPr>
          <w:p w:rsidR="00CE51BB" w:rsidRPr="008B3C0B" w:rsidRDefault="00CE51BB" w:rsidP="005D0A40">
            <w:pPr>
              <w:jc w:val="center"/>
              <w:rPr>
                <w:rFonts w:ascii="Arial" w:hAnsi="Arial" w:cs="Arial"/>
              </w:rPr>
            </w:pPr>
            <w:r w:rsidRPr="008B3C0B">
              <w:rPr>
                <w:rFonts w:ascii="Arial" w:hAnsi="Arial" w:cs="Arial"/>
              </w:rPr>
              <w:t>2007</w:t>
            </w:r>
          </w:p>
        </w:tc>
        <w:tc>
          <w:tcPr>
            <w:tcW w:w="1290" w:type="dxa"/>
            <w:tcBorders>
              <w:top w:val="single" w:sz="4" w:space="0" w:color="auto"/>
              <w:left w:val="nil"/>
              <w:bottom w:val="single" w:sz="4" w:space="0" w:color="auto"/>
              <w:right w:val="single" w:sz="4" w:space="0" w:color="auto"/>
            </w:tcBorders>
            <w:vAlign w:val="bottom"/>
          </w:tcPr>
          <w:p w:rsidR="00CE51BB" w:rsidRPr="008B3C0B" w:rsidRDefault="00CE51BB" w:rsidP="005D0A40">
            <w:pPr>
              <w:jc w:val="center"/>
              <w:rPr>
                <w:rFonts w:ascii="Arial" w:hAnsi="Arial" w:cs="Arial"/>
              </w:rPr>
            </w:pPr>
            <w:r w:rsidRPr="008B3C0B">
              <w:rPr>
                <w:rFonts w:ascii="Arial" w:hAnsi="Arial" w:cs="Arial"/>
              </w:rPr>
              <w:t>отклонение</w:t>
            </w:r>
          </w:p>
        </w:tc>
      </w:tr>
      <w:tr w:rsidR="00CE51BB" w:rsidRPr="008B3C0B">
        <w:trPr>
          <w:trHeight w:val="251"/>
          <w:jc w:val="center"/>
        </w:trPr>
        <w:tc>
          <w:tcPr>
            <w:tcW w:w="1044" w:type="dxa"/>
            <w:tcBorders>
              <w:top w:val="nil"/>
              <w:left w:val="single" w:sz="4" w:space="0" w:color="auto"/>
              <w:bottom w:val="single" w:sz="4" w:space="0" w:color="auto"/>
              <w:right w:val="single" w:sz="4" w:space="0" w:color="auto"/>
            </w:tcBorders>
            <w:noWrap/>
            <w:vAlign w:val="bottom"/>
          </w:tcPr>
          <w:p w:rsidR="00CE51BB" w:rsidRPr="008B3C0B" w:rsidRDefault="00CE51BB" w:rsidP="005D0A40">
            <w:pPr>
              <w:jc w:val="center"/>
              <w:rPr>
                <w:rFonts w:ascii="Arial" w:hAnsi="Arial" w:cs="Arial"/>
              </w:rPr>
            </w:pPr>
            <w:r w:rsidRPr="008B3C0B">
              <w:rPr>
                <w:rFonts w:ascii="Arial" w:hAnsi="Arial" w:cs="Arial"/>
              </w:rPr>
              <w:t>1</w:t>
            </w:r>
          </w:p>
        </w:tc>
        <w:tc>
          <w:tcPr>
            <w:tcW w:w="3716" w:type="dxa"/>
            <w:tcBorders>
              <w:top w:val="nil"/>
              <w:left w:val="nil"/>
              <w:bottom w:val="single" w:sz="4" w:space="0" w:color="auto"/>
              <w:right w:val="single" w:sz="4" w:space="0" w:color="auto"/>
            </w:tcBorders>
            <w:vAlign w:val="bottom"/>
          </w:tcPr>
          <w:p w:rsidR="00CE51BB" w:rsidRPr="008B3C0B" w:rsidRDefault="00CE51BB" w:rsidP="00FB17CC">
            <w:pPr>
              <w:rPr>
                <w:rFonts w:ascii="Arial" w:hAnsi="Arial" w:cs="Arial"/>
              </w:rPr>
            </w:pPr>
            <w:r>
              <w:rPr>
                <w:rFonts w:ascii="Arial" w:hAnsi="Arial" w:cs="Arial"/>
              </w:rPr>
              <w:t>К</w:t>
            </w:r>
            <w:r w:rsidRPr="008B3C0B">
              <w:rPr>
                <w:rFonts w:ascii="Arial" w:hAnsi="Arial" w:cs="Arial"/>
              </w:rPr>
              <w:t xml:space="preserve"> абсолютной ликвидности</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0,066</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0,084</w:t>
            </w:r>
          </w:p>
        </w:tc>
        <w:tc>
          <w:tcPr>
            <w:tcW w:w="129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0,018</w:t>
            </w:r>
          </w:p>
        </w:tc>
      </w:tr>
      <w:tr w:rsidR="00CE51BB" w:rsidRPr="008B3C0B">
        <w:trPr>
          <w:trHeight w:val="255"/>
          <w:jc w:val="center"/>
        </w:trPr>
        <w:tc>
          <w:tcPr>
            <w:tcW w:w="1044" w:type="dxa"/>
            <w:tcBorders>
              <w:top w:val="nil"/>
              <w:left w:val="single" w:sz="4" w:space="0" w:color="auto"/>
              <w:bottom w:val="single" w:sz="4" w:space="0" w:color="auto"/>
              <w:right w:val="single" w:sz="4" w:space="0" w:color="auto"/>
            </w:tcBorders>
            <w:noWrap/>
            <w:vAlign w:val="bottom"/>
          </w:tcPr>
          <w:p w:rsidR="00CE51BB" w:rsidRPr="008B3C0B" w:rsidRDefault="00CE51BB" w:rsidP="005D0A40">
            <w:pPr>
              <w:jc w:val="center"/>
              <w:rPr>
                <w:rFonts w:ascii="Arial" w:hAnsi="Arial" w:cs="Arial"/>
              </w:rPr>
            </w:pPr>
          </w:p>
        </w:tc>
        <w:tc>
          <w:tcPr>
            <w:tcW w:w="3716" w:type="dxa"/>
            <w:tcBorders>
              <w:top w:val="nil"/>
              <w:left w:val="nil"/>
              <w:bottom w:val="single" w:sz="4" w:space="0" w:color="auto"/>
              <w:right w:val="single" w:sz="4" w:space="0" w:color="auto"/>
            </w:tcBorders>
            <w:vAlign w:val="bottom"/>
          </w:tcPr>
          <w:p w:rsidR="00CE51BB" w:rsidRPr="008B3C0B" w:rsidRDefault="00CE51BB" w:rsidP="005D0A40">
            <w:pPr>
              <w:rPr>
                <w:rFonts w:ascii="Arial" w:hAnsi="Arial" w:cs="Arial"/>
              </w:rPr>
            </w:pPr>
            <w:r>
              <w:rPr>
                <w:rFonts w:ascii="Arial" w:hAnsi="Arial" w:cs="Arial"/>
              </w:rPr>
              <w:t>К срочной ликвидности</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p>
        </w:tc>
        <w:tc>
          <w:tcPr>
            <w:tcW w:w="129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p>
        </w:tc>
      </w:tr>
      <w:tr w:rsidR="00CE51BB" w:rsidRPr="008B3C0B">
        <w:trPr>
          <w:trHeight w:val="255"/>
          <w:jc w:val="center"/>
        </w:trPr>
        <w:tc>
          <w:tcPr>
            <w:tcW w:w="1044" w:type="dxa"/>
            <w:tcBorders>
              <w:top w:val="nil"/>
              <w:left w:val="single" w:sz="4" w:space="0" w:color="auto"/>
              <w:bottom w:val="single" w:sz="4" w:space="0" w:color="auto"/>
              <w:right w:val="single" w:sz="4" w:space="0" w:color="auto"/>
            </w:tcBorders>
            <w:noWrap/>
            <w:vAlign w:val="bottom"/>
          </w:tcPr>
          <w:p w:rsidR="00CE51BB" w:rsidRPr="008B3C0B" w:rsidRDefault="00CE51BB" w:rsidP="005D0A40">
            <w:pPr>
              <w:jc w:val="center"/>
              <w:rPr>
                <w:rFonts w:ascii="Arial" w:hAnsi="Arial" w:cs="Arial"/>
              </w:rPr>
            </w:pPr>
            <w:r w:rsidRPr="008B3C0B">
              <w:rPr>
                <w:rFonts w:ascii="Arial" w:hAnsi="Arial" w:cs="Arial"/>
              </w:rPr>
              <w:t>2</w:t>
            </w:r>
          </w:p>
        </w:tc>
        <w:tc>
          <w:tcPr>
            <w:tcW w:w="3716" w:type="dxa"/>
            <w:tcBorders>
              <w:top w:val="nil"/>
              <w:left w:val="nil"/>
              <w:bottom w:val="single" w:sz="4" w:space="0" w:color="auto"/>
              <w:right w:val="single" w:sz="4" w:space="0" w:color="auto"/>
            </w:tcBorders>
            <w:vAlign w:val="bottom"/>
          </w:tcPr>
          <w:p w:rsidR="00CE51BB" w:rsidRPr="008B3C0B" w:rsidRDefault="00CE51BB" w:rsidP="00FB17CC">
            <w:pPr>
              <w:rPr>
                <w:rFonts w:ascii="Arial" w:hAnsi="Arial" w:cs="Arial"/>
              </w:rPr>
            </w:pPr>
            <w:r w:rsidRPr="008B3C0B">
              <w:rPr>
                <w:rFonts w:ascii="Arial" w:hAnsi="Arial" w:cs="Arial"/>
              </w:rPr>
              <w:t>К текущей ликвидности</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4,56</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6,64</w:t>
            </w:r>
          </w:p>
        </w:tc>
        <w:tc>
          <w:tcPr>
            <w:tcW w:w="129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2,08</w:t>
            </w:r>
          </w:p>
        </w:tc>
      </w:tr>
      <w:tr w:rsidR="00CE51BB" w:rsidRPr="008B3C0B">
        <w:trPr>
          <w:trHeight w:val="255"/>
          <w:jc w:val="center"/>
        </w:trPr>
        <w:tc>
          <w:tcPr>
            <w:tcW w:w="1044" w:type="dxa"/>
            <w:tcBorders>
              <w:top w:val="nil"/>
              <w:left w:val="single" w:sz="4" w:space="0" w:color="auto"/>
              <w:bottom w:val="single" w:sz="4" w:space="0" w:color="auto"/>
              <w:right w:val="single" w:sz="4" w:space="0" w:color="auto"/>
            </w:tcBorders>
            <w:noWrap/>
            <w:vAlign w:val="bottom"/>
          </w:tcPr>
          <w:p w:rsidR="00CE51BB" w:rsidRPr="008B3C0B" w:rsidRDefault="00CE51BB" w:rsidP="005D0A40">
            <w:pPr>
              <w:jc w:val="center"/>
              <w:rPr>
                <w:rFonts w:ascii="Arial" w:hAnsi="Arial" w:cs="Arial"/>
              </w:rPr>
            </w:pPr>
            <w:r w:rsidRPr="008B3C0B">
              <w:rPr>
                <w:rFonts w:ascii="Arial" w:hAnsi="Arial" w:cs="Arial"/>
              </w:rPr>
              <w:t>3</w:t>
            </w:r>
          </w:p>
        </w:tc>
        <w:tc>
          <w:tcPr>
            <w:tcW w:w="3716" w:type="dxa"/>
            <w:tcBorders>
              <w:top w:val="nil"/>
              <w:left w:val="nil"/>
              <w:bottom w:val="single" w:sz="4" w:space="0" w:color="auto"/>
              <w:right w:val="single" w:sz="4" w:space="0" w:color="auto"/>
            </w:tcBorders>
            <w:vAlign w:val="bottom"/>
          </w:tcPr>
          <w:p w:rsidR="00CE51BB" w:rsidRPr="008B3C0B" w:rsidRDefault="00CE51BB" w:rsidP="00FB17CC">
            <w:pPr>
              <w:rPr>
                <w:rFonts w:ascii="Arial" w:hAnsi="Arial" w:cs="Arial"/>
              </w:rPr>
            </w:pPr>
            <w:r w:rsidRPr="008B3C0B">
              <w:rPr>
                <w:rFonts w:ascii="Arial" w:hAnsi="Arial" w:cs="Arial"/>
              </w:rPr>
              <w:t>К автономии</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0,63</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0,55</w:t>
            </w:r>
          </w:p>
        </w:tc>
        <w:tc>
          <w:tcPr>
            <w:tcW w:w="129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-0,08</w:t>
            </w:r>
          </w:p>
        </w:tc>
      </w:tr>
      <w:tr w:rsidR="00CE51BB" w:rsidRPr="008B3C0B">
        <w:trPr>
          <w:trHeight w:val="255"/>
          <w:jc w:val="center"/>
        </w:trPr>
        <w:tc>
          <w:tcPr>
            <w:tcW w:w="1044" w:type="dxa"/>
            <w:tcBorders>
              <w:top w:val="nil"/>
              <w:left w:val="single" w:sz="4" w:space="0" w:color="auto"/>
              <w:bottom w:val="single" w:sz="4" w:space="0" w:color="auto"/>
              <w:right w:val="single" w:sz="4" w:space="0" w:color="auto"/>
            </w:tcBorders>
            <w:noWrap/>
            <w:vAlign w:val="bottom"/>
          </w:tcPr>
          <w:p w:rsidR="00CE51BB" w:rsidRPr="008B3C0B" w:rsidRDefault="00CE51BB" w:rsidP="005D0A40">
            <w:pPr>
              <w:jc w:val="center"/>
              <w:rPr>
                <w:rFonts w:ascii="Arial" w:hAnsi="Arial" w:cs="Arial"/>
              </w:rPr>
            </w:pPr>
          </w:p>
        </w:tc>
        <w:tc>
          <w:tcPr>
            <w:tcW w:w="3716" w:type="dxa"/>
            <w:tcBorders>
              <w:top w:val="nil"/>
              <w:left w:val="nil"/>
              <w:bottom w:val="single" w:sz="4" w:space="0" w:color="auto"/>
              <w:right w:val="single" w:sz="4" w:space="0" w:color="auto"/>
            </w:tcBorders>
            <w:vAlign w:val="bottom"/>
          </w:tcPr>
          <w:p w:rsidR="00CE51BB" w:rsidRPr="008B3C0B" w:rsidRDefault="00CE51BB" w:rsidP="005D0A40">
            <w:pPr>
              <w:rPr>
                <w:rFonts w:ascii="Arial" w:hAnsi="Arial" w:cs="Arial"/>
              </w:rPr>
            </w:pPr>
            <w:r>
              <w:rPr>
                <w:rFonts w:ascii="Arial" w:hAnsi="Arial" w:cs="Arial"/>
              </w:rPr>
              <w:t>К финансирования</w:t>
            </w: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p>
        </w:tc>
        <w:tc>
          <w:tcPr>
            <w:tcW w:w="96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p>
        </w:tc>
        <w:tc>
          <w:tcPr>
            <w:tcW w:w="1290" w:type="dxa"/>
            <w:tcBorders>
              <w:top w:val="nil"/>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p>
        </w:tc>
      </w:tr>
      <w:tr w:rsidR="00CE51BB" w:rsidRPr="008B3C0B">
        <w:trPr>
          <w:trHeight w:val="268"/>
          <w:jc w:val="center"/>
        </w:trPr>
        <w:tc>
          <w:tcPr>
            <w:tcW w:w="1044" w:type="dxa"/>
            <w:tcBorders>
              <w:top w:val="single" w:sz="4" w:space="0" w:color="auto"/>
              <w:left w:val="single" w:sz="4" w:space="0" w:color="auto"/>
              <w:bottom w:val="single" w:sz="4" w:space="0" w:color="auto"/>
              <w:right w:val="single" w:sz="4" w:space="0" w:color="auto"/>
            </w:tcBorders>
            <w:noWrap/>
            <w:vAlign w:val="bottom"/>
          </w:tcPr>
          <w:p w:rsidR="00CE51BB" w:rsidRPr="008B3C0B" w:rsidRDefault="00CE51BB" w:rsidP="005D0A40">
            <w:pPr>
              <w:jc w:val="center"/>
              <w:rPr>
                <w:rFonts w:ascii="Arial" w:hAnsi="Arial" w:cs="Arial"/>
              </w:rPr>
            </w:pPr>
            <w:r w:rsidRPr="008B3C0B">
              <w:rPr>
                <w:rFonts w:ascii="Arial" w:hAnsi="Arial" w:cs="Arial"/>
              </w:rPr>
              <w:t>4</w:t>
            </w:r>
          </w:p>
        </w:tc>
        <w:tc>
          <w:tcPr>
            <w:tcW w:w="3716" w:type="dxa"/>
            <w:tcBorders>
              <w:top w:val="single" w:sz="4" w:space="0" w:color="auto"/>
              <w:left w:val="nil"/>
              <w:bottom w:val="single" w:sz="4" w:space="0" w:color="auto"/>
              <w:right w:val="single" w:sz="4" w:space="0" w:color="auto"/>
            </w:tcBorders>
            <w:vAlign w:val="bottom"/>
          </w:tcPr>
          <w:p w:rsidR="00CE51BB" w:rsidRPr="008B3C0B" w:rsidRDefault="00CE51BB" w:rsidP="00FB17CC">
            <w:pPr>
              <w:rPr>
                <w:rFonts w:ascii="Arial" w:hAnsi="Arial" w:cs="Arial"/>
              </w:rPr>
            </w:pPr>
            <w:r w:rsidRPr="008B3C0B">
              <w:rPr>
                <w:rFonts w:ascii="Arial" w:hAnsi="Arial" w:cs="Arial"/>
              </w:rPr>
              <w:t>К обеспеченности СОС</w:t>
            </w:r>
          </w:p>
        </w:tc>
        <w:tc>
          <w:tcPr>
            <w:tcW w:w="960" w:type="dxa"/>
            <w:tcBorders>
              <w:top w:val="single" w:sz="4" w:space="0" w:color="auto"/>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0,78</w:t>
            </w:r>
          </w:p>
        </w:tc>
        <w:tc>
          <w:tcPr>
            <w:tcW w:w="960" w:type="dxa"/>
            <w:tcBorders>
              <w:top w:val="single" w:sz="4" w:space="0" w:color="auto"/>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0,58</w:t>
            </w:r>
          </w:p>
        </w:tc>
        <w:tc>
          <w:tcPr>
            <w:tcW w:w="1290" w:type="dxa"/>
            <w:tcBorders>
              <w:top w:val="single" w:sz="4" w:space="0" w:color="auto"/>
              <w:left w:val="nil"/>
              <w:bottom w:val="single" w:sz="4" w:space="0" w:color="auto"/>
              <w:right w:val="single" w:sz="4" w:space="0" w:color="auto"/>
            </w:tcBorders>
            <w:noWrap/>
            <w:vAlign w:val="bottom"/>
          </w:tcPr>
          <w:p w:rsidR="00CE51BB" w:rsidRPr="008B3C0B" w:rsidRDefault="00CE51BB" w:rsidP="005D0A40">
            <w:pPr>
              <w:jc w:val="right"/>
              <w:rPr>
                <w:rFonts w:ascii="Arial" w:hAnsi="Arial" w:cs="Arial"/>
              </w:rPr>
            </w:pPr>
            <w:r w:rsidRPr="008B3C0B">
              <w:rPr>
                <w:rFonts w:ascii="Arial" w:hAnsi="Arial" w:cs="Arial"/>
              </w:rPr>
              <w:t>-0,21</w:t>
            </w:r>
          </w:p>
        </w:tc>
      </w:tr>
      <w:tr w:rsidR="00CE51BB" w:rsidRPr="00FB17CC">
        <w:trPr>
          <w:trHeight w:val="268"/>
          <w:jc w:val="center"/>
        </w:trPr>
        <w:tc>
          <w:tcPr>
            <w:tcW w:w="1044" w:type="dxa"/>
            <w:tcBorders>
              <w:top w:val="single" w:sz="4" w:space="0" w:color="auto"/>
              <w:left w:val="single" w:sz="4" w:space="0" w:color="auto"/>
              <w:bottom w:val="single" w:sz="4" w:space="0" w:color="auto"/>
              <w:right w:val="single" w:sz="4" w:space="0" w:color="auto"/>
            </w:tcBorders>
            <w:noWrap/>
            <w:vAlign w:val="bottom"/>
          </w:tcPr>
          <w:p w:rsidR="00CE51BB" w:rsidRPr="00FB17CC" w:rsidRDefault="00CE51BB" w:rsidP="005D0A40">
            <w:pPr>
              <w:jc w:val="center"/>
              <w:rPr>
                <w:rFonts w:ascii="Arial" w:hAnsi="Arial" w:cs="Arial"/>
                <w:color w:val="C00000"/>
              </w:rPr>
            </w:pPr>
            <w:r w:rsidRPr="00FB17CC">
              <w:rPr>
                <w:rFonts w:ascii="Arial" w:hAnsi="Arial" w:cs="Arial"/>
                <w:color w:val="C00000"/>
              </w:rPr>
              <w:t>5</w:t>
            </w:r>
          </w:p>
        </w:tc>
        <w:tc>
          <w:tcPr>
            <w:tcW w:w="3716" w:type="dxa"/>
            <w:tcBorders>
              <w:top w:val="single" w:sz="4" w:space="0" w:color="auto"/>
              <w:left w:val="nil"/>
              <w:bottom w:val="single" w:sz="4" w:space="0" w:color="auto"/>
              <w:right w:val="single" w:sz="4" w:space="0" w:color="auto"/>
            </w:tcBorders>
            <w:vAlign w:val="bottom"/>
          </w:tcPr>
          <w:p w:rsidR="00CE51BB" w:rsidRPr="00FB17CC" w:rsidRDefault="00CE51BB" w:rsidP="00FB17CC">
            <w:pPr>
              <w:rPr>
                <w:rFonts w:ascii="Arial" w:hAnsi="Arial" w:cs="Arial"/>
                <w:color w:val="C00000"/>
              </w:rPr>
            </w:pPr>
            <w:r w:rsidRPr="00FB17CC">
              <w:rPr>
                <w:rFonts w:ascii="Arial" w:hAnsi="Arial" w:cs="Arial"/>
                <w:color w:val="C00000"/>
              </w:rPr>
              <w:t>К соотношения СС и ЗС</w:t>
            </w:r>
          </w:p>
        </w:tc>
        <w:tc>
          <w:tcPr>
            <w:tcW w:w="960" w:type="dxa"/>
            <w:tcBorders>
              <w:top w:val="single" w:sz="4" w:space="0" w:color="auto"/>
              <w:left w:val="nil"/>
              <w:bottom w:val="single" w:sz="4" w:space="0" w:color="auto"/>
              <w:right w:val="single" w:sz="4" w:space="0" w:color="auto"/>
            </w:tcBorders>
            <w:noWrap/>
            <w:vAlign w:val="bottom"/>
          </w:tcPr>
          <w:p w:rsidR="00CE51BB" w:rsidRPr="00FB17CC" w:rsidRDefault="00CE51BB" w:rsidP="005D0A40">
            <w:pPr>
              <w:jc w:val="right"/>
              <w:rPr>
                <w:rFonts w:ascii="Arial" w:hAnsi="Arial" w:cs="Arial"/>
                <w:color w:val="C00000"/>
              </w:rPr>
            </w:pPr>
            <w:r w:rsidRPr="00FB17CC">
              <w:rPr>
                <w:rFonts w:ascii="Arial" w:hAnsi="Arial" w:cs="Arial"/>
                <w:color w:val="C00000"/>
              </w:rPr>
              <w:t>0,28</w:t>
            </w:r>
          </w:p>
        </w:tc>
        <w:tc>
          <w:tcPr>
            <w:tcW w:w="960" w:type="dxa"/>
            <w:tcBorders>
              <w:top w:val="single" w:sz="4" w:space="0" w:color="auto"/>
              <w:left w:val="nil"/>
              <w:bottom w:val="single" w:sz="4" w:space="0" w:color="auto"/>
              <w:right w:val="single" w:sz="4" w:space="0" w:color="auto"/>
            </w:tcBorders>
            <w:noWrap/>
            <w:vAlign w:val="bottom"/>
          </w:tcPr>
          <w:p w:rsidR="00CE51BB" w:rsidRPr="00FB17CC" w:rsidRDefault="00CE51BB" w:rsidP="005D0A40">
            <w:pPr>
              <w:jc w:val="right"/>
              <w:rPr>
                <w:rFonts w:ascii="Arial" w:hAnsi="Arial" w:cs="Arial"/>
                <w:color w:val="C00000"/>
              </w:rPr>
            </w:pPr>
            <w:r w:rsidRPr="00FB17CC">
              <w:rPr>
                <w:rFonts w:ascii="Arial" w:hAnsi="Arial" w:cs="Arial"/>
                <w:color w:val="C00000"/>
              </w:rPr>
              <w:t>0,26</w:t>
            </w:r>
          </w:p>
        </w:tc>
        <w:tc>
          <w:tcPr>
            <w:tcW w:w="1290" w:type="dxa"/>
            <w:tcBorders>
              <w:top w:val="single" w:sz="4" w:space="0" w:color="auto"/>
              <w:left w:val="nil"/>
              <w:bottom w:val="single" w:sz="4" w:space="0" w:color="auto"/>
              <w:right w:val="single" w:sz="4" w:space="0" w:color="auto"/>
            </w:tcBorders>
            <w:noWrap/>
            <w:vAlign w:val="bottom"/>
          </w:tcPr>
          <w:p w:rsidR="00CE51BB" w:rsidRPr="00FB17CC" w:rsidRDefault="00CE51BB" w:rsidP="005D0A40">
            <w:pPr>
              <w:jc w:val="right"/>
              <w:rPr>
                <w:rFonts w:ascii="Arial" w:hAnsi="Arial" w:cs="Arial"/>
                <w:color w:val="C00000"/>
              </w:rPr>
            </w:pPr>
            <w:r w:rsidRPr="00FB17CC">
              <w:rPr>
                <w:rFonts w:ascii="Arial" w:hAnsi="Arial" w:cs="Arial"/>
                <w:color w:val="C00000"/>
              </w:rPr>
              <w:t>-0,02</w:t>
            </w:r>
          </w:p>
        </w:tc>
      </w:tr>
    </w:tbl>
    <w:p w:rsidR="00CE51BB" w:rsidRPr="00444DE6" w:rsidRDefault="00CE51BB" w:rsidP="00FB17CC">
      <w:pPr>
        <w:numPr>
          <w:ilvl w:val="0"/>
          <w:numId w:val="10"/>
        </w:numPr>
        <w:tabs>
          <w:tab w:val="clear" w:pos="720"/>
          <w:tab w:val="num" w:pos="0"/>
        </w:tabs>
        <w:suppressAutoHyphens w:val="0"/>
        <w:spacing w:line="360" w:lineRule="auto"/>
        <w:ind w:left="0" w:firstLine="720"/>
        <w:jc w:val="both"/>
        <w:rPr>
          <w:sz w:val="28"/>
          <w:szCs w:val="28"/>
        </w:rPr>
      </w:pPr>
      <w:r w:rsidRPr="00444DE6">
        <w:rPr>
          <w:sz w:val="28"/>
          <w:szCs w:val="28"/>
        </w:rPr>
        <w:t>Коэффициент абсолютной ликвидности</w:t>
      </w:r>
    </w:p>
    <w:p w:rsidR="00CE51BB" w:rsidRPr="00444DE6" w:rsidRDefault="00CE51BB" w:rsidP="00FB17CC">
      <w:pPr>
        <w:tabs>
          <w:tab w:val="num" w:pos="0"/>
        </w:tabs>
        <w:spacing w:line="360" w:lineRule="auto"/>
        <w:ind w:firstLine="720"/>
        <w:jc w:val="both"/>
        <w:rPr>
          <w:sz w:val="28"/>
          <w:szCs w:val="28"/>
        </w:rPr>
      </w:pPr>
      <w:r w:rsidRPr="00444DE6">
        <w:rPr>
          <w:sz w:val="28"/>
          <w:szCs w:val="28"/>
        </w:rPr>
        <w:t>ДС+К фин.вложений/Сроч. обязательства</w:t>
      </w:r>
    </w:p>
    <w:p w:rsidR="00CE51BB" w:rsidRPr="00444DE6" w:rsidRDefault="00CE51BB" w:rsidP="00FB17CC">
      <w:pPr>
        <w:numPr>
          <w:ilvl w:val="0"/>
          <w:numId w:val="10"/>
        </w:numPr>
        <w:tabs>
          <w:tab w:val="clear" w:pos="720"/>
          <w:tab w:val="num" w:pos="0"/>
        </w:tabs>
        <w:suppressAutoHyphens w:val="0"/>
        <w:spacing w:line="360" w:lineRule="auto"/>
        <w:ind w:left="0" w:firstLine="720"/>
        <w:jc w:val="both"/>
        <w:rPr>
          <w:sz w:val="28"/>
          <w:szCs w:val="28"/>
        </w:rPr>
      </w:pPr>
      <w:r w:rsidRPr="00444DE6">
        <w:rPr>
          <w:sz w:val="28"/>
          <w:szCs w:val="28"/>
        </w:rPr>
        <w:t>Коэффициент срочной ликвидности (критической оценки)</w:t>
      </w:r>
    </w:p>
    <w:p w:rsidR="00CE51BB" w:rsidRPr="00444DE6" w:rsidRDefault="00CE51BB" w:rsidP="00FB17CC">
      <w:pPr>
        <w:tabs>
          <w:tab w:val="num" w:pos="0"/>
        </w:tabs>
        <w:spacing w:line="360" w:lineRule="auto"/>
        <w:ind w:firstLine="720"/>
        <w:jc w:val="both"/>
        <w:rPr>
          <w:sz w:val="28"/>
          <w:szCs w:val="28"/>
        </w:rPr>
      </w:pPr>
      <w:r w:rsidRPr="00444DE6">
        <w:rPr>
          <w:sz w:val="28"/>
          <w:szCs w:val="28"/>
        </w:rPr>
        <w:t>ДС+К фин.вложений+ДЗ до года/Сроч. обязательства</w:t>
      </w:r>
    </w:p>
    <w:p w:rsidR="00CE51BB" w:rsidRPr="00444DE6" w:rsidRDefault="00CE51BB" w:rsidP="00FB17CC">
      <w:pPr>
        <w:numPr>
          <w:ilvl w:val="0"/>
          <w:numId w:val="10"/>
        </w:numPr>
        <w:tabs>
          <w:tab w:val="clear" w:pos="720"/>
          <w:tab w:val="num" w:pos="0"/>
        </w:tabs>
        <w:suppressAutoHyphens w:val="0"/>
        <w:spacing w:line="360" w:lineRule="auto"/>
        <w:ind w:left="0" w:firstLine="720"/>
        <w:jc w:val="both"/>
        <w:rPr>
          <w:sz w:val="28"/>
          <w:szCs w:val="28"/>
        </w:rPr>
      </w:pPr>
      <w:r w:rsidRPr="00444DE6">
        <w:rPr>
          <w:sz w:val="28"/>
          <w:szCs w:val="28"/>
        </w:rPr>
        <w:t>Коэффициент текущей ликвидности</w:t>
      </w:r>
    </w:p>
    <w:p w:rsidR="00CE51BB" w:rsidRPr="00444DE6" w:rsidRDefault="00CE51BB" w:rsidP="00FB17CC">
      <w:pPr>
        <w:tabs>
          <w:tab w:val="num" w:pos="0"/>
        </w:tabs>
        <w:spacing w:line="360" w:lineRule="auto"/>
        <w:ind w:firstLine="720"/>
        <w:jc w:val="both"/>
        <w:rPr>
          <w:sz w:val="28"/>
          <w:szCs w:val="28"/>
        </w:rPr>
      </w:pPr>
      <w:r w:rsidRPr="00444DE6">
        <w:rPr>
          <w:sz w:val="28"/>
          <w:szCs w:val="28"/>
        </w:rPr>
        <w:t>Оборот. акт/Сроч. обязательства</w:t>
      </w:r>
    </w:p>
    <w:p w:rsidR="00CE51BB" w:rsidRPr="00F00364" w:rsidRDefault="00CE51BB" w:rsidP="00FB17CC">
      <w:pPr>
        <w:spacing w:line="360" w:lineRule="auto"/>
        <w:ind w:firstLine="720"/>
        <w:jc w:val="both"/>
        <w:rPr>
          <w:sz w:val="28"/>
          <w:szCs w:val="28"/>
        </w:rPr>
      </w:pPr>
      <w:r w:rsidRPr="00F00364">
        <w:rPr>
          <w:sz w:val="28"/>
          <w:szCs w:val="28"/>
        </w:rPr>
        <w:t>1) Коэффициент автономии (финансовой независимости)</w:t>
      </w:r>
    </w:p>
    <w:p w:rsidR="00CE51BB" w:rsidRPr="00F00364" w:rsidRDefault="00CE51BB" w:rsidP="00FB17CC">
      <w:pPr>
        <w:spacing w:line="360" w:lineRule="auto"/>
        <w:ind w:firstLine="720"/>
        <w:jc w:val="both"/>
        <w:rPr>
          <w:sz w:val="28"/>
          <w:szCs w:val="28"/>
        </w:rPr>
      </w:pPr>
      <w:r w:rsidRPr="00F00364">
        <w:rPr>
          <w:sz w:val="28"/>
          <w:szCs w:val="28"/>
        </w:rPr>
        <w:t>СК/ИБ</w:t>
      </w:r>
    </w:p>
    <w:p w:rsidR="00CE51BB" w:rsidRPr="00F00364" w:rsidRDefault="00CE51BB" w:rsidP="00FB17CC">
      <w:pPr>
        <w:spacing w:line="360" w:lineRule="auto"/>
        <w:ind w:firstLine="720"/>
        <w:jc w:val="both"/>
        <w:rPr>
          <w:sz w:val="28"/>
          <w:szCs w:val="28"/>
        </w:rPr>
      </w:pPr>
      <w:r w:rsidRPr="00F00364">
        <w:rPr>
          <w:sz w:val="28"/>
          <w:szCs w:val="28"/>
        </w:rPr>
        <w:t>3) Коэффициент финансирования (соотношения собственных и заёмных средств)</w:t>
      </w:r>
    </w:p>
    <w:p w:rsidR="00CE51BB" w:rsidRPr="00F00364" w:rsidRDefault="00CE51BB" w:rsidP="00FB17CC">
      <w:pPr>
        <w:spacing w:line="360" w:lineRule="auto"/>
        <w:ind w:firstLine="720"/>
        <w:jc w:val="both"/>
        <w:rPr>
          <w:sz w:val="28"/>
          <w:szCs w:val="28"/>
        </w:rPr>
      </w:pPr>
      <w:r w:rsidRPr="00F00364">
        <w:rPr>
          <w:sz w:val="28"/>
          <w:szCs w:val="28"/>
        </w:rPr>
        <w:t>СОС/ЗС</w:t>
      </w:r>
    </w:p>
    <w:p w:rsidR="00CE51BB" w:rsidRPr="00444DE6" w:rsidRDefault="00CE51BB" w:rsidP="00FB17CC">
      <w:pPr>
        <w:numPr>
          <w:ilvl w:val="0"/>
          <w:numId w:val="10"/>
        </w:numPr>
        <w:tabs>
          <w:tab w:val="clear" w:pos="720"/>
          <w:tab w:val="num" w:pos="0"/>
        </w:tabs>
        <w:suppressAutoHyphens w:val="0"/>
        <w:spacing w:line="360" w:lineRule="auto"/>
        <w:ind w:left="0" w:firstLine="720"/>
        <w:jc w:val="both"/>
        <w:rPr>
          <w:sz w:val="28"/>
          <w:szCs w:val="28"/>
        </w:rPr>
      </w:pPr>
      <w:r w:rsidRPr="00444DE6">
        <w:rPr>
          <w:sz w:val="28"/>
          <w:szCs w:val="28"/>
        </w:rPr>
        <w:t>Коэффициент обеспеченности СОС</w:t>
      </w:r>
    </w:p>
    <w:p w:rsidR="00CE51BB" w:rsidRPr="00444DE6" w:rsidRDefault="00CE51BB" w:rsidP="00FB17CC">
      <w:pPr>
        <w:tabs>
          <w:tab w:val="num" w:pos="0"/>
        </w:tabs>
        <w:spacing w:line="360" w:lineRule="auto"/>
        <w:ind w:firstLine="720"/>
        <w:jc w:val="both"/>
        <w:rPr>
          <w:sz w:val="28"/>
          <w:szCs w:val="28"/>
        </w:rPr>
      </w:pPr>
      <w:r w:rsidRPr="00444DE6">
        <w:rPr>
          <w:sz w:val="28"/>
          <w:szCs w:val="28"/>
        </w:rPr>
        <w:t>СОС/Оборот. активы</w:t>
      </w:r>
    </w:p>
    <w:p w:rsidR="00CE51BB" w:rsidRPr="00FB17CC" w:rsidRDefault="00CE51BB" w:rsidP="00FB17CC">
      <w:pPr>
        <w:spacing w:line="360" w:lineRule="auto"/>
        <w:ind w:firstLine="720"/>
        <w:jc w:val="both"/>
        <w:rPr>
          <w:color w:val="C00000"/>
          <w:sz w:val="28"/>
          <w:szCs w:val="28"/>
        </w:rPr>
      </w:pPr>
      <w:r w:rsidRPr="00FB17CC">
        <w:rPr>
          <w:color w:val="C00000"/>
          <w:sz w:val="28"/>
          <w:szCs w:val="28"/>
        </w:rPr>
        <w:t>2) Коэффициент финансовой устойчивости</w:t>
      </w:r>
    </w:p>
    <w:p w:rsidR="00CE51BB" w:rsidRPr="00FB17CC" w:rsidRDefault="00CE51BB" w:rsidP="00FB17CC">
      <w:pPr>
        <w:spacing w:line="360" w:lineRule="auto"/>
        <w:ind w:firstLine="720"/>
        <w:jc w:val="both"/>
        <w:rPr>
          <w:color w:val="C00000"/>
          <w:sz w:val="28"/>
          <w:szCs w:val="28"/>
        </w:rPr>
      </w:pPr>
      <w:r w:rsidRPr="00FB17CC">
        <w:rPr>
          <w:color w:val="C00000"/>
          <w:sz w:val="28"/>
          <w:szCs w:val="28"/>
        </w:rPr>
        <w:t>СК+ДО/ИБ</w:t>
      </w:r>
    </w:p>
    <w:p w:rsidR="00CE51BB" w:rsidRPr="00FB17CC" w:rsidRDefault="00CE51BB" w:rsidP="00FB17CC">
      <w:pPr>
        <w:spacing w:line="360" w:lineRule="auto"/>
        <w:ind w:firstLine="720"/>
        <w:jc w:val="both"/>
        <w:rPr>
          <w:color w:val="C00000"/>
          <w:sz w:val="28"/>
          <w:szCs w:val="28"/>
        </w:rPr>
      </w:pPr>
      <w:r w:rsidRPr="00FB17CC">
        <w:rPr>
          <w:color w:val="C00000"/>
          <w:sz w:val="28"/>
          <w:szCs w:val="28"/>
        </w:rPr>
        <w:t>4) Коэффициент капитализации</w:t>
      </w:r>
    </w:p>
    <w:p w:rsidR="00CE51BB" w:rsidRPr="00FB17CC" w:rsidRDefault="00CE51BB" w:rsidP="00FB17CC">
      <w:pPr>
        <w:spacing w:line="360" w:lineRule="auto"/>
        <w:ind w:firstLine="708"/>
        <w:jc w:val="both"/>
        <w:rPr>
          <w:color w:val="C00000"/>
          <w:sz w:val="28"/>
          <w:szCs w:val="28"/>
        </w:rPr>
      </w:pPr>
      <w:r w:rsidRPr="00FB17CC">
        <w:rPr>
          <w:color w:val="C00000"/>
          <w:sz w:val="28"/>
          <w:szCs w:val="28"/>
        </w:rPr>
        <w:t>ЗС/СОС</w:t>
      </w:r>
    </w:p>
    <w:p w:rsidR="00CE51BB" w:rsidRPr="00FB17CC" w:rsidRDefault="00CE51BB" w:rsidP="00FB17CC">
      <w:pPr>
        <w:numPr>
          <w:ilvl w:val="0"/>
          <w:numId w:val="10"/>
        </w:numPr>
        <w:tabs>
          <w:tab w:val="clear" w:pos="720"/>
          <w:tab w:val="num" w:pos="0"/>
        </w:tabs>
        <w:suppressAutoHyphens w:val="0"/>
        <w:spacing w:line="360" w:lineRule="auto"/>
        <w:ind w:left="0" w:firstLine="720"/>
        <w:jc w:val="both"/>
        <w:rPr>
          <w:color w:val="C00000"/>
          <w:sz w:val="28"/>
          <w:szCs w:val="28"/>
        </w:rPr>
      </w:pPr>
      <w:r w:rsidRPr="00FB17CC">
        <w:rPr>
          <w:color w:val="C00000"/>
          <w:sz w:val="28"/>
          <w:szCs w:val="28"/>
        </w:rPr>
        <w:t>Доля оборотных средств в активах</w:t>
      </w:r>
    </w:p>
    <w:p w:rsidR="00CE51BB" w:rsidRPr="00FB17CC" w:rsidRDefault="00CE51BB" w:rsidP="00FB17CC">
      <w:pPr>
        <w:tabs>
          <w:tab w:val="num" w:pos="0"/>
        </w:tabs>
        <w:spacing w:line="360" w:lineRule="auto"/>
        <w:ind w:firstLine="720"/>
        <w:jc w:val="both"/>
        <w:rPr>
          <w:color w:val="C00000"/>
          <w:sz w:val="28"/>
          <w:szCs w:val="28"/>
        </w:rPr>
      </w:pPr>
      <w:r w:rsidRPr="00FB17CC">
        <w:rPr>
          <w:color w:val="C00000"/>
          <w:sz w:val="28"/>
          <w:szCs w:val="28"/>
        </w:rPr>
        <w:t>Оборот. активы/ИБ</w:t>
      </w:r>
    </w:p>
    <w:p w:rsidR="00CE51BB" w:rsidRPr="00FB17CC" w:rsidRDefault="00CE51BB" w:rsidP="00FB17CC">
      <w:pPr>
        <w:numPr>
          <w:ilvl w:val="0"/>
          <w:numId w:val="10"/>
        </w:numPr>
        <w:tabs>
          <w:tab w:val="clear" w:pos="720"/>
          <w:tab w:val="num" w:pos="0"/>
        </w:tabs>
        <w:suppressAutoHyphens w:val="0"/>
        <w:spacing w:line="360" w:lineRule="auto"/>
        <w:ind w:left="0" w:firstLine="720"/>
        <w:jc w:val="both"/>
        <w:rPr>
          <w:color w:val="C00000"/>
          <w:sz w:val="28"/>
          <w:szCs w:val="28"/>
        </w:rPr>
      </w:pPr>
      <w:r w:rsidRPr="00FB17CC">
        <w:rPr>
          <w:color w:val="C00000"/>
          <w:sz w:val="28"/>
          <w:szCs w:val="28"/>
        </w:rPr>
        <w:t>Коэффициент маневренности собственного капитала</w:t>
      </w:r>
    </w:p>
    <w:p w:rsidR="00CE51BB" w:rsidRPr="00FB17CC" w:rsidRDefault="00CE51BB" w:rsidP="00FB17CC">
      <w:pPr>
        <w:tabs>
          <w:tab w:val="num" w:pos="0"/>
        </w:tabs>
        <w:spacing w:line="360" w:lineRule="auto"/>
        <w:ind w:firstLine="720"/>
        <w:jc w:val="both"/>
        <w:rPr>
          <w:color w:val="C00000"/>
          <w:sz w:val="28"/>
          <w:szCs w:val="28"/>
        </w:rPr>
      </w:pPr>
      <w:r w:rsidRPr="00FB17CC">
        <w:rPr>
          <w:color w:val="C00000"/>
          <w:sz w:val="28"/>
          <w:szCs w:val="28"/>
        </w:rPr>
        <w:t>СОС/СК</w:t>
      </w:r>
    </w:p>
    <w:p w:rsidR="00CE51BB" w:rsidRPr="00FB17CC" w:rsidRDefault="00CE51BB" w:rsidP="00FB17CC">
      <w:pPr>
        <w:numPr>
          <w:ilvl w:val="0"/>
          <w:numId w:val="10"/>
        </w:numPr>
        <w:tabs>
          <w:tab w:val="clear" w:pos="720"/>
          <w:tab w:val="num" w:pos="0"/>
        </w:tabs>
        <w:suppressAutoHyphens w:val="0"/>
        <w:spacing w:line="360" w:lineRule="auto"/>
        <w:ind w:left="0" w:firstLine="720"/>
        <w:jc w:val="both"/>
        <w:rPr>
          <w:color w:val="C00000"/>
          <w:sz w:val="28"/>
          <w:szCs w:val="28"/>
        </w:rPr>
      </w:pPr>
      <w:r w:rsidRPr="00FB17CC">
        <w:rPr>
          <w:color w:val="C00000"/>
          <w:sz w:val="28"/>
          <w:szCs w:val="28"/>
        </w:rPr>
        <w:t>Коэффициент соотношения дебиторской и кредиторской задолженности</w:t>
      </w:r>
    </w:p>
    <w:p w:rsidR="00CE51BB" w:rsidRPr="00FB17CC" w:rsidRDefault="00CE51BB" w:rsidP="00FB17CC">
      <w:pPr>
        <w:tabs>
          <w:tab w:val="num" w:pos="0"/>
        </w:tabs>
        <w:spacing w:line="360" w:lineRule="auto"/>
        <w:ind w:firstLine="720"/>
        <w:jc w:val="both"/>
        <w:rPr>
          <w:color w:val="C00000"/>
          <w:sz w:val="28"/>
          <w:szCs w:val="28"/>
        </w:rPr>
      </w:pPr>
      <w:r w:rsidRPr="00FB17CC">
        <w:rPr>
          <w:color w:val="C00000"/>
          <w:sz w:val="28"/>
          <w:szCs w:val="28"/>
        </w:rPr>
        <w:t>ДЗ/КЗ</w:t>
      </w:r>
    </w:p>
    <w:p w:rsidR="00CE51BB" w:rsidRDefault="00CE51BB" w:rsidP="00FB17CC">
      <w:pPr>
        <w:spacing w:line="360" w:lineRule="auto"/>
        <w:ind w:firstLine="708"/>
        <w:jc w:val="both"/>
        <w:rPr>
          <w:sz w:val="28"/>
          <w:szCs w:val="28"/>
        </w:rPr>
      </w:pPr>
    </w:p>
    <w:p w:rsidR="00CE51BB" w:rsidRDefault="00CE51BB" w:rsidP="00386D62">
      <w:pPr>
        <w:spacing w:line="360" w:lineRule="auto"/>
        <w:ind w:firstLine="708"/>
        <w:jc w:val="both"/>
        <w:rPr>
          <w:sz w:val="28"/>
          <w:szCs w:val="28"/>
        </w:rPr>
      </w:pPr>
    </w:p>
    <w:p w:rsidR="00CE51BB" w:rsidRDefault="00CE51BB" w:rsidP="00386D62">
      <w:pPr>
        <w:spacing w:line="360" w:lineRule="auto"/>
        <w:ind w:firstLine="708"/>
        <w:jc w:val="both"/>
        <w:rPr>
          <w:sz w:val="28"/>
          <w:szCs w:val="28"/>
        </w:rPr>
      </w:pPr>
    </w:p>
    <w:p w:rsidR="00CE51BB" w:rsidRPr="0092166E" w:rsidRDefault="00CE51BB" w:rsidP="00386D62">
      <w:pPr>
        <w:spacing w:line="360" w:lineRule="auto"/>
        <w:ind w:firstLine="708"/>
        <w:jc w:val="both"/>
        <w:rPr>
          <w:color w:val="C00000"/>
          <w:sz w:val="28"/>
          <w:szCs w:val="28"/>
        </w:rPr>
      </w:pPr>
      <w:r w:rsidRPr="0092166E">
        <w:rPr>
          <w:color w:val="C00000"/>
          <w:sz w:val="28"/>
          <w:szCs w:val="28"/>
        </w:rPr>
        <w:t>Вывод: Коэффициент обеспеченности собственными оборотными средствами показывает, что доля собственных оборотных средств практически не изменяется при одновременном увеличении оборотных активов. Но так как этот показатель, как в отчетном, так и в прошлом году, больше 0,1, это  говорит о нормальном соотношении СОС и ОА.</w:t>
      </w:r>
    </w:p>
    <w:p w:rsidR="00CE51BB" w:rsidRPr="0092166E" w:rsidRDefault="00CE51BB" w:rsidP="00386D62">
      <w:pPr>
        <w:spacing w:line="360" w:lineRule="auto"/>
        <w:ind w:firstLine="708"/>
        <w:jc w:val="both"/>
        <w:rPr>
          <w:color w:val="C00000"/>
          <w:sz w:val="28"/>
          <w:szCs w:val="28"/>
        </w:rPr>
      </w:pPr>
      <w:r w:rsidRPr="0092166E">
        <w:rPr>
          <w:color w:val="C00000"/>
          <w:sz w:val="28"/>
          <w:szCs w:val="28"/>
        </w:rPr>
        <w:t>При рассмотрении коэффициента соотношения собственных и заемных средств видно, что увеличение заемных средств (на 661 т.р.) по сравнению с увеличением собственных средств (на 3234 т.р.) значительно ниже.</w:t>
      </w:r>
    </w:p>
    <w:p w:rsidR="00CE51BB" w:rsidRPr="0092166E" w:rsidRDefault="00CE51BB" w:rsidP="00386D62">
      <w:pPr>
        <w:spacing w:line="360" w:lineRule="auto"/>
        <w:ind w:firstLine="708"/>
        <w:jc w:val="both"/>
        <w:rPr>
          <w:color w:val="C00000"/>
          <w:sz w:val="28"/>
          <w:szCs w:val="28"/>
        </w:rPr>
      </w:pPr>
      <w:r w:rsidRPr="0092166E">
        <w:rPr>
          <w:color w:val="C00000"/>
          <w:sz w:val="28"/>
          <w:szCs w:val="28"/>
        </w:rPr>
        <w:t>Наряду с этим коэффициент автономии показывает что доля собственного капитала во всех источниках финансирования деятельности предприятия снижается на 0,08 пункта.</w:t>
      </w:r>
    </w:p>
    <w:p w:rsidR="00CE51BB" w:rsidRDefault="00CE51BB" w:rsidP="00386D62">
      <w:pPr>
        <w:spacing w:line="360" w:lineRule="auto"/>
        <w:ind w:firstLine="708"/>
        <w:jc w:val="both"/>
        <w:rPr>
          <w:color w:val="C00000"/>
          <w:sz w:val="28"/>
          <w:szCs w:val="28"/>
        </w:rPr>
      </w:pPr>
      <w:r w:rsidRPr="0092166E">
        <w:rPr>
          <w:color w:val="C00000"/>
          <w:sz w:val="28"/>
          <w:szCs w:val="28"/>
        </w:rPr>
        <w:t>Коэффициент абсолютной ликвидности отражает неплатежеспособность предприятия, так как за исследуемый период он ниже нормы (норма=0,25). В то время как коэффициент текущей ликвидности отражает хорошую платежеспособность организации, так как он значительно больше нормы (норма = 2) за исследуемый период. Это можно объяснить отсутствием у данного предприятия краткосрочных финансовых вложений, а так же большой разницей между ДС и ОА. Денежные средства в отчетном периоде = 274 т.р., а ОА=21578 т.р., такая разница объясняется большим количеством дебиторской задолженности и большим запасом готовой продукции на складе.</w:t>
      </w:r>
    </w:p>
    <w:p w:rsidR="00CE51BB" w:rsidRDefault="00CE51BB" w:rsidP="00386D62">
      <w:pPr>
        <w:spacing w:line="360" w:lineRule="auto"/>
        <w:ind w:firstLine="708"/>
        <w:jc w:val="both"/>
        <w:rPr>
          <w:color w:val="C00000"/>
          <w:sz w:val="28"/>
          <w:szCs w:val="28"/>
        </w:rPr>
      </w:pPr>
    </w:p>
    <w:p w:rsidR="00CE51BB" w:rsidRDefault="00CE51BB" w:rsidP="00386D62">
      <w:pPr>
        <w:spacing w:line="360" w:lineRule="auto"/>
        <w:ind w:firstLine="708"/>
        <w:jc w:val="both"/>
        <w:rPr>
          <w:color w:val="C00000"/>
          <w:sz w:val="28"/>
          <w:szCs w:val="28"/>
        </w:rPr>
      </w:pPr>
    </w:p>
    <w:p w:rsidR="00CE51BB" w:rsidRDefault="00CE51BB" w:rsidP="00386D62">
      <w:pPr>
        <w:spacing w:line="360" w:lineRule="auto"/>
        <w:ind w:firstLine="708"/>
        <w:jc w:val="both"/>
        <w:rPr>
          <w:color w:val="C00000"/>
          <w:sz w:val="28"/>
          <w:szCs w:val="28"/>
        </w:rPr>
      </w:pPr>
    </w:p>
    <w:p w:rsidR="00CE51BB" w:rsidRDefault="00CE51BB" w:rsidP="005D0A40">
      <w:pPr>
        <w:spacing w:line="360" w:lineRule="auto"/>
        <w:ind w:firstLine="709"/>
        <w:rPr>
          <w:sz w:val="28"/>
          <w:szCs w:val="28"/>
        </w:rPr>
      </w:pPr>
      <w:r>
        <w:rPr>
          <w:sz w:val="28"/>
          <w:szCs w:val="28"/>
        </w:rPr>
        <w:t>2. УПРАВЛЕНЧЕСКИЙ АНАЛИЗ ДЕЯТЕЛЬНОСТИ ООО «СЛАВНЫЙ»</w:t>
      </w:r>
    </w:p>
    <w:p w:rsidR="00CE51BB" w:rsidRDefault="00CE51BB" w:rsidP="005D0A40">
      <w:pPr>
        <w:spacing w:line="360" w:lineRule="auto"/>
        <w:ind w:firstLine="709"/>
        <w:rPr>
          <w:color w:val="C00000"/>
          <w:sz w:val="28"/>
          <w:szCs w:val="28"/>
        </w:rPr>
      </w:pPr>
      <w:r>
        <w:rPr>
          <w:sz w:val="28"/>
          <w:szCs w:val="28"/>
        </w:rPr>
        <w:t>2.1 Анализ оборота розничной торговли в общем объеме и в ассортименте</w:t>
      </w:r>
    </w:p>
    <w:p w:rsidR="00CE51BB" w:rsidRPr="00941AD9" w:rsidRDefault="00CE51BB" w:rsidP="00605C95">
      <w:pPr>
        <w:spacing w:line="360" w:lineRule="auto"/>
        <w:ind w:firstLine="741"/>
        <w:jc w:val="both"/>
        <w:rPr>
          <w:sz w:val="28"/>
          <w:szCs w:val="28"/>
        </w:rPr>
      </w:pPr>
      <w:r w:rsidRPr="00941AD9">
        <w:rPr>
          <w:sz w:val="28"/>
          <w:szCs w:val="28"/>
        </w:rPr>
        <w:t xml:space="preserve">Проанализируем оборот розничной торговли ООО «Славный». </w:t>
      </w:r>
    </w:p>
    <w:p w:rsidR="00CE51BB" w:rsidRPr="00941AD9" w:rsidRDefault="00CE51BB" w:rsidP="00605C95">
      <w:pPr>
        <w:spacing w:line="360" w:lineRule="auto"/>
        <w:ind w:firstLine="741"/>
        <w:jc w:val="both"/>
        <w:rPr>
          <w:sz w:val="28"/>
          <w:szCs w:val="28"/>
        </w:rPr>
      </w:pPr>
      <w:r w:rsidRPr="00941AD9">
        <w:rPr>
          <w:sz w:val="28"/>
          <w:szCs w:val="28"/>
        </w:rPr>
        <w:t>В первую очередь, следует проанализировать оборот розничной торговли по общему объему.</w:t>
      </w:r>
    </w:p>
    <w:p w:rsidR="00CE51BB" w:rsidRPr="00941AD9" w:rsidRDefault="00CE51BB" w:rsidP="00605C95">
      <w:pPr>
        <w:spacing w:line="360" w:lineRule="auto"/>
        <w:ind w:firstLine="360"/>
        <w:jc w:val="both"/>
        <w:rPr>
          <w:sz w:val="28"/>
          <w:szCs w:val="28"/>
        </w:rPr>
      </w:pPr>
      <w:r w:rsidRPr="00941AD9">
        <w:rPr>
          <w:sz w:val="28"/>
          <w:szCs w:val="28"/>
        </w:rPr>
        <w:t xml:space="preserve">Анализ общего объема продаж рекомендуется приводить в форме таблицы 1. </w:t>
      </w:r>
    </w:p>
    <w:p w:rsidR="00CE51BB" w:rsidRPr="00941AD9" w:rsidRDefault="00CE51BB" w:rsidP="00605C95">
      <w:pPr>
        <w:spacing w:line="360" w:lineRule="auto"/>
        <w:jc w:val="both"/>
        <w:rPr>
          <w:sz w:val="28"/>
          <w:szCs w:val="28"/>
        </w:rPr>
      </w:pPr>
      <w:r w:rsidRPr="00941AD9">
        <w:rPr>
          <w:sz w:val="28"/>
          <w:szCs w:val="28"/>
        </w:rPr>
        <w:t>Таблица 1. Анализ оборота розничной торговли ООО «Славный» по общему объему.</w:t>
      </w:r>
    </w:p>
    <w:tbl>
      <w:tblPr>
        <w:tblW w:w="9092" w:type="dxa"/>
        <w:tblInd w:w="-106" w:type="dxa"/>
        <w:tblLayout w:type="fixed"/>
        <w:tblLook w:val="0000" w:firstRow="0" w:lastRow="0" w:firstColumn="0" w:lastColumn="0" w:noHBand="0" w:noVBand="0"/>
      </w:tblPr>
      <w:tblGrid>
        <w:gridCol w:w="1863"/>
        <w:gridCol w:w="1134"/>
        <w:gridCol w:w="992"/>
        <w:gridCol w:w="993"/>
        <w:gridCol w:w="992"/>
        <w:gridCol w:w="1134"/>
        <w:gridCol w:w="992"/>
        <w:gridCol w:w="992"/>
      </w:tblGrid>
      <w:tr w:rsidR="00CE51BB" w:rsidRPr="00941AD9">
        <w:trPr>
          <w:trHeight w:val="725"/>
        </w:trPr>
        <w:tc>
          <w:tcPr>
            <w:tcW w:w="1863" w:type="dxa"/>
            <w:vMerge w:val="restart"/>
            <w:tcBorders>
              <w:top w:val="single" w:sz="8" w:space="0" w:color="auto"/>
              <w:left w:val="single" w:sz="8" w:space="0" w:color="auto"/>
              <w:bottom w:val="nil"/>
              <w:right w:val="single" w:sz="8" w:space="0" w:color="auto"/>
            </w:tcBorders>
            <w:vAlign w:val="bottom"/>
          </w:tcPr>
          <w:p w:rsidR="00CE51BB" w:rsidRPr="00941AD9" w:rsidRDefault="00CE51BB" w:rsidP="005D0A40">
            <w:pPr>
              <w:jc w:val="both"/>
              <w:rPr>
                <w:lang w:eastAsia="ru-RU"/>
              </w:rPr>
            </w:pPr>
            <w:r w:rsidRPr="00941AD9">
              <w:rPr>
                <w:lang w:eastAsia="ru-RU"/>
              </w:rPr>
              <w:t>Показатели</w:t>
            </w:r>
          </w:p>
        </w:tc>
        <w:tc>
          <w:tcPr>
            <w:tcW w:w="1134" w:type="dxa"/>
            <w:vMerge w:val="restart"/>
            <w:tcBorders>
              <w:top w:val="single" w:sz="8" w:space="0" w:color="auto"/>
              <w:left w:val="single" w:sz="8" w:space="0" w:color="auto"/>
              <w:bottom w:val="nil"/>
              <w:right w:val="single" w:sz="8" w:space="0" w:color="auto"/>
            </w:tcBorders>
            <w:vAlign w:val="bottom"/>
          </w:tcPr>
          <w:p w:rsidR="00CE51BB" w:rsidRPr="00941AD9" w:rsidRDefault="00CE51BB" w:rsidP="005D0A40">
            <w:pPr>
              <w:jc w:val="both"/>
              <w:rPr>
                <w:lang w:eastAsia="ru-RU"/>
              </w:rPr>
            </w:pPr>
            <w:r w:rsidRPr="00941AD9">
              <w:rPr>
                <w:lang w:eastAsia="ru-RU"/>
              </w:rPr>
              <w:t>Предыдущий год</w:t>
            </w:r>
          </w:p>
        </w:tc>
        <w:tc>
          <w:tcPr>
            <w:tcW w:w="1985" w:type="dxa"/>
            <w:gridSpan w:val="2"/>
            <w:tcBorders>
              <w:top w:val="single" w:sz="8" w:space="0" w:color="auto"/>
              <w:left w:val="nil"/>
              <w:bottom w:val="single" w:sz="8" w:space="0" w:color="auto"/>
              <w:right w:val="single" w:sz="8" w:space="0" w:color="000000"/>
            </w:tcBorders>
            <w:vAlign w:val="bottom"/>
          </w:tcPr>
          <w:p w:rsidR="00CE51BB" w:rsidRPr="00941AD9" w:rsidRDefault="00CE51BB" w:rsidP="005D0A40">
            <w:pPr>
              <w:jc w:val="both"/>
              <w:rPr>
                <w:lang w:eastAsia="ru-RU"/>
              </w:rPr>
            </w:pPr>
            <w:r w:rsidRPr="00941AD9">
              <w:rPr>
                <w:lang w:eastAsia="ru-RU"/>
              </w:rPr>
              <w:t>Отчетный год</w:t>
            </w:r>
          </w:p>
        </w:tc>
        <w:tc>
          <w:tcPr>
            <w:tcW w:w="992" w:type="dxa"/>
            <w:vMerge w:val="restart"/>
            <w:tcBorders>
              <w:top w:val="single" w:sz="8" w:space="0" w:color="auto"/>
              <w:left w:val="nil"/>
              <w:bottom w:val="nil"/>
              <w:right w:val="single" w:sz="8" w:space="0" w:color="auto"/>
            </w:tcBorders>
            <w:vAlign w:val="bottom"/>
          </w:tcPr>
          <w:p w:rsidR="00CE51BB" w:rsidRPr="00941AD9" w:rsidRDefault="00CE51BB" w:rsidP="005D0A40">
            <w:pPr>
              <w:jc w:val="both"/>
              <w:rPr>
                <w:lang w:eastAsia="ru-RU"/>
              </w:rPr>
            </w:pPr>
            <w:r w:rsidRPr="00941AD9">
              <w:rPr>
                <w:lang w:eastAsia="ru-RU"/>
              </w:rPr>
              <w:t>% ВП</w:t>
            </w:r>
          </w:p>
        </w:tc>
        <w:tc>
          <w:tcPr>
            <w:tcW w:w="1134" w:type="dxa"/>
            <w:vMerge w:val="restart"/>
            <w:tcBorders>
              <w:top w:val="single" w:sz="8" w:space="0" w:color="auto"/>
              <w:left w:val="single" w:sz="8" w:space="0" w:color="auto"/>
              <w:bottom w:val="nil"/>
              <w:right w:val="single" w:sz="8" w:space="0" w:color="auto"/>
            </w:tcBorders>
            <w:vAlign w:val="bottom"/>
          </w:tcPr>
          <w:p w:rsidR="00CE51BB" w:rsidRPr="00941AD9" w:rsidRDefault="00CE51BB" w:rsidP="005D0A40">
            <w:pPr>
              <w:jc w:val="both"/>
              <w:rPr>
                <w:lang w:eastAsia="ru-RU"/>
              </w:rPr>
            </w:pPr>
            <w:r w:rsidRPr="00941AD9">
              <w:rPr>
                <w:lang w:eastAsia="ru-RU"/>
              </w:rPr>
              <w:t>Товарооб. в с.ц.</w:t>
            </w:r>
          </w:p>
        </w:tc>
        <w:tc>
          <w:tcPr>
            <w:tcW w:w="1984" w:type="dxa"/>
            <w:gridSpan w:val="2"/>
            <w:tcBorders>
              <w:top w:val="single" w:sz="8" w:space="0" w:color="auto"/>
              <w:left w:val="single" w:sz="8" w:space="0" w:color="auto"/>
              <w:bottom w:val="single" w:sz="4" w:space="0" w:color="auto"/>
              <w:right w:val="single" w:sz="8" w:space="0" w:color="000000"/>
            </w:tcBorders>
            <w:vAlign w:val="bottom"/>
          </w:tcPr>
          <w:p w:rsidR="00CE51BB" w:rsidRPr="00941AD9" w:rsidRDefault="00CE51BB" w:rsidP="005D0A40">
            <w:pPr>
              <w:jc w:val="both"/>
              <w:rPr>
                <w:lang w:eastAsia="ru-RU"/>
              </w:rPr>
            </w:pPr>
            <w:r w:rsidRPr="00941AD9">
              <w:rPr>
                <w:lang w:eastAsia="ru-RU"/>
              </w:rPr>
              <w:t>Динамика,%</w:t>
            </w:r>
          </w:p>
        </w:tc>
      </w:tr>
      <w:tr w:rsidR="00CE51BB" w:rsidRPr="00941AD9">
        <w:trPr>
          <w:trHeight w:val="495"/>
        </w:trPr>
        <w:tc>
          <w:tcPr>
            <w:tcW w:w="1863" w:type="dxa"/>
            <w:vMerge/>
            <w:tcBorders>
              <w:left w:val="single" w:sz="8" w:space="0" w:color="auto"/>
              <w:bottom w:val="single" w:sz="8" w:space="0" w:color="000000"/>
              <w:right w:val="single" w:sz="8" w:space="0" w:color="auto"/>
            </w:tcBorders>
            <w:vAlign w:val="center"/>
          </w:tcPr>
          <w:p w:rsidR="00CE51BB" w:rsidRPr="00941AD9" w:rsidRDefault="00CE51BB" w:rsidP="005D0A40">
            <w:pPr>
              <w:jc w:val="both"/>
              <w:rPr>
                <w:lang w:eastAsia="ru-RU"/>
              </w:rPr>
            </w:pPr>
          </w:p>
        </w:tc>
        <w:tc>
          <w:tcPr>
            <w:tcW w:w="1134" w:type="dxa"/>
            <w:vMerge/>
            <w:tcBorders>
              <w:left w:val="single" w:sz="8" w:space="0" w:color="auto"/>
              <w:bottom w:val="single" w:sz="8" w:space="0" w:color="000000"/>
              <w:right w:val="single" w:sz="8" w:space="0" w:color="auto"/>
            </w:tcBorders>
            <w:vAlign w:val="center"/>
          </w:tcPr>
          <w:p w:rsidR="00CE51BB" w:rsidRPr="00941AD9" w:rsidRDefault="00CE51BB" w:rsidP="005D0A40">
            <w:pPr>
              <w:jc w:val="both"/>
              <w:rPr>
                <w:lang w:eastAsia="ru-RU"/>
              </w:rPr>
            </w:pP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по плану</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факт</w:t>
            </w:r>
          </w:p>
        </w:tc>
        <w:tc>
          <w:tcPr>
            <w:tcW w:w="992" w:type="dxa"/>
            <w:vMerge/>
            <w:tcBorders>
              <w:left w:val="nil"/>
              <w:bottom w:val="single" w:sz="8" w:space="0" w:color="000000"/>
              <w:right w:val="single" w:sz="8" w:space="0" w:color="auto"/>
            </w:tcBorders>
            <w:vAlign w:val="center"/>
          </w:tcPr>
          <w:p w:rsidR="00CE51BB" w:rsidRPr="00941AD9" w:rsidRDefault="00CE51BB" w:rsidP="005D0A40">
            <w:pPr>
              <w:jc w:val="both"/>
              <w:rPr>
                <w:lang w:eastAsia="ru-RU"/>
              </w:rPr>
            </w:pPr>
          </w:p>
        </w:tc>
        <w:tc>
          <w:tcPr>
            <w:tcW w:w="1134" w:type="dxa"/>
            <w:vMerge/>
            <w:tcBorders>
              <w:left w:val="single" w:sz="8" w:space="0" w:color="auto"/>
              <w:bottom w:val="single" w:sz="8" w:space="0" w:color="000000"/>
              <w:right w:val="single" w:sz="8" w:space="0" w:color="auto"/>
            </w:tcBorders>
            <w:vAlign w:val="center"/>
          </w:tcPr>
          <w:p w:rsidR="00CE51BB" w:rsidRPr="00941AD9" w:rsidRDefault="00CE51BB" w:rsidP="005D0A40">
            <w:pPr>
              <w:jc w:val="both"/>
              <w:rPr>
                <w:lang w:eastAsia="ru-RU"/>
              </w:rPr>
            </w:pPr>
          </w:p>
        </w:tc>
        <w:tc>
          <w:tcPr>
            <w:tcW w:w="992" w:type="dxa"/>
            <w:tcBorders>
              <w:top w:val="single" w:sz="4" w:space="0" w:color="auto"/>
              <w:left w:val="single" w:sz="8" w:space="0" w:color="auto"/>
              <w:bottom w:val="single" w:sz="8" w:space="0" w:color="000000"/>
              <w:right w:val="single" w:sz="8" w:space="0" w:color="000000"/>
            </w:tcBorders>
            <w:vAlign w:val="center"/>
          </w:tcPr>
          <w:p w:rsidR="00CE51BB" w:rsidRPr="00941AD9" w:rsidRDefault="00CE51BB" w:rsidP="005D0A40">
            <w:pPr>
              <w:jc w:val="both"/>
              <w:rPr>
                <w:lang w:eastAsia="ru-RU"/>
              </w:rPr>
            </w:pPr>
            <w:r w:rsidRPr="00941AD9">
              <w:rPr>
                <w:lang w:eastAsia="ru-RU"/>
              </w:rPr>
              <w:t>В д.ц.</w:t>
            </w:r>
          </w:p>
        </w:tc>
        <w:tc>
          <w:tcPr>
            <w:tcW w:w="992" w:type="dxa"/>
            <w:tcBorders>
              <w:top w:val="single" w:sz="4" w:space="0" w:color="auto"/>
              <w:left w:val="single" w:sz="8" w:space="0" w:color="auto"/>
              <w:bottom w:val="single" w:sz="8" w:space="0" w:color="000000"/>
              <w:right w:val="single" w:sz="8" w:space="0" w:color="000000"/>
            </w:tcBorders>
            <w:vAlign w:val="center"/>
          </w:tcPr>
          <w:p w:rsidR="00CE51BB" w:rsidRPr="00941AD9" w:rsidRDefault="00CE51BB" w:rsidP="005D0A40">
            <w:pPr>
              <w:jc w:val="both"/>
              <w:rPr>
                <w:lang w:eastAsia="ru-RU"/>
              </w:rPr>
            </w:pPr>
            <w:r w:rsidRPr="00941AD9">
              <w:rPr>
                <w:lang w:eastAsia="ru-RU"/>
              </w:rPr>
              <w:t>В с.ц.</w:t>
            </w:r>
          </w:p>
        </w:tc>
      </w:tr>
      <w:tr w:rsidR="00CE51BB" w:rsidRPr="00941AD9">
        <w:trPr>
          <w:trHeight w:val="495"/>
        </w:trPr>
        <w:tc>
          <w:tcPr>
            <w:tcW w:w="1863" w:type="dxa"/>
            <w:tcBorders>
              <w:top w:val="nil"/>
              <w:left w:val="single" w:sz="8" w:space="0" w:color="auto"/>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1. Оборот розничной торговли</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31455</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37746</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40010</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105,998</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35407,08</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127,198</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112,564</w:t>
            </w:r>
          </w:p>
        </w:tc>
      </w:tr>
      <w:tr w:rsidR="00CE51BB" w:rsidRPr="00941AD9">
        <w:trPr>
          <w:trHeight w:val="495"/>
        </w:trPr>
        <w:tc>
          <w:tcPr>
            <w:tcW w:w="1863" w:type="dxa"/>
            <w:tcBorders>
              <w:top w:val="nil"/>
              <w:left w:val="single" w:sz="8" w:space="0" w:color="auto"/>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2. Денежные доходы населения</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49730</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55697</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62063</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111,428</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124,800</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r>
      <w:tr w:rsidR="00CE51BB" w:rsidRPr="00941AD9">
        <w:trPr>
          <w:trHeight w:val="495"/>
        </w:trPr>
        <w:tc>
          <w:tcPr>
            <w:tcW w:w="1863" w:type="dxa"/>
            <w:tcBorders>
              <w:top w:val="nil"/>
              <w:left w:val="single" w:sz="8" w:space="0" w:color="auto"/>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3. Продажи товаров, в т.ч. населению</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52400</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61832</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64138</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103,729</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56759,292</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122,401</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108,319</w:t>
            </w:r>
          </w:p>
        </w:tc>
      </w:tr>
      <w:tr w:rsidR="00CE51BB" w:rsidRPr="00941AD9">
        <w:trPr>
          <w:trHeight w:val="495"/>
        </w:trPr>
        <w:tc>
          <w:tcPr>
            <w:tcW w:w="1863" w:type="dxa"/>
            <w:tcBorders>
              <w:top w:val="nil"/>
              <w:left w:val="single" w:sz="8" w:space="0" w:color="auto"/>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4.Численность обслужив. населения</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1467</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1461</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1469</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100,548</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100,136</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r>
      <w:tr w:rsidR="00CE51BB" w:rsidRPr="00941AD9">
        <w:trPr>
          <w:trHeight w:val="495"/>
        </w:trPr>
        <w:tc>
          <w:tcPr>
            <w:tcW w:w="1863" w:type="dxa"/>
            <w:tcBorders>
              <w:top w:val="nil"/>
              <w:left w:val="single" w:sz="8" w:space="0" w:color="auto"/>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5. ОРТ на душу населения</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2144,172</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2583,573</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2723,622</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105,421</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2410,285</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127,024</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112,411</w:t>
            </w:r>
          </w:p>
        </w:tc>
      </w:tr>
      <w:tr w:rsidR="00CE51BB" w:rsidRPr="00941AD9">
        <w:trPr>
          <w:trHeight w:val="735"/>
        </w:trPr>
        <w:tc>
          <w:tcPr>
            <w:tcW w:w="1863" w:type="dxa"/>
            <w:tcBorders>
              <w:top w:val="nil"/>
              <w:left w:val="single" w:sz="8" w:space="0" w:color="auto"/>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6. Процент охвата денежных доходов товарооборота</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63,252</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67,770</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64,467</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95,126</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101,921</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r>
      <w:tr w:rsidR="00CE51BB" w:rsidRPr="00941AD9">
        <w:trPr>
          <w:trHeight w:val="975"/>
        </w:trPr>
        <w:tc>
          <w:tcPr>
            <w:tcW w:w="1863" w:type="dxa"/>
            <w:tcBorders>
              <w:top w:val="nil"/>
              <w:left w:val="single" w:sz="8" w:space="0" w:color="auto"/>
              <w:bottom w:val="single" w:sz="8" w:space="0" w:color="auto"/>
              <w:right w:val="single" w:sz="8" w:space="0" w:color="auto"/>
            </w:tcBorders>
            <w:vAlign w:val="bottom"/>
          </w:tcPr>
          <w:p w:rsidR="00CE51BB" w:rsidRPr="00941AD9" w:rsidRDefault="00CE51BB" w:rsidP="005D0A40">
            <w:pPr>
              <w:jc w:val="both"/>
              <w:rPr>
                <w:lang w:eastAsia="ru-RU"/>
              </w:rPr>
            </w:pPr>
            <w:r w:rsidRPr="00941AD9">
              <w:rPr>
                <w:lang w:eastAsia="ru-RU"/>
              </w:rPr>
              <w:t>7. Удельный вес товарооборота населению в общем объеме оборота торговли</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60,029</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61,046</w:t>
            </w:r>
          </w:p>
        </w:tc>
        <w:tc>
          <w:tcPr>
            <w:tcW w:w="993"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62,381</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102,187</w:t>
            </w:r>
          </w:p>
        </w:tc>
        <w:tc>
          <w:tcPr>
            <w:tcW w:w="1134"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r w:rsidRPr="00941AD9">
              <w:rPr>
                <w:color w:val="000000"/>
              </w:rPr>
              <w:t>103,919</w:t>
            </w:r>
          </w:p>
        </w:tc>
        <w:tc>
          <w:tcPr>
            <w:tcW w:w="992" w:type="dxa"/>
            <w:tcBorders>
              <w:top w:val="nil"/>
              <w:left w:val="nil"/>
              <w:bottom w:val="single" w:sz="8" w:space="0" w:color="auto"/>
              <w:right w:val="single" w:sz="8" w:space="0" w:color="auto"/>
            </w:tcBorders>
            <w:vAlign w:val="bottom"/>
          </w:tcPr>
          <w:p w:rsidR="00CE51BB" w:rsidRPr="00941AD9" w:rsidRDefault="00CE51BB" w:rsidP="005D0A40">
            <w:pPr>
              <w:jc w:val="both"/>
              <w:rPr>
                <w:color w:val="000000"/>
              </w:rPr>
            </w:pPr>
          </w:p>
        </w:tc>
      </w:tr>
    </w:tbl>
    <w:p w:rsidR="00CE51BB" w:rsidRDefault="00CE51BB" w:rsidP="00605C95">
      <w:pPr>
        <w:spacing w:line="360" w:lineRule="auto"/>
        <w:ind w:firstLine="708"/>
        <w:jc w:val="both"/>
        <w:rPr>
          <w:sz w:val="28"/>
          <w:szCs w:val="28"/>
        </w:rPr>
      </w:pPr>
    </w:p>
    <w:p w:rsidR="00CE51BB" w:rsidRPr="00A41905" w:rsidRDefault="00CE51BB" w:rsidP="00605C95">
      <w:pPr>
        <w:spacing w:line="360" w:lineRule="auto"/>
        <w:ind w:firstLine="708"/>
        <w:jc w:val="both"/>
        <w:rPr>
          <w:sz w:val="28"/>
          <w:szCs w:val="28"/>
        </w:rPr>
      </w:pPr>
      <w:r w:rsidRPr="00A41905">
        <w:rPr>
          <w:sz w:val="28"/>
          <w:szCs w:val="28"/>
        </w:rPr>
        <w:t>Проведя анализ общего товарооборота организации за два периода, видно, что в отчетном году предприятие работало лучше. Об этом свидетельствуют положительные показатели динамики.</w:t>
      </w:r>
    </w:p>
    <w:p w:rsidR="00CE51BB" w:rsidRPr="00A41905" w:rsidRDefault="00CE51BB" w:rsidP="00605C95">
      <w:pPr>
        <w:spacing w:line="360" w:lineRule="auto"/>
        <w:ind w:firstLine="741"/>
        <w:jc w:val="both"/>
        <w:rPr>
          <w:sz w:val="28"/>
          <w:szCs w:val="28"/>
        </w:rPr>
      </w:pPr>
      <w:r w:rsidRPr="00A41905">
        <w:rPr>
          <w:sz w:val="28"/>
          <w:szCs w:val="28"/>
        </w:rPr>
        <w:t xml:space="preserve">Оборот розничной торговли ООО «Славный» в отчётном году составил 40010 тыс. руб., что превысило плановый показатель на 6 %или на 2264 тыс. руб. По сравнению с предыдущим годом данный показатель увеличился на 27,2% или на 8555 тыс. руб. Однако, учитывая временную стоимость денег, а именно, - инфляцию, то фактически Розничный товарооборот в сопоставимых ценах равен 35407,08 тыс. руб., что превышает показатель прошлого года на 12,6% или на 3952,08 тыс. руб. </w:t>
      </w:r>
    </w:p>
    <w:p w:rsidR="00CE51BB" w:rsidRPr="00A41905" w:rsidRDefault="00CE51BB" w:rsidP="00605C95">
      <w:pPr>
        <w:spacing w:line="360" w:lineRule="auto"/>
        <w:ind w:firstLine="741"/>
        <w:jc w:val="both"/>
        <w:rPr>
          <w:sz w:val="28"/>
          <w:szCs w:val="28"/>
        </w:rPr>
      </w:pPr>
      <w:r w:rsidRPr="00A41905">
        <w:rPr>
          <w:sz w:val="28"/>
          <w:szCs w:val="28"/>
        </w:rPr>
        <w:t xml:space="preserve">Денежные доходы населения также увеличились. Они возросли по сравнению с планом на 11,4% или на 6366 тыс. руб., по сравнению с прошлым годом - на 24,8% или на 12333 тыс. руб. и составили величину 62063 тыс. руб. </w:t>
      </w:r>
    </w:p>
    <w:p w:rsidR="00CE51BB" w:rsidRPr="00A41905" w:rsidRDefault="00CE51BB" w:rsidP="00605C95">
      <w:pPr>
        <w:spacing w:line="360" w:lineRule="auto"/>
        <w:ind w:firstLine="741"/>
        <w:jc w:val="both"/>
        <w:rPr>
          <w:sz w:val="28"/>
          <w:szCs w:val="28"/>
        </w:rPr>
      </w:pPr>
      <w:r w:rsidRPr="00A41905">
        <w:rPr>
          <w:sz w:val="28"/>
          <w:szCs w:val="28"/>
        </w:rPr>
        <w:t xml:space="preserve">Что касается оборот розничной торговли, в целом району в отчётном году равнялся 64138 тыс. руб., что превысило плановый показатель на 3,7% или на 2306 тыс. руб. В сопоставимых ценах он равен 56759,292 тыс. руб. Темпы роста оборота по району в действующих и сопоставимых ценах по сравнению с прошлым годом соответственно равны 122,401% и 108,319%. </w:t>
      </w:r>
    </w:p>
    <w:p w:rsidR="00CE51BB" w:rsidRPr="00A41905" w:rsidRDefault="00CE51BB" w:rsidP="00605C95">
      <w:pPr>
        <w:spacing w:line="360" w:lineRule="auto"/>
        <w:ind w:firstLine="741"/>
        <w:jc w:val="both"/>
        <w:rPr>
          <w:sz w:val="28"/>
          <w:szCs w:val="28"/>
        </w:rPr>
      </w:pPr>
      <w:r w:rsidRPr="00A41905">
        <w:rPr>
          <w:sz w:val="28"/>
          <w:szCs w:val="28"/>
        </w:rPr>
        <w:t xml:space="preserve">Численность обслуживаемого населения в отчетном году равна 1469 человек, что больше величины предыдущего года на 2 человека или на 0,1%, а также больше планового значения на 8 человек или на 0,5%. </w:t>
      </w:r>
    </w:p>
    <w:p w:rsidR="00CE51BB" w:rsidRPr="00A41905" w:rsidRDefault="00CE51BB" w:rsidP="00605C95">
      <w:pPr>
        <w:spacing w:line="360" w:lineRule="auto"/>
        <w:ind w:firstLine="741"/>
        <w:jc w:val="both"/>
        <w:rPr>
          <w:sz w:val="28"/>
          <w:szCs w:val="28"/>
        </w:rPr>
      </w:pPr>
      <w:r w:rsidRPr="00A41905">
        <w:rPr>
          <w:sz w:val="28"/>
          <w:szCs w:val="28"/>
        </w:rPr>
        <w:t xml:space="preserve">Происходит увеличение оборота розничной торговли в расчете на одного человека в отчетном году, он равен 2723,622 руб. За период произошло увеличение показателя на 27% или на 579,45 руб. Также данное значение превысило норматив на 5,4% или на 140,049 руб. Однако в сопоставимых ценах 2410,285 руб. увеличение оборота розничной торговли на одного человека выглядит не так внушительно и равняется 12,4%. </w:t>
      </w:r>
    </w:p>
    <w:p w:rsidR="00CE51BB" w:rsidRPr="00A41905" w:rsidRDefault="00CE51BB" w:rsidP="00605C95">
      <w:pPr>
        <w:spacing w:line="360" w:lineRule="auto"/>
        <w:ind w:firstLine="741"/>
        <w:jc w:val="both"/>
        <w:rPr>
          <w:sz w:val="28"/>
          <w:szCs w:val="28"/>
        </w:rPr>
      </w:pPr>
      <w:r w:rsidRPr="00A41905">
        <w:rPr>
          <w:sz w:val="28"/>
          <w:szCs w:val="28"/>
        </w:rPr>
        <w:t>Также, необходимо проанализировать оборот розничной торговли по товарным группам. Все необходимые данные приведем в таблице 2.</w:t>
      </w:r>
    </w:p>
    <w:p w:rsidR="00CE51BB" w:rsidRDefault="00CE51BB" w:rsidP="00605C95">
      <w:pPr>
        <w:spacing w:line="360" w:lineRule="auto"/>
        <w:jc w:val="both"/>
        <w:rPr>
          <w:color w:val="7F7F7F"/>
          <w:sz w:val="28"/>
          <w:szCs w:val="28"/>
        </w:rPr>
      </w:pPr>
    </w:p>
    <w:p w:rsidR="00CE51BB" w:rsidRDefault="00CE51BB" w:rsidP="00605C95">
      <w:pPr>
        <w:spacing w:line="360" w:lineRule="auto"/>
        <w:jc w:val="both"/>
        <w:rPr>
          <w:color w:val="7F7F7F"/>
          <w:sz w:val="28"/>
          <w:szCs w:val="28"/>
        </w:rPr>
      </w:pPr>
    </w:p>
    <w:p w:rsidR="00CE51BB" w:rsidRDefault="00CE51BB" w:rsidP="00605C95">
      <w:pPr>
        <w:spacing w:line="360" w:lineRule="auto"/>
        <w:jc w:val="both"/>
        <w:rPr>
          <w:color w:val="7F7F7F"/>
          <w:sz w:val="28"/>
          <w:szCs w:val="28"/>
        </w:rPr>
      </w:pPr>
    </w:p>
    <w:p w:rsidR="00CE51BB" w:rsidRDefault="00CE51BB" w:rsidP="00605C95">
      <w:pPr>
        <w:spacing w:line="360" w:lineRule="auto"/>
        <w:jc w:val="both"/>
        <w:rPr>
          <w:color w:val="7F7F7F"/>
          <w:sz w:val="28"/>
          <w:szCs w:val="28"/>
        </w:rPr>
      </w:pPr>
    </w:p>
    <w:p w:rsidR="00CE51BB" w:rsidRDefault="00CE51BB" w:rsidP="00605C95">
      <w:pPr>
        <w:spacing w:line="360" w:lineRule="auto"/>
        <w:jc w:val="both"/>
        <w:rPr>
          <w:color w:val="7F7F7F"/>
          <w:sz w:val="28"/>
          <w:szCs w:val="28"/>
        </w:rPr>
      </w:pPr>
    </w:p>
    <w:p w:rsidR="00CE51BB" w:rsidRPr="004C1699" w:rsidRDefault="00CE51BB" w:rsidP="00605C95">
      <w:pPr>
        <w:spacing w:line="360" w:lineRule="auto"/>
        <w:jc w:val="both"/>
        <w:rPr>
          <w:sz w:val="28"/>
          <w:szCs w:val="28"/>
        </w:rPr>
      </w:pPr>
      <w:r w:rsidRPr="004C1699">
        <w:rPr>
          <w:sz w:val="28"/>
          <w:szCs w:val="28"/>
        </w:rPr>
        <w:t>Таблица 2. Оборот розничной торговли ООО «Славный» по товарным группам.</w:t>
      </w:r>
    </w:p>
    <w:tbl>
      <w:tblPr>
        <w:tblW w:w="9768" w:type="dxa"/>
        <w:tblInd w:w="-106" w:type="dxa"/>
        <w:tblLayout w:type="fixed"/>
        <w:tblLook w:val="00A0" w:firstRow="1" w:lastRow="0" w:firstColumn="1" w:lastColumn="0" w:noHBand="0" w:noVBand="0"/>
      </w:tblPr>
      <w:tblGrid>
        <w:gridCol w:w="1575"/>
        <w:gridCol w:w="850"/>
        <w:gridCol w:w="850"/>
        <w:gridCol w:w="851"/>
        <w:gridCol w:w="837"/>
        <w:gridCol w:w="1004"/>
        <w:gridCol w:w="781"/>
        <w:gridCol w:w="779"/>
        <w:gridCol w:w="701"/>
        <w:gridCol w:w="709"/>
        <w:gridCol w:w="831"/>
      </w:tblGrid>
      <w:tr w:rsidR="00CE51BB" w:rsidRPr="00532A54">
        <w:trPr>
          <w:trHeight w:val="570"/>
        </w:trPr>
        <w:tc>
          <w:tcPr>
            <w:tcW w:w="1575" w:type="dxa"/>
            <w:vMerge w:val="restart"/>
            <w:tcBorders>
              <w:top w:val="single" w:sz="8" w:space="0" w:color="000000"/>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Показатели</w:t>
            </w:r>
          </w:p>
        </w:tc>
        <w:tc>
          <w:tcPr>
            <w:tcW w:w="850" w:type="dxa"/>
            <w:vMerge w:val="restart"/>
            <w:tcBorders>
              <w:top w:val="single" w:sz="8" w:space="0" w:color="000000"/>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Прошлый год</w:t>
            </w:r>
          </w:p>
        </w:tc>
        <w:tc>
          <w:tcPr>
            <w:tcW w:w="1701" w:type="dxa"/>
            <w:gridSpan w:val="2"/>
            <w:tcBorders>
              <w:top w:val="single" w:sz="8" w:space="0" w:color="000000"/>
              <w:left w:val="nil"/>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Отчетный год</w:t>
            </w:r>
          </w:p>
        </w:tc>
        <w:tc>
          <w:tcPr>
            <w:tcW w:w="837" w:type="dxa"/>
            <w:vMerge w:val="restart"/>
            <w:tcBorders>
              <w:top w:val="single" w:sz="8" w:space="0" w:color="000000"/>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Про-цент вы-пол-не-ния плана</w:t>
            </w:r>
          </w:p>
        </w:tc>
        <w:tc>
          <w:tcPr>
            <w:tcW w:w="1004" w:type="dxa"/>
            <w:vMerge w:val="restart"/>
            <w:tcBorders>
              <w:top w:val="single" w:sz="8" w:space="0" w:color="000000"/>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Т/об в сопос-тави-мых ценах</w:t>
            </w:r>
          </w:p>
        </w:tc>
        <w:tc>
          <w:tcPr>
            <w:tcW w:w="1560" w:type="dxa"/>
            <w:gridSpan w:val="2"/>
            <w:vMerge w:val="restart"/>
            <w:tcBorders>
              <w:top w:val="single" w:sz="8" w:space="0" w:color="000000"/>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Динамика, %</w:t>
            </w:r>
          </w:p>
        </w:tc>
        <w:tc>
          <w:tcPr>
            <w:tcW w:w="1410" w:type="dxa"/>
            <w:gridSpan w:val="2"/>
            <w:vMerge w:val="restart"/>
            <w:tcBorders>
              <w:top w:val="single" w:sz="8" w:space="0" w:color="000000"/>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Удельный вес</w:t>
            </w:r>
          </w:p>
        </w:tc>
        <w:tc>
          <w:tcPr>
            <w:tcW w:w="831" w:type="dxa"/>
            <w:vMerge w:val="restart"/>
            <w:tcBorders>
              <w:top w:val="single" w:sz="8" w:space="0" w:color="000000"/>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Отклонение удельного веса</w:t>
            </w:r>
          </w:p>
        </w:tc>
      </w:tr>
      <w:tr w:rsidR="00CE51BB" w:rsidRPr="00532A54">
        <w:trPr>
          <w:trHeight w:val="509"/>
        </w:trPr>
        <w:tc>
          <w:tcPr>
            <w:tcW w:w="1575"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850" w:type="dxa"/>
            <w:vMerge w:val="restart"/>
            <w:tcBorders>
              <w:top w:val="nil"/>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По плану</w:t>
            </w:r>
          </w:p>
        </w:tc>
        <w:tc>
          <w:tcPr>
            <w:tcW w:w="851" w:type="dxa"/>
            <w:vMerge w:val="restart"/>
            <w:tcBorders>
              <w:top w:val="nil"/>
              <w:left w:val="single" w:sz="8" w:space="0" w:color="000000"/>
              <w:bottom w:val="single" w:sz="8" w:space="0" w:color="000000"/>
              <w:right w:val="single" w:sz="8" w:space="0" w:color="000000"/>
            </w:tcBorders>
          </w:tcPr>
          <w:p w:rsidR="00CE51BB" w:rsidRPr="00F62360" w:rsidRDefault="00CE51BB" w:rsidP="005D0A40">
            <w:pPr>
              <w:suppressAutoHyphens w:val="0"/>
              <w:jc w:val="both"/>
              <w:rPr>
                <w:color w:val="000000"/>
                <w:lang w:eastAsia="ru-RU"/>
              </w:rPr>
            </w:pPr>
            <w:r w:rsidRPr="00F62360">
              <w:rPr>
                <w:color w:val="000000"/>
                <w:lang w:eastAsia="ru-RU"/>
              </w:rPr>
              <w:t>Факт.</w:t>
            </w:r>
          </w:p>
        </w:tc>
        <w:tc>
          <w:tcPr>
            <w:tcW w:w="837"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1004"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1560" w:type="dxa"/>
            <w:gridSpan w:val="2"/>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1410" w:type="dxa"/>
            <w:gridSpan w:val="2"/>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831"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r>
      <w:tr w:rsidR="00CE51BB" w:rsidRPr="00532A54">
        <w:trPr>
          <w:trHeight w:val="525"/>
        </w:trPr>
        <w:tc>
          <w:tcPr>
            <w:tcW w:w="1575"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850" w:type="dxa"/>
            <w:vMerge/>
            <w:tcBorders>
              <w:top w:val="nil"/>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851" w:type="dxa"/>
            <w:vMerge/>
            <w:tcBorders>
              <w:top w:val="nil"/>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837"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1004"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c>
          <w:tcPr>
            <w:tcW w:w="781" w:type="dxa"/>
            <w:tcBorders>
              <w:top w:val="nil"/>
              <w:left w:val="nil"/>
              <w:bottom w:val="single" w:sz="8" w:space="0" w:color="000000"/>
              <w:right w:val="nil"/>
            </w:tcBorders>
          </w:tcPr>
          <w:p w:rsidR="00CE51BB" w:rsidRPr="00F62360" w:rsidRDefault="00CE51BB" w:rsidP="005D0A40">
            <w:pPr>
              <w:suppressAutoHyphens w:val="0"/>
              <w:jc w:val="both"/>
              <w:rPr>
                <w:color w:val="000000"/>
                <w:lang w:eastAsia="ru-RU"/>
              </w:rPr>
            </w:pPr>
            <w:r w:rsidRPr="00F62360">
              <w:rPr>
                <w:color w:val="000000"/>
                <w:lang w:eastAsia="ru-RU"/>
              </w:rPr>
              <w:t>Дей-ств. цены</w:t>
            </w:r>
          </w:p>
        </w:tc>
        <w:tc>
          <w:tcPr>
            <w:tcW w:w="779" w:type="dxa"/>
            <w:tcBorders>
              <w:top w:val="nil"/>
              <w:left w:val="single" w:sz="8" w:space="0" w:color="000000"/>
              <w:bottom w:val="single" w:sz="8" w:space="0" w:color="000000"/>
              <w:right w:val="nil"/>
            </w:tcBorders>
          </w:tcPr>
          <w:p w:rsidR="00CE51BB" w:rsidRPr="00F62360" w:rsidRDefault="00CE51BB" w:rsidP="005D0A40">
            <w:pPr>
              <w:suppressAutoHyphens w:val="0"/>
              <w:jc w:val="both"/>
              <w:rPr>
                <w:color w:val="000000"/>
                <w:lang w:eastAsia="ru-RU"/>
              </w:rPr>
            </w:pPr>
            <w:r w:rsidRPr="00F62360">
              <w:rPr>
                <w:color w:val="000000"/>
                <w:lang w:eastAsia="ru-RU"/>
              </w:rPr>
              <w:t>Сопост. цены</w:t>
            </w:r>
          </w:p>
        </w:tc>
        <w:tc>
          <w:tcPr>
            <w:tcW w:w="701" w:type="dxa"/>
            <w:tcBorders>
              <w:top w:val="nil"/>
              <w:left w:val="single" w:sz="8" w:space="0" w:color="000000"/>
              <w:bottom w:val="single" w:sz="8" w:space="0" w:color="000000"/>
              <w:right w:val="nil"/>
            </w:tcBorders>
          </w:tcPr>
          <w:p w:rsidR="00CE51BB" w:rsidRPr="00F62360" w:rsidRDefault="00CE51BB" w:rsidP="005D0A40">
            <w:pPr>
              <w:suppressAutoHyphens w:val="0"/>
              <w:jc w:val="both"/>
              <w:rPr>
                <w:color w:val="000000"/>
                <w:lang w:eastAsia="ru-RU"/>
              </w:rPr>
            </w:pPr>
            <w:r w:rsidRPr="00F62360">
              <w:rPr>
                <w:color w:val="000000"/>
                <w:lang w:eastAsia="ru-RU"/>
              </w:rPr>
              <w:t>Прошлый год</w:t>
            </w:r>
          </w:p>
        </w:tc>
        <w:tc>
          <w:tcPr>
            <w:tcW w:w="709" w:type="dxa"/>
            <w:tcBorders>
              <w:top w:val="nil"/>
              <w:left w:val="single" w:sz="8" w:space="0" w:color="000000"/>
              <w:bottom w:val="single" w:sz="8" w:space="0" w:color="000000"/>
              <w:right w:val="nil"/>
            </w:tcBorders>
          </w:tcPr>
          <w:p w:rsidR="00CE51BB" w:rsidRPr="00F62360" w:rsidRDefault="00CE51BB" w:rsidP="005D0A40">
            <w:pPr>
              <w:suppressAutoHyphens w:val="0"/>
              <w:jc w:val="both"/>
              <w:rPr>
                <w:color w:val="000000"/>
                <w:lang w:eastAsia="ru-RU"/>
              </w:rPr>
            </w:pPr>
            <w:r w:rsidRPr="00F62360">
              <w:rPr>
                <w:color w:val="000000"/>
                <w:lang w:eastAsia="ru-RU"/>
              </w:rPr>
              <w:t>Отчетный год</w:t>
            </w:r>
          </w:p>
        </w:tc>
        <w:tc>
          <w:tcPr>
            <w:tcW w:w="831" w:type="dxa"/>
            <w:vMerge/>
            <w:tcBorders>
              <w:top w:val="single" w:sz="8" w:space="0" w:color="000000"/>
              <w:left w:val="single" w:sz="8" w:space="0" w:color="000000"/>
              <w:bottom w:val="single" w:sz="8" w:space="0" w:color="000000"/>
              <w:right w:val="single" w:sz="8" w:space="0" w:color="000000"/>
            </w:tcBorders>
            <w:vAlign w:val="center"/>
          </w:tcPr>
          <w:p w:rsidR="00CE51BB" w:rsidRPr="00F62360" w:rsidRDefault="00CE51BB" w:rsidP="005D0A40">
            <w:pPr>
              <w:suppressAutoHyphens w:val="0"/>
              <w:rPr>
                <w:color w:val="000000"/>
                <w:lang w:eastAsia="ru-RU"/>
              </w:rPr>
            </w:pPr>
          </w:p>
        </w:tc>
      </w:tr>
      <w:tr w:rsidR="00CE51BB" w:rsidRPr="00532A54">
        <w:trPr>
          <w:trHeight w:val="540"/>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Продовольственные:</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25164</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30174</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33208</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110,06</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29387,61</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131,97</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116,78</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0,800</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0,830</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0,030</w:t>
            </w:r>
          </w:p>
        </w:tc>
      </w:tr>
      <w:tr w:rsidR="00CE51BB" w:rsidRPr="00532A54">
        <w:trPr>
          <w:trHeight w:val="540"/>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колбасные изделия</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11827</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13932</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15940</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114,41</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14106,19</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134,78</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119,27</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0,376</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0,398</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0,022</w:t>
            </w:r>
          </w:p>
        </w:tc>
      </w:tr>
      <w:tr w:rsidR="00CE51BB" w:rsidRPr="00532A54">
        <w:trPr>
          <w:trHeight w:val="540"/>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рыбные консервы</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503</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662</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664</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100,30</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587,61</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132,01</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116,82</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0,016</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0,017</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0,001</w:t>
            </w:r>
          </w:p>
        </w:tc>
      </w:tr>
      <w:tr w:rsidR="00CE51BB" w:rsidRPr="00532A54">
        <w:trPr>
          <w:trHeight w:val="795"/>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цельномолочная продукция</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6794</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7538</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7638</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101,33</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6759,29</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112,42</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99,49</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0,216</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0,191</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-0,025</w:t>
            </w:r>
          </w:p>
        </w:tc>
      </w:tr>
      <w:tr w:rsidR="00CE51BB" w:rsidRPr="00532A54">
        <w:trPr>
          <w:trHeight w:val="795"/>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хлеб и хлебобулочные изделия</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6040</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8042</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8966</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111,49</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7934,51</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148,44</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131,37</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0,192</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0,224</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0,032</w:t>
            </w:r>
          </w:p>
        </w:tc>
      </w:tr>
      <w:tr w:rsidR="00CE51BB" w:rsidRPr="00532A54">
        <w:trPr>
          <w:trHeight w:val="540"/>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Непродовольственные:</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6291</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6687</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6802</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101,72</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6019,47</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108,12</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95,68</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0,200</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0,170</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-0,030</w:t>
            </w:r>
          </w:p>
        </w:tc>
      </w:tr>
      <w:tr w:rsidR="00CE51BB" w:rsidRPr="00532A54">
        <w:trPr>
          <w:trHeight w:val="795"/>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синтетические моющие средства</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1007</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1080</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1088</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100,74</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962,83</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108,04</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95,61</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0,032</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0,028</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-0,004</w:t>
            </w:r>
          </w:p>
        </w:tc>
      </w:tr>
      <w:tr w:rsidR="00CE51BB" w:rsidRPr="00532A54">
        <w:trPr>
          <w:trHeight w:val="540"/>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туалетное мыло</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252</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260</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204</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78,46</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180,53</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80,95</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71,64</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0,008</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0,005</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-0,003</w:t>
            </w:r>
          </w:p>
        </w:tc>
      </w:tr>
      <w:tr w:rsidR="00CE51BB" w:rsidRPr="00532A54">
        <w:trPr>
          <w:trHeight w:val="1050"/>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парфюмерно-косметические изделия</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2265</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2337</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2449</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104,79</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2167,26</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108,12</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95,68</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0,072</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0,061</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-0,011</w:t>
            </w:r>
          </w:p>
        </w:tc>
      </w:tr>
      <w:tr w:rsidR="00CE51BB" w:rsidRPr="00532A54">
        <w:trPr>
          <w:trHeight w:val="540"/>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папиросы и сигареты</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2767</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3010</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3061</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101,69</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2708,85</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110,63</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97,90</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0,088</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0,076</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-0,012</w:t>
            </w:r>
          </w:p>
        </w:tc>
      </w:tr>
      <w:tr w:rsidR="00CE51BB" w:rsidRPr="00532A54">
        <w:trPr>
          <w:trHeight w:val="315"/>
        </w:trPr>
        <w:tc>
          <w:tcPr>
            <w:tcW w:w="1575"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Итого</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31 455</w:t>
            </w:r>
          </w:p>
        </w:tc>
        <w:tc>
          <w:tcPr>
            <w:tcW w:w="850"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36861</w:t>
            </w:r>
          </w:p>
        </w:tc>
        <w:tc>
          <w:tcPr>
            <w:tcW w:w="85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40 010</w:t>
            </w:r>
          </w:p>
        </w:tc>
        <w:tc>
          <w:tcPr>
            <w:tcW w:w="837"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108,54</w:t>
            </w:r>
          </w:p>
        </w:tc>
        <w:tc>
          <w:tcPr>
            <w:tcW w:w="1004"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35407,08</w:t>
            </w:r>
          </w:p>
        </w:tc>
        <w:tc>
          <w:tcPr>
            <w:tcW w:w="78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127,20</w:t>
            </w:r>
          </w:p>
        </w:tc>
        <w:tc>
          <w:tcPr>
            <w:tcW w:w="77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112,56</w:t>
            </w:r>
          </w:p>
        </w:tc>
        <w:tc>
          <w:tcPr>
            <w:tcW w:w="701"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532A54">
              <w:rPr>
                <w:color w:val="000000"/>
                <w:lang w:eastAsia="ru-RU"/>
              </w:rPr>
              <w:t>1</w:t>
            </w:r>
          </w:p>
        </w:tc>
        <w:tc>
          <w:tcPr>
            <w:tcW w:w="709" w:type="dxa"/>
            <w:tcBorders>
              <w:top w:val="nil"/>
              <w:left w:val="single" w:sz="8" w:space="0" w:color="000000"/>
              <w:bottom w:val="single" w:sz="8" w:space="0" w:color="000000"/>
              <w:right w:val="nil"/>
            </w:tcBorders>
            <w:vAlign w:val="bottom"/>
          </w:tcPr>
          <w:p w:rsidR="00CE51BB" w:rsidRPr="00F62360" w:rsidRDefault="00CE51BB" w:rsidP="005D0A40">
            <w:pPr>
              <w:suppressAutoHyphens w:val="0"/>
              <w:jc w:val="both"/>
              <w:rPr>
                <w:color w:val="000000"/>
                <w:lang w:eastAsia="ru-RU"/>
              </w:rPr>
            </w:pPr>
            <w:r w:rsidRPr="00F62360">
              <w:rPr>
                <w:color w:val="000000"/>
                <w:lang w:eastAsia="ru-RU"/>
              </w:rPr>
              <w:t>1</w:t>
            </w:r>
          </w:p>
        </w:tc>
        <w:tc>
          <w:tcPr>
            <w:tcW w:w="831" w:type="dxa"/>
            <w:tcBorders>
              <w:top w:val="nil"/>
              <w:left w:val="single" w:sz="8" w:space="0" w:color="000000"/>
              <w:bottom w:val="single" w:sz="8" w:space="0" w:color="000000"/>
              <w:right w:val="single" w:sz="8" w:space="0" w:color="000000"/>
            </w:tcBorders>
            <w:vAlign w:val="bottom"/>
          </w:tcPr>
          <w:p w:rsidR="00CE51BB" w:rsidRPr="00F62360" w:rsidRDefault="00CE51BB" w:rsidP="005D0A40">
            <w:pPr>
              <w:suppressAutoHyphens w:val="0"/>
              <w:jc w:val="both"/>
              <w:rPr>
                <w:color w:val="000000"/>
                <w:lang w:eastAsia="ru-RU"/>
              </w:rPr>
            </w:pPr>
            <w:r w:rsidRPr="00F62360">
              <w:rPr>
                <w:color w:val="000000"/>
                <w:lang w:eastAsia="ru-RU"/>
              </w:rPr>
              <w:t>0</w:t>
            </w:r>
          </w:p>
        </w:tc>
      </w:tr>
    </w:tbl>
    <w:p w:rsidR="00CE51BB" w:rsidRDefault="00CE51BB" w:rsidP="00605C95">
      <w:pPr>
        <w:spacing w:line="360" w:lineRule="auto"/>
        <w:jc w:val="both"/>
        <w:rPr>
          <w:sz w:val="28"/>
          <w:szCs w:val="28"/>
        </w:rPr>
      </w:pPr>
    </w:p>
    <w:p w:rsidR="00CE51BB" w:rsidRDefault="00CE51BB" w:rsidP="00605C95">
      <w:pPr>
        <w:spacing w:line="360" w:lineRule="auto"/>
        <w:ind w:firstLine="709"/>
        <w:jc w:val="both"/>
        <w:rPr>
          <w:sz w:val="28"/>
          <w:szCs w:val="28"/>
        </w:rPr>
      </w:pPr>
      <w:r w:rsidRPr="009C35C2">
        <w:rPr>
          <w:sz w:val="28"/>
          <w:szCs w:val="28"/>
        </w:rPr>
        <w:t>Таким образом,</w:t>
      </w:r>
      <w:r>
        <w:rPr>
          <w:sz w:val="28"/>
          <w:szCs w:val="28"/>
        </w:rPr>
        <w:t xml:space="preserve"> оборот розничной торговли продовольственных товаров за отчётный год составил 33208 тыс. руб., а непродовольственных – 6802 тыс. руб. Оба этих показателя превысили план. Оборот розничной торговли продовольственных товаров вырос на 10,06% ли на 3034 тыс. руб., а непродовольственных на 1,72 или 115 тыс. руб. Надо заметить, что за анализируемый период произошёл рост цен на 13%. Товарооборот продовольственных товаров в сопоставимых ценах составил 29387,6 тыс. руб., а непродовольственных товаров – 6019,4 тыс. руб. Анализируя данные таблицы 2 видно, что оборот розничной торговли продовольственных товаров за анализируемый период вырос в значительно большей степени, нежели оборот розничной торговли непродовольственных товаров. Оборот розничной торговли продовольственных товаров увеличился на 31,97%, а непродовольственных на 8,12%. Но, если анализировать по сопоставимым ценам, то оборот розничной торговли продовольственных товаров вырос на 16,8%, а непродовольственных сократился на 4,3%. Также следует заметить, что наблюдаются сдвиги удельного веса товаров в общем объёме оборота розничной торговли. Доля продовольственных товаров в общем объёме оборота розничной торговли увеличился на 0,030 и в отчётном году составил 0,83. Что касается непродовольственных товаров, удельный вес в общем объёме товарооборота сократился на 0,03и в отчётном году составил 0,17. Такое изменение было следствием изменения доли товаров, входящих в эти группы. Так изменение доли продовольственных товаров произошло за счёт увеличения доли колбасных изделий, рыбных консервы и хлеба и хлебобулочной продукции, а также сокращения доли цельномолочной продукции. Доля непродовольственных товаров в общем объёме товарооборота сократилась за счёт уменьшения доли всех товаров, входящих в эту группу: синтетические моющие средства на 0,004 пункта, туалетное мыло на 0,03 пункта, парфюмерно-косметические изделия на 0,011 пункта и папиросы и сигареты на о,012 пункта.</w:t>
      </w:r>
    </w:p>
    <w:p w:rsidR="00CE51BB" w:rsidRPr="00A41905" w:rsidRDefault="00CE51BB" w:rsidP="00605C95">
      <w:pPr>
        <w:spacing w:line="360" w:lineRule="auto"/>
        <w:jc w:val="both"/>
        <w:rPr>
          <w:sz w:val="28"/>
          <w:szCs w:val="28"/>
        </w:rPr>
      </w:pPr>
      <w:r w:rsidRPr="00A41905">
        <w:rPr>
          <w:sz w:val="28"/>
          <w:szCs w:val="28"/>
        </w:rPr>
        <w:t>Теперь следует оценить влияние факторов на изменение оборота розничной торговли.</w:t>
      </w:r>
    </w:p>
    <w:p w:rsidR="00CE51BB" w:rsidRPr="00A41905" w:rsidRDefault="00CE51BB" w:rsidP="00605C95">
      <w:pPr>
        <w:spacing w:line="360" w:lineRule="auto"/>
        <w:ind w:firstLine="720"/>
        <w:jc w:val="both"/>
        <w:rPr>
          <w:sz w:val="28"/>
          <w:szCs w:val="28"/>
        </w:rPr>
      </w:pPr>
      <w:r w:rsidRPr="00A41905">
        <w:rPr>
          <w:sz w:val="28"/>
          <w:szCs w:val="28"/>
        </w:rPr>
        <w:t>Для расчета влияния цены и количества используем индексный метод. Данные, необходимые для оценки влияния этих факторов, занесём в таблицу 3.</w:t>
      </w:r>
    </w:p>
    <w:p w:rsidR="00CE51BB" w:rsidRPr="00A41905" w:rsidRDefault="00CE51BB" w:rsidP="00605C95">
      <w:pPr>
        <w:spacing w:line="360" w:lineRule="auto"/>
        <w:jc w:val="both"/>
        <w:rPr>
          <w:sz w:val="28"/>
          <w:szCs w:val="28"/>
        </w:rPr>
      </w:pPr>
      <w:r w:rsidRPr="00A41905">
        <w:rPr>
          <w:sz w:val="28"/>
          <w:szCs w:val="28"/>
        </w:rPr>
        <w:t>Таблица 3. Расчет влияния цены и количества на оборот розничной торговли ООО «Славный».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1625"/>
        <w:gridCol w:w="1645"/>
        <w:gridCol w:w="1393"/>
      </w:tblGrid>
      <w:tr w:rsidR="00CE51BB" w:rsidRPr="00A41905">
        <w:tc>
          <w:tcPr>
            <w:tcW w:w="0" w:type="auto"/>
            <w:vAlign w:val="center"/>
          </w:tcPr>
          <w:p w:rsidR="00CE51BB" w:rsidRPr="00BD70E0" w:rsidRDefault="00CE51BB" w:rsidP="00BD70E0">
            <w:pPr>
              <w:jc w:val="both"/>
              <w:rPr>
                <w:sz w:val="24"/>
                <w:szCs w:val="24"/>
              </w:rPr>
            </w:pPr>
            <w:r w:rsidRPr="00BD70E0">
              <w:rPr>
                <w:sz w:val="24"/>
                <w:szCs w:val="24"/>
              </w:rPr>
              <w:t>Товарные группы</w:t>
            </w:r>
          </w:p>
        </w:tc>
        <w:tc>
          <w:tcPr>
            <w:tcW w:w="0" w:type="auto"/>
            <w:vAlign w:val="center"/>
          </w:tcPr>
          <w:p w:rsidR="00CE51BB" w:rsidRPr="00BD70E0" w:rsidRDefault="00CE51BB" w:rsidP="00BD70E0">
            <w:pPr>
              <w:jc w:val="both"/>
              <w:rPr>
                <w:sz w:val="24"/>
                <w:szCs w:val="24"/>
              </w:rPr>
            </w:pPr>
            <w:r w:rsidRPr="00BD70E0">
              <w:rPr>
                <w:sz w:val="24"/>
                <w:szCs w:val="24"/>
              </w:rPr>
              <w:t>Прошлый год</w:t>
            </w:r>
          </w:p>
        </w:tc>
        <w:tc>
          <w:tcPr>
            <w:tcW w:w="0" w:type="auto"/>
            <w:vAlign w:val="center"/>
          </w:tcPr>
          <w:p w:rsidR="00CE51BB" w:rsidRPr="00BD70E0" w:rsidRDefault="00CE51BB" w:rsidP="00BD70E0">
            <w:pPr>
              <w:jc w:val="both"/>
              <w:rPr>
                <w:sz w:val="24"/>
                <w:szCs w:val="24"/>
              </w:rPr>
            </w:pPr>
            <w:r w:rsidRPr="00BD70E0">
              <w:rPr>
                <w:sz w:val="24"/>
                <w:szCs w:val="24"/>
              </w:rPr>
              <w:t>Отчетный год</w:t>
            </w:r>
          </w:p>
        </w:tc>
        <w:tc>
          <w:tcPr>
            <w:tcW w:w="0" w:type="auto"/>
            <w:vAlign w:val="center"/>
          </w:tcPr>
          <w:p w:rsidR="00CE51BB" w:rsidRPr="00BD70E0" w:rsidRDefault="00CE51BB" w:rsidP="00BD70E0">
            <w:pPr>
              <w:jc w:val="both"/>
              <w:rPr>
                <w:sz w:val="24"/>
                <w:szCs w:val="24"/>
              </w:rPr>
            </w:pPr>
            <w:r w:rsidRPr="00BD70E0">
              <w:rPr>
                <w:sz w:val="24"/>
                <w:szCs w:val="24"/>
              </w:rPr>
              <w:t>Индекс цен</w:t>
            </w:r>
          </w:p>
        </w:tc>
      </w:tr>
      <w:tr w:rsidR="00CE51BB" w:rsidRPr="00A41905">
        <w:tc>
          <w:tcPr>
            <w:tcW w:w="0" w:type="auto"/>
          </w:tcPr>
          <w:p w:rsidR="00CE51BB" w:rsidRPr="00BD70E0" w:rsidRDefault="00CE51BB" w:rsidP="00BD70E0">
            <w:pPr>
              <w:jc w:val="both"/>
              <w:rPr>
                <w:sz w:val="24"/>
                <w:szCs w:val="24"/>
              </w:rPr>
            </w:pPr>
            <w:r w:rsidRPr="00BD70E0">
              <w:rPr>
                <w:sz w:val="24"/>
                <w:szCs w:val="24"/>
              </w:rPr>
              <w:t>Продовольственные товары, тыс. руб.</w:t>
            </w:r>
          </w:p>
        </w:tc>
        <w:tc>
          <w:tcPr>
            <w:tcW w:w="0" w:type="auto"/>
            <w:vAlign w:val="bottom"/>
          </w:tcPr>
          <w:p w:rsidR="00CE51BB" w:rsidRPr="00BD70E0" w:rsidRDefault="00CE51BB" w:rsidP="00BD70E0">
            <w:pPr>
              <w:jc w:val="both"/>
              <w:rPr>
                <w:sz w:val="24"/>
                <w:szCs w:val="24"/>
              </w:rPr>
            </w:pPr>
            <w:r w:rsidRPr="00BD70E0">
              <w:rPr>
                <w:sz w:val="24"/>
                <w:szCs w:val="24"/>
              </w:rPr>
              <w:t>25164</w:t>
            </w:r>
          </w:p>
        </w:tc>
        <w:tc>
          <w:tcPr>
            <w:tcW w:w="0" w:type="auto"/>
            <w:vAlign w:val="bottom"/>
          </w:tcPr>
          <w:p w:rsidR="00CE51BB" w:rsidRPr="00BD70E0" w:rsidRDefault="00CE51BB" w:rsidP="00BD70E0">
            <w:pPr>
              <w:jc w:val="both"/>
              <w:rPr>
                <w:sz w:val="24"/>
                <w:szCs w:val="24"/>
              </w:rPr>
            </w:pPr>
            <w:r w:rsidRPr="00BD70E0">
              <w:rPr>
                <w:sz w:val="24"/>
                <w:szCs w:val="24"/>
              </w:rPr>
              <w:t>33208</w:t>
            </w:r>
          </w:p>
        </w:tc>
        <w:tc>
          <w:tcPr>
            <w:tcW w:w="0" w:type="auto"/>
            <w:vAlign w:val="bottom"/>
          </w:tcPr>
          <w:p w:rsidR="00CE51BB" w:rsidRPr="00BD70E0" w:rsidRDefault="00CE51BB" w:rsidP="00BD70E0">
            <w:pPr>
              <w:jc w:val="both"/>
              <w:rPr>
                <w:sz w:val="24"/>
                <w:szCs w:val="24"/>
              </w:rPr>
            </w:pPr>
            <w:r w:rsidRPr="00BD70E0">
              <w:rPr>
                <w:sz w:val="24"/>
                <w:szCs w:val="24"/>
              </w:rPr>
              <w:t>1,135</w:t>
            </w:r>
          </w:p>
        </w:tc>
      </w:tr>
      <w:tr w:rsidR="00CE51BB" w:rsidRPr="00A41905">
        <w:tc>
          <w:tcPr>
            <w:tcW w:w="0" w:type="auto"/>
          </w:tcPr>
          <w:p w:rsidR="00CE51BB" w:rsidRPr="00BD70E0" w:rsidRDefault="00CE51BB" w:rsidP="00BD70E0">
            <w:pPr>
              <w:jc w:val="both"/>
              <w:rPr>
                <w:sz w:val="24"/>
                <w:szCs w:val="24"/>
              </w:rPr>
            </w:pPr>
            <w:r w:rsidRPr="00BD70E0">
              <w:rPr>
                <w:sz w:val="24"/>
                <w:szCs w:val="24"/>
              </w:rPr>
              <w:t>Непродовольственные товары, тыс. руб.</w:t>
            </w:r>
          </w:p>
        </w:tc>
        <w:tc>
          <w:tcPr>
            <w:tcW w:w="0" w:type="auto"/>
            <w:vAlign w:val="bottom"/>
          </w:tcPr>
          <w:p w:rsidR="00CE51BB" w:rsidRPr="00BD70E0" w:rsidRDefault="00CE51BB" w:rsidP="00BD70E0">
            <w:pPr>
              <w:jc w:val="both"/>
              <w:rPr>
                <w:sz w:val="24"/>
                <w:szCs w:val="24"/>
              </w:rPr>
            </w:pPr>
            <w:r w:rsidRPr="00BD70E0">
              <w:rPr>
                <w:sz w:val="24"/>
                <w:szCs w:val="24"/>
              </w:rPr>
              <w:t>6291</w:t>
            </w:r>
          </w:p>
        </w:tc>
        <w:tc>
          <w:tcPr>
            <w:tcW w:w="0" w:type="auto"/>
            <w:vAlign w:val="bottom"/>
          </w:tcPr>
          <w:p w:rsidR="00CE51BB" w:rsidRPr="00BD70E0" w:rsidRDefault="00CE51BB" w:rsidP="00BD70E0">
            <w:pPr>
              <w:jc w:val="both"/>
              <w:rPr>
                <w:sz w:val="24"/>
                <w:szCs w:val="24"/>
              </w:rPr>
            </w:pPr>
            <w:r w:rsidRPr="00BD70E0">
              <w:rPr>
                <w:sz w:val="24"/>
                <w:szCs w:val="24"/>
              </w:rPr>
              <w:t>6802</w:t>
            </w:r>
          </w:p>
        </w:tc>
        <w:tc>
          <w:tcPr>
            <w:tcW w:w="0" w:type="auto"/>
            <w:vAlign w:val="bottom"/>
          </w:tcPr>
          <w:p w:rsidR="00CE51BB" w:rsidRPr="00BD70E0" w:rsidRDefault="00CE51BB" w:rsidP="00BD70E0">
            <w:pPr>
              <w:jc w:val="both"/>
              <w:rPr>
                <w:sz w:val="24"/>
                <w:szCs w:val="24"/>
              </w:rPr>
            </w:pPr>
            <w:r w:rsidRPr="00BD70E0">
              <w:rPr>
                <w:sz w:val="24"/>
                <w:szCs w:val="24"/>
              </w:rPr>
              <w:t>1,11</w:t>
            </w:r>
          </w:p>
        </w:tc>
      </w:tr>
      <w:tr w:rsidR="00CE51BB" w:rsidRPr="00A41905">
        <w:tc>
          <w:tcPr>
            <w:tcW w:w="0" w:type="auto"/>
          </w:tcPr>
          <w:p w:rsidR="00CE51BB" w:rsidRPr="00BD70E0" w:rsidRDefault="00CE51BB" w:rsidP="00BD70E0">
            <w:pPr>
              <w:jc w:val="both"/>
              <w:rPr>
                <w:sz w:val="24"/>
                <w:szCs w:val="24"/>
              </w:rPr>
            </w:pPr>
            <w:r w:rsidRPr="00BD70E0">
              <w:rPr>
                <w:sz w:val="24"/>
                <w:szCs w:val="24"/>
              </w:rPr>
              <w:t>Итого, тыс. руб.</w:t>
            </w:r>
          </w:p>
        </w:tc>
        <w:tc>
          <w:tcPr>
            <w:tcW w:w="0" w:type="auto"/>
            <w:vAlign w:val="bottom"/>
          </w:tcPr>
          <w:p w:rsidR="00CE51BB" w:rsidRPr="00BD70E0" w:rsidRDefault="00CE51BB" w:rsidP="00BD70E0">
            <w:pPr>
              <w:jc w:val="both"/>
              <w:rPr>
                <w:sz w:val="24"/>
                <w:szCs w:val="24"/>
              </w:rPr>
            </w:pPr>
            <w:r w:rsidRPr="00BD70E0">
              <w:rPr>
                <w:sz w:val="24"/>
                <w:szCs w:val="24"/>
              </w:rPr>
              <w:t>31 455</w:t>
            </w:r>
          </w:p>
        </w:tc>
        <w:tc>
          <w:tcPr>
            <w:tcW w:w="0" w:type="auto"/>
            <w:vAlign w:val="bottom"/>
          </w:tcPr>
          <w:p w:rsidR="00CE51BB" w:rsidRPr="00BD70E0" w:rsidRDefault="00CE51BB" w:rsidP="00BD70E0">
            <w:pPr>
              <w:jc w:val="both"/>
              <w:rPr>
                <w:sz w:val="24"/>
                <w:szCs w:val="24"/>
              </w:rPr>
            </w:pPr>
            <w:r w:rsidRPr="00BD70E0">
              <w:rPr>
                <w:sz w:val="24"/>
                <w:szCs w:val="24"/>
              </w:rPr>
              <w:t>40 010</w:t>
            </w:r>
          </w:p>
        </w:tc>
        <w:tc>
          <w:tcPr>
            <w:tcW w:w="0" w:type="auto"/>
            <w:vAlign w:val="center"/>
          </w:tcPr>
          <w:p w:rsidR="00CE51BB" w:rsidRPr="00BD70E0" w:rsidRDefault="00CE51BB" w:rsidP="00BD70E0">
            <w:pPr>
              <w:jc w:val="both"/>
              <w:rPr>
                <w:sz w:val="24"/>
                <w:szCs w:val="24"/>
              </w:rPr>
            </w:pPr>
            <w:r w:rsidRPr="00BD70E0">
              <w:rPr>
                <w:sz w:val="24"/>
                <w:szCs w:val="24"/>
              </w:rPr>
              <w:t>1,13</w:t>
            </w:r>
          </w:p>
        </w:tc>
      </w:tr>
    </w:tbl>
    <w:p w:rsidR="00CE51BB" w:rsidRPr="00A41905" w:rsidRDefault="00CE51BB" w:rsidP="00605C95">
      <w:pPr>
        <w:spacing w:line="360" w:lineRule="auto"/>
        <w:jc w:val="both"/>
        <w:rPr>
          <w:sz w:val="28"/>
          <w:szCs w:val="28"/>
        </w:rPr>
      </w:pPr>
    </w:p>
    <w:p w:rsidR="00CE51BB" w:rsidRPr="00A41905" w:rsidRDefault="00CE51BB" w:rsidP="00605C95">
      <w:pPr>
        <w:numPr>
          <w:ilvl w:val="0"/>
          <w:numId w:val="11"/>
        </w:numPr>
        <w:tabs>
          <w:tab w:val="clear" w:pos="1440"/>
          <w:tab w:val="num" w:pos="993"/>
        </w:tabs>
        <w:spacing w:line="360" w:lineRule="auto"/>
        <w:ind w:left="0" w:firstLine="709"/>
        <w:jc w:val="both"/>
        <w:rPr>
          <w:sz w:val="28"/>
          <w:szCs w:val="28"/>
        </w:rPr>
      </w:pPr>
      <w:r w:rsidRPr="00A41905">
        <w:rPr>
          <w:sz w:val="28"/>
          <w:szCs w:val="28"/>
        </w:rPr>
        <w:t>Гармонический индекс цен</w:t>
      </w:r>
    </w:p>
    <w:p w:rsidR="00CE51BB" w:rsidRPr="00A41905" w:rsidRDefault="00CE51BB" w:rsidP="00605C95">
      <w:pPr>
        <w:spacing w:line="360" w:lineRule="auto"/>
        <w:jc w:val="both"/>
        <w:rPr>
          <w:sz w:val="28"/>
          <w:szCs w:val="28"/>
          <w:lang w:val="en-US"/>
        </w:rPr>
      </w:pPr>
      <w:r w:rsidRPr="00A41905">
        <w:rPr>
          <w:sz w:val="28"/>
          <w:szCs w:val="28"/>
          <w:lang w:val="en-US"/>
        </w:rPr>
        <w:t>I</w:t>
      </w:r>
      <w:r w:rsidRPr="00A41905">
        <w:rPr>
          <w:sz w:val="28"/>
          <w:szCs w:val="28"/>
          <w:vertAlign w:val="subscript"/>
          <w:lang w:val="en-US"/>
        </w:rPr>
        <w:t>ph</w:t>
      </w:r>
      <w:r w:rsidRPr="00A41905">
        <w:rPr>
          <w:sz w:val="28"/>
          <w:szCs w:val="28"/>
          <w:lang w:val="en-US"/>
        </w:rPr>
        <w:t xml:space="preserve"> = (∑p</w:t>
      </w:r>
      <w:r w:rsidRPr="00A41905">
        <w:rPr>
          <w:sz w:val="28"/>
          <w:szCs w:val="28"/>
          <w:vertAlign w:val="subscript"/>
          <w:lang w:val="en-US"/>
        </w:rPr>
        <w:t>1*</w:t>
      </w:r>
      <w:r w:rsidRPr="00A41905">
        <w:rPr>
          <w:sz w:val="28"/>
          <w:szCs w:val="28"/>
          <w:lang w:val="en-US"/>
        </w:rPr>
        <w:t>q</w:t>
      </w:r>
      <w:r w:rsidRPr="00A41905">
        <w:rPr>
          <w:sz w:val="28"/>
          <w:szCs w:val="28"/>
          <w:vertAlign w:val="subscript"/>
          <w:lang w:val="en-US"/>
        </w:rPr>
        <w:t>1</w:t>
      </w:r>
      <w:r w:rsidRPr="00A41905">
        <w:rPr>
          <w:sz w:val="28"/>
          <w:szCs w:val="28"/>
          <w:lang w:val="en-US"/>
        </w:rPr>
        <w:t>)/(∑( p</w:t>
      </w:r>
      <w:r w:rsidRPr="00A41905">
        <w:rPr>
          <w:sz w:val="28"/>
          <w:szCs w:val="28"/>
          <w:vertAlign w:val="subscript"/>
          <w:lang w:val="en-US"/>
        </w:rPr>
        <w:t>1*</w:t>
      </w:r>
      <w:r w:rsidRPr="00A41905">
        <w:rPr>
          <w:sz w:val="28"/>
          <w:szCs w:val="28"/>
          <w:lang w:val="en-US"/>
        </w:rPr>
        <w:t>q</w:t>
      </w:r>
      <w:r w:rsidRPr="00A41905">
        <w:rPr>
          <w:sz w:val="28"/>
          <w:szCs w:val="28"/>
          <w:vertAlign w:val="subscript"/>
          <w:lang w:val="en-US"/>
        </w:rPr>
        <w:t>1</w:t>
      </w:r>
      <w:r w:rsidRPr="00A41905">
        <w:rPr>
          <w:sz w:val="28"/>
          <w:szCs w:val="28"/>
          <w:lang w:val="en-US"/>
        </w:rPr>
        <w:t>)/i</w:t>
      </w:r>
      <w:r w:rsidRPr="00A41905">
        <w:rPr>
          <w:sz w:val="28"/>
          <w:szCs w:val="28"/>
          <w:vertAlign w:val="subscript"/>
          <w:lang w:val="en-US"/>
        </w:rPr>
        <w:t>p</w:t>
      </w:r>
      <w:r w:rsidRPr="00A41905">
        <w:rPr>
          <w:sz w:val="28"/>
          <w:szCs w:val="28"/>
          <w:lang w:val="en-US"/>
        </w:rPr>
        <w:t>)</w:t>
      </w:r>
    </w:p>
    <w:p w:rsidR="00CE51BB" w:rsidRPr="004C1699" w:rsidRDefault="00CE51BB" w:rsidP="00605C95">
      <w:pPr>
        <w:spacing w:line="360" w:lineRule="auto"/>
        <w:jc w:val="both"/>
        <w:rPr>
          <w:sz w:val="28"/>
          <w:szCs w:val="28"/>
          <w:lang w:val="en-US"/>
        </w:rPr>
      </w:pPr>
      <w:r w:rsidRPr="00A41905">
        <w:rPr>
          <w:sz w:val="28"/>
          <w:szCs w:val="28"/>
          <w:lang w:val="en-US"/>
        </w:rPr>
        <w:t>I</w:t>
      </w:r>
      <w:r w:rsidRPr="00A41905">
        <w:rPr>
          <w:sz w:val="28"/>
          <w:szCs w:val="28"/>
          <w:vertAlign w:val="subscript"/>
          <w:lang w:val="en-US"/>
        </w:rPr>
        <w:t>ph</w:t>
      </w:r>
      <w:r w:rsidRPr="00A41905">
        <w:rPr>
          <w:sz w:val="28"/>
          <w:szCs w:val="28"/>
          <w:lang w:val="en-US"/>
        </w:rPr>
        <w:t xml:space="preserve"> = </w:t>
      </w:r>
      <w:r w:rsidRPr="004C1699">
        <w:rPr>
          <w:sz w:val="28"/>
          <w:szCs w:val="28"/>
          <w:lang w:val="en-US"/>
        </w:rPr>
        <w:t>40010</w:t>
      </w:r>
      <w:r w:rsidRPr="00A41905">
        <w:rPr>
          <w:sz w:val="28"/>
          <w:szCs w:val="28"/>
          <w:lang w:val="en-US"/>
        </w:rPr>
        <w:t>/</w:t>
      </w:r>
      <w:r w:rsidRPr="004C1699">
        <w:rPr>
          <w:sz w:val="28"/>
          <w:szCs w:val="28"/>
          <w:lang w:val="en-US"/>
        </w:rPr>
        <w:t>35386,0777 = 1,131</w:t>
      </w:r>
    </w:p>
    <w:p w:rsidR="00CE51BB" w:rsidRPr="00A41905" w:rsidRDefault="00CE51BB" w:rsidP="00605C95">
      <w:pPr>
        <w:spacing w:line="360" w:lineRule="auto"/>
        <w:jc w:val="both"/>
        <w:rPr>
          <w:sz w:val="28"/>
          <w:szCs w:val="28"/>
        </w:rPr>
      </w:pPr>
      <w:r w:rsidRPr="00A41905">
        <w:rPr>
          <w:sz w:val="28"/>
          <w:szCs w:val="28"/>
        </w:rPr>
        <w:t xml:space="preserve">Абсолютное изменение товарооборота за счет цен: </w:t>
      </w:r>
    </w:p>
    <w:p w:rsidR="00CE51BB" w:rsidRPr="00A41905" w:rsidRDefault="00CE51BB" w:rsidP="00605C95">
      <w:pPr>
        <w:spacing w:line="360" w:lineRule="auto"/>
        <w:jc w:val="both"/>
        <w:rPr>
          <w:sz w:val="28"/>
          <w:szCs w:val="28"/>
        </w:rPr>
      </w:pPr>
      <w:r w:rsidRPr="00A41905">
        <w:rPr>
          <w:sz w:val="28"/>
          <w:szCs w:val="28"/>
        </w:rPr>
        <w:t>Δ</w:t>
      </w:r>
      <w:r w:rsidRPr="00A41905">
        <w:rPr>
          <w:sz w:val="28"/>
          <w:szCs w:val="28"/>
          <w:lang w:val="en-US"/>
        </w:rPr>
        <w:t>p</w:t>
      </w:r>
      <w:r w:rsidRPr="00A41905">
        <w:rPr>
          <w:sz w:val="28"/>
          <w:szCs w:val="28"/>
        </w:rPr>
        <w:t xml:space="preserve"> = 4623,9223 тыс. руб.</w:t>
      </w:r>
    </w:p>
    <w:p w:rsidR="00CE51BB" w:rsidRPr="00A41905" w:rsidRDefault="00CE51BB" w:rsidP="00605C95">
      <w:pPr>
        <w:numPr>
          <w:ilvl w:val="0"/>
          <w:numId w:val="11"/>
        </w:numPr>
        <w:tabs>
          <w:tab w:val="clear" w:pos="1440"/>
          <w:tab w:val="num" w:pos="993"/>
        </w:tabs>
        <w:spacing w:line="360" w:lineRule="auto"/>
        <w:ind w:left="0" w:firstLine="709"/>
        <w:jc w:val="both"/>
        <w:rPr>
          <w:sz w:val="28"/>
          <w:szCs w:val="28"/>
        </w:rPr>
      </w:pPr>
      <w:r w:rsidRPr="00A41905">
        <w:rPr>
          <w:sz w:val="28"/>
          <w:szCs w:val="28"/>
        </w:rPr>
        <w:t>Индекс физического объема</w:t>
      </w:r>
    </w:p>
    <w:p w:rsidR="00CE51BB" w:rsidRPr="004C1699" w:rsidRDefault="00CE51BB" w:rsidP="00605C95">
      <w:pPr>
        <w:spacing w:line="360" w:lineRule="auto"/>
        <w:jc w:val="both"/>
        <w:rPr>
          <w:sz w:val="28"/>
          <w:szCs w:val="28"/>
        </w:rPr>
      </w:pPr>
      <w:r w:rsidRPr="00A41905">
        <w:rPr>
          <w:sz w:val="28"/>
          <w:szCs w:val="28"/>
          <w:lang w:val="en-US"/>
        </w:rPr>
        <w:t>I</w:t>
      </w:r>
      <w:r w:rsidRPr="00A41905">
        <w:rPr>
          <w:sz w:val="28"/>
          <w:szCs w:val="28"/>
          <w:vertAlign w:val="subscript"/>
          <w:lang w:val="en-US"/>
        </w:rPr>
        <w:t>qn</w:t>
      </w:r>
      <w:r w:rsidRPr="004C1699">
        <w:rPr>
          <w:sz w:val="28"/>
          <w:szCs w:val="28"/>
        </w:rPr>
        <w:t xml:space="preserve"> = (∑( </w:t>
      </w:r>
      <w:r w:rsidRPr="00A41905">
        <w:rPr>
          <w:sz w:val="28"/>
          <w:szCs w:val="28"/>
          <w:lang w:val="en-US"/>
        </w:rPr>
        <w:t>p</w:t>
      </w:r>
      <w:r w:rsidRPr="004C1699">
        <w:rPr>
          <w:sz w:val="28"/>
          <w:szCs w:val="28"/>
          <w:vertAlign w:val="subscript"/>
        </w:rPr>
        <w:t>1*</w:t>
      </w:r>
      <w:r w:rsidRPr="00A41905">
        <w:rPr>
          <w:sz w:val="28"/>
          <w:szCs w:val="28"/>
          <w:lang w:val="en-US"/>
        </w:rPr>
        <w:t>q</w:t>
      </w:r>
      <w:r w:rsidRPr="004C1699">
        <w:rPr>
          <w:sz w:val="28"/>
          <w:szCs w:val="28"/>
          <w:vertAlign w:val="subscript"/>
        </w:rPr>
        <w:t>1</w:t>
      </w:r>
      <w:r w:rsidRPr="004C1699">
        <w:rPr>
          <w:sz w:val="28"/>
          <w:szCs w:val="28"/>
        </w:rPr>
        <w:t>)/</w:t>
      </w:r>
      <w:r w:rsidRPr="00A41905">
        <w:rPr>
          <w:sz w:val="28"/>
          <w:szCs w:val="28"/>
          <w:lang w:val="en-US"/>
        </w:rPr>
        <w:t>i</w:t>
      </w:r>
      <w:r w:rsidRPr="00A41905">
        <w:rPr>
          <w:sz w:val="28"/>
          <w:szCs w:val="28"/>
          <w:vertAlign w:val="subscript"/>
          <w:lang w:val="en-US"/>
        </w:rPr>
        <w:t>p</w:t>
      </w:r>
      <w:r w:rsidRPr="004C1699">
        <w:rPr>
          <w:sz w:val="28"/>
          <w:szCs w:val="28"/>
        </w:rPr>
        <w:t>)/(∑</w:t>
      </w:r>
      <w:r w:rsidRPr="00A41905">
        <w:rPr>
          <w:sz w:val="28"/>
          <w:szCs w:val="28"/>
          <w:lang w:val="en-US"/>
        </w:rPr>
        <w:t>p</w:t>
      </w:r>
      <w:r w:rsidRPr="004C1699">
        <w:rPr>
          <w:sz w:val="28"/>
          <w:szCs w:val="28"/>
          <w:vertAlign w:val="subscript"/>
        </w:rPr>
        <w:t>0</w:t>
      </w:r>
      <w:r w:rsidRPr="004C1699">
        <w:rPr>
          <w:sz w:val="28"/>
          <w:szCs w:val="28"/>
        </w:rPr>
        <w:t>*</w:t>
      </w:r>
      <w:r w:rsidRPr="00A41905">
        <w:rPr>
          <w:sz w:val="28"/>
          <w:szCs w:val="28"/>
          <w:lang w:val="en-US"/>
        </w:rPr>
        <w:t>q</w:t>
      </w:r>
      <w:r w:rsidRPr="004C1699">
        <w:rPr>
          <w:sz w:val="28"/>
          <w:szCs w:val="28"/>
          <w:vertAlign w:val="subscript"/>
        </w:rPr>
        <w:t>0</w:t>
      </w:r>
      <w:r w:rsidRPr="004C1699">
        <w:rPr>
          <w:sz w:val="28"/>
          <w:szCs w:val="28"/>
        </w:rPr>
        <w:t>)</w:t>
      </w:r>
    </w:p>
    <w:p w:rsidR="00CE51BB" w:rsidRPr="00A41905" w:rsidRDefault="00CE51BB" w:rsidP="00605C95">
      <w:pPr>
        <w:spacing w:line="360" w:lineRule="auto"/>
        <w:jc w:val="both"/>
        <w:rPr>
          <w:sz w:val="28"/>
          <w:szCs w:val="28"/>
        </w:rPr>
      </w:pPr>
      <w:r w:rsidRPr="00A41905">
        <w:rPr>
          <w:sz w:val="28"/>
          <w:szCs w:val="28"/>
          <w:lang w:val="en-US"/>
        </w:rPr>
        <w:t>I</w:t>
      </w:r>
      <w:r w:rsidRPr="00A41905">
        <w:rPr>
          <w:sz w:val="28"/>
          <w:szCs w:val="28"/>
          <w:vertAlign w:val="subscript"/>
          <w:lang w:val="en-US"/>
        </w:rPr>
        <w:t>qn</w:t>
      </w:r>
      <w:r w:rsidRPr="004C1699">
        <w:rPr>
          <w:sz w:val="28"/>
          <w:szCs w:val="28"/>
        </w:rPr>
        <w:t xml:space="preserve"> = </w:t>
      </w:r>
      <w:r w:rsidRPr="00A41905">
        <w:rPr>
          <w:sz w:val="28"/>
          <w:szCs w:val="28"/>
        </w:rPr>
        <w:t>35386,0777</w:t>
      </w:r>
      <w:r w:rsidRPr="004C1699">
        <w:rPr>
          <w:sz w:val="28"/>
          <w:szCs w:val="28"/>
        </w:rPr>
        <w:t>/</w:t>
      </w:r>
      <w:r w:rsidRPr="00A41905">
        <w:rPr>
          <w:sz w:val="28"/>
          <w:szCs w:val="28"/>
        </w:rPr>
        <w:t>31455</w:t>
      </w:r>
      <w:r w:rsidRPr="004C1699">
        <w:rPr>
          <w:sz w:val="28"/>
          <w:szCs w:val="28"/>
        </w:rPr>
        <w:t xml:space="preserve"> = 1,</w:t>
      </w:r>
      <w:r w:rsidRPr="00A41905">
        <w:rPr>
          <w:sz w:val="28"/>
          <w:szCs w:val="28"/>
        </w:rPr>
        <w:t>125</w:t>
      </w:r>
    </w:p>
    <w:p w:rsidR="00CE51BB" w:rsidRPr="00A41905" w:rsidRDefault="00CE51BB" w:rsidP="00605C95">
      <w:pPr>
        <w:spacing w:line="360" w:lineRule="auto"/>
        <w:jc w:val="both"/>
        <w:rPr>
          <w:sz w:val="28"/>
          <w:szCs w:val="28"/>
        </w:rPr>
      </w:pPr>
      <w:r w:rsidRPr="00A41905">
        <w:rPr>
          <w:sz w:val="28"/>
          <w:szCs w:val="28"/>
        </w:rPr>
        <w:t xml:space="preserve">Абсолютное изменение товарооборота за счет количества: </w:t>
      </w:r>
    </w:p>
    <w:p w:rsidR="00CE51BB" w:rsidRPr="00A41905" w:rsidRDefault="00CE51BB" w:rsidP="00605C95">
      <w:pPr>
        <w:spacing w:line="360" w:lineRule="auto"/>
        <w:jc w:val="both"/>
        <w:rPr>
          <w:sz w:val="28"/>
          <w:szCs w:val="28"/>
        </w:rPr>
      </w:pPr>
      <w:r w:rsidRPr="00A41905">
        <w:rPr>
          <w:sz w:val="28"/>
          <w:szCs w:val="28"/>
        </w:rPr>
        <w:t>Δ</w:t>
      </w:r>
      <w:r w:rsidRPr="00A41905">
        <w:rPr>
          <w:sz w:val="28"/>
          <w:szCs w:val="28"/>
          <w:lang w:val="en-US"/>
        </w:rPr>
        <w:t>q</w:t>
      </w:r>
      <w:r w:rsidRPr="00A41905">
        <w:rPr>
          <w:sz w:val="28"/>
          <w:szCs w:val="28"/>
        </w:rPr>
        <w:t xml:space="preserve"> = 3931,0777 тыс. руб.</w:t>
      </w:r>
    </w:p>
    <w:p w:rsidR="00CE51BB" w:rsidRPr="00A41905" w:rsidRDefault="00CE51BB" w:rsidP="00605C95">
      <w:pPr>
        <w:numPr>
          <w:ilvl w:val="0"/>
          <w:numId w:val="11"/>
        </w:numPr>
        <w:tabs>
          <w:tab w:val="clear" w:pos="1440"/>
          <w:tab w:val="num" w:pos="993"/>
        </w:tabs>
        <w:spacing w:line="360" w:lineRule="auto"/>
        <w:ind w:left="0" w:firstLine="709"/>
        <w:jc w:val="both"/>
        <w:rPr>
          <w:sz w:val="28"/>
          <w:szCs w:val="28"/>
        </w:rPr>
      </w:pPr>
      <w:r w:rsidRPr="00A41905">
        <w:rPr>
          <w:sz w:val="28"/>
          <w:szCs w:val="28"/>
        </w:rPr>
        <w:t>Индекс товарооборота</w:t>
      </w:r>
    </w:p>
    <w:p w:rsidR="00CE51BB" w:rsidRPr="00A41905" w:rsidRDefault="00CE51BB" w:rsidP="00605C95">
      <w:pPr>
        <w:spacing w:line="360" w:lineRule="auto"/>
        <w:jc w:val="both"/>
        <w:rPr>
          <w:sz w:val="28"/>
          <w:szCs w:val="28"/>
          <w:lang w:val="en-US"/>
        </w:rPr>
      </w:pPr>
      <w:r w:rsidRPr="00A41905">
        <w:rPr>
          <w:sz w:val="28"/>
          <w:szCs w:val="28"/>
          <w:lang w:val="en-US"/>
        </w:rPr>
        <w:t>I</w:t>
      </w:r>
      <w:r w:rsidRPr="00A41905">
        <w:rPr>
          <w:sz w:val="28"/>
          <w:szCs w:val="28"/>
          <w:vertAlign w:val="subscript"/>
          <w:lang w:val="en-US"/>
        </w:rPr>
        <w:t>pq</w:t>
      </w:r>
      <w:r w:rsidRPr="00A41905">
        <w:rPr>
          <w:sz w:val="28"/>
          <w:szCs w:val="28"/>
          <w:lang w:val="en-US"/>
        </w:rPr>
        <w:t xml:space="preserve"> = (∑p</w:t>
      </w:r>
      <w:r w:rsidRPr="00A41905">
        <w:rPr>
          <w:sz w:val="28"/>
          <w:szCs w:val="28"/>
          <w:vertAlign w:val="subscript"/>
          <w:lang w:val="en-US"/>
        </w:rPr>
        <w:t>1*</w:t>
      </w:r>
      <w:r w:rsidRPr="00A41905">
        <w:rPr>
          <w:sz w:val="28"/>
          <w:szCs w:val="28"/>
          <w:lang w:val="en-US"/>
        </w:rPr>
        <w:t>q</w:t>
      </w:r>
      <w:r w:rsidRPr="00A41905">
        <w:rPr>
          <w:sz w:val="28"/>
          <w:szCs w:val="28"/>
          <w:vertAlign w:val="subscript"/>
          <w:lang w:val="en-US"/>
        </w:rPr>
        <w:t>1</w:t>
      </w:r>
      <w:r w:rsidRPr="00A41905">
        <w:rPr>
          <w:sz w:val="28"/>
          <w:szCs w:val="28"/>
          <w:lang w:val="en-US"/>
        </w:rPr>
        <w:t>)/(∑p</w:t>
      </w:r>
      <w:r w:rsidRPr="00A41905">
        <w:rPr>
          <w:sz w:val="28"/>
          <w:szCs w:val="28"/>
          <w:vertAlign w:val="subscript"/>
          <w:lang w:val="en-US"/>
        </w:rPr>
        <w:t>0</w:t>
      </w:r>
      <w:r w:rsidRPr="00A41905">
        <w:rPr>
          <w:sz w:val="28"/>
          <w:szCs w:val="28"/>
          <w:lang w:val="en-US"/>
        </w:rPr>
        <w:t>*q</w:t>
      </w:r>
      <w:r w:rsidRPr="00A41905">
        <w:rPr>
          <w:sz w:val="28"/>
          <w:szCs w:val="28"/>
          <w:vertAlign w:val="subscript"/>
          <w:lang w:val="en-US"/>
        </w:rPr>
        <w:t>0</w:t>
      </w:r>
      <w:r w:rsidRPr="00A41905">
        <w:rPr>
          <w:sz w:val="28"/>
          <w:szCs w:val="28"/>
          <w:lang w:val="en-US"/>
        </w:rPr>
        <w:t>)</w:t>
      </w:r>
    </w:p>
    <w:p w:rsidR="00CE51BB" w:rsidRPr="00A41905" w:rsidRDefault="00CE51BB" w:rsidP="00605C95">
      <w:pPr>
        <w:spacing w:line="360" w:lineRule="auto"/>
        <w:jc w:val="both"/>
        <w:rPr>
          <w:sz w:val="28"/>
          <w:szCs w:val="28"/>
        </w:rPr>
      </w:pPr>
      <w:r w:rsidRPr="00A41905">
        <w:rPr>
          <w:sz w:val="28"/>
          <w:szCs w:val="28"/>
          <w:lang w:val="en-US"/>
        </w:rPr>
        <w:t>I</w:t>
      </w:r>
      <w:r w:rsidRPr="00A41905">
        <w:rPr>
          <w:sz w:val="28"/>
          <w:szCs w:val="28"/>
          <w:vertAlign w:val="subscript"/>
          <w:lang w:val="en-US"/>
        </w:rPr>
        <w:t>pq</w:t>
      </w:r>
      <w:r w:rsidRPr="00A41905">
        <w:rPr>
          <w:sz w:val="28"/>
          <w:szCs w:val="28"/>
          <w:lang w:val="en-US"/>
        </w:rPr>
        <w:t xml:space="preserve"> = </w:t>
      </w:r>
      <w:r w:rsidRPr="00A41905">
        <w:rPr>
          <w:sz w:val="28"/>
          <w:szCs w:val="28"/>
        </w:rPr>
        <w:t>40010</w:t>
      </w:r>
      <w:r w:rsidRPr="00A41905">
        <w:rPr>
          <w:sz w:val="28"/>
          <w:szCs w:val="28"/>
          <w:lang w:val="en-US"/>
        </w:rPr>
        <w:t>/3</w:t>
      </w:r>
      <w:r w:rsidRPr="00A41905">
        <w:rPr>
          <w:sz w:val="28"/>
          <w:szCs w:val="28"/>
        </w:rPr>
        <w:t>1455</w:t>
      </w:r>
      <w:r w:rsidRPr="00A41905">
        <w:rPr>
          <w:sz w:val="28"/>
          <w:szCs w:val="28"/>
          <w:lang w:val="en-US"/>
        </w:rPr>
        <w:t xml:space="preserve"> = 1,</w:t>
      </w:r>
      <w:r w:rsidRPr="00A41905">
        <w:rPr>
          <w:sz w:val="28"/>
          <w:szCs w:val="28"/>
        </w:rPr>
        <w:t>272</w:t>
      </w:r>
    </w:p>
    <w:p w:rsidR="00CE51BB" w:rsidRPr="00A41905" w:rsidRDefault="00CE51BB" w:rsidP="00605C95">
      <w:pPr>
        <w:spacing w:line="360" w:lineRule="auto"/>
        <w:jc w:val="both"/>
        <w:rPr>
          <w:sz w:val="28"/>
          <w:szCs w:val="28"/>
        </w:rPr>
      </w:pPr>
      <w:r w:rsidRPr="00A41905">
        <w:rPr>
          <w:sz w:val="28"/>
          <w:szCs w:val="28"/>
        </w:rPr>
        <w:t xml:space="preserve">Абсолютное изменение товарооборота: </w:t>
      </w:r>
    </w:p>
    <w:p w:rsidR="00CE51BB" w:rsidRPr="00A41905" w:rsidRDefault="00CE51BB" w:rsidP="00605C95">
      <w:pPr>
        <w:spacing w:line="360" w:lineRule="auto"/>
        <w:jc w:val="both"/>
        <w:rPr>
          <w:sz w:val="28"/>
          <w:szCs w:val="28"/>
        </w:rPr>
      </w:pPr>
      <w:r w:rsidRPr="00A41905">
        <w:rPr>
          <w:sz w:val="28"/>
          <w:szCs w:val="28"/>
        </w:rPr>
        <w:t>Δ</w:t>
      </w:r>
      <w:r w:rsidRPr="00A41905">
        <w:rPr>
          <w:sz w:val="28"/>
          <w:szCs w:val="28"/>
          <w:lang w:val="en-US"/>
        </w:rPr>
        <w:t>pq</w:t>
      </w:r>
      <w:r w:rsidRPr="00A41905">
        <w:rPr>
          <w:sz w:val="28"/>
          <w:szCs w:val="28"/>
        </w:rPr>
        <w:t xml:space="preserve"> = 8555 тыс. руб.</w:t>
      </w:r>
    </w:p>
    <w:p w:rsidR="00CE51BB" w:rsidRPr="00A41905" w:rsidRDefault="00CE51BB" w:rsidP="00605C95">
      <w:pPr>
        <w:spacing w:line="360" w:lineRule="auto"/>
        <w:jc w:val="both"/>
        <w:rPr>
          <w:sz w:val="28"/>
          <w:szCs w:val="28"/>
        </w:rPr>
      </w:pPr>
      <w:r w:rsidRPr="00A41905">
        <w:rPr>
          <w:sz w:val="28"/>
          <w:szCs w:val="28"/>
        </w:rPr>
        <w:t>Проверка: Δ</w:t>
      </w:r>
      <w:r w:rsidRPr="00A41905">
        <w:rPr>
          <w:sz w:val="28"/>
          <w:szCs w:val="28"/>
          <w:lang w:val="en-US"/>
        </w:rPr>
        <w:t>p</w:t>
      </w:r>
      <w:r w:rsidRPr="00A41905">
        <w:rPr>
          <w:sz w:val="28"/>
          <w:szCs w:val="28"/>
        </w:rPr>
        <w:t xml:space="preserve"> + Δ</w:t>
      </w:r>
      <w:r w:rsidRPr="00A41905">
        <w:rPr>
          <w:sz w:val="28"/>
          <w:szCs w:val="28"/>
          <w:lang w:val="en-US"/>
        </w:rPr>
        <w:t>q</w:t>
      </w:r>
      <w:r w:rsidRPr="00A41905">
        <w:rPr>
          <w:sz w:val="28"/>
          <w:szCs w:val="28"/>
        </w:rPr>
        <w:t xml:space="preserve"> = Δ</w:t>
      </w:r>
      <w:r w:rsidRPr="00A41905">
        <w:rPr>
          <w:sz w:val="28"/>
          <w:szCs w:val="28"/>
          <w:lang w:val="en-US"/>
        </w:rPr>
        <w:t>pq</w:t>
      </w:r>
      <w:r w:rsidRPr="00A41905">
        <w:rPr>
          <w:sz w:val="28"/>
          <w:szCs w:val="28"/>
        </w:rPr>
        <w:t xml:space="preserve"> = 4623,9223+3931,0777 = 8555</w:t>
      </w:r>
    </w:p>
    <w:p w:rsidR="00CE51BB" w:rsidRPr="00A41905" w:rsidRDefault="00CE51BB" w:rsidP="00605C95">
      <w:pPr>
        <w:spacing w:line="360" w:lineRule="auto"/>
        <w:jc w:val="both"/>
        <w:rPr>
          <w:sz w:val="28"/>
          <w:szCs w:val="28"/>
        </w:rPr>
      </w:pPr>
      <w:r w:rsidRPr="00A41905">
        <w:rPr>
          <w:sz w:val="28"/>
          <w:szCs w:val="28"/>
          <w:lang w:val="en-US"/>
        </w:rPr>
        <w:t>I</w:t>
      </w:r>
      <w:r w:rsidRPr="00A41905">
        <w:rPr>
          <w:sz w:val="28"/>
          <w:szCs w:val="28"/>
          <w:vertAlign w:val="subscript"/>
          <w:lang w:val="en-US"/>
        </w:rPr>
        <w:t>qn</w:t>
      </w:r>
      <w:r w:rsidRPr="00A41905">
        <w:rPr>
          <w:sz w:val="28"/>
          <w:szCs w:val="28"/>
        </w:rPr>
        <w:t xml:space="preserve">* </w:t>
      </w:r>
      <w:r w:rsidRPr="00A41905">
        <w:rPr>
          <w:sz w:val="28"/>
          <w:szCs w:val="28"/>
          <w:lang w:val="en-US"/>
        </w:rPr>
        <w:t>I</w:t>
      </w:r>
      <w:r w:rsidRPr="00A41905">
        <w:rPr>
          <w:sz w:val="28"/>
          <w:szCs w:val="28"/>
          <w:vertAlign w:val="subscript"/>
          <w:lang w:val="en-US"/>
        </w:rPr>
        <w:t>ph</w:t>
      </w:r>
      <w:r w:rsidRPr="00A41905">
        <w:rPr>
          <w:sz w:val="28"/>
          <w:szCs w:val="28"/>
        </w:rPr>
        <w:t xml:space="preserve"> = </w:t>
      </w:r>
      <w:r w:rsidRPr="00A41905">
        <w:rPr>
          <w:sz w:val="28"/>
          <w:szCs w:val="28"/>
          <w:lang w:val="en-US"/>
        </w:rPr>
        <w:t>I</w:t>
      </w:r>
      <w:r w:rsidRPr="00A41905">
        <w:rPr>
          <w:sz w:val="28"/>
          <w:szCs w:val="28"/>
          <w:vertAlign w:val="subscript"/>
          <w:lang w:val="en-US"/>
        </w:rPr>
        <w:t>pq</w:t>
      </w:r>
      <w:r w:rsidRPr="00A41905">
        <w:rPr>
          <w:sz w:val="28"/>
          <w:szCs w:val="28"/>
        </w:rPr>
        <w:t xml:space="preserve"> = 1,131*1,125=1,272</w:t>
      </w:r>
    </w:p>
    <w:p w:rsidR="00CE51BB" w:rsidRPr="00941AD9" w:rsidRDefault="00CE51BB" w:rsidP="00605C95">
      <w:pPr>
        <w:spacing w:line="360" w:lineRule="auto"/>
        <w:ind w:firstLine="709"/>
        <w:jc w:val="both"/>
        <w:rPr>
          <w:color w:val="E5B8B7"/>
          <w:sz w:val="28"/>
          <w:szCs w:val="28"/>
        </w:rPr>
      </w:pPr>
      <w:r>
        <w:rPr>
          <w:sz w:val="28"/>
          <w:szCs w:val="28"/>
        </w:rPr>
        <w:t>В о</w:t>
      </w:r>
      <w:r w:rsidRPr="00A41905">
        <w:rPr>
          <w:sz w:val="28"/>
          <w:szCs w:val="28"/>
        </w:rPr>
        <w:t xml:space="preserve">тчётном году оборот розничной торговли увеличился на 27,2% или на 8555 тыс. руб. Данная тенденция связана с ростом цен на 13%, что привело к увеличению товарооборота на 4623,9223 тыс. руб. Также на ОРТ оказал влияние рост количества проданных товаров на  </w:t>
      </w:r>
      <w:r>
        <w:rPr>
          <w:sz w:val="28"/>
          <w:szCs w:val="28"/>
        </w:rPr>
        <w:t>12,5</w:t>
      </w:r>
      <w:r w:rsidRPr="00A41905">
        <w:rPr>
          <w:sz w:val="28"/>
          <w:szCs w:val="28"/>
        </w:rPr>
        <w:t>%, что способствовало увеличению товарооборота на 3931,0777тыс. руб.</w:t>
      </w:r>
    </w:p>
    <w:p w:rsidR="00CE51BB" w:rsidRPr="00A41905" w:rsidRDefault="00CE51BB" w:rsidP="00605C95">
      <w:pPr>
        <w:spacing w:line="360" w:lineRule="auto"/>
        <w:ind w:firstLine="709"/>
        <w:jc w:val="both"/>
        <w:rPr>
          <w:sz w:val="28"/>
          <w:szCs w:val="28"/>
        </w:rPr>
      </w:pPr>
      <w:r w:rsidRPr="00A41905">
        <w:rPr>
          <w:sz w:val="28"/>
          <w:szCs w:val="28"/>
        </w:rPr>
        <w:t>Перейдем к оценке влияния численности работников. Все данные занесём в таблицу 4.</w:t>
      </w:r>
    </w:p>
    <w:p w:rsidR="00CE51BB" w:rsidRPr="00A41905" w:rsidRDefault="00CE51BB" w:rsidP="00605C95">
      <w:pPr>
        <w:spacing w:line="360" w:lineRule="auto"/>
        <w:jc w:val="both"/>
        <w:rPr>
          <w:sz w:val="28"/>
          <w:szCs w:val="28"/>
        </w:rPr>
      </w:pPr>
      <w:r w:rsidRPr="00A41905">
        <w:rPr>
          <w:sz w:val="28"/>
          <w:szCs w:val="28"/>
        </w:rPr>
        <w:t>Таблица 4. Расчет влияния численности работников на оборот розничной торговли ООО «Славный».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625"/>
        <w:gridCol w:w="1645"/>
        <w:gridCol w:w="1341"/>
      </w:tblGrid>
      <w:tr w:rsidR="00CE51BB" w:rsidRPr="00A41905">
        <w:tc>
          <w:tcPr>
            <w:tcW w:w="0" w:type="auto"/>
            <w:vAlign w:val="center"/>
          </w:tcPr>
          <w:p w:rsidR="00CE51BB" w:rsidRPr="00BD70E0" w:rsidRDefault="00CE51BB" w:rsidP="00BD70E0">
            <w:pPr>
              <w:jc w:val="both"/>
              <w:rPr>
                <w:sz w:val="24"/>
                <w:szCs w:val="24"/>
              </w:rPr>
            </w:pPr>
            <w:r w:rsidRPr="00BD70E0">
              <w:rPr>
                <w:sz w:val="24"/>
                <w:szCs w:val="24"/>
              </w:rPr>
              <w:t>Показатели</w:t>
            </w:r>
          </w:p>
        </w:tc>
        <w:tc>
          <w:tcPr>
            <w:tcW w:w="0" w:type="auto"/>
            <w:vAlign w:val="center"/>
          </w:tcPr>
          <w:p w:rsidR="00CE51BB" w:rsidRPr="00BD70E0" w:rsidRDefault="00CE51BB" w:rsidP="00BD70E0">
            <w:pPr>
              <w:jc w:val="both"/>
              <w:rPr>
                <w:sz w:val="24"/>
                <w:szCs w:val="24"/>
              </w:rPr>
            </w:pPr>
            <w:r w:rsidRPr="00BD70E0">
              <w:rPr>
                <w:sz w:val="24"/>
                <w:szCs w:val="24"/>
              </w:rPr>
              <w:t>Прошлый год</w:t>
            </w:r>
          </w:p>
        </w:tc>
        <w:tc>
          <w:tcPr>
            <w:tcW w:w="0" w:type="auto"/>
            <w:vAlign w:val="center"/>
          </w:tcPr>
          <w:p w:rsidR="00CE51BB" w:rsidRPr="00BD70E0" w:rsidRDefault="00CE51BB" w:rsidP="00BD70E0">
            <w:pPr>
              <w:jc w:val="both"/>
              <w:rPr>
                <w:sz w:val="24"/>
                <w:szCs w:val="24"/>
              </w:rPr>
            </w:pPr>
            <w:r w:rsidRPr="00BD70E0">
              <w:rPr>
                <w:sz w:val="24"/>
                <w:szCs w:val="24"/>
              </w:rPr>
              <w:t>Отчетный год</w:t>
            </w:r>
          </w:p>
        </w:tc>
        <w:tc>
          <w:tcPr>
            <w:tcW w:w="0" w:type="auto"/>
            <w:vAlign w:val="center"/>
          </w:tcPr>
          <w:p w:rsidR="00CE51BB" w:rsidRPr="00BD70E0" w:rsidRDefault="00CE51BB" w:rsidP="00BD70E0">
            <w:pPr>
              <w:jc w:val="both"/>
              <w:rPr>
                <w:sz w:val="24"/>
                <w:szCs w:val="24"/>
              </w:rPr>
            </w:pPr>
            <w:r w:rsidRPr="00BD70E0">
              <w:rPr>
                <w:sz w:val="24"/>
                <w:szCs w:val="24"/>
              </w:rPr>
              <w:t>Изменение</w:t>
            </w:r>
          </w:p>
        </w:tc>
      </w:tr>
      <w:tr w:rsidR="00CE51BB" w:rsidRPr="00A41905">
        <w:tc>
          <w:tcPr>
            <w:tcW w:w="0" w:type="auto"/>
            <w:vAlign w:val="bottom"/>
          </w:tcPr>
          <w:p w:rsidR="00CE51BB" w:rsidRPr="00BD70E0" w:rsidRDefault="00CE51BB" w:rsidP="00BD70E0">
            <w:pPr>
              <w:jc w:val="both"/>
              <w:rPr>
                <w:sz w:val="24"/>
                <w:szCs w:val="24"/>
              </w:rPr>
            </w:pPr>
            <w:r w:rsidRPr="00BD70E0">
              <w:rPr>
                <w:sz w:val="24"/>
                <w:szCs w:val="24"/>
              </w:rPr>
              <w:t>ОРТ, тыс. руб.</w:t>
            </w:r>
          </w:p>
        </w:tc>
        <w:tc>
          <w:tcPr>
            <w:tcW w:w="0" w:type="auto"/>
            <w:vAlign w:val="bottom"/>
          </w:tcPr>
          <w:p w:rsidR="00CE51BB" w:rsidRPr="00BD70E0" w:rsidRDefault="00CE51BB" w:rsidP="00BD70E0">
            <w:pPr>
              <w:jc w:val="both"/>
              <w:rPr>
                <w:sz w:val="24"/>
                <w:szCs w:val="24"/>
              </w:rPr>
            </w:pPr>
            <w:r w:rsidRPr="00BD70E0">
              <w:rPr>
                <w:sz w:val="24"/>
                <w:szCs w:val="24"/>
              </w:rPr>
              <w:t>31 455</w:t>
            </w:r>
          </w:p>
        </w:tc>
        <w:tc>
          <w:tcPr>
            <w:tcW w:w="0" w:type="auto"/>
            <w:vAlign w:val="bottom"/>
          </w:tcPr>
          <w:p w:rsidR="00CE51BB" w:rsidRPr="00BD70E0" w:rsidRDefault="00CE51BB" w:rsidP="00BD70E0">
            <w:pPr>
              <w:jc w:val="both"/>
              <w:rPr>
                <w:sz w:val="24"/>
                <w:szCs w:val="24"/>
              </w:rPr>
            </w:pPr>
            <w:r w:rsidRPr="00BD70E0">
              <w:rPr>
                <w:sz w:val="24"/>
                <w:szCs w:val="24"/>
              </w:rPr>
              <w:t>40 010</w:t>
            </w:r>
          </w:p>
        </w:tc>
        <w:tc>
          <w:tcPr>
            <w:tcW w:w="0" w:type="auto"/>
            <w:vAlign w:val="bottom"/>
          </w:tcPr>
          <w:p w:rsidR="00CE51BB" w:rsidRPr="00BD70E0" w:rsidRDefault="00CE51BB" w:rsidP="00BD70E0">
            <w:pPr>
              <w:jc w:val="both"/>
              <w:rPr>
                <w:sz w:val="24"/>
                <w:szCs w:val="24"/>
              </w:rPr>
            </w:pPr>
            <w:r w:rsidRPr="00BD70E0">
              <w:rPr>
                <w:sz w:val="24"/>
                <w:szCs w:val="24"/>
              </w:rPr>
              <w:t>8 555</w:t>
            </w:r>
          </w:p>
        </w:tc>
      </w:tr>
      <w:tr w:rsidR="00CE51BB" w:rsidRPr="00A41905">
        <w:tc>
          <w:tcPr>
            <w:tcW w:w="0" w:type="auto"/>
            <w:vAlign w:val="bottom"/>
          </w:tcPr>
          <w:p w:rsidR="00CE51BB" w:rsidRPr="00BD70E0" w:rsidRDefault="00CE51BB" w:rsidP="00BD70E0">
            <w:pPr>
              <w:jc w:val="both"/>
              <w:rPr>
                <w:sz w:val="24"/>
                <w:szCs w:val="24"/>
              </w:rPr>
            </w:pPr>
            <w:r w:rsidRPr="00BD70E0">
              <w:rPr>
                <w:sz w:val="24"/>
                <w:szCs w:val="24"/>
              </w:rPr>
              <w:t>Численность работников, чел.</w:t>
            </w:r>
          </w:p>
        </w:tc>
        <w:tc>
          <w:tcPr>
            <w:tcW w:w="0" w:type="auto"/>
            <w:vAlign w:val="bottom"/>
          </w:tcPr>
          <w:p w:rsidR="00CE51BB" w:rsidRPr="00BD70E0" w:rsidRDefault="00CE51BB" w:rsidP="00BD70E0">
            <w:pPr>
              <w:jc w:val="both"/>
              <w:rPr>
                <w:sz w:val="24"/>
                <w:szCs w:val="24"/>
              </w:rPr>
            </w:pPr>
            <w:r w:rsidRPr="00BD70E0">
              <w:rPr>
                <w:sz w:val="24"/>
                <w:szCs w:val="24"/>
              </w:rPr>
              <w:t>61</w:t>
            </w:r>
          </w:p>
        </w:tc>
        <w:tc>
          <w:tcPr>
            <w:tcW w:w="0" w:type="auto"/>
            <w:vAlign w:val="bottom"/>
          </w:tcPr>
          <w:p w:rsidR="00CE51BB" w:rsidRPr="00BD70E0" w:rsidRDefault="00CE51BB" w:rsidP="00BD70E0">
            <w:pPr>
              <w:jc w:val="both"/>
              <w:rPr>
                <w:sz w:val="24"/>
                <w:szCs w:val="24"/>
              </w:rPr>
            </w:pPr>
            <w:r w:rsidRPr="00BD70E0">
              <w:rPr>
                <w:sz w:val="24"/>
                <w:szCs w:val="24"/>
              </w:rPr>
              <w:t>67</w:t>
            </w:r>
          </w:p>
        </w:tc>
        <w:tc>
          <w:tcPr>
            <w:tcW w:w="0" w:type="auto"/>
            <w:vAlign w:val="bottom"/>
          </w:tcPr>
          <w:p w:rsidR="00CE51BB" w:rsidRPr="00BD70E0" w:rsidRDefault="00CE51BB" w:rsidP="00BD70E0">
            <w:pPr>
              <w:jc w:val="both"/>
              <w:rPr>
                <w:sz w:val="24"/>
                <w:szCs w:val="24"/>
              </w:rPr>
            </w:pPr>
            <w:r w:rsidRPr="00BD70E0">
              <w:rPr>
                <w:sz w:val="24"/>
                <w:szCs w:val="24"/>
              </w:rPr>
              <w:t>6</w:t>
            </w:r>
          </w:p>
        </w:tc>
      </w:tr>
      <w:tr w:rsidR="00CE51BB" w:rsidRPr="00A41905">
        <w:tc>
          <w:tcPr>
            <w:tcW w:w="0" w:type="auto"/>
            <w:vAlign w:val="bottom"/>
          </w:tcPr>
          <w:p w:rsidR="00CE51BB" w:rsidRPr="00BD70E0" w:rsidRDefault="00CE51BB" w:rsidP="00BD70E0">
            <w:pPr>
              <w:jc w:val="both"/>
              <w:rPr>
                <w:sz w:val="24"/>
                <w:szCs w:val="24"/>
              </w:rPr>
            </w:pPr>
            <w:r w:rsidRPr="00BD70E0">
              <w:rPr>
                <w:sz w:val="24"/>
                <w:szCs w:val="24"/>
              </w:rPr>
              <w:t>ПТ, тыс. руб./чел.</w:t>
            </w:r>
          </w:p>
        </w:tc>
        <w:tc>
          <w:tcPr>
            <w:tcW w:w="0" w:type="auto"/>
            <w:vAlign w:val="bottom"/>
          </w:tcPr>
          <w:p w:rsidR="00CE51BB" w:rsidRPr="00BD70E0" w:rsidRDefault="00CE51BB" w:rsidP="00BD70E0">
            <w:pPr>
              <w:jc w:val="both"/>
              <w:rPr>
                <w:sz w:val="24"/>
                <w:szCs w:val="24"/>
              </w:rPr>
            </w:pPr>
            <w:r w:rsidRPr="00BD70E0">
              <w:rPr>
                <w:sz w:val="24"/>
                <w:szCs w:val="24"/>
              </w:rPr>
              <w:t>515,656</w:t>
            </w:r>
          </w:p>
        </w:tc>
        <w:tc>
          <w:tcPr>
            <w:tcW w:w="0" w:type="auto"/>
            <w:vAlign w:val="bottom"/>
          </w:tcPr>
          <w:p w:rsidR="00CE51BB" w:rsidRPr="00BD70E0" w:rsidRDefault="00CE51BB" w:rsidP="00BD70E0">
            <w:pPr>
              <w:jc w:val="both"/>
              <w:rPr>
                <w:sz w:val="24"/>
                <w:szCs w:val="24"/>
              </w:rPr>
            </w:pPr>
            <w:r w:rsidRPr="00BD70E0">
              <w:rPr>
                <w:sz w:val="24"/>
                <w:szCs w:val="24"/>
              </w:rPr>
              <w:t>597,164</w:t>
            </w:r>
          </w:p>
        </w:tc>
        <w:tc>
          <w:tcPr>
            <w:tcW w:w="0" w:type="auto"/>
            <w:vAlign w:val="bottom"/>
          </w:tcPr>
          <w:p w:rsidR="00CE51BB" w:rsidRPr="00BD70E0" w:rsidRDefault="00CE51BB" w:rsidP="00BD70E0">
            <w:pPr>
              <w:jc w:val="both"/>
              <w:rPr>
                <w:sz w:val="24"/>
                <w:szCs w:val="24"/>
              </w:rPr>
            </w:pPr>
            <w:r w:rsidRPr="00BD70E0">
              <w:rPr>
                <w:sz w:val="24"/>
                <w:szCs w:val="24"/>
              </w:rPr>
              <w:t>81,508</w:t>
            </w:r>
          </w:p>
        </w:tc>
      </w:tr>
    </w:tbl>
    <w:p w:rsidR="00CE51BB" w:rsidRDefault="00CE51BB" w:rsidP="00605C95">
      <w:pPr>
        <w:spacing w:line="360" w:lineRule="auto"/>
        <w:ind w:firstLine="709"/>
        <w:jc w:val="both"/>
        <w:rPr>
          <w:color w:val="7F7F7F"/>
          <w:sz w:val="28"/>
          <w:szCs w:val="28"/>
        </w:rPr>
      </w:pPr>
    </w:p>
    <w:p w:rsidR="00CE51BB" w:rsidRPr="00A41905" w:rsidRDefault="00CE51BB" w:rsidP="00605C95">
      <w:pPr>
        <w:spacing w:line="360" w:lineRule="auto"/>
        <w:ind w:firstLine="709"/>
        <w:jc w:val="both"/>
        <w:rPr>
          <w:sz w:val="28"/>
          <w:szCs w:val="28"/>
        </w:rPr>
      </w:pPr>
      <w:r w:rsidRPr="00A41905">
        <w:rPr>
          <w:sz w:val="28"/>
          <w:szCs w:val="28"/>
        </w:rPr>
        <w:t>Изменения ОРТ за счет численности:</w:t>
      </w:r>
    </w:p>
    <w:p w:rsidR="00CE51BB" w:rsidRPr="00A41905" w:rsidRDefault="00CE51BB" w:rsidP="00605C95">
      <w:pPr>
        <w:spacing w:line="360" w:lineRule="auto"/>
        <w:jc w:val="both"/>
        <w:rPr>
          <w:sz w:val="28"/>
          <w:szCs w:val="28"/>
        </w:rPr>
      </w:pPr>
      <w:r w:rsidRPr="00A41905">
        <w:rPr>
          <w:sz w:val="28"/>
          <w:szCs w:val="28"/>
        </w:rPr>
        <w:t>ΔОРТ</w:t>
      </w:r>
      <w:r w:rsidRPr="00A41905">
        <w:rPr>
          <w:sz w:val="28"/>
          <w:szCs w:val="28"/>
          <w:vertAlign w:val="subscript"/>
        </w:rPr>
        <w:t>ч</w:t>
      </w:r>
      <w:r w:rsidRPr="00A41905">
        <w:rPr>
          <w:sz w:val="28"/>
          <w:szCs w:val="28"/>
        </w:rPr>
        <w:t xml:space="preserve"> =  6*515,656 = 3093,936 тыс. руб.</w:t>
      </w:r>
    </w:p>
    <w:p w:rsidR="00CE51BB" w:rsidRPr="00A41905" w:rsidRDefault="00CE51BB" w:rsidP="00605C95">
      <w:pPr>
        <w:spacing w:line="360" w:lineRule="auto"/>
        <w:ind w:firstLine="709"/>
        <w:jc w:val="both"/>
        <w:rPr>
          <w:sz w:val="28"/>
          <w:szCs w:val="28"/>
        </w:rPr>
      </w:pPr>
      <w:r w:rsidRPr="00A41905">
        <w:rPr>
          <w:sz w:val="28"/>
          <w:szCs w:val="28"/>
        </w:rPr>
        <w:t>Изменение ОРТ за счет производительности труда:</w:t>
      </w:r>
    </w:p>
    <w:p w:rsidR="00CE51BB" w:rsidRPr="00A41905" w:rsidRDefault="00CE51BB" w:rsidP="00605C95">
      <w:pPr>
        <w:spacing w:line="360" w:lineRule="auto"/>
        <w:jc w:val="both"/>
        <w:rPr>
          <w:sz w:val="28"/>
          <w:szCs w:val="28"/>
        </w:rPr>
      </w:pPr>
      <w:r w:rsidRPr="00A41905">
        <w:rPr>
          <w:sz w:val="28"/>
          <w:szCs w:val="28"/>
        </w:rPr>
        <w:t>ΔОРТ</w:t>
      </w:r>
      <w:r w:rsidRPr="00A41905">
        <w:rPr>
          <w:sz w:val="28"/>
          <w:szCs w:val="28"/>
          <w:vertAlign w:val="subscript"/>
        </w:rPr>
        <w:t>пт</w:t>
      </w:r>
      <w:r w:rsidRPr="00A41905">
        <w:rPr>
          <w:sz w:val="28"/>
          <w:szCs w:val="28"/>
        </w:rPr>
        <w:t xml:space="preserve"> = 81,508*67 = 5461,036 тыс. руб.</w:t>
      </w:r>
    </w:p>
    <w:p w:rsidR="00CE51BB" w:rsidRPr="00A41905" w:rsidRDefault="00CE51BB" w:rsidP="00605C95">
      <w:pPr>
        <w:spacing w:line="360" w:lineRule="auto"/>
        <w:jc w:val="both"/>
        <w:rPr>
          <w:sz w:val="28"/>
          <w:szCs w:val="28"/>
        </w:rPr>
      </w:pPr>
      <w:r w:rsidRPr="00A41905">
        <w:rPr>
          <w:sz w:val="28"/>
          <w:szCs w:val="28"/>
        </w:rPr>
        <w:t>Проверка: 3093,936+5461,036=8555</w:t>
      </w:r>
    </w:p>
    <w:p w:rsidR="00CE51BB" w:rsidRPr="00A41905" w:rsidRDefault="00CE51BB" w:rsidP="00605C95">
      <w:pPr>
        <w:spacing w:line="360" w:lineRule="auto"/>
        <w:ind w:firstLine="709"/>
        <w:jc w:val="both"/>
        <w:rPr>
          <w:sz w:val="28"/>
          <w:szCs w:val="28"/>
        </w:rPr>
      </w:pPr>
      <w:r w:rsidRPr="00A41905">
        <w:rPr>
          <w:sz w:val="28"/>
          <w:szCs w:val="28"/>
        </w:rPr>
        <w:t>Итак, увеличение ОРТ ООО «Славный» в отчётном году на 8555 тыс. руб. связано с увеличением численности работников на 6 человек, что привело к росту ОРТ на 3093,936 тыс. руб., и с повышением производительности труда на 81,508 тыс. руб./чел., что увеличило ОРТ на 5461,036 тыс. руб.</w:t>
      </w:r>
    </w:p>
    <w:p w:rsidR="00CE51BB" w:rsidRPr="00941AD9" w:rsidRDefault="00CE51BB" w:rsidP="00605C95">
      <w:pPr>
        <w:spacing w:line="360" w:lineRule="auto"/>
        <w:ind w:firstLine="709"/>
        <w:jc w:val="both"/>
        <w:rPr>
          <w:sz w:val="28"/>
          <w:szCs w:val="28"/>
        </w:rPr>
      </w:pPr>
      <w:r>
        <w:rPr>
          <w:sz w:val="28"/>
          <w:szCs w:val="28"/>
        </w:rPr>
        <w:t>Далее необходимо рассчитать</w:t>
      </w:r>
      <w:r w:rsidRPr="00941AD9">
        <w:rPr>
          <w:sz w:val="28"/>
          <w:szCs w:val="28"/>
        </w:rPr>
        <w:t xml:space="preserve"> влияние факторов, связанных с эффективным использованием торговых площадей. Все необходимые для анализа данные приведем в таблице 5.</w:t>
      </w:r>
    </w:p>
    <w:p w:rsidR="00CE51BB" w:rsidRPr="00941AD9" w:rsidRDefault="00CE51BB" w:rsidP="00605C95">
      <w:pPr>
        <w:spacing w:line="360" w:lineRule="auto"/>
        <w:jc w:val="both"/>
        <w:rPr>
          <w:sz w:val="28"/>
          <w:szCs w:val="28"/>
        </w:rPr>
      </w:pPr>
      <w:r w:rsidRPr="00941AD9">
        <w:rPr>
          <w:sz w:val="28"/>
          <w:szCs w:val="28"/>
        </w:rPr>
        <w:t>Таблица 5. Расчет влияния факторов, связанных с эффективным использованием торговых площадей, на оборот розничной торговли ООО «Славный».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1607"/>
        <w:gridCol w:w="1610"/>
        <w:gridCol w:w="1476"/>
      </w:tblGrid>
      <w:tr w:rsidR="00CE51BB" w:rsidRPr="00A41905">
        <w:tc>
          <w:tcPr>
            <w:tcW w:w="0" w:type="auto"/>
            <w:vAlign w:val="center"/>
          </w:tcPr>
          <w:p w:rsidR="00CE51BB" w:rsidRPr="00BD70E0" w:rsidRDefault="00CE51BB" w:rsidP="00BD70E0">
            <w:pPr>
              <w:jc w:val="both"/>
              <w:rPr>
                <w:sz w:val="24"/>
                <w:szCs w:val="24"/>
              </w:rPr>
            </w:pPr>
            <w:r w:rsidRPr="00BD70E0">
              <w:rPr>
                <w:sz w:val="24"/>
                <w:szCs w:val="24"/>
              </w:rPr>
              <w:t>Показатели</w:t>
            </w:r>
          </w:p>
        </w:tc>
        <w:tc>
          <w:tcPr>
            <w:tcW w:w="0" w:type="auto"/>
            <w:vAlign w:val="center"/>
          </w:tcPr>
          <w:p w:rsidR="00CE51BB" w:rsidRPr="00BD70E0" w:rsidRDefault="00CE51BB" w:rsidP="00BD70E0">
            <w:pPr>
              <w:jc w:val="both"/>
              <w:rPr>
                <w:sz w:val="24"/>
                <w:szCs w:val="24"/>
              </w:rPr>
            </w:pPr>
            <w:r w:rsidRPr="00BD70E0">
              <w:rPr>
                <w:sz w:val="24"/>
                <w:szCs w:val="24"/>
              </w:rPr>
              <w:t>Прошлый год</w:t>
            </w:r>
          </w:p>
        </w:tc>
        <w:tc>
          <w:tcPr>
            <w:tcW w:w="0" w:type="auto"/>
            <w:vAlign w:val="center"/>
          </w:tcPr>
          <w:p w:rsidR="00CE51BB" w:rsidRPr="00BD70E0" w:rsidRDefault="00CE51BB" w:rsidP="00BD70E0">
            <w:pPr>
              <w:jc w:val="both"/>
              <w:rPr>
                <w:sz w:val="24"/>
                <w:szCs w:val="24"/>
              </w:rPr>
            </w:pPr>
            <w:r w:rsidRPr="00BD70E0">
              <w:rPr>
                <w:sz w:val="24"/>
                <w:szCs w:val="24"/>
              </w:rPr>
              <w:t>Отчетный год</w:t>
            </w:r>
          </w:p>
        </w:tc>
        <w:tc>
          <w:tcPr>
            <w:tcW w:w="0" w:type="auto"/>
            <w:vAlign w:val="center"/>
          </w:tcPr>
          <w:p w:rsidR="00CE51BB" w:rsidRPr="00BD70E0" w:rsidRDefault="00CE51BB" w:rsidP="00BD70E0">
            <w:pPr>
              <w:jc w:val="both"/>
              <w:rPr>
                <w:sz w:val="24"/>
                <w:szCs w:val="24"/>
              </w:rPr>
            </w:pPr>
            <w:r w:rsidRPr="00BD70E0">
              <w:rPr>
                <w:sz w:val="24"/>
                <w:szCs w:val="24"/>
              </w:rPr>
              <w:t>Изменение</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ОРТ, тыс. руб.</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31 455</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40 010</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8 555</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Площадь, кв. м.</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134</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156</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22</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Д, дни</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317</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312</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-5</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Продолжит. раб. дня, час.</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13</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10</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Ежечасовая выручка с одного кв. м. за час работы</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0,056961613</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0,08220332</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0,025241707</w:t>
            </w:r>
          </w:p>
        </w:tc>
      </w:tr>
    </w:tbl>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0</w:t>
      </w:r>
      <w:r w:rsidRPr="00941AD9">
        <w:rPr>
          <w:sz w:val="28"/>
          <w:szCs w:val="28"/>
        </w:rPr>
        <w:t xml:space="preserve"> = 31455 тыс. руб.</w:t>
      </w:r>
    </w:p>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усл1</w:t>
      </w:r>
      <w:r w:rsidRPr="00941AD9">
        <w:rPr>
          <w:sz w:val="28"/>
          <w:szCs w:val="28"/>
        </w:rPr>
        <w:t xml:space="preserve"> = 36619,25373 тыс. руб.</w:t>
      </w:r>
    </w:p>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усл2</w:t>
      </w:r>
      <w:r w:rsidRPr="00941AD9">
        <w:rPr>
          <w:sz w:val="28"/>
          <w:szCs w:val="28"/>
        </w:rPr>
        <w:t xml:space="preserve"> = 36041,66298 тыс. руб.</w:t>
      </w:r>
    </w:p>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усл3</w:t>
      </w:r>
      <w:r w:rsidRPr="00941AD9">
        <w:rPr>
          <w:sz w:val="28"/>
          <w:szCs w:val="28"/>
        </w:rPr>
        <w:t xml:space="preserve"> = 27724,35614 тыс. руб.</w:t>
      </w:r>
    </w:p>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1</w:t>
      </w:r>
      <w:r w:rsidRPr="00941AD9">
        <w:rPr>
          <w:sz w:val="28"/>
          <w:szCs w:val="28"/>
        </w:rPr>
        <w:t xml:space="preserve"> = 40010 тыс. руб.</w:t>
      </w:r>
    </w:p>
    <w:p w:rsidR="00CE51BB" w:rsidRPr="00941AD9" w:rsidRDefault="00CE51BB" w:rsidP="00605C95">
      <w:pPr>
        <w:spacing w:line="360" w:lineRule="auto"/>
        <w:ind w:firstLine="709"/>
        <w:jc w:val="both"/>
        <w:rPr>
          <w:sz w:val="28"/>
          <w:szCs w:val="28"/>
        </w:rPr>
      </w:pPr>
      <w:r>
        <w:rPr>
          <w:sz w:val="28"/>
          <w:szCs w:val="28"/>
        </w:rPr>
        <w:t>Р</w:t>
      </w:r>
      <w:r w:rsidRPr="00941AD9">
        <w:rPr>
          <w:sz w:val="28"/>
          <w:szCs w:val="28"/>
        </w:rPr>
        <w:t xml:space="preserve">ост оборота розничной торговли ООО «Славный» в отчётном году на 8555 тыс. руб. </w:t>
      </w:r>
      <w:r>
        <w:rPr>
          <w:sz w:val="28"/>
          <w:szCs w:val="28"/>
        </w:rPr>
        <w:t>произошёл в следствие:</w:t>
      </w:r>
    </w:p>
    <w:p w:rsidR="00CE51BB" w:rsidRPr="00941AD9" w:rsidRDefault="00CE51BB" w:rsidP="00605C95">
      <w:pPr>
        <w:numPr>
          <w:ilvl w:val="0"/>
          <w:numId w:val="12"/>
        </w:numPr>
        <w:tabs>
          <w:tab w:val="clear" w:pos="1440"/>
          <w:tab w:val="num" w:pos="993"/>
        </w:tabs>
        <w:spacing w:line="360" w:lineRule="auto"/>
        <w:ind w:left="0" w:firstLine="709"/>
        <w:jc w:val="both"/>
        <w:rPr>
          <w:sz w:val="28"/>
          <w:szCs w:val="28"/>
        </w:rPr>
      </w:pPr>
      <w:r>
        <w:rPr>
          <w:sz w:val="28"/>
          <w:szCs w:val="28"/>
        </w:rPr>
        <w:t>У</w:t>
      </w:r>
      <w:r w:rsidRPr="00941AD9">
        <w:rPr>
          <w:sz w:val="28"/>
          <w:szCs w:val="28"/>
        </w:rPr>
        <w:t>величение торговых площадей на 22 м</w:t>
      </w:r>
      <w:r w:rsidRPr="00941AD9">
        <w:rPr>
          <w:sz w:val="28"/>
          <w:szCs w:val="28"/>
          <w:vertAlign w:val="superscript"/>
        </w:rPr>
        <w:t>2</w:t>
      </w:r>
      <w:r w:rsidRPr="00941AD9">
        <w:rPr>
          <w:sz w:val="28"/>
          <w:szCs w:val="28"/>
        </w:rPr>
        <w:t xml:space="preserve"> привело к росту ОРТ на 5164,253731 тыс. руб.;</w:t>
      </w:r>
    </w:p>
    <w:p w:rsidR="00CE51BB" w:rsidRPr="00941AD9" w:rsidRDefault="00CE51BB" w:rsidP="00605C95">
      <w:pPr>
        <w:numPr>
          <w:ilvl w:val="0"/>
          <w:numId w:val="12"/>
        </w:numPr>
        <w:tabs>
          <w:tab w:val="clear" w:pos="1440"/>
          <w:tab w:val="num" w:pos="993"/>
        </w:tabs>
        <w:spacing w:line="360" w:lineRule="auto"/>
        <w:ind w:left="0" w:firstLine="709"/>
        <w:jc w:val="both"/>
        <w:rPr>
          <w:sz w:val="28"/>
          <w:szCs w:val="28"/>
        </w:rPr>
      </w:pPr>
      <w:r>
        <w:rPr>
          <w:sz w:val="28"/>
          <w:szCs w:val="28"/>
        </w:rPr>
        <w:t>У</w:t>
      </w:r>
      <w:r w:rsidRPr="00941AD9">
        <w:rPr>
          <w:sz w:val="28"/>
          <w:szCs w:val="28"/>
        </w:rPr>
        <w:t>меньшение количества отработанных дней на 5 сократило ОРТ на 577,5907529 тыс. руб.</w:t>
      </w:r>
    </w:p>
    <w:p w:rsidR="00CE51BB" w:rsidRPr="00941AD9" w:rsidRDefault="00CE51BB" w:rsidP="00605C95">
      <w:pPr>
        <w:numPr>
          <w:ilvl w:val="0"/>
          <w:numId w:val="12"/>
        </w:numPr>
        <w:tabs>
          <w:tab w:val="clear" w:pos="1440"/>
          <w:tab w:val="num" w:pos="993"/>
        </w:tabs>
        <w:spacing w:line="360" w:lineRule="auto"/>
        <w:ind w:left="0" w:firstLine="709"/>
        <w:jc w:val="both"/>
        <w:rPr>
          <w:sz w:val="28"/>
          <w:szCs w:val="28"/>
        </w:rPr>
      </w:pPr>
      <w:r>
        <w:rPr>
          <w:sz w:val="28"/>
          <w:szCs w:val="28"/>
        </w:rPr>
        <w:t>У</w:t>
      </w:r>
      <w:r w:rsidRPr="00941AD9">
        <w:rPr>
          <w:sz w:val="28"/>
          <w:szCs w:val="28"/>
        </w:rPr>
        <w:t>меньшение продолжительности рабочего дня на 3 часа способствовало сокращению ОРТ на 8317,306841 тыс. руб.;</w:t>
      </w:r>
    </w:p>
    <w:p w:rsidR="00CE51BB" w:rsidRPr="00941AD9" w:rsidRDefault="00CE51BB" w:rsidP="00605C95">
      <w:pPr>
        <w:numPr>
          <w:ilvl w:val="0"/>
          <w:numId w:val="12"/>
        </w:numPr>
        <w:tabs>
          <w:tab w:val="clear" w:pos="1440"/>
          <w:tab w:val="num" w:pos="993"/>
        </w:tabs>
        <w:spacing w:line="360" w:lineRule="auto"/>
        <w:ind w:left="0" w:firstLine="709"/>
        <w:jc w:val="both"/>
        <w:rPr>
          <w:sz w:val="28"/>
          <w:szCs w:val="28"/>
        </w:rPr>
      </w:pPr>
      <w:r>
        <w:rPr>
          <w:sz w:val="28"/>
          <w:szCs w:val="28"/>
        </w:rPr>
        <w:t>Р</w:t>
      </w:r>
      <w:r w:rsidRPr="00941AD9">
        <w:rPr>
          <w:sz w:val="28"/>
          <w:szCs w:val="28"/>
        </w:rPr>
        <w:t>ост ежемесячной выработки с 1 м</w:t>
      </w:r>
      <w:r w:rsidRPr="00941AD9">
        <w:rPr>
          <w:sz w:val="28"/>
          <w:szCs w:val="28"/>
          <w:vertAlign w:val="superscript"/>
        </w:rPr>
        <w:t>2</w:t>
      </w:r>
      <w:r w:rsidRPr="00941AD9">
        <w:rPr>
          <w:sz w:val="28"/>
          <w:szCs w:val="28"/>
        </w:rPr>
        <w:t xml:space="preserve"> за час работы на </w:t>
      </w:r>
      <w:r w:rsidRPr="00941AD9">
        <w:rPr>
          <w:color w:val="000000"/>
          <w:sz w:val="28"/>
          <w:szCs w:val="28"/>
        </w:rPr>
        <w:t>25,241707</w:t>
      </w:r>
      <w:r w:rsidRPr="00941AD9">
        <w:rPr>
          <w:sz w:val="28"/>
          <w:szCs w:val="28"/>
        </w:rPr>
        <w:t xml:space="preserve"> руб. увеличило ОРТ на 12285,64386 тыс. руб.;</w:t>
      </w:r>
    </w:p>
    <w:p w:rsidR="00CE51BB" w:rsidRPr="00941AD9" w:rsidRDefault="00CE51BB" w:rsidP="00605C95">
      <w:pPr>
        <w:spacing w:line="360" w:lineRule="auto"/>
        <w:ind w:firstLine="709"/>
        <w:jc w:val="both"/>
        <w:rPr>
          <w:sz w:val="28"/>
          <w:szCs w:val="28"/>
        </w:rPr>
      </w:pPr>
      <w:r w:rsidRPr="00941AD9">
        <w:rPr>
          <w:sz w:val="28"/>
          <w:szCs w:val="28"/>
        </w:rPr>
        <w:t xml:space="preserve">Рассмотрим влияние факторов, связанных с покупательными фондами. </w:t>
      </w:r>
      <w:r>
        <w:rPr>
          <w:sz w:val="28"/>
          <w:szCs w:val="28"/>
        </w:rPr>
        <w:t>Данные сведём в таблице</w:t>
      </w:r>
      <w:r w:rsidRPr="00941AD9">
        <w:rPr>
          <w:sz w:val="28"/>
          <w:szCs w:val="28"/>
        </w:rPr>
        <w:t xml:space="preserve"> 6.</w:t>
      </w:r>
    </w:p>
    <w:p w:rsidR="00CE51BB" w:rsidRPr="00941AD9" w:rsidRDefault="00CE51BB" w:rsidP="00605C95">
      <w:pPr>
        <w:spacing w:line="360" w:lineRule="auto"/>
        <w:jc w:val="both"/>
        <w:rPr>
          <w:sz w:val="28"/>
          <w:szCs w:val="28"/>
        </w:rPr>
      </w:pPr>
      <w:r w:rsidRPr="00941AD9">
        <w:rPr>
          <w:sz w:val="28"/>
          <w:szCs w:val="28"/>
        </w:rPr>
        <w:t>Таблица 6. Анализ влияния факторов, связанных с покупательными фондами, на оборот розничной торговли ООО «Славный».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625"/>
        <w:gridCol w:w="1645"/>
        <w:gridCol w:w="1476"/>
      </w:tblGrid>
      <w:tr w:rsidR="00CE51BB" w:rsidRPr="00A41905">
        <w:tc>
          <w:tcPr>
            <w:tcW w:w="0" w:type="auto"/>
            <w:vAlign w:val="center"/>
          </w:tcPr>
          <w:p w:rsidR="00CE51BB" w:rsidRPr="00BD70E0" w:rsidRDefault="00CE51BB" w:rsidP="00BD70E0">
            <w:pPr>
              <w:jc w:val="both"/>
              <w:rPr>
                <w:sz w:val="24"/>
                <w:szCs w:val="24"/>
              </w:rPr>
            </w:pPr>
            <w:r w:rsidRPr="00BD70E0">
              <w:rPr>
                <w:sz w:val="24"/>
                <w:szCs w:val="24"/>
              </w:rPr>
              <w:t>Показатели</w:t>
            </w:r>
          </w:p>
        </w:tc>
        <w:tc>
          <w:tcPr>
            <w:tcW w:w="0" w:type="auto"/>
            <w:vAlign w:val="center"/>
          </w:tcPr>
          <w:p w:rsidR="00CE51BB" w:rsidRPr="00BD70E0" w:rsidRDefault="00CE51BB" w:rsidP="00BD70E0">
            <w:pPr>
              <w:jc w:val="both"/>
              <w:rPr>
                <w:sz w:val="24"/>
                <w:szCs w:val="24"/>
              </w:rPr>
            </w:pPr>
            <w:r w:rsidRPr="00BD70E0">
              <w:rPr>
                <w:sz w:val="24"/>
                <w:szCs w:val="24"/>
              </w:rPr>
              <w:t>Прошлый год</w:t>
            </w:r>
          </w:p>
        </w:tc>
        <w:tc>
          <w:tcPr>
            <w:tcW w:w="0" w:type="auto"/>
            <w:vAlign w:val="center"/>
          </w:tcPr>
          <w:p w:rsidR="00CE51BB" w:rsidRPr="00BD70E0" w:rsidRDefault="00CE51BB" w:rsidP="00BD70E0">
            <w:pPr>
              <w:jc w:val="both"/>
              <w:rPr>
                <w:sz w:val="24"/>
                <w:szCs w:val="24"/>
              </w:rPr>
            </w:pPr>
            <w:r w:rsidRPr="00BD70E0">
              <w:rPr>
                <w:sz w:val="24"/>
                <w:szCs w:val="24"/>
              </w:rPr>
              <w:t>Отчетный год</w:t>
            </w:r>
          </w:p>
        </w:tc>
        <w:tc>
          <w:tcPr>
            <w:tcW w:w="0" w:type="auto"/>
            <w:vAlign w:val="center"/>
          </w:tcPr>
          <w:p w:rsidR="00CE51BB" w:rsidRPr="00BD70E0" w:rsidRDefault="00CE51BB" w:rsidP="00BD70E0">
            <w:pPr>
              <w:jc w:val="both"/>
              <w:rPr>
                <w:sz w:val="24"/>
                <w:szCs w:val="24"/>
              </w:rPr>
            </w:pPr>
            <w:r w:rsidRPr="00BD70E0">
              <w:rPr>
                <w:sz w:val="24"/>
                <w:szCs w:val="24"/>
              </w:rPr>
              <w:t>Изменение</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ОРТ, тыс. руб.</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31 455</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40 010</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8 555</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Числ. обслуж. населения, чел.</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1 467</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1 469</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2</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Покуп. фонды, чел. в руб</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33,89911384</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42,24846835</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8,349354508</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 охвата ПФ товарооборота</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63,25155842</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64,46675153</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1,215193111</w:t>
            </w:r>
          </w:p>
        </w:tc>
      </w:tr>
    </w:tbl>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0</w:t>
      </w:r>
      <w:r w:rsidRPr="00941AD9">
        <w:rPr>
          <w:sz w:val="28"/>
          <w:szCs w:val="28"/>
        </w:rPr>
        <w:t xml:space="preserve"> = 31330,719 тыс. руб.</w:t>
      </w:r>
    </w:p>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усл1</w:t>
      </w:r>
      <w:r w:rsidRPr="00941AD9">
        <w:rPr>
          <w:sz w:val="28"/>
          <w:szCs w:val="28"/>
        </w:rPr>
        <w:t xml:space="preserve"> = 31373,433 тыс. руб.</w:t>
      </w:r>
    </w:p>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усл2</w:t>
      </w:r>
      <w:r w:rsidRPr="00941AD9">
        <w:rPr>
          <w:sz w:val="28"/>
          <w:szCs w:val="28"/>
        </w:rPr>
        <w:t xml:space="preserve"> = 39054,834 тыс. руб.</w:t>
      </w:r>
    </w:p>
    <w:p w:rsidR="00CE51BB" w:rsidRPr="00941AD9" w:rsidRDefault="00CE51BB" w:rsidP="00605C95">
      <w:pPr>
        <w:spacing w:line="360" w:lineRule="auto"/>
        <w:ind w:firstLine="709"/>
        <w:jc w:val="both"/>
        <w:rPr>
          <w:sz w:val="28"/>
          <w:szCs w:val="28"/>
        </w:rPr>
      </w:pPr>
      <w:r w:rsidRPr="00941AD9">
        <w:rPr>
          <w:sz w:val="28"/>
          <w:szCs w:val="28"/>
        </w:rPr>
        <w:t>ОРТ</w:t>
      </w:r>
      <w:r w:rsidRPr="00941AD9">
        <w:rPr>
          <w:sz w:val="28"/>
          <w:szCs w:val="28"/>
          <w:vertAlign w:val="subscript"/>
        </w:rPr>
        <w:t>1</w:t>
      </w:r>
      <w:r w:rsidRPr="00941AD9">
        <w:rPr>
          <w:sz w:val="28"/>
          <w:szCs w:val="28"/>
        </w:rPr>
        <w:t xml:space="preserve"> = 39674,752 тыс. руб.</w:t>
      </w:r>
    </w:p>
    <w:p w:rsidR="00CE51BB" w:rsidRPr="00941AD9" w:rsidRDefault="00CE51BB" w:rsidP="00605C95">
      <w:pPr>
        <w:spacing w:line="360" w:lineRule="auto"/>
        <w:ind w:firstLine="709"/>
        <w:jc w:val="both"/>
        <w:rPr>
          <w:sz w:val="28"/>
          <w:szCs w:val="28"/>
        </w:rPr>
      </w:pPr>
      <w:r>
        <w:rPr>
          <w:sz w:val="28"/>
          <w:szCs w:val="28"/>
        </w:rPr>
        <w:t>Итак</w:t>
      </w:r>
      <w:r w:rsidRPr="00941AD9">
        <w:rPr>
          <w:sz w:val="28"/>
          <w:szCs w:val="28"/>
        </w:rPr>
        <w:t>, рост в 2008г. оборота розничной торговли ООО «Славный» на 8555 тыс. руб. связан с ростом численности обслуживаемого населения на 2 человек, приведшим  к росту ОРТ на 52,714 тыс. руб., увеличением покупательных фондов на одного человека на 8349 руб., способствовавшим росту ОРТ на 7881,401 тыс. руб., повышением процента охвата покупательных фондов товарооборотом на 21,5%, вызвавшим увеличение ОРТ на 620,885 тыс. руб.</w:t>
      </w:r>
    </w:p>
    <w:p w:rsidR="00CE51BB" w:rsidRPr="00941AD9" w:rsidRDefault="00CE51BB" w:rsidP="00605C95">
      <w:pPr>
        <w:spacing w:line="360" w:lineRule="auto"/>
        <w:ind w:firstLine="709"/>
        <w:jc w:val="both"/>
        <w:rPr>
          <w:sz w:val="28"/>
          <w:szCs w:val="28"/>
        </w:rPr>
      </w:pPr>
      <w:r>
        <w:rPr>
          <w:sz w:val="28"/>
          <w:szCs w:val="28"/>
        </w:rPr>
        <w:t>Теперь п</w:t>
      </w:r>
      <w:r w:rsidRPr="00941AD9">
        <w:rPr>
          <w:sz w:val="28"/>
          <w:szCs w:val="28"/>
        </w:rPr>
        <w:t xml:space="preserve">роанализируем влияние товарного обеспечения на оборот розничной торговли. </w:t>
      </w:r>
      <w:r>
        <w:rPr>
          <w:sz w:val="28"/>
          <w:szCs w:val="28"/>
        </w:rPr>
        <w:t>Необходимые данные занесём в таблицу</w:t>
      </w:r>
      <w:r w:rsidRPr="00941AD9">
        <w:rPr>
          <w:sz w:val="28"/>
          <w:szCs w:val="28"/>
        </w:rPr>
        <w:t xml:space="preserve"> 7.</w:t>
      </w:r>
    </w:p>
    <w:p w:rsidR="00CE51BB" w:rsidRPr="00941AD9" w:rsidRDefault="00CE51BB" w:rsidP="00605C95">
      <w:pPr>
        <w:spacing w:line="360" w:lineRule="auto"/>
        <w:jc w:val="both"/>
        <w:rPr>
          <w:sz w:val="28"/>
          <w:szCs w:val="28"/>
        </w:rPr>
      </w:pPr>
      <w:r w:rsidRPr="00941AD9">
        <w:rPr>
          <w:sz w:val="28"/>
          <w:szCs w:val="28"/>
        </w:rPr>
        <w:t>Таблица 7. Расчет влияния товарного обеспечения на оборот розничной торговли ООО «Славный».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625"/>
        <w:gridCol w:w="1645"/>
        <w:gridCol w:w="1341"/>
      </w:tblGrid>
      <w:tr w:rsidR="00CE51BB" w:rsidRPr="00A41905">
        <w:tc>
          <w:tcPr>
            <w:tcW w:w="0" w:type="auto"/>
            <w:vAlign w:val="center"/>
          </w:tcPr>
          <w:p w:rsidR="00CE51BB" w:rsidRPr="00BD70E0" w:rsidRDefault="00CE51BB" w:rsidP="00BD70E0">
            <w:pPr>
              <w:jc w:val="both"/>
              <w:rPr>
                <w:sz w:val="24"/>
                <w:szCs w:val="24"/>
              </w:rPr>
            </w:pPr>
            <w:r w:rsidRPr="00BD70E0">
              <w:rPr>
                <w:sz w:val="24"/>
                <w:szCs w:val="24"/>
              </w:rPr>
              <w:t>Показатели</w:t>
            </w:r>
          </w:p>
        </w:tc>
        <w:tc>
          <w:tcPr>
            <w:tcW w:w="0" w:type="auto"/>
            <w:vAlign w:val="center"/>
          </w:tcPr>
          <w:p w:rsidR="00CE51BB" w:rsidRPr="00BD70E0" w:rsidRDefault="00CE51BB" w:rsidP="00BD70E0">
            <w:pPr>
              <w:jc w:val="both"/>
              <w:rPr>
                <w:sz w:val="24"/>
                <w:szCs w:val="24"/>
              </w:rPr>
            </w:pPr>
            <w:r w:rsidRPr="00BD70E0">
              <w:rPr>
                <w:sz w:val="24"/>
                <w:szCs w:val="24"/>
              </w:rPr>
              <w:t>Прошлый год</w:t>
            </w:r>
          </w:p>
        </w:tc>
        <w:tc>
          <w:tcPr>
            <w:tcW w:w="0" w:type="auto"/>
            <w:vAlign w:val="center"/>
          </w:tcPr>
          <w:p w:rsidR="00CE51BB" w:rsidRPr="00BD70E0" w:rsidRDefault="00CE51BB" w:rsidP="00BD70E0">
            <w:pPr>
              <w:jc w:val="both"/>
              <w:rPr>
                <w:sz w:val="24"/>
                <w:szCs w:val="24"/>
              </w:rPr>
            </w:pPr>
            <w:r w:rsidRPr="00BD70E0">
              <w:rPr>
                <w:sz w:val="24"/>
                <w:szCs w:val="24"/>
              </w:rPr>
              <w:t>Отчетный год</w:t>
            </w:r>
          </w:p>
        </w:tc>
        <w:tc>
          <w:tcPr>
            <w:tcW w:w="0" w:type="auto"/>
            <w:vAlign w:val="center"/>
          </w:tcPr>
          <w:p w:rsidR="00CE51BB" w:rsidRPr="00BD70E0" w:rsidRDefault="00CE51BB" w:rsidP="00BD70E0">
            <w:pPr>
              <w:jc w:val="both"/>
              <w:rPr>
                <w:sz w:val="24"/>
                <w:szCs w:val="24"/>
              </w:rPr>
            </w:pPr>
            <w:r w:rsidRPr="00BD70E0">
              <w:rPr>
                <w:sz w:val="24"/>
                <w:szCs w:val="24"/>
              </w:rPr>
              <w:t>Изменение</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Остаток товаров на начало периода</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1239</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1976</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737</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Поступление товаров</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32293</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39965</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7672</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Остаток товаров на конец периода</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1976</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1843</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-133</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Прочие выбытия</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101</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88</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-13</w:t>
            </w:r>
          </w:p>
        </w:tc>
      </w:tr>
      <w:tr w:rsidR="00CE51BB" w:rsidRPr="00A41905">
        <w:tc>
          <w:tcPr>
            <w:tcW w:w="0" w:type="auto"/>
            <w:vAlign w:val="bottom"/>
          </w:tcPr>
          <w:p w:rsidR="00CE51BB" w:rsidRPr="00BD70E0" w:rsidRDefault="00CE51BB" w:rsidP="00BD70E0">
            <w:pPr>
              <w:jc w:val="both"/>
              <w:rPr>
                <w:color w:val="000000"/>
                <w:sz w:val="24"/>
                <w:szCs w:val="24"/>
              </w:rPr>
            </w:pPr>
            <w:r w:rsidRPr="00BD70E0">
              <w:rPr>
                <w:color w:val="000000"/>
                <w:sz w:val="24"/>
                <w:szCs w:val="24"/>
              </w:rPr>
              <w:t>Объём реальзации</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31 455</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40 010</w:t>
            </w:r>
          </w:p>
        </w:tc>
        <w:tc>
          <w:tcPr>
            <w:tcW w:w="0" w:type="auto"/>
            <w:vAlign w:val="bottom"/>
          </w:tcPr>
          <w:p w:rsidR="00CE51BB" w:rsidRPr="00BD70E0" w:rsidRDefault="00CE51BB" w:rsidP="00BD70E0">
            <w:pPr>
              <w:jc w:val="both"/>
              <w:rPr>
                <w:color w:val="000000"/>
                <w:sz w:val="24"/>
                <w:szCs w:val="24"/>
              </w:rPr>
            </w:pPr>
            <w:r w:rsidRPr="00BD70E0">
              <w:rPr>
                <w:color w:val="000000"/>
                <w:sz w:val="24"/>
                <w:szCs w:val="24"/>
              </w:rPr>
              <w:t>8 555</w:t>
            </w:r>
          </w:p>
        </w:tc>
      </w:tr>
    </w:tbl>
    <w:p w:rsidR="00CE51BB" w:rsidRPr="00941AD9" w:rsidRDefault="00CE51BB" w:rsidP="00605C95">
      <w:pPr>
        <w:spacing w:line="360" w:lineRule="auto"/>
        <w:jc w:val="both"/>
        <w:rPr>
          <w:sz w:val="28"/>
          <w:szCs w:val="28"/>
        </w:rPr>
      </w:pPr>
    </w:p>
    <w:p w:rsidR="00CE51BB" w:rsidRDefault="00CE51BB" w:rsidP="00605C95">
      <w:pPr>
        <w:spacing w:line="360" w:lineRule="auto"/>
        <w:ind w:firstLine="709"/>
        <w:jc w:val="both"/>
        <w:rPr>
          <w:sz w:val="28"/>
          <w:szCs w:val="28"/>
        </w:rPr>
      </w:pPr>
      <w:r w:rsidRPr="00941AD9">
        <w:rPr>
          <w:sz w:val="28"/>
          <w:szCs w:val="28"/>
        </w:rPr>
        <w:t xml:space="preserve">Рост </w:t>
      </w:r>
      <w:r>
        <w:rPr>
          <w:sz w:val="28"/>
          <w:szCs w:val="28"/>
        </w:rPr>
        <w:t>ОРТ</w:t>
      </w:r>
      <w:r w:rsidRPr="00941AD9">
        <w:rPr>
          <w:sz w:val="28"/>
          <w:szCs w:val="28"/>
        </w:rPr>
        <w:t xml:space="preserve"> ООО «Славный» отчётном году на 8555 тыс. руб. связан с </w:t>
      </w:r>
      <w:r>
        <w:rPr>
          <w:sz w:val="28"/>
          <w:szCs w:val="28"/>
        </w:rPr>
        <w:t xml:space="preserve">изменением всех показателей: </w:t>
      </w:r>
      <w:r w:rsidRPr="00941AD9">
        <w:rPr>
          <w:sz w:val="28"/>
          <w:szCs w:val="28"/>
        </w:rPr>
        <w:t xml:space="preserve">увеличением остатка товаров на начало периода на 737 тыс. руб., увеличением поставок товаров на </w:t>
      </w:r>
      <w:r w:rsidRPr="00941AD9">
        <w:rPr>
          <w:color w:val="000000"/>
          <w:sz w:val="28"/>
          <w:szCs w:val="28"/>
        </w:rPr>
        <w:t>7672</w:t>
      </w:r>
      <w:r w:rsidRPr="00941AD9">
        <w:rPr>
          <w:sz w:val="28"/>
          <w:szCs w:val="28"/>
        </w:rPr>
        <w:t xml:space="preserve"> тыс. руб., сокращением товаров на конец периода на 113 тыс. руб.  и сокращением выбытия товаров на 13 тыс. руб. </w:t>
      </w:r>
    </w:p>
    <w:p w:rsidR="00CE51BB" w:rsidRDefault="00CE51BB" w:rsidP="00605C95">
      <w:pPr>
        <w:spacing w:line="360" w:lineRule="auto"/>
        <w:ind w:firstLine="709"/>
        <w:jc w:val="both"/>
        <w:rPr>
          <w:sz w:val="28"/>
          <w:szCs w:val="28"/>
        </w:rPr>
      </w:pPr>
    </w:p>
    <w:p w:rsidR="00CE51BB" w:rsidRDefault="00CE51BB" w:rsidP="00605C95">
      <w:pPr>
        <w:spacing w:line="360" w:lineRule="auto"/>
        <w:ind w:firstLine="709"/>
        <w:jc w:val="both"/>
        <w:rPr>
          <w:sz w:val="28"/>
          <w:szCs w:val="28"/>
        </w:rPr>
      </w:pPr>
    </w:p>
    <w:p w:rsidR="00CE51BB" w:rsidRDefault="00CE51BB" w:rsidP="00AF1D69">
      <w:pPr>
        <w:spacing w:line="360" w:lineRule="auto"/>
        <w:ind w:left="394" w:firstLine="19"/>
        <w:jc w:val="both"/>
        <w:rPr>
          <w:sz w:val="28"/>
          <w:szCs w:val="28"/>
        </w:rPr>
      </w:pPr>
      <w:r>
        <w:rPr>
          <w:sz w:val="28"/>
          <w:szCs w:val="28"/>
        </w:rPr>
        <w:t>2.2 Анализ товарных запасов и оборачиваемости средств, вложенных в запасы</w:t>
      </w:r>
    </w:p>
    <w:p w:rsidR="00CE51BB" w:rsidRPr="000776A9" w:rsidRDefault="00CE51BB" w:rsidP="00605C95">
      <w:pPr>
        <w:spacing w:line="360" w:lineRule="auto"/>
        <w:ind w:firstLine="720"/>
        <w:jc w:val="both"/>
        <w:rPr>
          <w:sz w:val="28"/>
          <w:szCs w:val="28"/>
        </w:rPr>
      </w:pPr>
      <w:r w:rsidRPr="000776A9">
        <w:rPr>
          <w:sz w:val="28"/>
          <w:szCs w:val="28"/>
        </w:rPr>
        <w:t xml:space="preserve">Проанализируем товарные запасы и оборачиваемость средств, вложенных в товарные запасы ООО «Славный». </w:t>
      </w:r>
    </w:p>
    <w:p w:rsidR="00CE51BB" w:rsidRPr="000776A9" w:rsidRDefault="00CE51BB" w:rsidP="00605C95">
      <w:pPr>
        <w:spacing w:line="360" w:lineRule="auto"/>
        <w:ind w:firstLine="720"/>
        <w:jc w:val="both"/>
        <w:rPr>
          <w:sz w:val="28"/>
          <w:szCs w:val="28"/>
        </w:rPr>
      </w:pPr>
      <w:r w:rsidRPr="000776A9">
        <w:rPr>
          <w:sz w:val="28"/>
          <w:szCs w:val="28"/>
        </w:rPr>
        <w:t>Проведём анализ товарных запасов. Все необходимые данные сведём в таблице 1.</w:t>
      </w:r>
    </w:p>
    <w:p w:rsidR="00CE51BB" w:rsidRPr="000776A9" w:rsidRDefault="00CE51BB" w:rsidP="00605C95">
      <w:pPr>
        <w:spacing w:line="360" w:lineRule="auto"/>
        <w:ind w:firstLine="720"/>
        <w:jc w:val="both"/>
        <w:rPr>
          <w:color w:val="FF0000"/>
          <w:sz w:val="28"/>
          <w:szCs w:val="28"/>
        </w:rPr>
        <w:sectPr w:rsidR="00CE51BB" w:rsidRPr="000776A9">
          <w:footnotePr>
            <w:pos w:val="beneathText"/>
          </w:footnotePr>
          <w:pgSz w:w="11905" w:h="16837"/>
          <w:pgMar w:top="1134" w:right="850" w:bottom="1134" w:left="1701" w:header="720" w:footer="720" w:gutter="0"/>
          <w:cols w:space="720"/>
          <w:docGrid w:linePitch="360"/>
        </w:sectPr>
      </w:pPr>
    </w:p>
    <w:p w:rsidR="00CE51BB" w:rsidRPr="000776A9" w:rsidRDefault="00CE51BB" w:rsidP="00605C95">
      <w:pPr>
        <w:spacing w:line="360" w:lineRule="auto"/>
        <w:ind w:firstLine="708"/>
        <w:jc w:val="both"/>
        <w:rPr>
          <w:sz w:val="28"/>
          <w:szCs w:val="28"/>
        </w:rPr>
      </w:pPr>
      <w:r w:rsidRPr="000776A9">
        <w:rPr>
          <w:sz w:val="28"/>
          <w:szCs w:val="28"/>
        </w:rPr>
        <w:t>Таблица 1. Анализ товарных запасов ООО «Славный».</w:t>
      </w:r>
    </w:p>
    <w:p w:rsidR="00CE51BB" w:rsidRPr="000776A9" w:rsidRDefault="00CE51BB" w:rsidP="00605C95">
      <w:pPr>
        <w:spacing w:line="360" w:lineRule="auto"/>
        <w:jc w:val="both"/>
        <w:rPr>
          <w:sz w:val="28"/>
          <w:szCs w:val="28"/>
        </w:rPr>
      </w:pPr>
    </w:p>
    <w:tbl>
      <w:tblPr>
        <w:tblW w:w="12820" w:type="dxa"/>
        <w:tblInd w:w="-106" w:type="dxa"/>
        <w:tblLook w:val="00A0" w:firstRow="1" w:lastRow="0" w:firstColumn="1" w:lastColumn="0" w:noHBand="0" w:noVBand="0"/>
      </w:tblPr>
      <w:tblGrid>
        <w:gridCol w:w="2587"/>
        <w:gridCol w:w="956"/>
        <w:gridCol w:w="955"/>
        <w:gridCol w:w="957"/>
        <w:gridCol w:w="957"/>
        <w:gridCol w:w="959"/>
        <w:gridCol w:w="1362"/>
        <w:gridCol w:w="955"/>
        <w:gridCol w:w="1225"/>
        <w:gridCol w:w="956"/>
        <w:gridCol w:w="951"/>
      </w:tblGrid>
      <w:tr w:rsidR="00CE51BB" w:rsidRPr="0036067B">
        <w:trPr>
          <w:trHeight w:val="630"/>
        </w:trPr>
        <w:tc>
          <w:tcPr>
            <w:tcW w:w="2587" w:type="dxa"/>
            <w:vMerge w:val="restart"/>
            <w:tcBorders>
              <w:top w:val="single" w:sz="8" w:space="0" w:color="000000"/>
              <w:left w:val="single" w:sz="8" w:space="0" w:color="000000"/>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Товарные группы</w:t>
            </w:r>
          </w:p>
        </w:tc>
        <w:tc>
          <w:tcPr>
            <w:tcW w:w="1911" w:type="dxa"/>
            <w:gridSpan w:val="2"/>
            <w:tcBorders>
              <w:top w:val="single" w:sz="8" w:space="0" w:color="000000"/>
              <w:left w:val="nil"/>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Т/об, тыс. руб.</w:t>
            </w:r>
          </w:p>
        </w:tc>
        <w:tc>
          <w:tcPr>
            <w:tcW w:w="1914" w:type="dxa"/>
            <w:gridSpan w:val="2"/>
            <w:tcBorders>
              <w:top w:val="single" w:sz="8" w:space="0" w:color="000000"/>
              <w:left w:val="nil"/>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Одноднев. т/об, тыс.руб.</w:t>
            </w:r>
          </w:p>
        </w:tc>
        <w:tc>
          <w:tcPr>
            <w:tcW w:w="2321" w:type="dxa"/>
            <w:gridSpan w:val="2"/>
            <w:tcBorders>
              <w:top w:val="single" w:sz="8" w:space="0" w:color="000000"/>
              <w:left w:val="nil"/>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Товарные запасы на нач. года</w:t>
            </w:r>
          </w:p>
        </w:tc>
        <w:tc>
          <w:tcPr>
            <w:tcW w:w="2180" w:type="dxa"/>
            <w:gridSpan w:val="2"/>
            <w:tcBorders>
              <w:top w:val="single" w:sz="8" w:space="0" w:color="000000"/>
              <w:left w:val="nil"/>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Товарные запасы на к. года</w:t>
            </w:r>
          </w:p>
        </w:tc>
        <w:tc>
          <w:tcPr>
            <w:tcW w:w="1907" w:type="dxa"/>
            <w:gridSpan w:val="2"/>
            <w:tcBorders>
              <w:top w:val="single" w:sz="8" w:space="0" w:color="000000"/>
              <w:left w:val="nil"/>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Отклонение тов. запасов</w:t>
            </w:r>
          </w:p>
        </w:tc>
      </w:tr>
      <w:tr w:rsidR="00CE51BB" w:rsidRPr="0036067B">
        <w:trPr>
          <w:trHeight w:val="1275"/>
        </w:trPr>
        <w:tc>
          <w:tcPr>
            <w:tcW w:w="2587" w:type="dxa"/>
            <w:vMerge/>
            <w:tcBorders>
              <w:top w:val="single" w:sz="8" w:space="0" w:color="000000"/>
              <w:left w:val="single" w:sz="8" w:space="0" w:color="000000"/>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p>
        </w:tc>
        <w:tc>
          <w:tcPr>
            <w:tcW w:w="956" w:type="dxa"/>
            <w:tcBorders>
              <w:top w:val="nil"/>
              <w:left w:val="nil"/>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Прошл. год</w:t>
            </w:r>
          </w:p>
        </w:tc>
        <w:tc>
          <w:tcPr>
            <w:tcW w:w="955"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Отчет. год</w:t>
            </w:r>
          </w:p>
        </w:tc>
        <w:tc>
          <w:tcPr>
            <w:tcW w:w="957"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Прошл. год</w:t>
            </w:r>
          </w:p>
        </w:tc>
        <w:tc>
          <w:tcPr>
            <w:tcW w:w="957"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Отчет. год</w:t>
            </w:r>
          </w:p>
        </w:tc>
        <w:tc>
          <w:tcPr>
            <w:tcW w:w="959"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В сумме, тыс.руб.</w:t>
            </w:r>
          </w:p>
        </w:tc>
        <w:tc>
          <w:tcPr>
            <w:tcW w:w="1362"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В днях</w:t>
            </w:r>
          </w:p>
        </w:tc>
        <w:tc>
          <w:tcPr>
            <w:tcW w:w="955"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В сумме, тыс. руб.</w:t>
            </w:r>
          </w:p>
        </w:tc>
        <w:tc>
          <w:tcPr>
            <w:tcW w:w="1225"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В днях</w:t>
            </w:r>
          </w:p>
        </w:tc>
        <w:tc>
          <w:tcPr>
            <w:tcW w:w="956" w:type="dxa"/>
            <w:tcBorders>
              <w:top w:val="nil"/>
              <w:left w:val="single" w:sz="8" w:space="0" w:color="000000"/>
              <w:bottom w:val="single" w:sz="8" w:space="0" w:color="000000"/>
              <w:right w:val="nil"/>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По сумме</w:t>
            </w:r>
          </w:p>
        </w:tc>
        <w:tc>
          <w:tcPr>
            <w:tcW w:w="951" w:type="dxa"/>
            <w:tcBorders>
              <w:top w:val="nil"/>
              <w:left w:val="single" w:sz="8" w:space="0" w:color="000000"/>
              <w:bottom w:val="single" w:sz="8" w:space="0" w:color="000000"/>
              <w:right w:val="single" w:sz="8" w:space="0" w:color="000000"/>
            </w:tcBorders>
            <w:vAlign w:val="center"/>
          </w:tcPr>
          <w:p w:rsidR="00CE51BB" w:rsidRPr="0036067B" w:rsidRDefault="00CE51BB" w:rsidP="005D0A40">
            <w:pPr>
              <w:suppressAutoHyphens w:val="0"/>
              <w:spacing w:line="276" w:lineRule="auto"/>
              <w:jc w:val="center"/>
              <w:rPr>
                <w:color w:val="000000"/>
                <w:lang w:eastAsia="ru-RU"/>
              </w:rPr>
            </w:pPr>
            <w:r w:rsidRPr="0036067B">
              <w:rPr>
                <w:color w:val="000000"/>
                <w:lang w:eastAsia="ru-RU"/>
              </w:rPr>
              <w:t>Дни</w:t>
            </w:r>
          </w:p>
        </w:tc>
      </w:tr>
      <w:tr w:rsidR="00CE51BB" w:rsidRPr="0036067B">
        <w:trPr>
          <w:trHeight w:val="330"/>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Продовольственные:</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25164</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33208</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69,900</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92,244</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1208</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17</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1345</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15</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137</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w:t>
            </w:r>
          </w:p>
        </w:tc>
      </w:tr>
      <w:tr w:rsidR="00CE51BB" w:rsidRPr="0036067B">
        <w:trPr>
          <w:trHeight w:val="330"/>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колбасные изделия</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11827</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15940</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32,853</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44,278</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406</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12</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499</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11</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93</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w:t>
            </w:r>
          </w:p>
        </w:tc>
      </w:tr>
      <w:tr w:rsidR="00CE51BB" w:rsidRPr="0036067B">
        <w:trPr>
          <w:trHeight w:val="330"/>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рыбные консервы</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503</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664</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1,397</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1,844</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255</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183</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198</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107</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-57</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-75</w:t>
            </w:r>
          </w:p>
        </w:tc>
      </w:tr>
      <w:tr w:rsidR="00CE51BB" w:rsidRPr="0036067B">
        <w:trPr>
          <w:trHeight w:val="645"/>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цельномолочная продукция</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6794</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7638</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18,872</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21,217</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246</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13</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201</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9</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-45</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w:t>
            </w:r>
          </w:p>
        </w:tc>
      </w:tr>
      <w:tr w:rsidR="00CE51BB" w:rsidRPr="0036067B">
        <w:trPr>
          <w:trHeight w:val="645"/>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хлеб и хлебобулочные изделия</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6040</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8966</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16,778</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24,906</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301</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447</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146</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0</w:t>
            </w:r>
          </w:p>
        </w:tc>
      </w:tr>
      <w:tr w:rsidR="00CE51BB" w:rsidRPr="0036067B">
        <w:trPr>
          <w:trHeight w:val="645"/>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Непродовольственные:</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6291</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6802</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17,475</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18,894</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768</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44</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498</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26</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-270</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w:t>
            </w:r>
          </w:p>
        </w:tc>
      </w:tr>
      <w:tr w:rsidR="00CE51BB" w:rsidRPr="0036067B">
        <w:trPr>
          <w:trHeight w:val="645"/>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синтетические моющие средства</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1007</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1088</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2,797</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3,022</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145</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52</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156</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52</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11</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0</w:t>
            </w:r>
          </w:p>
        </w:tc>
      </w:tr>
      <w:tr w:rsidR="00CE51BB" w:rsidRPr="0036067B">
        <w:trPr>
          <w:trHeight w:val="330"/>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туалетное мыло</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252</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204</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0,700</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0,567</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36</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51</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48</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85</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12</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33</w:t>
            </w:r>
          </w:p>
        </w:tc>
      </w:tr>
      <w:tr w:rsidR="00CE51BB" w:rsidRPr="0036067B">
        <w:trPr>
          <w:trHeight w:val="645"/>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парфюмерно-косметические изделия</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2265</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2449</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6,292</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6,803</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412</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65</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169</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25</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-243</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-41</w:t>
            </w:r>
          </w:p>
        </w:tc>
      </w:tr>
      <w:tr w:rsidR="00CE51BB" w:rsidRPr="0036067B">
        <w:trPr>
          <w:trHeight w:val="330"/>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папиросы и сигареты</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2767</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3061</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7,686</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8,503</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175</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23</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125</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15</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-50</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-8</w:t>
            </w:r>
          </w:p>
        </w:tc>
      </w:tr>
      <w:tr w:rsidR="00CE51BB" w:rsidRPr="0036067B">
        <w:trPr>
          <w:trHeight w:val="330"/>
        </w:trPr>
        <w:tc>
          <w:tcPr>
            <w:tcW w:w="258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Итого</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31455</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40010</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87,375</w:t>
            </w:r>
          </w:p>
        </w:tc>
        <w:tc>
          <w:tcPr>
            <w:tcW w:w="957"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111,139</w:t>
            </w:r>
          </w:p>
        </w:tc>
        <w:tc>
          <w:tcPr>
            <w:tcW w:w="959"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1976</w:t>
            </w:r>
          </w:p>
        </w:tc>
        <w:tc>
          <w:tcPr>
            <w:tcW w:w="1362"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23</w:t>
            </w:r>
          </w:p>
        </w:tc>
        <w:tc>
          <w:tcPr>
            <w:tcW w:w="95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1843</w:t>
            </w:r>
          </w:p>
        </w:tc>
        <w:tc>
          <w:tcPr>
            <w:tcW w:w="1225"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17</w:t>
            </w:r>
          </w:p>
        </w:tc>
        <w:tc>
          <w:tcPr>
            <w:tcW w:w="956" w:type="dxa"/>
            <w:tcBorders>
              <w:top w:val="nil"/>
              <w:left w:val="single" w:sz="8" w:space="0" w:color="000000"/>
              <w:bottom w:val="single" w:sz="8" w:space="0" w:color="000000"/>
              <w:right w:val="nil"/>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-133</w:t>
            </w:r>
          </w:p>
        </w:tc>
        <w:tc>
          <w:tcPr>
            <w:tcW w:w="951" w:type="dxa"/>
            <w:tcBorders>
              <w:top w:val="nil"/>
              <w:left w:val="single" w:sz="8" w:space="0" w:color="000000"/>
              <w:bottom w:val="single" w:sz="8" w:space="0" w:color="000000"/>
              <w:right w:val="single" w:sz="8" w:space="0" w:color="000000"/>
            </w:tcBorders>
            <w:vAlign w:val="center"/>
          </w:tcPr>
          <w:p w:rsidR="00CE51BB" w:rsidRPr="00AF1D69" w:rsidRDefault="00CE51BB" w:rsidP="005D0A40">
            <w:pPr>
              <w:suppressAutoHyphens w:val="0"/>
              <w:spacing w:line="276" w:lineRule="auto"/>
              <w:jc w:val="center"/>
              <w:rPr>
                <w:color w:val="000000"/>
                <w:lang w:eastAsia="ru-RU"/>
              </w:rPr>
            </w:pPr>
            <w:r w:rsidRPr="00AF1D69">
              <w:rPr>
                <w:color w:val="000000"/>
                <w:lang w:eastAsia="ru-RU"/>
              </w:rPr>
              <w:t>-6</w:t>
            </w:r>
          </w:p>
        </w:tc>
      </w:tr>
    </w:tbl>
    <w:p w:rsidR="00CE51BB" w:rsidRPr="000776A9" w:rsidRDefault="00CE51BB" w:rsidP="00605C95">
      <w:pPr>
        <w:spacing w:line="360" w:lineRule="auto"/>
        <w:jc w:val="both"/>
        <w:rPr>
          <w:sz w:val="28"/>
          <w:szCs w:val="28"/>
        </w:rPr>
      </w:pPr>
    </w:p>
    <w:p w:rsidR="00CE51BB" w:rsidRPr="000776A9" w:rsidRDefault="00CE51BB" w:rsidP="00605C95">
      <w:pPr>
        <w:spacing w:line="360" w:lineRule="auto"/>
        <w:jc w:val="both"/>
        <w:rPr>
          <w:sz w:val="28"/>
          <w:szCs w:val="28"/>
        </w:rPr>
      </w:pPr>
    </w:p>
    <w:p w:rsidR="00CE51BB" w:rsidRPr="000776A9" w:rsidRDefault="00CE51BB" w:rsidP="00605C95">
      <w:pPr>
        <w:spacing w:line="360" w:lineRule="auto"/>
        <w:jc w:val="both"/>
        <w:rPr>
          <w:sz w:val="28"/>
          <w:szCs w:val="28"/>
        </w:rPr>
        <w:sectPr w:rsidR="00CE51BB" w:rsidRPr="000776A9">
          <w:footnotePr>
            <w:pos w:val="beneathText"/>
          </w:footnotePr>
          <w:pgSz w:w="16837" w:h="11905" w:orient="landscape"/>
          <w:pgMar w:top="1701" w:right="1134" w:bottom="851" w:left="1134" w:header="720" w:footer="720" w:gutter="0"/>
          <w:cols w:space="720"/>
          <w:docGrid w:linePitch="360"/>
        </w:sectPr>
      </w:pPr>
    </w:p>
    <w:p w:rsidR="00CE51BB" w:rsidRPr="000776A9" w:rsidRDefault="00CE51BB" w:rsidP="00605C95">
      <w:pPr>
        <w:spacing w:line="360" w:lineRule="auto"/>
        <w:ind w:firstLine="708"/>
        <w:jc w:val="both"/>
        <w:rPr>
          <w:sz w:val="28"/>
          <w:szCs w:val="28"/>
        </w:rPr>
      </w:pPr>
      <w:r w:rsidRPr="000776A9">
        <w:rPr>
          <w:sz w:val="28"/>
          <w:szCs w:val="28"/>
        </w:rPr>
        <w:t>Товарные запасы за анализируемый период сократились на 133 тыс.руб. Это произошло главным образом за счёт значительного сокращения запасов товаров непродовольственной группы на 279 тыс. руб. В свою очередь сокращение товарных запасов этой группы являлось следствием резкого сокращения запасов парфюмерно-косметических изделий, их сокращение равно 243 тыс. руб., также незначительно уменьшились запасы папирос и сигарет на 50 тыс. руб. Но помимо сокращения товарных запасов различных товаров непродовольственной группы произошло и увеличение некоторых товаров, таких как синтетические моющие средства и туалетное мыло. Их рост составил 11 тыс. руб. и 12 тыс. руб. соответственно.</w:t>
      </w:r>
    </w:p>
    <w:p w:rsidR="00CE51BB" w:rsidRPr="000776A9" w:rsidRDefault="00CE51BB" w:rsidP="00605C95">
      <w:pPr>
        <w:spacing w:line="360" w:lineRule="auto"/>
        <w:ind w:firstLine="708"/>
        <w:jc w:val="both"/>
        <w:rPr>
          <w:sz w:val="28"/>
          <w:szCs w:val="28"/>
        </w:rPr>
      </w:pPr>
      <w:r w:rsidRPr="000776A9">
        <w:rPr>
          <w:sz w:val="28"/>
          <w:szCs w:val="28"/>
        </w:rPr>
        <w:t>Запасы товаров продовольственной группы за анализируемый период выросли на 137 тыс. руб. Существенное увеличение запасов наблюдается в подгруппе товаров хлеб и хлебобулочных изделий на 146 тыс. руб., также произошло увеличение запасов колбасных изделий. Рост составил 93 тыс. руб. Что касается таких товаров как рыбные консервы и цельномолочная продукция, их запасы сократились на 57 тыс. руб. и 45 тыс. руб. соответственно.</w:t>
      </w:r>
    </w:p>
    <w:p w:rsidR="00CE51BB" w:rsidRPr="000776A9" w:rsidRDefault="00CE51BB" w:rsidP="00605C95">
      <w:pPr>
        <w:spacing w:line="360" w:lineRule="auto"/>
        <w:ind w:firstLine="708"/>
        <w:jc w:val="both"/>
        <w:rPr>
          <w:sz w:val="28"/>
          <w:szCs w:val="28"/>
        </w:rPr>
      </w:pPr>
      <w:r w:rsidRPr="000776A9">
        <w:rPr>
          <w:sz w:val="28"/>
          <w:szCs w:val="28"/>
        </w:rPr>
        <w:t xml:space="preserve">Товарные запасы в днях имеют самое значительное сокращение по товарам рыбные консервы, оно составило 75 дней. По товару туалетное мыло наблюдается единственное, но значительное увеличение запасов в днях. Увеличение 33 дня. По товарам хлеб, хлебобулочные изделия и синтетические моющие средства  изменение запасов в днях равно нулю. </w:t>
      </w:r>
    </w:p>
    <w:p w:rsidR="00CE51BB" w:rsidRPr="000776A9" w:rsidRDefault="00CE51BB" w:rsidP="00605C95">
      <w:pPr>
        <w:spacing w:line="360" w:lineRule="auto"/>
        <w:ind w:firstLine="709"/>
        <w:jc w:val="both"/>
        <w:rPr>
          <w:sz w:val="28"/>
          <w:szCs w:val="28"/>
        </w:rPr>
      </w:pPr>
      <w:r>
        <w:rPr>
          <w:sz w:val="28"/>
          <w:szCs w:val="28"/>
        </w:rPr>
        <w:t>Далее п</w:t>
      </w:r>
      <w:r w:rsidRPr="000776A9">
        <w:rPr>
          <w:sz w:val="28"/>
          <w:szCs w:val="28"/>
        </w:rPr>
        <w:t>ерейдём к анализу влияния факторов на изменение оборачиваемости товарных запасов в днях.</w:t>
      </w:r>
    </w:p>
    <w:p w:rsidR="00CE51BB" w:rsidRPr="000776A9" w:rsidRDefault="00CE51BB" w:rsidP="00605C95">
      <w:pPr>
        <w:numPr>
          <w:ilvl w:val="0"/>
          <w:numId w:val="14"/>
        </w:numPr>
        <w:tabs>
          <w:tab w:val="clear" w:pos="1429"/>
          <w:tab w:val="num" w:pos="993"/>
        </w:tabs>
        <w:spacing w:line="360" w:lineRule="auto"/>
        <w:ind w:left="0" w:firstLine="709"/>
        <w:jc w:val="both"/>
        <w:rPr>
          <w:sz w:val="28"/>
          <w:szCs w:val="28"/>
        </w:rPr>
      </w:pPr>
      <w:r w:rsidRPr="000776A9">
        <w:rPr>
          <w:sz w:val="28"/>
          <w:szCs w:val="28"/>
        </w:rPr>
        <w:t>Абсолютное изменение оборачиваемости</w:t>
      </w:r>
    </w:p>
    <w:p w:rsidR="00CE51BB" w:rsidRPr="000776A9" w:rsidRDefault="00CE51BB" w:rsidP="00605C95">
      <w:pPr>
        <w:spacing w:line="360" w:lineRule="auto"/>
        <w:jc w:val="both"/>
        <w:rPr>
          <w:sz w:val="28"/>
          <w:szCs w:val="28"/>
          <w:vertAlign w:val="subscript"/>
        </w:rPr>
      </w:pPr>
      <w:r w:rsidRPr="000776A9">
        <w:rPr>
          <w:sz w:val="28"/>
          <w:szCs w:val="28"/>
        </w:rPr>
        <w:t>ΔОборачиваемости ТЗ в днях = Оборач-ть</w:t>
      </w:r>
      <w:r w:rsidRPr="000776A9">
        <w:rPr>
          <w:sz w:val="28"/>
          <w:szCs w:val="28"/>
          <w:vertAlign w:val="subscript"/>
        </w:rPr>
        <w:t>1</w:t>
      </w:r>
      <w:r w:rsidRPr="000776A9">
        <w:rPr>
          <w:sz w:val="28"/>
          <w:szCs w:val="28"/>
        </w:rPr>
        <w:t xml:space="preserve"> - Оборач-ть</w:t>
      </w:r>
      <w:r w:rsidRPr="000776A9">
        <w:rPr>
          <w:sz w:val="28"/>
          <w:szCs w:val="28"/>
          <w:vertAlign w:val="subscript"/>
        </w:rPr>
        <w:t>0</w:t>
      </w:r>
    </w:p>
    <w:p w:rsidR="00CE51BB" w:rsidRPr="000776A9" w:rsidRDefault="00CE51BB" w:rsidP="00605C95">
      <w:pPr>
        <w:spacing w:line="360" w:lineRule="auto"/>
        <w:jc w:val="both"/>
        <w:rPr>
          <w:sz w:val="28"/>
          <w:szCs w:val="28"/>
        </w:rPr>
      </w:pPr>
      <w:r w:rsidRPr="000776A9">
        <w:rPr>
          <w:sz w:val="28"/>
          <w:szCs w:val="28"/>
        </w:rPr>
        <w:t>ΔОборачиваемости ТЗ в днях = 17-23 = -6 день</w:t>
      </w:r>
    </w:p>
    <w:p w:rsidR="00CE51BB" w:rsidRPr="000776A9" w:rsidRDefault="00CE51BB" w:rsidP="00605C95">
      <w:pPr>
        <w:numPr>
          <w:ilvl w:val="0"/>
          <w:numId w:val="14"/>
        </w:numPr>
        <w:tabs>
          <w:tab w:val="clear" w:pos="1429"/>
          <w:tab w:val="num" w:pos="993"/>
        </w:tabs>
        <w:spacing w:line="360" w:lineRule="auto"/>
        <w:ind w:left="0" w:firstLine="709"/>
        <w:jc w:val="both"/>
        <w:rPr>
          <w:sz w:val="28"/>
          <w:szCs w:val="28"/>
        </w:rPr>
      </w:pPr>
      <w:r w:rsidRPr="000776A9">
        <w:rPr>
          <w:sz w:val="28"/>
          <w:szCs w:val="28"/>
        </w:rPr>
        <w:t>Изменение оборачиваемости за счет товарных запасов</w:t>
      </w:r>
    </w:p>
    <w:p w:rsidR="00CE51BB" w:rsidRPr="000776A9" w:rsidRDefault="00CE51BB" w:rsidP="00605C95">
      <w:pPr>
        <w:spacing w:line="360" w:lineRule="auto"/>
        <w:jc w:val="both"/>
        <w:rPr>
          <w:sz w:val="28"/>
          <w:szCs w:val="28"/>
          <w:vertAlign w:val="subscript"/>
        </w:rPr>
      </w:pPr>
      <w:r w:rsidRPr="000776A9">
        <w:rPr>
          <w:sz w:val="28"/>
          <w:szCs w:val="28"/>
        </w:rPr>
        <w:t xml:space="preserve">ΔОборачиваемости в днях </w:t>
      </w:r>
      <w:r w:rsidRPr="000776A9">
        <w:rPr>
          <w:sz w:val="28"/>
          <w:szCs w:val="28"/>
          <w:vertAlign w:val="subscript"/>
        </w:rPr>
        <w:t>(ТЗ)</w:t>
      </w:r>
      <w:r w:rsidRPr="000776A9">
        <w:rPr>
          <w:sz w:val="28"/>
          <w:szCs w:val="28"/>
        </w:rPr>
        <w:t xml:space="preserve"> = ТЗ</w:t>
      </w:r>
      <w:r w:rsidRPr="000776A9">
        <w:rPr>
          <w:sz w:val="28"/>
          <w:szCs w:val="28"/>
          <w:vertAlign w:val="subscript"/>
        </w:rPr>
        <w:t>1</w:t>
      </w:r>
      <w:r w:rsidRPr="000776A9">
        <w:rPr>
          <w:sz w:val="28"/>
          <w:szCs w:val="28"/>
        </w:rPr>
        <w:t>/ОРТодн</w:t>
      </w:r>
      <w:r w:rsidRPr="000776A9">
        <w:rPr>
          <w:sz w:val="28"/>
          <w:szCs w:val="28"/>
          <w:vertAlign w:val="subscript"/>
        </w:rPr>
        <w:t>0</w:t>
      </w:r>
      <w:r w:rsidRPr="000776A9">
        <w:rPr>
          <w:sz w:val="28"/>
          <w:szCs w:val="28"/>
        </w:rPr>
        <w:t xml:space="preserve"> – ТЗ</w:t>
      </w:r>
      <w:r w:rsidRPr="000776A9">
        <w:rPr>
          <w:sz w:val="28"/>
          <w:szCs w:val="28"/>
          <w:vertAlign w:val="subscript"/>
        </w:rPr>
        <w:t>0</w:t>
      </w:r>
      <w:r w:rsidRPr="000776A9">
        <w:rPr>
          <w:sz w:val="28"/>
          <w:szCs w:val="28"/>
        </w:rPr>
        <w:t>/ОРТодн</w:t>
      </w:r>
      <w:r w:rsidRPr="000776A9">
        <w:rPr>
          <w:sz w:val="28"/>
          <w:szCs w:val="28"/>
          <w:vertAlign w:val="subscript"/>
        </w:rPr>
        <w:t>0</w:t>
      </w:r>
    </w:p>
    <w:p w:rsidR="00CE51BB" w:rsidRPr="000776A9" w:rsidRDefault="00CE51BB" w:rsidP="00605C95">
      <w:pPr>
        <w:suppressAutoHyphens w:val="0"/>
        <w:spacing w:line="360" w:lineRule="auto"/>
        <w:jc w:val="both"/>
        <w:rPr>
          <w:sz w:val="28"/>
          <w:szCs w:val="28"/>
        </w:rPr>
      </w:pPr>
      <w:r w:rsidRPr="000776A9">
        <w:rPr>
          <w:sz w:val="28"/>
          <w:szCs w:val="28"/>
        </w:rPr>
        <w:t xml:space="preserve">ΔОборачиваемости в днях </w:t>
      </w:r>
      <w:r w:rsidRPr="000776A9">
        <w:rPr>
          <w:sz w:val="28"/>
          <w:szCs w:val="28"/>
          <w:vertAlign w:val="subscript"/>
        </w:rPr>
        <w:t>(ТЗ)</w:t>
      </w:r>
      <w:r w:rsidRPr="000776A9">
        <w:rPr>
          <w:sz w:val="28"/>
          <w:szCs w:val="28"/>
        </w:rPr>
        <w:t xml:space="preserve"> = 1843/</w:t>
      </w:r>
      <w:r w:rsidRPr="0036067B">
        <w:rPr>
          <w:color w:val="000000"/>
          <w:sz w:val="28"/>
          <w:szCs w:val="28"/>
          <w:lang w:eastAsia="ru-RU"/>
        </w:rPr>
        <w:t>87,375</w:t>
      </w:r>
      <w:r w:rsidRPr="000776A9">
        <w:rPr>
          <w:sz w:val="28"/>
          <w:szCs w:val="28"/>
        </w:rPr>
        <w:t xml:space="preserve"> – 1976/</w:t>
      </w:r>
      <w:r w:rsidRPr="0036067B">
        <w:rPr>
          <w:color w:val="000000"/>
          <w:sz w:val="28"/>
          <w:szCs w:val="28"/>
          <w:lang w:eastAsia="ru-RU"/>
        </w:rPr>
        <w:t>87,375</w:t>
      </w:r>
      <w:r w:rsidRPr="000776A9">
        <w:rPr>
          <w:sz w:val="28"/>
          <w:szCs w:val="28"/>
        </w:rPr>
        <w:t xml:space="preserve"> = -2 дня</w:t>
      </w:r>
    </w:p>
    <w:p w:rsidR="00CE51BB" w:rsidRPr="000776A9" w:rsidRDefault="00CE51BB" w:rsidP="00605C95">
      <w:pPr>
        <w:numPr>
          <w:ilvl w:val="0"/>
          <w:numId w:val="14"/>
        </w:numPr>
        <w:tabs>
          <w:tab w:val="clear" w:pos="1429"/>
          <w:tab w:val="num" w:pos="993"/>
        </w:tabs>
        <w:spacing w:line="360" w:lineRule="auto"/>
        <w:ind w:left="0" w:firstLine="709"/>
        <w:jc w:val="both"/>
        <w:rPr>
          <w:sz w:val="28"/>
          <w:szCs w:val="28"/>
        </w:rPr>
      </w:pPr>
      <w:r w:rsidRPr="000776A9">
        <w:rPr>
          <w:sz w:val="28"/>
          <w:szCs w:val="28"/>
        </w:rPr>
        <w:t>Изменение оборачиваемости за счет однодневного товарооборота</w:t>
      </w:r>
    </w:p>
    <w:p w:rsidR="00CE51BB" w:rsidRPr="000776A9" w:rsidRDefault="00CE51BB" w:rsidP="00605C95">
      <w:pPr>
        <w:spacing w:line="360" w:lineRule="auto"/>
        <w:jc w:val="both"/>
        <w:rPr>
          <w:sz w:val="28"/>
          <w:szCs w:val="28"/>
          <w:vertAlign w:val="subscript"/>
        </w:rPr>
      </w:pPr>
      <w:r w:rsidRPr="000776A9">
        <w:rPr>
          <w:sz w:val="28"/>
          <w:szCs w:val="28"/>
        </w:rPr>
        <w:t xml:space="preserve">ΔОборачиваемости в днях </w:t>
      </w:r>
      <w:r w:rsidRPr="000776A9">
        <w:rPr>
          <w:sz w:val="28"/>
          <w:szCs w:val="28"/>
          <w:vertAlign w:val="subscript"/>
        </w:rPr>
        <w:t>(ОРТодн)</w:t>
      </w:r>
      <w:r w:rsidRPr="000776A9">
        <w:rPr>
          <w:sz w:val="28"/>
          <w:szCs w:val="28"/>
        </w:rPr>
        <w:t xml:space="preserve"> = ТЗ</w:t>
      </w:r>
      <w:r w:rsidRPr="000776A9">
        <w:rPr>
          <w:sz w:val="28"/>
          <w:szCs w:val="28"/>
          <w:vertAlign w:val="subscript"/>
        </w:rPr>
        <w:t>1</w:t>
      </w:r>
      <w:r w:rsidRPr="000776A9">
        <w:rPr>
          <w:sz w:val="28"/>
          <w:szCs w:val="28"/>
        </w:rPr>
        <w:t>/ОРТодн</w:t>
      </w:r>
      <w:r w:rsidRPr="000776A9">
        <w:rPr>
          <w:sz w:val="28"/>
          <w:szCs w:val="28"/>
          <w:vertAlign w:val="subscript"/>
        </w:rPr>
        <w:t>1</w:t>
      </w:r>
      <w:r w:rsidRPr="000776A9">
        <w:rPr>
          <w:sz w:val="28"/>
          <w:szCs w:val="28"/>
        </w:rPr>
        <w:t xml:space="preserve"> - ТЗ</w:t>
      </w:r>
      <w:r w:rsidRPr="000776A9">
        <w:rPr>
          <w:sz w:val="28"/>
          <w:szCs w:val="28"/>
          <w:vertAlign w:val="subscript"/>
        </w:rPr>
        <w:t>1</w:t>
      </w:r>
      <w:r w:rsidRPr="000776A9">
        <w:rPr>
          <w:sz w:val="28"/>
          <w:szCs w:val="28"/>
        </w:rPr>
        <w:t>/ОРТодн</w:t>
      </w:r>
      <w:r w:rsidRPr="000776A9">
        <w:rPr>
          <w:sz w:val="28"/>
          <w:szCs w:val="28"/>
          <w:vertAlign w:val="subscript"/>
        </w:rPr>
        <w:t>0</w:t>
      </w:r>
    </w:p>
    <w:p w:rsidR="00CE51BB" w:rsidRPr="000776A9" w:rsidRDefault="00CE51BB" w:rsidP="00605C95">
      <w:pPr>
        <w:spacing w:line="360" w:lineRule="auto"/>
        <w:jc w:val="both"/>
        <w:rPr>
          <w:sz w:val="28"/>
          <w:szCs w:val="28"/>
        </w:rPr>
      </w:pPr>
      <w:r w:rsidRPr="000776A9">
        <w:rPr>
          <w:sz w:val="28"/>
          <w:szCs w:val="28"/>
        </w:rPr>
        <w:t xml:space="preserve">ΔОборачиваемости в днях </w:t>
      </w:r>
      <w:r w:rsidRPr="000776A9">
        <w:rPr>
          <w:sz w:val="28"/>
          <w:szCs w:val="28"/>
          <w:vertAlign w:val="subscript"/>
        </w:rPr>
        <w:t>(ОРТодн)</w:t>
      </w:r>
      <w:r w:rsidRPr="000776A9">
        <w:rPr>
          <w:sz w:val="28"/>
          <w:szCs w:val="28"/>
        </w:rPr>
        <w:t xml:space="preserve"> = 1843/111,139 – 1843/</w:t>
      </w:r>
      <w:r w:rsidRPr="0036067B">
        <w:rPr>
          <w:color w:val="000000"/>
          <w:sz w:val="28"/>
          <w:szCs w:val="28"/>
          <w:lang w:eastAsia="ru-RU"/>
        </w:rPr>
        <w:t>87,375</w:t>
      </w:r>
      <w:r w:rsidRPr="000776A9">
        <w:rPr>
          <w:sz w:val="28"/>
          <w:szCs w:val="28"/>
        </w:rPr>
        <w:t xml:space="preserve"> = -4 дня</w:t>
      </w:r>
    </w:p>
    <w:p w:rsidR="00CE51BB" w:rsidRPr="000776A9" w:rsidRDefault="00CE51BB" w:rsidP="00605C95">
      <w:pPr>
        <w:spacing w:line="360" w:lineRule="auto"/>
        <w:ind w:firstLine="709"/>
        <w:jc w:val="both"/>
        <w:rPr>
          <w:sz w:val="28"/>
          <w:szCs w:val="28"/>
        </w:rPr>
      </w:pPr>
      <w:r w:rsidRPr="000776A9">
        <w:rPr>
          <w:sz w:val="28"/>
          <w:szCs w:val="28"/>
        </w:rPr>
        <w:t>Сумма высвобождения = Отклонение оборачиваемости в днях*ОРТодн</w:t>
      </w:r>
      <w:r w:rsidRPr="000776A9">
        <w:rPr>
          <w:sz w:val="28"/>
          <w:szCs w:val="28"/>
          <w:vertAlign w:val="subscript"/>
        </w:rPr>
        <w:t>1</w:t>
      </w:r>
    </w:p>
    <w:p w:rsidR="00CE51BB" w:rsidRPr="000776A9" w:rsidRDefault="00CE51BB" w:rsidP="00605C95">
      <w:pPr>
        <w:spacing w:line="360" w:lineRule="auto"/>
        <w:ind w:firstLine="709"/>
        <w:jc w:val="both"/>
        <w:rPr>
          <w:sz w:val="28"/>
          <w:szCs w:val="28"/>
        </w:rPr>
      </w:pPr>
      <w:r w:rsidRPr="000776A9">
        <w:rPr>
          <w:sz w:val="28"/>
          <w:szCs w:val="28"/>
        </w:rPr>
        <w:t>Сумма высвобождения = -6*111,139 = -666,834 тыс. руб.</w:t>
      </w:r>
    </w:p>
    <w:p w:rsidR="00CE51BB" w:rsidRPr="000776A9" w:rsidRDefault="00CE51BB" w:rsidP="00605C95">
      <w:pPr>
        <w:spacing w:line="360" w:lineRule="auto"/>
        <w:ind w:firstLine="709"/>
        <w:jc w:val="both"/>
        <w:rPr>
          <w:sz w:val="28"/>
          <w:szCs w:val="28"/>
        </w:rPr>
      </w:pPr>
      <w:r w:rsidRPr="000776A9">
        <w:rPr>
          <w:sz w:val="28"/>
          <w:szCs w:val="28"/>
        </w:rPr>
        <w:t xml:space="preserve">Таким образом, за период наблюдается сокращение оборачиваемости товарных запасов на 6 дней, при этом сумма высвобождаемых средств за счет ускорения оборачиваемости составила 666,834 тыс. руб.  Это сокращение было вызвано уменьшением товарных запасов на 133 тыс. руб., что способствовало сокращению оборачиваемости на 2 дня. Ускорение оборачиваемости на 4 дня было следствием увеличения однодневного товарооборота на 23,764 тыс. руб. </w:t>
      </w:r>
    </w:p>
    <w:p w:rsidR="00CE51BB" w:rsidRPr="000776A9" w:rsidRDefault="00CE51BB" w:rsidP="00605C95">
      <w:pPr>
        <w:spacing w:line="360" w:lineRule="auto"/>
        <w:ind w:firstLine="709"/>
        <w:jc w:val="both"/>
        <w:rPr>
          <w:sz w:val="28"/>
          <w:szCs w:val="28"/>
        </w:rPr>
      </w:pPr>
      <w:r w:rsidRPr="000776A9">
        <w:rPr>
          <w:sz w:val="28"/>
          <w:szCs w:val="28"/>
        </w:rPr>
        <w:t xml:space="preserve"> На оборачиваемость товаров большое влияние оказывает структура товарооборота. Все необходимые данные сведём в таблице 2.</w:t>
      </w:r>
    </w:p>
    <w:p w:rsidR="00CE51BB" w:rsidRPr="000776A9" w:rsidRDefault="00CE51BB" w:rsidP="00605C95">
      <w:pPr>
        <w:spacing w:line="360" w:lineRule="auto"/>
        <w:jc w:val="both"/>
        <w:rPr>
          <w:sz w:val="28"/>
          <w:szCs w:val="28"/>
        </w:rPr>
      </w:pPr>
      <w:r w:rsidRPr="000776A9">
        <w:rPr>
          <w:sz w:val="28"/>
          <w:szCs w:val="28"/>
        </w:rPr>
        <w:t>Таблица 2. Расчет влияния структуры товарооборота на оборачиваемость товарных запасов ООО «Славный».</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1240"/>
        <w:gridCol w:w="1261"/>
        <w:gridCol w:w="862"/>
        <w:gridCol w:w="851"/>
        <w:gridCol w:w="1701"/>
        <w:gridCol w:w="1701"/>
      </w:tblGrid>
      <w:tr w:rsidR="00CE51BB" w:rsidRPr="000776A9">
        <w:trPr>
          <w:trHeight w:val="141"/>
        </w:trPr>
        <w:tc>
          <w:tcPr>
            <w:tcW w:w="2557" w:type="dxa"/>
            <w:vMerge w:val="restart"/>
            <w:vAlign w:val="center"/>
          </w:tcPr>
          <w:p w:rsidR="00CE51BB" w:rsidRPr="000776A9" w:rsidRDefault="00CE51BB" w:rsidP="005D0A40">
            <w:pPr>
              <w:spacing w:line="276" w:lineRule="auto"/>
              <w:jc w:val="center"/>
            </w:pPr>
            <w:r w:rsidRPr="000776A9">
              <w:t>Группы товаров</w:t>
            </w:r>
          </w:p>
        </w:tc>
        <w:tc>
          <w:tcPr>
            <w:tcW w:w="2501" w:type="dxa"/>
            <w:gridSpan w:val="2"/>
            <w:vAlign w:val="center"/>
          </w:tcPr>
          <w:p w:rsidR="00CE51BB" w:rsidRPr="000776A9" w:rsidRDefault="00CE51BB" w:rsidP="005D0A40">
            <w:pPr>
              <w:spacing w:line="276" w:lineRule="auto"/>
              <w:jc w:val="center"/>
            </w:pPr>
            <w:r w:rsidRPr="000776A9">
              <w:t>Структура товарооборота, %</w:t>
            </w:r>
          </w:p>
        </w:tc>
        <w:tc>
          <w:tcPr>
            <w:tcW w:w="1713" w:type="dxa"/>
            <w:gridSpan w:val="2"/>
            <w:vAlign w:val="center"/>
          </w:tcPr>
          <w:p w:rsidR="00CE51BB" w:rsidRPr="000776A9" w:rsidRDefault="00CE51BB" w:rsidP="005D0A40">
            <w:pPr>
              <w:spacing w:line="276" w:lineRule="auto"/>
              <w:jc w:val="center"/>
            </w:pPr>
            <w:r w:rsidRPr="000776A9">
              <w:t>Оборач-ть в днях в прошлом году</w:t>
            </w:r>
          </w:p>
        </w:tc>
        <w:tc>
          <w:tcPr>
            <w:tcW w:w="3402" w:type="dxa"/>
            <w:gridSpan w:val="2"/>
            <w:vAlign w:val="center"/>
          </w:tcPr>
          <w:p w:rsidR="00CE51BB" w:rsidRPr="000776A9" w:rsidRDefault="00CE51BB" w:rsidP="005D0A40">
            <w:pPr>
              <w:spacing w:line="276" w:lineRule="auto"/>
              <w:jc w:val="center"/>
            </w:pPr>
            <w:r w:rsidRPr="000776A9">
              <w:t>Процентные числа</w:t>
            </w:r>
          </w:p>
        </w:tc>
      </w:tr>
      <w:tr w:rsidR="00CE51BB" w:rsidRPr="000776A9">
        <w:trPr>
          <w:trHeight w:val="140"/>
        </w:trPr>
        <w:tc>
          <w:tcPr>
            <w:tcW w:w="2557" w:type="dxa"/>
            <w:vMerge/>
            <w:vAlign w:val="center"/>
          </w:tcPr>
          <w:p w:rsidR="00CE51BB" w:rsidRPr="000776A9" w:rsidRDefault="00CE51BB" w:rsidP="005D0A40">
            <w:pPr>
              <w:spacing w:line="276" w:lineRule="auto"/>
              <w:jc w:val="center"/>
            </w:pPr>
          </w:p>
        </w:tc>
        <w:tc>
          <w:tcPr>
            <w:tcW w:w="1240" w:type="dxa"/>
            <w:vAlign w:val="center"/>
          </w:tcPr>
          <w:p w:rsidR="00CE51BB" w:rsidRPr="000776A9" w:rsidRDefault="00CE51BB" w:rsidP="005D0A40">
            <w:pPr>
              <w:spacing w:line="276" w:lineRule="auto"/>
              <w:jc w:val="center"/>
            </w:pPr>
            <w:r w:rsidRPr="000776A9">
              <w:t>Прошлый год</w:t>
            </w:r>
          </w:p>
        </w:tc>
        <w:tc>
          <w:tcPr>
            <w:tcW w:w="1261" w:type="dxa"/>
            <w:vAlign w:val="center"/>
          </w:tcPr>
          <w:p w:rsidR="00CE51BB" w:rsidRPr="000776A9" w:rsidRDefault="00CE51BB" w:rsidP="005D0A40">
            <w:pPr>
              <w:spacing w:line="276" w:lineRule="auto"/>
              <w:jc w:val="center"/>
            </w:pPr>
            <w:r w:rsidRPr="000776A9">
              <w:t>Отчетный год</w:t>
            </w:r>
          </w:p>
        </w:tc>
        <w:tc>
          <w:tcPr>
            <w:tcW w:w="862" w:type="dxa"/>
            <w:vAlign w:val="center"/>
          </w:tcPr>
          <w:p w:rsidR="00CE51BB" w:rsidRPr="000776A9" w:rsidRDefault="00CE51BB" w:rsidP="005D0A40">
            <w:pPr>
              <w:spacing w:line="276" w:lineRule="auto"/>
              <w:jc w:val="center"/>
            </w:pPr>
            <w:r w:rsidRPr="000776A9">
              <w:t>п</w:t>
            </w:r>
            <w:r>
              <w:t>р</w:t>
            </w:r>
            <w:r w:rsidRPr="000776A9">
              <w:t>. г.</w:t>
            </w:r>
          </w:p>
        </w:tc>
        <w:tc>
          <w:tcPr>
            <w:tcW w:w="851" w:type="dxa"/>
            <w:vAlign w:val="center"/>
          </w:tcPr>
          <w:p w:rsidR="00CE51BB" w:rsidRPr="000776A9" w:rsidRDefault="00CE51BB" w:rsidP="005D0A40">
            <w:pPr>
              <w:spacing w:line="276" w:lineRule="auto"/>
              <w:jc w:val="center"/>
            </w:pPr>
            <w:r w:rsidRPr="000776A9">
              <w:t>о</w:t>
            </w:r>
            <w:r>
              <w:t>тч</w:t>
            </w:r>
            <w:r w:rsidRPr="000776A9">
              <w:t>. г.</w:t>
            </w:r>
          </w:p>
        </w:tc>
        <w:tc>
          <w:tcPr>
            <w:tcW w:w="1701" w:type="dxa"/>
            <w:vAlign w:val="center"/>
          </w:tcPr>
          <w:p w:rsidR="00CE51BB" w:rsidRPr="000776A9" w:rsidRDefault="00CE51BB" w:rsidP="005D0A40">
            <w:pPr>
              <w:spacing w:line="276" w:lineRule="auto"/>
              <w:jc w:val="center"/>
            </w:pPr>
            <w:r w:rsidRPr="000776A9">
              <w:t>Прошлый год</w:t>
            </w:r>
          </w:p>
        </w:tc>
        <w:tc>
          <w:tcPr>
            <w:tcW w:w="1701" w:type="dxa"/>
            <w:vAlign w:val="center"/>
          </w:tcPr>
          <w:p w:rsidR="00CE51BB" w:rsidRPr="000776A9" w:rsidRDefault="00CE51BB" w:rsidP="005D0A40">
            <w:pPr>
              <w:spacing w:line="276" w:lineRule="auto"/>
              <w:jc w:val="center"/>
            </w:pPr>
            <w:r w:rsidRPr="000776A9">
              <w:t>Скорректированные</w:t>
            </w:r>
          </w:p>
        </w:tc>
      </w:tr>
      <w:tr w:rsidR="00CE51BB" w:rsidRPr="000776A9">
        <w:tc>
          <w:tcPr>
            <w:tcW w:w="2557" w:type="dxa"/>
            <w:vAlign w:val="center"/>
          </w:tcPr>
          <w:p w:rsidR="00CE51BB" w:rsidRPr="000776A9" w:rsidRDefault="00CE51BB" w:rsidP="005D0A40">
            <w:pPr>
              <w:spacing w:line="276" w:lineRule="auto"/>
              <w:jc w:val="center"/>
            </w:pPr>
            <w:r w:rsidRPr="000776A9">
              <w:t>Продовольственные товары</w:t>
            </w:r>
          </w:p>
        </w:tc>
        <w:tc>
          <w:tcPr>
            <w:tcW w:w="1240" w:type="dxa"/>
            <w:vAlign w:val="center"/>
          </w:tcPr>
          <w:p w:rsidR="00CE51BB" w:rsidRPr="000776A9" w:rsidRDefault="00CE51BB" w:rsidP="005D0A40">
            <w:pPr>
              <w:spacing w:line="276" w:lineRule="auto"/>
              <w:jc w:val="center"/>
            </w:pPr>
            <w:r w:rsidRPr="000776A9">
              <w:t>80,0</w:t>
            </w:r>
          </w:p>
        </w:tc>
        <w:tc>
          <w:tcPr>
            <w:tcW w:w="1261" w:type="dxa"/>
            <w:vAlign w:val="center"/>
          </w:tcPr>
          <w:p w:rsidR="00CE51BB" w:rsidRPr="000776A9" w:rsidRDefault="00CE51BB" w:rsidP="005D0A40">
            <w:pPr>
              <w:spacing w:line="276" w:lineRule="auto"/>
              <w:jc w:val="center"/>
            </w:pPr>
            <w:r w:rsidRPr="000776A9">
              <w:t>83,0</w:t>
            </w:r>
          </w:p>
        </w:tc>
        <w:tc>
          <w:tcPr>
            <w:tcW w:w="862" w:type="dxa"/>
            <w:vAlign w:val="center"/>
          </w:tcPr>
          <w:p w:rsidR="00CE51BB" w:rsidRPr="000776A9" w:rsidRDefault="00CE51BB" w:rsidP="005D0A40">
            <w:pPr>
              <w:spacing w:line="276" w:lineRule="auto"/>
              <w:jc w:val="center"/>
            </w:pPr>
            <w:r w:rsidRPr="000776A9">
              <w:t>17</w:t>
            </w:r>
          </w:p>
          <w:p w:rsidR="00CE51BB" w:rsidRPr="000776A9" w:rsidRDefault="00CE51BB" w:rsidP="005D0A40">
            <w:pPr>
              <w:spacing w:line="276" w:lineRule="auto"/>
              <w:jc w:val="center"/>
            </w:pPr>
          </w:p>
        </w:tc>
        <w:tc>
          <w:tcPr>
            <w:tcW w:w="851" w:type="dxa"/>
            <w:vAlign w:val="center"/>
          </w:tcPr>
          <w:p w:rsidR="00CE51BB" w:rsidRPr="000776A9" w:rsidRDefault="00CE51BB" w:rsidP="005D0A40">
            <w:pPr>
              <w:spacing w:line="276" w:lineRule="auto"/>
              <w:jc w:val="center"/>
            </w:pPr>
            <w:r w:rsidRPr="000776A9">
              <w:t>15</w:t>
            </w:r>
          </w:p>
        </w:tc>
        <w:tc>
          <w:tcPr>
            <w:tcW w:w="1701" w:type="dxa"/>
            <w:vAlign w:val="center"/>
          </w:tcPr>
          <w:p w:rsidR="00CE51BB" w:rsidRPr="000776A9" w:rsidRDefault="00CE51BB" w:rsidP="005D0A40">
            <w:pPr>
              <w:spacing w:line="276" w:lineRule="auto"/>
              <w:jc w:val="center"/>
            </w:pPr>
            <w:r w:rsidRPr="000776A9">
              <w:t>13,6</w:t>
            </w:r>
          </w:p>
        </w:tc>
        <w:tc>
          <w:tcPr>
            <w:tcW w:w="1701" w:type="dxa"/>
            <w:vAlign w:val="center"/>
          </w:tcPr>
          <w:p w:rsidR="00CE51BB" w:rsidRPr="000776A9" w:rsidRDefault="00CE51BB" w:rsidP="005D0A40">
            <w:pPr>
              <w:spacing w:line="276" w:lineRule="auto"/>
              <w:jc w:val="center"/>
            </w:pPr>
            <w:r w:rsidRPr="000776A9">
              <w:t>14,11</w:t>
            </w:r>
          </w:p>
        </w:tc>
      </w:tr>
      <w:tr w:rsidR="00CE51BB" w:rsidRPr="000776A9">
        <w:tc>
          <w:tcPr>
            <w:tcW w:w="2557" w:type="dxa"/>
            <w:vAlign w:val="center"/>
          </w:tcPr>
          <w:p w:rsidR="00CE51BB" w:rsidRPr="000776A9" w:rsidRDefault="00CE51BB" w:rsidP="005D0A40">
            <w:pPr>
              <w:spacing w:line="276" w:lineRule="auto"/>
              <w:jc w:val="center"/>
            </w:pPr>
            <w:r w:rsidRPr="000776A9">
              <w:t>Непродовольственные товары</w:t>
            </w:r>
          </w:p>
        </w:tc>
        <w:tc>
          <w:tcPr>
            <w:tcW w:w="1240" w:type="dxa"/>
            <w:vAlign w:val="center"/>
          </w:tcPr>
          <w:p w:rsidR="00CE51BB" w:rsidRPr="000776A9" w:rsidRDefault="00CE51BB" w:rsidP="005D0A40">
            <w:pPr>
              <w:spacing w:line="276" w:lineRule="auto"/>
              <w:jc w:val="center"/>
            </w:pPr>
            <w:r w:rsidRPr="000776A9">
              <w:t>20,0</w:t>
            </w:r>
          </w:p>
        </w:tc>
        <w:tc>
          <w:tcPr>
            <w:tcW w:w="1261" w:type="dxa"/>
            <w:vAlign w:val="center"/>
          </w:tcPr>
          <w:p w:rsidR="00CE51BB" w:rsidRPr="000776A9" w:rsidRDefault="00CE51BB" w:rsidP="005D0A40">
            <w:pPr>
              <w:spacing w:line="276" w:lineRule="auto"/>
              <w:jc w:val="center"/>
            </w:pPr>
            <w:r w:rsidRPr="000776A9">
              <w:t>17,0</w:t>
            </w:r>
          </w:p>
        </w:tc>
        <w:tc>
          <w:tcPr>
            <w:tcW w:w="862" w:type="dxa"/>
            <w:vAlign w:val="center"/>
          </w:tcPr>
          <w:p w:rsidR="00CE51BB" w:rsidRPr="000776A9" w:rsidRDefault="00CE51BB" w:rsidP="005D0A40">
            <w:pPr>
              <w:spacing w:line="276" w:lineRule="auto"/>
              <w:jc w:val="center"/>
            </w:pPr>
            <w:r w:rsidRPr="000776A9">
              <w:t>44</w:t>
            </w:r>
          </w:p>
        </w:tc>
        <w:tc>
          <w:tcPr>
            <w:tcW w:w="851" w:type="dxa"/>
            <w:vAlign w:val="center"/>
          </w:tcPr>
          <w:p w:rsidR="00CE51BB" w:rsidRPr="000776A9" w:rsidRDefault="00CE51BB" w:rsidP="005D0A40">
            <w:pPr>
              <w:spacing w:line="276" w:lineRule="auto"/>
              <w:jc w:val="center"/>
            </w:pPr>
            <w:r w:rsidRPr="000776A9">
              <w:t>26</w:t>
            </w:r>
          </w:p>
        </w:tc>
        <w:tc>
          <w:tcPr>
            <w:tcW w:w="1701" w:type="dxa"/>
            <w:vAlign w:val="center"/>
          </w:tcPr>
          <w:p w:rsidR="00CE51BB" w:rsidRPr="000776A9" w:rsidRDefault="00CE51BB" w:rsidP="005D0A40">
            <w:pPr>
              <w:spacing w:line="276" w:lineRule="auto"/>
              <w:jc w:val="center"/>
            </w:pPr>
            <w:r w:rsidRPr="000776A9">
              <w:t>8,8</w:t>
            </w:r>
          </w:p>
        </w:tc>
        <w:tc>
          <w:tcPr>
            <w:tcW w:w="1701" w:type="dxa"/>
            <w:vAlign w:val="center"/>
          </w:tcPr>
          <w:p w:rsidR="00CE51BB" w:rsidRPr="000776A9" w:rsidRDefault="00CE51BB" w:rsidP="005D0A40">
            <w:pPr>
              <w:spacing w:line="276" w:lineRule="auto"/>
              <w:jc w:val="center"/>
            </w:pPr>
            <w:r w:rsidRPr="000776A9">
              <w:t>7,48</w:t>
            </w:r>
          </w:p>
        </w:tc>
      </w:tr>
      <w:tr w:rsidR="00CE51BB" w:rsidRPr="000776A9">
        <w:trPr>
          <w:trHeight w:val="90"/>
        </w:trPr>
        <w:tc>
          <w:tcPr>
            <w:tcW w:w="2557" w:type="dxa"/>
            <w:vAlign w:val="center"/>
          </w:tcPr>
          <w:p w:rsidR="00CE51BB" w:rsidRPr="000776A9" w:rsidRDefault="00CE51BB" w:rsidP="005D0A40">
            <w:pPr>
              <w:spacing w:line="276" w:lineRule="auto"/>
              <w:jc w:val="center"/>
            </w:pPr>
            <w:r w:rsidRPr="000776A9">
              <w:t>Итого</w:t>
            </w:r>
          </w:p>
        </w:tc>
        <w:tc>
          <w:tcPr>
            <w:tcW w:w="1240" w:type="dxa"/>
            <w:vAlign w:val="center"/>
          </w:tcPr>
          <w:p w:rsidR="00CE51BB" w:rsidRPr="000776A9" w:rsidRDefault="00CE51BB" w:rsidP="005D0A40">
            <w:pPr>
              <w:spacing w:line="276" w:lineRule="auto"/>
              <w:jc w:val="center"/>
            </w:pPr>
            <w:r w:rsidRPr="000776A9">
              <w:t>100</w:t>
            </w:r>
          </w:p>
        </w:tc>
        <w:tc>
          <w:tcPr>
            <w:tcW w:w="1261" w:type="dxa"/>
            <w:vAlign w:val="center"/>
          </w:tcPr>
          <w:p w:rsidR="00CE51BB" w:rsidRPr="000776A9" w:rsidRDefault="00CE51BB" w:rsidP="005D0A40">
            <w:pPr>
              <w:spacing w:line="276" w:lineRule="auto"/>
              <w:jc w:val="center"/>
            </w:pPr>
            <w:r w:rsidRPr="000776A9">
              <w:t>100</w:t>
            </w:r>
          </w:p>
        </w:tc>
        <w:tc>
          <w:tcPr>
            <w:tcW w:w="862" w:type="dxa"/>
            <w:vAlign w:val="center"/>
          </w:tcPr>
          <w:p w:rsidR="00CE51BB" w:rsidRPr="000776A9" w:rsidRDefault="00CE51BB" w:rsidP="005D0A40">
            <w:pPr>
              <w:spacing w:line="276" w:lineRule="auto"/>
              <w:jc w:val="center"/>
            </w:pPr>
            <w:r w:rsidRPr="000776A9">
              <w:t>23</w:t>
            </w:r>
          </w:p>
        </w:tc>
        <w:tc>
          <w:tcPr>
            <w:tcW w:w="851" w:type="dxa"/>
            <w:vAlign w:val="center"/>
          </w:tcPr>
          <w:p w:rsidR="00CE51BB" w:rsidRPr="000776A9" w:rsidRDefault="00CE51BB" w:rsidP="005D0A40">
            <w:pPr>
              <w:spacing w:line="276" w:lineRule="auto"/>
              <w:jc w:val="center"/>
            </w:pPr>
            <w:r w:rsidRPr="000776A9">
              <w:t>17</w:t>
            </w:r>
          </w:p>
        </w:tc>
        <w:tc>
          <w:tcPr>
            <w:tcW w:w="1701" w:type="dxa"/>
            <w:vAlign w:val="center"/>
          </w:tcPr>
          <w:p w:rsidR="00CE51BB" w:rsidRPr="000776A9" w:rsidRDefault="00CE51BB" w:rsidP="005D0A40">
            <w:pPr>
              <w:spacing w:line="276" w:lineRule="auto"/>
              <w:jc w:val="center"/>
            </w:pPr>
            <w:r w:rsidRPr="000776A9">
              <w:t>22,4</w:t>
            </w:r>
          </w:p>
        </w:tc>
        <w:tc>
          <w:tcPr>
            <w:tcW w:w="1701" w:type="dxa"/>
            <w:vAlign w:val="center"/>
          </w:tcPr>
          <w:p w:rsidR="00CE51BB" w:rsidRPr="000776A9" w:rsidRDefault="00CE51BB" w:rsidP="005D0A40">
            <w:pPr>
              <w:spacing w:line="276" w:lineRule="auto"/>
              <w:jc w:val="center"/>
            </w:pPr>
            <w:r w:rsidRPr="000776A9">
              <w:t>21,59</w:t>
            </w:r>
          </w:p>
        </w:tc>
      </w:tr>
    </w:tbl>
    <w:p w:rsidR="00CE51BB" w:rsidRPr="000776A9" w:rsidRDefault="00CE51BB" w:rsidP="00605C95">
      <w:pPr>
        <w:spacing w:line="360" w:lineRule="auto"/>
        <w:jc w:val="both"/>
        <w:rPr>
          <w:sz w:val="28"/>
          <w:szCs w:val="28"/>
        </w:rPr>
      </w:pPr>
    </w:p>
    <w:p w:rsidR="00CE51BB" w:rsidRPr="000776A9" w:rsidRDefault="00CE51BB" w:rsidP="00605C95">
      <w:pPr>
        <w:spacing w:line="360" w:lineRule="auto"/>
        <w:ind w:left="720"/>
        <w:jc w:val="both"/>
        <w:rPr>
          <w:sz w:val="28"/>
          <w:szCs w:val="28"/>
        </w:rPr>
      </w:pPr>
      <w:r w:rsidRPr="000776A9">
        <w:rPr>
          <w:sz w:val="28"/>
          <w:szCs w:val="28"/>
        </w:rPr>
        <w:t>ΔОборачиваемости за счёт структуры = 21,59-22,4/100 = 0,0096</w:t>
      </w:r>
    </w:p>
    <w:p w:rsidR="00CE51BB" w:rsidRPr="000776A9" w:rsidRDefault="00CE51BB" w:rsidP="00605C95">
      <w:pPr>
        <w:spacing w:line="360" w:lineRule="auto"/>
        <w:ind w:firstLine="708"/>
        <w:jc w:val="both"/>
        <w:rPr>
          <w:sz w:val="28"/>
          <w:szCs w:val="28"/>
        </w:rPr>
      </w:pPr>
      <w:r w:rsidRPr="000776A9">
        <w:rPr>
          <w:sz w:val="28"/>
          <w:szCs w:val="28"/>
        </w:rPr>
        <w:t>Изменение структуры товарооборота, в частности, увеличение доли продовольственных товаров на 3 пункта при одновременном снижении доли непродовольственных товаров на 3 пункта положительно сказалось на оборачиваемости. Она ускорилась за счет этого на 6 дней, следовательно, изменение структуры товарооборота оказалось рациональным.</w:t>
      </w:r>
    </w:p>
    <w:p w:rsidR="00CE51BB" w:rsidRPr="000776A9" w:rsidRDefault="00CE51BB" w:rsidP="00605C95">
      <w:pPr>
        <w:spacing w:line="360" w:lineRule="auto"/>
        <w:jc w:val="both"/>
        <w:rPr>
          <w:sz w:val="28"/>
          <w:szCs w:val="28"/>
        </w:rPr>
      </w:pPr>
    </w:p>
    <w:p w:rsidR="00CE51BB" w:rsidRDefault="00CE51BB" w:rsidP="00AF1D69">
      <w:pPr>
        <w:spacing w:line="360" w:lineRule="auto"/>
        <w:ind w:firstLine="375"/>
        <w:jc w:val="both"/>
        <w:rPr>
          <w:sz w:val="28"/>
          <w:szCs w:val="28"/>
        </w:rPr>
      </w:pPr>
      <w:r>
        <w:rPr>
          <w:sz w:val="28"/>
          <w:szCs w:val="28"/>
        </w:rPr>
        <w:t>2.3 Анализ показателей по труду и заработной плате</w:t>
      </w:r>
    </w:p>
    <w:p w:rsidR="00CE51BB" w:rsidRDefault="00CE51BB" w:rsidP="00605C95">
      <w:pPr>
        <w:spacing w:line="360" w:lineRule="auto"/>
        <w:ind w:firstLine="720"/>
        <w:jc w:val="both"/>
        <w:rPr>
          <w:sz w:val="28"/>
          <w:szCs w:val="28"/>
        </w:rPr>
      </w:pPr>
      <w:r>
        <w:rPr>
          <w:sz w:val="28"/>
          <w:szCs w:val="28"/>
        </w:rPr>
        <w:t>Проведём анализ показателей по труду и заработной плате ООО «Славный» в соответствии с вышеперечисленными этапами.</w:t>
      </w:r>
    </w:p>
    <w:p w:rsidR="00CE51BB" w:rsidRDefault="00CE51BB" w:rsidP="00605C95">
      <w:pPr>
        <w:spacing w:line="360" w:lineRule="auto"/>
        <w:ind w:firstLine="720"/>
        <w:jc w:val="both"/>
        <w:rPr>
          <w:sz w:val="28"/>
          <w:szCs w:val="28"/>
        </w:rPr>
      </w:pPr>
      <w:r>
        <w:rPr>
          <w:sz w:val="28"/>
          <w:szCs w:val="28"/>
        </w:rPr>
        <w:t>Для этого, во-первых, необходимо проанализировать наличие и движение трудовых ресурсов организации. Для наглядности приведём все необходимые данные в таблице 1.</w:t>
      </w:r>
    </w:p>
    <w:p w:rsidR="00CE51BB" w:rsidRDefault="00CE51BB" w:rsidP="00605C95">
      <w:pPr>
        <w:spacing w:line="360" w:lineRule="auto"/>
        <w:jc w:val="both"/>
        <w:rPr>
          <w:sz w:val="28"/>
          <w:szCs w:val="28"/>
        </w:rPr>
      </w:pPr>
      <w:r>
        <w:rPr>
          <w:sz w:val="28"/>
          <w:szCs w:val="28"/>
        </w:rPr>
        <w:t>Таблица 1. Анализ наличия и движения трудовых ресурсов ООО «Славный»</w:t>
      </w:r>
    </w:p>
    <w:tbl>
      <w:tblPr>
        <w:tblW w:w="8880" w:type="dxa"/>
        <w:tblInd w:w="-106" w:type="dxa"/>
        <w:tblLook w:val="00A0" w:firstRow="1" w:lastRow="0" w:firstColumn="1" w:lastColumn="0" w:noHBand="0" w:noVBand="0"/>
      </w:tblPr>
      <w:tblGrid>
        <w:gridCol w:w="680"/>
        <w:gridCol w:w="3720"/>
        <w:gridCol w:w="1420"/>
        <w:gridCol w:w="1300"/>
        <w:gridCol w:w="1760"/>
      </w:tblGrid>
      <w:tr w:rsidR="00CE51BB" w:rsidRPr="0015268E">
        <w:trPr>
          <w:trHeight w:val="255"/>
        </w:trPr>
        <w:tc>
          <w:tcPr>
            <w:tcW w:w="680" w:type="dxa"/>
            <w:tcBorders>
              <w:top w:val="single" w:sz="4" w:space="0" w:color="auto"/>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 п</w:t>
            </w:r>
            <w:r>
              <w:rPr>
                <w:sz w:val="22"/>
                <w:szCs w:val="22"/>
                <w:lang w:eastAsia="ru-RU"/>
              </w:rPr>
              <w:t>/</w:t>
            </w:r>
            <w:r w:rsidRPr="0015268E">
              <w:rPr>
                <w:sz w:val="22"/>
                <w:szCs w:val="22"/>
                <w:lang w:eastAsia="ru-RU"/>
              </w:rPr>
              <w:t>п</w:t>
            </w:r>
          </w:p>
        </w:tc>
        <w:tc>
          <w:tcPr>
            <w:tcW w:w="3720" w:type="dxa"/>
            <w:tcBorders>
              <w:top w:val="single" w:sz="4" w:space="0" w:color="auto"/>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Показатели</w:t>
            </w:r>
          </w:p>
        </w:tc>
        <w:tc>
          <w:tcPr>
            <w:tcW w:w="1420" w:type="dxa"/>
            <w:tcBorders>
              <w:top w:val="single" w:sz="4" w:space="0" w:color="auto"/>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 xml:space="preserve">Прошлый </w:t>
            </w:r>
          </w:p>
        </w:tc>
        <w:tc>
          <w:tcPr>
            <w:tcW w:w="1300" w:type="dxa"/>
            <w:tcBorders>
              <w:top w:val="single" w:sz="4" w:space="0" w:color="auto"/>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Отчетный</w:t>
            </w:r>
          </w:p>
        </w:tc>
        <w:tc>
          <w:tcPr>
            <w:tcW w:w="1760" w:type="dxa"/>
            <w:tcBorders>
              <w:top w:val="single" w:sz="4" w:space="0" w:color="auto"/>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Отклонение</w:t>
            </w:r>
          </w:p>
        </w:tc>
      </w:tr>
      <w:tr w:rsidR="00CE51BB" w:rsidRPr="0015268E">
        <w:trPr>
          <w:trHeight w:val="510"/>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1</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Среднесписочная численность работников всего в т.ч. :</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61</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67</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6</w:t>
            </w:r>
          </w:p>
        </w:tc>
      </w:tr>
      <w:tr w:rsidR="00CE51BB" w:rsidRPr="0015268E">
        <w:trPr>
          <w:trHeight w:val="255"/>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2</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Количество принятых на работу</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5</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8</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3</w:t>
            </w:r>
          </w:p>
        </w:tc>
      </w:tr>
      <w:tr w:rsidR="00CE51BB" w:rsidRPr="0015268E">
        <w:trPr>
          <w:trHeight w:val="255"/>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3</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 xml:space="preserve">Количество уволенных всего в т.ч. </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3</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2</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-1</w:t>
            </w:r>
          </w:p>
        </w:tc>
      </w:tr>
      <w:tr w:rsidR="00CE51BB" w:rsidRPr="0015268E">
        <w:trPr>
          <w:trHeight w:val="510"/>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 </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по собственному желанию и за нарушение трудовой дисциплины</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3</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2</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-1</w:t>
            </w:r>
          </w:p>
        </w:tc>
      </w:tr>
      <w:tr w:rsidR="00CE51BB" w:rsidRPr="0015268E">
        <w:trPr>
          <w:trHeight w:val="510"/>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4</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Количество работников, проработавших весь год</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53</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57</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4</w:t>
            </w:r>
          </w:p>
        </w:tc>
      </w:tr>
      <w:tr w:rsidR="00CE51BB" w:rsidRPr="0015268E">
        <w:trPr>
          <w:trHeight w:val="255"/>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5</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Коэффициент обновления кадров, %</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8,20</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11,94</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3,74</w:t>
            </w:r>
          </w:p>
        </w:tc>
      </w:tr>
      <w:tr w:rsidR="00CE51BB" w:rsidRPr="0015268E">
        <w:trPr>
          <w:trHeight w:val="255"/>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6</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Коэффициент выбытия кадров</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4,92</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2,99</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-1,93</w:t>
            </w:r>
          </w:p>
        </w:tc>
      </w:tr>
      <w:tr w:rsidR="00CE51BB" w:rsidRPr="0015268E">
        <w:trPr>
          <w:trHeight w:val="255"/>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7</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Коэффициент текучести кадров</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4,92</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2,99</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-1,93</w:t>
            </w:r>
          </w:p>
        </w:tc>
      </w:tr>
      <w:tr w:rsidR="00CE51BB" w:rsidRPr="0015268E">
        <w:trPr>
          <w:trHeight w:val="255"/>
        </w:trPr>
        <w:tc>
          <w:tcPr>
            <w:tcW w:w="680" w:type="dxa"/>
            <w:tcBorders>
              <w:top w:val="nil"/>
              <w:left w:val="single" w:sz="4" w:space="0" w:color="auto"/>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8</w:t>
            </w:r>
          </w:p>
        </w:tc>
        <w:tc>
          <w:tcPr>
            <w:tcW w:w="3720" w:type="dxa"/>
            <w:tcBorders>
              <w:top w:val="nil"/>
              <w:left w:val="nil"/>
              <w:bottom w:val="single" w:sz="4" w:space="0" w:color="auto"/>
              <w:right w:val="single" w:sz="4" w:space="0" w:color="auto"/>
            </w:tcBorders>
            <w:vAlign w:val="bottom"/>
          </w:tcPr>
          <w:p w:rsidR="00CE51BB" w:rsidRPr="0015268E" w:rsidRDefault="00CE51BB" w:rsidP="005D0A40">
            <w:pPr>
              <w:suppressAutoHyphens w:val="0"/>
              <w:jc w:val="center"/>
              <w:rPr>
                <w:lang w:eastAsia="ru-RU"/>
              </w:rPr>
            </w:pPr>
            <w:r w:rsidRPr="0015268E">
              <w:rPr>
                <w:sz w:val="22"/>
                <w:szCs w:val="22"/>
                <w:lang w:eastAsia="ru-RU"/>
              </w:rPr>
              <w:t>Коэффициент постоянства кадров</w:t>
            </w:r>
          </w:p>
        </w:tc>
        <w:tc>
          <w:tcPr>
            <w:tcW w:w="142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86,89</w:t>
            </w:r>
          </w:p>
        </w:tc>
        <w:tc>
          <w:tcPr>
            <w:tcW w:w="130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85,07</w:t>
            </w:r>
          </w:p>
        </w:tc>
        <w:tc>
          <w:tcPr>
            <w:tcW w:w="1760" w:type="dxa"/>
            <w:tcBorders>
              <w:top w:val="nil"/>
              <w:left w:val="nil"/>
              <w:bottom w:val="single" w:sz="4" w:space="0" w:color="auto"/>
              <w:right w:val="single" w:sz="4" w:space="0" w:color="auto"/>
            </w:tcBorders>
            <w:noWrap/>
            <w:vAlign w:val="bottom"/>
          </w:tcPr>
          <w:p w:rsidR="00CE51BB" w:rsidRPr="0015268E" w:rsidRDefault="00CE51BB" w:rsidP="005D0A40">
            <w:pPr>
              <w:suppressAutoHyphens w:val="0"/>
              <w:jc w:val="center"/>
              <w:rPr>
                <w:lang w:eastAsia="ru-RU"/>
              </w:rPr>
            </w:pPr>
            <w:r w:rsidRPr="0015268E">
              <w:rPr>
                <w:sz w:val="22"/>
                <w:szCs w:val="22"/>
                <w:lang w:eastAsia="ru-RU"/>
              </w:rPr>
              <w:t>-1,81</w:t>
            </w:r>
          </w:p>
        </w:tc>
      </w:tr>
    </w:tbl>
    <w:p w:rsidR="00CE51BB" w:rsidRDefault="00CE51BB" w:rsidP="00605C95">
      <w:pPr>
        <w:spacing w:line="360" w:lineRule="auto"/>
        <w:jc w:val="both"/>
        <w:rPr>
          <w:sz w:val="28"/>
          <w:szCs w:val="28"/>
        </w:rPr>
      </w:pPr>
    </w:p>
    <w:p w:rsidR="00CE51BB" w:rsidRDefault="00CE51BB" w:rsidP="00605C95">
      <w:pPr>
        <w:spacing w:line="360" w:lineRule="auto"/>
        <w:ind w:firstLine="708"/>
        <w:jc w:val="both"/>
        <w:rPr>
          <w:sz w:val="28"/>
          <w:szCs w:val="28"/>
        </w:rPr>
      </w:pPr>
      <w:r>
        <w:rPr>
          <w:sz w:val="28"/>
          <w:szCs w:val="28"/>
        </w:rPr>
        <w:t xml:space="preserve">Итак, из произведённых расчётов видно, что среднесписочная численность работников за период увеличилась на 6 человек и в отчётном году этот показатель составил 67 человек. Данному росту способствовало изменение ряда показателей: количество принятых на работу в отчётном году на 3 человека больше, чем в прошлом; количество уволенных сократилось на 1 человека и в отчётном году составило 2 человека. </w:t>
      </w:r>
    </w:p>
    <w:p w:rsidR="00CE51BB" w:rsidRDefault="00CE51BB" w:rsidP="00605C95">
      <w:pPr>
        <w:spacing w:line="360" w:lineRule="auto"/>
        <w:ind w:firstLine="708"/>
        <w:jc w:val="both"/>
        <w:rPr>
          <w:sz w:val="28"/>
          <w:szCs w:val="28"/>
        </w:rPr>
      </w:pPr>
      <w:r>
        <w:rPr>
          <w:sz w:val="28"/>
          <w:szCs w:val="28"/>
        </w:rPr>
        <w:t xml:space="preserve">Что касается количества проработавших весь год, оно выросло на 4 человека и составило 57 человек. </w:t>
      </w:r>
    </w:p>
    <w:p w:rsidR="00CE51BB" w:rsidRDefault="00CE51BB" w:rsidP="00605C95">
      <w:pPr>
        <w:spacing w:line="360" w:lineRule="auto"/>
        <w:ind w:firstLine="708"/>
        <w:jc w:val="both"/>
        <w:rPr>
          <w:sz w:val="28"/>
          <w:szCs w:val="28"/>
        </w:rPr>
      </w:pPr>
      <w:r>
        <w:rPr>
          <w:sz w:val="28"/>
          <w:szCs w:val="28"/>
        </w:rPr>
        <w:t xml:space="preserve">Если смотреть на изменение показателей движения кадров, то надо заметить, что за период произошло сокращение всех показателей кроме коэффициента обновления кадров. Он увеличился на 3,7 пункта с 8,20% до 11,94%, этот рост связан с увеличением количества принятых на работу в отчётном году на 3 человек. </w:t>
      </w:r>
    </w:p>
    <w:p w:rsidR="00CE51BB" w:rsidRDefault="00CE51BB" w:rsidP="00605C95">
      <w:pPr>
        <w:spacing w:line="360" w:lineRule="auto"/>
        <w:ind w:firstLine="708"/>
        <w:jc w:val="both"/>
        <w:rPr>
          <w:sz w:val="28"/>
          <w:szCs w:val="28"/>
        </w:rPr>
      </w:pPr>
      <w:r>
        <w:rPr>
          <w:sz w:val="28"/>
          <w:szCs w:val="28"/>
        </w:rPr>
        <w:t xml:space="preserve">Коэффициент выбытия кадров сократился на 1,93 пункта и составил 2,99%, что произошло за счёт сокращения количества уволившихся на 1 человека. </w:t>
      </w:r>
    </w:p>
    <w:p w:rsidR="00CE51BB" w:rsidRDefault="00CE51BB" w:rsidP="00605C95">
      <w:pPr>
        <w:spacing w:line="360" w:lineRule="auto"/>
        <w:ind w:firstLine="708"/>
        <w:jc w:val="both"/>
        <w:rPr>
          <w:sz w:val="28"/>
          <w:szCs w:val="28"/>
        </w:rPr>
      </w:pPr>
      <w:r>
        <w:rPr>
          <w:sz w:val="28"/>
          <w:szCs w:val="28"/>
        </w:rPr>
        <w:t xml:space="preserve">Коэффициент текучести кадров также сократился на 1,93 пункта и составил 2,99%, это связано с уменьшением количества уволившихся по неуважительной причине в отчётном году на 1 человека. Изменение этих показателей одинаково, так как все уволившиеся работники в отчётном году были уволены по собственному желанию или за нарушение трудовой дисциплины. </w:t>
      </w:r>
    </w:p>
    <w:p w:rsidR="00CE51BB" w:rsidRDefault="00CE51BB" w:rsidP="00605C95">
      <w:pPr>
        <w:spacing w:line="360" w:lineRule="auto"/>
        <w:ind w:firstLine="708"/>
        <w:jc w:val="both"/>
        <w:rPr>
          <w:sz w:val="28"/>
          <w:szCs w:val="28"/>
        </w:rPr>
      </w:pPr>
      <w:r>
        <w:rPr>
          <w:sz w:val="28"/>
          <w:szCs w:val="28"/>
        </w:rPr>
        <w:t>Коэффициент постоянства кадров тоже имеет тенденцию к сокращению. Оно составило 1,81 пункта и данный коэффициент в отчётном году равен 85,7%. Из этого можно сделать вывод, что 85,7% работников организации работают в ней постоянно, но не следует забывать, что этот показатель за анализируемый период сократился, по большинству, это явилось следствием приёма новых работников, что говорит о положительной тенденции работы организации и расширения её деятельности.</w:t>
      </w:r>
    </w:p>
    <w:p w:rsidR="00CE51BB" w:rsidRDefault="00CE51BB" w:rsidP="00605C95">
      <w:pPr>
        <w:spacing w:line="360" w:lineRule="auto"/>
        <w:jc w:val="both"/>
        <w:rPr>
          <w:sz w:val="28"/>
          <w:szCs w:val="28"/>
        </w:rPr>
      </w:pPr>
      <w:r>
        <w:rPr>
          <w:sz w:val="28"/>
          <w:szCs w:val="28"/>
        </w:rPr>
        <w:tab/>
        <w:t>Теперь проведём анализ расходов на оплату труда. Все данные приведём в таблице 2.</w:t>
      </w:r>
    </w:p>
    <w:p w:rsidR="00CE51BB" w:rsidRDefault="00CE51BB" w:rsidP="00605C95">
      <w:pPr>
        <w:spacing w:line="360" w:lineRule="auto"/>
        <w:jc w:val="both"/>
        <w:rPr>
          <w:sz w:val="28"/>
          <w:szCs w:val="28"/>
        </w:rPr>
      </w:pPr>
      <w:r>
        <w:rPr>
          <w:sz w:val="28"/>
          <w:szCs w:val="28"/>
        </w:rPr>
        <w:t>Таблица 2. Анализ состава расходов на оплату труда ООО «Славный»</w:t>
      </w:r>
    </w:p>
    <w:tbl>
      <w:tblPr>
        <w:tblW w:w="9913" w:type="dxa"/>
        <w:tblInd w:w="-106" w:type="dxa"/>
        <w:tblLayout w:type="fixed"/>
        <w:tblLook w:val="00A0" w:firstRow="1" w:lastRow="0" w:firstColumn="1" w:lastColumn="0" w:noHBand="0" w:noVBand="0"/>
      </w:tblPr>
      <w:tblGrid>
        <w:gridCol w:w="498"/>
        <w:gridCol w:w="3424"/>
        <w:gridCol w:w="992"/>
        <w:gridCol w:w="1000"/>
        <w:gridCol w:w="931"/>
        <w:gridCol w:w="965"/>
        <w:gridCol w:w="931"/>
        <w:gridCol w:w="1172"/>
      </w:tblGrid>
      <w:tr w:rsidR="00CE51BB" w:rsidRPr="00F57BEA">
        <w:trPr>
          <w:trHeight w:val="495"/>
        </w:trPr>
        <w:tc>
          <w:tcPr>
            <w:tcW w:w="498" w:type="dxa"/>
            <w:vMerge w:val="restart"/>
            <w:tcBorders>
              <w:top w:val="single" w:sz="4" w:space="0" w:color="auto"/>
              <w:left w:val="single" w:sz="4" w:space="0" w:color="auto"/>
              <w:bottom w:val="single" w:sz="4" w:space="0" w:color="auto"/>
              <w:right w:val="single" w:sz="4" w:space="0" w:color="auto"/>
            </w:tcBorders>
            <w:vAlign w:val="center"/>
          </w:tcPr>
          <w:p w:rsidR="00CE51BB" w:rsidRPr="00F57BEA" w:rsidRDefault="00CE51BB" w:rsidP="005D0A40">
            <w:pPr>
              <w:suppressAutoHyphens w:val="0"/>
              <w:jc w:val="center"/>
              <w:rPr>
                <w:lang w:eastAsia="ru-RU"/>
              </w:rPr>
            </w:pPr>
            <w:r>
              <w:rPr>
                <w:sz w:val="22"/>
                <w:szCs w:val="22"/>
                <w:lang w:eastAsia="ru-RU"/>
              </w:rPr>
              <w:t xml:space="preserve">№ </w:t>
            </w:r>
            <w:r w:rsidRPr="00F57BEA">
              <w:rPr>
                <w:sz w:val="22"/>
                <w:szCs w:val="22"/>
                <w:lang w:eastAsia="ru-RU"/>
              </w:rPr>
              <w:t>n/n</w:t>
            </w:r>
          </w:p>
        </w:tc>
        <w:tc>
          <w:tcPr>
            <w:tcW w:w="3424" w:type="dxa"/>
            <w:vMerge w:val="restart"/>
            <w:tcBorders>
              <w:top w:val="single" w:sz="4" w:space="0" w:color="auto"/>
              <w:left w:val="single" w:sz="4" w:space="0" w:color="auto"/>
              <w:bottom w:val="single" w:sz="4" w:space="0" w:color="auto"/>
              <w:right w:val="single" w:sz="4" w:space="0" w:color="auto"/>
            </w:tcBorders>
            <w:vAlign w:val="center"/>
          </w:tcPr>
          <w:p w:rsidR="00CE51BB" w:rsidRPr="00F57BEA" w:rsidRDefault="00CE51BB" w:rsidP="005D0A40">
            <w:pPr>
              <w:suppressAutoHyphens w:val="0"/>
              <w:jc w:val="center"/>
              <w:rPr>
                <w:lang w:eastAsia="ru-RU"/>
              </w:rPr>
            </w:pPr>
            <w:r w:rsidRPr="00F57BEA">
              <w:rPr>
                <w:sz w:val="22"/>
                <w:szCs w:val="22"/>
                <w:lang w:eastAsia="ru-RU"/>
              </w:rPr>
              <w:t>Состав ФОТ</w:t>
            </w:r>
          </w:p>
        </w:tc>
        <w:tc>
          <w:tcPr>
            <w:tcW w:w="1992" w:type="dxa"/>
            <w:gridSpan w:val="2"/>
            <w:tcBorders>
              <w:top w:val="single" w:sz="4" w:space="0" w:color="auto"/>
              <w:left w:val="nil"/>
              <w:bottom w:val="single" w:sz="4" w:space="0" w:color="auto"/>
              <w:right w:val="single" w:sz="4" w:space="0" w:color="auto"/>
            </w:tcBorders>
            <w:vAlign w:val="center"/>
          </w:tcPr>
          <w:p w:rsidR="00CE51BB" w:rsidRPr="00F57BEA" w:rsidRDefault="00CE51BB" w:rsidP="005D0A40">
            <w:pPr>
              <w:suppressAutoHyphens w:val="0"/>
              <w:jc w:val="center"/>
              <w:rPr>
                <w:lang w:eastAsia="ru-RU"/>
              </w:rPr>
            </w:pPr>
            <w:r w:rsidRPr="00F57BEA">
              <w:rPr>
                <w:sz w:val="22"/>
                <w:szCs w:val="22"/>
                <w:lang w:eastAsia="ru-RU"/>
              </w:rPr>
              <w:t>Прошлый год</w:t>
            </w:r>
          </w:p>
        </w:tc>
        <w:tc>
          <w:tcPr>
            <w:tcW w:w="1896" w:type="dxa"/>
            <w:gridSpan w:val="2"/>
            <w:tcBorders>
              <w:top w:val="single" w:sz="4" w:space="0" w:color="auto"/>
              <w:left w:val="nil"/>
              <w:bottom w:val="single" w:sz="4" w:space="0" w:color="auto"/>
              <w:right w:val="single" w:sz="4" w:space="0" w:color="auto"/>
            </w:tcBorders>
            <w:vAlign w:val="center"/>
          </w:tcPr>
          <w:p w:rsidR="00CE51BB" w:rsidRPr="00F57BEA" w:rsidRDefault="00CE51BB" w:rsidP="005D0A40">
            <w:pPr>
              <w:suppressAutoHyphens w:val="0"/>
              <w:jc w:val="center"/>
              <w:rPr>
                <w:lang w:eastAsia="ru-RU"/>
              </w:rPr>
            </w:pPr>
            <w:r w:rsidRPr="00F57BEA">
              <w:rPr>
                <w:sz w:val="22"/>
                <w:szCs w:val="22"/>
                <w:lang w:eastAsia="ru-RU"/>
              </w:rPr>
              <w:t>Отчётный год</w:t>
            </w:r>
          </w:p>
        </w:tc>
        <w:tc>
          <w:tcPr>
            <w:tcW w:w="2103" w:type="dxa"/>
            <w:gridSpan w:val="2"/>
            <w:tcBorders>
              <w:top w:val="single" w:sz="4" w:space="0" w:color="auto"/>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Отклонение "+", "-"</w:t>
            </w:r>
          </w:p>
        </w:tc>
      </w:tr>
      <w:tr w:rsidR="00CE51BB" w:rsidRPr="00F57BEA">
        <w:trPr>
          <w:trHeight w:val="255"/>
        </w:trPr>
        <w:tc>
          <w:tcPr>
            <w:tcW w:w="498" w:type="dxa"/>
            <w:vMerge/>
            <w:tcBorders>
              <w:top w:val="single" w:sz="4" w:space="0" w:color="auto"/>
              <w:left w:val="single" w:sz="4" w:space="0" w:color="auto"/>
              <w:bottom w:val="single" w:sz="4" w:space="0" w:color="auto"/>
              <w:right w:val="single" w:sz="4" w:space="0" w:color="auto"/>
            </w:tcBorders>
            <w:vAlign w:val="center"/>
          </w:tcPr>
          <w:p w:rsidR="00CE51BB" w:rsidRPr="00F57BEA" w:rsidRDefault="00CE51BB" w:rsidP="005D0A40">
            <w:pPr>
              <w:suppressAutoHyphens w:val="0"/>
              <w:jc w:val="center"/>
              <w:rPr>
                <w:lang w:eastAsia="ru-RU"/>
              </w:rPr>
            </w:pPr>
          </w:p>
        </w:tc>
        <w:tc>
          <w:tcPr>
            <w:tcW w:w="3424" w:type="dxa"/>
            <w:vMerge/>
            <w:tcBorders>
              <w:top w:val="single" w:sz="4" w:space="0" w:color="auto"/>
              <w:left w:val="single" w:sz="4" w:space="0" w:color="auto"/>
              <w:bottom w:val="single" w:sz="4" w:space="0" w:color="auto"/>
              <w:right w:val="single" w:sz="4" w:space="0" w:color="auto"/>
            </w:tcBorders>
            <w:vAlign w:val="center"/>
          </w:tcPr>
          <w:p w:rsidR="00CE51BB" w:rsidRPr="00F57BEA" w:rsidRDefault="00CE51BB" w:rsidP="005D0A40">
            <w:pPr>
              <w:suppressAutoHyphens w:val="0"/>
              <w:jc w:val="center"/>
              <w:rPr>
                <w:lang w:eastAsia="ru-RU"/>
              </w:rPr>
            </w:pPr>
          </w:p>
        </w:tc>
        <w:tc>
          <w:tcPr>
            <w:tcW w:w="99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сумма</w:t>
            </w:r>
          </w:p>
        </w:tc>
        <w:tc>
          <w:tcPr>
            <w:tcW w:w="1000"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 к итогу</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сумма</w:t>
            </w:r>
          </w:p>
        </w:tc>
        <w:tc>
          <w:tcPr>
            <w:tcW w:w="965"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 к итогу</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по сумме</w:t>
            </w:r>
          </w:p>
        </w:tc>
        <w:tc>
          <w:tcPr>
            <w:tcW w:w="117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по уд. весу</w:t>
            </w:r>
          </w:p>
        </w:tc>
      </w:tr>
      <w:tr w:rsidR="00CE51BB" w:rsidRPr="00F57BEA">
        <w:trPr>
          <w:trHeight w:val="255"/>
        </w:trPr>
        <w:tc>
          <w:tcPr>
            <w:tcW w:w="498" w:type="dxa"/>
            <w:tcBorders>
              <w:top w:val="nil"/>
              <w:left w:val="single" w:sz="4" w:space="0" w:color="auto"/>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w:t>
            </w:r>
          </w:p>
        </w:tc>
        <w:tc>
          <w:tcPr>
            <w:tcW w:w="3424"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Оплата за отработанное время</w:t>
            </w:r>
          </w:p>
        </w:tc>
        <w:tc>
          <w:tcPr>
            <w:tcW w:w="99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5124</w:t>
            </w:r>
          </w:p>
        </w:tc>
        <w:tc>
          <w:tcPr>
            <w:tcW w:w="1000"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67,28</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6432</w:t>
            </w:r>
          </w:p>
        </w:tc>
        <w:tc>
          <w:tcPr>
            <w:tcW w:w="965"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67,95</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1308</w:t>
            </w:r>
          </w:p>
        </w:tc>
        <w:tc>
          <w:tcPr>
            <w:tcW w:w="117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0,67</w:t>
            </w:r>
          </w:p>
        </w:tc>
      </w:tr>
      <w:tr w:rsidR="00CE51BB" w:rsidRPr="00F57BEA">
        <w:trPr>
          <w:trHeight w:val="255"/>
        </w:trPr>
        <w:tc>
          <w:tcPr>
            <w:tcW w:w="498" w:type="dxa"/>
            <w:tcBorders>
              <w:top w:val="nil"/>
              <w:left w:val="single" w:sz="4" w:space="0" w:color="auto"/>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2</w:t>
            </w:r>
          </w:p>
        </w:tc>
        <w:tc>
          <w:tcPr>
            <w:tcW w:w="3424"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Оплата за неотработанное время</w:t>
            </w:r>
          </w:p>
        </w:tc>
        <w:tc>
          <w:tcPr>
            <w:tcW w:w="99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488</w:t>
            </w:r>
          </w:p>
        </w:tc>
        <w:tc>
          <w:tcPr>
            <w:tcW w:w="1000"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6,41</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603</w:t>
            </w:r>
          </w:p>
        </w:tc>
        <w:tc>
          <w:tcPr>
            <w:tcW w:w="965"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6,37</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115</w:t>
            </w:r>
          </w:p>
        </w:tc>
        <w:tc>
          <w:tcPr>
            <w:tcW w:w="117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-0,04</w:t>
            </w:r>
          </w:p>
        </w:tc>
      </w:tr>
      <w:tr w:rsidR="00CE51BB" w:rsidRPr="00F57BEA">
        <w:trPr>
          <w:trHeight w:val="279"/>
        </w:trPr>
        <w:tc>
          <w:tcPr>
            <w:tcW w:w="498" w:type="dxa"/>
            <w:tcBorders>
              <w:top w:val="nil"/>
              <w:left w:val="single" w:sz="4" w:space="0" w:color="auto"/>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3</w:t>
            </w:r>
          </w:p>
        </w:tc>
        <w:tc>
          <w:tcPr>
            <w:tcW w:w="3424" w:type="dxa"/>
            <w:tcBorders>
              <w:top w:val="nil"/>
              <w:left w:val="nil"/>
              <w:bottom w:val="nil"/>
              <w:right w:val="nil"/>
            </w:tcBorders>
            <w:noWrap/>
            <w:vAlign w:val="center"/>
          </w:tcPr>
          <w:p w:rsidR="00CE51BB" w:rsidRPr="00F57BEA" w:rsidRDefault="00CE51BB" w:rsidP="005D0A40">
            <w:pPr>
              <w:suppressAutoHyphens w:val="0"/>
              <w:jc w:val="center"/>
              <w:rPr>
                <w:lang w:eastAsia="ru-RU"/>
              </w:rPr>
            </w:pPr>
            <w:r w:rsidRPr="00F57BEA">
              <w:rPr>
                <w:sz w:val="22"/>
                <w:szCs w:val="22"/>
                <w:lang w:eastAsia="ru-RU"/>
              </w:rPr>
              <w:t>Различные доплаты</w:t>
            </w:r>
          </w:p>
        </w:tc>
        <w:tc>
          <w:tcPr>
            <w:tcW w:w="992" w:type="dxa"/>
            <w:tcBorders>
              <w:top w:val="nil"/>
              <w:left w:val="single" w:sz="4" w:space="0" w:color="auto"/>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993,32</w:t>
            </w:r>
          </w:p>
        </w:tc>
        <w:tc>
          <w:tcPr>
            <w:tcW w:w="1000"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13,04</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1234,64</w:t>
            </w:r>
          </w:p>
        </w:tc>
        <w:tc>
          <w:tcPr>
            <w:tcW w:w="965"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13,04</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241,32</w:t>
            </w:r>
          </w:p>
        </w:tc>
        <w:tc>
          <w:tcPr>
            <w:tcW w:w="117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0</w:t>
            </w:r>
          </w:p>
        </w:tc>
      </w:tr>
      <w:tr w:rsidR="00CE51BB" w:rsidRPr="00F57BEA">
        <w:trPr>
          <w:trHeight w:val="270"/>
        </w:trPr>
        <w:tc>
          <w:tcPr>
            <w:tcW w:w="498" w:type="dxa"/>
            <w:tcBorders>
              <w:top w:val="nil"/>
              <w:left w:val="single" w:sz="4" w:space="0" w:color="auto"/>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4</w:t>
            </w:r>
          </w:p>
        </w:tc>
        <w:tc>
          <w:tcPr>
            <w:tcW w:w="3424" w:type="dxa"/>
            <w:tcBorders>
              <w:top w:val="single" w:sz="4" w:space="0" w:color="auto"/>
              <w:left w:val="nil"/>
              <w:bottom w:val="single" w:sz="4" w:space="0" w:color="auto"/>
              <w:right w:val="single" w:sz="4" w:space="0" w:color="auto"/>
            </w:tcBorders>
            <w:vAlign w:val="center"/>
          </w:tcPr>
          <w:p w:rsidR="00CE51BB" w:rsidRPr="00F57BEA" w:rsidRDefault="00CE51BB" w:rsidP="005D0A40">
            <w:pPr>
              <w:suppressAutoHyphens w:val="0"/>
              <w:jc w:val="center"/>
              <w:rPr>
                <w:lang w:eastAsia="ru-RU"/>
              </w:rPr>
            </w:pPr>
            <w:r w:rsidRPr="00F57BEA">
              <w:rPr>
                <w:sz w:val="22"/>
                <w:szCs w:val="22"/>
                <w:lang w:eastAsia="ru-RU"/>
              </w:rPr>
              <w:t>Премии</w:t>
            </w:r>
          </w:p>
        </w:tc>
        <w:tc>
          <w:tcPr>
            <w:tcW w:w="99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1010,16</w:t>
            </w:r>
          </w:p>
        </w:tc>
        <w:tc>
          <w:tcPr>
            <w:tcW w:w="1000"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13,26</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1195,95</w:t>
            </w:r>
          </w:p>
        </w:tc>
        <w:tc>
          <w:tcPr>
            <w:tcW w:w="965"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12,63</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185,79</w:t>
            </w:r>
          </w:p>
        </w:tc>
        <w:tc>
          <w:tcPr>
            <w:tcW w:w="117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-0,63</w:t>
            </w:r>
          </w:p>
        </w:tc>
      </w:tr>
      <w:tr w:rsidR="00CE51BB" w:rsidRPr="00F57BEA">
        <w:trPr>
          <w:trHeight w:val="252"/>
        </w:trPr>
        <w:tc>
          <w:tcPr>
            <w:tcW w:w="498" w:type="dxa"/>
            <w:tcBorders>
              <w:top w:val="nil"/>
              <w:left w:val="single" w:sz="4" w:space="0" w:color="auto"/>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p>
        </w:tc>
        <w:tc>
          <w:tcPr>
            <w:tcW w:w="3424"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Итого расходов</w:t>
            </w:r>
          </w:p>
        </w:tc>
        <w:tc>
          <w:tcPr>
            <w:tcW w:w="99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7615,48</w:t>
            </w:r>
          </w:p>
        </w:tc>
        <w:tc>
          <w:tcPr>
            <w:tcW w:w="1000"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100,00</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9465,59</w:t>
            </w:r>
          </w:p>
        </w:tc>
        <w:tc>
          <w:tcPr>
            <w:tcW w:w="965"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100,00</w:t>
            </w:r>
          </w:p>
        </w:tc>
        <w:tc>
          <w:tcPr>
            <w:tcW w:w="931"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1850,11</w:t>
            </w:r>
          </w:p>
        </w:tc>
        <w:tc>
          <w:tcPr>
            <w:tcW w:w="1172" w:type="dxa"/>
            <w:tcBorders>
              <w:top w:val="nil"/>
              <w:left w:val="nil"/>
              <w:bottom w:val="single" w:sz="4" w:space="0" w:color="auto"/>
              <w:right w:val="single" w:sz="4" w:space="0" w:color="auto"/>
            </w:tcBorders>
            <w:noWrap/>
            <w:vAlign w:val="center"/>
          </w:tcPr>
          <w:p w:rsidR="00CE51BB" w:rsidRPr="00F57BEA" w:rsidRDefault="00CE51BB" w:rsidP="005D0A40">
            <w:pPr>
              <w:suppressAutoHyphens w:val="0"/>
              <w:jc w:val="center"/>
              <w:rPr>
                <w:lang w:eastAsia="ru-RU"/>
              </w:rPr>
            </w:pPr>
            <w:r w:rsidRPr="00F57BEA">
              <w:rPr>
                <w:sz w:val="22"/>
                <w:szCs w:val="22"/>
                <w:lang w:eastAsia="ru-RU"/>
              </w:rPr>
              <w:t>0</w:t>
            </w:r>
          </w:p>
        </w:tc>
      </w:tr>
    </w:tbl>
    <w:p w:rsidR="00CE51BB" w:rsidRDefault="00CE51BB" w:rsidP="00605C95">
      <w:pPr>
        <w:spacing w:line="360" w:lineRule="auto"/>
        <w:ind w:firstLine="708"/>
        <w:jc w:val="both"/>
        <w:rPr>
          <w:sz w:val="28"/>
          <w:szCs w:val="28"/>
        </w:rPr>
      </w:pPr>
      <w:r>
        <w:rPr>
          <w:sz w:val="28"/>
          <w:szCs w:val="28"/>
        </w:rPr>
        <w:t>Итак, в отчётном году фонд оплаты труда составил 9465,59 тыс. руб., что на 24,3% или на 1850,11 тыс. руб. превышает данный показатель за прошлый год. Этот рост во многом связан с увеличением оплаты за отработанное время на 25,5% или на 1308 тыс. руб. Именно этот показатель оказал наибольшее влияние на увеличение фонда оплаты труда в отчётном году. Также произошёл рост оплаты неотработанного времени на 115 тыс. руб. или на 23,6%, с</w:t>
      </w:r>
      <w:r w:rsidRPr="00DD4199">
        <w:rPr>
          <w:sz w:val="28"/>
          <w:szCs w:val="28"/>
        </w:rPr>
        <w:t>тимулирующие доплаты и надбавки, компенсационные выплаты, связанные с режимом и условиями труда</w:t>
      </w:r>
      <w:r>
        <w:rPr>
          <w:sz w:val="28"/>
          <w:szCs w:val="28"/>
        </w:rPr>
        <w:t xml:space="preserve"> увеличились на 24,3% или на 241,32 тыс. руб., а рост выплат премий составил 185,79 тыс. руб. или 18,4%. </w:t>
      </w:r>
    </w:p>
    <w:p w:rsidR="00CE51BB" w:rsidRDefault="00CE51BB" w:rsidP="00605C95">
      <w:pPr>
        <w:spacing w:line="360" w:lineRule="auto"/>
        <w:ind w:firstLine="708"/>
        <w:jc w:val="both"/>
        <w:rPr>
          <w:sz w:val="28"/>
          <w:szCs w:val="28"/>
        </w:rPr>
      </w:pPr>
      <w:r>
        <w:rPr>
          <w:sz w:val="28"/>
          <w:szCs w:val="28"/>
        </w:rPr>
        <w:t>Наибольшую долю в сумме расходов на оплату труда составляет оплата за отработанное время, в отчётном году она равна 67,95%, что на 0,67 пункта превышает показатель прошлого года. Что касается оплаты за неотработанное время, то доля данного показателя является наименьшей в сумме расходов на оплату труда, в отчётном году она составляет 6,37%,  причём доля данной статьи за анализируемый период сократилась на 0,04 пункта. Доля стимулирующих доплат и надбавок</w:t>
      </w:r>
      <w:r w:rsidRPr="00463C33">
        <w:rPr>
          <w:sz w:val="28"/>
          <w:szCs w:val="28"/>
        </w:rPr>
        <w:t>, компенсационные выплаты, связанные с режимом и условиями труда</w:t>
      </w:r>
      <w:r>
        <w:rPr>
          <w:sz w:val="28"/>
          <w:szCs w:val="28"/>
        </w:rPr>
        <w:t xml:space="preserve"> в общем объёме расходов невелика – 13,04% и за анализируемый период остаётся неизменной. На премии в отчётном году приходится 12,63%, что меньше прошлого года на 0,63 пункта.</w:t>
      </w:r>
    </w:p>
    <w:p w:rsidR="00CE51BB" w:rsidRDefault="00CE51BB" w:rsidP="00605C95">
      <w:pPr>
        <w:spacing w:line="360" w:lineRule="auto"/>
        <w:ind w:firstLine="709"/>
        <w:jc w:val="both"/>
        <w:rPr>
          <w:sz w:val="28"/>
          <w:szCs w:val="28"/>
        </w:rPr>
      </w:pPr>
      <w:r>
        <w:rPr>
          <w:sz w:val="28"/>
          <w:szCs w:val="28"/>
        </w:rPr>
        <w:t xml:space="preserve"> Рассчитаем относительную экономию или перерасход. Для наглядности сведём данные в таблице 3.</w:t>
      </w:r>
    </w:p>
    <w:p w:rsidR="00CE51BB" w:rsidRDefault="00CE51BB" w:rsidP="00605C95">
      <w:pPr>
        <w:spacing w:line="360" w:lineRule="auto"/>
        <w:jc w:val="both"/>
        <w:rPr>
          <w:sz w:val="28"/>
          <w:szCs w:val="28"/>
        </w:rPr>
      </w:pPr>
      <w:r>
        <w:rPr>
          <w:sz w:val="28"/>
          <w:szCs w:val="28"/>
        </w:rPr>
        <w:t>Таблица 3. Расчёт относительной экономии или перерасхода ФОТ ООО «Славный»</w:t>
      </w:r>
    </w:p>
    <w:tbl>
      <w:tblPr>
        <w:tblW w:w="9764" w:type="dxa"/>
        <w:tblInd w:w="-106" w:type="dxa"/>
        <w:tblLook w:val="00A0" w:firstRow="1" w:lastRow="0" w:firstColumn="1" w:lastColumn="0" w:noHBand="0" w:noVBand="0"/>
      </w:tblPr>
      <w:tblGrid>
        <w:gridCol w:w="608"/>
        <w:gridCol w:w="3482"/>
        <w:gridCol w:w="1436"/>
        <w:gridCol w:w="1460"/>
        <w:gridCol w:w="1457"/>
        <w:gridCol w:w="1321"/>
      </w:tblGrid>
      <w:tr w:rsidR="00CE51BB" w:rsidRPr="00885359">
        <w:trPr>
          <w:trHeight w:val="510"/>
        </w:trPr>
        <w:tc>
          <w:tcPr>
            <w:tcW w:w="608" w:type="dxa"/>
            <w:tcBorders>
              <w:top w:val="single" w:sz="4" w:space="0" w:color="auto"/>
              <w:left w:val="single" w:sz="4" w:space="0" w:color="auto"/>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Pr>
                <w:sz w:val="22"/>
                <w:szCs w:val="22"/>
                <w:lang w:eastAsia="ru-RU"/>
              </w:rPr>
              <w:t xml:space="preserve">№ </w:t>
            </w:r>
            <w:r w:rsidRPr="00885359">
              <w:rPr>
                <w:sz w:val="22"/>
                <w:szCs w:val="22"/>
                <w:lang w:eastAsia="ru-RU"/>
              </w:rPr>
              <w:t>n/n</w:t>
            </w:r>
          </w:p>
        </w:tc>
        <w:tc>
          <w:tcPr>
            <w:tcW w:w="3482" w:type="dxa"/>
            <w:tcBorders>
              <w:top w:val="single" w:sz="4" w:space="0" w:color="auto"/>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Показатели</w:t>
            </w:r>
          </w:p>
        </w:tc>
        <w:tc>
          <w:tcPr>
            <w:tcW w:w="1436" w:type="dxa"/>
            <w:tcBorders>
              <w:top w:val="single" w:sz="4" w:space="0" w:color="auto"/>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Прошлый год</w:t>
            </w:r>
          </w:p>
        </w:tc>
        <w:tc>
          <w:tcPr>
            <w:tcW w:w="1460" w:type="dxa"/>
            <w:tcBorders>
              <w:top w:val="single" w:sz="4" w:space="0" w:color="auto"/>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Отчётный год</w:t>
            </w:r>
          </w:p>
        </w:tc>
        <w:tc>
          <w:tcPr>
            <w:tcW w:w="1457" w:type="dxa"/>
            <w:tcBorders>
              <w:top w:val="single" w:sz="4" w:space="0" w:color="auto"/>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Отклонение</w:t>
            </w:r>
          </w:p>
        </w:tc>
        <w:tc>
          <w:tcPr>
            <w:tcW w:w="1321" w:type="dxa"/>
            <w:tcBorders>
              <w:top w:val="single" w:sz="4" w:space="0" w:color="auto"/>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Т роста, %</w:t>
            </w:r>
          </w:p>
        </w:tc>
      </w:tr>
      <w:tr w:rsidR="00CE51BB" w:rsidRPr="00885359">
        <w:trPr>
          <w:trHeight w:val="300"/>
        </w:trPr>
        <w:tc>
          <w:tcPr>
            <w:tcW w:w="608" w:type="dxa"/>
            <w:tcBorders>
              <w:top w:val="nil"/>
              <w:left w:val="single" w:sz="4" w:space="0" w:color="auto"/>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1</w:t>
            </w:r>
          </w:p>
        </w:tc>
        <w:tc>
          <w:tcPr>
            <w:tcW w:w="3482"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Оборот розничной торговли в т.р</w:t>
            </w:r>
          </w:p>
        </w:tc>
        <w:tc>
          <w:tcPr>
            <w:tcW w:w="1436"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31455</w:t>
            </w:r>
          </w:p>
        </w:tc>
        <w:tc>
          <w:tcPr>
            <w:tcW w:w="1460"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40010</w:t>
            </w:r>
          </w:p>
        </w:tc>
        <w:tc>
          <w:tcPr>
            <w:tcW w:w="1457"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8555</w:t>
            </w:r>
          </w:p>
        </w:tc>
        <w:tc>
          <w:tcPr>
            <w:tcW w:w="1321"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127,20</w:t>
            </w:r>
          </w:p>
        </w:tc>
      </w:tr>
      <w:tr w:rsidR="00CE51BB" w:rsidRPr="00885359">
        <w:trPr>
          <w:trHeight w:val="247"/>
        </w:trPr>
        <w:tc>
          <w:tcPr>
            <w:tcW w:w="608" w:type="dxa"/>
            <w:tcBorders>
              <w:top w:val="nil"/>
              <w:left w:val="single" w:sz="4" w:space="0" w:color="auto"/>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2</w:t>
            </w:r>
          </w:p>
        </w:tc>
        <w:tc>
          <w:tcPr>
            <w:tcW w:w="3482"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ФОТ, тыс. руб</w:t>
            </w:r>
          </w:p>
        </w:tc>
        <w:tc>
          <w:tcPr>
            <w:tcW w:w="1436"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7615,48</w:t>
            </w:r>
          </w:p>
        </w:tc>
        <w:tc>
          <w:tcPr>
            <w:tcW w:w="1460"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9465,59</w:t>
            </w:r>
          </w:p>
        </w:tc>
        <w:tc>
          <w:tcPr>
            <w:tcW w:w="1457"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1850,11</w:t>
            </w:r>
          </w:p>
        </w:tc>
        <w:tc>
          <w:tcPr>
            <w:tcW w:w="1321"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124,29</w:t>
            </w:r>
          </w:p>
        </w:tc>
      </w:tr>
      <w:tr w:rsidR="00CE51BB" w:rsidRPr="00885359">
        <w:trPr>
          <w:trHeight w:val="255"/>
        </w:trPr>
        <w:tc>
          <w:tcPr>
            <w:tcW w:w="608" w:type="dxa"/>
            <w:tcBorders>
              <w:top w:val="nil"/>
              <w:left w:val="single" w:sz="4" w:space="0" w:color="auto"/>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3</w:t>
            </w:r>
          </w:p>
        </w:tc>
        <w:tc>
          <w:tcPr>
            <w:tcW w:w="3482"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Уровень расходов на оплату труда  в % к ОРТ</w:t>
            </w:r>
          </w:p>
        </w:tc>
        <w:tc>
          <w:tcPr>
            <w:tcW w:w="1436"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24,21</w:t>
            </w:r>
          </w:p>
        </w:tc>
        <w:tc>
          <w:tcPr>
            <w:tcW w:w="1460"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23,66</w:t>
            </w:r>
          </w:p>
        </w:tc>
        <w:tc>
          <w:tcPr>
            <w:tcW w:w="1457"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-0,55</w:t>
            </w:r>
          </w:p>
        </w:tc>
        <w:tc>
          <w:tcPr>
            <w:tcW w:w="1321" w:type="dxa"/>
            <w:tcBorders>
              <w:top w:val="nil"/>
              <w:left w:val="nil"/>
              <w:bottom w:val="single" w:sz="4" w:space="0" w:color="auto"/>
              <w:right w:val="single" w:sz="4" w:space="0" w:color="auto"/>
            </w:tcBorders>
            <w:vAlign w:val="center"/>
          </w:tcPr>
          <w:p w:rsidR="00CE51BB" w:rsidRPr="00885359" w:rsidRDefault="00CE51BB" w:rsidP="005D0A40">
            <w:pPr>
              <w:suppressAutoHyphens w:val="0"/>
              <w:jc w:val="center"/>
              <w:rPr>
                <w:lang w:eastAsia="ru-RU"/>
              </w:rPr>
            </w:pPr>
            <w:r w:rsidRPr="00885359">
              <w:rPr>
                <w:sz w:val="22"/>
                <w:szCs w:val="22"/>
                <w:lang w:eastAsia="ru-RU"/>
              </w:rPr>
              <w:t>97,72</w:t>
            </w:r>
          </w:p>
        </w:tc>
      </w:tr>
    </w:tbl>
    <w:tbl>
      <w:tblPr>
        <w:tblpPr w:leftFromText="180" w:rightFromText="180" w:vertAnchor="text" w:horzAnchor="margin" w:tblpX="108" w:tblpY="38"/>
        <w:tblOverlap w:val="neve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0"/>
        <w:gridCol w:w="3790"/>
        <w:gridCol w:w="1017"/>
      </w:tblGrid>
      <w:tr w:rsidR="00CE51BB" w:rsidRPr="00885359">
        <w:trPr>
          <w:trHeight w:val="421"/>
        </w:trPr>
        <w:tc>
          <w:tcPr>
            <w:tcW w:w="4660" w:type="dxa"/>
            <w:vMerge w:val="restart"/>
            <w:vAlign w:val="bottom"/>
          </w:tcPr>
          <w:p w:rsidR="00CE51BB" w:rsidRPr="00885359" w:rsidRDefault="00CE51BB" w:rsidP="005D0A40">
            <w:pPr>
              <w:suppressAutoHyphens w:val="0"/>
              <w:jc w:val="center"/>
              <w:rPr>
                <w:lang w:eastAsia="ru-RU"/>
              </w:rPr>
            </w:pPr>
            <w:r w:rsidRPr="00885359">
              <w:rPr>
                <w:sz w:val="22"/>
                <w:szCs w:val="22"/>
                <w:lang w:eastAsia="ru-RU"/>
              </w:rPr>
              <w:t>Относительный размер экономии или перерасхода</w:t>
            </w:r>
          </w:p>
        </w:tc>
        <w:tc>
          <w:tcPr>
            <w:tcW w:w="3790" w:type="dxa"/>
            <w:vAlign w:val="center"/>
          </w:tcPr>
          <w:p w:rsidR="00CE51BB" w:rsidRPr="00885359" w:rsidRDefault="00CE51BB" w:rsidP="005D0A40">
            <w:pPr>
              <w:suppressAutoHyphens w:val="0"/>
              <w:jc w:val="center"/>
              <w:rPr>
                <w:lang w:eastAsia="ru-RU"/>
              </w:rPr>
            </w:pPr>
            <w:r w:rsidRPr="00885359">
              <w:rPr>
                <w:sz w:val="22"/>
                <w:szCs w:val="22"/>
                <w:lang w:eastAsia="ru-RU"/>
              </w:rPr>
              <w:t>( УР (факт) - УР  (баз) ) * ОРТ(факт)</w:t>
            </w:r>
          </w:p>
        </w:tc>
        <w:tc>
          <w:tcPr>
            <w:tcW w:w="1017" w:type="dxa"/>
            <w:vMerge w:val="restart"/>
            <w:vAlign w:val="center"/>
          </w:tcPr>
          <w:p w:rsidR="00CE51BB" w:rsidRPr="00885359" w:rsidRDefault="00CE51BB" w:rsidP="005D0A40">
            <w:pPr>
              <w:suppressAutoHyphens w:val="0"/>
              <w:jc w:val="center"/>
              <w:rPr>
                <w:lang w:eastAsia="ru-RU"/>
              </w:rPr>
            </w:pPr>
            <w:r w:rsidRPr="00885359">
              <w:rPr>
                <w:sz w:val="22"/>
                <w:szCs w:val="22"/>
                <w:lang w:eastAsia="ru-RU"/>
              </w:rPr>
              <w:t>-221,12</w:t>
            </w:r>
          </w:p>
        </w:tc>
      </w:tr>
      <w:tr w:rsidR="00CE51BB" w:rsidRPr="00885359">
        <w:trPr>
          <w:trHeight w:val="273"/>
        </w:trPr>
        <w:tc>
          <w:tcPr>
            <w:tcW w:w="4660" w:type="dxa"/>
            <w:vMerge/>
            <w:vAlign w:val="center"/>
          </w:tcPr>
          <w:p w:rsidR="00CE51BB" w:rsidRPr="00885359" w:rsidRDefault="00CE51BB" w:rsidP="005D0A40">
            <w:pPr>
              <w:suppressAutoHyphens w:val="0"/>
              <w:rPr>
                <w:lang w:eastAsia="ru-RU"/>
              </w:rPr>
            </w:pPr>
          </w:p>
        </w:tc>
        <w:tc>
          <w:tcPr>
            <w:tcW w:w="3790" w:type="dxa"/>
            <w:vAlign w:val="center"/>
          </w:tcPr>
          <w:p w:rsidR="00CE51BB" w:rsidRPr="00885359" w:rsidRDefault="00CE51BB" w:rsidP="005D0A40">
            <w:pPr>
              <w:suppressAutoHyphens w:val="0"/>
              <w:jc w:val="center"/>
              <w:rPr>
                <w:lang w:eastAsia="ru-RU"/>
              </w:rPr>
            </w:pPr>
            <w:r w:rsidRPr="00885359">
              <w:rPr>
                <w:sz w:val="22"/>
                <w:szCs w:val="22"/>
                <w:lang w:eastAsia="ru-RU"/>
              </w:rPr>
              <w:t>100</w:t>
            </w:r>
          </w:p>
        </w:tc>
        <w:tc>
          <w:tcPr>
            <w:tcW w:w="1017" w:type="dxa"/>
            <w:vMerge/>
            <w:vAlign w:val="center"/>
          </w:tcPr>
          <w:p w:rsidR="00CE51BB" w:rsidRPr="00885359" w:rsidRDefault="00CE51BB" w:rsidP="005D0A40">
            <w:pPr>
              <w:suppressAutoHyphens w:val="0"/>
              <w:rPr>
                <w:lang w:eastAsia="ru-RU"/>
              </w:rPr>
            </w:pPr>
          </w:p>
        </w:tc>
      </w:tr>
    </w:tbl>
    <w:p w:rsidR="00CE51BB" w:rsidRDefault="00CE51BB" w:rsidP="00605C95">
      <w:pPr>
        <w:spacing w:line="360" w:lineRule="auto"/>
        <w:ind w:firstLine="709"/>
        <w:jc w:val="both"/>
        <w:rPr>
          <w:sz w:val="28"/>
          <w:szCs w:val="28"/>
        </w:rPr>
      </w:pPr>
    </w:p>
    <w:p w:rsidR="00CE51BB" w:rsidRDefault="00CE51BB" w:rsidP="00605C95">
      <w:pPr>
        <w:spacing w:line="360" w:lineRule="auto"/>
        <w:ind w:firstLine="709"/>
        <w:jc w:val="both"/>
        <w:rPr>
          <w:sz w:val="28"/>
          <w:szCs w:val="28"/>
        </w:rPr>
      </w:pPr>
      <w:r>
        <w:rPr>
          <w:sz w:val="28"/>
          <w:szCs w:val="28"/>
        </w:rPr>
        <w:t>УР РОТ = РОТ/ОРТ*100%,</w:t>
      </w:r>
    </w:p>
    <w:p w:rsidR="00CE51BB" w:rsidRDefault="00CE51BB" w:rsidP="00605C95">
      <w:pPr>
        <w:spacing w:line="360" w:lineRule="auto"/>
        <w:jc w:val="both"/>
        <w:rPr>
          <w:sz w:val="28"/>
          <w:szCs w:val="28"/>
        </w:rPr>
      </w:pPr>
      <w:r>
        <w:rPr>
          <w:sz w:val="28"/>
          <w:szCs w:val="28"/>
        </w:rPr>
        <w:t>где УР РОТ – уровень расходов на оплату труда,</w:t>
      </w:r>
    </w:p>
    <w:p w:rsidR="00CE51BB" w:rsidRDefault="00CE51BB" w:rsidP="00605C95">
      <w:pPr>
        <w:spacing w:line="360" w:lineRule="auto"/>
        <w:jc w:val="both"/>
        <w:rPr>
          <w:sz w:val="28"/>
          <w:szCs w:val="28"/>
        </w:rPr>
      </w:pPr>
      <w:r>
        <w:rPr>
          <w:sz w:val="28"/>
          <w:szCs w:val="28"/>
        </w:rPr>
        <w:t>РОТ – расходы на оплату труда, тыс. руб.,</w:t>
      </w:r>
    </w:p>
    <w:p w:rsidR="00CE51BB" w:rsidRPr="00463C33" w:rsidRDefault="00CE51BB" w:rsidP="00605C95">
      <w:pPr>
        <w:spacing w:line="360" w:lineRule="auto"/>
        <w:jc w:val="both"/>
        <w:rPr>
          <w:sz w:val="28"/>
          <w:szCs w:val="28"/>
        </w:rPr>
      </w:pPr>
      <w:r>
        <w:rPr>
          <w:sz w:val="28"/>
          <w:szCs w:val="28"/>
        </w:rPr>
        <w:t>ОРТ – оборот розничной торговли, тыс. руб.</w:t>
      </w:r>
    </w:p>
    <w:p w:rsidR="00CE51BB" w:rsidRDefault="00CE51BB" w:rsidP="00605C95">
      <w:pPr>
        <w:spacing w:line="360" w:lineRule="auto"/>
        <w:ind w:firstLine="709"/>
        <w:jc w:val="both"/>
        <w:rPr>
          <w:sz w:val="28"/>
          <w:szCs w:val="28"/>
        </w:rPr>
      </w:pPr>
      <w:r>
        <w:rPr>
          <w:sz w:val="28"/>
          <w:szCs w:val="28"/>
        </w:rPr>
        <w:t>Так как уровень расходов на оплату труда по отношению к обороту розничной торговли сократился на 0,55 пункта, была получена экономия в размере 221,12 тыс. руб. Поэтому необходимо отметить, что увеличение расходов на оплату труда целесообразно.</w:t>
      </w:r>
    </w:p>
    <w:p w:rsidR="00CE51BB" w:rsidRDefault="00CE51BB" w:rsidP="00605C95">
      <w:pPr>
        <w:spacing w:line="360" w:lineRule="auto"/>
        <w:ind w:firstLine="709"/>
        <w:jc w:val="both"/>
        <w:rPr>
          <w:sz w:val="28"/>
          <w:szCs w:val="28"/>
        </w:rPr>
      </w:pPr>
      <w:r>
        <w:rPr>
          <w:sz w:val="28"/>
          <w:szCs w:val="28"/>
        </w:rPr>
        <w:t>Далее проанализируем показатели эффективности использования средств на оплату труда. Все необходимые данные приведем в таблице 4.</w:t>
      </w:r>
    </w:p>
    <w:p w:rsidR="00CE51BB" w:rsidRDefault="00CE51BB" w:rsidP="00605C95">
      <w:pPr>
        <w:spacing w:line="360" w:lineRule="auto"/>
        <w:jc w:val="both"/>
        <w:rPr>
          <w:sz w:val="28"/>
          <w:szCs w:val="28"/>
        </w:rPr>
      </w:pPr>
      <w:r>
        <w:rPr>
          <w:sz w:val="28"/>
          <w:szCs w:val="28"/>
        </w:rPr>
        <w:t>Таблица 4. Показатели эффективности использования средств на оплату труда ООО «Славный».</w:t>
      </w:r>
    </w:p>
    <w:tbl>
      <w:tblPr>
        <w:tblW w:w="9224" w:type="dxa"/>
        <w:jc w:val="center"/>
        <w:tblLook w:val="00A0" w:firstRow="1" w:lastRow="0" w:firstColumn="1" w:lastColumn="0" w:noHBand="0" w:noVBand="0"/>
      </w:tblPr>
      <w:tblGrid>
        <w:gridCol w:w="498"/>
        <w:gridCol w:w="3832"/>
        <w:gridCol w:w="1275"/>
        <w:gridCol w:w="1350"/>
        <w:gridCol w:w="1347"/>
        <w:gridCol w:w="922"/>
      </w:tblGrid>
      <w:tr w:rsidR="00CE51BB" w:rsidRPr="00B87813">
        <w:trPr>
          <w:trHeight w:val="510"/>
          <w:jc w:val="center"/>
        </w:trPr>
        <w:tc>
          <w:tcPr>
            <w:tcW w:w="498" w:type="dxa"/>
            <w:tcBorders>
              <w:top w:val="single" w:sz="4" w:space="0" w:color="auto"/>
              <w:left w:val="single" w:sz="4" w:space="0" w:color="auto"/>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Pr>
                <w:sz w:val="22"/>
                <w:szCs w:val="22"/>
                <w:lang w:eastAsia="ru-RU"/>
              </w:rPr>
              <w:t xml:space="preserve">№ </w:t>
            </w:r>
            <w:r w:rsidRPr="00B87813">
              <w:rPr>
                <w:sz w:val="22"/>
                <w:szCs w:val="22"/>
                <w:lang w:eastAsia="ru-RU"/>
              </w:rPr>
              <w:t>n/n</w:t>
            </w:r>
          </w:p>
        </w:tc>
        <w:tc>
          <w:tcPr>
            <w:tcW w:w="3832" w:type="dxa"/>
            <w:tcBorders>
              <w:top w:val="single" w:sz="4" w:space="0" w:color="auto"/>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Показатели</w:t>
            </w:r>
          </w:p>
        </w:tc>
        <w:tc>
          <w:tcPr>
            <w:tcW w:w="1275" w:type="dxa"/>
            <w:tcBorders>
              <w:top w:val="single" w:sz="4" w:space="0" w:color="auto"/>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Прошлый</w:t>
            </w:r>
          </w:p>
        </w:tc>
        <w:tc>
          <w:tcPr>
            <w:tcW w:w="1350" w:type="dxa"/>
            <w:tcBorders>
              <w:top w:val="single" w:sz="4" w:space="0" w:color="auto"/>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Отчётный</w:t>
            </w:r>
          </w:p>
        </w:tc>
        <w:tc>
          <w:tcPr>
            <w:tcW w:w="1347" w:type="dxa"/>
            <w:tcBorders>
              <w:top w:val="single" w:sz="4" w:space="0" w:color="auto"/>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Отклонение</w:t>
            </w:r>
          </w:p>
        </w:tc>
        <w:tc>
          <w:tcPr>
            <w:tcW w:w="922" w:type="dxa"/>
            <w:tcBorders>
              <w:top w:val="single" w:sz="4" w:space="0" w:color="auto"/>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Т роста, %</w:t>
            </w:r>
          </w:p>
        </w:tc>
      </w:tr>
      <w:tr w:rsidR="00CE51BB" w:rsidRPr="00B87813">
        <w:trPr>
          <w:trHeight w:val="255"/>
          <w:jc w:val="center"/>
        </w:trPr>
        <w:tc>
          <w:tcPr>
            <w:tcW w:w="498" w:type="dxa"/>
            <w:tcBorders>
              <w:top w:val="nil"/>
              <w:left w:val="single" w:sz="4" w:space="0" w:color="auto"/>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Оборот розничной торговли в т.р</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31455</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40010</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8555</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127,20</w:t>
            </w:r>
          </w:p>
        </w:tc>
      </w:tr>
      <w:tr w:rsidR="00CE51BB" w:rsidRPr="00B87813">
        <w:trPr>
          <w:trHeight w:val="270"/>
          <w:jc w:val="center"/>
        </w:trPr>
        <w:tc>
          <w:tcPr>
            <w:tcW w:w="498" w:type="dxa"/>
            <w:tcBorders>
              <w:top w:val="nil"/>
              <w:left w:val="single" w:sz="4" w:space="0" w:color="auto"/>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2</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Прибыль, тыс. руб.</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5221,08</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8032,59</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2811,51</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153,85</w:t>
            </w:r>
          </w:p>
        </w:tc>
      </w:tr>
      <w:tr w:rsidR="00CE51BB" w:rsidRPr="00B87813">
        <w:trPr>
          <w:trHeight w:val="316"/>
          <w:jc w:val="center"/>
        </w:trPr>
        <w:tc>
          <w:tcPr>
            <w:tcW w:w="498" w:type="dxa"/>
            <w:tcBorders>
              <w:top w:val="nil"/>
              <w:left w:val="single" w:sz="4" w:space="0" w:color="auto"/>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3</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ФОТ, тыс. руб</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7615,48</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9465,59</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1850,11</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124,29</w:t>
            </w:r>
          </w:p>
        </w:tc>
      </w:tr>
      <w:tr w:rsidR="00CE51BB" w:rsidRPr="00B87813">
        <w:trPr>
          <w:trHeight w:val="277"/>
          <w:jc w:val="center"/>
        </w:trPr>
        <w:tc>
          <w:tcPr>
            <w:tcW w:w="498" w:type="dxa"/>
            <w:tcBorders>
              <w:top w:val="nil"/>
              <w:left w:val="single" w:sz="4" w:space="0" w:color="auto"/>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4</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Среднесписочная численность, чел</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61</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67</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6</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109,84</w:t>
            </w:r>
          </w:p>
        </w:tc>
      </w:tr>
      <w:tr w:rsidR="00CE51BB" w:rsidRPr="00B87813">
        <w:trPr>
          <w:trHeight w:val="255"/>
          <w:jc w:val="center"/>
        </w:trPr>
        <w:tc>
          <w:tcPr>
            <w:tcW w:w="498" w:type="dxa"/>
            <w:tcBorders>
              <w:top w:val="nil"/>
              <w:left w:val="single" w:sz="4" w:space="0" w:color="auto"/>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5</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ОРТ на 1 руб. расходов по ФОТ</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4,13</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4,23</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0,10</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102,34</w:t>
            </w:r>
          </w:p>
        </w:tc>
      </w:tr>
      <w:tr w:rsidR="00CE51BB" w:rsidRPr="00B87813">
        <w:trPr>
          <w:trHeight w:val="291"/>
          <w:jc w:val="center"/>
        </w:trPr>
        <w:tc>
          <w:tcPr>
            <w:tcW w:w="498" w:type="dxa"/>
            <w:tcBorders>
              <w:top w:val="nil"/>
              <w:left w:val="single" w:sz="4" w:space="0" w:color="auto"/>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6</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Прибыль на 1 руб. расходо по ФОТ</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0,69</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0,85</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0,16</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123,78</w:t>
            </w:r>
          </w:p>
        </w:tc>
      </w:tr>
      <w:tr w:rsidR="00CE51BB" w:rsidRPr="00B87813">
        <w:trPr>
          <w:trHeight w:val="270"/>
          <w:jc w:val="center"/>
        </w:trPr>
        <w:tc>
          <w:tcPr>
            <w:tcW w:w="498" w:type="dxa"/>
            <w:tcBorders>
              <w:top w:val="nil"/>
              <w:left w:val="single" w:sz="4" w:space="0" w:color="auto"/>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7</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Средняя зараб. плата, тыс.руб.</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124,84</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141,28</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16,43</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113,16</w:t>
            </w:r>
          </w:p>
        </w:tc>
      </w:tr>
      <w:tr w:rsidR="00CE51BB" w:rsidRPr="00B87813">
        <w:trPr>
          <w:trHeight w:val="525"/>
          <w:jc w:val="center"/>
        </w:trPr>
        <w:tc>
          <w:tcPr>
            <w:tcW w:w="498" w:type="dxa"/>
            <w:tcBorders>
              <w:top w:val="nil"/>
              <w:left w:val="single" w:sz="4" w:space="0" w:color="auto"/>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8</w:t>
            </w:r>
          </w:p>
        </w:tc>
        <w:tc>
          <w:tcPr>
            <w:tcW w:w="3832" w:type="dxa"/>
            <w:tcBorders>
              <w:top w:val="nil"/>
              <w:left w:val="nil"/>
              <w:bottom w:val="single" w:sz="4" w:space="0" w:color="auto"/>
              <w:right w:val="single" w:sz="4" w:space="0" w:color="auto"/>
            </w:tcBorders>
            <w:vAlign w:val="bottom"/>
          </w:tcPr>
          <w:p w:rsidR="00CE51BB" w:rsidRPr="00B87813" w:rsidRDefault="00CE51BB" w:rsidP="005D0A40">
            <w:pPr>
              <w:suppressAutoHyphens w:val="0"/>
              <w:jc w:val="center"/>
              <w:rPr>
                <w:lang w:eastAsia="ru-RU"/>
              </w:rPr>
            </w:pPr>
            <w:r w:rsidRPr="00B87813">
              <w:rPr>
                <w:sz w:val="22"/>
                <w:szCs w:val="22"/>
                <w:lang w:eastAsia="ru-RU"/>
              </w:rPr>
              <w:t>Интегральный показатель эффективности</w:t>
            </w:r>
          </w:p>
        </w:tc>
        <w:tc>
          <w:tcPr>
            <w:tcW w:w="1275"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1,68</w:t>
            </w:r>
          </w:p>
        </w:tc>
        <w:tc>
          <w:tcPr>
            <w:tcW w:w="1350"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1,89</w:t>
            </w:r>
          </w:p>
        </w:tc>
        <w:tc>
          <w:tcPr>
            <w:tcW w:w="1347"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0,21</w:t>
            </w:r>
          </w:p>
        </w:tc>
        <w:tc>
          <w:tcPr>
            <w:tcW w:w="922" w:type="dxa"/>
            <w:tcBorders>
              <w:top w:val="nil"/>
              <w:left w:val="nil"/>
              <w:bottom w:val="single" w:sz="4" w:space="0" w:color="auto"/>
              <w:right w:val="single" w:sz="4" w:space="0" w:color="auto"/>
            </w:tcBorders>
            <w:vAlign w:val="center"/>
          </w:tcPr>
          <w:p w:rsidR="00CE51BB" w:rsidRPr="00B87813" w:rsidRDefault="00CE51BB" w:rsidP="005D0A40">
            <w:pPr>
              <w:suppressAutoHyphens w:val="0"/>
              <w:jc w:val="center"/>
              <w:rPr>
                <w:lang w:eastAsia="ru-RU"/>
              </w:rPr>
            </w:pPr>
            <w:r w:rsidRPr="00B87813">
              <w:rPr>
                <w:sz w:val="22"/>
                <w:szCs w:val="22"/>
                <w:lang w:eastAsia="ru-RU"/>
              </w:rPr>
              <w:t>112,55</w:t>
            </w:r>
          </w:p>
        </w:tc>
      </w:tr>
    </w:tbl>
    <w:tbl>
      <w:tblPr>
        <w:tblpPr w:leftFromText="180" w:rightFromText="180" w:vertAnchor="text" w:horzAnchor="margin" w:tblpXSpec="right" w:tblpY="50"/>
        <w:tblW w:w="7621" w:type="dxa"/>
        <w:tblLayout w:type="fixed"/>
        <w:tblLook w:val="00A0" w:firstRow="1" w:lastRow="0" w:firstColumn="1" w:lastColumn="0" w:noHBand="0" w:noVBand="0"/>
      </w:tblPr>
      <w:tblGrid>
        <w:gridCol w:w="4503"/>
        <w:gridCol w:w="850"/>
        <w:gridCol w:w="992"/>
        <w:gridCol w:w="1276"/>
      </w:tblGrid>
      <w:tr w:rsidR="00CE51BB" w:rsidRPr="00B80DA1">
        <w:trPr>
          <w:gridAfter w:val="1"/>
          <w:wAfter w:w="1276" w:type="dxa"/>
          <w:trHeight w:val="510"/>
        </w:trPr>
        <w:tc>
          <w:tcPr>
            <w:tcW w:w="6345" w:type="dxa"/>
            <w:gridSpan w:val="3"/>
            <w:tcBorders>
              <w:top w:val="single" w:sz="8" w:space="0" w:color="auto"/>
              <w:left w:val="single" w:sz="8" w:space="0" w:color="auto"/>
              <w:bottom w:val="single" w:sz="4"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Анализ эффетивности СЗ</w:t>
            </w:r>
          </w:p>
        </w:tc>
      </w:tr>
      <w:tr w:rsidR="00CE51BB" w:rsidRPr="00B80DA1">
        <w:trPr>
          <w:gridAfter w:val="1"/>
          <w:wAfter w:w="1276" w:type="dxa"/>
          <w:trHeight w:val="255"/>
        </w:trPr>
        <w:tc>
          <w:tcPr>
            <w:tcW w:w="4503" w:type="dxa"/>
            <w:tcBorders>
              <w:top w:val="single" w:sz="4" w:space="0" w:color="auto"/>
              <w:left w:val="single" w:sz="8"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Формула</w:t>
            </w:r>
          </w:p>
        </w:tc>
        <w:tc>
          <w:tcPr>
            <w:tcW w:w="850" w:type="dxa"/>
            <w:tcBorders>
              <w:top w:val="nil"/>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Тр СЗ</w:t>
            </w:r>
          </w:p>
        </w:tc>
        <w:tc>
          <w:tcPr>
            <w:tcW w:w="992" w:type="dxa"/>
            <w:tcBorders>
              <w:top w:val="nil"/>
              <w:left w:val="nil"/>
              <w:bottom w:val="single" w:sz="4" w:space="0" w:color="auto"/>
              <w:right w:val="single" w:sz="8"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Тр ПТ</w:t>
            </w:r>
          </w:p>
        </w:tc>
      </w:tr>
      <w:tr w:rsidR="00CE51BB" w:rsidRPr="00B80DA1">
        <w:trPr>
          <w:gridAfter w:val="1"/>
          <w:wAfter w:w="1276" w:type="dxa"/>
          <w:trHeight w:val="270"/>
        </w:trPr>
        <w:tc>
          <w:tcPr>
            <w:tcW w:w="4503" w:type="dxa"/>
            <w:tcBorders>
              <w:top w:val="single" w:sz="4" w:space="0" w:color="auto"/>
              <w:left w:val="single" w:sz="8" w:space="0" w:color="auto"/>
              <w:bottom w:val="single" w:sz="8"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Тр СЗ &lt; Тр ПТ</w:t>
            </w:r>
          </w:p>
        </w:tc>
        <w:tc>
          <w:tcPr>
            <w:tcW w:w="850" w:type="dxa"/>
            <w:tcBorders>
              <w:top w:val="nil"/>
              <w:left w:val="nil"/>
              <w:bottom w:val="single" w:sz="8"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113,16</w:t>
            </w:r>
          </w:p>
        </w:tc>
        <w:tc>
          <w:tcPr>
            <w:tcW w:w="992" w:type="dxa"/>
            <w:tcBorders>
              <w:top w:val="nil"/>
              <w:left w:val="nil"/>
              <w:bottom w:val="single" w:sz="8" w:space="0" w:color="auto"/>
              <w:right w:val="single" w:sz="8"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115,81</w:t>
            </w:r>
          </w:p>
        </w:tc>
      </w:tr>
      <w:tr w:rsidR="00CE51BB" w:rsidRPr="00B80DA1">
        <w:trPr>
          <w:trHeight w:val="495"/>
        </w:trPr>
        <w:tc>
          <w:tcPr>
            <w:tcW w:w="6345" w:type="dxa"/>
            <w:gridSpan w:val="3"/>
            <w:tcBorders>
              <w:top w:val="single" w:sz="8" w:space="0" w:color="auto"/>
              <w:left w:val="single" w:sz="8" w:space="0" w:color="auto"/>
              <w:bottom w:val="single" w:sz="4"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Расчет влияния факторов на ЗФП</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36"/>
        </w:trPr>
        <w:tc>
          <w:tcPr>
            <w:tcW w:w="6345" w:type="dxa"/>
            <w:gridSpan w:val="3"/>
            <w:tcBorders>
              <w:top w:val="single" w:sz="4" w:space="0" w:color="auto"/>
              <w:left w:val="single" w:sz="8" w:space="0" w:color="auto"/>
              <w:bottom w:val="single" w:sz="4"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ФОТ = СЗ * Ч</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55"/>
        </w:trPr>
        <w:tc>
          <w:tcPr>
            <w:tcW w:w="4503" w:type="dxa"/>
            <w:tcBorders>
              <w:top w:val="single" w:sz="4" w:space="0" w:color="auto"/>
              <w:left w:val="single" w:sz="8"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(о) = СЗ (о) * Ч (о)</w:t>
            </w:r>
          </w:p>
        </w:tc>
        <w:tc>
          <w:tcPr>
            <w:tcW w:w="1842" w:type="dxa"/>
            <w:gridSpan w:val="2"/>
            <w:tcBorders>
              <w:top w:val="single" w:sz="4" w:space="0" w:color="auto"/>
              <w:left w:val="nil"/>
              <w:bottom w:val="single" w:sz="4"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7615,484</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86"/>
        </w:trPr>
        <w:tc>
          <w:tcPr>
            <w:tcW w:w="4503" w:type="dxa"/>
            <w:tcBorders>
              <w:top w:val="single" w:sz="4" w:space="0" w:color="auto"/>
              <w:left w:val="single" w:sz="8"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(Ч) = ( Ч(1) - Ч(о) )* СЗ (о)</w:t>
            </w:r>
          </w:p>
        </w:tc>
        <w:tc>
          <w:tcPr>
            <w:tcW w:w="1842" w:type="dxa"/>
            <w:gridSpan w:val="2"/>
            <w:tcBorders>
              <w:top w:val="single" w:sz="4" w:space="0" w:color="auto"/>
              <w:left w:val="nil"/>
              <w:bottom w:val="single" w:sz="4"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749,064</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70"/>
        </w:trPr>
        <w:tc>
          <w:tcPr>
            <w:tcW w:w="4503" w:type="dxa"/>
            <w:tcBorders>
              <w:top w:val="single" w:sz="4" w:space="0" w:color="auto"/>
              <w:left w:val="single" w:sz="8"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(СЗ) = ( СЗ(1) - СЗ(о) ) * Ч (1)</w:t>
            </w:r>
          </w:p>
        </w:tc>
        <w:tc>
          <w:tcPr>
            <w:tcW w:w="1842" w:type="dxa"/>
            <w:gridSpan w:val="2"/>
            <w:tcBorders>
              <w:top w:val="single" w:sz="4" w:space="0" w:color="auto"/>
              <w:left w:val="nil"/>
              <w:bottom w:val="nil"/>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1101,0445</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70"/>
        </w:trPr>
        <w:tc>
          <w:tcPr>
            <w:tcW w:w="4503" w:type="dxa"/>
            <w:tcBorders>
              <w:top w:val="single" w:sz="4" w:space="0" w:color="auto"/>
              <w:left w:val="single" w:sz="8"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w:t>
            </w:r>
          </w:p>
        </w:tc>
        <w:tc>
          <w:tcPr>
            <w:tcW w:w="1842" w:type="dxa"/>
            <w:gridSpan w:val="2"/>
            <w:tcBorders>
              <w:top w:val="single" w:sz="8" w:space="0" w:color="auto"/>
              <w:left w:val="single" w:sz="8" w:space="0" w:color="auto"/>
              <w:bottom w:val="single" w:sz="8"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1850,1085</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70"/>
        </w:trPr>
        <w:tc>
          <w:tcPr>
            <w:tcW w:w="4503" w:type="dxa"/>
            <w:tcBorders>
              <w:top w:val="single" w:sz="4" w:space="0" w:color="auto"/>
              <w:left w:val="single" w:sz="8"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(1) = СЗ (1) * Ч (1)</w:t>
            </w:r>
          </w:p>
        </w:tc>
        <w:tc>
          <w:tcPr>
            <w:tcW w:w="1842" w:type="dxa"/>
            <w:gridSpan w:val="2"/>
            <w:tcBorders>
              <w:top w:val="nil"/>
              <w:left w:val="nil"/>
              <w:bottom w:val="nil"/>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9465,5925</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70"/>
        </w:trPr>
        <w:tc>
          <w:tcPr>
            <w:tcW w:w="4503" w:type="dxa"/>
            <w:tcBorders>
              <w:top w:val="single" w:sz="4" w:space="0" w:color="auto"/>
              <w:left w:val="single" w:sz="8" w:space="0" w:color="auto"/>
              <w:bottom w:val="nil"/>
              <w:right w:val="single" w:sz="4" w:space="0" w:color="auto"/>
            </w:tcBorders>
            <w:vAlign w:val="center"/>
          </w:tcPr>
          <w:p w:rsidR="00CE51BB" w:rsidRPr="00B80DA1" w:rsidRDefault="00CE51BB" w:rsidP="005D0A40">
            <w:pPr>
              <w:suppressAutoHyphens w:val="0"/>
              <w:rPr>
                <w:lang w:eastAsia="ru-RU"/>
              </w:rPr>
            </w:pPr>
            <w:r w:rsidRPr="00B80DA1">
              <w:rPr>
                <w:sz w:val="22"/>
                <w:szCs w:val="22"/>
                <w:lang w:eastAsia="ru-RU"/>
              </w:rPr>
              <w:t>Проверка: ∆ФОТ (1) - ∆ФОТ (о)</w:t>
            </w:r>
          </w:p>
        </w:tc>
        <w:tc>
          <w:tcPr>
            <w:tcW w:w="1842" w:type="dxa"/>
            <w:gridSpan w:val="2"/>
            <w:tcBorders>
              <w:top w:val="single" w:sz="8" w:space="0" w:color="auto"/>
              <w:left w:val="single" w:sz="8" w:space="0" w:color="auto"/>
              <w:bottom w:val="single" w:sz="8"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1850,1085</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54"/>
        </w:trPr>
        <w:tc>
          <w:tcPr>
            <w:tcW w:w="6345" w:type="dxa"/>
            <w:gridSpan w:val="3"/>
            <w:tcBorders>
              <w:top w:val="single" w:sz="8" w:space="0" w:color="auto"/>
              <w:left w:val="single" w:sz="8" w:space="0" w:color="auto"/>
              <w:bottom w:val="single" w:sz="8" w:space="0" w:color="auto"/>
              <w:right w:val="single" w:sz="8" w:space="0" w:color="000000"/>
            </w:tcBorders>
            <w:vAlign w:val="center"/>
          </w:tcPr>
          <w:p w:rsidR="00CE51BB" w:rsidRPr="00B80DA1" w:rsidRDefault="00CE51BB" w:rsidP="005D0A40">
            <w:pPr>
              <w:suppressAutoHyphens w:val="0"/>
              <w:jc w:val="center"/>
              <w:rPr>
                <w:lang w:eastAsia="ru-RU"/>
              </w:rPr>
            </w:pPr>
            <w:r w:rsidRPr="00B80DA1">
              <w:rPr>
                <w:sz w:val="22"/>
                <w:szCs w:val="22"/>
                <w:lang w:eastAsia="ru-RU"/>
              </w:rPr>
              <w:t>ФОТ = (ОРТ * СЗ ) / ПТ</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55"/>
        </w:trPr>
        <w:tc>
          <w:tcPr>
            <w:tcW w:w="4503" w:type="dxa"/>
            <w:tcBorders>
              <w:top w:val="nil"/>
              <w:left w:val="single" w:sz="4"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(о) = ( ОРТ (о) * СЗ (о) ) / ПТ (о)</w:t>
            </w:r>
          </w:p>
        </w:tc>
        <w:tc>
          <w:tcPr>
            <w:tcW w:w="1842" w:type="dxa"/>
            <w:gridSpan w:val="2"/>
            <w:tcBorders>
              <w:top w:val="nil"/>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7615,48</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55"/>
        </w:trPr>
        <w:tc>
          <w:tcPr>
            <w:tcW w:w="4503" w:type="dxa"/>
            <w:tcBorders>
              <w:top w:val="single" w:sz="4" w:space="0" w:color="auto"/>
              <w:left w:val="single" w:sz="4"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(усл 1) = ( ОРТ (1) * СЗ (о) ) / ПТ (о)</w:t>
            </w:r>
          </w:p>
        </w:tc>
        <w:tc>
          <w:tcPr>
            <w:tcW w:w="1842" w:type="dxa"/>
            <w:gridSpan w:val="2"/>
            <w:tcBorders>
              <w:top w:val="single" w:sz="4" w:space="0" w:color="auto"/>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9686,71</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55"/>
        </w:trPr>
        <w:tc>
          <w:tcPr>
            <w:tcW w:w="4503" w:type="dxa"/>
            <w:tcBorders>
              <w:top w:val="single" w:sz="4" w:space="0" w:color="auto"/>
              <w:left w:val="single" w:sz="4"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(усл 2) = ( ОРТ (1) * СЗ (1) ) / ПТ (о)</w:t>
            </w:r>
          </w:p>
        </w:tc>
        <w:tc>
          <w:tcPr>
            <w:tcW w:w="1842" w:type="dxa"/>
            <w:gridSpan w:val="2"/>
            <w:tcBorders>
              <w:top w:val="single" w:sz="4" w:space="0" w:color="auto"/>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10961,80</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trHeight w:val="255"/>
        </w:trPr>
        <w:tc>
          <w:tcPr>
            <w:tcW w:w="4503" w:type="dxa"/>
            <w:tcBorders>
              <w:top w:val="single" w:sz="4" w:space="0" w:color="auto"/>
              <w:left w:val="single" w:sz="4"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ФОТ (усл 3) = ( ОРТ (1) * СЗ (1) ) / ПТ (1)</w:t>
            </w:r>
          </w:p>
        </w:tc>
        <w:tc>
          <w:tcPr>
            <w:tcW w:w="1842" w:type="dxa"/>
            <w:gridSpan w:val="2"/>
            <w:tcBorders>
              <w:top w:val="single" w:sz="4" w:space="0" w:color="auto"/>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9465,59</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r w:rsidR="00CE51BB" w:rsidRPr="00B80DA1">
        <w:trPr>
          <w:gridAfter w:val="1"/>
          <w:wAfter w:w="1276" w:type="dxa"/>
          <w:trHeight w:val="255"/>
        </w:trPr>
        <w:tc>
          <w:tcPr>
            <w:tcW w:w="4503" w:type="dxa"/>
            <w:tcBorders>
              <w:top w:val="single" w:sz="4" w:space="0" w:color="auto"/>
              <w:left w:val="single" w:sz="4"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 ФОТ ( ОРТ) =ФОТ (усл1)-ФОТ (о)</w:t>
            </w:r>
          </w:p>
        </w:tc>
        <w:tc>
          <w:tcPr>
            <w:tcW w:w="1842" w:type="dxa"/>
            <w:gridSpan w:val="2"/>
            <w:tcBorders>
              <w:top w:val="single" w:sz="4" w:space="0" w:color="auto"/>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2071,23</w:t>
            </w:r>
          </w:p>
        </w:tc>
      </w:tr>
      <w:tr w:rsidR="00CE51BB" w:rsidRPr="00B80DA1">
        <w:trPr>
          <w:gridAfter w:val="1"/>
          <w:wAfter w:w="1276" w:type="dxa"/>
          <w:trHeight w:val="255"/>
        </w:trPr>
        <w:tc>
          <w:tcPr>
            <w:tcW w:w="4503" w:type="dxa"/>
            <w:tcBorders>
              <w:top w:val="single" w:sz="4" w:space="0" w:color="auto"/>
              <w:left w:val="single" w:sz="4"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 ФОТ ( СЗ) =ФОТ (усл2)-ФОТ (усл1)</w:t>
            </w:r>
          </w:p>
        </w:tc>
        <w:tc>
          <w:tcPr>
            <w:tcW w:w="1842" w:type="dxa"/>
            <w:gridSpan w:val="2"/>
            <w:tcBorders>
              <w:top w:val="single" w:sz="4" w:space="0" w:color="auto"/>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1275,08</w:t>
            </w:r>
          </w:p>
        </w:tc>
      </w:tr>
      <w:tr w:rsidR="00CE51BB" w:rsidRPr="00B80DA1">
        <w:trPr>
          <w:gridAfter w:val="1"/>
          <w:wAfter w:w="1276" w:type="dxa"/>
          <w:trHeight w:val="255"/>
        </w:trPr>
        <w:tc>
          <w:tcPr>
            <w:tcW w:w="4503" w:type="dxa"/>
            <w:tcBorders>
              <w:top w:val="single" w:sz="4" w:space="0" w:color="auto"/>
              <w:left w:val="single" w:sz="4" w:space="0" w:color="auto"/>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 ФОТ ( ПТ) =ФОТ (усл3)-ФОТ (усл2)</w:t>
            </w:r>
          </w:p>
        </w:tc>
        <w:tc>
          <w:tcPr>
            <w:tcW w:w="1842" w:type="dxa"/>
            <w:gridSpan w:val="2"/>
            <w:tcBorders>
              <w:top w:val="single" w:sz="4" w:space="0" w:color="auto"/>
              <w:left w:val="nil"/>
              <w:bottom w:val="single" w:sz="4" w:space="0" w:color="auto"/>
              <w:right w:val="single" w:sz="4" w:space="0" w:color="auto"/>
            </w:tcBorders>
            <w:vAlign w:val="center"/>
          </w:tcPr>
          <w:p w:rsidR="00CE51BB" w:rsidRPr="00B80DA1" w:rsidRDefault="00CE51BB" w:rsidP="005D0A40">
            <w:pPr>
              <w:suppressAutoHyphens w:val="0"/>
              <w:jc w:val="center"/>
              <w:rPr>
                <w:lang w:eastAsia="ru-RU"/>
              </w:rPr>
            </w:pPr>
            <w:r w:rsidRPr="00B80DA1">
              <w:rPr>
                <w:sz w:val="22"/>
                <w:szCs w:val="22"/>
                <w:lang w:eastAsia="ru-RU"/>
              </w:rPr>
              <w:t>-1496,20</w:t>
            </w:r>
          </w:p>
        </w:tc>
      </w:tr>
      <w:tr w:rsidR="00CE51BB" w:rsidRPr="00B80DA1">
        <w:trPr>
          <w:trHeight w:val="645"/>
        </w:trPr>
        <w:tc>
          <w:tcPr>
            <w:tcW w:w="6345" w:type="dxa"/>
            <w:gridSpan w:val="3"/>
            <w:tcBorders>
              <w:top w:val="single" w:sz="4" w:space="0" w:color="auto"/>
              <w:left w:val="single" w:sz="4" w:space="0" w:color="auto"/>
              <w:bottom w:val="single" w:sz="4" w:space="0" w:color="auto"/>
              <w:right w:val="single" w:sz="4" w:space="0" w:color="auto"/>
            </w:tcBorders>
            <w:vAlign w:val="center"/>
          </w:tcPr>
          <w:p w:rsidR="00CE51BB" w:rsidRPr="00B80DA1" w:rsidRDefault="00CE51BB" w:rsidP="005D0A40">
            <w:pPr>
              <w:suppressAutoHyphens w:val="0"/>
              <w:rPr>
                <w:lang w:eastAsia="ru-RU"/>
              </w:rPr>
            </w:pPr>
            <w:r w:rsidRPr="00B80DA1">
              <w:rPr>
                <w:sz w:val="22"/>
                <w:szCs w:val="22"/>
                <w:lang w:eastAsia="ru-RU"/>
              </w:rPr>
              <w:t>Проверк</w:t>
            </w:r>
            <w:r>
              <w:rPr>
                <w:sz w:val="22"/>
                <w:szCs w:val="22"/>
                <w:lang w:eastAsia="ru-RU"/>
              </w:rPr>
              <w:t>а = ФОТ (усл 3)-ФОТ (о)=∆ ФОТ (</w:t>
            </w:r>
            <w:r w:rsidRPr="00B80DA1">
              <w:rPr>
                <w:sz w:val="22"/>
                <w:szCs w:val="22"/>
                <w:lang w:eastAsia="ru-RU"/>
              </w:rPr>
              <w:t>ОРТ)+∆ ФОТ ( СЗ)+∆ ФОТ ( ПТ</w:t>
            </w:r>
            <w:r>
              <w:rPr>
                <w:sz w:val="22"/>
                <w:szCs w:val="22"/>
                <w:lang w:eastAsia="ru-RU"/>
              </w:rPr>
              <w:t xml:space="preserve"> </w:t>
            </w:r>
            <w:r w:rsidRPr="00B80DA1">
              <w:rPr>
                <w:sz w:val="22"/>
                <w:szCs w:val="22"/>
                <w:lang w:eastAsia="ru-RU"/>
              </w:rPr>
              <w:t>)=</w:t>
            </w:r>
            <w:r>
              <w:rPr>
                <w:sz w:val="22"/>
                <w:szCs w:val="22"/>
                <w:lang w:eastAsia="ru-RU"/>
              </w:rPr>
              <w:t xml:space="preserve"> </w:t>
            </w:r>
            <w:r w:rsidRPr="00B80DA1">
              <w:rPr>
                <w:sz w:val="22"/>
                <w:szCs w:val="22"/>
                <w:lang w:eastAsia="ru-RU"/>
              </w:rPr>
              <w:t>1850,11</w:t>
            </w:r>
          </w:p>
        </w:tc>
        <w:tc>
          <w:tcPr>
            <w:tcW w:w="1276" w:type="dxa"/>
            <w:tcBorders>
              <w:top w:val="nil"/>
              <w:left w:val="nil"/>
              <w:bottom w:val="nil"/>
              <w:right w:val="nil"/>
            </w:tcBorders>
            <w:vAlign w:val="center"/>
          </w:tcPr>
          <w:p w:rsidR="00CE51BB" w:rsidRPr="00B80DA1" w:rsidRDefault="00CE51BB" w:rsidP="005D0A40">
            <w:pPr>
              <w:suppressAutoHyphens w:val="0"/>
              <w:jc w:val="center"/>
              <w:rPr>
                <w:lang w:eastAsia="ru-RU"/>
              </w:rPr>
            </w:pPr>
          </w:p>
        </w:tc>
      </w:tr>
    </w:tbl>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p>
    <w:p w:rsidR="00CE51BB" w:rsidRDefault="00CE51BB" w:rsidP="00605C95">
      <w:pPr>
        <w:spacing w:line="360" w:lineRule="auto"/>
        <w:ind w:firstLine="750"/>
        <w:jc w:val="both"/>
        <w:rPr>
          <w:sz w:val="28"/>
          <w:szCs w:val="28"/>
        </w:rPr>
      </w:pPr>
      <w:r>
        <w:rPr>
          <w:sz w:val="28"/>
          <w:szCs w:val="28"/>
        </w:rPr>
        <w:t>В отчётном году на 1 рубль фонда оплаты труда приходится 4 руб. 23 коп. оборота розничной торговли, а в прошлом году — 4 руб. 13 коп., что на 10 коп. меньше. А прибыль на 1 рубль фонда оплаты труда выросла на 16 копеек и в отчётном году этот показатель равен 85 копеек прибыли  на 1 рубль фонда оплаты труда.</w:t>
      </w:r>
    </w:p>
    <w:p w:rsidR="00CE51BB" w:rsidRDefault="00CE51BB" w:rsidP="00605C95">
      <w:pPr>
        <w:spacing w:line="360" w:lineRule="auto"/>
        <w:ind w:firstLine="750"/>
        <w:jc w:val="both"/>
        <w:rPr>
          <w:sz w:val="28"/>
          <w:szCs w:val="28"/>
        </w:rPr>
      </w:pPr>
      <w:r w:rsidRPr="004E539F">
        <w:rPr>
          <w:sz w:val="28"/>
          <w:szCs w:val="28"/>
        </w:rPr>
        <w:t xml:space="preserve">Увеличение ОРТ на 27,20 % или на 8555 тыс. руб. и прибыли на 53,85 % или на 2811,51 тыс. руб. привело к увеличению экономической отдачи средств ФОТ на 21 копейку  в расчете на 1 руб. Это связано с тем, что темп роста средней заработной платы ниже темпа роста производительности труда. </w:t>
      </w:r>
    </w:p>
    <w:p w:rsidR="00CE51BB" w:rsidRPr="000F6B0B" w:rsidRDefault="00CE51BB" w:rsidP="00605C95">
      <w:pPr>
        <w:spacing w:line="360" w:lineRule="auto"/>
        <w:ind w:firstLine="750"/>
        <w:jc w:val="both"/>
        <w:rPr>
          <w:sz w:val="28"/>
          <w:szCs w:val="28"/>
        </w:rPr>
      </w:pPr>
      <w:r w:rsidRPr="000F6B0B">
        <w:rPr>
          <w:sz w:val="28"/>
          <w:szCs w:val="28"/>
          <w:lang w:eastAsia="ru-RU"/>
        </w:rPr>
        <w:t>ФОТ = СЗ * Ч</w:t>
      </w:r>
      <w:r w:rsidRPr="000F6B0B">
        <w:rPr>
          <w:sz w:val="28"/>
          <w:szCs w:val="28"/>
        </w:rPr>
        <w:t xml:space="preserve"> </w:t>
      </w:r>
    </w:p>
    <w:p w:rsidR="00CE51BB" w:rsidRPr="000F6B0B" w:rsidRDefault="00CE51BB" w:rsidP="00605C95">
      <w:pPr>
        <w:spacing w:line="360" w:lineRule="auto"/>
        <w:ind w:firstLine="750"/>
        <w:jc w:val="both"/>
        <w:rPr>
          <w:sz w:val="28"/>
          <w:szCs w:val="28"/>
        </w:rPr>
      </w:pPr>
      <w:r w:rsidRPr="000F6B0B">
        <w:rPr>
          <w:sz w:val="28"/>
          <w:szCs w:val="28"/>
        </w:rPr>
        <w:t xml:space="preserve">Произошло увеличение </w:t>
      </w:r>
      <w:r>
        <w:rPr>
          <w:sz w:val="28"/>
          <w:szCs w:val="28"/>
        </w:rPr>
        <w:t>средней заработной платы</w:t>
      </w:r>
      <w:r w:rsidRPr="000F6B0B">
        <w:rPr>
          <w:sz w:val="28"/>
          <w:szCs w:val="28"/>
        </w:rPr>
        <w:t xml:space="preserve"> на 16430 рублей, в связи с этим </w:t>
      </w:r>
      <w:r>
        <w:rPr>
          <w:sz w:val="28"/>
          <w:szCs w:val="28"/>
        </w:rPr>
        <w:t>фонд оплаты труда</w:t>
      </w:r>
      <w:r w:rsidRPr="000F6B0B">
        <w:rPr>
          <w:sz w:val="28"/>
          <w:szCs w:val="28"/>
        </w:rPr>
        <w:t xml:space="preserve"> увеличился на 1101,04 тыс. руб. Одновременно с этим увеличилась и численность работников на 6 человек, за счет нее </w:t>
      </w:r>
      <w:r>
        <w:rPr>
          <w:sz w:val="28"/>
          <w:szCs w:val="28"/>
        </w:rPr>
        <w:t>фонд оплаты труда</w:t>
      </w:r>
      <w:r w:rsidRPr="000F6B0B">
        <w:rPr>
          <w:sz w:val="28"/>
          <w:szCs w:val="28"/>
        </w:rPr>
        <w:t xml:space="preserve"> увеличился на 749,064 тыс. руб. </w:t>
      </w:r>
    </w:p>
    <w:p w:rsidR="00CE51BB" w:rsidRDefault="00CE51BB" w:rsidP="00605C95">
      <w:pPr>
        <w:spacing w:line="360" w:lineRule="auto"/>
        <w:ind w:firstLine="750"/>
        <w:jc w:val="both"/>
        <w:rPr>
          <w:sz w:val="28"/>
          <w:szCs w:val="28"/>
        </w:rPr>
      </w:pPr>
      <w:r w:rsidRPr="000F6B0B">
        <w:rPr>
          <w:sz w:val="28"/>
          <w:szCs w:val="28"/>
          <w:lang w:eastAsia="ru-RU"/>
        </w:rPr>
        <w:t>ФОТ = (ОРТ * СЗ ) / ПТ</w:t>
      </w:r>
      <w:r w:rsidRPr="000F6B0B">
        <w:rPr>
          <w:sz w:val="28"/>
          <w:szCs w:val="28"/>
        </w:rPr>
        <w:t xml:space="preserve"> </w:t>
      </w:r>
    </w:p>
    <w:p w:rsidR="00CE51BB" w:rsidRPr="000F6B0B" w:rsidRDefault="00CE51BB" w:rsidP="00605C95">
      <w:pPr>
        <w:spacing w:line="360" w:lineRule="auto"/>
        <w:ind w:firstLine="750"/>
        <w:jc w:val="both"/>
        <w:rPr>
          <w:sz w:val="28"/>
          <w:szCs w:val="28"/>
        </w:rPr>
      </w:pPr>
      <w:r>
        <w:rPr>
          <w:sz w:val="28"/>
          <w:szCs w:val="28"/>
        </w:rPr>
        <w:t>Н</w:t>
      </w:r>
      <w:r w:rsidRPr="000F6B0B">
        <w:rPr>
          <w:sz w:val="28"/>
          <w:szCs w:val="28"/>
        </w:rPr>
        <w:t xml:space="preserve">а увеличение </w:t>
      </w:r>
      <w:r>
        <w:rPr>
          <w:sz w:val="28"/>
          <w:szCs w:val="28"/>
        </w:rPr>
        <w:t>фонда оплаты труда</w:t>
      </w:r>
      <w:r w:rsidRPr="000F6B0B">
        <w:rPr>
          <w:sz w:val="28"/>
          <w:szCs w:val="28"/>
        </w:rPr>
        <w:t xml:space="preserve"> оказало влияние увеличение ОРТ, за счет ОРТ фонд заработной платы увеличился на 2071,23 тыс. руб.</w:t>
      </w:r>
      <w:r>
        <w:rPr>
          <w:sz w:val="28"/>
          <w:szCs w:val="28"/>
        </w:rPr>
        <w:t>, также вследствие увеличения средней заработной платы фонд оплаты труда увеличился на 1275,08 тыс. руб.</w:t>
      </w:r>
      <w:r w:rsidRPr="000F6B0B">
        <w:rPr>
          <w:sz w:val="28"/>
          <w:szCs w:val="28"/>
        </w:rPr>
        <w:t xml:space="preserve"> Но наряду с этим, </w:t>
      </w:r>
      <w:r>
        <w:rPr>
          <w:sz w:val="28"/>
          <w:szCs w:val="28"/>
        </w:rPr>
        <w:t>фонд оплаты труда</w:t>
      </w:r>
      <w:r w:rsidRPr="000F6B0B">
        <w:rPr>
          <w:sz w:val="28"/>
          <w:szCs w:val="28"/>
        </w:rPr>
        <w:t xml:space="preserve"> снизился за счет увеличения производительности труда на 1496,2 тыс. руб.</w:t>
      </w:r>
    </w:p>
    <w:p w:rsidR="00CE51BB" w:rsidRDefault="00CE51BB" w:rsidP="00605C95">
      <w:pPr>
        <w:tabs>
          <w:tab w:val="left" w:pos="735"/>
          <w:tab w:val="left" w:pos="1515"/>
          <w:tab w:val="left" w:pos="2100"/>
          <w:tab w:val="left" w:pos="2430"/>
        </w:tabs>
        <w:spacing w:line="360" w:lineRule="auto"/>
        <w:ind w:left="720"/>
        <w:jc w:val="both"/>
        <w:rPr>
          <w:sz w:val="28"/>
          <w:szCs w:val="28"/>
        </w:rPr>
      </w:pPr>
      <w:r w:rsidRPr="000F6B0B">
        <w:rPr>
          <w:sz w:val="28"/>
          <w:szCs w:val="28"/>
        </w:rPr>
        <w:t>Теперь перейдём к анализу производительности</w:t>
      </w:r>
      <w:r>
        <w:rPr>
          <w:sz w:val="28"/>
          <w:szCs w:val="28"/>
        </w:rPr>
        <w:t xml:space="preserve"> труда. </w:t>
      </w:r>
    </w:p>
    <w:p w:rsidR="00CE51BB" w:rsidRDefault="00CE51BB" w:rsidP="00605C95">
      <w:pPr>
        <w:tabs>
          <w:tab w:val="left" w:pos="735"/>
          <w:tab w:val="left" w:pos="1515"/>
          <w:tab w:val="left" w:pos="2100"/>
          <w:tab w:val="left" w:pos="2430"/>
        </w:tabs>
        <w:spacing w:line="360" w:lineRule="auto"/>
        <w:ind w:left="720"/>
        <w:jc w:val="both"/>
        <w:rPr>
          <w:sz w:val="28"/>
          <w:szCs w:val="28"/>
        </w:rPr>
      </w:pPr>
      <w:r>
        <w:rPr>
          <w:sz w:val="28"/>
          <w:szCs w:val="28"/>
        </w:rPr>
        <w:t>Рассчитаем различные виды производительности труда.</w:t>
      </w:r>
    </w:p>
    <w:p w:rsidR="00CE51BB" w:rsidRPr="001346AD" w:rsidRDefault="00CE51BB" w:rsidP="00605C95">
      <w:pPr>
        <w:pStyle w:val="11"/>
        <w:numPr>
          <w:ilvl w:val="0"/>
          <w:numId w:val="19"/>
        </w:numPr>
        <w:tabs>
          <w:tab w:val="left" w:pos="1069"/>
          <w:tab w:val="left" w:pos="1380"/>
          <w:tab w:val="left" w:pos="1710"/>
        </w:tabs>
        <w:spacing w:line="360" w:lineRule="auto"/>
        <w:jc w:val="both"/>
        <w:rPr>
          <w:sz w:val="28"/>
          <w:szCs w:val="28"/>
        </w:rPr>
      </w:pPr>
      <w:r w:rsidRPr="001346AD">
        <w:rPr>
          <w:sz w:val="28"/>
          <w:szCs w:val="28"/>
        </w:rPr>
        <w:t>Среднегодовая выработка 1 работника</w:t>
      </w:r>
    </w:p>
    <w:p w:rsidR="00CE51BB" w:rsidRDefault="00CE51BB" w:rsidP="00605C95">
      <w:pPr>
        <w:tabs>
          <w:tab w:val="left" w:pos="0"/>
          <w:tab w:val="left" w:pos="810"/>
          <w:tab w:val="left" w:pos="993"/>
          <w:tab w:val="left" w:pos="1380"/>
          <w:tab w:val="left" w:pos="1710"/>
        </w:tabs>
        <w:spacing w:line="360" w:lineRule="auto"/>
        <w:jc w:val="both"/>
        <w:rPr>
          <w:sz w:val="28"/>
          <w:szCs w:val="28"/>
        </w:rPr>
      </w:pPr>
      <w:r>
        <w:rPr>
          <w:sz w:val="28"/>
          <w:szCs w:val="28"/>
        </w:rPr>
        <w:t>СГВ</w:t>
      </w:r>
      <w:r>
        <w:rPr>
          <w:sz w:val="28"/>
          <w:szCs w:val="28"/>
          <w:vertAlign w:val="subscript"/>
        </w:rPr>
        <w:t>1работника</w:t>
      </w:r>
      <w:r>
        <w:rPr>
          <w:sz w:val="28"/>
          <w:szCs w:val="28"/>
        </w:rPr>
        <w:t xml:space="preserve"> = ОРТ/Числ</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СГВ</w:t>
      </w:r>
      <w:r>
        <w:rPr>
          <w:sz w:val="28"/>
          <w:szCs w:val="28"/>
          <w:vertAlign w:val="subscript"/>
        </w:rPr>
        <w:t>1работника0</w:t>
      </w:r>
      <w:r>
        <w:rPr>
          <w:sz w:val="28"/>
          <w:szCs w:val="28"/>
        </w:rPr>
        <w:t xml:space="preserve"> = 31455/61 = 515,66 тыс. руб./чел.</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СГВ</w:t>
      </w:r>
      <w:r>
        <w:rPr>
          <w:sz w:val="28"/>
          <w:szCs w:val="28"/>
          <w:vertAlign w:val="subscript"/>
        </w:rPr>
        <w:t>1работника1</w:t>
      </w:r>
      <w:r>
        <w:rPr>
          <w:sz w:val="28"/>
          <w:szCs w:val="28"/>
        </w:rPr>
        <w:t xml:space="preserve"> = 40010/67 = 597,16 тыс. руб./чел.;</w:t>
      </w:r>
    </w:p>
    <w:p w:rsidR="00CE51BB" w:rsidRPr="001346AD" w:rsidRDefault="00CE51BB" w:rsidP="00605C95">
      <w:pPr>
        <w:pStyle w:val="11"/>
        <w:numPr>
          <w:ilvl w:val="0"/>
          <w:numId w:val="19"/>
        </w:numPr>
        <w:tabs>
          <w:tab w:val="left" w:pos="0"/>
          <w:tab w:val="left" w:pos="645"/>
          <w:tab w:val="left" w:pos="810"/>
          <w:tab w:val="left" w:pos="993"/>
          <w:tab w:val="left" w:pos="1740"/>
          <w:tab w:val="left" w:pos="2070"/>
        </w:tabs>
        <w:spacing w:line="360" w:lineRule="auto"/>
        <w:jc w:val="both"/>
        <w:rPr>
          <w:sz w:val="28"/>
          <w:szCs w:val="28"/>
        </w:rPr>
      </w:pPr>
      <w:r w:rsidRPr="001346AD">
        <w:rPr>
          <w:sz w:val="28"/>
          <w:szCs w:val="28"/>
        </w:rPr>
        <w:t>Среднегодовая выработка 1 продавца</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СГВ</w:t>
      </w:r>
      <w:r>
        <w:rPr>
          <w:sz w:val="28"/>
          <w:szCs w:val="28"/>
          <w:vertAlign w:val="subscript"/>
        </w:rPr>
        <w:t>1продвца</w:t>
      </w:r>
      <w:r>
        <w:rPr>
          <w:sz w:val="28"/>
          <w:szCs w:val="28"/>
        </w:rPr>
        <w:t xml:space="preserve"> = ОРТ/Числ продавцов</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СГВ</w:t>
      </w:r>
      <w:r>
        <w:rPr>
          <w:sz w:val="28"/>
          <w:szCs w:val="28"/>
          <w:vertAlign w:val="subscript"/>
        </w:rPr>
        <w:t>1продвца0</w:t>
      </w:r>
      <w:r>
        <w:rPr>
          <w:sz w:val="28"/>
          <w:szCs w:val="28"/>
        </w:rPr>
        <w:t xml:space="preserve"> = 31455/40 = 786,38 тыс. руб./чел.</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СГВ</w:t>
      </w:r>
      <w:r>
        <w:rPr>
          <w:sz w:val="28"/>
          <w:szCs w:val="28"/>
          <w:vertAlign w:val="subscript"/>
        </w:rPr>
        <w:t xml:space="preserve">1продвца1 </w:t>
      </w:r>
      <w:r>
        <w:rPr>
          <w:sz w:val="28"/>
          <w:szCs w:val="28"/>
        </w:rPr>
        <w:t>= 40010/47 =  851,28 тыс. руб./чел.;</w:t>
      </w:r>
    </w:p>
    <w:p w:rsidR="00CE51BB" w:rsidRPr="001346AD" w:rsidRDefault="00CE51BB" w:rsidP="00605C95">
      <w:pPr>
        <w:pStyle w:val="11"/>
        <w:numPr>
          <w:ilvl w:val="0"/>
          <w:numId w:val="19"/>
        </w:numPr>
        <w:tabs>
          <w:tab w:val="left" w:pos="1069"/>
          <w:tab w:val="left" w:pos="1380"/>
          <w:tab w:val="left" w:pos="1710"/>
        </w:tabs>
        <w:spacing w:line="360" w:lineRule="auto"/>
        <w:jc w:val="both"/>
        <w:rPr>
          <w:sz w:val="28"/>
          <w:szCs w:val="28"/>
        </w:rPr>
      </w:pPr>
      <w:r w:rsidRPr="001346AD">
        <w:rPr>
          <w:sz w:val="28"/>
          <w:szCs w:val="28"/>
        </w:rPr>
        <w:t>Среднедневная выработка</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СДВ = СГВ/Количество отработанных дней</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СДВ</w:t>
      </w:r>
      <w:r>
        <w:rPr>
          <w:sz w:val="28"/>
          <w:szCs w:val="28"/>
          <w:vertAlign w:val="subscript"/>
        </w:rPr>
        <w:t>0</w:t>
      </w:r>
      <w:r>
        <w:rPr>
          <w:sz w:val="28"/>
          <w:szCs w:val="28"/>
        </w:rPr>
        <w:t xml:space="preserve"> = 515,66/317 = 1627 руб./чел.-день</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СДВ</w:t>
      </w:r>
      <w:r>
        <w:rPr>
          <w:sz w:val="28"/>
          <w:szCs w:val="28"/>
          <w:vertAlign w:val="subscript"/>
        </w:rPr>
        <w:t>1</w:t>
      </w:r>
      <w:r>
        <w:rPr>
          <w:sz w:val="28"/>
          <w:szCs w:val="28"/>
        </w:rPr>
        <w:t xml:space="preserve"> = 597,16/312 = 1914 руб./чел.-день; </w:t>
      </w:r>
    </w:p>
    <w:p w:rsidR="00CE51BB" w:rsidRPr="001346AD" w:rsidRDefault="00CE51BB" w:rsidP="00605C95">
      <w:pPr>
        <w:pStyle w:val="11"/>
        <w:numPr>
          <w:ilvl w:val="0"/>
          <w:numId w:val="19"/>
        </w:numPr>
        <w:tabs>
          <w:tab w:val="left" w:pos="1069"/>
          <w:tab w:val="left" w:pos="1380"/>
          <w:tab w:val="left" w:pos="1710"/>
        </w:tabs>
        <w:spacing w:line="360" w:lineRule="auto"/>
        <w:jc w:val="both"/>
        <w:rPr>
          <w:sz w:val="28"/>
          <w:szCs w:val="28"/>
        </w:rPr>
      </w:pPr>
      <w:r w:rsidRPr="001346AD">
        <w:rPr>
          <w:sz w:val="28"/>
          <w:szCs w:val="28"/>
        </w:rPr>
        <w:t>Среднечасовая выработка</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CЧВ = СДВ/Продолжительность рабочего дня в часах</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CЧВ</w:t>
      </w:r>
      <w:r>
        <w:rPr>
          <w:sz w:val="28"/>
          <w:szCs w:val="28"/>
          <w:vertAlign w:val="subscript"/>
        </w:rPr>
        <w:t>0</w:t>
      </w:r>
      <w:r>
        <w:rPr>
          <w:sz w:val="28"/>
          <w:szCs w:val="28"/>
        </w:rPr>
        <w:t xml:space="preserve"> = 1,627/13 = 125,15 руб./чел.-час</w:t>
      </w:r>
    </w:p>
    <w:p w:rsidR="00CE51BB" w:rsidRDefault="00CE51BB" w:rsidP="00605C95">
      <w:pPr>
        <w:tabs>
          <w:tab w:val="left" w:pos="0"/>
          <w:tab w:val="left" w:pos="645"/>
          <w:tab w:val="left" w:pos="810"/>
          <w:tab w:val="left" w:pos="993"/>
          <w:tab w:val="left" w:pos="1740"/>
          <w:tab w:val="left" w:pos="2070"/>
        </w:tabs>
        <w:spacing w:line="360" w:lineRule="auto"/>
        <w:jc w:val="both"/>
        <w:rPr>
          <w:sz w:val="28"/>
          <w:szCs w:val="28"/>
        </w:rPr>
      </w:pPr>
      <w:r>
        <w:rPr>
          <w:sz w:val="28"/>
          <w:szCs w:val="28"/>
        </w:rPr>
        <w:t>CЧВ</w:t>
      </w:r>
      <w:r>
        <w:rPr>
          <w:sz w:val="28"/>
          <w:szCs w:val="28"/>
          <w:vertAlign w:val="subscript"/>
        </w:rPr>
        <w:t>1</w:t>
      </w:r>
      <w:r>
        <w:rPr>
          <w:sz w:val="28"/>
          <w:szCs w:val="28"/>
        </w:rPr>
        <w:t xml:space="preserve"> = 1,914/10 = 191,40 руб./чел.-час;</w:t>
      </w:r>
    </w:p>
    <w:p w:rsidR="00CE51BB" w:rsidRDefault="00CE51BB" w:rsidP="00605C95">
      <w:pPr>
        <w:tabs>
          <w:tab w:val="left" w:pos="0"/>
          <w:tab w:val="left" w:pos="1910"/>
          <w:tab w:val="left" w:pos="2240"/>
        </w:tabs>
        <w:spacing w:line="360" w:lineRule="auto"/>
        <w:ind w:right="57" w:firstLine="709"/>
        <w:jc w:val="both"/>
        <w:rPr>
          <w:sz w:val="28"/>
          <w:szCs w:val="28"/>
        </w:rPr>
      </w:pPr>
      <w:r>
        <w:rPr>
          <w:sz w:val="28"/>
          <w:szCs w:val="28"/>
        </w:rPr>
        <w:t xml:space="preserve">Из расчётов видно, что за анализируемый период произошло увеличение среднегодовой выработки одного работника на 15,8% или на 81,50 тыс. руб./чел. Также увеличилась среднегодовая выработка 1 продавца на 8,3% или на 64,9 тыс. руб./чел. Среднедневная выработка выросла на 17,9% или 287 руб./чел.-день и в отчётном году составила 1914 рублей. Что касается среднечасовой выработки, то она увеличилась на 66,25 руб./чел.-час или на 52,9%. </w:t>
      </w:r>
    </w:p>
    <w:p w:rsidR="00CE51BB" w:rsidRDefault="00CE51BB" w:rsidP="00605C95">
      <w:pPr>
        <w:tabs>
          <w:tab w:val="left" w:pos="0"/>
          <w:tab w:val="left" w:pos="1910"/>
          <w:tab w:val="left" w:pos="2240"/>
        </w:tabs>
        <w:spacing w:line="360" w:lineRule="auto"/>
        <w:ind w:right="57" w:firstLine="709"/>
        <w:jc w:val="both"/>
        <w:rPr>
          <w:sz w:val="28"/>
          <w:szCs w:val="28"/>
        </w:rPr>
      </w:pPr>
      <w:r>
        <w:rPr>
          <w:sz w:val="28"/>
          <w:szCs w:val="28"/>
        </w:rPr>
        <w:t>Из этого следует, что повышение производительности труда показало положительные результаты.</w:t>
      </w:r>
    </w:p>
    <w:p w:rsidR="00CE51BB" w:rsidRDefault="00CE51BB" w:rsidP="00605C95">
      <w:pPr>
        <w:tabs>
          <w:tab w:val="left" w:pos="0"/>
          <w:tab w:val="left" w:pos="1550"/>
          <w:tab w:val="left" w:pos="1880"/>
        </w:tabs>
        <w:spacing w:line="360" w:lineRule="auto"/>
        <w:ind w:right="57" w:firstLine="720"/>
        <w:jc w:val="both"/>
        <w:rPr>
          <w:sz w:val="28"/>
          <w:szCs w:val="28"/>
        </w:rPr>
      </w:pPr>
      <w:r>
        <w:rPr>
          <w:sz w:val="28"/>
          <w:szCs w:val="28"/>
        </w:rPr>
        <w:t>На производительность труда оказывают влияние ряд факторов.</w:t>
      </w:r>
    </w:p>
    <w:p w:rsidR="00CE51BB" w:rsidRDefault="00CE51BB" w:rsidP="00605C95">
      <w:pPr>
        <w:tabs>
          <w:tab w:val="left" w:pos="0"/>
          <w:tab w:val="left" w:pos="1550"/>
          <w:tab w:val="left" w:pos="1880"/>
        </w:tabs>
        <w:spacing w:line="360" w:lineRule="auto"/>
        <w:ind w:right="57"/>
        <w:jc w:val="both"/>
        <w:rPr>
          <w:sz w:val="28"/>
          <w:szCs w:val="28"/>
        </w:rPr>
      </w:pPr>
      <w:r>
        <w:rPr>
          <w:sz w:val="28"/>
          <w:szCs w:val="28"/>
        </w:rPr>
        <w:t>Таблица 5. Влияние уровня цен на производительность труда ООО «Славный»</w:t>
      </w:r>
    </w:p>
    <w:tbl>
      <w:tblPr>
        <w:tblW w:w="5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68"/>
        <w:gridCol w:w="828"/>
      </w:tblGrid>
      <w:tr w:rsidR="00CE51BB" w:rsidRPr="00371980">
        <w:trPr>
          <w:trHeight w:val="510"/>
        </w:trPr>
        <w:tc>
          <w:tcPr>
            <w:tcW w:w="2130" w:type="dxa"/>
            <w:noWrap/>
            <w:vAlign w:val="center"/>
          </w:tcPr>
          <w:p w:rsidR="00CE51BB" w:rsidRPr="00371980" w:rsidRDefault="00CE51BB" w:rsidP="005D0A40">
            <w:pPr>
              <w:suppressAutoHyphens w:val="0"/>
              <w:jc w:val="center"/>
              <w:rPr>
                <w:lang w:eastAsia="ru-RU"/>
              </w:rPr>
            </w:pPr>
            <w:r w:rsidRPr="00371980">
              <w:rPr>
                <w:sz w:val="22"/>
                <w:szCs w:val="22"/>
                <w:lang w:eastAsia="ru-RU"/>
              </w:rPr>
              <w:t>∆</w:t>
            </w:r>
            <w:r>
              <w:rPr>
                <w:sz w:val="22"/>
                <w:szCs w:val="22"/>
                <w:lang w:eastAsia="ru-RU"/>
              </w:rPr>
              <w:t>СГВ</w:t>
            </w:r>
            <w:r w:rsidRPr="00371980">
              <w:rPr>
                <w:sz w:val="22"/>
                <w:szCs w:val="22"/>
                <w:lang w:eastAsia="ru-RU"/>
              </w:rPr>
              <w:t xml:space="preserve"> (</w:t>
            </w:r>
            <w:r>
              <w:rPr>
                <w:sz w:val="22"/>
                <w:szCs w:val="22"/>
                <w:lang w:eastAsia="ru-RU"/>
              </w:rPr>
              <w:t>цен</w:t>
            </w:r>
            <w:r w:rsidRPr="00371980">
              <w:rPr>
                <w:sz w:val="22"/>
                <w:szCs w:val="22"/>
                <w:lang w:eastAsia="ru-RU"/>
              </w:rPr>
              <w:t>)</w:t>
            </w:r>
          </w:p>
        </w:tc>
        <w:tc>
          <w:tcPr>
            <w:tcW w:w="2168" w:type="dxa"/>
            <w:noWrap/>
            <w:vAlign w:val="center"/>
          </w:tcPr>
          <w:p w:rsidR="00CE51BB" w:rsidRPr="00371980" w:rsidRDefault="00CE51BB" w:rsidP="005D0A40">
            <w:pPr>
              <w:suppressAutoHyphens w:val="0"/>
              <w:jc w:val="center"/>
              <w:rPr>
                <w:lang w:eastAsia="ru-RU"/>
              </w:rPr>
            </w:pPr>
            <w:r>
              <w:rPr>
                <w:sz w:val="22"/>
                <w:szCs w:val="22"/>
                <w:lang w:eastAsia="ru-RU"/>
              </w:rPr>
              <w:t>СГВ</w:t>
            </w:r>
            <w:r w:rsidRPr="00371980">
              <w:rPr>
                <w:sz w:val="22"/>
                <w:szCs w:val="22"/>
                <w:lang w:eastAsia="ru-RU"/>
              </w:rPr>
              <w:t xml:space="preserve"> (д.ц 1) - </w:t>
            </w:r>
            <w:r>
              <w:rPr>
                <w:sz w:val="22"/>
                <w:szCs w:val="22"/>
                <w:lang w:eastAsia="ru-RU"/>
              </w:rPr>
              <w:t>СГВ</w:t>
            </w:r>
            <w:r w:rsidRPr="00371980">
              <w:rPr>
                <w:sz w:val="22"/>
                <w:szCs w:val="22"/>
                <w:lang w:eastAsia="ru-RU"/>
              </w:rPr>
              <w:t xml:space="preserve"> (с.ц)</w:t>
            </w:r>
          </w:p>
        </w:tc>
        <w:tc>
          <w:tcPr>
            <w:tcW w:w="828" w:type="dxa"/>
            <w:noWrap/>
            <w:vAlign w:val="center"/>
          </w:tcPr>
          <w:p w:rsidR="00CE51BB" w:rsidRPr="00371980" w:rsidRDefault="00CE51BB" w:rsidP="005D0A40">
            <w:pPr>
              <w:suppressAutoHyphens w:val="0"/>
              <w:jc w:val="center"/>
              <w:rPr>
                <w:lang w:eastAsia="ru-RU"/>
              </w:rPr>
            </w:pPr>
            <w:r w:rsidRPr="00371980">
              <w:rPr>
                <w:sz w:val="22"/>
                <w:szCs w:val="22"/>
                <w:lang w:eastAsia="ru-RU"/>
              </w:rPr>
              <w:t>68,70</w:t>
            </w:r>
          </w:p>
        </w:tc>
      </w:tr>
      <w:tr w:rsidR="00CE51BB" w:rsidRPr="00371980">
        <w:trPr>
          <w:trHeight w:val="255"/>
        </w:trPr>
        <w:tc>
          <w:tcPr>
            <w:tcW w:w="2130" w:type="dxa"/>
            <w:vMerge w:val="restart"/>
            <w:noWrap/>
            <w:vAlign w:val="center"/>
          </w:tcPr>
          <w:p w:rsidR="00CE51BB" w:rsidRPr="00371980" w:rsidRDefault="00CE51BB" w:rsidP="005D0A40">
            <w:pPr>
              <w:suppressAutoHyphens w:val="0"/>
              <w:jc w:val="center"/>
              <w:rPr>
                <w:lang w:eastAsia="ru-RU"/>
              </w:rPr>
            </w:pPr>
            <w:r>
              <w:rPr>
                <w:sz w:val="22"/>
                <w:szCs w:val="22"/>
                <w:lang w:eastAsia="ru-RU"/>
              </w:rPr>
              <w:t>СГВ</w:t>
            </w:r>
            <w:r w:rsidRPr="00371980">
              <w:rPr>
                <w:sz w:val="22"/>
                <w:szCs w:val="22"/>
                <w:lang w:eastAsia="ru-RU"/>
              </w:rPr>
              <w:t xml:space="preserve"> (д.ц 1)</w:t>
            </w:r>
          </w:p>
        </w:tc>
        <w:tc>
          <w:tcPr>
            <w:tcW w:w="2168" w:type="dxa"/>
            <w:noWrap/>
            <w:vAlign w:val="center"/>
          </w:tcPr>
          <w:p w:rsidR="00CE51BB" w:rsidRPr="00371980" w:rsidRDefault="00CE51BB" w:rsidP="005D0A40">
            <w:pPr>
              <w:suppressAutoHyphens w:val="0"/>
              <w:jc w:val="center"/>
              <w:rPr>
                <w:lang w:eastAsia="ru-RU"/>
              </w:rPr>
            </w:pPr>
            <w:r w:rsidRPr="00371980">
              <w:rPr>
                <w:sz w:val="22"/>
                <w:szCs w:val="22"/>
                <w:lang w:eastAsia="ru-RU"/>
              </w:rPr>
              <w:t>ОРТ(1)</w:t>
            </w:r>
          </w:p>
        </w:tc>
        <w:tc>
          <w:tcPr>
            <w:tcW w:w="828" w:type="dxa"/>
            <w:vMerge w:val="restart"/>
            <w:noWrap/>
            <w:vAlign w:val="center"/>
          </w:tcPr>
          <w:p w:rsidR="00CE51BB" w:rsidRPr="00371980" w:rsidRDefault="00CE51BB" w:rsidP="005D0A40">
            <w:pPr>
              <w:suppressAutoHyphens w:val="0"/>
              <w:jc w:val="center"/>
              <w:rPr>
                <w:lang w:eastAsia="ru-RU"/>
              </w:rPr>
            </w:pPr>
            <w:r w:rsidRPr="00371980">
              <w:rPr>
                <w:sz w:val="22"/>
                <w:szCs w:val="22"/>
                <w:lang w:eastAsia="ru-RU"/>
              </w:rPr>
              <w:t>597,16</w:t>
            </w:r>
          </w:p>
        </w:tc>
      </w:tr>
      <w:tr w:rsidR="00CE51BB" w:rsidRPr="00371980">
        <w:trPr>
          <w:trHeight w:val="255"/>
        </w:trPr>
        <w:tc>
          <w:tcPr>
            <w:tcW w:w="2130" w:type="dxa"/>
            <w:vMerge/>
            <w:vAlign w:val="center"/>
          </w:tcPr>
          <w:p w:rsidR="00CE51BB" w:rsidRPr="00371980" w:rsidRDefault="00CE51BB" w:rsidP="005D0A40">
            <w:pPr>
              <w:suppressAutoHyphens w:val="0"/>
              <w:rPr>
                <w:lang w:eastAsia="ru-RU"/>
              </w:rPr>
            </w:pPr>
          </w:p>
        </w:tc>
        <w:tc>
          <w:tcPr>
            <w:tcW w:w="2168" w:type="dxa"/>
            <w:noWrap/>
            <w:vAlign w:val="center"/>
          </w:tcPr>
          <w:p w:rsidR="00CE51BB" w:rsidRPr="00371980" w:rsidRDefault="00CE51BB" w:rsidP="005D0A40">
            <w:pPr>
              <w:suppressAutoHyphens w:val="0"/>
              <w:jc w:val="center"/>
              <w:rPr>
                <w:lang w:eastAsia="ru-RU"/>
              </w:rPr>
            </w:pPr>
            <w:r w:rsidRPr="00371980">
              <w:rPr>
                <w:sz w:val="22"/>
                <w:szCs w:val="22"/>
                <w:lang w:eastAsia="ru-RU"/>
              </w:rPr>
              <w:t>Ч(1)</w:t>
            </w:r>
          </w:p>
        </w:tc>
        <w:tc>
          <w:tcPr>
            <w:tcW w:w="828" w:type="dxa"/>
            <w:vMerge/>
            <w:vAlign w:val="center"/>
          </w:tcPr>
          <w:p w:rsidR="00CE51BB" w:rsidRPr="00371980" w:rsidRDefault="00CE51BB" w:rsidP="005D0A40">
            <w:pPr>
              <w:suppressAutoHyphens w:val="0"/>
              <w:rPr>
                <w:lang w:eastAsia="ru-RU"/>
              </w:rPr>
            </w:pPr>
          </w:p>
        </w:tc>
      </w:tr>
      <w:tr w:rsidR="00CE51BB" w:rsidRPr="00371980">
        <w:trPr>
          <w:trHeight w:val="255"/>
        </w:trPr>
        <w:tc>
          <w:tcPr>
            <w:tcW w:w="2130" w:type="dxa"/>
            <w:vMerge w:val="restart"/>
            <w:noWrap/>
            <w:vAlign w:val="center"/>
          </w:tcPr>
          <w:p w:rsidR="00CE51BB" w:rsidRPr="00371980" w:rsidRDefault="00CE51BB" w:rsidP="005D0A40">
            <w:pPr>
              <w:suppressAutoHyphens w:val="0"/>
              <w:jc w:val="center"/>
              <w:rPr>
                <w:lang w:eastAsia="ru-RU"/>
              </w:rPr>
            </w:pPr>
            <w:r>
              <w:rPr>
                <w:sz w:val="22"/>
                <w:szCs w:val="22"/>
                <w:lang w:eastAsia="ru-RU"/>
              </w:rPr>
              <w:t>СГВ</w:t>
            </w:r>
            <w:r w:rsidRPr="00371980">
              <w:rPr>
                <w:sz w:val="22"/>
                <w:szCs w:val="22"/>
                <w:lang w:eastAsia="ru-RU"/>
              </w:rPr>
              <w:t xml:space="preserve"> (с.ц 1)</w:t>
            </w:r>
          </w:p>
        </w:tc>
        <w:tc>
          <w:tcPr>
            <w:tcW w:w="2168" w:type="dxa"/>
            <w:noWrap/>
            <w:vAlign w:val="center"/>
          </w:tcPr>
          <w:p w:rsidR="00CE51BB" w:rsidRPr="00371980" w:rsidRDefault="00CE51BB" w:rsidP="005D0A40">
            <w:pPr>
              <w:suppressAutoHyphens w:val="0"/>
              <w:jc w:val="center"/>
              <w:rPr>
                <w:lang w:eastAsia="ru-RU"/>
              </w:rPr>
            </w:pPr>
            <w:r w:rsidRPr="00371980">
              <w:rPr>
                <w:sz w:val="22"/>
                <w:szCs w:val="22"/>
                <w:lang w:eastAsia="ru-RU"/>
              </w:rPr>
              <w:t>ОРТ(1) / 1,13</w:t>
            </w:r>
          </w:p>
        </w:tc>
        <w:tc>
          <w:tcPr>
            <w:tcW w:w="828" w:type="dxa"/>
            <w:vMerge w:val="restart"/>
            <w:noWrap/>
            <w:vAlign w:val="center"/>
          </w:tcPr>
          <w:p w:rsidR="00CE51BB" w:rsidRPr="00371980" w:rsidRDefault="00CE51BB" w:rsidP="005D0A40">
            <w:pPr>
              <w:suppressAutoHyphens w:val="0"/>
              <w:jc w:val="center"/>
              <w:rPr>
                <w:lang w:eastAsia="ru-RU"/>
              </w:rPr>
            </w:pPr>
            <w:r w:rsidRPr="00371980">
              <w:rPr>
                <w:sz w:val="22"/>
                <w:szCs w:val="22"/>
                <w:lang w:eastAsia="ru-RU"/>
              </w:rPr>
              <w:t>528,46</w:t>
            </w:r>
          </w:p>
        </w:tc>
      </w:tr>
      <w:tr w:rsidR="00CE51BB" w:rsidRPr="00371980">
        <w:trPr>
          <w:trHeight w:val="255"/>
        </w:trPr>
        <w:tc>
          <w:tcPr>
            <w:tcW w:w="2130" w:type="dxa"/>
            <w:vMerge/>
            <w:vAlign w:val="center"/>
          </w:tcPr>
          <w:p w:rsidR="00CE51BB" w:rsidRPr="00371980" w:rsidRDefault="00CE51BB" w:rsidP="005D0A40">
            <w:pPr>
              <w:suppressAutoHyphens w:val="0"/>
              <w:rPr>
                <w:lang w:eastAsia="ru-RU"/>
              </w:rPr>
            </w:pPr>
          </w:p>
        </w:tc>
        <w:tc>
          <w:tcPr>
            <w:tcW w:w="2168" w:type="dxa"/>
            <w:noWrap/>
            <w:vAlign w:val="center"/>
          </w:tcPr>
          <w:p w:rsidR="00CE51BB" w:rsidRPr="00371980" w:rsidRDefault="00CE51BB" w:rsidP="005D0A40">
            <w:pPr>
              <w:suppressAutoHyphens w:val="0"/>
              <w:jc w:val="center"/>
              <w:rPr>
                <w:lang w:eastAsia="ru-RU"/>
              </w:rPr>
            </w:pPr>
            <w:r w:rsidRPr="00371980">
              <w:rPr>
                <w:sz w:val="22"/>
                <w:szCs w:val="22"/>
                <w:lang w:eastAsia="ru-RU"/>
              </w:rPr>
              <w:t>Ч (1)</w:t>
            </w:r>
          </w:p>
        </w:tc>
        <w:tc>
          <w:tcPr>
            <w:tcW w:w="828" w:type="dxa"/>
            <w:vMerge/>
            <w:vAlign w:val="center"/>
          </w:tcPr>
          <w:p w:rsidR="00CE51BB" w:rsidRPr="00371980" w:rsidRDefault="00CE51BB" w:rsidP="005D0A40">
            <w:pPr>
              <w:suppressAutoHyphens w:val="0"/>
              <w:rPr>
                <w:lang w:eastAsia="ru-RU"/>
              </w:rPr>
            </w:pPr>
          </w:p>
        </w:tc>
      </w:tr>
      <w:tr w:rsidR="00CE51BB" w:rsidRPr="00371980">
        <w:trPr>
          <w:trHeight w:val="555"/>
        </w:trPr>
        <w:tc>
          <w:tcPr>
            <w:tcW w:w="2130" w:type="dxa"/>
            <w:noWrap/>
            <w:vAlign w:val="center"/>
          </w:tcPr>
          <w:p w:rsidR="00CE51BB" w:rsidRPr="007D54F8" w:rsidRDefault="00CE51BB" w:rsidP="005D0A40">
            <w:pPr>
              <w:suppressAutoHyphens w:val="0"/>
              <w:jc w:val="center"/>
              <w:rPr>
                <w:lang w:eastAsia="ru-RU"/>
              </w:rPr>
            </w:pPr>
            <w:r w:rsidRPr="007D54F8">
              <w:rPr>
                <w:sz w:val="22"/>
                <w:szCs w:val="22"/>
                <w:lang w:eastAsia="ru-RU"/>
              </w:rPr>
              <w:t>Общее ∆</w:t>
            </w:r>
            <w:r>
              <w:rPr>
                <w:sz w:val="22"/>
                <w:szCs w:val="22"/>
                <w:lang w:eastAsia="ru-RU"/>
              </w:rPr>
              <w:t>ПТ</w:t>
            </w:r>
          </w:p>
        </w:tc>
        <w:tc>
          <w:tcPr>
            <w:tcW w:w="2168" w:type="dxa"/>
            <w:noWrap/>
            <w:vAlign w:val="center"/>
          </w:tcPr>
          <w:p w:rsidR="00CE51BB" w:rsidRPr="007D54F8" w:rsidRDefault="00CE51BB" w:rsidP="005D0A40">
            <w:pPr>
              <w:suppressAutoHyphens w:val="0"/>
              <w:jc w:val="center"/>
              <w:rPr>
                <w:lang w:eastAsia="ru-RU"/>
              </w:rPr>
            </w:pPr>
            <w:r>
              <w:rPr>
                <w:sz w:val="22"/>
                <w:szCs w:val="22"/>
                <w:lang w:eastAsia="ru-RU"/>
              </w:rPr>
              <w:t>ПТ</w:t>
            </w:r>
            <w:r w:rsidRPr="007D54F8">
              <w:rPr>
                <w:sz w:val="22"/>
                <w:szCs w:val="22"/>
                <w:lang w:eastAsia="ru-RU"/>
              </w:rPr>
              <w:t xml:space="preserve"> ( 1) - </w:t>
            </w:r>
            <w:r>
              <w:rPr>
                <w:sz w:val="22"/>
                <w:szCs w:val="22"/>
                <w:lang w:eastAsia="ru-RU"/>
              </w:rPr>
              <w:t>ПТ</w:t>
            </w:r>
            <w:r w:rsidRPr="007D54F8">
              <w:rPr>
                <w:sz w:val="22"/>
                <w:szCs w:val="22"/>
                <w:lang w:eastAsia="ru-RU"/>
              </w:rPr>
              <w:t xml:space="preserve"> (0)</w:t>
            </w:r>
          </w:p>
        </w:tc>
        <w:tc>
          <w:tcPr>
            <w:tcW w:w="828" w:type="dxa"/>
            <w:noWrap/>
            <w:vAlign w:val="center"/>
          </w:tcPr>
          <w:p w:rsidR="00CE51BB" w:rsidRPr="007D54F8" w:rsidRDefault="00CE51BB" w:rsidP="005D0A40">
            <w:pPr>
              <w:suppressAutoHyphens w:val="0"/>
              <w:jc w:val="center"/>
              <w:rPr>
                <w:lang w:eastAsia="ru-RU"/>
              </w:rPr>
            </w:pPr>
            <w:r w:rsidRPr="007D54F8">
              <w:rPr>
                <w:sz w:val="22"/>
                <w:szCs w:val="22"/>
                <w:lang w:eastAsia="ru-RU"/>
              </w:rPr>
              <w:t>81,51</w:t>
            </w:r>
          </w:p>
        </w:tc>
      </w:tr>
      <w:tr w:rsidR="00CE51BB" w:rsidRPr="00371980">
        <w:trPr>
          <w:trHeight w:val="510"/>
        </w:trPr>
        <w:tc>
          <w:tcPr>
            <w:tcW w:w="4298" w:type="dxa"/>
            <w:gridSpan w:val="2"/>
            <w:vAlign w:val="center"/>
          </w:tcPr>
          <w:p w:rsidR="00CE51BB" w:rsidRPr="007D54F8" w:rsidRDefault="00CE51BB" w:rsidP="005D0A40">
            <w:pPr>
              <w:suppressAutoHyphens w:val="0"/>
              <w:jc w:val="center"/>
              <w:rPr>
                <w:lang w:eastAsia="ru-RU"/>
              </w:rPr>
            </w:pPr>
            <w:r w:rsidRPr="007D54F8">
              <w:rPr>
                <w:sz w:val="22"/>
                <w:szCs w:val="22"/>
                <w:lang w:eastAsia="ru-RU"/>
              </w:rPr>
              <w:t>Влияние неценовых факторов</w:t>
            </w:r>
          </w:p>
        </w:tc>
        <w:tc>
          <w:tcPr>
            <w:tcW w:w="828" w:type="dxa"/>
            <w:noWrap/>
            <w:vAlign w:val="center"/>
          </w:tcPr>
          <w:p w:rsidR="00CE51BB" w:rsidRPr="007D54F8" w:rsidRDefault="00CE51BB" w:rsidP="005D0A40">
            <w:pPr>
              <w:suppressAutoHyphens w:val="0"/>
              <w:jc w:val="center"/>
              <w:rPr>
                <w:lang w:eastAsia="ru-RU"/>
              </w:rPr>
            </w:pPr>
            <w:r w:rsidRPr="007D54F8">
              <w:rPr>
                <w:sz w:val="22"/>
                <w:szCs w:val="22"/>
                <w:lang w:eastAsia="ru-RU"/>
              </w:rPr>
              <w:t>12,81</w:t>
            </w:r>
          </w:p>
        </w:tc>
      </w:tr>
    </w:tbl>
    <w:p w:rsidR="00CE51BB" w:rsidRDefault="00CE51BB" w:rsidP="00605C95">
      <w:pPr>
        <w:tabs>
          <w:tab w:val="left" w:pos="0"/>
          <w:tab w:val="left" w:pos="1550"/>
          <w:tab w:val="left" w:pos="1880"/>
        </w:tabs>
        <w:spacing w:line="360" w:lineRule="auto"/>
        <w:ind w:right="57"/>
        <w:jc w:val="both"/>
        <w:rPr>
          <w:sz w:val="28"/>
          <w:szCs w:val="28"/>
        </w:rPr>
      </w:pPr>
    </w:p>
    <w:p w:rsidR="00CE51BB" w:rsidRPr="00632A91" w:rsidRDefault="00CE51BB" w:rsidP="00605C95">
      <w:pPr>
        <w:tabs>
          <w:tab w:val="left" w:pos="30"/>
          <w:tab w:val="left" w:pos="1380"/>
          <w:tab w:val="left" w:pos="1710"/>
        </w:tabs>
        <w:spacing w:line="360" w:lineRule="auto"/>
        <w:ind w:right="57" w:firstLine="705"/>
        <w:jc w:val="both"/>
        <w:rPr>
          <w:sz w:val="28"/>
          <w:szCs w:val="28"/>
        </w:rPr>
      </w:pPr>
      <w:r w:rsidRPr="00632A91">
        <w:rPr>
          <w:sz w:val="28"/>
          <w:szCs w:val="28"/>
        </w:rPr>
        <w:t>Итак, за счет роста цен на 13% производительность труда выросла на 68,70 тыс. руб.</w:t>
      </w:r>
      <w:r>
        <w:rPr>
          <w:sz w:val="28"/>
          <w:szCs w:val="28"/>
        </w:rPr>
        <w:t>/чел.</w:t>
      </w:r>
      <w:r w:rsidRPr="00632A91">
        <w:rPr>
          <w:sz w:val="28"/>
          <w:szCs w:val="28"/>
        </w:rPr>
        <w:t>, под влиянием неценовых факторов производительность труда увеличилась на 12,81тыс. руб.</w:t>
      </w:r>
      <w:r>
        <w:rPr>
          <w:sz w:val="28"/>
          <w:szCs w:val="28"/>
        </w:rPr>
        <w:t>/чел.</w:t>
      </w:r>
      <w:r w:rsidRPr="00632A91">
        <w:rPr>
          <w:sz w:val="28"/>
          <w:szCs w:val="28"/>
        </w:rPr>
        <w:t xml:space="preserve"> </w:t>
      </w:r>
      <w:r w:rsidRPr="00632A91">
        <w:rPr>
          <w:sz w:val="28"/>
          <w:szCs w:val="28"/>
          <w:lang w:eastAsia="ru-RU"/>
        </w:rPr>
        <w:t>В целом производительность труда</w:t>
      </w:r>
      <w:r>
        <w:rPr>
          <w:sz w:val="28"/>
          <w:szCs w:val="28"/>
          <w:lang w:eastAsia="ru-RU"/>
        </w:rPr>
        <w:t xml:space="preserve"> </w:t>
      </w:r>
      <w:r w:rsidRPr="00632A91">
        <w:rPr>
          <w:sz w:val="28"/>
          <w:szCs w:val="28"/>
          <w:lang w:eastAsia="ru-RU"/>
        </w:rPr>
        <w:t>по сравнению с прошлым годом  возросла на 81,51 тыс. руб.</w:t>
      </w:r>
      <w:r>
        <w:rPr>
          <w:sz w:val="28"/>
          <w:szCs w:val="28"/>
          <w:lang w:eastAsia="ru-RU"/>
        </w:rPr>
        <w:t>/чел.</w:t>
      </w:r>
      <w:r w:rsidRPr="00632A91">
        <w:rPr>
          <w:sz w:val="28"/>
          <w:szCs w:val="28"/>
          <w:lang w:eastAsia="ru-RU"/>
        </w:rPr>
        <w:t xml:space="preserve"> </w:t>
      </w:r>
    </w:p>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tabs>
          <w:tab w:val="left" w:pos="30"/>
          <w:tab w:val="left" w:pos="1380"/>
          <w:tab w:val="left" w:pos="1710"/>
        </w:tabs>
        <w:spacing w:line="360" w:lineRule="auto"/>
        <w:ind w:right="57"/>
        <w:jc w:val="both"/>
        <w:rPr>
          <w:sz w:val="28"/>
          <w:szCs w:val="28"/>
        </w:rPr>
      </w:pPr>
      <w:r>
        <w:rPr>
          <w:sz w:val="28"/>
          <w:szCs w:val="28"/>
        </w:rPr>
        <w:t>Таблица 6. Влияние товарной структуры на производительность труда ООО «Славный»</w:t>
      </w:r>
    </w:p>
    <w:tbl>
      <w:tblPr>
        <w:tblpPr w:leftFromText="180" w:rightFromText="180" w:vertAnchor="text" w:horzAnchor="margin" w:tblpY="2736"/>
        <w:tblW w:w="9880" w:type="dxa"/>
        <w:tblLook w:val="00A0" w:firstRow="1" w:lastRow="0" w:firstColumn="1" w:lastColumn="0" w:noHBand="0" w:noVBand="0"/>
      </w:tblPr>
      <w:tblGrid>
        <w:gridCol w:w="2720"/>
        <w:gridCol w:w="1180"/>
        <w:gridCol w:w="960"/>
        <w:gridCol w:w="821"/>
        <w:gridCol w:w="4199"/>
      </w:tblGrid>
      <w:tr w:rsidR="00CE51BB" w:rsidRPr="002B443F">
        <w:trPr>
          <w:trHeight w:val="405"/>
        </w:trPr>
        <w:tc>
          <w:tcPr>
            <w:tcW w:w="2720" w:type="dxa"/>
            <w:vMerge w:val="restart"/>
            <w:tcBorders>
              <w:top w:val="single" w:sz="8" w:space="0" w:color="auto"/>
              <w:left w:val="single" w:sz="8" w:space="0" w:color="auto"/>
              <w:bottom w:val="single" w:sz="4" w:space="0" w:color="auto"/>
              <w:right w:val="single" w:sz="4" w:space="0" w:color="auto"/>
            </w:tcBorders>
            <w:vAlign w:val="center"/>
          </w:tcPr>
          <w:p w:rsidR="00CE51BB" w:rsidRPr="002B443F" w:rsidRDefault="00CE51BB" w:rsidP="005D0A40">
            <w:pPr>
              <w:suppressAutoHyphens w:val="0"/>
              <w:jc w:val="center"/>
              <w:rPr>
                <w:lang w:eastAsia="ru-RU"/>
              </w:rPr>
            </w:pPr>
            <w:r w:rsidRPr="002B443F">
              <w:rPr>
                <w:sz w:val="22"/>
                <w:szCs w:val="22"/>
                <w:lang w:eastAsia="ru-RU"/>
              </w:rPr>
              <w:t>Изменение трудоемкости (необходимое количество чел/дней</w:t>
            </w:r>
          </w:p>
        </w:tc>
        <w:tc>
          <w:tcPr>
            <w:tcW w:w="1180" w:type="dxa"/>
            <w:tcBorders>
              <w:top w:val="single" w:sz="8"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Факт</w:t>
            </w:r>
          </w:p>
        </w:tc>
        <w:tc>
          <w:tcPr>
            <w:tcW w:w="960" w:type="dxa"/>
            <w:vMerge w:val="restart"/>
            <w:tcBorders>
              <w:top w:val="single" w:sz="8" w:space="0" w:color="auto"/>
              <w:left w:val="single" w:sz="4" w:space="0" w:color="auto"/>
              <w:bottom w:val="single" w:sz="4" w:space="0" w:color="000000"/>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96,50</w:t>
            </w:r>
          </w:p>
        </w:tc>
        <w:tc>
          <w:tcPr>
            <w:tcW w:w="5020" w:type="dxa"/>
            <w:gridSpan w:val="2"/>
            <w:vMerge w:val="restart"/>
            <w:tcBorders>
              <w:top w:val="single" w:sz="8" w:space="0" w:color="auto"/>
              <w:left w:val="single" w:sz="4" w:space="0" w:color="auto"/>
              <w:bottom w:val="single" w:sz="4" w:space="0" w:color="000000"/>
              <w:right w:val="single" w:sz="8" w:space="0" w:color="000000"/>
            </w:tcBorders>
            <w:vAlign w:val="center"/>
          </w:tcPr>
          <w:p w:rsidR="00CE51BB" w:rsidRPr="002B443F" w:rsidRDefault="00CE51BB" w:rsidP="005D0A40">
            <w:pPr>
              <w:suppressAutoHyphens w:val="0"/>
              <w:jc w:val="center"/>
              <w:rPr>
                <w:lang w:eastAsia="ru-RU"/>
              </w:rPr>
            </w:pPr>
            <w:r w:rsidRPr="002B443F">
              <w:rPr>
                <w:sz w:val="22"/>
                <w:szCs w:val="22"/>
                <w:lang w:eastAsia="ru-RU"/>
              </w:rPr>
              <w:t>Трудоемкость реализованных товаров уменьшилась на 3,5%</w:t>
            </w:r>
          </w:p>
        </w:tc>
      </w:tr>
      <w:tr w:rsidR="00CE51BB" w:rsidRPr="002B443F">
        <w:trPr>
          <w:trHeight w:val="360"/>
        </w:trPr>
        <w:tc>
          <w:tcPr>
            <w:tcW w:w="2720" w:type="dxa"/>
            <w:vMerge/>
            <w:tcBorders>
              <w:top w:val="single" w:sz="8" w:space="0" w:color="auto"/>
              <w:left w:val="single" w:sz="8"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c>
          <w:tcPr>
            <w:tcW w:w="1180" w:type="dxa"/>
            <w:tcBorders>
              <w:top w:val="nil"/>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План</w:t>
            </w:r>
          </w:p>
        </w:tc>
        <w:tc>
          <w:tcPr>
            <w:tcW w:w="960" w:type="dxa"/>
            <w:vMerge/>
            <w:tcBorders>
              <w:top w:val="single" w:sz="8" w:space="0" w:color="auto"/>
              <w:left w:val="single" w:sz="4" w:space="0" w:color="auto"/>
              <w:bottom w:val="single" w:sz="4" w:space="0" w:color="000000"/>
              <w:right w:val="single" w:sz="4" w:space="0" w:color="auto"/>
            </w:tcBorders>
            <w:vAlign w:val="center"/>
          </w:tcPr>
          <w:p w:rsidR="00CE51BB" w:rsidRPr="002B443F" w:rsidRDefault="00CE51BB" w:rsidP="005D0A40">
            <w:pPr>
              <w:suppressAutoHyphens w:val="0"/>
              <w:rPr>
                <w:lang w:eastAsia="ru-RU"/>
              </w:rPr>
            </w:pPr>
          </w:p>
        </w:tc>
        <w:tc>
          <w:tcPr>
            <w:tcW w:w="5020" w:type="dxa"/>
            <w:gridSpan w:val="2"/>
            <w:vMerge/>
            <w:tcBorders>
              <w:top w:val="single" w:sz="8" w:space="0" w:color="auto"/>
              <w:left w:val="single" w:sz="4" w:space="0" w:color="auto"/>
              <w:bottom w:val="single" w:sz="4" w:space="0" w:color="000000"/>
              <w:right w:val="single" w:sz="8" w:space="0" w:color="000000"/>
            </w:tcBorders>
            <w:vAlign w:val="center"/>
          </w:tcPr>
          <w:p w:rsidR="00CE51BB" w:rsidRPr="002B443F" w:rsidRDefault="00CE51BB" w:rsidP="005D0A40">
            <w:pPr>
              <w:suppressAutoHyphens w:val="0"/>
              <w:rPr>
                <w:lang w:eastAsia="ru-RU"/>
              </w:rPr>
            </w:pPr>
          </w:p>
        </w:tc>
      </w:tr>
      <w:tr w:rsidR="00CE51BB" w:rsidRPr="002B443F">
        <w:trPr>
          <w:gridAfter w:val="1"/>
          <w:wAfter w:w="4199" w:type="dxa"/>
          <w:trHeight w:val="255"/>
        </w:trPr>
        <w:tc>
          <w:tcPr>
            <w:tcW w:w="2720" w:type="dxa"/>
            <w:vMerge w:val="restart"/>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jc w:val="center"/>
              <w:rPr>
                <w:lang w:eastAsia="ru-RU"/>
              </w:rPr>
            </w:pPr>
            <w:r w:rsidRPr="002B443F">
              <w:rPr>
                <w:sz w:val="22"/>
                <w:szCs w:val="22"/>
                <w:lang w:eastAsia="ru-RU"/>
              </w:rPr>
              <w:t>ПТ по плану, тыс. руб</w:t>
            </w: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ОРТ (План)</w:t>
            </w:r>
          </w:p>
        </w:tc>
        <w:tc>
          <w:tcPr>
            <w:tcW w:w="821" w:type="dxa"/>
            <w:vMerge w:val="restart"/>
            <w:tcBorders>
              <w:top w:val="nil"/>
              <w:left w:val="single" w:sz="4" w:space="0" w:color="auto"/>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784,28</w:t>
            </w:r>
          </w:p>
        </w:tc>
      </w:tr>
      <w:tr w:rsidR="00CE51BB" w:rsidRPr="002B443F">
        <w:trPr>
          <w:gridAfter w:val="1"/>
          <w:wAfter w:w="4199" w:type="dxa"/>
          <w:trHeight w:val="255"/>
        </w:trPr>
        <w:tc>
          <w:tcPr>
            <w:tcW w:w="2720" w:type="dxa"/>
            <w:vMerge/>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Число прод.</w:t>
            </w:r>
          </w:p>
        </w:tc>
        <w:tc>
          <w:tcPr>
            <w:tcW w:w="821" w:type="dxa"/>
            <w:vMerge/>
            <w:tcBorders>
              <w:top w:val="nil"/>
              <w:left w:val="single" w:sz="4"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r>
      <w:tr w:rsidR="00CE51BB" w:rsidRPr="002B443F">
        <w:trPr>
          <w:gridAfter w:val="1"/>
          <w:wAfter w:w="4199" w:type="dxa"/>
          <w:trHeight w:val="255"/>
        </w:trPr>
        <w:tc>
          <w:tcPr>
            <w:tcW w:w="2720" w:type="dxa"/>
            <w:vMerge w:val="restart"/>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jc w:val="center"/>
              <w:rPr>
                <w:lang w:eastAsia="ru-RU"/>
              </w:rPr>
            </w:pPr>
            <w:r w:rsidRPr="002B443F">
              <w:rPr>
                <w:sz w:val="22"/>
                <w:szCs w:val="22"/>
                <w:lang w:eastAsia="ru-RU"/>
              </w:rPr>
              <w:t>ПТ в действ. ценах, тыс. руб</w:t>
            </w: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ОРТ (факт д. ц)</w:t>
            </w:r>
          </w:p>
        </w:tc>
        <w:tc>
          <w:tcPr>
            <w:tcW w:w="821" w:type="dxa"/>
            <w:vMerge w:val="restart"/>
            <w:tcBorders>
              <w:top w:val="nil"/>
              <w:left w:val="single" w:sz="4" w:space="0" w:color="auto"/>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851,28</w:t>
            </w:r>
          </w:p>
        </w:tc>
      </w:tr>
      <w:tr w:rsidR="00CE51BB" w:rsidRPr="002B443F">
        <w:trPr>
          <w:gridAfter w:val="1"/>
          <w:wAfter w:w="4199" w:type="dxa"/>
          <w:trHeight w:val="255"/>
        </w:trPr>
        <w:tc>
          <w:tcPr>
            <w:tcW w:w="2720" w:type="dxa"/>
            <w:vMerge/>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Число прод.</w:t>
            </w:r>
          </w:p>
        </w:tc>
        <w:tc>
          <w:tcPr>
            <w:tcW w:w="821" w:type="dxa"/>
            <w:vMerge/>
            <w:tcBorders>
              <w:top w:val="nil"/>
              <w:left w:val="single" w:sz="4"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r>
      <w:tr w:rsidR="00CE51BB" w:rsidRPr="002B443F">
        <w:trPr>
          <w:gridAfter w:val="1"/>
          <w:wAfter w:w="4199" w:type="dxa"/>
          <w:trHeight w:val="255"/>
        </w:trPr>
        <w:tc>
          <w:tcPr>
            <w:tcW w:w="2720" w:type="dxa"/>
            <w:vMerge w:val="restart"/>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jc w:val="center"/>
              <w:rPr>
                <w:lang w:eastAsia="ru-RU"/>
              </w:rPr>
            </w:pPr>
            <w:r w:rsidRPr="002B443F">
              <w:rPr>
                <w:sz w:val="22"/>
                <w:szCs w:val="22"/>
                <w:lang w:eastAsia="ru-RU"/>
              </w:rPr>
              <w:t>ПТ в сопост. ценах, тыс. руб</w:t>
            </w: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ОРТ (факт с. ц)</w:t>
            </w:r>
          </w:p>
        </w:tc>
        <w:tc>
          <w:tcPr>
            <w:tcW w:w="821" w:type="dxa"/>
            <w:vMerge w:val="restart"/>
            <w:tcBorders>
              <w:top w:val="nil"/>
              <w:left w:val="single" w:sz="4" w:space="0" w:color="auto"/>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756,84</w:t>
            </w:r>
          </w:p>
        </w:tc>
      </w:tr>
      <w:tr w:rsidR="00CE51BB" w:rsidRPr="002B443F">
        <w:trPr>
          <w:gridAfter w:val="1"/>
          <w:wAfter w:w="4199" w:type="dxa"/>
          <w:trHeight w:val="255"/>
        </w:trPr>
        <w:tc>
          <w:tcPr>
            <w:tcW w:w="2720" w:type="dxa"/>
            <w:vMerge/>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Число прод.</w:t>
            </w:r>
          </w:p>
        </w:tc>
        <w:tc>
          <w:tcPr>
            <w:tcW w:w="821" w:type="dxa"/>
            <w:vMerge/>
            <w:tcBorders>
              <w:top w:val="nil"/>
              <w:left w:val="single" w:sz="4"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r>
      <w:tr w:rsidR="00CE51BB" w:rsidRPr="002B443F">
        <w:trPr>
          <w:gridAfter w:val="1"/>
          <w:wAfter w:w="4199" w:type="dxa"/>
          <w:trHeight w:val="255"/>
        </w:trPr>
        <w:tc>
          <w:tcPr>
            <w:tcW w:w="2720" w:type="dxa"/>
            <w:vMerge w:val="restart"/>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jc w:val="center"/>
              <w:rPr>
                <w:lang w:eastAsia="ru-RU"/>
              </w:rPr>
            </w:pPr>
            <w:r w:rsidRPr="002B443F">
              <w:rPr>
                <w:sz w:val="22"/>
                <w:szCs w:val="22"/>
                <w:lang w:eastAsia="ru-RU"/>
              </w:rPr>
              <w:t>Динамика ПТ в д. ц</w:t>
            </w: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 xml:space="preserve">ПТ в д. ц </w:t>
            </w:r>
          </w:p>
        </w:tc>
        <w:tc>
          <w:tcPr>
            <w:tcW w:w="821" w:type="dxa"/>
            <w:vMerge w:val="restart"/>
            <w:tcBorders>
              <w:top w:val="nil"/>
              <w:left w:val="single" w:sz="4" w:space="0" w:color="auto"/>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108,54</w:t>
            </w:r>
          </w:p>
        </w:tc>
      </w:tr>
      <w:tr w:rsidR="00CE51BB" w:rsidRPr="002B443F">
        <w:trPr>
          <w:gridAfter w:val="1"/>
          <w:wAfter w:w="4199" w:type="dxa"/>
          <w:trHeight w:val="255"/>
        </w:trPr>
        <w:tc>
          <w:tcPr>
            <w:tcW w:w="2720" w:type="dxa"/>
            <w:vMerge/>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ПТ по плану</w:t>
            </w:r>
          </w:p>
        </w:tc>
        <w:tc>
          <w:tcPr>
            <w:tcW w:w="821" w:type="dxa"/>
            <w:vMerge/>
            <w:tcBorders>
              <w:top w:val="nil"/>
              <w:left w:val="single" w:sz="4"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r>
      <w:tr w:rsidR="00CE51BB" w:rsidRPr="002B443F">
        <w:trPr>
          <w:gridAfter w:val="1"/>
          <w:wAfter w:w="4199" w:type="dxa"/>
          <w:trHeight w:val="255"/>
        </w:trPr>
        <w:tc>
          <w:tcPr>
            <w:tcW w:w="2720" w:type="dxa"/>
            <w:vMerge w:val="restart"/>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jc w:val="center"/>
              <w:rPr>
                <w:lang w:eastAsia="ru-RU"/>
              </w:rPr>
            </w:pPr>
            <w:r w:rsidRPr="002B443F">
              <w:rPr>
                <w:sz w:val="22"/>
                <w:szCs w:val="22"/>
                <w:lang w:eastAsia="ru-RU"/>
              </w:rPr>
              <w:t>Динамика ПТ в с. ц</w:t>
            </w: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 xml:space="preserve">ПТ в с. ц </w:t>
            </w:r>
          </w:p>
        </w:tc>
        <w:tc>
          <w:tcPr>
            <w:tcW w:w="821" w:type="dxa"/>
            <w:vMerge w:val="restart"/>
            <w:tcBorders>
              <w:top w:val="nil"/>
              <w:left w:val="single" w:sz="4" w:space="0" w:color="auto"/>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96,50</w:t>
            </w:r>
          </w:p>
        </w:tc>
      </w:tr>
      <w:tr w:rsidR="00CE51BB" w:rsidRPr="002B443F">
        <w:trPr>
          <w:gridAfter w:val="1"/>
          <w:wAfter w:w="4199" w:type="dxa"/>
          <w:trHeight w:val="255"/>
        </w:trPr>
        <w:tc>
          <w:tcPr>
            <w:tcW w:w="2720" w:type="dxa"/>
            <w:vMerge/>
            <w:tcBorders>
              <w:top w:val="nil"/>
              <w:left w:val="single" w:sz="8"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c>
          <w:tcPr>
            <w:tcW w:w="2140" w:type="dxa"/>
            <w:gridSpan w:val="2"/>
            <w:tcBorders>
              <w:top w:val="single" w:sz="4" w:space="0" w:color="auto"/>
              <w:left w:val="nil"/>
              <w:bottom w:val="single" w:sz="4"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ПТ по плану</w:t>
            </w:r>
          </w:p>
        </w:tc>
        <w:tc>
          <w:tcPr>
            <w:tcW w:w="821" w:type="dxa"/>
            <w:vMerge/>
            <w:tcBorders>
              <w:top w:val="nil"/>
              <w:left w:val="single" w:sz="4" w:space="0" w:color="auto"/>
              <w:bottom w:val="single" w:sz="4" w:space="0" w:color="auto"/>
              <w:right w:val="single" w:sz="4" w:space="0" w:color="auto"/>
            </w:tcBorders>
            <w:vAlign w:val="center"/>
          </w:tcPr>
          <w:p w:rsidR="00CE51BB" w:rsidRPr="002B443F" w:rsidRDefault="00CE51BB" w:rsidP="005D0A40">
            <w:pPr>
              <w:suppressAutoHyphens w:val="0"/>
              <w:rPr>
                <w:lang w:eastAsia="ru-RU"/>
              </w:rPr>
            </w:pPr>
          </w:p>
        </w:tc>
      </w:tr>
      <w:tr w:rsidR="00CE51BB" w:rsidRPr="002B443F">
        <w:trPr>
          <w:gridAfter w:val="1"/>
          <w:wAfter w:w="4199" w:type="dxa"/>
          <w:trHeight w:val="495"/>
        </w:trPr>
        <w:tc>
          <w:tcPr>
            <w:tcW w:w="2720" w:type="dxa"/>
            <w:tcBorders>
              <w:top w:val="nil"/>
              <w:left w:val="single" w:sz="8" w:space="0" w:color="auto"/>
              <w:bottom w:val="single" w:sz="8"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Общее влияние</w:t>
            </w:r>
          </w:p>
        </w:tc>
        <w:tc>
          <w:tcPr>
            <w:tcW w:w="2140" w:type="dxa"/>
            <w:gridSpan w:val="2"/>
            <w:tcBorders>
              <w:top w:val="single" w:sz="4" w:space="0" w:color="auto"/>
              <w:left w:val="nil"/>
              <w:bottom w:val="single" w:sz="8" w:space="0" w:color="auto"/>
              <w:right w:val="single" w:sz="4" w:space="0" w:color="auto"/>
            </w:tcBorders>
            <w:noWrap/>
            <w:vAlign w:val="center"/>
          </w:tcPr>
          <w:p w:rsidR="00CE51BB" w:rsidRPr="002B443F" w:rsidRDefault="00CE51BB" w:rsidP="005D0A40">
            <w:pPr>
              <w:suppressAutoHyphens w:val="0"/>
              <w:jc w:val="center"/>
              <w:rPr>
                <w:lang w:eastAsia="ru-RU"/>
              </w:rPr>
            </w:pPr>
            <w:r>
              <w:rPr>
                <w:sz w:val="22"/>
                <w:szCs w:val="22"/>
                <w:lang w:eastAsia="ru-RU"/>
              </w:rPr>
              <w:t>(</w:t>
            </w:r>
            <w:r w:rsidRPr="002B443F">
              <w:rPr>
                <w:sz w:val="22"/>
                <w:szCs w:val="22"/>
                <w:lang w:eastAsia="ru-RU"/>
              </w:rPr>
              <w:t>0,96*0,9</w:t>
            </w:r>
            <w:r>
              <w:rPr>
                <w:sz w:val="22"/>
                <w:szCs w:val="22"/>
                <w:lang w:eastAsia="ru-RU"/>
              </w:rPr>
              <w:t>7)*100</w:t>
            </w:r>
          </w:p>
        </w:tc>
        <w:tc>
          <w:tcPr>
            <w:tcW w:w="821" w:type="dxa"/>
            <w:tcBorders>
              <w:top w:val="nil"/>
              <w:left w:val="nil"/>
              <w:bottom w:val="single" w:sz="8" w:space="0" w:color="auto"/>
              <w:right w:val="single" w:sz="4" w:space="0" w:color="auto"/>
            </w:tcBorders>
            <w:noWrap/>
            <w:vAlign w:val="center"/>
          </w:tcPr>
          <w:p w:rsidR="00CE51BB" w:rsidRPr="002B443F" w:rsidRDefault="00CE51BB" w:rsidP="005D0A40">
            <w:pPr>
              <w:suppressAutoHyphens w:val="0"/>
              <w:jc w:val="center"/>
              <w:rPr>
                <w:lang w:eastAsia="ru-RU"/>
              </w:rPr>
            </w:pPr>
            <w:r w:rsidRPr="002B443F">
              <w:rPr>
                <w:sz w:val="22"/>
                <w:szCs w:val="22"/>
                <w:lang w:eastAsia="ru-RU"/>
              </w:rPr>
              <w:t>93,12</w:t>
            </w:r>
          </w:p>
        </w:tc>
      </w:tr>
    </w:tbl>
    <w:tbl>
      <w:tblPr>
        <w:tblpPr w:leftFromText="180" w:rightFromText="180" w:vertAnchor="text" w:horzAnchor="margin" w:tblpY="202"/>
        <w:tblW w:w="9872" w:type="dxa"/>
        <w:tblLayout w:type="fixed"/>
        <w:tblLook w:val="00A0" w:firstRow="1" w:lastRow="0" w:firstColumn="1" w:lastColumn="0" w:noHBand="0" w:noVBand="0"/>
      </w:tblPr>
      <w:tblGrid>
        <w:gridCol w:w="2376"/>
        <w:gridCol w:w="851"/>
        <w:gridCol w:w="1276"/>
        <w:gridCol w:w="1134"/>
        <w:gridCol w:w="1275"/>
        <w:gridCol w:w="945"/>
        <w:gridCol w:w="1023"/>
        <w:gridCol w:w="992"/>
      </w:tblGrid>
      <w:tr w:rsidR="00CE51BB" w:rsidRPr="00286CE4">
        <w:trPr>
          <w:trHeight w:val="600"/>
        </w:trPr>
        <w:tc>
          <w:tcPr>
            <w:tcW w:w="2376" w:type="dxa"/>
            <w:vMerge w:val="restart"/>
            <w:tcBorders>
              <w:top w:val="single" w:sz="8" w:space="0" w:color="auto"/>
              <w:left w:val="single" w:sz="8" w:space="0" w:color="auto"/>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Группы товаров</w:t>
            </w:r>
          </w:p>
        </w:tc>
        <w:tc>
          <w:tcPr>
            <w:tcW w:w="3261" w:type="dxa"/>
            <w:gridSpan w:val="3"/>
            <w:tcBorders>
              <w:top w:val="single" w:sz="8" w:space="0" w:color="auto"/>
              <w:left w:val="nil"/>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ОРТ, тыс. руб</w:t>
            </w:r>
          </w:p>
        </w:tc>
        <w:tc>
          <w:tcPr>
            <w:tcW w:w="1275" w:type="dxa"/>
            <w:vMerge w:val="restart"/>
            <w:tcBorders>
              <w:top w:val="single" w:sz="8" w:space="0" w:color="auto"/>
              <w:left w:val="single" w:sz="4" w:space="0" w:color="auto"/>
              <w:bottom w:val="single" w:sz="4" w:space="0" w:color="000000"/>
              <w:right w:val="single" w:sz="4" w:space="0" w:color="auto"/>
            </w:tcBorders>
            <w:vAlign w:val="center"/>
          </w:tcPr>
          <w:p w:rsidR="00CE51BB" w:rsidRPr="00286CE4" w:rsidRDefault="00CE51BB" w:rsidP="005D0A40">
            <w:pPr>
              <w:suppressAutoHyphens w:val="0"/>
              <w:jc w:val="center"/>
              <w:rPr>
                <w:lang w:eastAsia="ru-RU"/>
              </w:rPr>
            </w:pPr>
            <w:r>
              <w:rPr>
                <w:sz w:val="22"/>
                <w:szCs w:val="22"/>
                <w:lang w:eastAsia="ru-RU"/>
              </w:rPr>
              <w:t>Число п</w:t>
            </w:r>
            <w:r w:rsidRPr="00286CE4">
              <w:rPr>
                <w:sz w:val="22"/>
                <w:szCs w:val="22"/>
                <w:lang w:eastAsia="ru-RU"/>
              </w:rPr>
              <w:t>родавцов</w:t>
            </w:r>
          </w:p>
        </w:tc>
        <w:tc>
          <w:tcPr>
            <w:tcW w:w="945" w:type="dxa"/>
            <w:vMerge w:val="restart"/>
            <w:tcBorders>
              <w:top w:val="single" w:sz="8" w:space="0" w:color="auto"/>
              <w:left w:val="single" w:sz="4" w:space="0" w:color="auto"/>
              <w:bottom w:val="single" w:sz="4" w:space="0" w:color="000000"/>
              <w:right w:val="single" w:sz="4" w:space="0" w:color="auto"/>
            </w:tcBorders>
            <w:vAlign w:val="center"/>
          </w:tcPr>
          <w:p w:rsidR="00CE51BB" w:rsidRPr="00286CE4" w:rsidRDefault="00CE51BB" w:rsidP="005D0A40">
            <w:pPr>
              <w:suppressAutoHyphens w:val="0"/>
              <w:jc w:val="center"/>
              <w:rPr>
                <w:lang w:eastAsia="ru-RU"/>
              </w:rPr>
            </w:pPr>
            <w:r>
              <w:rPr>
                <w:sz w:val="22"/>
                <w:szCs w:val="22"/>
                <w:lang w:eastAsia="ru-RU"/>
              </w:rPr>
              <w:t>Однод. план о</w:t>
            </w:r>
            <w:r w:rsidRPr="00286CE4">
              <w:rPr>
                <w:sz w:val="22"/>
                <w:szCs w:val="22"/>
                <w:lang w:eastAsia="ru-RU"/>
              </w:rPr>
              <w:t xml:space="preserve">борач. </w:t>
            </w:r>
            <w:r>
              <w:rPr>
                <w:sz w:val="22"/>
                <w:szCs w:val="22"/>
                <w:lang w:eastAsia="ru-RU"/>
              </w:rPr>
              <w:t>н</w:t>
            </w:r>
            <w:r w:rsidRPr="00286CE4">
              <w:rPr>
                <w:sz w:val="22"/>
                <w:szCs w:val="22"/>
                <w:lang w:eastAsia="ru-RU"/>
              </w:rPr>
              <w:t>а 1 пр.</w:t>
            </w:r>
          </w:p>
        </w:tc>
        <w:tc>
          <w:tcPr>
            <w:tcW w:w="2015" w:type="dxa"/>
            <w:gridSpan w:val="2"/>
            <w:tcBorders>
              <w:top w:val="single" w:sz="8" w:space="0" w:color="auto"/>
              <w:left w:val="nil"/>
              <w:bottom w:val="single" w:sz="4" w:space="0" w:color="auto"/>
              <w:right w:val="single" w:sz="8" w:space="0" w:color="000000"/>
            </w:tcBorders>
            <w:vAlign w:val="center"/>
          </w:tcPr>
          <w:p w:rsidR="00CE51BB" w:rsidRPr="00286CE4" w:rsidRDefault="00CE51BB" w:rsidP="005D0A40">
            <w:pPr>
              <w:suppressAutoHyphens w:val="0"/>
              <w:jc w:val="center"/>
              <w:rPr>
                <w:lang w:eastAsia="ru-RU"/>
              </w:rPr>
            </w:pPr>
            <w:r w:rsidRPr="00286CE4">
              <w:rPr>
                <w:sz w:val="22"/>
                <w:szCs w:val="22"/>
                <w:lang w:eastAsia="ru-RU"/>
              </w:rPr>
              <w:t>Необходимое количество чел/дн.</w:t>
            </w:r>
          </w:p>
        </w:tc>
      </w:tr>
      <w:tr w:rsidR="00CE51BB" w:rsidRPr="00286CE4">
        <w:trPr>
          <w:trHeight w:val="510"/>
        </w:trPr>
        <w:tc>
          <w:tcPr>
            <w:tcW w:w="2376" w:type="dxa"/>
            <w:vMerge/>
            <w:tcBorders>
              <w:top w:val="single" w:sz="8" w:space="0" w:color="auto"/>
              <w:left w:val="single" w:sz="8" w:space="0" w:color="auto"/>
              <w:bottom w:val="single" w:sz="4" w:space="0" w:color="auto"/>
              <w:right w:val="single" w:sz="4" w:space="0" w:color="auto"/>
            </w:tcBorders>
            <w:vAlign w:val="center"/>
          </w:tcPr>
          <w:p w:rsidR="00CE51BB" w:rsidRPr="00286CE4" w:rsidRDefault="00CE51BB" w:rsidP="005D0A40">
            <w:pPr>
              <w:suppressAutoHyphens w:val="0"/>
              <w:rPr>
                <w:lang w:eastAsia="ru-RU"/>
              </w:rPr>
            </w:pPr>
          </w:p>
        </w:tc>
        <w:tc>
          <w:tcPr>
            <w:tcW w:w="851" w:type="dxa"/>
            <w:tcBorders>
              <w:top w:val="nil"/>
              <w:left w:val="nil"/>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 xml:space="preserve">План </w:t>
            </w:r>
          </w:p>
        </w:tc>
        <w:tc>
          <w:tcPr>
            <w:tcW w:w="1276" w:type="dxa"/>
            <w:tcBorders>
              <w:top w:val="nil"/>
              <w:left w:val="nil"/>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Факт. д ц.</w:t>
            </w:r>
          </w:p>
        </w:tc>
        <w:tc>
          <w:tcPr>
            <w:tcW w:w="1134" w:type="dxa"/>
            <w:tcBorders>
              <w:top w:val="nil"/>
              <w:left w:val="nil"/>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Факт с. ц.</w:t>
            </w:r>
          </w:p>
        </w:tc>
        <w:tc>
          <w:tcPr>
            <w:tcW w:w="1275" w:type="dxa"/>
            <w:vMerge/>
            <w:tcBorders>
              <w:top w:val="single" w:sz="8" w:space="0" w:color="auto"/>
              <w:left w:val="single" w:sz="4" w:space="0" w:color="auto"/>
              <w:bottom w:val="single" w:sz="4" w:space="0" w:color="000000"/>
              <w:right w:val="single" w:sz="4" w:space="0" w:color="auto"/>
            </w:tcBorders>
            <w:vAlign w:val="center"/>
          </w:tcPr>
          <w:p w:rsidR="00CE51BB" w:rsidRPr="00286CE4" w:rsidRDefault="00CE51BB" w:rsidP="005D0A40">
            <w:pPr>
              <w:suppressAutoHyphens w:val="0"/>
              <w:rPr>
                <w:lang w:eastAsia="ru-RU"/>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CE51BB" w:rsidRPr="00286CE4" w:rsidRDefault="00CE51BB" w:rsidP="005D0A40">
            <w:pPr>
              <w:suppressAutoHyphens w:val="0"/>
              <w:rPr>
                <w:lang w:eastAsia="ru-RU"/>
              </w:rPr>
            </w:pPr>
          </w:p>
        </w:tc>
        <w:tc>
          <w:tcPr>
            <w:tcW w:w="1023" w:type="dxa"/>
            <w:tcBorders>
              <w:top w:val="nil"/>
              <w:left w:val="nil"/>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План</w:t>
            </w:r>
          </w:p>
        </w:tc>
        <w:tc>
          <w:tcPr>
            <w:tcW w:w="992" w:type="dxa"/>
            <w:tcBorders>
              <w:top w:val="nil"/>
              <w:left w:val="nil"/>
              <w:bottom w:val="single" w:sz="4" w:space="0" w:color="auto"/>
              <w:right w:val="single" w:sz="8"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Факт</w:t>
            </w:r>
          </w:p>
        </w:tc>
      </w:tr>
      <w:tr w:rsidR="00CE51BB" w:rsidRPr="00286CE4">
        <w:trPr>
          <w:trHeight w:val="285"/>
        </w:trPr>
        <w:tc>
          <w:tcPr>
            <w:tcW w:w="2376" w:type="dxa"/>
            <w:tcBorders>
              <w:top w:val="nil"/>
              <w:left w:val="single" w:sz="8" w:space="0" w:color="auto"/>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Продовольственные товары</w:t>
            </w:r>
          </w:p>
        </w:tc>
        <w:tc>
          <w:tcPr>
            <w:tcW w:w="851"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30174</w:t>
            </w:r>
          </w:p>
        </w:tc>
        <w:tc>
          <w:tcPr>
            <w:tcW w:w="1276"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33208</w:t>
            </w:r>
          </w:p>
        </w:tc>
        <w:tc>
          <w:tcPr>
            <w:tcW w:w="1134"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29387,61</w:t>
            </w:r>
          </w:p>
        </w:tc>
        <w:tc>
          <w:tcPr>
            <w:tcW w:w="1275"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27</w:t>
            </w:r>
          </w:p>
        </w:tc>
        <w:tc>
          <w:tcPr>
            <w:tcW w:w="945"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3,66</w:t>
            </w:r>
          </w:p>
        </w:tc>
        <w:tc>
          <w:tcPr>
            <w:tcW w:w="1023"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8235</w:t>
            </w:r>
          </w:p>
        </w:tc>
        <w:tc>
          <w:tcPr>
            <w:tcW w:w="992" w:type="dxa"/>
            <w:tcBorders>
              <w:top w:val="nil"/>
              <w:left w:val="nil"/>
              <w:bottom w:val="single" w:sz="4" w:space="0" w:color="auto"/>
              <w:right w:val="single" w:sz="8"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8020</w:t>
            </w:r>
          </w:p>
        </w:tc>
      </w:tr>
      <w:tr w:rsidR="00CE51BB" w:rsidRPr="00286CE4">
        <w:trPr>
          <w:trHeight w:val="255"/>
        </w:trPr>
        <w:tc>
          <w:tcPr>
            <w:tcW w:w="2376" w:type="dxa"/>
            <w:tcBorders>
              <w:top w:val="nil"/>
              <w:left w:val="single" w:sz="8" w:space="0" w:color="auto"/>
              <w:bottom w:val="single" w:sz="4"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Непродовольственные товары</w:t>
            </w:r>
          </w:p>
        </w:tc>
        <w:tc>
          <w:tcPr>
            <w:tcW w:w="851"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6687</w:t>
            </w:r>
          </w:p>
        </w:tc>
        <w:tc>
          <w:tcPr>
            <w:tcW w:w="1276"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6802</w:t>
            </w:r>
          </w:p>
        </w:tc>
        <w:tc>
          <w:tcPr>
            <w:tcW w:w="1134"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6183,64</w:t>
            </w:r>
          </w:p>
        </w:tc>
        <w:tc>
          <w:tcPr>
            <w:tcW w:w="1275"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20</w:t>
            </w:r>
          </w:p>
        </w:tc>
        <w:tc>
          <w:tcPr>
            <w:tcW w:w="945"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1,10</w:t>
            </w:r>
          </w:p>
        </w:tc>
        <w:tc>
          <w:tcPr>
            <w:tcW w:w="1023"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6100</w:t>
            </w:r>
          </w:p>
        </w:tc>
        <w:tc>
          <w:tcPr>
            <w:tcW w:w="992" w:type="dxa"/>
            <w:tcBorders>
              <w:top w:val="nil"/>
              <w:left w:val="nil"/>
              <w:bottom w:val="single" w:sz="4" w:space="0" w:color="auto"/>
              <w:right w:val="single" w:sz="8"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5641</w:t>
            </w:r>
          </w:p>
        </w:tc>
      </w:tr>
      <w:tr w:rsidR="00CE51BB" w:rsidRPr="00286CE4">
        <w:trPr>
          <w:trHeight w:val="390"/>
        </w:trPr>
        <w:tc>
          <w:tcPr>
            <w:tcW w:w="2376" w:type="dxa"/>
            <w:tcBorders>
              <w:top w:val="nil"/>
              <w:left w:val="single" w:sz="8" w:space="0" w:color="auto"/>
              <w:bottom w:val="single" w:sz="8" w:space="0" w:color="auto"/>
              <w:right w:val="single" w:sz="4" w:space="0" w:color="auto"/>
            </w:tcBorders>
            <w:vAlign w:val="center"/>
          </w:tcPr>
          <w:p w:rsidR="00CE51BB" w:rsidRPr="00286CE4" w:rsidRDefault="00CE51BB" w:rsidP="005D0A40">
            <w:pPr>
              <w:suppressAutoHyphens w:val="0"/>
              <w:jc w:val="center"/>
              <w:rPr>
                <w:lang w:eastAsia="ru-RU"/>
              </w:rPr>
            </w:pPr>
            <w:r w:rsidRPr="00286CE4">
              <w:rPr>
                <w:sz w:val="22"/>
                <w:szCs w:val="22"/>
                <w:lang w:eastAsia="ru-RU"/>
              </w:rPr>
              <w:t>Итого</w:t>
            </w:r>
          </w:p>
        </w:tc>
        <w:tc>
          <w:tcPr>
            <w:tcW w:w="851" w:type="dxa"/>
            <w:tcBorders>
              <w:top w:val="nil"/>
              <w:left w:val="nil"/>
              <w:bottom w:val="single" w:sz="8"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36861</w:t>
            </w:r>
          </w:p>
        </w:tc>
        <w:tc>
          <w:tcPr>
            <w:tcW w:w="1276" w:type="dxa"/>
            <w:tcBorders>
              <w:top w:val="nil"/>
              <w:left w:val="nil"/>
              <w:bottom w:val="single" w:sz="8"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40010</w:t>
            </w:r>
          </w:p>
        </w:tc>
        <w:tc>
          <w:tcPr>
            <w:tcW w:w="1134"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35571,25</w:t>
            </w:r>
          </w:p>
        </w:tc>
        <w:tc>
          <w:tcPr>
            <w:tcW w:w="1275" w:type="dxa"/>
            <w:tcBorders>
              <w:top w:val="nil"/>
              <w:left w:val="nil"/>
              <w:bottom w:val="single" w:sz="4"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47</w:t>
            </w:r>
          </w:p>
        </w:tc>
        <w:tc>
          <w:tcPr>
            <w:tcW w:w="945" w:type="dxa"/>
            <w:tcBorders>
              <w:top w:val="nil"/>
              <w:left w:val="nil"/>
              <w:bottom w:val="single" w:sz="8"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2,57</w:t>
            </w:r>
          </w:p>
        </w:tc>
        <w:tc>
          <w:tcPr>
            <w:tcW w:w="1023" w:type="dxa"/>
            <w:tcBorders>
              <w:top w:val="nil"/>
              <w:left w:val="nil"/>
              <w:bottom w:val="single" w:sz="8" w:space="0" w:color="auto"/>
              <w:right w:val="single" w:sz="4"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14335</w:t>
            </w:r>
          </w:p>
        </w:tc>
        <w:tc>
          <w:tcPr>
            <w:tcW w:w="992" w:type="dxa"/>
            <w:tcBorders>
              <w:top w:val="nil"/>
              <w:left w:val="nil"/>
              <w:bottom w:val="single" w:sz="8" w:space="0" w:color="auto"/>
              <w:right w:val="single" w:sz="8" w:space="0" w:color="auto"/>
            </w:tcBorders>
            <w:noWrap/>
            <w:vAlign w:val="center"/>
          </w:tcPr>
          <w:p w:rsidR="00CE51BB" w:rsidRPr="00286CE4" w:rsidRDefault="00CE51BB" w:rsidP="005D0A40">
            <w:pPr>
              <w:suppressAutoHyphens w:val="0"/>
              <w:jc w:val="center"/>
              <w:rPr>
                <w:lang w:eastAsia="ru-RU"/>
              </w:rPr>
            </w:pPr>
            <w:r w:rsidRPr="00286CE4">
              <w:rPr>
                <w:sz w:val="22"/>
                <w:szCs w:val="22"/>
                <w:lang w:eastAsia="ru-RU"/>
              </w:rPr>
              <w:t>13833</w:t>
            </w:r>
          </w:p>
        </w:tc>
      </w:tr>
    </w:tbl>
    <w:p w:rsidR="00CE51BB" w:rsidRPr="004E0944" w:rsidRDefault="00CE51BB" w:rsidP="00605C95">
      <w:pPr>
        <w:tabs>
          <w:tab w:val="left" w:pos="30"/>
          <w:tab w:val="left" w:pos="1380"/>
          <w:tab w:val="left" w:pos="1710"/>
        </w:tabs>
        <w:spacing w:line="360" w:lineRule="auto"/>
        <w:ind w:right="57" w:firstLine="705"/>
        <w:jc w:val="both"/>
        <w:rPr>
          <w:sz w:val="28"/>
          <w:szCs w:val="28"/>
          <w:lang w:eastAsia="ru-RU"/>
        </w:rPr>
      </w:pPr>
      <w:r w:rsidRPr="004E0944">
        <w:rPr>
          <w:sz w:val="28"/>
          <w:szCs w:val="28"/>
        </w:rPr>
        <w:t xml:space="preserve">Итак, в отчётном году производительность труда продавцов по сравнению планом выросла на 8,54%  или на 67 тыс. руб./чел. и составила  851,28 тыс. руб/чел. Рост показателя связан с ростом цен на </w:t>
      </w:r>
      <w:r w:rsidRPr="003551A0">
        <w:rPr>
          <w:sz w:val="28"/>
          <w:szCs w:val="28"/>
        </w:rPr>
        <w:t>13%</w:t>
      </w:r>
      <w:r w:rsidRPr="004E0944">
        <w:rPr>
          <w:sz w:val="28"/>
          <w:szCs w:val="28"/>
        </w:rPr>
        <w:t xml:space="preserve">, </w:t>
      </w:r>
      <w:r w:rsidRPr="002B443F">
        <w:rPr>
          <w:sz w:val="28"/>
          <w:szCs w:val="28"/>
          <w:lang w:eastAsia="ru-RU"/>
        </w:rPr>
        <w:t xml:space="preserve">так как в сопоставимых ценах ПТ сократилась на </w:t>
      </w:r>
      <w:r w:rsidRPr="004E0944">
        <w:rPr>
          <w:sz w:val="28"/>
          <w:szCs w:val="28"/>
          <w:lang w:eastAsia="ru-RU"/>
        </w:rPr>
        <w:t>3,5</w:t>
      </w:r>
      <w:r w:rsidRPr="002B443F">
        <w:rPr>
          <w:sz w:val="28"/>
          <w:szCs w:val="28"/>
          <w:lang w:eastAsia="ru-RU"/>
        </w:rPr>
        <w:t xml:space="preserve">%. В связи с изменением сруктуры товарооборота произошло снижение ПТ на </w:t>
      </w:r>
      <w:r w:rsidRPr="004E0944">
        <w:rPr>
          <w:sz w:val="28"/>
          <w:szCs w:val="28"/>
          <w:lang w:eastAsia="ru-RU"/>
        </w:rPr>
        <w:t>6,88</w:t>
      </w:r>
      <w:r w:rsidRPr="002B443F">
        <w:rPr>
          <w:sz w:val="28"/>
          <w:szCs w:val="28"/>
          <w:lang w:eastAsia="ru-RU"/>
        </w:rPr>
        <w:t>%</w:t>
      </w:r>
      <w:r>
        <w:rPr>
          <w:sz w:val="28"/>
          <w:szCs w:val="28"/>
          <w:lang w:eastAsia="ru-RU"/>
        </w:rPr>
        <w:t>.</w:t>
      </w:r>
    </w:p>
    <w:p w:rsidR="00CE51BB" w:rsidRDefault="00CE51BB" w:rsidP="00605C95">
      <w:pPr>
        <w:tabs>
          <w:tab w:val="left" w:pos="2694"/>
        </w:tabs>
        <w:spacing w:line="360" w:lineRule="auto"/>
        <w:jc w:val="both"/>
        <w:rPr>
          <w:sz w:val="28"/>
          <w:szCs w:val="28"/>
        </w:rPr>
      </w:pPr>
      <w:r>
        <w:rPr>
          <w:sz w:val="28"/>
          <w:szCs w:val="28"/>
        </w:rPr>
        <w:t xml:space="preserve">Таблица 7. Влияние ОРТ и численности на производительность труда </w:t>
      </w:r>
    </w:p>
    <w:p w:rsidR="00CE51BB" w:rsidRDefault="00CE51BB" w:rsidP="00605C95">
      <w:pPr>
        <w:tabs>
          <w:tab w:val="left" w:pos="2694"/>
        </w:tabs>
        <w:spacing w:line="360" w:lineRule="auto"/>
        <w:jc w:val="both"/>
        <w:rPr>
          <w:sz w:val="28"/>
          <w:szCs w:val="28"/>
        </w:rPr>
      </w:pPr>
      <w:r>
        <w:rPr>
          <w:sz w:val="28"/>
          <w:szCs w:val="28"/>
        </w:rPr>
        <w:t>ООО «Славный»</w:t>
      </w:r>
    </w:p>
    <w:tbl>
      <w:tblPr>
        <w:tblpPr w:leftFromText="180" w:rightFromText="180" w:vertAnchor="text" w:horzAnchor="margin" w:tblpY="23"/>
        <w:tblW w:w="5637" w:type="dxa"/>
        <w:tblLook w:val="00A0" w:firstRow="1" w:lastRow="0" w:firstColumn="1" w:lastColumn="0" w:noHBand="0" w:noVBand="0"/>
      </w:tblPr>
      <w:tblGrid>
        <w:gridCol w:w="2132"/>
        <w:gridCol w:w="1804"/>
        <w:gridCol w:w="1701"/>
      </w:tblGrid>
      <w:tr w:rsidR="00CE51BB" w:rsidRPr="00E4244D">
        <w:trPr>
          <w:trHeight w:val="271"/>
        </w:trPr>
        <w:tc>
          <w:tcPr>
            <w:tcW w:w="5637" w:type="dxa"/>
            <w:gridSpan w:val="3"/>
            <w:tcBorders>
              <w:top w:val="single" w:sz="8" w:space="0" w:color="auto"/>
              <w:left w:val="single" w:sz="8" w:space="0" w:color="auto"/>
              <w:bottom w:val="single" w:sz="4" w:space="0" w:color="auto"/>
              <w:right w:val="single" w:sz="8" w:space="0" w:color="000000"/>
            </w:tcBorders>
            <w:noWrap/>
            <w:vAlign w:val="center"/>
          </w:tcPr>
          <w:p w:rsidR="00CE51BB" w:rsidRPr="00E4244D" w:rsidRDefault="00CE51BB" w:rsidP="005D0A40">
            <w:pPr>
              <w:suppressAutoHyphens w:val="0"/>
              <w:jc w:val="center"/>
              <w:rPr>
                <w:lang w:eastAsia="ru-RU"/>
              </w:rPr>
            </w:pPr>
            <w:r w:rsidRPr="00E4244D">
              <w:rPr>
                <w:sz w:val="22"/>
                <w:szCs w:val="22"/>
                <w:lang w:eastAsia="ru-RU"/>
              </w:rPr>
              <w:t>ПТ = ОРТ / Ч</w:t>
            </w:r>
          </w:p>
        </w:tc>
      </w:tr>
      <w:tr w:rsidR="00CE51BB" w:rsidRPr="00E4244D">
        <w:trPr>
          <w:trHeight w:val="255"/>
        </w:trPr>
        <w:tc>
          <w:tcPr>
            <w:tcW w:w="2132" w:type="dxa"/>
            <w:vMerge w:val="restart"/>
            <w:tcBorders>
              <w:top w:val="nil"/>
              <w:left w:val="single" w:sz="8"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ПТ (о)</w:t>
            </w: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ОРТ(0)</w:t>
            </w:r>
          </w:p>
        </w:tc>
        <w:tc>
          <w:tcPr>
            <w:tcW w:w="1701" w:type="dxa"/>
            <w:vMerge w:val="restart"/>
            <w:tcBorders>
              <w:top w:val="nil"/>
              <w:left w:val="single" w:sz="4" w:space="0" w:color="auto"/>
              <w:bottom w:val="single" w:sz="4" w:space="0" w:color="auto"/>
              <w:right w:val="single" w:sz="8"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515,66</w:t>
            </w:r>
          </w:p>
        </w:tc>
      </w:tr>
      <w:tr w:rsidR="00CE51BB" w:rsidRPr="00E4244D">
        <w:trPr>
          <w:trHeight w:val="255"/>
        </w:trPr>
        <w:tc>
          <w:tcPr>
            <w:tcW w:w="2132" w:type="dxa"/>
            <w:vMerge/>
            <w:tcBorders>
              <w:top w:val="nil"/>
              <w:left w:val="single" w:sz="8" w:space="0" w:color="auto"/>
              <w:bottom w:val="single" w:sz="4" w:space="0" w:color="auto"/>
              <w:right w:val="single" w:sz="4" w:space="0" w:color="auto"/>
            </w:tcBorders>
            <w:vAlign w:val="center"/>
          </w:tcPr>
          <w:p w:rsidR="00CE51BB" w:rsidRPr="00E4244D" w:rsidRDefault="00CE51BB" w:rsidP="005D0A40">
            <w:pPr>
              <w:suppressAutoHyphens w:val="0"/>
              <w:rPr>
                <w:lang w:eastAsia="ru-RU"/>
              </w:rPr>
            </w:pP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Ч(0)</w:t>
            </w:r>
          </w:p>
        </w:tc>
        <w:tc>
          <w:tcPr>
            <w:tcW w:w="1701" w:type="dxa"/>
            <w:vMerge/>
            <w:tcBorders>
              <w:top w:val="nil"/>
              <w:left w:val="single" w:sz="4" w:space="0" w:color="auto"/>
              <w:bottom w:val="single" w:sz="4" w:space="0" w:color="auto"/>
              <w:right w:val="single" w:sz="8" w:space="0" w:color="auto"/>
            </w:tcBorders>
            <w:vAlign w:val="center"/>
          </w:tcPr>
          <w:p w:rsidR="00CE51BB" w:rsidRPr="00E4244D" w:rsidRDefault="00CE51BB" w:rsidP="005D0A40">
            <w:pPr>
              <w:suppressAutoHyphens w:val="0"/>
              <w:rPr>
                <w:lang w:eastAsia="ru-RU"/>
              </w:rPr>
            </w:pPr>
          </w:p>
        </w:tc>
      </w:tr>
      <w:tr w:rsidR="00CE51BB" w:rsidRPr="00E4244D">
        <w:trPr>
          <w:trHeight w:val="255"/>
        </w:trPr>
        <w:tc>
          <w:tcPr>
            <w:tcW w:w="2132" w:type="dxa"/>
            <w:vMerge w:val="restart"/>
            <w:tcBorders>
              <w:top w:val="nil"/>
              <w:left w:val="single" w:sz="8"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ПТ (усл 1)</w:t>
            </w: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 xml:space="preserve">ОРТ(1) </w:t>
            </w:r>
          </w:p>
        </w:tc>
        <w:tc>
          <w:tcPr>
            <w:tcW w:w="1701" w:type="dxa"/>
            <w:vMerge w:val="restart"/>
            <w:tcBorders>
              <w:top w:val="nil"/>
              <w:left w:val="single" w:sz="4" w:space="0" w:color="auto"/>
              <w:bottom w:val="single" w:sz="4" w:space="0" w:color="auto"/>
              <w:right w:val="single" w:sz="8"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655,90</w:t>
            </w:r>
          </w:p>
        </w:tc>
      </w:tr>
      <w:tr w:rsidR="00CE51BB" w:rsidRPr="00E4244D">
        <w:trPr>
          <w:trHeight w:val="255"/>
        </w:trPr>
        <w:tc>
          <w:tcPr>
            <w:tcW w:w="2132" w:type="dxa"/>
            <w:vMerge/>
            <w:tcBorders>
              <w:top w:val="nil"/>
              <w:left w:val="single" w:sz="8" w:space="0" w:color="auto"/>
              <w:bottom w:val="single" w:sz="4" w:space="0" w:color="auto"/>
              <w:right w:val="single" w:sz="4" w:space="0" w:color="auto"/>
            </w:tcBorders>
            <w:vAlign w:val="center"/>
          </w:tcPr>
          <w:p w:rsidR="00CE51BB" w:rsidRPr="00E4244D" w:rsidRDefault="00CE51BB" w:rsidP="005D0A40">
            <w:pPr>
              <w:suppressAutoHyphens w:val="0"/>
              <w:rPr>
                <w:lang w:eastAsia="ru-RU"/>
              </w:rPr>
            </w:pP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Ч (о)</w:t>
            </w:r>
          </w:p>
        </w:tc>
        <w:tc>
          <w:tcPr>
            <w:tcW w:w="1701" w:type="dxa"/>
            <w:vMerge/>
            <w:tcBorders>
              <w:top w:val="nil"/>
              <w:left w:val="single" w:sz="4" w:space="0" w:color="auto"/>
              <w:bottom w:val="single" w:sz="4" w:space="0" w:color="auto"/>
              <w:right w:val="single" w:sz="8" w:space="0" w:color="auto"/>
            </w:tcBorders>
            <w:vAlign w:val="center"/>
          </w:tcPr>
          <w:p w:rsidR="00CE51BB" w:rsidRPr="00E4244D" w:rsidRDefault="00CE51BB" w:rsidP="005D0A40">
            <w:pPr>
              <w:suppressAutoHyphens w:val="0"/>
              <w:rPr>
                <w:lang w:eastAsia="ru-RU"/>
              </w:rPr>
            </w:pPr>
          </w:p>
        </w:tc>
      </w:tr>
      <w:tr w:rsidR="00CE51BB" w:rsidRPr="00E4244D">
        <w:trPr>
          <w:trHeight w:val="255"/>
        </w:trPr>
        <w:tc>
          <w:tcPr>
            <w:tcW w:w="2132" w:type="dxa"/>
            <w:vMerge w:val="restart"/>
            <w:tcBorders>
              <w:top w:val="nil"/>
              <w:left w:val="single" w:sz="8"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ПТ (усл 2)</w:t>
            </w: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 xml:space="preserve">ОРТ(о) </w:t>
            </w:r>
          </w:p>
        </w:tc>
        <w:tc>
          <w:tcPr>
            <w:tcW w:w="1701" w:type="dxa"/>
            <w:vMerge w:val="restart"/>
            <w:tcBorders>
              <w:top w:val="nil"/>
              <w:left w:val="single" w:sz="4" w:space="0" w:color="auto"/>
              <w:bottom w:val="single" w:sz="4" w:space="0" w:color="auto"/>
              <w:right w:val="single" w:sz="8"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469,48</w:t>
            </w:r>
          </w:p>
        </w:tc>
      </w:tr>
      <w:tr w:rsidR="00CE51BB" w:rsidRPr="00E4244D">
        <w:trPr>
          <w:trHeight w:val="255"/>
        </w:trPr>
        <w:tc>
          <w:tcPr>
            <w:tcW w:w="2132" w:type="dxa"/>
            <w:vMerge/>
            <w:tcBorders>
              <w:top w:val="nil"/>
              <w:left w:val="single" w:sz="8" w:space="0" w:color="auto"/>
              <w:bottom w:val="single" w:sz="4" w:space="0" w:color="auto"/>
              <w:right w:val="single" w:sz="4" w:space="0" w:color="auto"/>
            </w:tcBorders>
            <w:vAlign w:val="center"/>
          </w:tcPr>
          <w:p w:rsidR="00CE51BB" w:rsidRPr="00E4244D" w:rsidRDefault="00CE51BB" w:rsidP="005D0A40">
            <w:pPr>
              <w:suppressAutoHyphens w:val="0"/>
              <w:rPr>
                <w:lang w:eastAsia="ru-RU"/>
              </w:rPr>
            </w:pP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Ч (1)</w:t>
            </w:r>
          </w:p>
        </w:tc>
        <w:tc>
          <w:tcPr>
            <w:tcW w:w="1701" w:type="dxa"/>
            <w:vMerge/>
            <w:tcBorders>
              <w:top w:val="nil"/>
              <w:left w:val="single" w:sz="4" w:space="0" w:color="auto"/>
              <w:bottom w:val="single" w:sz="4" w:space="0" w:color="auto"/>
              <w:right w:val="single" w:sz="8" w:space="0" w:color="auto"/>
            </w:tcBorders>
            <w:vAlign w:val="center"/>
          </w:tcPr>
          <w:p w:rsidR="00CE51BB" w:rsidRPr="00E4244D" w:rsidRDefault="00CE51BB" w:rsidP="005D0A40">
            <w:pPr>
              <w:suppressAutoHyphens w:val="0"/>
              <w:rPr>
                <w:lang w:eastAsia="ru-RU"/>
              </w:rPr>
            </w:pPr>
          </w:p>
        </w:tc>
      </w:tr>
      <w:tr w:rsidR="00CE51BB" w:rsidRPr="00E4244D">
        <w:trPr>
          <w:trHeight w:val="255"/>
        </w:trPr>
        <w:tc>
          <w:tcPr>
            <w:tcW w:w="2132" w:type="dxa"/>
            <w:vMerge w:val="restart"/>
            <w:tcBorders>
              <w:top w:val="nil"/>
              <w:left w:val="single" w:sz="8"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ПТ (1)</w:t>
            </w: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 xml:space="preserve">ОРТ(1) </w:t>
            </w:r>
          </w:p>
        </w:tc>
        <w:tc>
          <w:tcPr>
            <w:tcW w:w="1701" w:type="dxa"/>
            <w:vMerge w:val="restart"/>
            <w:tcBorders>
              <w:top w:val="nil"/>
              <w:left w:val="single" w:sz="4" w:space="0" w:color="auto"/>
              <w:bottom w:val="single" w:sz="4" w:space="0" w:color="auto"/>
              <w:right w:val="single" w:sz="8"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597,16</w:t>
            </w:r>
          </w:p>
        </w:tc>
      </w:tr>
      <w:tr w:rsidR="00CE51BB" w:rsidRPr="00E4244D">
        <w:trPr>
          <w:trHeight w:val="255"/>
        </w:trPr>
        <w:tc>
          <w:tcPr>
            <w:tcW w:w="2132" w:type="dxa"/>
            <w:vMerge/>
            <w:tcBorders>
              <w:top w:val="nil"/>
              <w:left w:val="single" w:sz="8" w:space="0" w:color="auto"/>
              <w:bottom w:val="single" w:sz="4" w:space="0" w:color="auto"/>
              <w:right w:val="single" w:sz="4" w:space="0" w:color="auto"/>
            </w:tcBorders>
            <w:vAlign w:val="center"/>
          </w:tcPr>
          <w:p w:rsidR="00CE51BB" w:rsidRPr="00E4244D" w:rsidRDefault="00CE51BB" w:rsidP="005D0A40">
            <w:pPr>
              <w:suppressAutoHyphens w:val="0"/>
              <w:rPr>
                <w:lang w:eastAsia="ru-RU"/>
              </w:rPr>
            </w:pPr>
          </w:p>
        </w:tc>
        <w:tc>
          <w:tcPr>
            <w:tcW w:w="1804"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Ч (1)</w:t>
            </w:r>
          </w:p>
        </w:tc>
        <w:tc>
          <w:tcPr>
            <w:tcW w:w="1701" w:type="dxa"/>
            <w:vMerge/>
            <w:tcBorders>
              <w:top w:val="nil"/>
              <w:left w:val="single" w:sz="4" w:space="0" w:color="auto"/>
              <w:bottom w:val="single" w:sz="4" w:space="0" w:color="auto"/>
              <w:right w:val="single" w:sz="8" w:space="0" w:color="auto"/>
            </w:tcBorders>
            <w:vAlign w:val="center"/>
          </w:tcPr>
          <w:p w:rsidR="00CE51BB" w:rsidRPr="00E4244D" w:rsidRDefault="00CE51BB" w:rsidP="005D0A40">
            <w:pPr>
              <w:suppressAutoHyphens w:val="0"/>
              <w:rPr>
                <w:lang w:eastAsia="ru-RU"/>
              </w:rPr>
            </w:pPr>
          </w:p>
        </w:tc>
      </w:tr>
      <w:tr w:rsidR="00CE51BB" w:rsidRPr="00E4244D">
        <w:trPr>
          <w:trHeight w:val="255"/>
        </w:trPr>
        <w:tc>
          <w:tcPr>
            <w:tcW w:w="3936" w:type="dxa"/>
            <w:gridSpan w:val="2"/>
            <w:tcBorders>
              <w:top w:val="single" w:sz="4" w:space="0" w:color="auto"/>
              <w:left w:val="single" w:sz="8"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∆ПТ ( ОРТ )</w:t>
            </w:r>
          </w:p>
        </w:tc>
        <w:tc>
          <w:tcPr>
            <w:tcW w:w="1701" w:type="dxa"/>
            <w:tcBorders>
              <w:top w:val="nil"/>
              <w:left w:val="nil"/>
              <w:bottom w:val="single" w:sz="4" w:space="0" w:color="auto"/>
              <w:right w:val="single" w:sz="8"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140,25</w:t>
            </w:r>
          </w:p>
        </w:tc>
      </w:tr>
      <w:tr w:rsidR="00CE51BB" w:rsidRPr="00E4244D">
        <w:trPr>
          <w:trHeight w:val="255"/>
        </w:trPr>
        <w:tc>
          <w:tcPr>
            <w:tcW w:w="3936" w:type="dxa"/>
            <w:gridSpan w:val="2"/>
            <w:tcBorders>
              <w:top w:val="single" w:sz="4" w:space="0" w:color="auto"/>
              <w:left w:val="single" w:sz="8"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∆ПТ ( Ч )</w:t>
            </w:r>
          </w:p>
        </w:tc>
        <w:tc>
          <w:tcPr>
            <w:tcW w:w="1701" w:type="dxa"/>
            <w:tcBorders>
              <w:top w:val="nil"/>
              <w:left w:val="nil"/>
              <w:bottom w:val="single" w:sz="4" w:space="0" w:color="auto"/>
              <w:right w:val="single" w:sz="8"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-58,74</w:t>
            </w:r>
          </w:p>
        </w:tc>
      </w:tr>
      <w:tr w:rsidR="00CE51BB" w:rsidRPr="00E4244D">
        <w:trPr>
          <w:trHeight w:val="255"/>
        </w:trPr>
        <w:tc>
          <w:tcPr>
            <w:tcW w:w="3936" w:type="dxa"/>
            <w:gridSpan w:val="2"/>
            <w:tcBorders>
              <w:top w:val="single" w:sz="4" w:space="0" w:color="auto"/>
              <w:left w:val="single" w:sz="4"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 xml:space="preserve">∆ПТ </w:t>
            </w:r>
          </w:p>
        </w:tc>
        <w:tc>
          <w:tcPr>
            <w:tcW w:w="1701" w:type="dxa"/>
            <w:tcBorders>
              <w:top w:val="nil"/>
              <w:left w:val="nil"/>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81,51</w:t>
            </w:r>
          </w:p>
        </w:tc>
      </w:tr>
      <w:tr w:rsidR="00CE51BB" w:rsidRPr="00E4244D">
        <w:trPr>
          <w:trHeight w:val="255"/>
        </w:trPr>
        <w:tc>
          <w:tcPr>
            <w:tcW w:w="5637" w:type="dxa"/>
            <w:gridSpan w:val="3"/>
            <w:tcBorders>
              <w:top w:val="single" w:sz="4" w:space="0" w:color="auto"/>
              <w:left w:val="single" w:sz="4" w:space="0" w:color="auto"/>
              <w:bottom w:val="single" w:sz="4" w:space="0" w:color="auto"/>
              <w:right w:val="single" w:sz="4" w:space="0" w:color="auto"/>
            </w:tcBorders>
            <w:noWrap/>
            <w:vAlign w:val="center"/>
          </w:tcPr>
          <w:p w:rsidR="00CE51BB" w:rsidRPr="00E4244D" w:rsidRDefault="00CE51BB" w:rsidP="005D0A40">
            <w:pPr>
              <w:suppressAutoHyphens w:val="0"/>
              <w:jc w:val="center"/>
              <w:rPr>
                <w:lang w:eastAsia="ru-RU"/>
              </w:rPr>
            </w:pPr>
            <w:r w:rsidRPr="00E4244D">
              <w:rPr>
                <w:sz w:val="22"/>
                <w:szCs w:val="22"/>
                <w:lang w:eastAsia="ru-RU"/>
              </w:rPr>
              <w:t>Проверка :140,25+(-58,74) = 597,16 - 515,66 = 81,51</w:t>
            </w:r>
          </w:p>
        </w:tc>
      </w:tr>
    </w:tbl>
    <w:p w:rsidR="00CE51BB" w:rsidRDefault="00CE51BB" w:rsidP="00605C95">
      <w:pPr>
        <w:tabs>
          <w:tab w:val="left" w:pos="2694"/>
        </w:tabs>
        <w:spacing w:line="360" w:lineRule="auto"/>
        <w:jc w:val="both"/>
        <w:rPr>
          <w:sz w:val="28"/>
          <w:szCs w:val="28"/>
        </w:rPr>
      </w:pPr>
    </w:p>
    <w:p w:rsidR="00CE51BB" w:rsidRDefault="00CE51BB" w:rsidP="00605C95">
      <w:pPr>
        <w:tabs>
          <w:tab w:val="left" w:pos="2694"/>
        </w:tabs>
        <w:spacing w:line="360" w:lineRule="auto"/>
        <w:jc w:val="both"/>
        <w:rPr>
          <w:sz w:val="28"/>
          <w:szCs w:val="28"/>
        </w:rPr>
      </w:pPr>
    </w:p>
    <w:p w:rsidR="00CE51BB" w:rsidRDefault="00CE51BB" w:rsidP="00605C95">
      <w:pPr>
        <w:tabs>
          <w:tab w:val="left" w:pos="2694"/>
        </w:tabs>
        <w:spacing w:line="360" w:lineRule="auto"/>
        <w:jc w:val="both"/>
        <w:rPr>
          <w:sz w:val="28"/>
          <w:szCs w:val="28"/>
        </w:rPr>
      </w:pPr>
    </w:p>
    <w:p w:rsidR="00CE51BB" w:rsidRDefault="00CE51BB" w:rsidP="00605C95">
      <w:pPr>
        <w:tabs>
          <w:tab w:val="left" w:pos="2694"/>
        </w:tabs>
        <w:spacing w:line="360" w:lineRule="auto"/>
        <w:jc w:val="both"/>
        <w:rPr>
          <w:sz w:val="28"/>
          <w:szCs w:val="28"/>
        </w:rPr>
      </w:pPr>
    </w:p>
    <w:p w:rsidR="00CE51BB" w:rsidRDefault="00CE51BB" w:rsidP="00605C95">
      <w:pPr>
        <w:tabs>
          <w:tab w:val="left" w:pos="2694"/>
        </w:tabs>
        <w:spacing w:line="360" w:lineRule="auto"/>
        <w:jc w:val="both"/>
        <w:rPr>
          <w:sz w:val="28"/>
          <w:szCs w:val="28"/>
        </w:rPr>
      </w:pPr>
    </w:p>
    <w:p w:rsidR="00CE51BB" w:rsidRDefault="00CE51BB" w:rsidP="00605C95">
      <w:pPr>
        <w:tabs>
          <w:tab w:val="left" w:pos="2694"/>
        </w:tabs>
        <w:spacing w:line="360" w:lineRule="auto"/>
        <w:jc w:val="both"/>
        <w:rPr>
          <w:sz w:val="28"/>
          <w:szCs w:val="28"/>
        </w:rPr>
      </w:pPr>
    </w:p>
    <w:p w:rsidR="00CE51BB" w:rsidRDefault="00CE51BB" w:rsidP="00605C95">
      <w:pPr>
        <w:tabs>
          <w:tab w:val="left" w:pos="2694"/>
        </w:tabs>
        <w:spacing w:line="360" w:lineRule="auto"/>
        <w:jc w:val="both"/>
        <w:rPr>
          <w:sz w:val="28"/>
          <w:szCs w:val="28"/>
        </w:rPr>
      </w:pPr>
    </w:p>
    <w:p w:rsidR="00CE51BB" w:rsidRPr="007D54F8" w:rsidRDefault="00CE51BB" w:rsidP="00605C95">
      <w:pPr>
        <w:tabs>
          <w:tab w:val="left" w:pos="2694"/>
        </w:tabs>
        <w:spacing w:line="360" w:lineRule="auto"/>
        <w:ind w:firstLine="709"/>
        <w:jc w:val="both"/>
        <w:rPr>
          <w:sz w:val="28"/>
          <w:szCs w:val="28"/>
        </w:rPr>
      </w:pPr>
      <w:r>
        <w:rPr>
          <w:sz w:val="28"/>
          <w:szCs w:val="28"/>
          <w:lang w:eastAsia="ru-RU"/>
        </w:rPr>
        <w:t>Производительность труда</w:t>
      </w:r>
      <w:r w:rsidRPr="00E4244D">
        <w:rPr>
          <w:sz w:val="28"/>
          <w:szCs w:val="28"/>
          <w:lang w:eastAsia="ru-RU"/>
        </w:rPr>
        <w:t xml:space="preserve"> по сравнению с предыдущим годом увеличилась на </w:t>
      </w:r>
      <w:r w:rsidRPr="007D54F8">
        <w:rPr>
          <w:sz w:val="28"/>
          <w:szCs w:val="28"/>
          <w:lang w:eastAsia="ru-RU"/>
        </w:rPr>
        <w:t>81,51</w:t>
      </w:r>
      <w:r w:rsidRPr="00E4244D">
        <w:rPr>
          <w:sz w:val="28"/>
          <w:szCs w:val="28"/>
          <w:lang w:eastAsia="ru-RU"/>
        </w:rPr>
        <w:t xml:space="preserve"> тыс. руб</w:t>
      </w:r>
      <w:r>
        <w:rPr>
          <w:sz w:val="28"/>
          <w:szCs w:val="28"/>
          <w:lang w:eastAsia="ru-RU"/>
        </w:rPr>
        <w:t>./чел.</w:t>
      </w:r>
      <w:r w:rsidRPr="00E4244D">
        <w:rPr>
          <w:sz w:val="28"/>
          <w:szCs w:val="28"/>
          <w:lang w:eastAsia="ru-RU"/>
        </w:rPr>
        <w:t xml:space="preserve">, это связано с тем, что за счет увеличения численности сотрудников </w:t>
      </w:r>
      <w:r>
        <w:rPr>
          <w:sz w:val="28"/>
          <w:szCs w:val="28"/>
          <w:lang w:eastAsia="ru-RU"/>
        </w:rPr>
        <w:t>производительность труда</w:t>
      </w:r>
      <w:r w:rsidRPr="00E4244D">
        <w:rPr>
          <w:sz w:val="28"/>
          <w:szCs w:val="28"/>
          <w:lang w:eastAsia="ru-RU"/>
        </w:rPr>
        <w:t xml:space="preserve"> уменьшилась на </w:t>
      </w:r>
      <w:r w:rsidRPr="007D54F8">
        <w:rPr>
          <w:sz w:val="28"/>
          <w:szCs w:val="28"/>
          <w:lang w:eastAsia="ru-RU"/>
        </w:rPr>
        <w:t>58,74</w:t>
      </w:r>
      <w:r w:rsidRPr="00E4244D">
        <w:rPr>
          <w:sz w:val="28"/>
          <w:szCs w:val="28"/>
          <w:lang w:eastAsia="ru-RU"/>
        </w:rPr>
        <w:t xml:space="preserve"> тыс</w:t>
      </w:r>
      <w:r>
        <w:rPr>
          <w:sz w:val="28"/>
          <w:szCs w:val="28"/>
          <w:lang w:eastAsia="ru-RU"/>
        </w:rPr>
        <w:t>. руб./чел.,</w:t>
      </w:r>
      <w:r w:rsidRPr="00E4244D">
        <w:rPr>
          <w:sz w:val="28"/>
          <w:szCs w:val="28"/>
          <w:lang w:eastAsia="ru-RU"/>
        </w:rPr>
        <w:t xml:space="preserve"> </w:t>
      </w:r>
      <w:r w:rsidRPr="007D54F8">
        <w:rPr>
          <w:sz w:val="28"/>
          <w:szCs w:val="28"/>
          <w:lang w:eastAsia="ru-RU"/>
        </w:rPr>
        <w:t>н</w:t>
      </w:r>
      <w:r w:rsidRPr="00E4244D">
        <w:rPr>
          <w:sz w:val="28"/>
          <w:szCs w:val="28"/>
          <w:lang w:eastAsia="ru-RU"/>
        </w:rPr>
        <w:t xml:space="preserve">о одновременно, за счет увеличения ОРТ </w:t>
      </w:r>
      <w:r>
        <w:rPr>
          <w:sz w:val="28"/>
          <w:szCs w:val="28"/>
          <w:lang w:eastAsia="ru-RU"/>
        </w:rPr>
        <w:t>производительность труда</w:t>
      </w:r>
      <w:r w:rsidRPr="00E4244D">
        <w:rPr>
          <w:sz w:val="28"/>
          <w:szCs w:val="28"/>
          <w:lang w:eastAsia="ru-RU"/>
        </w:rPr>
        <w:t xml:space="preserve"> увеличилась на </w:t>
      </w:r>
      <w:r w:rsidRPr="007D54F8">
        <w:rPr>
          <w:sz w:val="28"/>
          <w:szCs w:val="28"/>
          <w:lang w:eastAsia="ru-RU"/>
        </w:rPr>
        <w:t>140, 25</w:t>
      </w:r>
      <w:r w:rsidRPr="00E4244D">
        <w:rPr>
          <w:sz w:val="28"/>
          <w:szCs w:val="28"/>
          <w:lang w:eastAsia="ru-RU"/>
        </w:rPr>
        <w:t xml:space="preserve"> тыс. руб.</w:t>
      </w:r>
      <w:r>
        <w:rPr>
          <w:sz w:val="28"/>
          <w:szCs w:val="28"/>
          <w:lang w:eastAsia="ru-RU"/>
        </w:rPr>
        <w:t>/чел.</w:t>
      </w:r>
    </w:p>
    <w:p w:rsidR="00CE51BB" w:rsidRDefault="00CE51BB" w:rsidP="00605C95">
      <w:pPr>
        <w:tabs>
          <w:tab w:val="left" w:pos="30"/>
          <w:tab w:val="left" w:pos="1380"/>
          <w:tab w:val="left" w:pos="1710"/>
        </w:tabs>
        <w:spacing w:line="360" w:lineRule="auto"/>
        <w:ind w:right="57"/>
        <w:jc w:val="both"/>
        <w:rPr>
          <w:sz w:val="28"/>
          <w:szCs w:val="28"/>
        </w:rPr>
      </w:pPr>
      <w:r>
        <w:rPr>
          <w:sz w:val="28"/>
          <w:szCs w:val="28"/>
        </w:rPr>
        <w:t>Таблица 8. Влияние изменения материально-технической базы на производительность труда ООО «Славный»</w:t>
      </w:r>
    </w:p>
    <w:tbl>
      <w:tblPr>
        <w:tblW w:w="9100" w:type="dxa"/>
        <w:jc w:val="center"/>
        <w:tblLook w:val="00A0" w:firstRow="1" w:lastRow="0" w:firstColumn="1" w:lastColumn="0" w:noHBand="0" w:noVBand="0"/>
      </w:tblPr>
      <w:tblGrid>
        <w:gridCol w:w="660"/>
        <w:gridCol w:w="2440"/>
        <w:gridCol w:w="2740"/>
        <w:gridCol w:w="2100"/>
        <w:gridCol w:w="1347"/>
      </w:tblGrid>
      <w:tr w:rsidR="00CE51BB" w:rsidRPr="0080457A">
        <w:trPr>
          <w:trHeight w:val="255"/>
          <w:jc w:val="center"/>
        </w:trPr>
        <w:tc>
          <w:tcPr>
            <w:tcW w:w="660" w:type="dxa"/>
            <w:tcBorders>
              <w:top w:val="single" w:sz="4" w:space="0" w:color="auto"/>
              <w:left w:val="single" w:sz="4" w:space="0" w:color="auto"/>
              <w:bottom w:val="single" w:sz="4" w:space="0" w:color="auto"/>
              <w:right w:val="single" w:sz="4" w:space="0" w:color="auto"/>
            </w:tcBorders>
            <w:noWrap/>
            <w:vAlign w:val="bottom"/>
          </w:tcPr>
          <w:p w:rsidR="00CE51BB" w:rsidRPr="0080457A" w:rsidRDefault="00CE51BB" w:rsidP="005D0A40">
            <w:pPr>
              <w:suppressAutoHyphens w:val="0"/>
              <w:rPr>
                <w:lang w:eastAsia="ru-RU"/>
              </w:rPr>
            </w:pPr>
            <w:r w:rsidRPr="0080457A">
              <w:rPr>
                <w:sz w:val="22"/>
                <w:szCs w:val="22"/>
                <w:lang w:eastAsia="ru-RU"/>
              </w:rPr>
              <w:t> </w:t>
            </w:r>
            <w:r>
              <w:rPr>
                <w:sz w:val="22"/>
                <w:szCs w:val="22"/>
                <w:lang w:eastAsia="ru-RU"/>
              </w:rPr>
              <w:t>№ п/п</w:t>
            </w:r>
          </w:p>
        </w:tc>
        <w:tc>
          <w:tcPr>
            <w:tcW w:w="2440" w:type="dxa"/>
            <w:tcBorders>
              <w:top w:val="single" w:sz="4" w:space="0" w:color="auto"/>
              <w:left w:val="nil"/>
              <w:bottom w:val="single" w:sz="4" w:space="0" w:color="auto"/>
              <w:right w:val="single" w:sz="4" w:space="0" w:color="auto"/>
            </w:tcBorders>
            <w:noWrap/>
            <w:vAlign w:val="bottom"/>
          </w:tcPr>
          <w:p w:rsidR="00CE51BB" w:rsidRPr="0080457A" w:rsidRDefault="00CE51BB" w:rsidP="005D0A40">
            <w:pPr>
              <w:suppressAutoHyphens w:val="0"/>
              <w:jc w:val="center"/>
              <w:rPr>
                <w:lang w:eastAsia="ru-RU"/>
              </w:rPr>
            </w:pPr>
            <w:r w:rsidRPr="0080457A">
              <w:rPr>
                <w:sz w:val="22"/>
                <w:szCs w:val="22"/>
                <w:lang w:eastAsia="ru-RU"/>
              </w:rPr>
              <w:t>Показатель</w:t>
            </w:r>
          </w:p>
        </w:tc>
        <w:tc>
          <w:tcPr>
            <w:tcW w:w="2740" w:type="dxa"/>
            <w:tcBorders>
              <w:top w:val="single" w:sz="4" w:space="0" w:color="auto"/>
              <w:left w:val="nil"/>
              <w:bottom w:val="single" w:sz="4" w:space="0" w:color="auto"/>
              <w:right w:val="single" w:sz="4" w:space="0" w:color="auto"/>
            </w:tcBorders>
            <w:noWrap/>
            <w:vAlign w:val="bottom"/>
          </w:tcPr>
          <w:p w:rsidR="00CE51BB" w:rsidRPr="0080457A" w:rsidRDefault="00CE51BB" w:rsidP="005D0A40">
            <w:pPr>
              <w:suppressAutoHyphens w:val="0"/>
              <w:jc w:val="center"/>
              <w:rPr>
                <w:lang w:eastAsia="ru-RU"/>
              </w:rPr>
            </w:pPr>
            <w:r w:rsidRPr="0080457A">
              <w:rPr>
                <w:sz w:val="22"/>
                <w:szCs w:val="22"/>
                <w:lang w:eastAsia="ru-RU"/>
              </w:rPr>
              <w:t>Прошлый</w:t>
            </w:r>
          </w:p>
        </w:tc>
        <w:tc>
          <w:tcPr>
            <w:tcW w:w="2100" w:type="dxa"/>
            <w:tcBorders>
              <w:top w:val="single" w:sz="4" w:space="0" w:color="auto"/>
              <w:left w:val="nil"/>
              <w:bottom w:val="single" w:sz="4" w:space="0" w:color="auto"/>
              <w:right w:val="single" w:sz="4" w:space="0" w:color="auto"/>
            </w:tcBorders>
            <w:noWrap/>
            <w:vAlign w:val="bottom"/>
          </w:tcPr>
          <w:p w:rsidR="00CE51BB" w:rsidRPr="0080457A" w:rsidRDefault="00CE51BB" w:rsidP="005D0A40">
            <w:pPr>
              <w:suppressAutoHyphens w:val="0"/>
              <w:jc w:val="center"/>
              <w:rPr>
                <w:lang w:eastAsia="ru-RU"/>
              </w:rPr>
            </w:pPr>
            <w:r w:rsidRPr="0080457A">
              <w:rPr>
                <w:sz w:val="22"/>
                <w:szCs w:val="22"/>
                <w:lang w:eastAsia="ru-RU"/>
              </w:rPr>
              <w:t>Отчётный</w:t>
            </w:r>
          </w:p>
        </w:tc>
        <w:tc>
          <w:tcPr>
            <w:tcW w:w="1160" w:type="dxa"/>
            <w:tcBorders>
              <w:top w:val="single" w:sz="4" w:space="0" w:color="auto"/>
              <w:left w:val="nil"/>
              <w:bottom w:val="single" w:sz="4" w:space="0" w:color="auto"/>
              <w:right w:val="single" w:sz="4" w:space="0" w:color="auto"/>
            </w:tcBorders>
            <w:noWrap/>
            <w:vAlign w:val="bottom"/>
          </w:tcPr>
          <w:p w:rsidR="00CE51BB" w:rsidRPr="0080457A" w:rsidRDefault="00CE51BB" w:rsidP="005D0A40">
            <w:pPr>
              <w:suppressAutoHyphens w:val="0"/>
              <w:jc w:val="center"/>
              <w:rPr>
                <w:lang w:eastAsia="ru-RU"/>
              </w:rPr>
            </w:pPr>
            <w:r w:rsidRPr="0080457A">
              <w:rPr>
                <w:sz w:val="22"/>
                <w:szCs w:val="22"/>
                <w:lang w:eastAsia="ru-RU"/>
              </w:rPr>
              <w:t>Отклонение</w:t>
            </w:r>
          </w:p>
        </w:tc>
      </w:tr>
      <w:tr w:rsidR="00CE51BB" w:rsidRPr="0080457A">
        <w:trPr>
          <w:trHeight w:val="255"/>
          <w:jc w:val="center"/>
        </w:trPr>
        <w:tc>
          <w:tcPr>
            <w:tcW w:w="660" w:type="dxa"/>
            <w:tcBorders>
              <w:top w:val="nil"/>
              <w:left w:val="single" w:sz="4" w:space="0" w:color="auto"/>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1</w:t>
            </w:r>
          </w:p>
        </w:tc>
        <w:tc>
          <w:tcPr>
            <w:tcW w:w="244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rPr>
                <w:lang w:eastAsia="ru-RU"/>
              </w:rPr>
            </w:pPr>
            <w:r w:rsidRPr="0080457A">
              <w:rPr>
                <w:sz w:val="22"/>
                <w:szCs w:val="22"/>
                <w:lang w:eastAsia="ru-RU"/>
              </w:rPr>
              <w:t>ОРТ</w:t>
            </w:r>
          </w:p>
        </w:tc>
        <w:tc>
          <w:tcPr>
            <w:tcW w:w="2740" w:type="dxa"/>
            <w:tcBorders>
              <w:top w:val="nil"/>
              <w:left w:val="nil"/>
              <w:bottom w:val="single" w:sz="4" w:space="0" w:color="auto"/>
              <w:right w:val="single" w:sz="4" w:space="0" w:color="auto"/>
            </w:tcBorders>
            <w:vAlign w:val="center"/>
          </w:tcPr>
          <w:p w:rsidR="00CE51BB" w:rsidRPr="0080457A" w:rsidRDefault="00CE51BB" w:rsidP="005D0A40">
            <w:pPr>
              <w:suppressAutoHyphens w:val="0"/>
              <w:jc w:val="center"/>
              <w:rPr>
                <w:lang w:eastAsia="ru-RU"/>
              </w:rPr>
            </w:pPr>
            <w:r w:rsidRPr="0080457A">
              <w:rPr>
                <w:sz w:val="22"/>
                <w:szCs w:val="22"/>
                <w:lang w:eastAsia="ru-RU"/>
              </w:rPr>
              <w:t>31455</w:t>
            </w:r>
          </w:p>
        </w:tc>
        <w:tc>
          <w:tcPr>
            <w:tcW w:w="2100" w:type="dxa"/>
            <w:tcBorders>
              <w:top w:val="nil"/>
              <w:left w:val="nil"/>
              <w:bottom w:val="single" w:sz="4" w:space="0" w:color="auto"/>
              <w:right w:val="single" w:sz="4" w:space="0" w:color="auto"/>
            </w:tcBorders>
            <w:vAlign w:val="center"/>
          </w:tcPr>
          <w:p w:rsidR="00CE51BB" w:rsidRPr="0080457A" w:rsidRDefault="00CE51BB" w:rsidP="005D0A40">
            <w:pPr>
              <w:suppressAutoHyphens w:val="0"/>
              <w:jc w:val="center"/>
              <w:rPr>
                <w:lang w:eastAsia="ru-RU"/>
              </w:rPr>
            </w:pPr>
            <w:r w:rsidRPr="0080457A">
              <w:rPr>
                <w:sz w:val="22"/>
                <w:szCs w:val="22"/>
                <w:lang w:eastAsia="ru-RU"/>
              </w:rPr>
              <w:t>40010</w:t>
            </w:r>
          </w:p>
        </w:tc>
        <w:tc>
          <w:tcPr>
            <w:tcW w:w="116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8555,00</w:t>
            </w:r>
          </w:p>
        </w:tc>
      </w:tr>
      <w:tr w:rsidR="00CE51BB" w:rsidRPr="0080457A">
        <w:trPr>
          <w:trHeight w:val="255"/>
          <w:jc w:val="center"/>
        </w:trPr>
        <w:tc>
          <w:tcPr>
            <w:tcW w:w="660" w:type="dxa"/>
            <w:tcBorders>
              <w:top w:val="nil"/>
              <w:left w:val="single" w:sz="4" w:space="0" w:color="auto"/>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2</w:t>
            </w:r>
          </w:p>
        </w:tc>
        <w:tc>
          <w:tcPr>
            <w:tcW w:w="244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rPr>
                <w:lang w:eastAsia="ru-RU"/>
              </w:rPr>
            </w:pPr>
            <w:r w:rsidRPr="0080457A">
              <w:rPr>
                <w:sz w:val="22"/>
                <w:szCs w:val="22"/>
                <w:lang w:eastAsia="ru-RU"/>
              </w:rPr>
              <w:t>Стоимость ОФ</w:t>
            </w:r>
          </w:p>
        </w:tc>
        <w:tc>
          <w:tcPr>
            <w:tcW w:w="274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5204</w:t>
            </w:r>
          </w:p>
        </w:tc>
        <w:tc>
          <w:tcPr>
            <w:tcW w:w="210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6228</w:t>
            </w:r>
          </w:p>
        </w:tc>
        <w:tc>
          <w:tcPr>
            <w:tcW w:w="116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1024,00</w:t>
            </w:r>
          </w:p>
        </w:tc>
      </w:tr>
      <w:tr w:rsidR="00CE51BB" w:rsidRPr="0080457A">
        <w:trPr>
          <w:trHeight w:val="255"/>
          <w:jc w:val="center"/>
        </w:trPr>
        <w:tc>
          <w:tcPr>
            <w:tcW w:w="660" w:type="dxa"/>
            <w:tcBorders>
              <w:top w:val="nil"/>
              <w:left w:val="single" w:sz="4" w:space="0" w:color="auto"/>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3</w:t>
            </w:r>
          </w:p>
        </w:tc>
        <w:tc>
          <w:tcPr>
            <w:tcW w:w="244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rPr>
                <w:lang w:eastAsia="ru-RU"/>
              </w:rPr>
            </w:pPr>
            <w:r w:rsidRPr="0080457A">
              <w:rPr>
                <w:sz w:val="22"/>
                <w:szCs w:val="22"/>
                <w:lang w:eastAsia="ru-RU"/>
              </w:rPr>
              <w:t>Численность</w:t>
            </w:r>
          </w:p>
        </w:tc>
        <w:tc>
          <w:tcPr>
            <w:tcW w:w="274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61</w:t>
            </w:r>
          </w:p>
        </w:tc>
        <w:tc>
          <w:tcPr>
            <w:tcW w:w="210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67</w:t>
            </w:r>
          </w:p>
        </w:tc>
        <w:tc>
          <w:tcPr>
            <w:tcW w:w="116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6,00</w:t>
            </w:r>
          </w:p>
        </w:tc>
      </w:tr>
      <w:tr w:rsidR="00CE51BB" w:rsidRPr="0080457A">
        <w:trPr>
          <w:trHeight w:val="255"/>
          <w:jc w:val="center"/>
        </w:trPr>
        <w:tc>
          <w:tcPr>
            <w:tcW w:w="660" w:type="dxa"/>
            <w:tcBorders>
              <w:top w:val="nil"/>
              <w:left w:val="single" w:sz="4" w:space="0" w:color="auto"/>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4</w:t>
            </w:r>
          </w:p>
        </w:tc>
        <w:tc>
          <w:tcPr>
            <w:tcW w:w="244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rPr>
                <w:lang w:eastAsia="ru-RU"/>
              </w:rPr>
            </w:pPr>
            <w:r w:rsidRPr="0080457A">
              <w:rPr>
                <w:sz w:val="22"/>
                <w:szCs w:val="22"/>
                <w:lang w:eastAsia="ru-RU"/>
              </w:rPr>
              <w:t>Фондовооруженность</w:t>
            </w:r>
          </w:p>
        </w:tc>
        <w:tc>
          <w:tcPr>
            <w:tcW w:w="274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85,31</w:t>
            </w:r>
          </w:p>
        </w:tc>
        <w:tc>
          <w:tcPr>
            <w:tcW w:w="210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92,96</w:t>
            </w:r>
          </w:p>
        </w:tc>
        <w:tc>
          <w:tcPr>
            <w:tcW w:w="116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7,64</w:t>
            </w:r>
          </w:p>
        </w:tc>
      </w:tr>
      <w:tr w:rsidR="00CE51BB" w:rsidRPr="0080457A">
        <w:trPr>
          <w:trHeight w:val="255"/>
          <w:jc w:val="center"/>
        </w:trPr>
        <w:tc>
          <w:tcPr>
            <w:tcW w:w="660" w:type="dxa"/>
            <w:tcBorders>
              <w:top w:val="nil"/>
              <w:left w:val="single" w:sz="4" w:space="0" w:color="auto"/>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5</w:t>
            </w:r>
          </w:p>
        </w:tc>
        <w:tc>
          <w:tcPr>
            <w:tcW w:w="244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rPr>
                <w:lang w:eastAsia="ru-RU"/>
              </w:rPr>
            </w:pPr>
            <w:r w:rsidRPr="0080457A">
              <w:rPr>
                <w:sz w:val="22"/>
                <w:szCs w:val="22"/>
                <w:lang w:eastAsia="ru-RU"/>
              </w:rPr>
              <w:t>Фондоотдача</w:t>
            </w:r>
          </w:p>
        </w:tc>
        <w:tc>
          <w:tcPr>
            <w:tcW w:w="274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6,04</w:t>
            </w:r>
          </w:p>
        </w:tc>
        <w:tc>
          <w:tcPr>
            <w:tcW w:w="210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6,42</w:t>
            </w:r>
          </w:p>
        </w:tc>
        <w:tc>
          <w:tcPr>
            <w:tcW w:w="116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0,38</w:t>
            </w:r>
          </w:p>
        </w:tc>
      </w:tr>
      <w:tr w:rsidR="00CE51BB" w:rsidRPr="0080457A">
        <w:trPr>
          <w:trHeight w:val="255"/>
          <w:jc w:val="center"/>
        </w:trPr>
        <w:tc>
          <w:tcPr>
            <w:tcW w:w="660" w:type="dxa"/>
            <w:tcBorders>
              <w:top w:val="nil"/>
              <w:left w:val="single" w:sz="4" w:space="0" w:color="auto"/>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6</w:t>
            </w:r>
          </w:p>
        </w:tc>
        <w:tc>
          <w:tcPr>
            <w:tcW w:w="244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rPr>
                <w:lang w:eastAsia="ru-RU"/>
              </w:rPr>
            </w:pPr>
            <w:r w:rsidRPr="0080457A">
              <w:rPr>
                <w:sz w:val="22"/>
                <w:szCs w:val="22"/>
                <w:lang w:eastAsia="ru-RU"/>
              </w:rPr>
              <w:t>ПТ продавцов</w:t>
            </w:r>
          </w:p>
        </w:tc>
        <w:tc>
          <w:tcPr>
            <w:tcW w:w="274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515,66</w:t>
            </w:r>
          </w:p>
        </w:tc>
        <w:tc>
          <w:tcPr>
            <w:tcW w:w="2100" w:type="dxa"/>
            <w:tcBorders>
              <w:top w:val="nil"/>
              <w:left w:val="nil"/>
              <w:bottom w:val="single" w:sz="4" w:space="0" w:color="auto"/>
              <w:right w:val="single" w:sz="4" w:space="0" w:color="auto"/>
            </w:tcBorders>
            <w:noWrap/>
            <w:vAlign w:val="center"/>
          </w:tcPr>
          <w:p w:rsidR="00CE51BB" w:rsidRPr="0080457A" w:rsidRDefault="00CE51BB" w:rsidP="005D0A40">
            <w:pPr>
              <w:suppressAutoHyphens w:val="0"/>
              <w:jc w:val="center"/>
              <w:rPr>
                <w:lang w:eastAsia="ru-RU"/>
              </w:rPr>
            </w:pPr>
            <w:r w:rsidRPr="0080457A">
              <w:rPr>
                <w:sz w:val="22"/>
                <w:szCs w:val="22"/>
                <w:lang w:eastAsia="ru-RU"/>
              </w:rPr>
              <w:t>597,16</w:t>
            </w:r>
          </w:p>
        </w:tc>
        <w:tc>
          <w:tcPr>
            <w:tcW w:w="1160" w:type="dxa"/>
            <w:tcBorders>
              <w:top w:val="nil"/>
              <w:left w:val="nil"/>
              <w:bottom w:val="single" w:sz="4" w:space="0" w:color="auto"/>
              <w:right w:val="single" w:sz="4" w:space="0" w:color="auto"/>
            </w:tcBorders>
            <w:noWrap/>
            <w:vAlign w:val="bottom"/>
          </w:tcPr>
          <w:p w:rsidR="00CE51BB" w:rsidRPr="0080457A" w:rsidRDefault="00CE51BB" w:rsidP="005D0A40">
            <w:pPr>
              <w:suppressAutoHyphens w:val="0"/>
              <w:jc w:val="right"/>
              <w:rPr>
                <w:lang w:eastAsia="ru-RU"/>
              </w:rPr>
            </w:pPr>
            <w:r w:rsidRPr="0080457A">
              <w:rPr>
                <w:sz w:val="22"/>
                <w:szCs w:val="22"/>
                <w:lang w:eastAsia="ru-RU"/>
              </w:rPr>
              <w:t>81,51</w:t>
            </w:r>
          </w:p>
        </w:tc>
      </w:tr>
    </w:tbl>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tabs>
          <w:tab w:val="left" w:pos="30"/>
          <w:tab w:val="left" w:pos="1380"/>
          <w:tab w:val="left" w:pos="1710"/>
        </w:tabs>
        <w:spacing w:line="360" w:lineRule="auto"/>
        <w:ind w:right="57"/>
        <w:jc w:val="both"/>
      </w:pPr>
      <w:r w:rsidRPr="0080457A">
        <w:rPr>
          <w:sz w:val="28"/>
          <w:szCs w:val="28"/>
          <w:lang w:eastAsia="ru-RU"/>
        </w:rPr>
        <w:t>∆</w:t>
      </w:r>
      <w:r>
        <w:rPr>
          <w:sz w:val="28"/>
          <w:szCs w:val="28"/>
          <w:lang w:eastAsia="ru-RU"/>
        </w:rPr>
        <w:t xml:space="preserve">ПТ = </w:t>
      </w:r>
      <w:r w:rsidRPr="0080457A">
        <w:rPr>
          <w:sz w:val="28"/>
          <w:szCs w:val="28"/>
          <w:lang w:eastAsia="ru-RU"/>
        </w:rPr>
        <w:t>∆</w:t>
      </w:r>
      <w:r>
        <w:rPr>
          <w:sz w:val="28"/>
          <w:szCs w:val="28"/>
          <w:lang w:eastAsia="ru-RU"/>
        </w:rPr>
        <w:t xml:space="preserve">ПТ(фв) + </w:t>
      </w:r>
      <w:r w:rsidRPr="0080457A">
        <w:rPr>
          <w:sz w:val="28"/>
          <w:szCs w:val="28"/>
          <w:lang w:eastAsia="ru-RU"/>
        </w:rPr>
        <w:t>∆</w:t>
      </w:r>
      <w:r>
        <w:rPr>
          <w:sz w:val="28"/>
          <w:szCs w:val="28"/>
          <w:lang w:eastAsia="ru-RU"/>
        </w:rPr>
        <w:t>ПТ(фо)</w:t>
      </w:r>
    </w:p>
    <w:p w:rsidR="00CE51BB" w:rsidRPr="0080457A" w:rsidRDefault="00CE51BB" w:rsidP="00605C95">
      <w:pPr>
        <w:spacing w:line="360" w:lineRule="auto"/>
        <w:jc w:val="both"/>
        <w:rPr>
          <w:sz w:val="28"/>
          <w:szCs w:val="28"/>
        </w:rPr>
      </w:pPr>
      <w:r w:rsidRPr="0080457A">
        <w:rPr>
          <w:sz w:val="28"/>
          <w:szCs w:val="28"/>
        </w:rPr>
        <w:t xml:space="preserve">ΔПТ(фв) = </w:t>
      </w:r>
      <w:r w:rsidRPr="0080457A">
        <w:rPr>
          <w:sz w:val="28"/>
          <w:szCs w:val="28"/>
          <w:lang w:eastAsia="ru-RU"/>
        </w:rPr>
        <w:t>( ФВ (1) - ФВ (о) ) * ФО (о)</w:t>
      </w:r>
      <w:r>
        <w:rPr>
          <w:sz w:val="28"/>
          <w:szCs w:val="28"/>
          <w:lang w:eastAsia="ru-RU"/>
        </w:rPr>
        <w:t xml:space="preserve"> = 46,2 </w:t>
      </w:r>
      <w:r w:rsidRPr="0080457A">
        <w:rPr>
          <w:sz w:val="28"/>
          <w:szCs w:val="28"/>
        </w:rPr>
        <w:t>тыс. руб./чел.</w:t>
      </w:r>
    </w:p>
    <w:p w:rsidR="00CE51BB" w:rsidRPr="0080457A" w:rsidRDefault="00CE51BB" w:rsidP="00605C95">
      <w:pPr>
        <w:spacing w:line="360" w:lineRule="auto"/>
        <w:jc w:val="both"/>
        <w:rPr>
          <w:sz w:val="28"/>
          <w:szCs w:val="28"/>
        </w:rPr>
      </w:pPr>
      <w:r w:rsidRPr="0080457A">
        <w:rPr>
          <w:sz w:val="28"/>
          <w:szCs w:val="28"/>
        </w:rPr>
        <w:t xml:space="preserve">ΔПТ(фо) = </w:t>
      </w:r>
      <w:r w:rsidRPr="0080457A">
        <w:rPr>
          <w:sz w:val="28"/>
          <w:szCs w:val="28"/>
          <w:lang w:eastAsia="ru-RU"/>
        </w:rPr>
        <w:t>( ФО (1) - ФО (о) ) * ФВ (1)</w:t>
      </w:r>
      <w:r>
        <w:rPr>
          <w:sz w:val="28"/>
          <w:szCs w:val="28"/>
          <w:lang w:eastAsia="ru-RU"/>
        </w:rPr>
        <w:t xml:space="preserve"> = 35,31</w:t>
      </w:r>
      <w:r w:rsidRPr="0080457A">
        <w:rPr>
          <w:sz w:val="28"/>
          <w:szCs w:val="28"/>
        </w:rPr>
        <w:t xml:space="preserve"> тыс. руб./чел.</w:t>
      </w:r>
    </w:p>
    <w:p w:rsidR="00CE51BB" w:rsidRDefault="00CE51BB" w:rsidP="00605C95">
      <w:pPr>
        <w:tabs>
          <w:tab w:val="left" w:pos="30"/>
          <w:tab w:val="left" w:pos="1380"/>
          <w:tab w:val="left" w:pos="1710"/>
        </w:tabs>
        <w:spacing w:line="360" w:lineRule="auto"/>
        <w:ind w:right="57"/>
        <w:jc w:val="both"/>
        <w:rPr>
          <w:sz w:val="28"/>
          <w:szCs w:val="28"/>
        </w:rPr>
      </w:pPr>
      <w:r w:rsidRPr="0080457A">
        <w:rPr>
          <w:sz w:val="28"/>
          <w:szCs w:val="28"/>
        </w:rPr>
        <w:t xml:space="preserve">ΔПТ = </w:t>
      </w:r>
      <w:r>
        <w:rPr>
          <w:sz w:val="28"/>
          <w:szCs w:val="28"/>
        </w:rPr>
        <w:t>46,2 + 35,31</w:t>
      </w:r>
      <w:r w:rsidRPr="0080457A">
        <w:rPr>
          <w:sz w:val="28"/>
          <w:szCs w:val="28"/>
        </w:rPr>
        <w:t xml:space="preserve"> = </w:t>
      </w:r>
      <w:r>
        <w:rPr>
          <w:sz w:val="28"/>
          <w:szCs w:val="28"/>
        </w:rPr>
        <w:t>81,51</w:t>
      </w:r>
      <w:r w:rsidRPr="0080457A">
        <w:rPr>
          <w:sz w:val="28"/>
          <w:szCs w:val="28"/>
        </w:rPr>
        <w:t xml:space="preserve"> тыс.</w:t>
      </w:r>
      <w:r>
        <w:rPr>
          <w:sz w:val="28"/>
          <w:szCs w:val="28"/>
        </w:rPr>
        <w:t xml:space="preserve"> руб./чел.</w:t>
      </w:r>
    </w:p>
    <w:p w:rsidR="00CE51BB" w:rsidRDefault="00CE51BB" w:rsidP="00605C95">
      <w:pPr>
        <w:tabs>
          <w:tab w:val="left" w:pos="30"/>
          <w:tab w:val="left" w:pos="1380"/>
          <w:tab w:val="left" w:pos="1710"/>
        </w:tabs>
        <w:spacing w:line="360" w:lineRule="auto"/>
        <w:ind w:right="57" w:firstLine="735"/>
        <w:jc w:val="both"/>
        <w:rPr>
          <w:sz w:val="28"/>
          <w:szCs w:val="28"/>
        </w:rPr>
      </w:pPr>
      <w:r>
        <w:rPr>
          <w:sz w:val="28"/>
          <w:szCs w:val="28"/>
        </w:rPr>
        <w:t>Увеличение производительности труда на 81,51 тыс. руб./чел. в большей степени связано с влиянием фондовооруженности, чем</w:t>
      </w:r>
      <w:r w:rsidRPr="0080457A">
        <w:rPr>
          <w:sz w:val="28"/>
          <w:szCs w:val="28"/>
        </w:rPr>
        <w:t xml:space="preserve"> </w:t>
      </w:r>
      <w:r>
        <w:rPr>
          <w:sz w:val="28"/>
          <w:szCs w:val="28"/>
        </w:rPr>
        <w:t xml:space="preserve">фондоотдачи. Следствием увеличения фондовооруженности на 7,64 тыс. руб./чел. среднегодовая выработка возросла на 46,2 тыс. руб./чел., а рост отдачи основных фондов на 38 копеек явился причиной увеличения производительности труда на 35,31 тыс. руб./чел. </w:t>
      </w:r>
    </w:p>
    <w:p w:rsidR="00CE51BB" w:rsidRDefault="00CE51BB" w:rsidP="00605C95">
      <w:pPr>
        <w:tabs>
          <w:tab w:val="left" w:pos="30"/>
          <w:tab w:val="left" w:pos="1380"/>
          <w:tab w:val="left" w:pos="1710"/>
        </w:tabs>
        <w:spacing w:line="360" w:lineRule="auto"/>
        <w:ind w:right="57"/>
        <w:jc w:val="both"/>
        <w:rPr>
          <w:sz w:val="28"/>
          <w:szCs w:val="28"/>
        </w:rPr>
      </w:pPr>
      <w:r>
        <w:rPr>
          <w:sz w:val="28"/>
          <w:szCs w:val="28"/>
        </w:rPr>
        <w:t xml:space="preserve">Таблица 9. Влияние эффективности использования рабочего времени на производительность труда ООО «Славный» </w:t>
      </w:r>
    </w:p>
    <w:tbl>
      <w:tblPr>
        <w:tblW w:w="9308" w:type="dxa"/>
        <w:tblInd w:w="-106" w:type="dxa"/>
        <w:tblLook w:val="00A0" w:firstRow="1" w:lastRow="0" w:firstColumn="1" w:lastColumn="0" w:noHBand="0" w:noVBand="0"/>
      </w:tblPr>
      <w:tblGrid>
        <w:gridCol w:w="4697"/>
        <w:gridCol w:w="1617"/>
        <w:gridCol w:w="1636"/>
        <w:gridCol w:w="1358"/>
      </w:tblGrid>
      <w:tr w:rsidR="00CE51BB" w:rsidRPr="00166B92">
        <w:trPr>
          <w:trHeight w:val="255"/>
        </w:trPr>
        <w:tc>
          <w:tcPr>
            <w:tcW w:w="4697" w:type="dxa"/>
            <w:tcBorders>
              <w:top w:val="single" w:sz="4" w:space="0" w:color="auto"/>
              <w:left w:val="single" w:sz="4" w:space="0" w:color="auto"/>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Показатели</w:t>
            </w:r>
          </w:p>
        </w:tc>
        <w:tc>
          <w:tcPr>
            <w:tcW w:w="1617" w:type="dxa"/>
            <w:tcBorders>
              <w:top w:val="single" w:sz="4" w:space="0" w:color="auto"/>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Прошлый год</w:t>
            </w:r>
          </w:p>
        </w:tc>
        <w:tc>
          <w:tcPr>
            <w:tcW w:w="1636" w:type="dxa"/>
            <w:tcBorders>
              <w:top w:val="single" w:sz="4" w:space="0" w:color="auto"/>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Отчетный год</w:t>
            </w:r>
          </w:p>
        </w:tc>
        <w:tc>
          <w:tcPr>
            <w:tcW w:w="1358" w:type="dxa"/>
            <w:tcBorders>
              <w:top w:val="single" w:sz="4" w:space="0" w:color="auto"/>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Изменение</w:t>
            </w:r>
          </w:p>
        </w:tc>
      </w:tr>
      <w:tr w:rsidR="00CE51BB" w:rsidRPr="00166B92">
        <w:trPr>
          <w:trHeight w:val="255"/>
        </w:trPr>
        <w:tc>
          <w:tcPr>
            <w:tcW w:w="4697" w:type="dxa"/>
            <w:tcBorders>
              <w:top w:val="nil"/>
              <w:left w:val="single" w:sz="4" w:space="0" w:color="auto"/>
              <w:bottom w:val="single" w:sz="4" w:space="0" w:color="auto"/>
              <w:right w:val="single" w:sz="4" w:space="0" w:color="auto"/>
            </w:tcBorders>
            <w:vAlign w:val="bottom"/>
          </w:tcPr>
          <w:p w:rsidR="00CE51BB" w:rsidRPr="00166B92" w:rsidRDefault="00CE51BB" w:rsidP="005D0A40">
            <w:pPr>
              <w:suppressAutoHyphens w:val="0"/>
              <w:rPr>
                <w:lang w:eastAsia="ru-RU"/>
              </w:rPr>
            </w:pPr>
            <w:r w:rsidRPr="00166B92">
              <w:rPr>
                <w:sz w:val="22"/>
                <w:szCs w:val="22"/>
                <w:lang w:eastAsia="ru-RU"/>
              </w:rPr>
              <w:t>Числ. работников торгового зала, чел.</w:t>
            </w:r>
          </w:p>
        </w:tc>
        <w:tc>
          <w:tcPr>
            <w:tcW w:w="1617"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40</w:t>
            </w:r>
          </w:p>
        </w:tc>
        <w:tc>
          <w:tcPr>
            <w:tcW w:w="1636"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47</w:t>
            </w:r>
          </w:p>
        </w:tc>
        <w:tc>
          <w:tcPr>
            <w:tcW w:w="1358"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7</w:t>
            </w:r>
          </w:p>
        </w:tc>
      </w:tr>
      <w:tr w:rsidR="00CE51BB" w:rsidRPr="00166B92">
        <w:trPr>
          <w:trHeight w:val="255"/>
        </w:trPr>
        <w:tc>
          <w:tcPr>
            <w:tcW w:w="4697" w:type="dxa"/>
            <w:tcBorders>
              <w:top w:val="nil"/>
              <w:left w:val="single" w:sz="4" w:space="0" w:color="auto"/>
              <w:bottom w:val="single" w:sz="4" w:space="0" w:color="auto"/>
              <w:right w:val="single" w:sz="4" w:space="0" w:color="auto"/>
            </w:tcBorders>
            <w:vAlign w:val="bottom"/>
          </w:tcPr>
          <w:p w:rsidR="00CE51BB" w:rsidRPr="00166B92" w:rsidRDefault="00CE51BB" w:rsidP="005D0A40">
            <w:pPr>
              <w:suppressAutoHyphens w:val="0"/>
              <w:rPr>
                <w:lang w:eastAsia="ru-RU"/>
              </w:rPr>
            </w:pPr>
            <w:r w:rsidRPr="00166B92">
              <w:rPr>
                <w:sz w:val="22"/>
                <w:szCs w:val="22"/>
                <w:lang w:eastAsia="ru-RU"/>
              </w:rPr>
              <w:t>Количество рабочих дней в году</w:t>
            </w:r>
          </w:p>
        </w:tc>
        <w:tc>
          <w:tcPr>
            <w:tcW w:w="1617"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317</w:t>
            </w:r>
          </w:p>
        </w:tc>
        <w:tc>
          <w:tcPr>
            <w:tcW w:w="1636"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312</w:t>
            </w:r>
          </w:p>
        </w:tc>
        <w:tc>
          <w:tcPr>
            <w:tcW w:w="1358"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-5</w:t>
            </w:r>
          </w:p>
        </w:tc>
      </w:tr>
      <w:tr w:rsidR="00CE51BB" w:rsidRPr="00166B92">
        <w:trPr>
          <w:trHeight w:val="255"/>
        </w:trPr>
        <w:tc>
          <w:tcPr>
            <w:tcW w:w="4697" w:type="dxa"/>
            <w:tcBorders>
              <w:top w:val="nil"/>
              <w:left w:val="single" w:sz="4" w:space="0" w:color="auto"/>
              <w:bottom w:val="single" w:sz="4" w:space="0" w:color="auto"/>
              <w:right w:val="single" w:sz="4" w:space="0" w:color="auto"/>
            </w:tcBorders>
            <w:vAlign w:val="bottom"/>
          </w:tcPr>
          <w:p w:rsidR="00CE51BB" w:rsidRPr="00166B92" w:rsidRDefault="00CE51BB" w:rsidP="005D0A40">
            <w:pPr>
              <w:suppressAutoHyphens w:val="0"/>
              <w:rPr>
                <w:lang w:eastAsia="ru-RU"/>
              </w:rPr>
            </w:pPr>
            <w:r w:rsidRPr="00166B92">
              <w:rPr>
                <w:sz w:val="22"/>
                <w:szCs w:val="22"/>
                <w:lang w:eastAsia="ru-RU"/>
              </w:rPr>
              <w:t>Количество отраб. дней 1 работником</w:t>
            </w:r>
          </w:p>
        </w:tc>
        <w:tc>
          <w:tcPr>
            <w:tcW w:w="1617"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301</w:t>
            </w:r>
          </w:p>
        </w:tc>
        <w:tc>
          <w:tcPr>
            <w:tcW w:w="1636"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305</w:t>
            </w:r>
          </w:p>
        </w:tc>
        <w:tc>
          <w:tcPr>
            <w:tcW w:w="1358"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4</w:t>
            </w:r>
          </w:p>
        </w:tc>
      </w:tr>
      <w:tr w:rsidR="00CE51BB" w:rsidRPr="00166B92">
        <w:trPr>
          <w:trHeight w:val="450"/>
        </w:trPr>
        <w:tc>
          <w:tcPr>
            <w:tcW w:w="4697" w:type="dxa"/>
            <w:tcBorders>
              <w:top w:val="nil"/>
              <w:left w:val="single" w:sz="4" w:space="0" w:color="auto"/>
              <w:bottom w:val="single" w:sz="4" w:space="0" w:color="auto"/>
              <w:right w:val="single" w:sz="4" w:space="0" w:color="auto"/>
            </w:tcBorders>
            <w:vAlign w:val="bottom"/>
          </w:tcPr>
          <w:p w:rsidR="00CE51BB" w:rsidRPr="00166B92" w:rsidRDefault="00CE51BB" w:rsidP="005D0A40">
            <w:pPr>
              <w:suppressAutoHyphens w:val="0"/>
              <w:rPr>
                <w:lang w:eastAsia="ru-RU"/>
              </w:rPr>
            </w:pPr>
            <w:r w:rsidRPr="00166B92">
              <w:rPr>
                <w:sz w:val="22"/>
                <w:szCs w:val="22"/>
                <w:lang w:eastAsia="ru-RU"/>
              </w:rPr>
              <w:t>Совокупный фонд рабочего времени чел-дней</w:t>
            </w:r>
          </w:p>
        </w:tc>
        <w:tc>
          <w:tcPr>
            <w:tcW w:w="1617"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12680</w:t>
            </w:r>
          </w:p>
        </w:tc>
        <w:tc>
          <w:tcPr>
            <w:tcW w:w="1636"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14664</w:t>
            </w:r>
          </w:p>
        </w:tc>
        <w:tc>
          <w:tcPr>
            <w:tcW w:w="1358"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1984</w:t>
            </w:r>
          </w:p>
        </w:tc>
      </w:tr>
      <w:tr w:rsidR="00CE51BB" w:rsidRPr="00166B92">
        <w:trPr>
          <w:trHeight w:val="450"/>
        </w:trPr>
        <w:tc>
          <w:tcPr>
            <w:tcW w:w="4697" w:type="dxa"/>
            <w:tcBorders>
              <w:top w:val="nil"/>
              <w:left w:val="single" w:sz="4" w:space="0" w:color="auto"/>
              <w:bottom w:val="single" w:sz="4" w:space="0" w:color="auto"/>
              <w:right w:val="single" w:sz="4" w:space="0" w:color="auto"/>
            </w:tcBorders>
            <w:vAlign w:val="bottom"/>
          </w:tcPr>
          <w:p w:rsidR="00CE51BB" w:rsidRPr="00166B92" w:rsidRDefault="00CE51BB" w:rsidP="005D0A40">
            <w:pPr>
              <w:suppressAutoHyphens w:val="0"/>
              <w:rPr>
                <w:lang w:eastAsia="ru-RU"/>
              </w:rPr>
            </w:pPr>
            <w:r w:rsidRPr="00166B92">
              <w:rPr>
                <w:sz w:val="22"/>
                <w:szCs w:val="22"/>
                <w:lang w:eastAsia="ru-RU"/>
              </w:rPr>
              <w:t>Величина исп-го рабочего времени, чел.-дни</w:t>
            </w:r>
          </w:p>
        </w:tc>
        <w:tc>
          <w:tcPr>
            <w:tcW w:w="1617"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12040</w:t>
            </w:r>
          </w:p>
        </w:tc>
        <w:tc>
          <w:tcPr>
            <w:tcW w:w="1636"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14335</w:t>
            </w:r>
          </w:p>
        </w:tc>
        <w:tc>
          <w:tcPr>
            <w:tcW w:w="1358"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2295</w:t>
            </w:r>
          </w:p>
        </w:tc>
      </w:tr>
      <w:tr w:rsidR="00CE51BB" w:rsidRPr="00166B92">
        <w:trPr>
          <w:trHeight w:val="450"/>
        </w:trPr>
        <w:tc>
          <w:tcPr>
            <w:tcW w:w="4697" w:type="dxa"/>
            <w:tcBorders>
              <w:top w:val="nil"/>
              <w:left w:val="single" w:sz="4" w:space="0" w:color="auto"/>
              <w:bottom w:val="single" w:sz="4" w:space="0" w:color="auto"/>
              <w:right w:val="single" w:sz="4" w:space="0" w:color="auto"/>
            </w:tcBorders>
            <w:vAlign w:val="bottom"/>
          </w:tcPr>
          <w:p w:rsidR="00CE51BB" w:rsidRPr="00166B92" w:rsidRDefault="00CE51BB" w:rsidP="005D0A40">
            <w:pPr>
              <w:suppressAutoHyphens w:val="0"/>
              <w:rPr>
                <w:lang w:eastAsia="ru-RU"/>
              </w:rPr>
            </w:pPr>
            <w:r w:rsidRPr="00166B92">
              <w:rPr>
                <w:sz w:val="22"/>
                <w:szCs w:val="22"/>
                <w:lang w:eastAsia="ru-RU"/>
              </w:rPr>
              <w:t>Эффективность исп-я рабочего времени</w:t>
            </w:r>
          </w:p>
        </w:tc>
        <w:tc>
          <w:tcPr>
            <w:tcW w:w="1617"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94,95</w:t>
            </w:r>
          </w:p>
        </w:tc>
        <w:tc>
          <w:tcPr>
            <w:tcW w:w="1636"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97,76</w:t>
            </w:r>
          </w:p>
        </w:tc>
        <w:tc>
          <w:tcPr>
            <w:tcW w:w="1358"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2,80</w:t>
            </w:r>
          </w:p>
        </w:tc>
      </w:tr>
      <w:tr w:rsidR="00CE51BB" w:rsidRPr="00166B92">
        <w:trPr>
          <w:trHeight w:val="450"/>
        </w:trPr>
        <w:tc>
          <w:tcPr>
            <w:tcW w:w="4697" w:type="dxa"/>
            <w:tcBorders>
              <w:top w:val="nil"/>
              <w:left w:val="single" w:sz="4" w:space="0" w:color="auto"/>
              <w:bottom w:val="single" w:sz="4" w:space="0" w:color="auto"/>
              <w:right w:val="single" w:sz="4" w:space="0" w:color="auto"/>
            </w:tcBorders>
            <w:vAlign w:val="bottom"/>
          </w:tcPr>
          <w:p w:rsidR="00CE51BB" w:rsidRPr="00166B92" w:rsidRDefault="00CE51BB" w:rsidP="005D0A40">
            <w:pPr>
              <w:suppressAutoHyphens w:val="0"/>
              <w:rPr>
                <w:lang w:eastAsia="ru-RU"/>
              </w:rPr>
            </w:pPr>
            <w:r w:rsidRPr="00166B92">
              <w:rPr>
                <w:sz w:val="22"/>
                <w:szCs w:val="22"/>
                <w:lang w:eastAsia="ru-RU"/>
              </w:rPr>
              <w:t>Изменение ПТ за счет исп-я рабочего времени</w:t>
            </w:r>
          </w:p>
        </w:tc>
        <w:tc>
          <w:tcPr>
            <w:tcW w:w="1617"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w:t>
            </w:r>
          </w:p>
        </w:tc>
        <w:tc>
          <w:tcPr>
            <w:tcW w:w="1636"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w:t>
            </w:r>
          </w:p>
        </w:tc>
        <w:tc>
          <w:tcPr>
            <w:tcW w:w="1358" w:type="dxa"/>
            <w:tcBorders>
              <w:top w:val="nil"/>
              <w:left w:val="nil"/>
              <w:bottom w:val="single" w:sz="4" w:space="0" w:color="auto"/>
              <w:right w:val="single" w:sz="4" w:space="0" w:color="auto"/>
            </w:tcBorders>
            <w:vAlign w:val="bottom"/>
          </w:tcPr>
          <w:p w:rsidR="00CE51BB" w:rsidRPr="00166B92" w:rsidRDefault="00CE51BB" w:rsidP="005D0A40">
            <w:pPr>
              <w:suppressAutoHyphens w:val="0"/>
              <w:jc w:val="center"/>
              <w:rPr>
                <w:lang w:eastAsia="ru-RU"/>
              </w:rPr>
            </w:pPr>
            <w:r w:rsidRPr="00166B92">
              <w:rPr>
                <w:sz w:val="22"/>
                <w:szCs w:val="22"/>
                <w:lang w:eastAsia="ru-RU"/>
              </w:rPr>
              <w:t>2,95</w:t>
            </w:r>
          </w:p>
        </w:tc>
      </w:tr>
    </w:tbl>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tabs>
          <w:tab w:val="left" w:pos="30"/>
          <w:tab w:val="left" w:pos="1380"/>
          <w:tab w:val="left" w:pos="1710"/>
        </w:tabs>
        <w:spacing w:line="360" w:lineRule="auto"/>
        <w:ind w:right="57" w:firstLine="720"/>
        <w:jc w:val="both"/>
        <w:rPr>
          <w:sz w:val="28"/>
          <w:szCs w:val="28"/>
        </w:rPr>
      </w:pPr>
      <w:r>
        <w:rPr>
          <w:sz w:val="28"/>
          <w:szCs w:val="28"/>
        </w:rPr>
        <w:t>Итак, величина использованного рабочего времени за период увеличилась на 2295 человеко-дня. Это произошло за счёт увеличения количества отработанных дней 1 работником на 4 дня, вследствие чего увеличилась эффективность использования рабочего времени на 2,80%, что в свою очередь послужило росту производительности труда на 2,95%.</w:t>
      </w:r>
    </w:p>
    <w:p w:rsidR="00CE51BB" w:rsidRDefault="00CE51BB" w:rsidP="00605C95">
      <w:pPr>
        <w:tabs>
          <w:tab w:val="left" w:pos="30"/>
          <w:tab w:val="left" w:pos="1380"/>
          <w:tab w:val="left" w:pos="1710"/>
        </w:tabs>
        <w:spacing w:line="360" w:lineRule="auto"/>
        <w:ind w:right="57"/>
        <w:jc w:val="both"/>
        <w:rPr>
          <w:sz w:val="28"/>
          <w:szCs w:val="28"/>
        </w:rPr>
      </w:pPr>
      <w:r>
        <w:rPr>
          <w:sz w:val="28"/>
          <w:szCs w:val="28"/>
        </w:rPr>
        <w:t>Таблица 10. Влияние состава работников на производительность труда ООО «Славный»</w:t>
      </w:r>
    </w:p>
    <w:tbl>
      <w:tblPr>
        <w:tblW w:w="9656" w:type="dxa"/>
        <w:tblInd w:w="-106" w:type="dxa"/>
        <w:tblLook w:val="00A0" w:firstRow="1" w:lastRow="0" w:firstColumn="1" w:lastColumn="0" w:noHBand="0" w:noVBand="0"/>
      </w:tblPr>
      <w:tblGrid>
        <w:gridCol w:w="3020"/>
        <w:gridCol w:w="2384"/>
        <w:gridCol w:w="2410"/>
        <w:gridCol w:w="1842"/>
      </w:tblGrid>
      <w:tr w:rsidR="00CE51BB" w:rsidRPr="00B6333F">
        <w:trPr>
          <w:trHeight w:val="330"/>
        </w:trPr>
        <w:tc>
          <w:tcPr>
            <w:tcW w:w="3020" w:type="dxa"/>
            <w:tcBorders>
              <w:top w:val="single" w:sz="8" w:space="0" w:color="000000"/>
              <w:left w:val="single" w:sz="8" w:space="0" w:color="000000"/>
              <w:bottom w:val="single" w:sz="8" w:space="0" w:color="000000"/>
              <w:right w:val="nil"/>
            </w:tcBorders>
          </w:tcPr>
          <w:p w:rsidR="00CE51BB" w:rsidRPr="00B6333F" w:rsidRDefault="00CE51BB" w:rsidP="005D0A40">
            <w:pPr>
              <w:suppressAutoHyphens w:val="0"/>
              <w:jc w:val="center"/>
              <w:rPr>
                <w:lang w:eastAsia="ru-RU"/>
              </w:rPr>
            </w:pPr>
            <w:r w:rsidRPr="00B6333F">
              <w:rPr>
                <w:lang w:eastAsia="ru-RU"/>
              </w:rPr>
              <w:t>Показатели</w:t>
            </w:r>
          </w:p>
        </w:tc>
        <w:tc>
          <w:tcPr>
            <w:tcW w:w="2384" w:type="dxa"/>
            <w:tcBorders>
              <w:top w:val="single" w:sz="8" w:space="0" w:color="000000"/>
              <w:left w:val="single" w:sz="8" w:space="0" w:color="000000"/>
              <w:bottom w:val="single" w:sz="8" w:space="0" w:color="000000"/>
              <w:right w:val="nil"/>
            </w:tcBorders>
          </w:tcPr>
          <w:p w:rsidR="00CE51BB" w:rsidRPr="00B6333F" w:rsidRDefault="00CE51BB" w:rsidP="005D0A40">
            <w:pPr>
              <w:suppressAutoHyphens w:val="0"/>
              <w:jc w:val="center"/>
              <w:rPr>
                <w:lang w:eastAsia="ru-RU"/>
              </w:rPr>
            </w:pPr>
            <w:r w:rsidRPr="00B6333F">
              <w:rPr>
                <w:lang w:eastAsia="ru-RU"/>
              </w:rPr>
              <w:t>Прошлый год</w:t>
            </w:r>
          </w:p>
        </w:tc>
        <w:tc>
          <w:tcPr>
            <w:tcW w:w="2410" w:type="dxa"/>
            <w:tcBorders>
              <w:top w:val="single" w:sz="8" w:space="0" w:color="000000"/>
              <w:left w:val="single" w:sz="8" w:space="0" w:color="000000"/>
              <w:bottom w:val="single" w:sz="8" w:space="0" w:color="000000"/>
              <w:right w:val="nil"/>
            </w:tcBorders>
          </w:tcPr>
          <w:p w:rsidR="00CE51BB" w:rsidRPr="00B6333F" w:rsidRDefault="00CE51BB" w:rsidP="005D0A40">
            <w:pPr>
              <w:suppressAutoHyphens w:val="0"/>
              <w:jc w:val="center"/>
              <w:rPr>
                <w:lang w:eastAsia="ru-RU"/>
              </w:rPr>
            </w:pPr>
            <w:r w:rsidRPr="00B6333F">
              <w:rPr>
                <w:lang w:eastAsia="ru-RU"/>
              </w:rPr>
              <w:t>Отчетный год</w:t>
            </w:r>
          </w:p>
        </w:tc>
        <w:tc>
          <w:tcPr>
            <w:tcW w:w="1842" w:type="dxa"/>
            <w:tcBorders>
              <w:top w:val="single" w:sz="8" w:space="0" w:color="000000"/>
              <w:left w:val="single" w:sz="8" w:space="0" w:color="000000"/>
              <w:bottom w:val="single" w:sz="8" w:space="0" w:color="000000"/>
              <w:right w:val="single" w:sz="8" w:space="0" w:color="000000"/>
            </w:tcBorders>
          </w:tcPr>
          <w:p w:rsidR="00CE51BB" w:rsidRPr="00B6333F" w:rsidRDefault="00CE51BB" w:rsidP="005D0A40">
            <w:pPr>
              <w:suppressAutoHyphens w:val="0"/>
              <w:jc w:val="center"/>
              <w:rPr>
                <w:lang w:eastAsia="ru-RU"/>
              </w:rPr>
            </w:pPr>
            <w:r w:rsidRPr="00B6333F">
              <w:rPr>
                <w:lang w:eastAsia="ru-RU"/>
              </w:rPr>
              <w:t>Изменение</w:t>
            </w:r>
          </w:p>
        </w:tc>
      </w:tr>
      <w:tr w:rsidR="00CE51BB" w:rsidRPr="00B6333F">
        <w:trPr>
          <w:trHeight w:val="645"/>
        </w:trPr>
        <w:tc>
          <w:tcPr>
            <w:tcW w:w="3020" w:type="dxa"/>
            <w:tcBorders>
              <w:top w:val="nil"/>
              <w:left w:val="single" w:sz="8" w:space="0" w:color="000000"/>
              <w:bottom w:val="single" w:sz="8" w:space="0" w:color="000000"/>
              <w:right w:val="nil"/>
            </w:tcBorders>
          </w:tcPr>
          <w:p w:rsidR="00CE51BB" w:rsidRPr="00B6333F" w:rsidRDefault="00CE51BB" w:rsidP="005D0A40">
            <w:pPr>
              <w:suppressAutoHyphens w:val="0"/>
              <w:rPr>
                <w:lang w:eastAsia="ru-RU"/>
              </w:rPr>
            </w:pPr>
            <w:r w:rsidRPr="00B6333F">
              <w:rPr>
                <w:lang w:eastAsia="ru-RU"/>
              </w:rPr>
              <w:t>Среднегодовая выработка 1 продавца, тыс. руб./чел.</w:t>
            </w:r>
          </w:p>
        </w:tc>
        <w:tc>
          <w:tcPr>
            <w:tcW w:w="2384" w:type="dxa"/>
            <w:tcBorders>
              <w:top w:val="nil"/>
              <w:left w:val="single" w:sz="8" w:space="0" w:color="000000"/>
              <w:bottom w:val="single" w:sz="8" w:space="0" w:color="000000"/>
              <w:right w:val="nil"/>
            </w:tcBorders>
            <w:vAlign w:val="bottom"/>
          </w:tcPr>
          <w:p w:rsidR="00CE51BB" w:rsidRPr="00B6333F" w:rsidRDefault="00CE51BB" w:rsidP="005D0A40">
            <w:pPr>
              <w:suppressAutoHyphens w:val="0"/>
              <w:jc w:val="center"/>
              <w:rPr>
                <w:lang w:eastAsia="ru-RU"/>
              </w:rPr>
            </w:pPr>
            <w:r w:rsidRPr="00B6333F">
              <w:rPr>
                <w:lang w:eastAsia="ru-RU"/>
              </w:rPr>
              <w:t>786,38</w:t>
            </w:r>
          </w:p>
        </w:tc>
        <w:tc>
          <w:tcPr>
            <w:tcW w:w="2410" w:type="dxa"/>
            <w:tcBorders>
              <w:top w:val="nil"/>
              <w:left w:val="single" w:sz="8" w:space="0" w:color="000000"/>
              <w:bottom w:val="single" w:sz="8" w:space="0" w:color="000000"/>
              <w:right w:val="nil"/>
            </w:tcBorders>
            <w:vAlign w:val="bottom"/>
          </w:tcPr>
          <w:p w:rsidR="00CE51BB" w:rsidRPr="00B6333F" w:rsidRDefault="00CE51BB" w:rsidP="005D0A40">
            <w:pPr>
              <w:suppressAutoHyphens w:val="0"/>
              <w:jc w:val="center"/>
              <w:rPr>
                <w:lang w:eastAsia="ru-RU"/>
              </w:rPr>
            </w:pPr>
            <w:r w:rsidRPr="00B6333F">
              <w:rPr>
                <w:lang w:eastAsia="ru-RU"/>
              </w:rPr>
              <w:t>851,28</w:t>
            </w:r>
          </w:p>
        </w:tc>
        <w:tc>
          <w:tcPr>
            <w:tcW w:w="1842" w:type="dxa"/>
            <w:tcBorders>
              <w:top w:val="nil"/>
              <w:left w:val="single" w:sz="8" w:space="0" w:color="000000"/>
              <w:bottom w:val="single" w:sz="8" w:space="0" w:color="000000"/>
              <w:right w:val="single" w:sz="8" w:space="0" w:color="000000"/>
            </w:tcBorders>
            <w:vAlign w:val="bottom"/>
          </w:tcPr>
          <w:p w:rsidR="00CE51BB" w:rsidRPr="00B6333F" w:rsidRDefault="00CE51BB" w:rsidP="005D0A40">
            <w:pPr>
              <w:suppressAutoHyphens w:val="0"/>
              <w:jc w:val="center"/>
              <w:rPr>
                <w:lang w:eastAsia="ru-RU"/>
              </w:rPr>
            </w:pPr>
            <w:r w:rsidRPr="00B6333F">
              <w:rPr>
                <w:lang w:eastAsia="ru-RU"/>
              </w:rPr>
              <w:t>64,90</w:t>
            </w:r>
          </w:p>
        </w:tc>
      </w:tr>
      <w:tr w:rsidR="00CE51BB" w:rsidRPr="00B6333F">
        <w:trPr>
          <w:trHeight w:val="330"/>
        </w:trPr>
        <w:tc>
          <w:tcPr>
            <w:tcW w:w="3020" w:type="dxa"/>
            <w:tcBorders>
              <w:top w:val="nil"/>
              <w:left w:val="single" w:sz="8" w:space="0" w:color="000000"/>
              <w:bottom w:val="single" w:sz="8" w:space="0" w:color="000000"/>
              <w:right w:val="nil"/>
            </w:tcBorders>
          </w:tcPr>
          <w:p w:rsidR="00CE51BB" w:rsidRPr="00B6333F" w:rsidRDefault="00CE51BB" w:rsidP="005D0A40">
            <w:pPr>
              <w:suppressAutoHyphens w:val="0"/>
              <w:rPr>
                <w:lang w:eastAsia="ru-RU"/>
              </w:rPr>
            </w:pPr>
            <w:r w:rsidRPr="00B6333F">
              <w:rPr>
                <w:lang w:eastAsia="ru-RU"/>
              </w:rPr>
              <w:t>Удельный вес продавцов</w:t>
            </w:r>
          </w:p>
        </w:tc>
        <w:tc>
          <w:tcPr>
            <w:tcW w:w="2384" w:type="dxa"/>
            <w:tcBorders>
              <w:top w:val="nil"/>
              <w:left w:val="single" w:sz="8" w:space="0" w:color="000000"/>
              <w:bottom w:val="single" w:sz="8" w:space="0" w:color="000000"/>
              <w:right w:val="nil"/>
            </w:tcBorders>
            <w:vAlign w:val="bottom"/>
          </w:tcPr>
          <w:p w:rsidR="00CE51BB" w:rsidRPr="00B6333F" w:rsidRDefault="00CE51BB" w:rsidP="005D0A40">
            <w:pPr>
              <w:suppressAutoHyphens w:val="0"/>
              <w:jc w:val="center"/>
              <w:rPr>
                <w:lang w:eastAsia="ru-RU"/>
              </w:rPr>
            </w:pPr>
            <w:r w:rsidRPr="00B6333F">
              <w:rPr>
                <w:lang w:eastAsia="ru-RU"/>
              </w:rPr>
              <w:t>65,57</w:t>
            </w:r>
          </w:p>
        </w:tc>
        <w:tc>
          <w:tcPr>
            <w:tcW w:w="2410" w:type="dxa"/>
            <w:tcBorders>
              <w:top w:val="nil"/>
              <w:left w:val="single" w:sz="8" w:space="0" w:color="000000"/>
              <w:bottom w:val="single" w:sz="8" w:space="0" w:color="000000"/>
              <w:right w:val="nil"/>
            </w:tcBorders>
            <w:vAlign w:val="bottom"/>
          </w:tcPr>
          <w:p w:rsidR="00CE51BB" w:rsidRPr="00B6333F" w:rsidRDefault="00CE51BB" w:rsidP="005D0A40">
            <w:pPr>
              <w:suppressAutoHyphens w:val="0"/>
              <w:jc w:val="center"/>
              <w:rPr>
                <w:lang w:eastAsia="ru-RU"/>
              </w:rPr>
            </w:pPr>
            <w:r w:rsidRPr="00B6333F">
              <w:rPr>
                <w:lang w:eastAsia="ru-RU"/>
              </w:rPr>
              <w:t>70,15</w:t>
            </w:r>
          </w:p>
        </w:tc>
        <w:tc>
          <w:tcPr>
            <w:tcW w:w="1842" w:type="dxa"/>
            <w:tcBorders>
              <w:top w:val="nil"/>
              <w:left w:val="single" w:sz="8" w:space="0" w:color="000000"/>
              <w:bottom w:val="single" w:sz="8" w:space="0" w:color="000000"/>
              <w:right w:val="single" w:sz="8" w:space="0" w:color="000000"/>
            </w:tcBorders>
            <w:vAlign w:val="bottom"/>
          </w:tcPr>
          <w:p w:rsidR="00CE51BB" w:rsidRPr="00B6333F" w:rsidRDefault="00CE51BB" w:rsidP="005D0A40">
            <w:pPr>
              <w:suppressAutoHyphens w:val="0"/>
              <w:jc w:val="center"/>
              <w:rPr>
                <w:lang w:eastAsia="ru-RU"/>
              </w:rPr>
            </w:pPr>
            <w:r w:rsidRPr="00B6333F">
              <w:rPr>
                <w:lang w:eastAsia="ru-RU"/>
              </w:rPr>
              <w:t>4,58</w:t>
            </w:r>
          </w:p>
        </w:tc>
      </w:tr>
      <w:tr w:rsidR="00CE51BB" w:rsidRPr="00B6333F">
        <w:trPr>
          <w:trHeight w:val="645"/>
        </w:trPr>
        <w:tc>
          <w:tcPr>
            <w:tcW w:w="3020" w:type="dxa"/>
            <w:tcBorders>
              <w:top w:val="nil"/>
              <w:left w:val="single" w:sz="8" w:space="0" w:color="000000"/>
              <w:bottom w:val="single" w:sz="8" w:space="0" w:color="000000"/>
              <w:right w:val="nil"/>
            </w:tcBorders>
          </w:tcPr>
          <w:p w:rsidR="00CE51BB" w:rsidRPr="00B6333F" w:rsidRDefault="00CE51BB" w:rsidP="005D0A40">
            <w:pPr>
              <w:suppressAutoHyphens w:val="0"/>
              <w:rPr>
                <w:lang w:eastAsia="ru-RU"/>
              </w:rPr>
            </w:pPr>
            <w:r w:rsidRPr="00B6333F">
              <w:rPr>
                <w:lang w:eastAsia="ru-RU"/>
              </w:rPr>
              <w:t>Среднегодовая выработка 1 работника, тыс. руб./чел.</w:t>
            </w:r>
          </w:p>
        </w:tc>
        <w:tc>
          <w:tcPr>
            <w:tcW w:w="2384" w:type="dxa"/>
            <w:tcBorders>
              <w:top w:val="nil"/>
              <w:left w:val="single" w:sz="8" w:space="0" w:color="000000"/>
              <w:bottom w:val="single" w:sz="8" w:space="0" w:color="000000"/>
              <w:right w:val="nil"/>
            </w:tcBorders>
            <w:vAlign w:val="bottom"/>
          </w:tcPr>
          <w:p w:rsidR="00CE51BB" w:rsidRPr="00B6333F" w:rsidRDefault="00CE51BB" w:rsidP="005D0A40">
            <w:pPr>
              <w:suppressAutoHyphens w:val="0"/>
              <w:jc w:val="center"/>
              <w:rPr>
                <w:lang w:eastAsia="ru-RU"/>
              </w:rPr>
            </w:pPr>
            <w:r w:rsidRPr="00B6333F">
              <w:rPr>
                <w:lang w:eastAsia="ru-RU"/>
              </w:rPr>
              <w:t>515,66</w:t>
            </w:r>
          </w:p>
        </w:tc>
        <w:tc>
          <w:tcPr>
            <w:tcW w:w="2410" w:type="dxa"/>
            <w:tcBorders>
              <w:top w:val="nil"/>
              <w:left w:val="single" w:sz="8" w:space="0" w:color="000000"/>
              <w:bottom w:val="single" w:sz="8" w:space="0" w:color="000000"/>
              <w:right w:val="nil"/>
            </w:tcBorders>
            <w:vAlign w:val="bottom"/>
          </w:tcPr>
          <w:p w:rsidR="00CE51BB" w:rsidRPr="00B6333F" w:rsidRDefault="00CE51BB" w:rsidP="005D0A40">
            <w:pPr>
              <w:suppressAutoHyphens w:val="0"/>
              <w:jc w:val="center"/>
              <w:rPr>
                <w:lang w:eastAsia="ru-RU"/>
              </w:rPr>
            </w:pPr>
            <w:r w:rsidRPr="00B6333F">
              <w:rPr>
                <w:lang w:eastAsia="ru-RU"/>
              </w:rPr>
              <w:t>597,16</w:t>
            </w:r>
          </w:p>
        </w:tc>
        <w:tc>
          <w:tcPr>
            <w:tcW w:w="1842" w:type="dxa"/>
            <w:tcBorders>
              <w:top w:val="nil"/>
              <w:left w:val="single" w:sz="8" w:space="0" w:color="000000"/>
              <w:bottom w:val="single" w:sz="8" w:space="0" w:color="000000"/>
              <w:right w:val="single" w:sz="8" w:space="0" w:color="000000"/>
            </w:tcBorders>
            <w:vAlign w:val="bottom"/>
          </w:tcPr>
          <w:p w:rsidR="00CE51BB" w:rsidRPr="00B6333F" w:rsidRDefault="00CE51BB" w:rsidP="005D0A40">
            <w:pPr>
              <w:suppressAutoHyphens w:val="0"/>
              <w:jc w:val="center"/>
              <w:rPr>
                <w:lang w:eastAsia="ru-RU"/>
              </w:rPr>
            </w:pPr>
            <w:r w:rsidRPr="00B6333F">
              <w:rPr>
                <w:lang w:eastAsia="ru-RU"/>
              </w:rPr>
              <w:t>81,50</w:t>
            </w:r>
          </w:p>
        </w:tc>
      </w:tr>
    </w:tbl>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tabs>
          <w:tab w:val="left" w:pos="30"/>
          <w:tab w:val="left" w:pos="1380"/>
          <w:tab w:val="left" w:pos="1710"/>
        </w:tabs>
        <w:spacing w:line="360" w:lineRule="auto"/>
        <w:ind w:right="57"/>
        <w:jc w:val="both"/>
        <w:rPr>
          <w:sz w:val="28"/>
          <w:szCs w:val="28"/>
        </w:rPr>
      </w:pPr>
      <w:r>
        <w:rPr>
          <w:rFonts w:ascii="Tahoma" w:hAnsi="Tahoma" w:cs="Tahoma"/>
          <w:sz w:val="28"/>
          <w:szCs w:val="28"/>
        </w:rPr>
        <w:t>Δ</w:t>
      </w:r>
      <w:r>
        <w:rPr>
          <w:sz w:val="28"/>
          <w:szCs w:val="28"/>
        </w:rPr>
        <w:t>СГВ</w:t>
      </w:r>
      <w:r>
        <w:rPr>
          <w:sz w:val="28"/>
          <w:szCs w:val="28"/>
          <w:vertAlign w:val="subscript"/>
        </w:rPr>
        <w:t>1работника</w:t>
      </w:r>
      <w:r>
        <w:rPr>
          <w:sz w:val="28"/>
          <w:szCs w:val="28"/>
        </w:rPr>
        <w:t>(1 продавца) = 64,90*70,15/100 = 45,50 тыс. руб./чел.</w:t>
      </w:r>
    </w:p>
    <w:p w:rsidR="00CE51BB" w:rsidRDefault="00CE51BB" w:rsidP="00605C95">
      <w:pPr>
        <w:tabs>
          <w:tab w:val="left" w:pos="30"/>
          <w:tab w:val="left" w:pos="1380"/>
          <w:tab w:val="left" w:pos="1710"/>
        </w:tabs>
        <w:spacing w:line="360" w:lineRule="auto"/>
        <w:ind w:right="57"/>
        <w:jc w:val="both"/>
        <w:rPr>
          <w:sz w:val="28"/>
          <w:szCs w:val="28"/>
        </w:rPr>
      </w:pPr>
      <w:r>
        <w:rPr>
          <w:rFonts w:ascii="Tahoma" w:hAnsi="Tahoma" w:cs="Tahoma"/>
          <w:sz w:val="28"/>
          <w:szCs w:val="28"/>
        </w:rPr>
        <w:t>Δ</w:t>
      </w:r>
      <w:r>
        <w:rPr>
          <w:sz w:val="28"/>
          <w:szCs w:val="28"/>
        </w:rPr>
        <w:t>СГВ</w:t>
      </w:r>
      <w:r>
        <w:rPr>
          <w:sz w:val="28"/>
          <w:szCs w:val="28"/>
          <w:vertAlign w:val="subscript"/>
        </w:rPr>
        <w:t>1работника</w:t>
      </w:r>
      <w:r>
        <w:rPr>
          <w:sz w:val="28"/>
          <w:szCs w:val="28"/>
        </w:rPr>
        <w:t>(уд.вес) = 4,58*786,38/100 = 36,00 тыс. руб./чел.</w:t>
      </w:r>
    </w:p>
    <w:p w:rsidR="00CE51BB" w:rsidRDefault="00CE51BB" w:rsidP="00605C95">
      <w:pPr>
        <w:tabs>
          <w:tab w:val="left" w:pos="30"/>
          <w:tab w:val="left" w:pos="1380"/>
          <w:tab w:val="left" w:pos="1710"/>
        </w:tabs>
        <w:spacing w:line="360" w:lineRule="auto"/>
        <w:ind w:right="57"/>
        <w:jc w:val="both"/>
        <w:rPr>
          <w:sz w:val="28"/>
          <w:szCs w:val="28"/>
        </w:rPr>
      </w:pPr>
      <w:r>
        <w:rPr>
          <w:rFonts w:ascii="Tahoma" w:hAnsi="Tahoma" w:cs="Tahoma"/>
          <w:sz w:val="28"/>
          <w:szCs w:val="28"/>
        </w:rPr>
        <w:t>Δ</w:t>
      </w:r>
      <w:r>
        <w:rPr>
          <w:sz w:val="28"/>
          <w:szCs w:val="28"/>
        </w:rPr>
        <w:t>СГВ</w:t>
      </w:r>
      <w:r>
        <w:rPr>
          <w:sz w:val="28"/>
          <w:szCs w:val="28"/>
          <w:vertAlign w:val="subscript"/>
        </w:rPr>
        <w:t xml:space="preserve">1работника </w:t>
      </w:r>
      <w:r>
        <w:rPr>
          <w:sz w:val="28"/>
          <w:szCs w:val="28"/>
        </w:rPr>
        <w:t xml:space="preserve"> = 45,50 + 36,00 = 81,50 тыс. руб./чел.</w:t>
      </w:r>
    </w:p>
    <w:p w:rsidR="00CE51BB" w:rsidRDefault="00CE51BB" w:rsidP="00605C95">
      <w:pPr>
        <w:tabs>
          <w:tab w:val="left" w:pos="30"/>
          <w:tab w:val="left" w:pos="1380"/>
          <w:tab w:val="left" w:pos="1710"/>
        </w:tabs>
        <w:spacing w:line="360" w:lineRule="auto"/>
        <w:ind w:right="57" w:firstLine="720"/>
        <w:jc w:val="both"/>
        <w:rPr>
          <w:sz w:val="28"/>
          <w:szCs w:val="28"/>
        </w:rPr>
      </w:pPr>
      <w:r>
        <w:rPr>
          <w:sz w:val="28"/>
          <w:szCs w:val="28"/>
        </w:rPr>
        <w:t xml:space="preserve">Из расчётов необходимо сделать вывод, что на увеличение производительности труда 1 работника на 81,50 тыс. руб./чел., в большей степени, повлиял рост среднегодовой выработки 1 продавца, вследствие её увеличения на 64,90 тыс. руб./чел. производительность труда 1 работника выросла на 45,50 тыс. руб./чел. В свою очередь, рост доли продавцов в общей численности работников на 4,58% </w:t>
      </w:r>
      <w:r w:rsidRPr="00FF1F88">
        <w:rPr>
          <w:sz w:val="28"/>
          <w:szCs w:val="28"/>
        </w:rPr>
        <w:t xml:space="preserve"> </w:t>
      </w:r>
      <w:r>
        <w:rPr>
          <w:sz w:val="28"/>
          <w:szCs w:val="28"/>
        </w:rPr>
        <w:t xml:space="preserve">явился причиной увеличения среднегодовой выработки 1 работника на 36, 00 тыс. руб./чел. </w:t>
      </w:r>
    </w:p>
    <w:p w:rsidR="00CE51BB" w:rsidRDefault="00CE51BB" w:rsidP="00605C95">
      <w:pPr>
        <w:tabs>
          <w:tab w:val="left" w:pos="30"/>
          <w:tab w:val="left" w:pos="1380"/>
          <w:tab w:val="left" w:pos="1710"/>
        </w:tabs>
        <w:spacing w:line="360" w:lineRule="auto"/>
        <w:ind w:right="57" w:firstLine="720"/>
        <w:jc w:val="both"/>
        <w:rPr>
          <w:sz w:val="28"/>
          <w:szCs w:val="28"/>
        </w:rPr>
      </w:pPr>
      <w:r>
        <w:rPr>
          <w:sz w:val="28"/>
          <w:szCs w:val="28"/>
        </w:rPr>
        <w:t>В итоге, можно сделать вывод, что увеличение расходов на оплату труда целесообразны, так как производительность труда растет более быстрыми темпами, чем затраты на оплату труда.</w:t>
      </w:r>
    </w:p>
    <w:p w:rsidR="00CE51BB" w:rsidRDefault="00CE51BB" w:rsidP="00605C95">
      <w:pPr>
        <w:tabs>
          <w:tab w:val="left" w:pos="30"/>
          <w:tab w:val="left" w:pos="1380"/>
          <w:tab w:val="left" w:pos="1710"/>
        </w:tabs>
        <w:spacing w:line="360" w:lineRule="auto"/>
        <w:ind w:right="57"/>
        <w:jc w:val="both"/>
        <w:rPr>
          <w:sz w:val="28"/>
          <w:szCs w:val="28"/>
        </w:rPr>
      </w:pPr>
    </w:p>
    <w:p w:rsidR="00CE51BB" w:rsidRDefault="00CE51BB" w:rsidP="00605C95">
      <w:pPr>
        <w:jc w:val="both"/>
      </w:pPr>
    </w:p>
    <w:p w:rsidR="00CE51BB" w:rsidRDefault="00CE51BB" w:rsidP="00605C95">
      <w:pPr>
        <w:spacing w:line="360" w:lineRule="auto"/>
        <w:ind w:firstLine="709"/>
        <w:jc w:val="both"/>
        <w:rPr>
          <w:sz w:val="28"/>
          <w:szCs w:val="28"/>
        </w:rPr>
      </w:pPr>
    </w:p>
    <w:p w:rsidR="00CE51BB" w:rsidRDefault="00CE51BB" w:rsidP="00605C95">
      <w:pPr>
        <w:spacing w:line="360" w:lineRule="auto"/>
        <w:ind w:firstLine="709"/>
        <w:jc w:val="both"/>
        <w:rPr>
          <w:sz w:val="28"/>
          <w:szCs w:val="28"/>
        </w:rPr>
      </w:pPr>
    </w:p>
    <w:p w:rsidR="00CE51BB" w:rsidRDefault="00CE51BB" w:rsidP="00605C95">
      <w:pPr>
        <w:spacing w:line="360" w:lineRule="auto"/>
        <w:ind w:firstLine="709"/>
        <w:jc w:val="both"/>
        <w:rPr>
          <w:sz w:val="28"/>
          <w:szCs w:val="28"/>
        </w:rPr>
      </w:pPr>
    </w:p>
    <w:p w:rsidR="00CE51BB" w:rsidRPr="004D5C88" w:rsidRDefault="00CE51BB" w:rsidP="00605C95">
      <w:pPr>
        <w:pStyle w:val="Standard"/>
        <w:spacing w:line="360" w:lineRule="auto"/>
        <w:ind w:firstLine="709"/>
        <w:jc w:val="both"/>
        <w:rPr>
          <w:color w:val="auto"/>
          <w:sz w:val="28"/>
          <w:szCs w:val="28"/>
          <w:lang w:val="ru-RU"/>
        </w:rPr>
      </w:pPr>
      <w:r w:rsidRPr="004D5C88">
        <w:rPr>
          <w:color w:val="auto"/>
          <w:sz w:val="28"/>
          <w:szCs w:val="28"/>
          <w:lang w:val="ru-RU"/>
        </w:rPr>
        <w:t>Проведём анализ издержек обращения ООО «Славный» в общем объеме и по отдельным статьям за период. Все необходимые данные сведем в таблице 1.</w:t>
      </w:r>
    </w:p>
    <w:p w:rsidR="00CE51BB" w:rsidRPr="004D5C88" w:rsidRDefault="00CE51BB" w:rsidP="00605C95">
      <w:pPr>
        <w:pStyle w:val="Standard"/>
        <w:spacing w:line="360" w:lineRule="auto"/>
        <w:ind w:firstLine="709"/>
        <w:jc w:val="both"/>
        <w:rPr>
          <w:color w:val="auto"/>
          <w:sz w:val="28"/>
          <w:szCs w:val="28"/>
          <w:lang w:val="ru-RU"/>
        </w:rPr>
      </w:pPr>
      <w:r w:rsidRPr="004D5C88">
        <w:rPr>
          <w:color w:val="auto"/>
          <w:sz w:val="28"/>
          <w:szCs w:val="28"/>
          <w:lang w:val="ru-RU"/>
        </w:rPr>
        <w:t>Таблица 1. Анализ издержек обращения ООО «Славный»</w:t>
      </w:r>
    </w:p>
    <w:tbl>
      <w:tblPr>
        <w:tblpPr w:leftFromText="180" w:rightFromText="180" w:vertAnchor="text" w:horzAnchor="margin" w:tblpXSpec="center" w:tblpY="174"/>
        <w:tblW w:w="10851" w:type="dxa"/>
        <w:tblLook w:val="00A0" w:firstRow="1" w:lastRow="0" w:firstColumn="1" w:lastColumn="0" w:noHBand="0" w:noVBand="0"/>
      </w:tblPr>
      <w:tblGrid>
        <w:gridCol w:w="1097"/>
        <w:gridCol w:w="2049"/>
        <w:gridCol w:w="1600"/>
        <w:gridCol w:w="1330"/>
        <w:gridCol w:w="1420"/>
        <w:gridCol w:w="1600"/>
        <w:gridCol w:w="1330"/>
        <w:gridCol w:w="1420"/>
        <w:gridCol w:w="1240"/>
        <w:gridCol w:w="1510"/>
        <w:gridCol w:w="985"/>
        <w:gridCol w:w="1420"/>
      </w:tblGrid>
      <w:tr w:rsidR="00CE51BB" w:rsidRPr="00AF1D69">
        <w:trPr>
          <w:trHeight w:val="255"/>
        </w:trPr>
        <w:tc>
          <w:tcPr>
            <w:tcW w:w="459" w:type="dxa"/>
            <w:vMerge w:val="restart"/>
            <w:tcBorders>
              <w:top w:val="single" w:sz="4" w:space="0" w:color="auto"/>
              <w:left w:val="single" w:sz="4" w:space="0" w:color="auto"/>
              <w:right w:val="single" w:sz="4" w:space="0" w:color="auto"/>
            </w:tcBorders>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 п/п</w:t>
            </w:r>
          </w:p>
          <w:p w:rsidR="00CE51BB" w:rsidRPr="00AF1D69" w:rsidRDefault="00CE51BB" w:rsidP="005D0A40">
            <w:pPr>
              <w:ind w:firstLine="709"/>
              <w:jc w:val="right"/>
              <w:rPr>
                <w:color w:val="FF0000"/>
                <w:sz w:val="18"/>
                <w:szCs w:val="18"/>
                <w:lang w:eastAsia="ru-RU"/>
              </w:rPr>
            </w:pPr>
          </w:p>
        </w:tc>
        <w:tc>
          <w:tcPr>
            <w:tcW w:w="1776" w:type="dxa"/>
            <w:vMerge w:val="restart"/>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 xml:space="preserve">Наименование статей </w:t>
            </w:r>
          </w:p>
        </w:tc>
        <w:tc>
          <w:tcPr>
            <w:tcW w:w="2904" w:type="dxa"/>
            <w:gridSpan w:val="3"/>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Прошлый год</w:t>
            </w:r>
          </w:p>
        </w:tc>
        <w:tc>
          <w:tcPr>
            <w:tcW w:w="2568" w:type="dxa"/>
            <w:gridSpan w:val="3"/>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Отчетный год</w:t>
            </w:r>
          </w:p>
        </w:tc>
        <w:tc>
          <w:tcPr>
            <w:tcW w:w="2466" w:type="dxa"/>
            <w:gridSpan w:val="3"/>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Отклонение</w:t>
            </w:r>
          </w:p>
        </w:tc>
        <w:tc>
          <w:tcPr>
            <w:tcW w:w="678" w:type="dxa"/>
            <w:vMerge w:val="restart"/>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Темп роста,%</w:t>
            </w:r>
          </w:p>
        </w:tc>
      </w:tr>
      <w:tr w:rsidR="00CE51BB" w:rsidRPr="00AF1D69">
        <w:trPr>
          <w:trHeight w:val="780"/>
        </w:trPr>
        <w:tc>
          <w:tcPr>
            <w:tcW w:w="459" w:type="dxa"/>
            <w:vMerge/>
            <w:tcBorders>
              <w:left w:val="single" w:sz="4" w:space="0" w:color="auto"/>
              <w:bottom w:val="single" w:sz="4" w:space="0" w:color="auto"/>
              <w:right w:val="single" w:sz="4" w:space="0" w:color="auto"/>
            </w:tcBorders>
            <w:vAlign w:val="center"/>
          </w:tcPr>
          <w:p w:rsidR="00CE51BB" w:rsidRPr="00AF1D69" w:rsidRDefault="00CE51BB" w:rsidP="005D0A40">
            <w:pPr>
              <w:ind w:firstLine="709"/>
              <w:jc w:val="right"/>
              <w:rPr>
                <w:color w:val="FF0000"/>
                <w:sz w:val="18"/>
                <w:szCs w:val="18"/>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rPr>
                <w:color w:val="FF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Сумма, тыс. руб.</w:t>
            </w:r>
          </w:p>
        </w:tc>
        <w:tc>
          <w:tcPr>
            <w:tcW w:w="992" w:type="dxa"/>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 xml:space="preserve"> Уровень в % к ОРТ </w:t>
            </w:r>
          </w:p>
        </w:tc>
        <w:tc>
          <w:tcPr>
            <w:tcW w:w="778" w:type="dxa"/>
            <w:tcBorders>
              <w:top w:val="single" w:sz="4" w:space="0" w:color="auto"/>
              <w:left w:val="single" w:sz="4" w:space="0" w:color="auto"/>
              <w:bottom w:val="single" w:sz="4" w:space="0" w:color="auto"/>
              <w:right w:val="single" w:sz="4" w:space="0" w:color="auto"/>
            </w:tcBorders>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Доля в % к итогу</w:t>
            </w:r>
          </w:p>
        </w:tc>
        <w:tc>
          <w:tcPr>
            <w:tcW w:w="990" w:type="dxa"/>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Сумма, тыс. руб.</w:t>
            </w:r>
          </w:p>
        </w:tc>
        <w:tc>
          <w:tcPr>
            <w:tcW w:w="867" w:type="dxa"/>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 xml:space="preserve"> Уровень в % к ОРТ </w:t>
            </w:r>
          </w:p>
        </w:tc>
        <w:tc>
          <w:tcPr>
            <w:tcW w:w="711" w:type="dxa"/>
            <w:tcBorders>
              <w:top w:val="single" w:sz="4" w:space="0" w:color="auto"/>
              <w:left w:val="single" w:sz="4" w:space="0" w:color="auto"/>
              <w:bottom w:val="single" w:sz="4" w:space="0" w:color="auto"/>
              <w:right w:val="single" w:sz="4" w:space="0" w:color="auto"/>
            </w:tcBorders>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Доля в % к итогу</w:t>
            </w:r>
          </w:p>
        </w:tc>
        <w:tc>
          <w:tcPr>
            <w:tcW w:w="802" w:type="dxa"/>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по уровню</w:t>
            </w:r>
          </w:p>
        </w:tc>
        <w:tc>
          <w:tcPr>
            <w:tcW w:w="1664" w:type="dxa"/>
            <w:gridSpan w:val="2"/>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по сумме</w:t>
            </w:r>
          </w:p>
        </w:tc>
        <w:tc>
          <w:tcPr>
            <w:tcW w:w="678" w:type="dxa"/>
            <w:vMerge/>
            <w:tcBorders>
              <w:top w:val="single" w:sz="4" w:space="0" w:color="auto"/>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rPr>
                <w:color w:val="FF0000"/>
                <w:sz w:val="18"/>
                <w:szCs w:val="18"/>
                <w:lang w:eastAsia="ru-RU"/>
              </w:rPr>
            </w:pPr>
          </w:p>
        </w:tc>
      </w:tr>
      <w:tr w:rsidR="00CE51BB" w:rsidRPr="00AF1D69">
        <w:trPr>
          <w:trHeight w:val="255"/>
        </w:trPr>
        <w:tc>
          <w:tcPr>
            <w:tcW w:w="459" w:type="dxa"/>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w:t>
            </w:r>
          </w:p>
        </w:tc>
        <w:tc>
          <w:tcPr>
            <w:tcW w:w="1776"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Транспортные расходы</w:t>
            </w:r>
          </w:p>
        </w:tc>
        <w:tc>
          <w:tcPr>
            <w:tcW w:w="1134"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301,12</w:t>
            </w:r>
          </w:p>
        </w:tc>
        <w:tc>
          <w:tcPr>
            <w:tcW w:w="992"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0,96</w:t>
            </w:r>
          </w:p>
        </w:tc>
        <w:tc>
          <w:tcPr>
            <w:tcW w:w="778"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2,60</w:t>
            </w:r>
          </w:p>
        </w:tc>
        <w:tc>
          <w:tcPr>
            <w:tcW w:w="990"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367,37</w:t>
            </w:r>
          </w:p>
        </w:tc>
        <w:tc>
          <w:tcPr>
            <w:tcW w:w="867"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0,92</w:t>
            </w:r>
          </w:p>
        </w:tc>
        <w:tc>
          <w:tcPr>
            <w:tcW w:w="711"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2,62</w:t>
            </w:r>
          </w:p>
        </w:tc>
        <w:tc>
          <w:tcPr>
            <w:tcW w:w="802"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-0,04</w:t>
            </w:r>
          </w:p>
        </w:tc>
        <w:tc>
          <w:tcPr>
            <w:tcW w:w="801"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66,25</w:t>
            </w:r>
          </w:p>
        </w:tc>
        <w:tc>
          <w:tcPr>
            <w:tcW w:w="863"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-15,65</w:t>
            </w:r>
          </w:p>
        </w:tc>
        <w:tc>
          <w:tcPr>
            <w:tcW w:w="678"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122,00</w:t>
            </w:r>
          </w:p>
        </w:tc>
      </w:tr>
      <w:tr w:rsidR="00CE51BB" w:rsidRPr="00AF1D69">
        <w:trPr>
          <w:trHeight w:val="31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 xml:space="preserve">Расходы на оплату труда </w:t>
            </w:r>
          </w:p>
        </w:tc>
        <w:tc>
          <w:tcPr>
            <w:tcW w:w="1134" w:type="dxa"/>
            <w:tcBorders>
              <w:top w:val="nil"/>
              <w:left w:val="nil"/>
              <w:bottom w:val="single" w:sz="8" w:space="0" w:color="auto"/>
              <w:right w:val="single" w:sz="8"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7615,48</w:t>
            </w:r>
          </w:p>
        </w:tc>
        <w:tc>
          <w:tcPr>
            <w:tcW w:w="992"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24,21</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65,82</w:t>
            </w:r>
          </w:p>
        </w:tc>
        <w:tc>
          <w:tcPr>
            <w:tcW w:w="990" w:type="dxa"/>
            <w:tcBorders>
              <w:top w:val="nil"/>
              <w:left w:val="nil"/>
              <w:bottom w:val="single" w:sz="8" w:space="0" w:color="auto"/>
              <w:right w:val="single" w:sz="8" w:space="0" w:color="auto"/>
            </w:tcBorders>
            <w:noWrap/>
            <w:vAlign w:val="bottom"/>
          </w:tcPr>
          <w:p w:rsidR="00CE51BB" w:rsidRPr="00AF1D69" w:rsidRDefault="00CE51BB" w:rsidP="005D0A40">
            <w:pPr>
              <w:suppressAutoHyphens w:val="0"/>
              <w:ind w:firstLine="709"/>
              <w:jc w:val="center"/>
              <w:rPr>
                <w:color w:val="FF0000"/>
                <w:sz w:val="18"/>
                <w:szCs w:val="18"/>
                <w:lang w:eastAsia="ru-RU"/>
              </w:rPr>
            </w:pPr>
            <w:r w:rsidRPr="00AF1D69">
              <w:rPr>
                <w:color w:val="FF0000"/>
                <w:sz w:val="18"/>
                <w:szCs w:val="18"/>
                <w:lang w:eastAsia="ru-RU"/>
              </w:rPr>
              <w:t>9465,59</w:t>
            </w:r>
          </w:p>
        </w:tc>
        <w:tc>
          <w:tcPr>
            <w:tcW w:w="867"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23,66</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67,51</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-0,55</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1850,11</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-221,12</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124,29</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7</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Расходы на аренду помещений</w:t>
            </w:r>
          </w:p>
        </w:tc>
        <w:tc>
          <w:tcPr>
            <w:tcW w:w="1134"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875,00</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2,78</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7,56</w:t>
            </w:r>
          </w:p>
        </w:tc>
        <w:tc>
          <w:tcPr>
            <w:tcW w:w="990"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910,00</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2,27</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6,49</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-0,51</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35,00</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-202,98</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104,00</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4</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Расходы на содержание помещений</w:t>
            </w:r>
          </w:p>
        </w:tc>
        <w:tc>
          <w:tcPr>
            <w:tcW w:w="1134"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211,90</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0,67</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1,83</w:t>
            </w:r>
          </w:p>
        </w:tc>
        <w:tc>
          <w:tcPr>
            <w:tcW w:w="990"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216,14</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0,54</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1,54</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-0,13</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4,24</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-53,39</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102,00</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3</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Отчисления на соц.нужды</w:t>
            </w:r>
          </w:p>
        </w:tc>
        <w:tc>
          <w:tcPr>
            <w:tcW w:w="1134"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1980,02</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6,29</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17,11</w:t>
            </w:r>
          </w:p>
        </w:tc>
        <w:tc>
          <w:tcPr>
            <w:tcW w:w="990"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2461,05</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6,15</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17,55</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-0,14</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481,03</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-57,49</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124,29</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Расходы на рекламу</w:t>
            </w:r>
          </w:p>
        </w:tc>
        <w:tc>
          <w:tcPr>
            <w:tcW w:w="1134"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202,00</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0,64</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1,75</w:t>
            </w:r>
          </w:p>
        </w:tc>
        <w:tc>
          <w:tcPr>
            <w:tcW w:w="990"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212,10</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0,53</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1,51</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-0,11</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10,10</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-44,84</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105,00</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5</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Амортизация</w:t>
            </w:r>
          </w:p>
        </w:tc>
        <w:tc>
          <w:tcPr>
            <w:tcW w:w="1134"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48,12</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0,15</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0,42</w:t>
            </w:r>
          </w:p>
        </w:tc>
        <w:tc>
          <w:tcPr>
            <w:tcW w:w="990"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60,63</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0,15</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0,43</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0,00</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12,51</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-0,58</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126,00</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8</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Прочие переменные расходы</w:t>
            </w:r>
          </w:p>
        </w:tc>
        <w:tc>
          <w:tcPr>
            <w:tcW w:w="1134"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98,21</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0,31</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0,85</w:t>
            </w:r>
          </w:p>
        </w:tc>
        <w:tc>
          <w:tcPr>
            <w:tcW w:w="990"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97,01</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0,24</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0,69</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-0,07</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-1,20</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-27,91</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98,78</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9</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Прочие постоянные расходы</w:t>
            </w:r>
          </w:p>
        </w:tc>
        <w:tc>
          <w:tcPr>
            <w:tcW w:w="1134"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238,45</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0,76</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2,06</w:t>
            </w:r>
          </w:p>
        </w:tc>
        <w:tc>
          <w:tcPr>
            <w:tcW w:w="990"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231,87</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0,58</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1,65</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-0,18</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-6,58</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-71,43</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97,24</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rPr>
                <w:b/>
                <w:bCs/>
                <w:color w:val="FF0000"/>
                <w:sz w:val="18"/>
                <w:szCs w:val="18"/>
                <w:lang w:eastAsia="ru-RU"/>
              </w:rPr>
            </w:pPr>
            <w:r w:rsidRPr="00AF1D69">
              <w:rPr>
                <w:b/>
                <w:bCs/>
                <w:color w:val="FF0000"/>
                <w:sz w:val="18"/>
                <w:szCs w:val="18"/>
                <w:lang w:eastAsia="ru-RU"/>
              </w:rPr>
              <w:t> </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Итого ИО</w:t>
            </w:r>
          </w:p>
        </w:tc>
        <w:tc>
          <w:tcPr>
            <w:tcW w:w="1134"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11570,30</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36,78</w:t>
            </w:r>
          </w:p>
        </w:tc>
        <w:tc>
          <w:tcPr>
            <w:tcW w:w="7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100,00</w:t>
            </w:r>
          </w:p>
        </w:tc>
        <w:tc>
          <w:tcPr>
            <w:tcW w:w="990"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14021,76</w:t>
            </w:r>
          </w:p>
        </w:tc>
        <w:tc>
          <w:tcPr>
            <w:tcW w:w="867"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35,05</w:t>
            </w:r>
          </w:p>
        </w:tc>
        <w:tc>
          <w:tcPr>
            <w:tcW w:w="71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100,00</w:t>
            </w:r>
          </w:p>
        </w:tc>
        <w:tc>
          <w:tcPr>
            <w:tcW w:w="80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-1,74</w:t>
            </w:r>
          </w:p>
        </w:tc>
        <w:tc>
          <w:tcPr>
            <w:tcW w:w="801"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2451,46</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-695,38</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121,19</w:t>
            </w:r>
          </w:p>
        </w:tc>
      </w:tr>
      <w:tr w:rsidR="00CE51BB" w:rsidRPr="00AF1D69">
        <w:trPr>
          <w:trHeight w:val="255"/>
        </w:trPr>
        <w:tc>
          <w:tcPr>
            <w:tcW w:w="459" w:type="dxa"/>
            <w:tcBorders>
              <w:top w:val="nil"/>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rPr>
                <w:b/>
                <w:bCs/>
                <w:color w:val="FF0000"/>
                <w:sz w:val="18"/>
                <w:szCs w:val="18"/>
                <w:lang w:eastAsia="ru-RU"/>
              </w:rPr>
            </w:pPr>
            <w:r w:rsidRPr="00AF1D69">
              <w:rPr>
                <w:b/>
                <w:bCs/>
                <w:color w:val="FF0000"/>
                <w:sz w:val="18"/>
                <w:szCs w:val="18"/>
                <w:lang w:eastAsia="ru-RU"/>
              </w:rPr>
              <w:t> </w:t>
            </w:r>
          </w:p>
        </w:tc>
        <w:tc>
          <w:tcPr>
            <w:tcW w:w="1776"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ОРТ</w:t>
            </w:r>
          </w:p>
        </w:tc>
        <w:tc>
          <w:tcPr>
            <w:tcW w:w="1134"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31455,00</w:t>
            </w:r>
          </w:p>
        </w:tc>
        <w:tc>
          <w:tcPr>
            <w:tcW w:w="992"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 -</w:t>
            </w:r>
          </w:p>
        </w:tc>
        <w:tc>
          <w:tcPr>
            <w:tcW w:w="778"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 </w:t>
            </w:r>
          </w:p>
        </w:tc>
        <w:tc>
          <w:tcPr>
            <w:tcW w:w="990"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40010,00</w:t>
            </w:r>
          </w:p>
        </w:tc>
        <w:tc>
          <w:tcPr>
            <w:tcW w:w="867"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 </w:t>
            </w:r>
          </w:p>
        </w:tc>
        <w:tc>
          <w:tcPr>
            <w:tcW w:w="711" w:type="dxa"/>
            <w:tcBorders>
              <w:top w:val="single" w:sz="4" w:space="0" w:color="auto"/>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w:t>
            </w:r>
          </w:p>
        </w:tc>
        <w:tc>
          <w:tcPr>
            <w:tcW w:w="802" w:type="dxa"/>
            <w:tcBorders>
              <w:top w:val="single" w:sz="4" w:space="0" w:color="auto"/>
              <w:left w:val="nil"/>
              <w:bottom w:val="single" w:sz="4" w:space="0" w:color="auto"/>
              <w:right w:val="nil"/>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w:t>
            </w:r>
          </w:p>
        </w:tc>
        <w:tc>
          <w:tcPr>
            <w:tcW w:w="801" w:type="dxa"/>
            <w:tcBorders>
              <w:top w:val="single" w:sz="4" w:space="0" w:color="auto"/>
              <w:left w:val="single" w:sz="4" w:space="0" w:color="auto"/>
              <w:bottom w:val="single" w:sz="4" w:space="0" w:color="auto"/>
              <w:right w:val="single" w:sz="4" w:space="0" w:color="auto"/>
            </w:tcBorders>
            <w:noWrap/>
            <w:vAlign w:val="bottom"/>
          </w:tcPr>
          <w:p w:rsidR="00CE51BB" w:rsidRPr="00AF1D69" w:rsidRDefault="00CE51BB" w:rsidP="005D0A40">
            <w:pPr>
              <w:suppressAutoHyphens w:val="0"/>
              <w:ind w:firstLine="709"/>
              <w:jc w:val="right"/>
              <w:rPr>
                <w:color w:val="FF0000"/>
                <w:sz w:val="18"/>
                <w:szCs w:val="18"/>
                <w:lang w:eastAsia="ru-RU"/>
              </w:rPr>
            </w:pPr>
            <w:r w:rsidRPr="00AF1D69">
              <w:rPr>
                <w:color w:val="FF0000"/>
                <w:sz w:val="18"/>
                <w:szCs w:val="18"/>
                <w:lang w:eastAsia="ru-RU"/>
              </w:rPr>
              <w:t>8555,00</w:t>
            </w:r>
          </w:p>
        </w:tc>
        <w:tc>
          <w:tcPr>
            <w:tcW w:w="863"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w:t>
            </w:r>
          </w:p>
        </w:tc>
        <w:tc>
          <w:tcPr>
            <w:tcW w:w="678" w:type="dxa"/>
            <w:tcBorders>
              <w:top w:val="nil"/>
              <w:left w:val="nil"/>
              <w:bottom w:val="single" w:sz="4" w:space="0" w:color="auto"/>
              <w:right w:val="single" w:sz="4" w:space="0" w:color="auto"/>
            </w:tcBorders>
            <w:noWrap/>
            <w:vAlign w:val="bottom"/>
          </w:tcPr>
          <w:p w:rsidR="00CE51BB" w:rsidRPr="00AF1D69" w:rsidRDefault="00CE51BB" w:rsidP="005D0A40">
            <w:pPr>
              <w:suppressAutoHyphens w:val="0"/>
              <w:ind w:firstLine="709"/>
              <w:rPr>
                <w:color w:val="FF0000"/>
                <w:sz w:val="18"/>
                <w:szCs w:val="18"/>
                <w:lang w:eastAsia="ru-RU"/>
              </w:rPr>
            </w:pPr>
            <w:r w:rsidRPr="00AF1D69">
              <w:rPr>
                <w:color w:val="FF0000"/>
                <w:sz w:val="18"/>
                <w:szCs w:val="18"/>
                <w:lang w:eastAsia="ru-RU"/>
              </w:rPr>
              <w:t> 127,2</w:t>
            </w:r>
          </w:p>
        </w:tc>
      </w:tr>
    </w:tbl>
    <w:p w:rsidR="00CE51BB" w:rsidRPr="004D5C88" w:rsidRDefault="00CE51BB" w:rsidP="00605C95">
      <w:pPr>
        <w:pStyle w:val="Standard"/>
        <w:spacing w:line="360" w:lineRule="auto"/>
        <w:ind w:firstLine="709"/>
        <w:jc w:val="both"/>
        <w:rPr>
          <w:color w:val="auto"/>
          <w:sz w:val="28"/>
          <w:szCs w:val="28"/>
          <w:lang w:val="ru-RU"/>
        </w:rPr>
      </w:pPr>
      <w:r w:rsidRPr="004D5C88">
        <w:rPr>
          <w:color w:val="auto"/>
          <w:sz w:val="28"/>
          <w:szCs w:val="28"/>
          <w:lang w:val="ru-RU"/>
        </w:rPr>
        <w:t xml:space="preserve">Итак, издержки обращения ООО “Славный” в отчётном году составили 14021,76 тыс. руб. и по сравнению с прошлым годом увеличились на 2451,46 тыс. руб. или на 21,19%. Данный рост, в основном, связан с увеличением расходов на оплату труда на 1850,11 тыс. руб. или на 24,29%; отчислений на социальные нужды на 481,03 тыс. руб. или на 24,29%. Меньшее влияние оказал рост транспортных расходов на 66,25 тыс. руб. или на 22%, расходов на аренду помещений на 35 тыс. руб. или на 4%; амортизации на 12,51 тыс. руб. или на 26%; расходов на рекламу на 10,1 тыс. руб. или на 5%. Однако за период наблюдается сокращение прочих переменных расходов на 1,2 тыс. руб. или на 1,22% и прочих постоянных расходов на 6,58 или на 2,76%.  </w:t>
      </w:r>
    </w:p>
    <w:p w:rsidR="00CE51BB" w:rsidRPr="004D5C88" w:rsidRDefault="00CE51BB" w:rsidP="00605C95">
      <w:pPr>
        <w:pStyle w:val="Standard"/>
        <w:spacing w:line="360" w:lineRule="auto"/>
        <w:ind w:firstLine="709"/>
        <w:jc w:val="both"/>
        <w:rPr>
          <w:color w:val="auto"/>
          <w:sz w:val="28"/>
          <w:szCs w:val="28"/>
          <w:lang w:val="ru-RU"/>
        </w:rPr>
      </w:pPr>
      <w:r w:rsidRPr="004D5C88">
        <w:rPr>
          <w:color w:val="auto"/>
          <w:sz w:val="28"/>
          <w:szCs w:val="28"/>
          <w:lang w:val="ru-RU"/>
        </w:rPr>
        <w:t>Относительно роста оборота розничной торговли получена экономия по всем статьям расходов в размере 695,38 тыс. руб. По транспортным расходам на 15,65 тыс. руб., расходам на оплату труда – 221,12 тыс. руб., расходам на аренду помещений – 202,98 тыс. руб., расходам на содержание помещений – 53,39 тыс. руб., отчислениям на соц. нужды – 57,49 тыс. руб., расходам на рекламу – 44,84 тыс. руб., амортизации – 0,58 тыс. руб., по прочим переменным расходам – 27,91 тыс. руб., по прочим постоянным расходам – 71,43 тыс. руб.</w:t>
      </w:r>
    </w:p>
    <w:p w:rsidR="00CE51BB" w:rsidRPr="004D5C88" w:rsidRDefault="00CE51BB" w:rsidP="00605C95">
      <w:pPr>
        <w:pStyle w:val="Standard"/>
        <w:spacing w:line="360" w:lineRule="auto"/>
        <w:ind w:firstLine="709"/>
        <w:jc w:val="both"/>
        <w:rPr>
          <w:color w:val="auto"/>
          <w:sz w:val="28"/>
          <w:szCs w:val="28"/>
          <w:lang w:val="ru-RU"/>
        </w:rPr>
      </w:pPr>
      <w:r w:rsidRPr="004D5C88">
        <w:rPr>
          <w:color w:val="auto"/>
          <w:sz w:val="28"/>
          <w:szCs w:val="28"/>
          <w:lang w:val="ru-RU"/>
        </w:rPr>
        <w:t>Наибольшую долю в издержках обращения занимают расходы на оплату труда – 67,51%, их доля по сравнению с прошлым годом увеличилась на 1,69 пункта. Далее по величине статье являются расходы на отчисления на социальные нужды – 17,55%, причём их доля сократилась на 0,44 пункта, далее, на аренду помещений – 6,49%, их доля сократилась на 1,07 пункта; транспортные расходы – 2,62%, их доля сократилась на 0,02 пункта; прочие постоянные расходы – 1,65%, их доля сократилась на 0,41 пункта; содержание помещений – 1,54%, их доля сократилась на 0,29 пункта; расходы на рекламу – 1,51%, их доля сократилась на 0,24 пункта; прочие переменные расходы – о,69%, их доля сократилась на 0,16 пункта и меньшая доля принадлежит амортизации – 0,43%, их доля увеличилась на 0,01пункта.</w:t>
      </w:r>
    </w:p>
    <w:p w:rsidR="00CE51BB" w:rsidRPr="004D5C88" w:rsidRDefault="00CE51BB" w:rsidP="00605C95">
      <w:pPr>
        <w:spacing w:line="360" w:lineRule="auto"/>
        <w:ind w:firstLine="709"/>
        <w:rPr>
          <w:sz w:val="28"/>
          <w:szCs w:val="28"/>
        </w:rPr>
      </w:pPr>
      <w:r w:rsidRPr="004D5C88">
        <w:rPr>
          <w:sz w:val="28"/>
          <w:szCs w:val="28"/>
        </w:rPr>
        <w:t>На уровень и сумму издержек обращения оказывают влияние следующие факторы:</w:t>
      </w:r>
    </w:p>
    <w:p w:rsidR="00CE51BB" w:rsidRPr="004D5C88" w:rsidRDefault="00CE51BB" w:rsidP="00605C95">
      <w:pPr>
        <w:numPr>
          <w:ilvl w:val="0"/>
          <w:numId w:val="22"/>
        </w:numPr>
        <w:suppressAutoHyphens w:val="0"/>
        <w:spacing w:line="360" w:lineRule="auto"/>
        <w:ind w:firstLine="709"/>
        <w:rPr>
          <w:sz w:val="28"/>
          <w:szCs w:val="28"/>
        </w:rPr>
      </w:pPr>
      <w:r w:rsidRPr="004D5C88">
        <w:rPr>
          <w:sz w:val="28"/>
          <w:szCs w:val="28"/>
        </w:rPr>
        <w:t>изменение объема товарооборота;</w:t>
      </w:r>
    </w:p>
    <w:p w:rsidR="00CE51BB" w:rsidRPr="004D5C88" w:rsidRDefault="00CE51BB" w:rsidP="00605C95">
      <w:pPr>
        <w:numPr>
          <w:ilvl w:val="0"/>
          <w:numId w:val="22"/>
        </w:numPr>
        <w:suppressAutoHyphens w:val="0"/>
        <w:spacing w:line="360" w:lineRule="auto"/>
        <w:ind w:firstLine="709"/>
        <w:rPr>
          <w:sz w:val="28"/>
          <w:szCs w:val="28"/>
        </w:rPr>
      </w:pPr>
      <w:r w:rsidRPr="004D5C88">
        <w:rPr>
          <w:sz w:val="28"/>
          <w:szCs w:val="28"/>
        </w:rPr>
        <w:t>изменение структуры товарооборота;</w:t>
      </w:r>
    </w:p>
    <w:p w:rsidR="00CE51BB" w:rsidRPr="004D5C88" w:rsidRDefault="00CE51BB" w:rsidP="00605C95">
      <w:pPr>
        <w:numPr>
          <w:ilvl w:val="0"/>
          <w:numId w:val="22"/>
        </w:numPr>
        <w:suppressAutoHyphens w:val="0"/>
        <w:spacing w:line="360" w:lineRule="auto"/>
        <w:ind w:firstLine="709"/>
        <w:rPr>
          <w:sz w:val="28"/>
          <w:szCs w:val="28"/>
        </w:rPr>
      </w:pPr>
      <w:r w:rsidRPr="004D5C88">
        <w:rPr>
          <w:sz w:val="28"/>
          <w:szCs w:val="28"/>
        </w:rPr>
        <w:t>изменение товарооборачиваемости;</w:t>
      </w:r>
    </w:p>
    <w:p w:rsidR="00CE51BB" w:rsidRPr="004D5C88" w:rsidRDefault="00CE51BB" w:rsidP="00605C95">
      <w:pPr>
        <w:numPr>
          <w:ilvl w:val="0"/>
          <w:numId w:val="22"/>
        </w:numPr>
        <w:suppressAutoHyphens w:val="0"/>
        <w:spacing w:line="360" w:lineRule="auto"/>
        <w:ind w:firstLine="709"/>
        <w:rPr>
          <w:sz w:val="28"/>
          <w:szCs w:val="28"/>
        </w:rPr>
      </w:pPr>
      <w:r w:rsidRPr="004D5C88">
        <w:rPr>
          <w:sz w:val="28"/>
          <w:szCs w:val="28"/>
        </w:rPr>
        <w:t>изменение цен;</w:t>
      </w:r>
    </w:p>
    <w:p w:rsidR="00CE51BB" w:rsidRPr="004D5C88" w:rsidRDefault="00CE51BB" w:rsidP="00605C95">
      <w:pPr>
        <w:numPr>
          <w:ilvl w:val="0"/>
          <w:numId w:val="22"/>
        </w:numPr>
        <w:suppressAutoHyphens w:val="0"/>
        <w:spacing w:line="360" w:lineRule="auto"/>
        <w:ind w:firstLine="709"/>
        <w:rPr>
          <w:sz w:val="28"/>
          <w:szCs w:val="28"/>
        </w:rPr>
      </w:pPr>
      <w:r w:rsidRPr="004D5C88">
        <w:rPr>
          <w:sz w:val="28"/>
          <w:szCs w:val="28"/>
        </w:rPr>
        <w:t>звенность товародвижения;</w:t>
      </w:r>
    </w:p>
    <w:p w:rsidR="00CE51BB" w:rsidRPr="004D5C88" w:rsidRDefault="00CE51BB" w:rsidP="00605C95">
      <w:pPr>
        <w:numPr>
          <w:ilvl w:val="0"/>
          <w:numId w:val="22"/>
        </w:numPr>
        <w:suppressAutoHyphens w:val="0"/>
        <w:spacing w:line="360" w:lineRule="auto"/>
        <w:ind w:firstLine="709"/>
        <w:rPr>
          <w:sz w:val="28"/>
          <w:szCs w:val="28"/>
        </w:rPr>
      </w:pPr>
      <w:r w:rsidRPr="004D5C88">
        <w:rPr>
          <w:sz w:val="28"/>
          <w:szCs w:val="28"/>
        </w:rPr>
        <w:t>изменение транспортных тарифов.</w:t>
      </w:r>
    </w:p>
    <w:p w:rsidR="00CE51BB" w:rsidRPr="004D5C88" w:rsidRDefault="00CE51BB" w:rsidP="00605C95">
      <w:pPr>
        <w:pStyle w:val="Standard"/>
        <w:spacing w:line="360" w:lineRule="auto"/>
        <w:ind w:firstLine="709"/>
        <w:jc w:val="both"/>
        <w:rPr>
          <w:color w:val="auto"/>
          <w:sz w:val="28"/>
          <w:szCs w:val="28"/>
          <w:lang w:val="ru-RU"/>
        </w:rPr>
      </w:pPr>
      <w:r w:rsidRPr="004D5C88">
        <w:rPr>
          <w:color w:val="auto"/>
          <w:sz w:val="28"/>
          <w:szCs w:val="28"/>
          <w:lang w:val="ru-RU"/>
        </w:rPr>
        <w:t>Для оценки влияния на уровень и сумму издержек обращения представим необходимую информацию в таблице 2.</w:t>
      </w:r>
    </w:p>
    <w:p w:rsidR="00CE51BB" w:rsidRPr="004D5C88" w:rsidRDefault="00CE51BB" w:rsidP="00605C95">
      <w:pPr>
        <w:pStyle w:val="Standard"/>
        <w:spacing w:line="360" w:lineRule="auto"/>
        <w:ind w:firstLine="709"/>
        <w:jc w:val="both"/>
        <w:rPr>
          <w:color w:val="auto"/>
          <w:sz w:val="28"/>
          <w:szCs w:val="28"/>
          <w:lang w:val="ru-RU"/>
        </w:rPr>
      </w:pPr>
      <w:r w:rsidRPr="004D5C88">
        <w:rPr>
          <w:color w:val="auto"/>
          <w:sz w:val="28"/>
          <w:szCs w:val="28"/>
          <w:lang w:val="ru-RU"/>
        </w:rPr>
        <w:t>Таблица 2. Исходная информация для факторного анализа издержек обращения ООО “Славный”</w:t>
      </w:r>
    </w:p>
    <w:tbl>
      <w:tblPr>
        <w:tblW w:w="8440" w:type="dxa"/>
        <w:tblInd w:w="-106" w:type="dxa"/>
        <w:tblLook w:val="00A0" w:firstRow="1" w:lastRow="0" w:firstColumn="1" w:lastColumn="0" w:noHBand="0" w:noVBand="0"/>
      </w:tblPr>
      <w:tblGrid>
        <w:gridCol w:w="1116"/>
        <w:gridCol w:w="4737"/>
        <w:gridCol w:w="1267"/>
        <w:gridCol w:w="1320"/>
      </w:tblGrid>
      <w:tr w:rsidR="00CE51BB" w:rsidRPr="00AF1D69">
        <w:trPr>
          <w:trHeight w:val="420"/>
        </w:trPr>
        <w:tc>
          <w:tcPr>
            <w:tcW w:w="640" w:type="dxa"/>
            <w:tcBorders>
              <w:top w:val="single" w:sz="4" w:space="0" w:color="auto"/>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w:t>
            </w:r>
          </w:p>
        </w:tc>
        <w:tc>
          <w:tcPr>
            <w:tcW w:w="5160"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Показатели</w:t>
            </w:r>
          </w:p>
        </w:tc>
        <w:tc>
          <w:tcPr>
            <w:tcW w:w="1320"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Прошлый год</w:t>
            </w:r>
          </w:p>
        </w:tc>
        <w:tc>
          <w:tcPr>
            <w:tcW w:w="1320"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Отчётный год</w:t>
            </w:r>
          </w:p>
        </w:tc>
      </w:tr>
      <w:tr w:rsidR="00CE51BB" w:rsidRPr="00AF1D69">
        <w:trPr>
          <w:trHeight w:val="270"/>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1</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ОРТ, тыс. руб.</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31455,00</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40010,00</w:t>
            </w:r>
          </w:p>
        </w:tc>
      </w:tr>
      <w:tr w:rsidR="00CE51BB" w:rsidRPr="00AF1D69">
        <w:trPr>
          <w:trHeight w:val="327"/>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Структура товарооборота, %</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r>
      <w:tr w:rsidR="00CE51BB" w:rsidRPr="00AF1D69">
        <w:trPr>
          <w:trHeight w:val="510"/>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продовольственные товары</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80</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83</w:t>
            </w:r>
          </w:p>
        </w:tc>
      </w:tr>
      <w:tr w:rsidR="00CE51BB" w:rsidRPr="00AF1D69">
        <w:trPr>
          <w:trHeight w:val="270"/>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непродовольственные товары</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20</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17</w:t>
            </w:r>
          </w:p>
        </w:tc>
      </w:tr>
      <w:tr w:rsidR="00CE51BB" w:rsidRPr="00AF1D69">
        <w:trPr>
          <w:trHeight w:val="270"/>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3</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Издержкоемкость (УрИО), %</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r>
      <w:tr w:rsidR="00CE51BB" w:rsidRPr="00AF1D69">
        <w:trPr>
          <w:trHeight w:val="255"/>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по продовольственным товарам</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33,95</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33,48</w:t>
            </w:r>
          </w:p>
        </w:tc>
      </w:tr>
      <w:tr w:rsidR="00CE51BB" w:rsidRPr="00AF1D69">
        <w:trPr>
          <w:trHeight w:val="270"/>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по непродовольственным товарам</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48,10</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42,72</w:t>
            </w:r>
          </w:p>
        </w:tc>
      </w:tr>
      <w:tr w:rsidR="00CE51BB" w:rsidRPr="00AF1D69">
        <w:trPr>
          <w:trHeight w:val="270"/>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4</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Товарооборачиваемость, дн.</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23</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17</w:t>
            </w:r>
          </w:p>
        </w:tc>
      </w:tr>
      <w:tr w:rsidR="00CE51BB" w:rsidRPr="00AF1D69">
        <w:trPr>
          <w:trHeight w:val="255"/>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5</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Индекс цен</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1,13</w:t>
            </w:r>
          </w:p>
        </w:tc>
      </w:tr>
      <w:tr w:rsidR="00CE51BB" w:rsidRPr="00AF1D69">
        <w:trPr>
          <w:trHeight w:val="315"/>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6</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Доля издержек, не зависимых от изменения цен</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320" w:type="dxa"/>
            <w:tcBorders>
              <w:top w:val="nil"/>
              <w:left w:val="nil"/>
              <w:bottom w:val="single" w:sz="4" w:space="0" w:color="auto"/>
              <w:right w:val="single" w:sz="4" w:space="0" w:color="auto"/>
            </w:tcBorders>
            <w:noWrap/>
            <w:vAlign w:val="center"/>
          </w:tcPr>
          <w:p w:rsidR="00CE51BB" w:rsidRPr="00AF1D69" w:rsidRDefault="00CE51BB" w:rsidP="005D0A40">
            <w:pPr>
              <w:suppressAutoHyphens w:val="0"/>
              <w:jc w:val="center"/>
              <w:rPr>
                <w:color w:val="FF0000"/>
                <w:lang w:eastAsia="ru-RU"/>
              </w:rPr>
            </w:pPr>
            <w:r w:rsidRPr="00AF1D69">
              <w:rPr>
                <w:color w:val="FF0000"/>
                <w:lang w:eastAsia="ru-RU"/>
              </w:rPr>
              <w:t>54,16</w:t>
            </w:r>
          </w:p>
        </w:tc>
      </w:tr>
      <w:tr w:rsidR="00CE51BB" w:rsidRPr="00AF1D69">
        <w:trPr>
          <w:trHeight w:val="255"/>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7</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Увеличение тарифов на перевозку груза</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1,25</w:t>
            </w:r>
          </w:p>
        </w:tc>
      </w:tr>
      <w:tr w:rsidR="00CE51BB" w:rsidRPr="00AF1D69">
        <w:trPr>
          <w:trHeight w:val="630"/>
        </w:trPr>
        <w:tc>
          <w:tcPr>
            <w:tcW w:w="640" w:type="dxa"/>
            <w:tcBorders>
              <w:top w:val="nil"/>
              <w:left w:val="single" w:sz="4" w:space="0" w:color="auto"/>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8</w:t>
            </w:r>
          </w:p>
        </w:tc>
        <w:tc>
          <w:tcPr>
            <w:tcW w:w="516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Доля транспортных расходов в общей сумме расходов предприятия на 4 квартал</w:t>
            </w: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320" w:type="dxa"/>
            <w:tcBorders>
              <w:top w:val="nil"/>
              <w:left w:val="nil"/>
              <w:bottom w:val="single" w:sz="4" w:space="0" w:color="auto"/>
              <w:right w:val="single" w:sz="4" w:space="0" w:color="auto"/>
            </w:tcBorders>
            <w:vAlign w:val="center"/>
          </w:tcPr>
          <w:p w:rsidR="00CE51BB" w:rsidRPr="00AF1D69" w:rsidRDefault="00CE51BB" w:rsidP="005D0A40">
            <w:pPr>
              <w:suppressAutoHyphens w:val="0"/>
              <w:jc w:val="center"/>
              <w:rPr>
                <w:color w:val="FF0000"/>
                <w:lang w:eastAsia="ru-RU"/>
              </w:rPr>
            </w:pPr>
            <w:r w:rsidRPr="00AF1D69">
              <w:rPr>
                <w:color w:val="FF0000"/>
                <w:lang w:eastAsia="ru-RU"/>
              </w:rPr>
              <w:t>30%</w:t>
            </w:r>
          </w:p>
        </w:tc>
      </w:tr>
    </w:tbl>
    <w:p w:rsidR="00CE51BB" w:rsidRPr="004D5C88" w:rsidRDefault="00CE51BB" w:rsidP="00605C95">
      <w:pPr>
        <w:pStyle w:val="Standard"/>
        <w:spacing w:line="360" w:lineRule="auto"/>
        <w:ind w:firstLine="709"/>
        <w:jc w:val="both"/>
        <w:rPr>
          <w:color w:val="auto"/>
          <w:sz w:val="28"/>
          <w:szCs w:val="28"/>
          <w:lang w:val="ru-RU"/>
        </w:rPr>
      </w:pPr>
    </w:p>
    <w:p w:rsidR="00CE51BB" w:rsidRPr="004D5C88" w:rsidRDefault="00CE51BB" w:rsidP="00605C95">
      <w:pPr>
        <w:pStyle w:val="Standard"/>
        <w:numPr>
          <w:ilvl w:val="0"/>
          <w:numId w:val="21"/>
        </w:numPr>
        <w:tabs>
          <w:tab w:val="left" w:pos="-7"/>
        </w:tabs>
        <w:spacing w:line="360" w:lineRule="auto"/>
        <w:ind w:left="-567" w:firstLine="709"/>
        <w:jc w:val="both"/>
        <w:rPr>
          <w:color w:val="auto"/>
          <w:sz w:val="28"/>
          <w:szCs w:val="28"/>
          <w:lang w:val="ru-RU"/>
        </w:rPr>
      </w:pPr>
      <w:r w:rsidRPr="004D5C88">
        <w:rPr>
          <w:color w:val="auto"/>
          <w:sz w:val="28"/>
          <w:szCs w:val="28"/>
          <w:lang w:val="ru-RU"/>
        </w:rPr>
        <w:t>Оценка влияния оборота розничной торговли на изменение издержек обращения. Данные приведены в таблице 3.</w:t>
      </w:r>
    </w:p>
    <w:p w:rsidR="00CE51BB" w:rsidRPr="004D5C88" w:rsidRDefault="00CE51BB" w:rsidP="00605C95">
      <w:pPr>
        <w:pStyle w:val="Standard"/>
        <w:tabs>
          <w:tab w:val="left" w:pos="-567"/>
          <w:tab w:val="left" w:pos="-87"/>
        </w:tabs>
        <w:spacing w:line="360" w:lineRule="auto"/>
        <w:ind w:left="-567" w:firstLine="709"/>
        <w:jc w:val="both"/>
        <w:rPr>
          <w:color w:val="auto"/>
          <w:sz w:val="28"/>
          <w:szCs w:val="28"/>
          <w:lang w:val="ru-RU"/>
        </w:rPr>
      </w:pPr>
      <w:r w:rsidRPr="004D5C88">
        <w:rPr>
          <w:color w:val="auto"/>
          <w:sz w:val="28"/>
          <w:szCs w:val="28"/>
          <w:lang w:val="ru-RU"/>
        </w:rPr>
        <w:t>Таблица 3. Анализ влияния ОРТ на уровень и сумму издержек обращения ООО “Славный”</w:t>
      </w:r>
    </w:p>
    <w:tbl>
      <w:tblPr>
        <w:tblW w:w="10456" w:type="dxa"/>
        <w:tblInd w:w="-106" w:type="dxa"/>
        <w:tblLook w:val="00A0" w:firstRow="1" w:lastRow="0" w:firstColumn="1" w:lastColumn="0" w:noHBand="0" w:noVBand="0"/>
      </w:tblPr>
      <w:tblGrid>
        <w:gridCol w:w="1116"/>
        <w:gridCol w:w="2065"/>
        <w:gridCol w:w="1765"/>
        <w:gridCol w:w="1783"/>
        <w:gridCol w:w="2157"/>
        <w:gridCol w:w="1765"/>
        <w:gridCol w:w="1775"/>
      </w:tblGrid>
      <w:tr w:rsidR="00CE51BB" w:rsidRPr="00AF1D69">
        <w:trPr>
          <w:trHeight w:val="675"/>
        </w:trPr>
        <w:tc>
          <w:tcPr>
            <w:tcW w:w="487" w:type="dxa"/>
            <w:tcBorders>
              <w:top w:val="single" w:sz="4" w:space="0" w:color="auto"/>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 п/п</w:t>
            </w:r>
          </w:p>
        </w:tc>
        <w:tc>
          <w:tcPr>
            <w:tcW w:w="3023"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Постоянные издержки обращения</w:t>
            </w:r>
          </w:p>
        </w:tc>
        <w:tc>
          <w:tcPr>
            <w:tcW w:w="1056"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Прошлый год</w:t>
            </w:r>
          </w:p>
        </w:tc>
        <w:tc>
          <w:tcPr>
            <w:tcW w:w="1074"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Отчетный год</w:t>
            </w:r>
          </w:p>
        </w:tc>
        <w:tc>
          <w:tcPr>
            <w:tcW w:w="2406"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Переменные издержки обращения</w:t>
            </w:r>
          </w:p>
        </w:tc>
        <w:tc>
          <w:tcPr>
            <w:tcW w:w="1276"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Прошлый год</w:t>
            </w:r>
          </w:p>
        </w:tc>
        <w:tc>
          <w:tcPr>
            <w:tcW w:w="1134" w:type="dxa"/>
            <w:tcBorders>
              <w:top w:val="single" w:sz="4" w:space="0" w:color="auto"/>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Отчетн. год</w:t>
            </w:r>
          </w:p>
        </w:tc>
      </w:tr>
      <w:tr w:rsidR="00CE51BB" w:rsidRPr="00AF1D69">
        <w:trPr>
          <w:trHeight w:val="330"/>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1</w:t>
            </w: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Расходы на оплату труда</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3807,74</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4732,80</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Транспортные расходы</w:t>
            </w: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301,12</w:t>
            </w: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367,37</w:t>
            </w:r>
          </w:p>
        </w:tc>
      </w:tr>
      <w:tr w:rsidR="00CE51BB" w:rsidRPr="00AF1D69">
        <w:trPr>
          <w:trHeight w:val="330"/>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w:t>
            </w: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Отчисления на соц. нужды</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990,0124</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1230,5267</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Расходы на оплату труда</w:t>
            </w: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3807,74</w:t>
            </w: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4732,80</w:t>
            </w:r>
          </w:p>
        </w:tc>
      </w:tr>
      <w:tr w:rsidR="00CE51BB" w:rsidRPr="00AF1D69">
        <w:trPr>
          <w:trHeight w:val="330"/>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3</w:t>
            </w: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Расходы на аренду помещений</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875,00</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910,00</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Отчисления на соц. нужды</w:t>
            </w: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990,0124</w:t>
            </w: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1230,5267</w:t>
            </w:r>
          </w:p>
        </w:tc>
      </w:tr>
      <w:tr w:rsidR="00CE51BB" w:rsidRPr="00AF1D69">
        <w:trPr>
          <w:trHeight w:val="567"/>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4</w:t>
            </w: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Расходы на содержание помещений</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211,90</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216,14</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Прочие переменные расходы</w:t>
            </w: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98,21</w:t>
            </w: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97,01</w:t>
            </w:r>
          </w:p>
        </w:tc>
      </w:tr>
      <w:tr w:rsidR="00CE51BB" w:rsidRPr="00AF1D69">
        <w:trPr>
          <w:trHeight w:val="330"/>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5</w:t>
            </w: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Амортизация</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48,12</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60,63</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r>
      <w:tr w:rsidR="00CE51BB" w:rsidRPr="00AF1D69">
        <w:trPr>
          <w:trHeight w:val="330"/>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6</w:t>
            </w: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Расходы на рекламу</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202,00</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212,10</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r>
      <w:tr w:rsidR="00CE51BB" w:rsidRPr="00AF1D69">
        <w:trPr>
          <w:trHeight w:val="330"/>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7</w:t>
            </w: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Прочие пост. расходы</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238,45</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231,87</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r>
      <w:tr w:rsidR="00CE51BB" w:rsidRPr="00AF1D69">
        <w:trPr>
          <w:trHeight w:val="330"/>
        </w:trPr>
        <w:tc>
          <w:tcPr>
            <w:tcW w:w="487" w:type="dxa"/>
            <w:tcBorders>
              <w:top w:val="nil"/>
              <w:left w:val="single" w:sz="4" w:space="0" w:color="auto"/>
              <w:bottom w:val="single" w:sz="4" w:space="0" w:color="auto"/>
              <w:right w:val="single" w:sz="4" w:space="0" w:color="auto"/>
            </w:tcBorders>
            <w:noWrap/>
            <w:vAlign w:val="center"/>
          </w:tcPr>
          <w:p w:rsidR="00CE51BB" w:rsidRPr="00AF1D69" w:rsidRDefault="00CE51BB" w:rsidP="005D0A40">
            <w:pPr>
              <w:suppressAutoHyphens w:val="0"/>
              <w:ind w:firstLine="709"/>
              <w:jc w:val="center"/>
              <w:rPr>
                <w:color w:val="FF0000"/>
                <w:lang w:eastAsia="ru-RU"/>
              </w:rPr>
            </w:pPr>
          </w:p>
        </w:tc>
        <w:tc>
          <w:tcPr>
            <w:tcW w:w="3023"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Итого</w:t>
            </w:r>
          </w:p>
        </w:tc>
        <w:tc>
          <w:tcPr>
            <w:tcW w:w="105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6373,22</w:t>
            </w:r>
          </w:p>
        </w:tc>
        <w:tc>
          <w:tcPr>
            <w:tcW w:w="107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7594,06</w:t>
            </w:r>
          </w:p>
        </w:tc>
        <w:tc>
          <w:tcPr>
            <w:tcW w:w="240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p>
        </w:tc>
        <w:tc>
          <w:tcPr>
            <w:tcW w:w="1276"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5197,08</w:t>
            </w:r>
          </w:p>
        </w:tc>
        <w:tc>
          <w:tcPr>
            <w:tcW w:w="1134" w:type="dxa"/>
            <w:tcBorders>
              <w:top w:val="nil"/>
              <w:left w:val="nil"/>
              <w:bottom w:val="single" w:sz="4" w:space="0" w:color="auto"/>
              <w:right w:val="single" w:sz="4" w:space="0" w:color="auto"/>
            </w:tcBorders>
            <w:vAlign w:val="center"/>
          </w:tcPr>
          <w:p w:rsidR="00CE51BB" w:rsidRPr="00AF1D69" w:rsidRDefault="00CE51BB" w:rsidP="005D0A40">
            <w:pPr>
              <w:suppressAutoHyphens w:val="0"/>
              <w:ind w:firstLine="709"/>
              <w:jc w:val="center"/>
              <w:rPr>
                <w:color w:val="FF0000"/>
                <w:lang w:eastAsia="ru-RU"/>
              </w:rPr>
            </w:pPr>
            <w:r w:rsidRPr="00AF1D69">
              <w:rPr>
                <w:color w:val="FF0000"/>
                <w:lang w:eastAsia="ru-RU"/>
              </w:rPr>
              <w:t>6427,70</w:t>
            </w:r>
          </w:p>
        </w:tc>
      </w:tr>
    </w:tbl>
    <w:p w:rsidR="00CE51BB" w:rsidRPr="004D5C88" w:rsidRDefault="00CE51BB" w:rsidP="00605C95">
      <w:pPr>
        <w:ind w:firstLine="709"/>
        <w:rPr>
          <w:sz w:val="28"/>
          <w:szCs w:val="28"/>
        </w:rPr>
      </w:pPr>
    </w:p>
    <w:p w:rsidR="00CE51BB" w:rsidRPr="004D5C88" w:rsidRDefault="00CE51BB" w:rsidP="00605C95">
      <w:pPr>
        <w:spacing w:line="360" w:lineRule="auto"/>
        <w:ind w:left="360" w:firstLine="709"/>
        <w:rPr>
          <w:b/>
          <w:bCs/>
          <w:sz w:val="28"/>
          <w:szCs w:val="28"/>
        </w:rPr>
      </w:pPr>
      <w:r w:rsidRPr="004D5C88">
        <w:rPr>
          <w:position w:val="-14"/>
          <w:sz w:val="28"/>
          <w:szCs w:val="28"/>
        </w:rPr>
        <w:object w:dxaOrig="7260" w:dyaOrig="380">
          <v:shape id="_x0000_i1026" type="#_x0000_t75" style="width:465pt;height:27pt" o:ole="">
            <v:imagedata r:id="rId5" o:title=""/>
          </v:shape>
          <o:OLEObject Type="Embed" ProgID="Equation.3" ShapeID="_x0000_i1026" DrawAspect="Content" ObjectID="_1458286403" r:id="rId6"/>
        </w:object>
      </w:r>
      <w:r w:rsidRPr="004D5C88">
        <w:rPr>
          <w:position w:val="-32"/>
          <w:sz w:val="28"/>
          <w:szCs w:val="28"/>
        </w:rPr>
        <w:object w:dxaOrig="8360" w:dyaOrig="760">
          <v:shape id="_x0000_i1027" type="#_x0000_t75" style="width:501.75pt;height:35.25pt" o:ole="">
            <v:imagedata r:id="rId7" o:title=""/>
          </v:shape>
          <o:OLEObject Type="Embed" ProgID="Equation.3" ShapeID="_x0000_i1027" DrawAspect="Content" ObjectID="_1458286404" r:id="rId8"/>
        </w:object>
      </w:r>
      <w:r w:rsidRPr="004D5C88">
        <w:rPr>
          <w:position w:val="-30"/>
          <w:sz w:val="28"/>
          <w:szCs w:val="28"/>
        </w:rPr>
        <w:object w:dxaOrig="8100" w:dyaOrig="740">
          <v:shape id="_x0000_i1028" type="#_x0000_t75" style="width:486pt;height:34.5pt" o:ole="">
            <v:imagedata r:id="rId9" o:title=""/>
          </v:shape>
          <o:OLEObject Type="Embed" ProgID="Equation.3" ShapeID="_x0000_i1028" DrawAspect="Content" ObjectID="_1458286405" r:id="rId10"/>
        </w:object>
      </w:r>
      <w:r w:rsidRPr="004D5C88">
        <w:rPr>
          <w:b/>
          <w:bCs/>
          <w:position w:val="-12"/>
          <w:sz w:val="28"/>
          <w:szCs w:val="28"/>
        </w:rPr>
        <w:object w:dxaOrig="4420" w:dyaOrig="360">
          <v:shape id="_x0000_i1029" type="#_x0000_t75" style="width:285pt;height:18.75pt" o:ole="">
            <v:imagedata r:id="rId11" o:title=""/>
          </v:shape>
          <o:OLEObject Type="Embed" ProgID="Equation.3" ShapeID="_x0000_i1029" DrawAspect="Content" ObjectID="_1458286406" r:id="rId12"/>
        </w:object>
      </w:r>
    </w:p>
    <w:p w:rsidR="00CE51BB" w:rsidRPr="004D5C88" w:rsidRDefault="00CE51BB" w:rsidP="00605C95">
      <w:pPr>
        <w:spacing w:line="360" w:lineRule="auto"/>
        <w:ind w:left="360"/>
        <w:rPr>
          <w:sz w:val="28"/>
          <w:szCs w:val="28"/>
        </w:rPr>
      </w:pPr>
      <w:r w:rsidRPr="004D5C88">
        <w:rPr>
          <w:position w:val="-14"/>
          <w:sz w:val="28"/>
          <w:szCs w:val="28"/>
        </w:rPr>
        <w:object w:dxaOrig="10300" w:dyaOrig="400">
          <v:shape id="_x0000_i1030" type="#_x0000_t75" style="width:515.25pt;height:20.25pt" o:ole="">
            <v:imagedata r:id="rId13" o:title=""/>
          </v:shape>
          <o:OLEObject Type="Embed" ProgID="Equation.3" ShapeID="_x0000_i1030" DrawAspect="Content" ObjectID="_1458286407" r:id="rId14"/>
        </w:objec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Итак, рост товарооборота в отчетном году на 27,2% или на 8555 тыс. руб. Вызвал снижение уровня издержек обращения на 4,33%. Сумма экономии, полученная за счет снижения уровня издержек обращения, составила 4135,6 тыс. руб.</w:t>
      </w:r>
    </w:p>
    <w:p w:rsidR="00CE51BB" w:rsidRPr="004D5C88" w:rsidRDefault="00CE51BB" w:rsidP="00605C95">
      <w:pPr>
        <w:pStyle w:val="Standard"/>
        <w:numPr>
          <w:ilvl w:val="0"/>
          <w:numId w:val="21"/>
        </w:numPr>
        <w:tabs>
          <w:tab w:val="left" w:pos="30"/>
          <w:tab w:val="left" w:pos="1380"/>
          <w:tab w:val="left" w:pos="1710"/>
        </w:tabs>
        <w:spacing w:line="360" w:lineRule="auto"/>
        <w:ind w:left="0" w:right="57" w:firstLine="709"/>
        <w:jc w:val="both"/>
        <w:rPr>
          <w:color w:val="auto"/>
          <w:sz w:val="28"/>
          <w:szCs w:val="28"/>
          <w:lang w:val="ru-RU"/>
        </w:rPr>
      </w:pPr>
      <w:r w:rsidRPr="004D5C88">
        <w:rPr>
          <w:color w:val="auto"/>
          <w:sz w:val="28"/>
          <w:szCs w:val="28"/>
          <w:lang w:val="ru-RU"/>
        </w:rPr>
        <w:t>Влияние структуры оборота розничной торговли. Данные прпредставлены в таблице 4.</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Таблица 4. Анализ влияния структуры товарооборота на уровень и сумму издержек обращения ООО “Славный”</w:t>
      </w:r>
    </w:p>
    <w:tbl>
      <w:tblPr>
        <w:tblW w:w="10524" w:type="dxa"/>
        <w:tblInd w:w="-106" w:type="dxa"/>
        <w:tblLayout w:type="fixed"/>
        <w:tblLook w:val="00A0" w:firstRow="1" w:lastRow="0" w:firstColumn="1" w:lastColumn="0" w:noHBand="0" w:noVBand="0"/>
      </w:tblPr>
      <w:tblGrid>
        <w:gridCol w:w="2093"/>
        <w:gridCol w:w="1417"/>
        <w:gridCol w:w="1560"/>
        <w:gridCol w:w="1701"/>
        <w:gridCol w:w="1559"/>
        <w:gridCol w:w="1120"/>
        <w:gridCol w:w="1074"/>
      </w:tblGrid>
      <w:tr w:rsidR="00CE51BB" w:rsidRPr="004D5C88">
        <w:trPr>
          <w:trHeight w:val="255"/>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Товарные группы</w:t>
            </w:r>
          </w:p>
        </w:tc>
        <w:tc>
          <w:tcPr>
            <w:tcW w:w="2977" w:type="dxa"/>
            <w:gridSpan w:val="2"/>
            <w:tcBorders>
              <w:top w:val="single" w:sz="4" w:space="0" w:color="auto"/>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Структура товарооборота</w:t>
            </w:r>
          </w:p>
        </w:tc>
        <w:tc>
          <w:tcPr>
            <w:tcW w:w="3260" w:type="dxa"/>
            <w:gridSpan w:val="2"/>
            <w:tcBorders>
              <w:top w:val="single" w:sz="4" w:space="0" w:color="auto"/>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Уровень ИО, в %</w:t>
            </w:r>
          </w:p>
        </w:tc>
        <w:tc>
          <w:tcPr>
            <w:tcW w:w="2194" w:type="dxa"/>
            <w:gridSpan w:val="2"/>
            <w:tcBorders>
              <w:top w:val="single" w:sz="4" w:space="0" w:color="auto"/>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Процентные числа</w:t>
            </w:r>
          </w:p>
        </w:tc>
      </w:tr>
      <w:tr w:rsidR="00CE51BB" w:rsidRPr="004D5C88">
        <w:trPr>
          <w:trHeight w:val="510"/>
        </w:trPr>
        <w:tc>
          <w:tcPr>
            <w:tcW w:w="2093" w:type="dxa"/>
            <w:vMerge/>
            <w:tcBorders>
              <w:top w:val="single" w:sz="4" w:space="0" w:color="auto"/>
              <w:left w:val="single" w:sz="4" w:space="0" w:color="auto"/>
              <w:bottom w:val="single" w:sz="4" w:space="0" w:color="auto"/>
              <w:right w:val="single" w:sz="4" w:space="0" w:color="auto"/>
            </w:tcBorders>
            <w:vAlign w:val="center"/>
          </w:tcPr>
          <w:p w:rsidR="00CE51BB" w:rsidRPr="00C572E0" w:rsidRDefault="00CE51BB" w:rsidP="005D0A40">
            <w:pPr>
              <w:suppressAutoHyphens w:val="0"/>
              <w:jc w:val="center"/>
              <w:rPr>
                <w:lang w:eastAsia="ru-RU"/>
              </w:rPr>
            </w:pPr>
          </w:p>
        </w:tc>
        <w:tc>
          <w:tcPr>
            <w:tcW w:w="1417" w:type="dxa"/>
            <w:tcBorders>
              <w:top w:val="nil"/>
              <w:left w:val="nil"/>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Прошлый год</w:t>
            </w:r>
          </w:p>
        </w:tc>
        <w:tc>
          <w:tcPr>
            <w:tcW w:w="1560" w:type="dxa"/>
            <w:tcBorders>
              <w:top w:val="nil"/>
              <w:left w:val="nil"/>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Отчётный год</w:t>
            </w:r>
          </w:p>
        </w:tc>
        <w:tc>
          <w:tcPr>
            <w:tcW w:w="1701" w:type="dxa"/>
            <w:tcBorders>
              <w:top w:val="nil"/>
              <w:left w:val="nil"/>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Прошлый год</w:t>
            </w:r>
          </w:p>
        </w:tc>
        <w:tc>
          <w:tcPr>
            <w:tcW w:w="1559" w:type="dxa"/>
            <w:tcBorders>
              <w:top w:val="nil"/>
              <w:left w:val="nil"/>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Отчётный год</w:t>
            </w:r>
          </w:p>
        </w:tc>
        <w:tc>
          <w:tcPr>
            <w:tcW w:w="1120" w:type="dxa"/>
            <w:tcBorders>
              <w:top w:val="nil"/>
              <w:left w:val="nil"/>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Прошлый год</w:t>
            </w:r>
          </w:p>
        </w:tc>
        <w:tc>
          <w:tcPr>
            <w:tcW w:w="1074" w:type="dxa"/>
            <w:tcBorders>
              <w:top w:val="nil"/>
              <w:left w:val="nil"/>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4D5C88">
              <w:rPr>
                <w:lang w:eastAsia="ru-RU"/>
              </w:rPr>
              <w:t>Скорректированные</w:t>
            </w:r>
          </w:p>
        </w:tc>
      </w:tr>
      <w:tr w:rsidR="00CE51BB" w:rsidRPr="004D5C88">
        <w:trPr>
          <w:trHeight w:val="255"/>
        </w:trPr>
        <w:tc>
          <w:tcPr>
            <w:tcW w:w="2093" w:type="dxa"/>
            <w:tcBorders>
              <w:top w:val="nil"/>
              <w:left w:val="single" w:sz="4" w:space="0" w:color="auto"/>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Продовольственные товары</w:t>
            </w:r>
          </w:p>
        </w:tc>
        <w:tc>
          <w:tcPr>
            <w:tcW w:w="1417"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80,00</w:t>
            </w:r>
          </w:p>
        </w:tc>
        <w:tc>
          <w:tcPr>
            <w:tcW w:w="1560"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83,00</w:t>
            </w:r>
          </w:p>
        </w:tc>
        <w:tc>
          <w:tcPr>
            <w:tcW w:w="1701"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33,95</w:t>
            </w:r>
          </w:p>
        </w:tc>
        <w:tc>
          <w:tcPr>
            <w:tcW w:w="1559"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33,48</w:t>
            </w:r>
          </w:p>
        </w:tc>
        <w:tc>
          <w:tcPr>
            <w:tcW w:w="1120"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2716,00</w:t>
            </w:r>
          </w:p>
        </w:tc>
        <w:tc>
          <w:tcPr>
            <w:tcW w:w="1074"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2817,85</w:t>
            </w:r>
          </w:p>
        </w:tc>
      </w:tr>
      <w:tr w:rsidR="00CE51BB" w:rsidRPr="004D5C88">
        <w:trPr>
          <w:trHeight w:val="255"/>
        </w:trPr>
        <w:tc>
          <w:tcPr>
            <w:tcW w:w="2093" w:type="dxa"/>
            <w:tcBorders>
              <w:top w:val="nil"/>
              <w:left w:val="single" w:sz="4" w:space="0" w:color="auto"/>
              <w:bottom w:val="single" w:sz="4" w:space="0" w:color="auto"/>
              <w:right w:val="single" w:sz="4" w:space="0" w:color="auto"/>
            </w:tcBorders>
            <w:vAlign w:val="center"/>
          </w:tcPr>
          <w:p w:rsidR="00CE51BB" w:rsidRPr="00C572E0" w:rsidRDefault="00CE51BB" w:rsidP="005D0A40">
            <w:pPr>
              <w:suppressAutoHyphens w:val="0"/>
              <w:jc w:val="center"/>
              <w:rPr>
                <w:lang w:eastAsia="ru-RU"/>
              </w:rPr>
            </w:pPr>
            <w:r w:rsidRPr="00C572E0">
              <w:rPr>
                <w:lang w:eastAsia="ru-RU"/>
              </w:rPr>
              <w:t>Непродовольственные товары</w:t>
            </w:r>
          </w:p>
        </w:tc>
        <w:tc>
          <w:tcPr>
            <w:tcW w:w="1417"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20,00</w:t>
            </w:r>
          </w:p>
        </w:tc>
        <w:tc>
          <w:tcPr>
            <w:tcW w:w="1560"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17,00</w:t>
            </w:r>
          </w:p>
        </w:tc>
        <w:tc>
          <w:tcPr>
            <w:tcW w:w="1701"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48,10</w:t>
            </w:r>
          </w:p>
        </w:tc>
        <w:tc>
          <w:tcPr>
            <w:tcW w:w="1559"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42,72</w:t>
            </w:r>
          </w:p>
        </w:tc>
        <w:tc>
          <w:tcPr>
            <w:tcW w:w="1120"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962,00</w:t>
            </w:r>
          </w:p>
        </w:tc>
        <w:tc>
          <w:tcPr>
            <w:tcW w:w="1074"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817,70</w:t>
            </w:r>
          </w:p>
        </w:tc>
      </w:tr>
      <w:tr w:rsidR="00CE51BB" w:rsidRPr="004D5C88">
        <w:trPr>
          <w:trHeight w:val="255"/>
        </w:trPr>
        <w:tc>
          <w:tcPr>
            <w:tcW w:w="2093" w:type="dxa"/>
            <w:tcBorders>
              <w:top w:val="nil"/>
              <w:left w:val="single" w:sz="4" w:space="0" w:color="auto"/>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Итого</w:t>
            </w:r>
          </w:p>
        </w:tc>
        <w:tc>
          <w:tcPr>
            <w:tcW w:w="1417"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100,00</w:t>
            </w:r>
          </w:p>
        </w:tc>
        <w:tc>
          <w:tcPr>
            <w:tcW w:w="1560"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100,00</w:t>
            </w:r>
          </w:p>
        </w:tc>
        <w:tc>
          <w:tcPr>
            <w:tcW w:w="1701"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36,78</w:t>
            </w:r>
          </w:p>
        </w:tc>
        <w:tc>
          <w:tcPr>
            <w:tcW w:w="1559"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35,05</w:t>
            </w:r>
          </w:p>
        </w:tc>
        <w:tc>
          <w:tcPr>
            <w:tcW w:w="1120"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3678,00</w:t>
            </w:r>
          </w:p>
        </w:tc>
        <w:tc>
          <w:tcPr>
            <w:tcW w:w="1074" w:type="dxa"/>
            <w:tcBorders>
              <w:top w:val="nil"/>
              <w:left w:val="nil"/>
              <w:bottom w:val="single" w:sz="4" w:space="0" w:color="auto"/>
              <w:right w:val="single" w:sz="4" w:space="0" w:color="auto"/>
            </w:tcBorders>
            <w:noWrap/>
            <w:vAlign w:val="center"/>
          </w:tcPr>
          <w:p w:rsidR="00CE51BB" w:rsidRPr="00C572E0" w:rsidRDefault="00CE51BB" w:rsidP="005D0A40">
            <w:pPr>
              <w:suppressAutoHyphens w:val="0"/>
              <w:jc w:val="center"/>
              <w:rPr>
                <w:lang w:eastAsia="ru-RU"/>
              </w:rPr>
            </w:pPr>
            <w:r w:rsidRPr="00C572E0">
              <w:rPr>
                <w:lang w:eastAsia="ru-RU"/>
              </w:rPr>
              <w:t>3635,55</w:t>
            </w:r>
          </w:p>
        </w:tc>
      </w:tr>
    </w:tbl>
    <w:p w:rsidR="00CE51BB" w:rsidRPr="004D5C88" w:rsidRDefault="00CE51BB" w:rsidP="00605C95">
      <w:pPr>
        <w:pStyle w:val="Standard"/>
        <w:tabs>
          <w:tab w:val="left" w:pos="30"/>
          <w:tab w:val="left" w:pos="1380"/>
          <w:tab w:val="left" w:pos="1710"/>
        </w:tabs>
        <w:ind w:right="57" w:firstLine="709"/>
        <w:jc w:val="both"/>
        <w:rPr>
          <w:color w:val="auto"/>
          <w:sz w:val="28"/>
          <w:szCs w:val="28"/>
          <w:lang w:val="ru-RU"/>
        </w:rPr>
      </w:pP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rPr>
        <w:t>Δ</w:t>
      </w:r>
      <w:r w:rsidRPr="004D5C88">
        <w:rPr>
          <w:color w:val="auto"/>
          <w:sz w:val="28"/>
          <w:szCs w:val="28"/>
          <w:lang w:val="ru-RU"/>
        </w:rPr>
        <w:t>УР</w:t>
      </w:r>
      <w:r w:rsidRPr="004D5C88">
        <w:rPr>
          <w:color w:val="auto"/>
          <w:sz w:val="28"/>
          <w:szCs w:val="28"/>
          <w:vertAlign w:val="subscript"/>
          <w:lang w:val="ru-RU"/>
        </w:rPr>
        <w:t>ио</w:t>
      </w:r>
      <w:r w:rsidRPr="004D5C88">
        <w:rPr>
          <w:color w:val="auto"/>
          <w:sz w:val="28"/>
          <w:szCs w:val="28"/>
          <w:lang w:val="ru-RU"/>
        </w:rPr>
        <w:t xml:space="preserve"> (структура орт) = (∑%чисел</w:t>
      </w:r>
      <w:r w:rsidRPr="004D5C88">
        <w:rPr>
          <w:color w:val="auto"/>
          <w:sz w:val="28"/>
          <w:szCs w:val="28"/>
          <w:vertAlign w:val="subscript"/>
          <w:lang w:val="ru-RU"/>
        </w:rPr>
        <w:t>скорр-е</w:t>
      </w:r>
      <w:r w:rsidRPr="004D5C88">
        <w:rPr>
          <w:color w:val="auto"/>
          <w:sz w:val="28"/>
          <w:szCs w:val="28"/>
          <w:lang w:val="ru-RU"/>
        </w:rPr>
        <w:t xml:space="preserve"> - ∑%чисел</w:t>
      </w:r>
      <w:r w:rsidRPr="004D5C88">
        <w:rPr>
          <w:color w:val="auto"/>
          <w:sz w:val="28"/>
          <w:szCs w:val="28"/>
          <w:vertAlign w:val="subscript"/>
          <w:lang w:val="ru-RU"/>
        </w:rPr>
        <w:t>0</w:t>
      </w:r>
      <w:r w:rsidRPr="004D5C88">
        <w:rPr>
          <w:color w:val="auto"/>
          <w:sz w:val="28"/>
          <w:szCs w:val="28"/>
          <w:lang w:val="ru-RU"/>
        </w:rPr>
        <w:t>)/100</w:t>
      </w:r>
    </w:p>
    <w:p w:rsidR="00CE51BB" w:rsidRPr="004D5C88" w:rsidRDefault="00CE51BB" w:rsidP="00605C95">
      <w:pPr>
        <w:spacing w:line="360" w:lineRule="auto"/>
        <w:ind w:firstLine="709"/>
        <w:jc w:val="both"/>
        <w:rPr>
          <w:sz w:val="28"/>
          <w:szCs w:val="28"/>
        </w:rPr>
      </w:pPr>
      <w:r w:rsidRPr="004D5C88">
        <w:rPr>
          <w:position w:val="-24"/>
          <w:sz w:val="28"/>
          <w:szCs w:val="28"/>
        </w:rPr>
        <w:object w:dxaOrig="4880" w:dyaOrig="620">
          <v:shape id="_x0000_i1031" type="#_x0000_t75" style="width:241.5pt;height:30.75pt" o:ole="">
            <v:imagedata r:id="rId15" o:title=""/>
          </v:shape>
          <o:OLEObject Type="Embed" ProgID="Equation.3" ShapeID="_x0000_i1031" DrawAspect="Content" ObjectID="_1458286408" r:id="rId16"/>
        </w:object>
      </w:r>
    </w:p>
    <w:p w:rsidR="00CE51BB" w:rsidRPr="004D5C88" w:rsidRDefault="00CE51BB" w:rsidP="00605C95">
      <w:pPr>
        <w:spacing w:line="360" w:lineRule="auto"/>
        <w:ind w:firstLine="709"/>
        <w:jc w:val="both"/>
        <w:rPr>
          <w:sz w:val="28"/>
          <w:szCs w:val="28"/>
        </w:rPr>
      </w:pPr>
      <w:r w:rsidRPr="004D5C88">
        <w:rPr>
          <w:position w:val="-24"/>
          <w:sz w:val="28"/>
          <w:szCs w:val="28"/>
        </w:rPr>
        <w:object w:dxaOrig="5220" w:dyaOrig="620">
          <v:shape id="_x0000_i1032" type="#_x0000_t75" style="width:261pt;height:30.75pt" o:ole="">
            <v:imagedata r:id="rId17" o:title=""/>
          </v:shape>
          <o:OLEObject Type="Embed" ProgID="Equation.3" ShapeID="_x0000_i1032" DrawAspect="Content" ObjectID="_1458286409" r:id="rId18"/>
        </w:objec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Таким образом, изменение структуры товарооборота, а именно увеличение доли продовольственных товаров на 3 пункта и сокращение доли непродовольственных привело к сокращению уровня издержек обращения на 0,42%, при этом сумма экономии составила 168,04 тыс. руб. Изменение структуры товарооборота рационально.</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3. Влияние изменения цен. Для расчета влияния данного фактора в расчет берём сумму условно-постоянных расходов.</w:t>
      </w:r>
    </w:p>
    <w:p w:rsidR="00CE51BB" w:rsidRPr="004D5C88" w:rsidRDefault="00CE51BB" w:rsidP="00605C95">
      <w:pPr>
        <w:spacing w:line="360" w:lineRule="auto"/>
        <w:ind w:firstLine="709"/>
        <w:jc w:val="both"/>
        <w:rPr>
          <w:sz w:val="28"/>
          <w:szCs w:val="28"/>
        </w:rPr>
      </w:pPr>
      <w:r w:rsidRPr="004D5C88">
        <w:rPr>
          <w:position w:val="-16"/>
          <w:sz w:val="28"/>
          <w:szCs w:val="28"/>
        </w:rPr>
        <w:object w:dxaOrig="7680" w:dyaOrig="400">
          <v:shape id="_x0000_i1033" type="#_x0000_t75" style="width:483.75pt;height:23.25pt" o:ole="">
            <v:imagedata r:id="rId19" o:title=""/>
          </v:shape>
          <o:OLEObject Type="Embed" ProgID="Equation.3" ShapeID="_x0000_i1033" DrawAspect="Content" ObjectID="_1458286410" r:id="rId20"/>
        </w:object>
      </w:r>
      <w:r w:rsidRPr="004D5C88">
        <w:rPr>
          <w:position w:val="-24"/>
          <w:sz w:val="28"/>
          <w:szCs w:val="28"/>
        </w:rPr>
        <w:object w:dxaOrig="4320" w:dyaOrig="660">
          <v:shape id="_x0000_i1034" type="#_x0000_t75" style="width:225pt;height:33pt" o:ole="">
            <v:imagedata r:id="rId21" o:title=""/>
          </v:shape>
          <o:OLEObject Type="Embed" ProgID="Equation.3" ShapeID="_x0000_i1034" DrawAspect="Content" ObjectID="_1458286411" r:id="rId22"/>
        </w:objec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УРио</w:t>
      </w:r>
      <w:r w:rsidRPr="004D5C88">
        <w:rPr>
          <w:color w:val="auto"/>
          <w:sz w:val="28"/>
          <w:szCs w:val="28"/>
          <w:vertAlign w:val="subscript"/>
          <w:lang w:val="ru-RU"/>
        </w:rPr>
        <w:t>факт.</w:t>
      </w:r>
      <w:r w:rsidRPr="004D5C88">
        <w:rPr>
          <w:color w:val="auto"/>
          <w:sz w:val="28"/>
          <w:szCs w:val="28"/>
          <w:lang w:val="ru-RU"/>
        </w:rPr>
        <w:t xml:space="preserve"> = 7594,06/40010*100% = 18,98%</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УРио</w:t>
      </w:r>
      <w:r w:rsidRPr="004D5C88">
        <w:rPr>
          <w:color w:val="auto"/>
          <w:sz w:val="28"/>
          <w:szCs w:val="28"/>
          <w:vertAlign w:val="subscript"/>
          <w:lang w:val="ru-RU"/>
        </w:rPr>
        <w:t>если бы цены не изм.</w:t>
      </w:r>
      <w:r w:rsidRPr="004D5C88">
        <w:rPr>
          <w:color w:val="auto"/>
          <w:sz w:val="28"/>
          <w:szCs w:val="28"/>
          <w:lang w:val="ru-RU"/>
        </w:rPr>
        <w:t xml:space="preserve"> = 7594,06/35407,08*100% = 21,45%</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rPr>
        <w:t>Δ</w:t>
      </w:r>
      <w:r w:rsidRPr="004D5C88">
        <w:rPr>
          <w:color w:val="auto"/>
          <w:sz w:val="28"/>
          <w:szCs w:val="28"/>
          <w:lang w:val="ru-RU"/>
        </w:rPr>
        <w:t>УР</w:t>
      </w:r>
      <w:r w:rsidRPr="004D5C88">
        <w:rPr>
          <w:color w:val="auto"/>
          <w:sz w:val="28"/>
          <w:szCs w:val="28"/>
          <w:vertAlign w:val="subscript"/>
          <w:lang w:val="ru-RU"/>
        </w:rPr>
        <w:t>ио</w:t>
      </w:r>
      <w:r w:rsidRPr="004D5C88">
        <w:rPr>
          <w:color w:val="auto"/>
          <w:sz w:val="28"/>
          <w:szCs w:val="28"/>
          <w:lang w:val="ru-RU"/>
        </w:rPr>
        <w:t xml:space="preserve"> (цен) = 18,98-21,45 = -2,47%.</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rPr>
        <w:t>Δ</w:t>
      </w:r>
      <w:r w:rsidRPr="004D5C88">
        <w:rPr>
          <w:color w:val="auto"/>
          <w:sz w:val="28"/>
          <w:szCs w:val="28"/>
          <w:lang w:val="ru-RU"/>
        </w:rPr>
        <w:t>∑ИО (цен) = -2,47*40010/100% = -988,25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Итак, рост цен в отчетном году на 13% привел к сокращению уровня издержек обращения ООО “Славный” на 2,47%, при этом сумма экономии составила 988,5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4. Влияние оборачиваемости на уровень и сумму издержек обращения. Для расчета влияния данного фактора в расчет берём транспортные расходы.</w:t>
      </w:r>
    </w:p>
    <w:p w:rsidR="00CE51BB" w:rsidRPr="004D5C88" w:rsidRDefault="00CE51BB" w:rsidP="00605C95">
      <w:pPr>
        <w:ind w:firstLine="709"/>
        <w:jc w:val="both"/>
        <w:rPr>
          <w:sz w:val="28"/>
          <w:szCs w:val="28"/>
        </w:rPr>
      </w:pPr>
      <w:r w:rsidRPr="004D5C88">
        <w:rPr>
          <w:sz w:val="28"/>
          <w:szCs w:val="28"/>
        </w:rPr>
        <w:t>Уровень ИО</w:t>
      </w:r>
      <w:r w:rsidRPr="004D5C88">
        <w:rPr>
          <w:sz w:val="28"/>
          <w:szCs w:val="28"/>
          <w:vertAlign w:val="subscript"/>
        </w:rPr>
        <w:t>д.б. при факт. об.</w:t>
      </w:r>
      <w:r w:rsidRPr="004D5C88">
        <w:rPr>
          <w:sz w:val="28"/>
          <w:szCs w:val="28"/>
        </w:rPr>
        <w:t>=</w:t>
      </w:r>
      <w:r w:rsidRPr="004D5C88">
        <w:rPr>
          <w:position w:val="-28"/>
          <w:sz w:val="28"/>
          <w:szCs w:val="28"/>
        </w:rPr>
        <w:object w:dxaOrig="3879" w:dyaOrig="700">
          <v:shape id="_x0000_i1035" type="#_x0000_t75" style="width:194.25pt;height:35.25pt" o:ole="">
            <v:imagedata r:id="rId23" o:title=""/>
          </v:shape>
          <o:OLEObject Type="Embed" ProgID="Equation.3" ShapeID="_x0000_i1035" DrawAspect="Content" ObjectID="_1458286412" r:id="rId24"/>
        </w:object>
      </w:r>
    </w:p>
    <w:p w:rsidR="00CE51BB" w:rsidRPr="004D5C88" w:rsidRDefault="00CE51BB" w:rsidP="00605C95">
      <w:pPr>
        <w:ind w:firstLine="709"/>
        <w:jc w:val="both"/>
        <w:rPr>
          <w:sz w:val="28"/>
          <w:szCs w:val="28"/>
        </w:rPr>
      </w:pPr>
      <w:r w:rsidRPr="004D5C88">
        <w:rPr>
          <w:position w:val="-14"/>
          <w:sz w:val="28"/>
          <w:szCs w:val="28"/>
        </w:rPr>
        <w:object w:dxaOrig="6259" w:dyaOrig="380">
          <v:shape id="_x0000_i1036" type="#_x0000_t75" style="width:309.75pt;height:18.75pt" o:ole="">
            <v:imagedata r:id="rId25" o:title=""/>
          </v:shape>
          <o:OLEObject Type="Embed" ProgID="Equation.3" ShapeID="_x0000_i1036" DrawAspect="Content" ObjectID="_1458286413" r:id="rId26"/>
        </w:object>
      </w:r>
    </w:p>
    <w:p w:rsidR="00CE51BB" w:rsidRPr="004D5C88" w:rsidRDefault="00CE51BB" w:rsidP="00605C95">
      <w:pPr>
        <w:ind w:firstLine="709"/>
        <w:jc w:val="both"/>
        <w:rPr>
          <w:sz w:val="28"/>
          <w:szCs w:val="28"/>
        </w:rPr>
      </w:pPr>
      <w:r w:rsidRPr="004D5C88">
        <w:rPr>
          <w:position w:val="-24"/>
          <w:sz w:val="28"/>
          <w:szCs w:val="28"/>
        </w:rPr>
        <w:object w:dxaOrig="5420" w:dyaOrig="660">
          <v:shape id="_x0000_i1037" type="#_x0000_t75" style="width:268.5pt;height:33pt" o:ole="">
            <v:imagedata r:id="rId27" o:title=""/>
          </v:shape>
          <o:OLEObject Type="Embed" ProgID="Equation.3" ShapeID="_x0000_i1037" DrawAspect="Content" ObjectID="_1458286414" r:id="rId28"/>
        </w:objec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УРио</w:t>
      </w:r>
      <w:r w:rsidRPr="004D5C88">
        <w:rPr>
          <w:color w:val="auto"/>
          <w:sz w:val="28"/>
          <w:szCs w:val="28"/>
          <w:vertAlign w:val="subscript"/>
          <w:lang w:val="ru-RU"/>
        </w:rPr>
        <w:t>при факт. оборачив.</w:t>
      </w:r>
      <w:r w:rsidRPr="004D5C88">
        <w:rPr>
          <w:color w:val="auto"/>
          <w:sz w:val="28"/>
          <w:szCs w:val="28"/>
          <w:lang w:val="ru-RU"/>
        </w:rPr>
        <w:t xml:space="preserve"> = УРио*Факт. оборачив./Оборачив. прошл. год = 0,96 * 17 / 23 = 0,71%.</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rPr>
        <w:t>Δ</w:t>
      </w:r>
      <w:r w:rsidRPr="004D5C88">
        <w:rPr>
          <w:color w:val="auto"/>
          <w:sz w:val="28"/>
          <w:szCs w:val="28"/>
          <w:lang w:val="ru-RU"/>
        </w:rPr>
        <w:t>УР</w:t>
      </w:r>
      <w:r w:rsidRPr="004D5C88">
        <w:rPr>
          <w:color w:val="auto"/>
          <w:sz w:val="28"/>
          <w:szCs w:val="28"/>
          <w:vertAlign w:val="subscript"/>
          <w:lang w:val="ru-RU"/>
        </w:rPr>
        <w:t xml:space="preserve">ио </w:t>
      </w:r>
      <w:r w:rsidRPr="004D5C88">
        <w:rPr>
          <w:color w:val="auto"/>
          <w:sz w:val="28"/>
          <w:szCs w:val="28"/>
          <w:lang w:val="ru-RU"/>
        </w:rPr>
        <w:t>(оборачив) = 0,71-0,96 = -0,25%</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rPr>
        <w:t>Δ</w:t>
      </w:r>
      <w:r w:rsidRPr="004D5C88">
        <w:rPr>
          <w:color w:val="auto"/>
          <w:sz w:val="28"/>
          <w:szCs w:val="28"/>
          <w:lang w:val="ru-RU"/>
        </w:rPr>
        <w:t>∑ИО (оборачив) = -0,25*40010/100 = -100,03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За счёт ускорения оборачиваемости на 1 день уровель издержек обращения по статье "транспортные расходы" сократился на 0,25%, при этом сумма экономии составила 100,03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5. Расчет влияния звенности товародвижения на уровень и сумму издержек обращения.</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1) Определим коэффициент звенности:</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Прошлый год = 16,15%, отчетный год = 17,02%</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17,02 - 16,15 = 0,87%</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Произошло усложнение звенности на 0,87 пункта.</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2) Определим сумму излишнего завоза:</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0,87*40010/100 = 348,09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3) Определим сумму расходов, связанную с изменением завоза товаров</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348,09*16,08/100 = 55,97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55,97/40010*100% = 0,14%</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Итак, усложнение звенности товародвижения на 0,87% привело к росту уровня издержек обращения на 0,14% или на 55,97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6. Влияние изменения тарифов.</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1) Сумма транспортных расходов за 3 квартала</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Сумма ТР = 367,37*0,7 = 257,16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2) Сумма транспортных расходов за 4 квартал</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Сумма ТР = 367,37 – 257,16 = 110,21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3) Сумма транспортных расходов за 4 квартал если бы тарифы не изменились</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Сумма ТР = 110,21/1,25 = 88,17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4) Сумма транспортных расходов в отчётном году, если бы тарифы не изменились</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Сумма ТР = 257,16+88,17 = 345,33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5) Изменение издержек обращения за счет тарифов</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rPr>
        <w:t>Δ</w:t>
      </w:r>
      <w:r w:rsidRPr="004D5C88">
        <w:rPr>
          <w:color w:val="auto"/>
          <w:sz w:val="28"/>
          <w:szCs w:val="28"/>
          <w:lang w:val="ru-RU"/>
        </w:rPr>
        <w:t>∑ИО (тарифы) = 367,37 – 345,33 = 22,04 тыс. руб.</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rPr>
        <w:t>Δ</w:t>
      </w:r>
      <w:r w:rsidRPr="004D5C88">
        <w:rPr>
          <w:color w:val="auto"/>
          <w:sz w:val="28"/>
          <w:szCs w:val="28"/>
          <w:lang w:val="ru-RU"/>
        </w:rPr>
        <w:t>УР</w:t>
      </w:r>
      <w:r w:rsidRPr="004D5C88">
        <w:rPr>
          <w:color w:val="auto"/>
          <w:sz w:val="28"/>
          <w:szCs w:val="28"/>
          <w:vertAlign w:val="subscript"/>
          <w:lang w:val="ru-RU"/>
        </w:rPr>
        <w:t xml:space="preserve">ио  </w:t>
      </w:r>
      <w:r w:rsidRPr="004D5C88">
        <w:rPr>
          <w:color w:val="auto"/>
          <w:sz w:val="28"/>
          <w:szCs w:val="28"/>
          <w:lang w:val="ru-RU"/>
        </w:rPr>
        <w:t>(тарифы) = 22,04/40010*100% = 0,06%</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Вследствие роста тарифов на перевозку грузов в 4 квартале отчётного года  на 25% произошел рост уровня издержек обращения на 0,06%, что в сумме составляет 22,04 тыс. руб.</w:t>
      </w:r>
    </w:p>
    <w:p w:rsidR="00CE51BB" w:rsidRPr="004D5C88" w:rsidRDefault="00CE51BB" w:rsidP="00605C95">
      <w:pPr>
        <w:spacing w:line="360" w:lineRule="auto"/>
        <w:ind w:firstLine="709"/>
        <w:jc w:val="both"/>
        <w:rPr>
          <w:sz w:val="28"/>
          <w:szCs w:val="28"/>
        </w:rPr>
      </w:pPr>
      <w:r w:rsidRPr="004D5C88">
        <w:rPr>
          <w:sz w:val="28"/>
          <w:szCs w:val="28"/>
        </w:rPr>
        <w:t>Обобщим влияние данных факторов на издержки обращения.</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 xml:space="preserve">Таблица 5. Влияние факторов на издержки обращения ООО “Славный” </w:t>
      </w:r>
    </w:p>
    <w:tbl>
      <w:tblPr>
        <w:tblW w:w="9637" w:type="dxa"/>
        <w:tblInd w:w="-8" w:type="dxa"/>
        <w:tblLayout w:type="fixed"/>
        <w:tblCellMar>
          <w:left w:w="10" w:type="dxa"/>
          <w:right w:w="10" w:type="dxa"/>
        </w:tblCellMar>
        <w:tblLook w:val="0000" w:firstRow="0" w:lastRow="0" w:firstColumn="0" w:lastColumn="0" w:noHBand="0" w:noVBand="0"/>
      </w:tblPr>
      <w:tblGrid>
        <w:gridCol w:w="5280"/>
        <w:gridCol w:w="2200"/>
        <w:gridCol w:w="2157"/>
      </w:tblGrid>
      <w:tr w:rsidR="00CE51BB" w:rsidRPr="004D5C88">
        <w:tc>
          <w:tcPr>
            <w:tcW w:w="528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Факторы</w:t>
            </w:r>
          </w:p>
        </w:tc>
        <w:tc>
          <w:tcPr>
            <w:tcW w:w="220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Влияние в % к ОРТ</w:t>
            </w:r>
          </w:p>
        </w:tc>
        <w:tc>
          <w:tcPr>
            <w:tcW w:w="21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В сумме, тыс.руб.</w:t>
            </w:r>
          </w:p>
        </w:tc>
      </w:tr>
      <w:tr w:rsidR="00CE51BB" w:rsidRPr="004D5C88">
        <w:tc>
          <w:tcPr>
            <w:tcW w:w="528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lang w:val="ru-RU"/>
              </w:rPr>
            </w:pPr>
            <w:r w:rsidRPr="004D5C88">
              <w:rPr>
                <w:color w:val="auto"/>
                <w:sz w:val="20"/>
                <w:szCs w:val="20"/>
                <w:lang w:val="ru-RU"/>
              </w:rPr>
              <w:t>ОРТ, всего</w:t>
            </w:r>
          </w:p>
          <w:p w:rsidR="00CE51BB" w:rsidRPr="004D5C88" w:rsidRDefault="00CE51BB" w:rsidP="005D0A40">
            <w:pPr>
              <w:pStyle w:val="TableContents"/>
              <w:jc w:val="center"/>
              <w:rPr>
                <w:color w:val="auto"/>
                <w:sz w:val="20"/>
                <w:szCs w:val="20"/>
                <w:lang w:val="ru-RU"/>
              </w:rPr>
            </w:pPr>
            <w:r w:rsidRPr="004D5C88">
              <w:rPr>
                <w:color w:val="auto"/>
                <w:sz w:val="20"/>
                <w:szCs w:val="20"/>
                <w:lang w:val="ru-RU"/>
              </w:rPr>
              <w:t>в т.ч. влияние цен</w:t>
            </w:r>
          </w:p>
          <w:p w:rsidR="00CE51BB" w:rsidRPr="004D5C88" w:rsidRDefault="00CE51BB" w:rsidP="005D0A40">
            <w:pPr>
              <w:pStyle w:val="TableContents"/>
              <w:jc w:val="center"/>
              <w:rPr>
                <w:color w:val="auto"/>
                <w:sz w:val="20"/>
                <w:szCs w:val="20"/>
              </w:rPr>
            </w:pPr>
            <w:r w:rsidRPr="004D5C88">
              <w:rPr>
                <w:color w:val="auto"/>
                <w:sz w:val="20"/>
                <w:szCs w:val="20"/>
              </w:rPr>
              <w:t>влияние количества</w:t>
            </w:r>
          </w:p>
        </w:tc>
        <w:tc>
          <w:tcPr>
            <w:tcW w:w="220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0"/>
                <w:tab w:val="left" w:pos="1380"/>
                <w:tab w:val="left" w:pos="1710"/>
              </w:tabs>
              <w:ind w:right="57"/>
              <w:jc w:val="center"/>
              <w:rPr>
                <w:color w:val="auto"/>
                <w:sz w:val="20"/>
                <w:szCs w:val="20"/>
                <w:lang w:val="ru-RU"/>
              </w:rPr>
            </w:pPr>
            <w:r w:rsidRPr="004D5C88">
              <w:rPr>
                <w:color w:val="auto"/>
                <w:sz w:val="20"/>
                <w:szCs w:val="20"/>
              </w:rPr>
              <w:t>-</w:t>
            </w:r>
            <w:r w:rsidRPr="004D5C88">
              <w:rPr>
                <w:color w:val="auto"/>
                <w:sz w:val="20"/>
                <w:szCs w:val="20"/>
                <w:lang w:val="ru-RU"/>
              </w:rPr>
              <w:t>4,33</w:t>
            </w:r>
          </w:p>
          <w:p w:rsidR="00CE51BB" w:rsidRPr="004D5C88" w:rsidRDefault="00CE51BB" w:rsidP="005D0A40">
            <w:pPr>
              <w:pStyle w:val="Standard"/>
              <w:tabs>
                <w:tab w:val="left" w:pos="35"/>
                <w:tab w:val="left" w:pos="1385"/>
                <w:tab w:val="left" w:pos="1715"/>
              </w:tabs>
              <w:ind w:left="5" w:right="65"/>
              <w:jc w:val="center"/>
              <w:rPr>
                <w:color w:val="auto"/>
                <w:sz w:val="20"/>
                <w:szCs w:val="20"/>
                <w:lang w:val="ru-RU"/>
              </w:rPr>
            </w:pPr>
            <w:r w:rsidRPr="004D5C88">
              <w:rPr>
                <w:color w:val="auto"/>
                <w:sz w:val="20"/>
                <w:szCs w:val="20"/>
              </w:rPr>
              <w:t>-</w:t>
            </w:r>
            <w:r w:rsidRPr="004D5C88">
              <w:rPr>
                <w:color w:val="auto"/>
                <w:sz w:val="20"/>
                <w:szCs w:val="20"/>
                <w:lang w:val="ru-RU"/>
              </w:rPr>
              <w:t>2,47</w:t>
            </w:r>
          </w:p>
          <w:p w:rsidR="00CE51BB" w:rsidRPr="004D5C88" w:rsidRDefault="00CE51BB" w:rsidP="005D0A40">
            <w:pPr>
              <w:pStyle w:val="Standard"/>
              <w:tabs>
                <w:tab w:val="left" w:pos="35"/>
                <w:tab w:val="left" w:pos="1385"/>
                <w:tab w:val="left" w:pos="1715"/>
              </w:tabs>
              <w:ind w:left="5" w:right="65"/>
              <w:jc w:val="center"/>
              <w:rPr>
                <w:color w:val="auto"/>
                <w:sz w:val="20"/>
                <w:szCs w:val="20"/>
                <w:lang w:val="ru-RU"/>
              </w:rPr>
            </w:pPr>
            <w:r w:rsidRPr="004D5C88">
              <w:rPr>
                <w:color w:val="auto"/>
                <w:sz w:val="20"/>
                <w:szCs w:val="20"/>
              </w:rPr>
              <w:t>-</w:t>
            </w:r>
            <w:r w:rsidRPr="004D5C88">
              <w:rPr>
                <w:color w:val="auto"/>
                <w:sz w:val="20"/>
                <w:szCs w:val="20"/>
                <w:lang w:val="ru-RU"/>
              </w:rPr>
              <w:t>1,86</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0"/>
                <w:tab w:val="left" w:pos="1380"/>
                <w:tab w:val="left" w:pos="1710"/>
              </w:tabs>
              <w:ind w:right="57"/>
              <w:jc w:val="center"/>
              <w:rPr>
                <w:color w:val="auto"/>
                <w:sz w:val="20"/>
                <w:szCs w:val="20"/>
                <w:lang w:val="ru-RU"/>
              </w:rPr>
            </w:pPr>
            <w:r w:rsidRPr="004D5C88">
              <w:rPr>
                <w:color w:val="auto"/>
                <w:sz w:val="20"/>
                <w:szCs w:val="20"/>
              </w:rPr>
              <w:t>-</w:t>
            </w:r>
            <w:r w:rsidRPr="004D5C88">
              <w:rPr>
                <w:color w:val="auto"/>
                <w:sz w:val="20"/>
                <w:szCs w:val="20"/>
                <w:lang w:val="ru-RU"/>
              </w:rPr>
              <w:t>1732,43</w:t>
            </w:r>
          </w:p>
          <w:p w:rsidR="00CE51BB" w:rsidRPr="004D5C88" w:rsidRDefault="00CE51BB" w:rsidP="005D0A40">
            <w:pPr>
              <w:pStyle w:val="Standard"/>
              <w:tabs>
                <w:tab w:val="left" w:pos="35"/>
                <w:tab w:val="left" w:pos="1385"/>
                <w:tab w:val="left" w:pos="1715"/>
              </w:tabs>
              <w:ind w:left="5" w:right="65"/>
              <w:jc w:val="center"/>
              <w:rPr>
                <w:color w:val="auto"/>
                <w:sz w:val="20"/>
                <w:szCs w:val="20"/>
                <w:lang w:val="ru-RU"/>
              </w:rPr>
            </w:pPr>
            <w:r w:rsidRPr="004D5C88">
              <w:rPr>
                <w:color w:val="auto"/>
                <w:sz w:val="20"/>
                <w:szCs w:val="20"/>
              </w:rPr>
              <w:t>-</w:t>
            </w:r>
            <w:r w:rsidRPr="004D5C88">
              <w:rPr>
                <w:color w:val="auto"/>
                <w:sz w:val="20"/>
                <w:szCs w:val="20"/>
                <w:lang w:val="ru-RU"/>
              </w:rPr>
              <w:t>988,25</w:t>
            </w:r>
          </w:p>
          <w:p w:rsidR="00CE51BB" w:rsidRPr="004D5C88" w:rsidRDefault="00CE51BB" w:rsidP="005D0A40">
            <w:pPr>
              <w:pStyle w:val="Standard"/>
              <w:tabs>
                <w:tab w:val="left" w:pos="35"/>
                <w:tab w:val="left" w:pos="1385"/>
                <w:tab w:val="left" w:pos="1715"/>
              </w:tabs>
              <w:ind w:left="5" w:right="65"/>
              <w:jc w:val="center"/>
              <w:rPr>
                <w:color w:val="auto"/>
                <w:sz w:val="20"/>
                <w:szCs w:val="20"/>
                <w:lang w:val="ru-RU"/>
              </w:rPr>
            </w:pPr>
            <w:r w:rsidRPr="004D5C88">
              <w:rPr>
                <w:color w:val="auto"/>
                <w:sz w:val="20"/>
                <w:szCs w:val="20"/>
              </w:rPr>
              <w:t>-</w:t>
            </w:r>
            <w:r w:rsidRPr="004D5C88">
              <w:rPr>
                <w:color w:val="auto"/>
                <w:sz w:val="20"/>
                <w:szCs w:val="20"/>
                <w:lang w:val="ru-RU"/>
              </w:rPr>
              <w:t>744,18</w:t>
            </w:r>
          </w:p>
        </w:tc>
      </w:tr>
      <w:tr w:rsidR="00CE51BB" w:rsidRPr="004D5C88">
        <w:tc>
          <w:tcPr>
            <w:tcW w:w="528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Структура товарооборота</w:t>
            </w:r>
          </w:p>
        </w:tc>
        <w:tc>
          <w:tcPr>
            <w:tcW w:w="220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5"/>
                <w:tab w:val="left" w:pos="1385"/>
                <w:tab w:val="left" w:pos="1715"/>
              </w:tabs>
              <w:ind w:left="5" w:right="65"/>
              <w:jc w:val="center"/>
              <w:rPr>
                <w:color w:val="auto"/>
                <w:sz w:val="20"/>
                <w:szCs w:val="20"/>
                <w:lang w:val="ru-RU"/>
              </w:rPr>
            </w:pPr>
            <w:r w:rsidRPr="004D5C88">
              <w:rPr>
                <w:color w:val="auto"/>
                <w:sz w:val="20"/>
                <w:szCs w:val="20"/>
                <w:lang w:val="ru-RU"/>
              </w:rPr>
              <w:t>-0,42</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5"/>
                <w:tab w:val="left" w:pos="1385"/>
                <w:tab w:val="left" w:pos="1715"/>
              </w:tabs>
              <w:ind w:left="5" w:right="65"/>
              <w:jc w:val="center"/>
              <w:rPr>
                <w:color w:val="auto"/>
                <w:sz w:val="20"/>
                <w:szCs w:val="20"/>
                <w:lang w:val="ru-RU"/>
              </w:rPr>
            </w:pPr>
            <w:r w:rsidRPr="004D5C88">
              <w:rPr>
                <w:color w:val="auto"/>
                <w:sz w:val="20"/>
                <w:szCs w:val="20"/>
                <w:lang w:val="ru-RU"/>
              </w:rPr>
              <w:t>-168,04</w:t>
            </w:r>
          </w:p>
        </w:tc>
      </w:tr>
      <w:tr w:rsidR="00CE51BB" w:rsidRPr="004D5C88">
        <w:tc>
          <w:tcPr>
            <w:tcW w:w="528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Оборачиваемость</w:t>
            </w:r>
          </w:p>
        </w:tc>
        <w:tc>
          <w:tcPr>
            <w:tcW w:w="220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5"/>
                <w:tab w:val="left" w:pos="1385"/>
                <w:tab w:val="left" w:pos="1715"/>
              </w:tabs>
              <w:ind w:left="5" w:right="65"/>
              <w:jc w:val="center"/>
              <w:rPr>
                <w:color w:val="auto"/>
                <w:sz w:val="20"/>
                <w:szCs w:val="20"/>
              </w:rPr>
            </w:pPr>
            <w:r w:rsidRPr="004D5C88">
              <w:rPr>
                <w:color w:val="auto"/>
                <w:sz w:val="20"/>
                <w:szCs w:val="20"/>
              </w:rPr>
              <w:t>-0,</w:t>
            </w:r>
            <w:r w:rsidRPr="004D5C88">
              <w:rPr>
                <w:color w:val="auto"/>
                <w:sz w:val="20"/>
                <w:szCs w:val="20"/>
                <w:lang w:val="ru-RU"/>
              </w:rPr>
              <w:t>2</w:t>
            </w:r>
            <w:r w:rsidRPr="004D5C88">
              <w:rPr>
                <w:color w:val="auto"/>
                <w:sz w:val="20"/>
                <w:szCs w:val="20"/>
              </w:rPr>
              <w:t>5</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5"/>
                <w:tab w:val="left" w:pos="1385"/>
                <w:tab w:val="left" w:pos="1715"/>
              </w:tabs>
              <w:ind w:left="5" w:right="65"/>
              <w:jc w:val="center"/>
              <w:rPr>
                <w:color w:val="auto"/>
                <w:sz w:val="20"/>
                <w:szCs w:val="20"/>
                <w:lang w:val="ru-RU"/>
              </w:rPr>
            </w:pPr>
            <w:r w:rsidRPr="004D5C88">
              <w:rPr>
                <w:color w:val="auto"/>
                <w:sz w:val="20"/>
                <w:szCs w:val="20"/>
              </w:rPr>
              <w:t>-</w:t>
            </w:r>
            <w:r w:rsidRPr="004D5C88">
              <w:rPr>
                <w:color w:val="auto"/>
                <w:sz w:val="20"/>
                <w:szCs w:val="20"/>
                <w:lang w:val="ru-RU"/>
              </w:rPr>
              <w:t>100,03</w:t>
            </w:r>
          </w:p>
        </w:tc>
      </w:tr>
      <w:tr w:rsidR="00CE51BB" w:rsidRPr="004D5C88">
        <w:tc>
          <w:tcPr>
            <w:tcW w:w="528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Звенность товародвижения</w:t>
            </w:r>
          </w:p>
        </w:tc>
        <w:tc>
          <w:tcPr>
            <w:tcW w:w="220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lang w:val="ru-RU"/>
              </w:rPr>
            </w:pPr>
            <w:r w:rsidRPr="004D5C88">
              <w:rPr>
                <w:color w:val="auto"/>
                <w:sz w:val="20"/>
                <w:szCs w:val="20"/>
                <w:lang w:val="ru-RU"/>
              </w:rPr>
              <w:t>0,06</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lang w:val="ru-RU"/>
              </w:rPr>
            </w:pPr>
            <w:r w:rsidRPr="004D5C88">
              <w:rPr>
                <w:color w:val="auto"/>
                <w:sz w:val="20"/>
                <w:szCs w:val="20"/>
                <w:lang w:val="ru-RU"/>
              </w:rPr>
              <w:t>22,04</w:t>
            </w:r>
          </w:p>
        </w:tc>
      </w:tr>
      <w:tr w:rsidR="00CE51BB" w:rsidRPr="004D5C88">
        <w:tc>
          <w:tcPr>
            <w:tcW w:w="528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Изменение тарифов</w:t>
            </w:r>
          </w:p>
        </w:tc>
        <w:tc>
          <w:tcPr>
            <w:tcW w:w="220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0"/>
                <w:tab w:val="left" w:pos="1380"/>
                <w:tab w:val="left" w:pos="1710"/>
              </w:tabs>
              <w:ind w:right="57"/>
              <w:jc w:val="center"/>
              <w:rPr>
                <w:color w:val="auto"/>
                <w:sz w:val="20"/>
                <w:szCs w:val="20"/>
                <w:lang w:val="ru-RU"/>
              </w:rPr>
            </w:pPr>
            <w:r w:rsidRPr="004D5C88">
              <w:rPr>
                <w:color w:val="auto"/>
                <w:sz w:val="20"/>
                <w:szCs w:val="20"/>
              </w:rPr>
              <w:t>0,1</w:t>
            </w:r>
            <w:r w:rsidRPr="004D5C88">
              <w:rPr>
                <w:color w:val="auto"/>
                <w:sz w:val="20"/>
                <w:szCs w:val="20"/>
                <w:lang w:val="ru-RU"/>
              </w:rPr>
              <w:t>4</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Standard"/>
              <w:tabs>
                <w:tab w:val="left" w:pos="30"/>
                <w:tab w:val="left" w:pos="1380"/>
                <w:tab w:val="left" w:pos="1710"/>
              </w:tabs>
              <w:ind w:right="57"/>
              <w:jc w:val="center"/>
              <w:rPr>
                <w:color w:val="auto"/>
                <w:sz w:val="20"/>
                <w:szCs w:val="20"/>
                <w:lang w:val="ru-RU"/>
              </w:rPr>
            </w:pPr>
            <w:r w:rsidRPr="004D5C88">
              <w:rPr>
                <w:color w:val="auto"/>
                <w:sz w:val="20"/>
                <w:szCs w:val="20"/>
                <w:lang w:val="ru-RU"/>
              </w:rPr>
              <w:t>55,97</w:t>
            </w:r>
          </w:p>
        </w:tc>
      </w:tr>
      <w:tr w:rsidR="00CE51BB" w:rsidRPr="004D5C88">
        <w:tc>
          <w:tcPr>
            <w:tcW w:w="528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Прочие факторы</w:t>
            </w:r>
          </w:p>
        </w:tc>
        <w:tc>
          <w:tcPr>
            <w:tcW w:w="220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lang w:val="ru-RU"/>
              </w:rPr>
            </w:pPr>
            <w:r w:rsidRPr="004D5C88">
              <w:rPr>
                <w:color w:val="auto"/>
                <w:sz w:val="20"/>
                <w:szCs w:val="20"/>
                <w:lang w:val="ru-RU"/>
              </w:rPr>
              <w:t>3,06</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lang w:val="ru-RU"/>
              </w:rPr>
            </w:pPr>
            <w:r w:rsidRPr="004D5C88">
              <w:rPr>
                <w:color w:val="auto"/>
                <w:sz w:val="20"/>
                <w:szCs w:val="20"/>
                <w:lang w:val="ru-RU"/>
              </w:rPr>
              <w:t>1227,11</w:t>
            </w:r>
          </w:p>
        </w:tc>
      </w:tr>
      <w:tr w:rsidR="00CE51BB" w:rsidRPr="004D5C88">
        <w:tc>
          <w:tcPr>
            <w:tcW w:w="528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rPr>
            </w:pPr>
            <w:r w:rsidRPr="004D5C88">
              <w:rPr>
                <w:color w:val="auto"/>
                <w:sz w:val="20"/>
                <w:szCs w:val="20"/>
              </w:rPr>
              <w:t>Итого издержки обращения</w:t>
            </w:r>
          </w:p>
        </w:tc>
        <w:tc>
          <w:tcPr>
            <w:tcW w:w="2200" w:type="dxa"/>
            <w:tcBorders>
              <w:left w:val="single" w:sz="2" w:space="0" w:color="000000"/>
              <w:bottom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lang w:val="ru-RU"/>
              </w:rPr>
            </w:pPr>
            <w:r w:rsidRPr="004D5C88">
              <w:rPr>
                <w:color w:val="auto"/>
                <w:sz w:val="20"/>
                <w:szCs w:val="20"/>
              </w:rPr>
              <w:t>-</w:t>
            </w:r>
            <w:r w:rsidRPr="004D5C88">
              <w:rPr>
                <w:color w:val="auto"/>
                <w:sz w:val="20"/>
                <w:szCs w:val="20"/>
                <w:lang w:val="ru-RU"/>
              </w:rPr>
              <w:t>1,74</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E51BB" w:rsidRPr="004D5C88" w:rsidRDefault="00CE51BB" w:rsidP="005D0A40">
            <w:pPr>
              <w:pStyle w:val="TableContents"/>
              <w:jc w:val="center"/>
              <w:rPr>
                <w:color w:val="auto"/>
                <w:sz w:val="20"/>
                <w:szCs w:val="20"/>
                <w:lang w:val="ru-RU"/>
              </w:rPr>
            </w:pPr>
            <w:r w:rsidRPr="004D5C88">
              <w:rPr>
                <w:color w:val="auto"/>
                <w:sz w:val="20"/>
                <w:szCs w:val="20"/>
              </w:rPr>
              <w:t>-</w:t>
            </w:r>
            <w:r w:rsidRPr="004D5C88">
              <w:rPr>
                <w:color w:val="auto"/>
                <w:sz w:val="20"/>
                <w:szCs w:val="20"/>
                <w:lang w:val="ru-RU"/>
              </w:rPr>
              <w:t>695,38</w:t>
            </w:r>
          </w:p>
        </w:tc>
      </w:tr>
    </w:tbl>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rPr>
      </w:pP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 xml:space="preserve">За анализируемый период уровень издержек обращения сократился на 1,74% или на 695,38 тыс. руб. Наибольшее влияние на данное сокращение оказал рост оборота розничной торговли, вследствие которого издержки обращения сократились на 1732,43 тыс. руб. или на 4,33%. Также за счёт структуры товарооборота уровень издержек сократился на 168,04 тыс. руб. или на 0,42%, далее по значимости следует влияние оборачиваемости, за его счет издержки обращения сократились на 100,03 тыс. руб. Но вследствие влияния ряда факторов, таких как: звенность товародвижения, изменение тарифов, прочие факторы, произошло увеличение издержек обращения на 22,04 (0,06%), 55,97 (0,14%) и 1227,11 (3,06%) тыс. руб. соответственно. </w:t>
      </w:r>
    </w:p>
    <w:p w:rsidR="00CE51BB" w:rsidRPr="004D5C88" w:rsidRDefault="00CE51BB" w:rsidP="00605C95">
      <w:pPr>
        <w:pStyle w:val="Standard"/>
        <w:tabs>
          <w:tab w:val="left" w:pos="30"/>
          <w:tab w:val="left" w:pos="1380"/>
          <w:tab w:val="left" w:pos="1710"/>
        </w:tabs>
        <w:spacing w:line="360" w:lineRule="auto"/>
        <w:ind w:right="57" w:firstLine="709"/>
        <w:jc w:val="both"/>
        <w:rPr>
          <w:color w:val="auto"/>
          <w:sz w:val="28"/>
          <w:szCs w:val="28"/>
          <w:lang w:val="ru-RU"/>
        </w:rPr>
      </w:pPr>
      <w:r w:rsidRPr="004D5C88">
        <w:rPr>
          <w:color w:val="auto"/>
          <w:sz w:val="28"/>
          <w:szCs w:val="28"/>
          <w:lang w:val="ru-RU"/>
        </w:rPr>
        <w:t>В данной ситуации для сокращения издержек обращения следует предпринять ряд мер:</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 xml:space="preserve">ускорение товарооборачиваемости; </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 xml:space="preserve">повышение производительности труда; </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рациональное использование транспорта;</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 xml:space="preserve"> использование новых методов торговли, а также достижений НТП;</w:t>
      </w:r>
    </w:p>
    <w:p w:rsidR="00CE51BB" w:rsidRPr="004D5C88" w:rsidRDefault="00CE51BB" w:rsidP="00605C95">
      <w:pPr>
        <w:pStyle w:val="Standard"/>
        <w:numPr>
          <w:ilvl w:val="0"/>
          <w:numId w:val="23"/>
        </w:numPr>
        <w:tabs>
          <w:tab w:val="left" w:pos="0"/>
          <w:tab w:val="left" w:pos="1100"/>
        </w:tabs>
        <w:spacing w:line="360" w:lineRule="auto"/>
        <w:ind w:firstLine="709"/>
        <w:jc w:val="both"/>
        <w:rPr>
          <w:color w:val="auto"/>
          <w:sz w:val="28"/>
          <w:szCs w:val="28"/>
          <w:lang w:val="ru-RU"/>
        </w:rPr>
      </w:pPr>
      <w:r w:rsidRPr="004D5C88">
        <w:rPr>
          <w:color w:val="auto"/>
          <w:sz w:val="28"/>
          <w:szCs w:val="28"/>
          <w:lang w:val="ru-RU"/>
        </w:rPr>
        <w:t xml:space="preserve">снижение расходов на оплату труда; </w:t>
      </w:r>
    </w:p>
    <w:p w:rsidR="00CE51BB" w:rsidRPr="004D5C88" w:rsidRDefault="00CE51BB" w:rsidP="00605C95">
      <w:pPr>
        <w:pStyle w:val="Standard"/>
        <w:numPr>
          <w:ilvl w:val="0"/>
          <w:numId w:val="23"/>
        </w:numPr>
        <w:tabs>
          <w:tab w:val="left" w:pos="0"/>
          <w:tab w:val="left" w:pos="1100"/>
        </w:tabs>
        <w:spacing w:line="360" w:lineRule="auto"/>
        <w:ind w:firstLine="709"/>
        <w:jc w:val="both"/>
        <w:rPr>
          <w:color w:val="auto"/>
          <w:sz w:val="28"/>
          <w:szCs w:val="28"/>
          <w:lang w:val="ru-RU"/>
        </w:rPr>
      </w:pPr>
      <w:r w:rsidRPr="004D5C88">
        <w:rPr>
          <w:color w:val="auto"/>
          <w:sz w:val="28"/>
          <w:szCs w:val="28"/>
          <w:lang w:val="ru-RU"/>
        </w:rPr>
        <w:t>увеличить объем товарооборота;</w:t>
      </w:r>
    </w:p>
    <w:p w:rsidR="00CE51BB" w:rsidRPr="004D5C88" w:rsidRDefault="00CE51BB" w:rsidP="00605C95">
      <w:pPr>
        <w:pStyle w:val="Standard"/>
        <w:numPr>
          <w:ilvl w:val="0"/>
          <w:numId w:val="23"/>
        </w:numPr>
        <w:tabs>
          <w:tab w:val="left" w:pos="0"/>
          <w:tab w:val="left" w:pos="1100"/>
        </w:tabs>
        <w:spacing w:line="360" w:lineRule="auto"/>
        <w:ind w:firstLine="709"/>
        <w:jc w:val="both"/>
        <w:rPr>
          <w:color w:val="auto"/>
          <w:sz w:val="28"/>
          <w:szCs w:val="28"/>
          <w:lang w:val="ru-RU"/>
        </w:rPr>
      </w:pPr>
      <w:r w:rsidRPr="004D5C88">
        <w:rPr>
          <w:color w:val="auto"/>
          <w:sz w:val="28"/>
          <w:szCs w:val="28"/>
          <w:lang w:val="ru-RU"/>
        </w:rPr>
        <w:t>полностью ликвидировать все виды непроизводительных расходов и потерь;</w:t>
      </w:r>
    </w:p>
    <w:p w:rsidR="00CE51BB" w:rsidRPr="004D5C88" w:rsidRDefault="00CE51BB" w:rsidP="00605C95">
      <w:pPr>
        <w:pStyle w:val="Standard"/>
        <w:numPr>
          <w:ilvl w:val="0"/>
          <w:numId w:val="23"/>
        </w:numPr>
        <w:tabs>
          <w:tab w:val="left" w:pos="0"/>
          <w:tab w:val="left" w:pos="1100"/>
        </w:tabs>
        <w:spacing w:line="360" w:lineRule="auto"/>
        <w:ind w:firstLine="709"/>
        <w:jc w:val="both"/>
        <w:rPr>
          <w:color w:val="auto"/>
          <w:sz w:val="28"/>
          <w:szCs w:val="28"/>
        </w:rPr>
      </w:pPr>
      <w:r w:rsidRPr="004D5C88">
        <w:rPr>
          <w:color w:val="auto"/>
          <w:sz w:val="28"/>
          <w:szCs w:val="28"/>
        </w:rPr>
        <w:t>сократить звенность товародвижения;</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осуществление режима экономии;</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 xml:space="preserve"> рационализация торгового процесса;</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 xml:space="preserve"> механизация и автоматизация складского хозяйства;</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 xml:space="preserve"> применение прогрессивной технологии складской переработки грузов;</w:t>
      </w:r>
    </w:p>
    <w:p w:rsidR="00CE51BB" w:rsidRPr="004D5C88" w:rsidRDefault="00CE51BB" w:rsidP="00605C95">
      <w:pPr>
        <w:pStyle w:val="11"/>
        <w:widowControl w:val="0"/>
        <w:numPr>
          <w:ilvl w:val="0"/>
          <w:numId w:val="23"/>
        </w:numPr>
        <w:autoSpaceDN w:val="0"/>
        <w:spacing w:line="360" w:lineRule="auto"/>
        <w:ind w:firstLine="709"/>
        <w:textAlignment w:val="baseline"/>
        <w:rPr>
          <w:sz w:val="28"/>
          <w:szCs w:val="28"/>
        </w:rPr>
      </w:pPr>
      <w:r w:rsidRPr="004D5C88">
        <w:rPr>
          <w:sz w:val="28"/>
          <w:szCs w:val="28"/>
        </w:rPr>
        <w:t xml:space="preserve"> организация контроля за состоянием товаров;</w:t>
      </w:r>
    </w:p>
    <w:p w:rsidR="00CE51BB" w:rsidRPr="004D5C88" w:rsidRDefault="00CE51BB" w:rsidP="00605C95">
      <w:pPr>
        <w:pStyle w:val="Standard"/>
        <w:numPr>
          <w:ilvl w:val="0"/>
          <w:numId w:val="23"/>
        </w:numPr>
        <w:tabs>
          <w:tab w:val="left" w:pos="0"/>
          <w:tab w:val="left" w:pos="1100"/>
        </w:tabs>
        <w:spacing w:line="360" w:lineRule="auto"/>
        <w:ind w:firstLine="709"/>
        <w:jc w:val="both"/>
        <w:rPr>
          <w:color w:val="auto"/>
          <w:sz w:val="28"/>
          <w:szCs w:val="28"/>
          <w:lang w:val="ru-RU"/>
        </w:rPr>
      </w:pPr>
      <w:r w:rsidRPr="004D5C88">
        <w:rPr>
          <w:color w:val="auto"/>
          <w:sz w:val="28"/>
          <w:szCs w:val="28"/>
          <w:lang w:val="ru-RU"/>
        </w:rPr>
        <w:t>рационально использовать оборотные средства, не допускать случаи образования сверхнормативных запасов товаров;</w:t>
      </w:r>
    </w:p>
    <w:p w:rsidR="00CE51BB" w:rsidRPr="004D5C88" w:rsidRDefault="00CE51BB" w:rsidP="00605C95">
      <w:pPr>
        <w:pStyle w:val="Standard"/>
        <w:numPr>
          <w:ilvl w:val="0"/>
          <w:numId w:val="23"/>
        </w:numPr>
        <w:tabs>
          <w:tab w:val="left" w:pos="0"/>
          <w:tab w:val="left" w:pos="1100"/>
        </w:tabs>
        <w:spacing w:line="360" w:lineRule="auto"/>
        <w:ind w:firstLine="709"/>
        <w:jc w:val="both"/>
        <w:rPr>
          <w:color w:val="auto"/>
          <w:sz w:val="28"/>
          <w:szCs w:val="28"/>
          <w:lang w:val="ru-RU"/>
        </w:rPr>
      </w:pPr>
      <w:r w:rsidRPr="004D5C88">
        <w:rPr>
          <w:color w:val="auto"/>
          <w:sz w:val="28"/>
          <w:szCs w:val="28"/>
          <w:lang w:val="ru-RU"/>
        </w:rPr>
        <w:t>полностью использовать производственные мощности, увеличить товарооборот в расчете на 1 м</w:t>
      </w:r>
      <w:r w:rsidRPr="004D5C88">
        <w:rPr>
          <w:color w:val="auto"/>
          <w:sz w:val="28"/>
          <w:szCs w:val="28"/>
          <w:vertAlign w:val="superscript"/>
          <w:lang w:val="ru-RU"/>
        </w:rPr>
        <w:t>2</w:t>
      </w:r>
      <w:r w:rsidRPr="004D5C88">
        <w:rPr>
          <w:color w:val="auto"/>
          <w:sz w:val="28"/>
          <w:szCs w:val="28"/>
          <w:lang w:val="ru-RU"/>
        </w:rPr>
        <w:t xml:space="preserve"> торговой площади, увеличить техническую оснащенность.</w:t>
      </w:r>
    </w:p>
    <w:p w:rsidR="00CE51BB" w:rsidRPr="004D5C88" w:rsidRDefault="00CE51BB" w:rsidP="00605C95">
      <w:pPr>
        <w:spacing w:line="360" w:lineRule="auto"/>
        <w:ind w:firstLine="709"/>
        <w:rPr>
          <w:color w:val="C00000"/>
        </w:rPr>
      </w:pPr>
    </w:p>
    <w:p w:rsidR="00CE51BB" w:rsidRDefault="00CE51BB" w:rsidP="00605C95">
      <w:pPr>
        <w:spacing w:line="360" w:lineRule="auto"/>
        <w:ind w:firstLine="709"/>
        <w:jc w:val="both"/>
        <w:rPr>
          <w:sz w:val="28"/>
          <w:szCs w:val="28"/>
        </w:rPr>
      </w:pPr>
    </w:p>
    <w:p w:rsidR="00CE51BB" w:rsidRDefault="00CE51BB" w:rsidP="00605C95">
      <w:pPr>
        <w:spacing w:line="360" w:lineRule="auto"/>
        <w:ind w:firstLine="709"/>
        <w:jc w:val="both"/>
        <w:rPr>
          <w:sz w:val="28"/>
          <w:szCs w:val="28"/>
        </w:rPr>
      </w:pPr>
    </w:p>
    <w:p w:rsidR="00CE51BB" w:rsidRDefault="00CE51BB" w:rsidP="00AF1D69">
      <w:pPr>
        <w:spacing w:line="360" w:lineRule="auto"/>
        <w:ind w:firstLine="375"/>
        <w:jc w:val="both"/>
        <w:rPr>
          <w:sz w:val="28"/>
          <w:szCs w:val="28"/>
        </w:rPr>
      </w:pPr>
      <w:r>
        <w:rPr>
          <w:sz w:val="28"/>
          <w:szCs w:val="28"/>
        </w:rPr>
        <w:t>2.5 Анализ доходов, прибыли и рентабельности</w:t>
      </w:r>
    </w:p>
    <w:p w:rsidR="00CE51BB" w:rsidRDefault="00CE51BB" w:rsidP="00605C95">
      <w:pPr>
        <w:spacing w:line="360" w:lineRule="auto"/>
        <w:ind w:left="720"/>
        <w:jc w:val="both"/>
        <w:rPr>
          <w:sz w:val="28"/>
          <w:szCs w:val="28"/>
        </w:rPr>
      </w:pPr>
      <w:r>
        <w:rPr>
          <w:sz w:val="28"/>
          <w:szCs w:val="28"/>
        </w:rPr>
        <w:t>Проведём анализ доходов на примере ООО «Славный».</w:t>
      </w:r>
    </w:p>
    <w:p w:rsidR="00CE51BB" w:rsidRPr="00374FBF" w:rsidRDefault="00CE51BB" w:rsidP="00605C95">
      <w:pPr>
        <w:spacing w:line="360" w:lineRule="auto"/>
        <w:ind w:left="720"/>
        <w:jc w:val="both"/>
        <w:rPr>
          <w:sz w:val="28"/>
          <w:szCs w:val="28"/>
        </w:rPr>
      </w:pPr>
      <w:r>
        <w:rPr>
          <w:sz w:val="28"/>
          <w:szCs w:val="28"/>
        </w:rPr>
        <w:t>Во-первых, рассмотрим структуру доходов предприятия. Все необходимые данные занесём в таблицу 1.</w:t>
      </w:r>
    </w:p>
    <w:p w:rsidR="00CE51BB" w:rsidRPr="00374FBF" w:rsidRDefault="00CE51BB" w:rsidP="00605C95">
      <w:pPr>
        <w:spacing w:line="360" w:lineRule="auto"/>
        <w:jc w:val="both"/>
        <w:rPr>
          <w:sz w:val="28"/>
          <w:szCs w:val="28"/>
        </w:rPr>
      </w:pPr>
      <w:r w:rsidRPr="00374FBF">
        <w:rPr>
          <w:sz w:val="28"/>
          <w:szCs w:val="28"/>
        </w:rPr>
        <w:t>Таблица 1. Структура доходов ООО «Славный» в отчётном году.</w:t>
      </w:r>
    </w:p>
    <w:tbl>
      <w:tblPr>
        <w:tblW w:w="9659" w:type="dxa"/>
        <w:tblInd w:w="-106" w:type="dxa"/>
        <w:tblLayout w:type="fixed"/>
        <w:tblLook w:val="00A0" w:firstRow="1" w:lastRow="0" w:firstColumn="1" w:lastColumn="0" w:noHBand="0" w:noVBand="0"/>
      </w:tblPr>
      <w:tblGrid>
        <w:gridCol w:w="5832"/>
        <w:gridCol w:w="1985"/>
        <w:gridCol w:w="1842"/>
      </w:tblGrid>
      <w:tr w:rsidR="00CE51BB" w:rsidRPr="00CF1A79">
        <w:trPr>
          <w:trHeight w:val="373"/>
        </w:trPr>
        <w:tc>
          <w:tcPr>
            <w:tcW w:w="5832" w:type="dxa"/>
            <w:tcBorders>
              <w:top w:val="single" w:sz="8" w:space="0" w:color="000000"/>
              <w:left w:val="single" w:sz="8" w:space="0" w:color="000000"/>
              <w:bottom w:val="single" w:sz="8" w:space="0" w:color="000000"/>
              <w:right w:val="nil"/>
            </w:tcBorders>
            <w:vAlign w:val="center"/>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Показатели</w:t>
            </w:r>
          </w:p>
        </w:tc>
        <w:tc>
          <w:tcPr>
            <w:tcW w:w="1985" w:type="dxa"/>
            <w:tcBorders>
              <w:top w:val="single" w:sz="8" w:space="0" w:color="000000"/>
              <w:left w:val="single" w:sz="8" w:space="0" w:color="000000"/>
              <w:bottom w:val="single" w:sz="8" w:space="0" w:color="000000"/>
              <w:right w:val="nil"/>
            </w:tcBorders>
            <w:vAlign w:val="center"/>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Сумма, тыс. руб.</w:t>
            </w:r>
          </w:p>
        </w:tc>
        <w:tc>
          <w:tcPr>
            <w:tcW w:w="1842" w:type="dxa"/>
            <w:tcBorders>
              <w:top w:val="single" w:sz="8" w:space="0" w:color="000000"/>
              <w:left w:val="single" w:sz="8" w:space="0" w:color="000000"/>
              <w:bottom w:val="single" w:sz="8" w:space="0" w:color="000000"/>
              <w:right w:val="single" w:sz="8" w:space="0" w:color="000000"/>
            </w:tcBorders>
            <w:vAlign w:val="center"/>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Структура, %</w:t>
            </w:r>
          </w:p>
        </w:tc>
      </w:tr>
      <w:tr w:rsidR="00CE51BB" w:rsidRPr="00CF1A79">
        <w:trPr>
          <w:trHeight w:val="270"/>
        </w:trPr>
        <w:tc>
          <w:tcPr>
            <w:tcW w:w="5832"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rPr>
                <w:sz w:val="24"/>
                <w:szCs w:val="24"/>
                <w:lang w:eastAsia="ru-RU"/>
              </w:rPr>
            </w:pPr>
            <w:r w:rsidRPr="00CF1A79">
              <w:rPr>
                <w:sz w:val="24"/>
                <w:szCs w:val="24"/>
                <w:lang w:eastAsia="ru-RU"/>
              </w:rPr>
              <w:t>Валовой доход, всего</w:t>
            </w:r>
          </w:p>
        </w:tc>
        <w:tc>
          <w:tcPr>
            <w:tcW w:w="1985"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12000,89</w:t>
            </w:r>
          </w:p>
        </w:tc>
        <w:tc>
          <w:tcPr>
            <w:tcW w:w="1842" w:type="dxa"/>
            <w:tcBorders>
              <w:top w:val="nil"/>
              <w:left w:val="single" w:sz="8" w:space="0" w:color="000000"/>
              <w:bottom w:val="single" w:sz="8" w:space="0" w:color="000000"/>
              <w:right w:val="single" w:sz="8" w:space="0" w:color="000000"/>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100,00</w:t>
            </w:r>
          </w:p>
        </w:tc>
      </w:tr>
      <w:tr w:rsidR="00CE51BB" w:rsidRPr="00CF1A79">
        <w:trPr>
          <w:trHeight w:val="270"/>
        </w:trPr>
        <w:tc>
          <w:tcPr>
            <w:tcW w:w="5832"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rPr>
                <w:sz w:val="24"/>
                <w:szCs w:val="24"/>
                <w:lang w:eastAsia="ru-RU"/>
              </w:rPr>
            </w:pPr>
            <w:r w:rsidRPr="00CF1A79">
              <w:rPr>
                <w:sz w:val="24"/>
                <w:szCs w:val="24"/>
                <w:lang w:eastAsia="ru-RU"/>
              </w:rPr>
              <w:t>в т.ч. доходы от реализации</w:t>
            </w:r>
          </w:p>
        </w:tc>
        <w:tc>
          <w:tcPr>
            <w:tcW w:w="1985"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11748,87</w:t>
            </w:r>
          </w:p>
        </w:tc>
        <w:tc>
          <w:tcPr>
            <w:tcW w:w="1842" w:type="dxa"/>
            <w:tcBorders>
              <w:top w:val="nil"/>
              <w:left w:val="single" w:sz="8" w:space="0" w:color="000000"/>
              <w:bottom w:val="single" w:sz="8" w:space="0" w:color="000000"/>
              <w:right w:val="single" w:sz="8" w:space="0" w:color="000000"/>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97,90</w:t>
            </w:r>
          </w:p>
        </w:tc>
      </w:tr>
      <w:tr w:rsidR="00CE51BB" w:rsidRPr="00CF1A79">
        <w:trPr>
          <w:trHeight w:val="303"/>
        </w:trPr>
        <w:tc>
          <w:tcPr>
            <w:tcW w:w="5832"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rPr>
                <w:sz w:val="24"/>
                <w:szCs w:val="24"/>
                <w:lang w:eastAsia="ru-RU"/>
              </w:rPr>
            </w:pPr>
            <w:r w:rsidRPr="00CF1A79">
              <w:rPr>
                <w:sz w:val="24"/>
                <w:szCs w:val="24"/>
                <w:lang w:eastAsia="ru-RU"/>
              </w:rPr>
              <w:t xml:space="preserve">          доходы от внереализационных операций</w:t>
            </w:r>
          </w:p>
        </w:tc>
        <w:tc>
          <w:tcPr>
            <w:tcW w:w="1985"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198,04</w:t>
            </w:r>
          </w:p>
        </w:tc>
        <w:tc>
          <w:tcPr>
            <w:tcW w:w="1842" w:type="dxa"/>
            <w:tcBorders>
              <w:top w:val="nil"/>
              <w:left w:val="single" w:sz="8" w:space="0" w:color="000000"/>
              <w:bottom w:val="single" w:sz="8" w:space="0" w:color="000000"/>
              <w:right w:val="single" w:sz="8" w:space="0" w:color="000000"/>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1,65</w:t>
            </w:r>
          </w:p>
        </w:tc>
      </w:tr>
      <w:tr w:rsidR="00CE51BB" w:rsidRPr="00CF1A79">
        <w:trPr>
          <w:trHeight w:val="266"/>
        </w:trPr>
        <w:tc>
          <w:tcPr>
            <w:tcW w:w="5832"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rPr>
                <w:sz w:val="24"/>
                <w:szCs w:val="24"/>
                <w:lang w:eastAsia="ru-RU"/>
              </w:rPr>
            </w:pPr>
            <w:r w:rsidRPr="00CF1A79">
              <w:rPr>
                <w:sz w:val="24"/>
                <w:szCs w:val="24"/>
                <w:lang w:eastAsia="ru-RU"/>
              </w:rPr>
              <w:t xml:space="preserve">          прочие внереализационные доходы</w:t>
            </w:r>
          </w:p>
        </w:tc>
        <w:tc>
          <w:tcPr>
            <w:tcW w:w="1985" w:type="dxa"/>
            <w:tcBorders>
              <w:top w:val="nil"/>
              <w:left w:val="single" w:sz="8" w:space="0" w:color="000000"/>
              <w:bottom w:val="single" w:sz="8" w:space="0" w:color="000000"/>
              <w:right w:val="nil"/>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53,98</w:t>
            </w:r>
          </w:p>
        </w:tc>
        <w:tc>
          <w:tcPr>
            <w:tcW w:w="1842" w:type="dxa"/>
            <w:tcBorders>
              <w:top w:val="nil"/>
              <w:left w:val="single" w:sz="8" w:space="0" w:color="000000"/>
              <w:bottom w:val="single" w:sz="8" w:space="0" w:color="000000"/>
              <w:right w:val="single" w:sz="8" w:space="0" w:color="000000"/>
            </w:tcBorders>
          </w:tcPr>
          <w:p w:rsidR="00CE51BB" w:rsidRPr="00CF1A79" w:rsidRDefault="00CE51BB" w:rsidP="005D0A40">
            <w:pPr>
              <w:suppressAutoHyphens w:val="0"/>
              <w:spacing w:line="276" w:lineRule="auto"/>
              <w:jc w:val="center"/>
              <w:rPr>
                <w:sz w:val="24"/>
                <w:szCs w:val="24"/>
                <w:lang w:eastAsia="ru-RU"/>
              </w:rPr>
            </w:pPr>
            <w:r w:rsidRPr="00CF1A79">
              <w:rPr>
                <w:sz w:val="24"/>
                <w:szCs w:val="24"/>
                <w:lang w:eastAsia="ru-RU"/>
              </w:rPr>
              <w:t>0,45</w:t>
            </w:r>
          </w:p>
        </w:tc>
      </w:tr>
    </w:tbl>
    <w:p w:rsidR="00CE51BB" w:rsidRPr="00374FBF" w:rsidRDefault="00CE51BB" w:rsidP="00605C95">
      <w:pPr>
        <w:spacing w:line="360" w:lineRule="auto"/>
        <w:jc w:val="both"/>
        <w:rPr>
          <w:sz w:val="28"/>
          <w:szCs w:val="28"/>
        </w:rPr>
      </w:pPr>
    </w:p>
    <w:p w:rsidR="00CE51BB" w:rsidRPr="00374FBF" w:rsidRDefault="00CE51BB" w:rsidP="00605C95">
      <w:pPr>
        <w:spacing w:line="360" w:lineRule="auto"/>
        <w:ind w:firstLine="720"/>
        <w:jc w:val="both"/>
        <w:rPr>
          <w:sz w:val="28"/>
          <w:szCs w:val="28"/>
        </w:rPr>
      </w:pPr>
      <w:r w:rsidRPr="00374FBF">
        <w:rPr>
          <w:sz w:val="28"/>
          <w:szCs w:val="28"/>
        </w:rPr>
        <w:t xml:space="preserve">Итак, валовой доход ООО «Славный» в отчетном году был равен </w:t>
      </w:r>
      <w:r w:rsidRPr="00374FBF">
        <w:rPr>
          <w:sz w:val="28"/>
          <w:szCs w:val="28"/>
          <w:lang w:eastAsia="ru-RU"/>
        </w:rPr>
        <w:t>12000,89</w:t>
      </w:r>
      <w:r w:rsidRPr="00374FBF">
        <w:rPr>
          <w:sz w:val="28"/>
          <w:szCs w:val="28"/>
        </w:rPr>
        <w:t xml:space="preserve"> тыс. руб. составил 17895,2 тыс. руб. Наибольшую долю в общем объёме валового дохода составляют доходы от реализации, равные 11748,87 тыс. руб</w:t>
      </w:r>
      <w:r>
        <w:rPr>
          <w:sz w:val="28"/>
          <w:szCs w:val="28"/>
        </w:rPr>
        <w:t xml:space="preserve">. Их доля равна – </w:t>
      </w:r>
      <w:r w:rsidRPr="00374FBF">
        <w:rPr>
          <w:sz w:val="28"/>
          <w:szCs w:val="28"/>
        </w:rPr>
        <w:t>97,39% от суммы всех доходов. Доходы от внереализационных операций в отчётном году составили 1,65% или 198,04 тыс. руб. Наименьшую долю в валовом доходе составляют</w:t>
      </w:r>
      <w:r w:rsidRPr="00374FBF">
        <w:rPr>
          <w:sz w:val="22"/>
          <w:szCs w:val="22"/>
          <w:lang w:eastAsia="ru-RU"/>
        </w:rPr>
        <w:t xml:space="preserve"> </w:t>
      </w:r>
      <w:r w:rsidRPr="00374FBF">
        <w:rPr>
          <w:sz w:val="28"/>
          <w:szCs w:val="28"/>
          <w:lang w:eastAsia="ru-RU"/>
        </w:rPr>
        <w:t>прочие внереализационные доходы – всего 0,45% или 53,98 тыс. руб</w:t>
      </w:r>
      <w:r w:rsidRPr="00374FBF">
        <w:rPr>
          <w:sz w:val="28"/>
          <w:szCs w:val="28"/>
        </w:rPr>
        <w:t>.</w:t>
      </w:r>
    </w:p>
    <w:p w:rsidR="00CE51BB" w:rsidRPr="00374FBF" w:rsidRDefault="00CE51BB" w:rsidP="00605C95">
      <w:pPr>
        <w:spacing w:line="360" w:lineRule="auto"/>
        <w:ind w:firstLine="720"/>
        <w:jc w:val="both"/>
        <w:rPr>
          <w:sz w:val="28"/>
          <w:szCs w:val="28"/>
        </w:rPr>
      </w:pPr>
      <w:r w:rsidRPr="00374FBF">
        <w:rPr>
          <w:sz w:val="28"/>
          <w:szCs w:val="28"/>
        </w:rPr>
        <w:t>Далее произведём расчет влияния факторов на доходы от реализации.</w:t>
      </w:r>
    </w:p>
    <w:p w:rsidR="00CE51BB" w:rsidRPr="00374FBF" w:rsidRDefault="00CE51BB" w:rsidP="00605C95">
      <w:pPr>
        <w:spacing w:line="360" w:lineRule="auto"/>
        <w:jc w:val="both"/>
        <w:rPr>
          <w:sz w:val="28"/>
          <w:szCs w:val="28"/>
        </w:rPr>
      </w:pPr>
      <w:r w:rsidRPr="00374FBF">
        <w:rPr>
          <w:sz w:val="28"/>
          <w:szCs w:val="28"/>
        </w:rPr>
        <w:t>Таблица 2. Факторный анализ доходов от реализации ООО «Славный».</w:t>
      </w:r>
    </w:p>
    <w:tbl>
      <w:tblPr>
        <w:tblW w:w="9654" w:type="dxa"/>
        <w:jc w:val="center"/>
        <w:tblLook w:val="00A0" w:firstRow="1" w:lastRow="0" w:firstColumn="1" w:lastColumn="0" w:noHBand="0" w:noVBand="0"/>
      </w:tblPr>
      <w:tblGrid>
        <w:gridCol w:w="3654"/>
        <w:gridCol w:w="2031"/>
        <w:gridCol w:w="2127"/>
        <w:gridCol w:w="1842"/>
      </w:tblGrid>
      <w:tr w:rsidR="00CE51BB" w:rsidRPr="00B56156">
        <w:trPr>
          <w:trHeight w:val="320"/>
          <w:jc w:val="center"/>
        </w:trPr>
        <w:tc>
          <w:tcPr>
            <w:tcW w:w="3654" w:type="dxa"/>
            <w:tcBorders>
              <w:top w:val="single" w:sz="4" w:space="0" w:color="auto"/>
              <w:left w:val="single" w:sz="4" w:space="0" w:color="auto"/>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Показатели</w:t>
            </w:r>
          </w:p>
        </w:tc>
        <w:tc>
          <w:tcPr>
            <w:tcW w:w="2031"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Прошлый год</w:t>
            </w:r>
          </w:p>
        </w:tc>
        <w:tc>
          <w:tcPr>
            <w:tcW w:w="2127"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Отчетный год</w:t>
            </w:r>
          </w:p>
        </w:tc>
        <w:tc>
          <w:tcPr>
            <w:tcW w:w="1842"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Изменение</w:t>
            </w:r>
          </w:p>
        </w:tc>
      </w:tr>
      <w:tr w:rsidR="00CE51BB" w:rsidRPr="00B56156">
        <w:trPr>
          <w:trHeight w:val="320"/>
          <w:jc w:val="center"/>
        </w:trPr>
        <w:tc>
          <w:tcPr>
            <w:tcW w:w="3654" w:type="dxa"/>
            <w:tcBorders>
              <w:top w:val="single" w:sz="4" w:space="0" w:color="auto"/>
              <w:left w:val="single" w:sz="4" w:space="0" w:color="auto"/>
              <w:bottom w:val="single" w:sz="4" w:space="0" w:color="auto"/>
              <w:right w:val="single" w:sz="4" w:space="0" w:color="auto"/>
            </w:tcBorders>
            <w:vAlign w:val="center"/>
          </w:tcPr>
          <w:p w:rsidR="00CE51BB" w:rsidRPr="00B56156" w:rsidRDefault="00CE51BB" w:rsidP="005D0A40">
            <w:pPr>
              <w:suppressAutoHyphens w:val="0"/>
              <w:spacing w:line="276" w:lineRule="auto"/>
              <w:jc w:val="both"/>
              <w:rPr>
                <w:sz w:val="24"/>
                <w:szCs w:val="24"/>
                <w:lang w:eastAsia="ru-RU"/>
              </w:rPr>
            </w:pPr>
            <w:r w:rsidRPr="00B56156">
              <w:rPr>
                <w:sz w:val="24"/>
                <w:szCs w:val="24"/>
                <w:lang w:eastAsia="ru-RU"/>
              </w:rPr>
              <w:t>ОРТ, тыс. руб.</w:t>
            </w:r>
          </w:p>
        </w:tc>
        <w:tc>
          <w:tcPr>
            <w:tcW w:w="2031"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31455,00</w:t>
            </w:r>
          </w:p>
        </w:tc>
        <w:tc>
          <w:tcPr>
            <w:tcW w:w="2127"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40010,00</w:t>
            </w:r>
          </w:p>
        </w:tc>
        <w:tc>
          <w:tcPr>
            <w:tcW w:w="1842"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8555,00</w:t>
            </w:r>
          </w:p>
        </w:tc>
      </w:tr>
      <w:tr w:rsidR="00CE51BB" w:rsidRPr="00B56156">
        <w:trPr>
          <w:trHeight w:val="320"/>
          <w:jc w:val="center"/>
        </w:trPr>
        <w:tc>
          <w:tcPr>
            <w:tcW w:w="3654" w:type="dxa"/>
            <w:tcBorders>
              <w:top w:val="single" w:sz="4" w:space="0" w:color="auto"/>
              <w:left w:val="single" w:sz="4" w:space="0" w:color="auto"/>
              <w:bottom w:val="single" w:sz="4" w:space="0" w:color="auto"/>
              <w:right w:val="single" w:sz="4" w:space="0" w:color="auto"/>
            </w:tcBorders>
            <w:vAlign w:val="center"/>
          </w:tcPr>
          <w:p w:rsidR="00CE51BB" w:rsidRPr="00B56156" w:rsidRDefault="00CE51BB" w:rsidP="005D0A40">
            <w:pPr>
              <w:suppressAutoHyphens w:val="0"/>
              <w:spacing w:line="276" w:lineRule="auto"/>
              <w:jc w:val="both"/>
              <w:rPr>
                <w:sz w:val="24"/>
                <w:szCs w:val="24"/>
                <w:lang w:eastAsia="ru-RU"/>
              </w:rPr>
            </w:pPr>
            <w:r w:rsidRPr="00B56156">
              <w:rPr>
                <w:sz w:val="24"/>
                <w:szCs w:val="24"/>
                <w:lang w:eastAsia="ru-RU"/>
              </w:rPr>
              <w:t>Доходы от реализации, тыс. руб.</w:t>
            </w:r>
          </w:p>
        </w:tc>
        <w:tc>
          <w:tcPr>
            <w:tcW w:w="2031"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8392,01</w:t>
            </w:r>
          </w:p>
        </w:tc>
        <w:tc>
          <w:tcPr>
            <w:tcW w:w="2127"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11748,87</w:t>
            </w:r>
          </w:p>
        </w:tc>
        <w:tc>
          <w:tcPr>
            <w:tcW w:w="1842"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3356,86</w:t>
            </w:r>
          </w:p>
        </w:tc>
      </w:tr>
      <w:tr w:rsidR="00CE51BB" w:rsidRPr="00B56156">
        <w:trPr>
          <w:trHeight w:val="320"/>
          <w:jc w:val="center"/>
        </w:trPr>
        <w:tc>
          <w:tcPr>
            <w:tcW w:w="3654" w:type="dxa"/>
            <w:tcBorders>
              <w:top w:val="single" w:sz="4" w:space="0" w:color="auto"/>
              <w:left w:val="single" w:sz="4" w:space="0" w:color="auto"/>
              <w:bottom w:val="single" w:sz="4" w:space="0" w:color="auto"/>
              <w:right w:val="single" w:sz="4" w:space="0" w:color="auto"/>
            </w:tcBorders>
            <w:vAlign w:val="center"/>
          </w:tcPr>
          <w:p w:rsidR="00CE51BB" w:rsidRPr="00B56156" w:rsidRDefault="00CE51BB" w:rsidP="005D0A40">
            <w:pPr>
              <w:suppressAutoHyphens w:val="0"/>
              <w:spacing w:line="276" w:lineRule="auto"/>
              <w:jc w:val="both"/>
              <w:rPr>
                <w:sz w:val="24"/>
                <w:szCs w:val="24"/>
                <w:lang w:eastAsia="ru-RU"/>
              </w:rPr>
            </w:pPr>
            <w:r w:rsidRPr="00B56156">
              <w:rPr>
                <w:sz w:val="24"/>
                <w:szCs w:val="24"/>
                <w:lang w:eastAsia="ru-RU"/>
              </w:rPr>
              <w:t>Ур др, %</w:t>
            </w:r>
          </w:p>
        </w:tc>
        <w:tc>
          <w:tcPr>
            <w:tcW w:w="2031"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26,68</w:t>
            </w:r>
          </w:p>
        </w:tc>
        <w:tc>
          <w:tcPr>
            <w:tcW w:w="2127"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29,36</w:t>
            </w:r>
          </w:p>
        </w:tc>
        <w:tc>
          <w:tcPr>
            <w:tcW w:w="1842" w:type="dxa"/>
            <w:tcBorders>
              <w:top w:val="single" w:sz="4" w:space="0" w:color="auto"/>
              <w:left w:val="nil"/>
              <w:bottom w:val="single" w:sz="4" w:space="0" w:color="auto"/>
              <w:right w:val="single" w:sz="4" w:space="0" w:color="auto"/>
            </w:tcBorders>
            <w:vAlign w:val="center"/>
          </w:tcPr>
          <w:p w:rsidR="00CE51BB" w:rsidRPr="00B56156" w:rsidRDefault="00CE51BB" w:rsidP="005D0A40">
            <w:pPr>
              <w:suppressAutoHyphens w:val="0"/>
              <w:spacing w:line="276" w:lineRule="auto"/>
              <w:jc w:val="center"/>
              <w:rPr>
                <w:sz w:val="24"/>
                <w:szCs w:val="24"/>
                <w:lang w:eastAsia="ru-RU"/>
              </w:rPr>
            </w:pPr>
            <w:r w:rsidRPr="00B56156">
              <w:rPr>
                <w:sz w:val="24"/>
                <w:szCs w:val="24"/>
                <w:lang w:eastAsia="ru-RU"/>
              </w:rPr>
              <w:t>2,69</w:t>
            </w:r>
          </w:p>
        </w:tc>
      </w:tr>
    </w:tbl>
    <w:p w:rsidR="00CE51BB" w:rsidRPr="00374FBF" w:rsidRDefault="00CE51BB" w:rsidP="00605C95">
      <w:pPr>
        <w:spacing w:line="360" w:lineRule="auto"/>
        <w:jc w:val="both"/>
        <w:rPr>
          <w:sz w:val="28"/>
          <w:szCs w:val="28"/>
        </w:rPr>
      </w:pPr>
    </w:p>
    <w:p w:rsidR="00CE51BB" w:rsidRPr="00374FBF" w:rsidRDefault="00CE51BB" w:rsidP="00605C95">
      <w:pPr>
        <w:widowControl w:val="0"/>
        <w:numPr>
          <w:ilvl w:val="0"/>
          <w:numId w:val="3"/>
        </w:numPr>
        <w:tabs>
          <w:tab w:val="clear" w:pos="360"/>
          <w:tab w:val="left" w:pos="720"/>
        </w:tabs>
        <w:spacing w:line="360" w:lineRule="auto"/>
        <w:ind w:left="720"/>
        <w:jc w:val="both"/>
        <w:rPr>
          <w:sz w:val="28"/>
          <w:szCs w:val="28"/>
        </w:rPr>
      </w:pPr>
      <w:r w:rsidRPr="00374FBF">
        <w:rPr>
          <w:sz w:val="28"/>
          <w:szCs w:val="28"/>
        </w:rPr>
        <w:t>Влияние ОРТ</w:t>
      </w:r>
    </w:p>
    <w:p w:rsidR="00CE51BB" w:rsidRPr="00374FBF" w:rsidRDefault="00CE51BB" w:rsidP="00605C95">
      <w:pPr>
        <w:spacing w:line="360" w:lineRule="auto"/>
        <w:ind w:left="720"/>
        <w:jc w:val="both"/>
        <w:rPr>
          <w:sz w:val="28"/>
          <w:szCs w:val="28"/>
        </w:rPr>
      </w:pPr>
      <w:r w:rsidRPr="00374FBF">
        <w:rPr>
          <w:sz w:val="28"/>
          <w:szCs w:val="28"/>
        </w:rPr>
        <w:t xml:space="preserve">ΔДр </w:t>
      </w:r>
      <w:r w:rsidRPr="00374FBF">
        <w:rPr>
          <w:sz w:val="28"/>
          <w:szCs w:val="28"/>
          <w:vertAlign w:val="subscript"/>
        </w:rPr>
        <w:t>(ОРТ)</w:t>
      </w:r>
      <w:r w:rsidRPr="00374FBF">
        <w:rPr>
          <w:sz w:val="28"/>
          <w:szCs w:val="28"/>
        </w:rPr>
        <w:t xml:space="preserve"> = (ОРТ</w:t>
      </w:r>
      <w:r w:rsidRPr="00374FBF">
        <w:rPr>
          <w:sz w:val="28"/>
          <w:szCs w:val="28"/>
          <w:vertAlign w:val="subscript"/>
        </w:rPr>
        <w:t>1</w:t>
      </w:r>
      <w:r w:rsidRPr="00374FBF">
        <w:rPr>
          <w:sz w:val="28"/>
          <w:szCs w:val="28"/>
        </w:rPr>
        <w:t>-ОРТ</w:t>
      </w:r>
      <w:r w:rsidRPr="00374FBF">
        <w:rPr>
          <w:sz w:val="28"/>
          <w:szCs w:val="28"/>
          <w:vertAlign w:val="subscript"/>
        </w:rPr>
        <w:t>0</w:t>
      </w:r>
      <w:r w:rsidRPr="00374FBF">
        <w:rPr>
          <w:sz w:val="28"/>
          <w:szCs w:val="28"/>
        </w:rPr>
        <w:t>)*УрД</w:t>
      </w:r>
      <w:r w:rsidRPr="00374FBF">
        <w:rPr>
          <w:sz w:val="28"/>
          <w:szCs w:val="28"/>
          <w:vertAlign w:val="subscript"/>
        </w:rPr>
        <w:t>0</w:t>
      </w:r>
      <w:r w:rsidRPr="00374FBF">
        <w:rPr>
          <w:sz w:val="28"/>
          <w:szCs w:val="28"/>
        </w:rPr>
        <w:t xml:space="preserve">/100%; </w:t>
      </w:r>
    </w:p>
    <w:p w:rsidR="00CE51BB" w:rsidRPr="00374FBF" w:rsidRDefault="00CE51BB" w:rsidP="00605C95">
      <w:pPr>
        <w:spacing w:line="360" w:lineRule="auto"/>
        <w:ind w:left="720"/>
        <w:jc w:val="both"/>
        <w:rPr>
          <w:sz w:val="28"/>
          <w:szCs w:val="28"/>
        </w:rPr>
      </w:pPr>
      <w:r w:rsidRPr="00374FBF">
        <w:rPr>
          <w:sz w:val="28"/>
          <w:szCs w:val="28"/>
        </w:rPr>
        <w:t xml:space="preserve">ΔДр </w:t>
      </w:r>
      <w:r w:rsidRPr="00374FBF">
        <w:rPr>
          <w:sz w:val="28"/>
          <w:szCs w:val="28"/>
          <w:vertAlign w:val="subscript"/>
        </w:rPr>
        <w:t>(ОРТ)</w:t>
      </w:r>
      <w:r w:rsidRPr="00374FBF">
        <w:rPr>
          <w:sz w:val="28"/>
          <w:szCs w:val="28"/>
        </w:rPr>
        <w:t xml:space="preserve"> = (40010-31455)*26,68/100 = 2281,01 тыс. руб.</w:t>
      </w:r>
    </w:p>
    <w:p w:rsidR="00CE51BB" w:rsidRPr="00374FBF" w:rsidRDefault="00CE51BB" w:rsidP="00605C95">
      <w:pPr>
        <w:tabs>
          <w:tab w:val="left" w:pos="750"/>
          <w:tab w:val="left" w:pos="2100"/>
          <w:tab w:val="left" w:pos="2430"/>
        </w:tabs>
        <w:spacing w:line="360" w:lineRule="auto"/>
        <w:ind w:left="720"/>
        <w:jc w:val="both"/>
        <w:rPr>
          <w:sz w:val="28"/>
          <w:szCs w:val="28"/>
        </w:rPr>
      </w:pPr>
      <w:r w:rsidRPr="00374FBF">
        <w:rPr>
          <w:sz w:val="28"/>
          <w:szCs w:val="28"/>
        </w:rPr>
        <w:t xml:space="preserve">     а) в т. ч. ΔД</w:t>
      </w:r>
      <w:r w:rsidRPr="00374FBF">
        <w:rPr>
          <w:sz w:val="28"/>
          <w:szCs w:val="28"/>
          <w:vertAlign w:val="subscript"/>
        </w:rPr>
        <w:t>р</w:t>
      </w:r>
      <w:r w:rsidRPr="00374FBF">
        <w:rPr>
          <w:sz w:val="28"/>
          <w:szCs w:val="28"/>
        </w:rPr>
        <w:t xml:space="preserve"> </w:t>
      </w:r>
      <w:r w:rsidRPr="00374FBF">
        <w:rPr>
          <w:sz w:val="28"/>
          <w:szCs w:val="28"/>
          <w:vertAlign w:val="subscript"/>
        </w:rPr>
        <w:t>(цена)</w:t>
      </w:r>
      <w:r w:rsidRPr="00374FBF">
        <w:rPr>
          <w:sz w:val="28"/>
          <w:szCs w:val="28"/>
        </w:rPr>
        <w:t xml:space="preserve"> = (ОРТ</w:t>
      </w:r>
      <w:r w:rsidRPr="00374FBF">
        <w:rPr>
          <w:sz w:val="28"/>
          <w:szCs w:val="28"/>
          <w:vertAlign w:val="subscript"/>
        </w:rPr>
        <w:t>1</w:t>
      </w:r>
      <w:r w:rsidRPr="00374FBF">
        <w:rPr>
          <w:sz w:val="28"/>
          <w:szCs w:val="28"/>
        </w:rPr>
        <w:t>-ОРТ</w:t>
      </w:r>
      <w:r w:rsidRPr="00374FBF">
        <w:rPr>
          <w:sz w:val="28"/>
          <w:szCs w:val="28"/>
          <w:vertAlign w:val="subscript"/>
        </w:rPr>
        <w:t>сопост</w:t>
      </w:r>
      <w:r w:rsidRPr="00374FBF">
        <w:rPr>
          <w:sz w:val="28"/>
          <w:szCs w:val="28"/>
        </w:rPr>
        <w:t>)*УрД</w:t>
      </w:r>
      <w:r w:rsidRPr="00374FBF">
        <w:rPr>
          <w:sz w:val="28"/>
          <w:szCs w:val="28"/>
          <w:vertAlign w:val="subscript"/>
        </w:rPr>
        <w:t>0</w:t>
      </w:r>
      <w:r w:rsidRPr="00374FBF">
        <w:rPr>
          <w:sz w:val="28"/>
          <w:szCs w:val="28"/>
        </w:rPr>
        <w:t xml:space="preserve">/100%; </w:t>
      </w:r>
    </w:p>
    <w:p w:rsidR="00CE51BB" w:rsidRPr="00374FBF" w:rsidRDefault="00CE51BB" w:rsidP="00605C95">
      <w:pPr>
        <w:tabs>
          <w:tab w:val="left" w:pos="750"/>
          <w:tab w:val="left" w:pos="2100"/>
          <w:tab w:val="left" w:pos="2430"/>
        </w:tabs>
        <w:spacing w:line="360" w:lineRule="auto"/>
        <w:ind w:left="720"/>
        <w:jc w:val="both"/>
        <w:rPr>
          <w:sz w:val="28"/>
          <w:szCs w:val="28"/>
        </w:rPr>
      </w:pPr>
      <w:r w:rsidRPr="00374FBF">
        <w:rPr>
          <w:sz w:val="28"/>
          <w:szCs w:val="28"/>
        </w:rPr>
        <w:t xml:space="preserve">ΔДр </w:t>
      </w:r>
      <w:r w:rsidRPr="00374FBF">
        <w:rPr>
          <w:sz w:val="28"/>
          <w:szCs w:val="28"/>
          <w:vertAlign w:val="subscript"/>
        </w:rPr>
        <w:t>(цена)</w:t>
      </w:r>
      <w:r w:rsidRPr="00374FBF">
        <w:rPr>
          <w:sz w:val="28"/>
          <w:szCs w:val="28"/>
        </w:rPr>
        <w:t xml:space="preserve"> = (40010-35407,08)*26,68/100 = 1228,06 тыс. руб.</w:t>
      </w:r>
    </w:p>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 xml:space="preserve">      б)  ΔДр</w:t>
      </w:r>
      <w:r w:rsidRPr="00374FBF">
        <w:rPr>
          <w:sz w:val="28"/>
          <w:szCs w:val="28"/>
          <w:vertAlign w:val="subscript"/>
        </w:rPr>
        <w:t xml:space="preserve"> (колич.)</w:t>
      </w:r>
      <w:r w:rsidRPr="00374FBF">
        <w:rPr>
          <w:sz w:val="28"/>
          <w:szCs w:val="28"/>
        </w:rPr>
        <w:t xml:space="preserve"> = ΔДр </w:t>
      </w:r>
      <w:r w:rsidRPr="00374FBF">
        <w:rPr>
          <w:sz w:val="28"/>
          <w:szCs w:val="28"/>
          <w:vertAlign w:val="subscript"/>
        </w:rPr>
        <w:t>(ОРТ)</w:t>
      </w:r>
      <w:r w:rsidRPr="00374FBF">
        <w:rPr>
          <w:sz w:val="28"/>
          <w:szCs w:val="28"/>
        </w:rPr>
        <w:t xml:space="preserve">-ΔДр </w:t>
      </w:r>
      <w:r w:rsidRPr="00374FBF">
        <w:rPr>
          <w:sz w:val="28"/>
          <w:szCs w:val="28"/>
          <w:vertAlign w:val="subscript"/>
        </w:rPr>
        <w:t>(цена)</w:t>
      </w:r>
      <w:r w:rsidRPr="00374FBF">
        <w:rPr>
          <w:sz w:val="28"/>
          <w:szCs w:val="28"/>
        </w:rPr>
        <w:t>;</w:t>
      </w:r>
    </w:p>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 xml:space="preserve"> ΔДр</w:t>
      </w:r>
      <w:r w:rsidRPr="00374FBF">
        <w:rPr>
          <w:sz w:val="28"/>
          <w:szCs w:val="28"/>
          <w:vertAlign w:val="subscript"/>
        </w:rPr>
        <w:t xml:space="preserve"> (колич.)</w:t>
      </w:r>
      <w:r w:rsidRPr="00374FBF">
        <w:rPr>
          <w:sz w:val="28"/>
          <w:szCs w:val="28"/>
        </w:rPr>
        <w:t xml:space="preserve"> = 2281,01-1228,06 = 1052,95 тыс. руб.</w:t>
      </w:r>
    </w:p>
    <w:p w:rsidR="00CE51BB" w:rsidRPr="00374FBF" w:rsidRDefault="00CE51BB" w:rsidP="00605C95">
      <w:pPr>
        <w:widowControl w:val="0"/>
        <w:numPr>
          <w:ilvl w:val="0"/>
          <w:numId w:val="3"/>
        </w:numPr>
        <w:tabs>
          <w:tab w:val="clear" w:pos="360"/>
          <w:tab w:val="left" w:pos="720"/>
          <w:tab w:val="left" w:pos="1080"/>
          <w:tab w:val="left" w:pos="1120"/>
          <w:tab w:val="left" w:pos="1380"/>
          <w:tab w:val="left" w:pos="1710"/>
        </w:tabs>
        <w:spacing w:line="360" w:lineRule="auto"/>
        <w:ind w:left="720"/>
        <w:jc w:val="both"/>
        <w:rPr>
          <w:sz w:val="28"/>
          <w:szCs w:val="28"/>
        </w:rPr>
      </w:pPr>
      <w:r w:rsidRPr="00374FBF">
        <w:rPr>
          <w:sz w:val="28"/>
          <w:szCs w:val="28"/>
        </w:rPr>
        <w:t>Влияние уровня доходов</w:t>
      </w:r>
    </w:p>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 xml:space="preserve">ΔДр </w:t>
      </w:r>
      <w:r w:rsidRPr="00374FBF">
        <w:rPr>
          <w:sz w:val="28"/>
          <w:szCs w:val="28"/>
          <w:vertAlign w:val="subscript"/>
        </w:rPr>
        <w:t>(УрД)</w:t>
      </w:r>
      <w:r w:rsidRPr="00374FBF">
        <w:rPr>
          <w:sz w:val="28"/>
          <w:szCs w:val="28"/>
        </w:rPr>
        <w:t xml:space="preserve"> = (УрД</w:t>
      </w:r>
      <w:r w:rsidRPr="00374FBF">
        <w:rPr>
          <w:sz w:val="28"/>
          <w:szCs w:val="28"/>
          <w:vertAlign w:val="subscript"/>
        </w:rPr>
        <w:t>1</w:t>
      </w:r>
      <w:r w:rsidRPr="00374FBF">
        <w:rPr>
          <w:sz w:val="28"/>
          <w:szCs w:val="28"/>
        </w:rPr>
        <w:t>-УрД</w:t>
      </w:r>
      <w:r w:rsidRPr="00374FBF">
        <w:rPr>
          <w:sz w:val="28"/>
          <w:szCs w:val="28"/>
          <w:vertAlign w:val="subscript"/>
        </w:rPr>
        <w:t>0</w:t>
      </w:r>
      <w:r w:rsidRPr="00374FBF">
        <w:rPr>
          <w:sz w:val="28"/>
          <w:szCs w:val="28"/>
        </w:rPr>
        <w:t>)*ОРТ</w:t>
      </w:r>
      <w:r w:rsidRPr="00374FBF">
        <w:rPr>
          <w:sz w:val="28"/>
          <w:szCs w:val="28"/>
          <w:vertAlign w:val="subscript"/>
        </w:rPr>
        <w:t>1</w:t>
      </w:r>
      <w:r w:rsidRPr="00374FBF">
        <w:rPr>
          <w:sz w:val="28"/>
          <w:szCs w:val="28"/>
        </w:rPr>
        <w:t xml:space="preserve">/100%; </w:t>
      </w:r>
    </w:p>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 xml:space="preserve">ΔДр </w:t>
      </w:r>
      <w:r w:rsidRPr="00374FBF">
        <w:rPr>
          <w:sz w:val="28"/>
          <w:szCs w:val="28"/>
          <w:vertAlign w:val="subscript"/>
        </w:rPr>
        <w:t>(УрД)</w:t>
      </w:r>
      <w:r w:rsidRPr="00374FBF">
        <w:rPr>
          <w:sz w:val="28"/>
          <w:szCs w:val="28"/>
        </w:rPr>
        <w:t xml:space="preserve"> = 2,69*40010/100 = 1075,85 тыс. руб.</w:t>
      </w:r>
    </w:p>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 xml:space="preserve">Проверка: ΔДр </w:t>
      </w:r>
      <w:r w:rsidRPr="00374FBF">
        <w:rPr>
          <w:sz w:val="28"/>
          <w:szCs w:val="28"/>
          <w:vertAlign w:val="subscript"/>
        </w:rPr>
        <w:t>(ОРТ)</w:t>
      </w:r>
      <w:r w:rsidRPr="00374FBF">
        <w:rPr>
          <w:sz w:val="28"/>
          <w:szCs w:val="28"/>
        </w:rPr>
        <w:t xml:space="preserve">+ ΔДр </w:t>
      </w:r>
      <w:r w:rsidRPr="00374FBF">
        <w:rPr>
          <w:sz w:val="28"/>
          <w:szCs w:val="28"/>
          <w:vertAlign w:val="subscript"/>
        </w:rPr>
        <w:t xml:space="preserve">(УрД) </w:t>
      </w:r>
      <w:r w:rsidRPr="00374FBF">
        <w:rPr>
          <w:sz w:val="28"/>
          <w:szCs w:val="28"/>
        </w:rPr>
        <w:t>= Др</w:t>
      </w:r>
      <w:r w:rsidRPr="00374FBF">
        <w:rPr>
          <w:sz w:val="28"/>
          <w:szCs w:val="28"/>
          <w:vertAlign w:val="subscript"/>
        </w:rPr>
        <w:t>1</w:t>
      </w:r>
      <w:r w:rsidRPr="00374FBF">
        <w:rPr>
          <w:sz w:val="28"/>
          <w:szCs w:val="28"/>
        </w:rPr>
        <w:t>-Др</w:t>
      </w:r>
      <w:r w:rsidRPr="00374FBF">
        <w:rPr>
          <w:sz w:val="28"/>
          <w:szCs w:val="28"/>
          <w:vertAlign w:val="subscript"/>
        </w:rPr>
        <w:t>0</w:t>
      </w:r>
      <w:r w:rsidRPr="00374FBF">
        <w:rPr>
          <w:sz w:val="28"/>
          <w:szCs w:val="28"/>
        </w:rPr>
        <w:t xml:space="preserve"> </w:t>
      </w:r>
    </w:p>
    <w:p w:rsidR="00CE51BB" w:rsidRPr="00CF1A79"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CF1A79">
        <w:rPr>
          <w:sz w:val="28"/>
          <w:szCs w:val="28"/>
        </w:rPr>
        <w:t xml:space="preserve">                  2281,01+1075,85 = 3356,86 </w:t>
      </w:r>
    </w:p>
    <w:p w:rsidR="00CE51BB" w:rsidRPr="00CF1A79" w:rsidRDefault="00CE51BB" w:rsidP="00605C95">
      <w:pPr>
        <w:spacing w:line="360" w:lineRule="auto"/>
        <w:ind w:firstLine="360"/>
        <w:jc w:val="both"/>
        <w:rPr>
          <w:sz w:val="28"/>
          <w:szCs w:val="28"/>
        </w:rPr>
      </w:pPr>
      <w:r w:rsidRPr="00CF1A79">
        <w:rPr>
          <w:sz w:val="28"/>
          <w:szCs w:val="28"/>
        </w:rPr>
        <w:t>Таким образом, в отчетном году по сравнению с базисным доходы от реализации выросли на 40%, что в сумме составляет 3356,86 тыс. руб. Данное увеличение связано с ростом товарооборота, так увеличение ОРТ на 8555 тыс. руб., привело к росту доходов от реализации на 2281,01 тыс. руб., но данное увелич</w:t>
      </w:r>
      <w:r>
        <w:rPr>
          <w:sz w:val="28"/>
          <w:szCs w:val="28"/>
        </w:rPr>
        <w:t>ение также связано с ростом цен,</w:t>
      </w:r>
      <w:r w:rsidRPr="00CF1A79">
        <w:rPr>
          <w:sz w:val="28"/>
          <w:szCs w:val="28"/>
        </w:rPr>
        <w:t xml:space="preserve"> при этом рост доходов за счет  увеличения цен на 13% составил 1228,06 тыс. руб. Следовательно, неценовые факторы занимают меньшую долю в общей структуре факторов, оказывающих влияние на изменение доходов и  составляют в сумме 1052,95 тыс. руб.</w:t>
      </w:r>
    </w:p>
    <w:p w:rsidR="00CE51BB" w:rsidRPr="00CF1A79" w:rsidRDefault="00CE51BB" w:rsidP="00605C95">
      <w:pPr>
        <w:spacing w:line="360" w:lineRule="auto"/>
        <w:ind w:firstLine="360"/>
        <w:jc w:val="both"/>
        <w:rPr>
          <w:sz w:val="28"/>
          <w:szCs w:val="28"/>
        </w:rPr>
      </w:pPr>
      <w:r w:rsidRPr="00CF1A79">
        <w:rPr>
          <w:sz w:val="28"/>
          <w:szCs w:val="28"/>
        </w:rPr>
        <w:t>Положительным фактором является и увеличение уровня доходов от реализации. Увеличение уровня на 2,69%, привело к увеличению доходов от реализации на 1075,85 тыс. руб.</w:t>
      </w:r>
    </w:p>
    <w:p w:rsidR="00CE51BB" w:rsidRDefault="00CE51BB" w:rsidP="00605C95">
      <w:pPr>
        <w:tabs>
          <w:tab w:val="left" w:pos="30"/>
          <w:tab w:val="left" w:pos="1080"/>
          <w:tab w:val="left" w:pos="1120"/>
          <w:tab w:val="left" w:pos="1380"/>
          <w:tab w:val="left" w:pos="1710"/>
        </w:tabs>
        <w:spacing w:line="360" w:lineRule="auto"/>
        <w:ind w:firstLine="720"/>
        <w:jc w:val="both"/>
        <w:rPr>
          <w:sz w:val="28"/>
          <w:szCs w:val="28"/>
        </w:rPr>
      </w:pPr>
      <w:r w:rsidRPr="00374FBF">
        <w:rPr>
          <w:sz w:val="28"/>
          <w:szCs w:val="28"/>
        </w:rPr>
        <w:t>Проведём факторный анализ уровня торговых наценок. Все необходимые данный сведём в таблице 3.</w:t>
      </w:r>
    </w:p>
    <w:p w:rsidR="00CE51BB" w:rsidRPr="00374FBF" w:rsidRDefault="00CE51BB" w:rsidP="00605C95">
      <w:pPr>
        <w:tabs>
          <w:tab w:val="left" w:pos="30"/>
          <w:tab w:val="left" w:pos="1080"/>
          <w:tab w:val="left" w:pos="1120"/>
          <w:tab w:val="left" w:pos="1380"/>
          <w:tab w:val="left" w:pos="1710"/>
        </w:tabs>
        <w:spacing w:line="360" w:lineRule="auto"/>
        <w:jc w:val="both"/>
        <w:rPr>
          <w:sz w:val="28"/>
          <w:szCs w:val="28"/>
        </w:rPr>
      </w:pPr>
      <w:r w:rsidRPr="00374FBF">
        <w:rPr>
          <w:sz w:val="28"/>
          <w:szCs w:val="28"/>
        </w:rPr>
        <w:t>Таблица 3. Влияние структурных сдвигов на уровень доходов от реализации ООО «Славный»</w:t>
      </w:r>
    </w:p>
    <w:tbl>
      <w:tblPr>
        <w:tblW w:w="8560" w:type="dxa"/>
        <w:tblInd w:w="-106" w:type="dxa"/>
        <w:tblLook w:val="00A0" w:firstRow="1" w:lastRow="0" w:firstColumn="1" w:lastColumn="0" w:noHBand="0" w:noVBand="0"/>
      </w:tblPr>
      <w:tblGrid>
        <w:gridCol w:w="3044"/>
        <w:gridCol w:w="1121"/>
        <w:gridCol w:w="1140"/>
        <w:gridCol w:w="1064"/>
        <w:gridCol w:w="1121"/>
        <w:gridCol w:w="2081"/>
      </w:tblGrid>
      <w:tr w:rsidR="00CE51BB" w:rsidRPr="00374FBF">
        <w:trPr>
          <w:trHeight w:val="630"/>
        </w:trPr>
        <w:tc>
          <w:tcPr>
            <w:tcW w:w="3366" w:type="dxa"/>
            <w:vMerge w:val="restart"/>
            <w:tcBorders>
              <w:top w:val="single" w:sz="4" w:space="0" w:color="auto"/>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Товарные группы</w:t>
            </w:r>
          </w:p>
        </w:tc>
        <w:tc>
          <w:tcPr>
            <w:tcW w:w="1936" w:type="dxa"/>
            <w:gridSpan w:val="2"/>
            <w:tcBorders>
              <w:top w:val="single" w:sz="4" w:space="0" w:color="auto"/>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Структура т/об, %</w:t>
            </w:r>
          </w:p>
        </w:tc>
        <w:tc>
          <w:tcPr>
            <w:tcW w:w="918" w:type="dxa"/>
            <w:vMerge w:val="restart"/>
            <w:tcBorders>
              <w:top w:val="single" w:sz="4" w:space="0" w:color="auto"/>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Уровень Др в %, прошлом году</w:t>
            </w:r>
          </w:p>
        </w:tc>
        <w:tc>
          <w:tcPr>
            <w:tcW w:w="2340" w:type="dxa"/>
            <w:gridSpan w:val="2"/>
            <w:tcBorders>
              <w:top w:val="single" w:sz="4" w:space="0" w:color="auto"/>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Процентные числа</w:t>
            </w:r>
          </w:p>
        </w:tc>
      </w:tr>
      <w:tr w:rsidR="00CE51BB" w:rsidRPr="00374FBF">
        <w:trPr>
          <w:trHeight w:val="450"/>
        </w:trPr>
        <w:tc>
          <w:tcPr>
            <w:tcW w:w="3366" w:type="dxa"/>
            <w:vMerge/>
            <w:tcBorders>
              <w:top w:val="single" w:sz="4" w:space="0" w:color="auto"/>
              <w:left w:val="single" w:sz="4" w:space="0" w:color="auto"/>
              <w:bottom w:val="single" w:sz="4" w:space="0" w:color="auto"/>
              <w:right w:val="single" w:sz="4" w:space="0" w:color="auto"/>
            </w:tcBorders>
            <w:vAlign w:val="center"/>
          </w:tcPr>
          <w:p w:rsidR="00CE51BB" w:rsidRPr="00374FBF" w:rsidRDefault="00CE51BB" w:rsidP="005D0A40">
            <w:pPr>
              <w:suppressAutoHyphens w:val="0"/>
              <w:spacing w:line="276" w:lineRule="auto"/>
              <w:rPr>
                <w:sz w:val="24"/>
                <w:szCs w:val="24"/>
                <w:lang w:eastAsia="ru-RU"/>
              </w:rPr>
            </w:pP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Прошлый год</w:t>
            </w:r>
          </w:p>
        </w:tc>
        <w:tc>
          <w:tcPr>
            <w:tcW w:w="101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Отчетный год</w:t>
            </w:r>
          </w:p>
        </w:tc>
        <w:tc>
          <w:tcPr>
            <w:tcW w:w="918" w:type="dxa"/>
            <w:vMerge/>
            <w:tcBorders>
              <w:top w:val="single" w:sz="4" w:space="0" w:color="auto"/>
              <w:left w:val="single" w:sz="4" w:space="0" w:color="auto"/>
              <w:bottom w:val="single" w:sz="4" w:space="0" w:color="auto"/>
              <w:right w:val="single" w:sz="4" w:space="0" w:color="auto"/>
            </w:tcBorders>
            <w:vAlign w:val="center"/>
          </w:tcPr>
          <w:p w:rsidR="00CE51BB" w:rsidRPr="00374FBF" w:rsidRDefault="00CE51BB" w:rsidP="005D0A40">
            <w:pPr>
              <w:suppressAutoHyphens w:val="0"/>
              <w:spacing w:line="276" w:lineRule="auto"/>
              <w:rPr>
                <w:sz w:val="24"/>
                <w:szCs w:val="24"/>
                <w:lang w:eastAsia="ru-RU"/>
              </w:rPr>
            </w:pP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Прошлый год</w:t>
            </w:r>
          </w:p>
        </w:tc>
        <w:tc>
          <w:tcPr>
            <w:tcW w:w="141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Скорректированные</w:t>
            </w:r>
          </w:p>
        </w:tc>
      </w:tr>
      <w:tr w:rsidR="00CE51BB" w:rsidRPr="00374FBF">
        <w:trPr>
          <w:trHeight w:val="255"/>
        </w:trPr>
        <w:tc>
          <w:tcPr>
            <w:tcW w:w="3366"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Колбасные изделия</w:t>
            </w:r>
            <w:r w:rsidRPr="00374FBF">
              <w:rPr>
                <w:sz w:val="24"/>
                <w:szCs w:val="24"/>
                <w:lang w:eastAsia="ru-RU"/>
              </w:rPr>
              <w:t xml:space="preserve"> </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37,60</w:t>
            </w:r>
          </w:p>
        </w:tc>
        <w:tc>
          <w:tcPr>
            <w:tcW w:w="101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39,80</w:t>
            </w:r>
          </w:p>
        </w:tc>
        <w:tc>
          <w:tcPr>
            <w:tcW w:w="918"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27,86</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1047,54</w:t>
            </w:r>
          </w:p>
        </w:tc>
        <w:tc>
          <w:tcPr>
            <w:tcW w:w="141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1108,83</w:t>
            </w:r>
          </w:p>
        </w:tc>
      </w:tr>
      <w:tr w:rsidR="00CE51BB" w:rsidRPr="00374FBF">
        <w:trPr>
          <w:trHeight w:val="255"/>
        </w:trPr>
        <w:tc>
          <w:tcPr>
            <w:tcW w:w="3366"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Рыбные консервы</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1,60</w:t>
            </w:r>
          </w:p>
        </w:tc>
        <w:tc>
          <w:tcPr>
            <w:tcW w:w="101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1,70</w:t>
            </w:r>
          </w:p>
        </w:tc>
        <w:tc>
          <w:tcPr>
            <w:tcW w:w="918"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16,24</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25,98</w:t>
            </w:r>
          </w:p>
        </w:tc>
        <w:tc>
          <w:tcPr>
            <w:tcW w:w="141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27,61</w:t>
            </w:r>
          </w:p>
        </w:tc>
      </w:tr>
      <w:tr w:rsidR="00CE51BB" w:rsidRPr="00374FBF">
        <w:trPr>
          <w:trHeight w:val="255"/>
        </w:trPr>
        <w:tc>
          <w:tcPr>
            <w:tcW w:w="3366"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Цельномолочная продукция</w:t>
            </w:r>
            <w:r w:rsidRPr="00374FBF">
              <w:rPr>
                <w:sz w:val="24"/>
                <w:szCs w:val="24"/>
                <w:lang w:eastAsia="ru-RU"/>
              </w:rPr>
              <w:t xml:space="preserve"> </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21,60</w:t>
            </w:r>
          </w:p>
        </w:tc>
        <w:tc>
          <w:tcPr>
            <w:tcW w:w="101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19,10</w:t>
            </w:r>
          </w:p>
        </w:tc>
        <w:tc>
          <w:tcPr>
            <w:tcW w:w="918"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27,11</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585,58</w:t>
            </w:r>
          </w:p>
        </w:tc>
        <w:tc>
          <w:tcPr>
            <w:tcW w:w="141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517,80</w:t>
            </w:r>
          </w:p>
        </w:tc>
      </w:tr>
      <w:tr w:rsidR="00CE51BB" w:rsidRPr="00374FBF">
        <w:trPr>
          <w:trHeight w:val="255"/>
        </w:trPr>
        <w:tc>
          <w:tcPr>
            <w:tcW w:w="3366"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Хлеб и хлебобулочные изделия</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19,20</w:t>
            </w:r>
          </w:p>
        </w:tc>
        <w:tc>
          <w:tcPr>
            <w:tcW w:w="101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22,40</w:t>
            </w:r>
          </w:p>
        </w:tc>
        <w:tc>
          <w:tcPr>
            <w:tcW w:w="918"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25,34</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486,53</w:t>
            </w:r>
          </w:p>
        </w:tc>
        <w:tc>
          <w:tcPr>
            <w:tcW w:w="141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567,62</w:t>
            </w:r>
          </w:p>
        </w:tc>
      </w:tr>
      <w:tr w:rsidR="00CE51BB" w:rsidRPr="00374FBF">
        <w:trPr>
          <w:trHeight w:val="255"/>
        </w:trPr>
        <w:tc>
          <w:tcPr>
            <w:tcW w:w="3366"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sz w:val="24"/>
                <w:szCs w:val="24"/>
                <w:lang w:eastAsia="ru-RU"/>
              </w:rPr>
            </w:pPr>
            <w:r w:rsidRPr="00374FBF">
              <w:rPr>
                <w:sz w:val="24"/>
                <w:szCs w:val="24"/>
                <w:lang w:eastAsia="ru-RU"/>
              </w:rPr>
              <w:t>Непродовольственные товары</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20,00</w:t>
            </w:r>
          </w:p>
        </w:tc>
        <w:tc>
          <w:tcPr>
            <w:tcW w:w="101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17,00</w:t>
            </w:r>
          </w:p>
        </w:tc>
        <w:tc>
          <w:tcPr>
            <w:tcW w:w="918"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26,10</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522,00</w:t>
            </w:r>
          </w:p>
        </w:tc>
        <w:tc>
          <w:tcPr>
            <w:tcW w:w="141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443,70</w:t>
            </w:r>
          </w:p>
        </w:tc>
      </w:tr>
      <w:tr w:rsidR="00CE51BB" w:rsidRPr="00374FBF">
        <w:trPr>
          <w:trHeight w:val="255"/>
        </w:trPr>
        <w:tc>
          <w:tcPr>
            <w:tcW w:w="3366"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sz w:val="24"/>
                <w:szCs w:val="24"/>
                <w:lang w:eastAsia="ru-RU"/>
              </w:rPr>
            </w:pPr>
            <w:r w:rsidRPr="00374FBF">
              <w:rPr>
                <w:sz w:val="24"/>
                <w:szCs w:val="24"/>
                <w:lang w:eastAsia="ru-RU"/>
              </w:rPr>
              <w:t>Всего</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100,00</w:t>
            </w:r>
          </w:p>
        </w:tc>
        <w:tc>
          <w:tcPr>
            <w:tcW w:w="101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100,00</w:t>
            </w:r>
          </w:p>
        </w:tc>
        <w:tc>
          <w:tcPr>
            <w:tcW w:w="918"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26,68</w:t>
            </w:r>
          </w:p>
        </w:tc>
        <w:tc>
          <w:tcPr>
            <w:tcW w:w="92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2667,62</w:t>
            </w:r>
          </w:p>
        </w:tc>
        <w:tc>
          <w:tcPr>
            <w:tcW w:w="141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2665,55</w:t>
            </w:r>
          </w:p>
        </w:tc>
      </w:tr>
      <w:tr w:rsidR="00CE51BB" w:rsidRPr="00374FBF">
        <w:trPr>
          <w:trHeight w:val="255"/>
        </w:trPr>
        <w:tc>
          <w:tcPr>
            <w:tcW w:w="3366" w:type="dxa"/>
            <w:tcBorders>
              <w:top w:val="nil"/>
              <w:left w:val="nil"/>
              <w:bottom w:val="nil"/>
              <w:right w:val="nil"/>
            </w:tcBorders>
            <w:noWrap/>
            <w:vAlign w:val="bottom"/>
          </w:tcPr>
          <w:p w:rsidR="00CE51BB" w:rsidRPr="00374FBF" w:rsidRDefault="00CE51BB" w:rsidP="005D0A40">
            <w:pPr>
              <w:suppressAutoHyphens w:val="0"/>
              <w:spacing w:line="276" w:lineRule="auto"/>
              <w:rPr>
                <w:sz w:val="24"/>
                <w:szCs w:val="24"/>
                <w:lang w:eastAsia="ru-RU"/>
              </w:rPr>
            </w:pPr>
          </w:p>
        </w:tc>
        <w:tc>
          <w:tcPr>
            <w:tcW w:w="924" w:type="dxa"/>
            <w:tcBorders>
              <w:top w:val="nil"/>
              <w:left w:val="nil"/>
              <w:bottom w:val="nil"/>
              <w:right w:val="nil"/>
            </w:tcBorders>
            <w:noWrap/>
            <w:vAlign w:val="bottom"/>
          </w:tcPr>
          <w:p w:rsidR="00CE51BB" w:rsidRPr="00374FBF" w:rsidRDefault="00CE51BB" w:rsidP="005D0A40">
            <w:pPr>
              <w:suppressAutoHyphens w:val="0"/>
              <w:spacing w:line="276" w:lineRule="auto"/>
              <w:rPr>
                <w:sz w:val="24"/>
                <w:szCs w:val="24"/>
                <w:lang w:eastAsia="ru-RU"/>
              </w:rPr>
            </w:pPr>
          </w:p>
        </w:tc>
        <w:tc>
          <w:tcPr>
            <w:tcW w:w="1012" w:type="dxa"/>
            <w:tcBorders>
              <w:top w:val="nil"/>
              <w:left w:val="nil"/>
              <w:bottom w:val="nil"/>
              <w:right w:val="nil"/>
            </w:tcBorders>
            <w:noWrap/>
            <w:vAlign w:val="bottom"/>
          </w:tcPr>
          <w:p w:rsidR="00CE51BB" w:rsidRPr="00374FBF" w:rsidRDefault="00CE51BB" w:rsidP="005D0A40">
            <w:pPr>
              <w:suppressAutoHyphens w:val="0"/>
              <w:spacing w:line="276" w:lineRule="auto"/>
              <w:rPr>
                <w:sz w:val="24"/>
                <w:szCs w:val="24"/>
                <w:lang w:eastAsia="ru-RU"/>
              </w:rPr>
            </w:pPr>
          </w:p>
        </w:tc>
        <w:tc>
          <w:tcPr>
            <w:tcW w:w="918" w:type="dxa"/>
            <w:tcBorders>
              <w:top w:val="nil"/>
              <w:left w:val="single" w:sz="4" w:space="0" w:color="auto"/>
              <w:bottom w:val="nil"/>
              <w:right w:val="single" w:sz="4" w:space="0" w:color="auto"/>
            </w:tcBorders>
          </w:tcPr>
          <w:p w:rsidR="00CE51BB" w:rsidRPr="00374FBF" w:rsidRDefault="00CE51BB" w:rsidP="005D0A40">
            <w:pPr>
              <w:suppressAutoHyphens w:val="0"/>
              <w:spacing w:line="276" w:lineRule="auto"/>
              <w:jc w:val="center"/>
              <w:rPr>
                <w:sz w:val="24"/>
                <w:szCs w:val="24"/>
                <w:lang w:eastAsia="ru-RU"/>
              </w:rPr>
            </w:pPr>
          </w:p>
        </w:tc>
        <w:tc>
          <w:tcPr>
            <w:tcW w:w="924" w:type="dxa"/>
            <w:tcBorders>
              <w:top w:val="nil"/>
              <w:left w:val="nil"/>
              <w:bottom w:val="nil"/>
              <w:right w:val="nil"/>
            </w:tcBorders>
            <w:noWrap/>
            <w:vAlign w:val="bottom"/>
          </w:tcPr>
          <w:p w:rsidR="00CE51BB" w:rsidRPr="00374FBF" w:rsidRDefault="00CE51BB" w:rsidP="005D0A40">
            <w:pPr>
              <w:suppressAutoHyphens w:val="0"/>
              <w:spacing w:line="276" w:lineRule="auto"/>
              <w:rPr>
                <w:sz w:val="24"/>
                <w:szCs w:val="24"/>
                <w:lang w:eastAsia="ru-RU"/>
              </w:rPr>
            </w:pPr>
          </w:p>
        </w:tc>
        <w:tc>
          <w:tcPr>
            <w:tcW w:w="1416" w:type="dxa"/>
            <w:tcBorders>
              <w:top w:val="nil"/>
              <w:left w:val="nil"/>
              <w:bottom w:val="nil"/>
              <w:right w:val="nil"/>
            </w:tcBorders>
            <w:noWrap/>
            <w:vAlign w:val="bottom"/>
          </w:tcPr>
          <w:p w:rsidR="00CE51BB" w:rsidRPr="00374FBF" w:rsidRDefault="00CE51BB" w:rsidP="005D0A40">
            <w:pPr>
              <w:suppressAutoHyphens w:val="0"/>
              <w:spacing w:line="276" w:lineRule="auto"/>
              <w:jc w:val="right"/>
              <w:rPr>
                <w:sz w:val="24"/>
                <w:szCs w:val="24"/>
                <w:lang w:eastAsia="ru-RU"/>
              </w:rPr>
            </w:pPr>
          </w:p>
        </w:tc>
      </w:tr>
    </w:tbl>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ΔУРд</w:t>
      </w:r>
      <w:r w:rsidRPr="00374FBF">
        <w:rPr>
          <w:sz w:val="28"/>
          <w:szCs w:val="28"/>
          <w:vertAlign w:val="subscript"/>
        </w:rPr>
        <w:t>р</w:t>
      </w:r>
      <w:r w:rsidRPr="00374FBF">
        <w:rPr>
          <w:sz w:val="28"/>
          <w:szCs w:val="28"/>
        </w:rPr>
        <w:t xml:space="preserve"> (структура т/об) = (2665,55-2667,62)/100 = </w:t>
      </w:r>
      <w:r w:rsidRPr="00374FBF">
        <w:rPr>
          <w:sz w:val="28"/>
          <w:szCs w:val="28"/>
          <w:lang w:eastAsia="ru-RU"/>
        </w:rPr>
        <w:t>-0,02</w:t>
      </w:r>
      <w:r>
        <w:rPr>
          <w:sz w:val="28"/>
          <w:szCs w:val="28"/>
          <w:lang w:eastAsia="ru-RU"/>
        </w:rPr>
        <w:t>1</w:t>
      </w:r>
      <w:r w:rsidRPr="00374FBF">
        <w:rPr>
          <w:sz w:val="28"/>
          <w:szCs w:val="28"/>
        </w:rPr>
        <w:t>%</w:t>
      </w:r>
    </w:p>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ΔД</w:t>
      </w:r>
      <w:r w:rsidRPr="00374FBF">
        <w:rPr>
          <w:sz w:val="28"/>
          <w:szCs w:val="28"/>
          <w:vertAlign w:val="subscript"/>
        </w:rPr>
        <w:t xml:space="preserve">р </w:t>
      </w:r>
      <w:r w:rsidRPr="00374FBF">
        <w:rPr>
          <w:sz w:val="28"/>
          <w:szCs w:val="28"/>
        </w:rPr>
        <w:t>= -0,</w:t>
      </w:r>
      <w:r>
        <w:rPr>
          <w:sz w:val="28"/>
          <w:szCs w:val="28"/>
        </w:rPr>
        <w:t>021</w:t>
      </w:r>
      <w:r w:rsidRPr="00374FBF">
        <w:rPr>
          <w:sz w:val="28"/>
          <w:szCs w:val="28"/>
        </w:rPr>
        <w:t>*40010/100 = -</w:t>
      </w:r>
      <w:r>
        <w:rPr>
          <w:sz w:val="28"/>
          <w:szCs w:val="28"/>
        </w:rPr>
        <w:t>8,40</w:t>
      </w:r>
      <w:r w:rsidRPr="00374FBF">
        <w:rPr>
          <w:sz w:val="28"/>
          <w:szCs w:val="28"/>
        </w:rPr>
        <w:t xml:space="preserve"> тыс. руб.</w:t>
      </w:r>
    </w:p>
    <w:p w:rsidR="00CE51BB" w:rsidRPr="005F4804" w:rsidRDefault="00CE51BB" w:rsidP="00605C95">
      <w:pPr>
        <w:suppressAutoHyphens w:val="0"/>
        <w:spacing w:line="360" w:lineRule="auto"/>
        <w:ind w:firstLine="709"/>
        <w:jc w:val="both"/>
        <w:rPr>
          <w:sz w:val="28"/>
          <w:szCs w:val="28"/>
          <w:lang w:eastAsia="ru-RU"/>
        </w:rPr>
      </w:pPr>
      <w:r w:rsidRPr="005F4804">
        <w:rPr>
          <w:sz w:val="28"/>
          <w:szCs w:val="28"/>
          <w:lang w:eastAsia="ru-RU"/>
        </w:rPr>
        <w:t>Из проведённых расчетов следует сделать вывод, что изменение структуры товарооборота отрицательно сказалось на доходности торговли. За счет уменьшения доли в товарообороте таких товаров как: цельномолочная продукция на 2,5 процентных пункта, и непродовольственных товаров на 3 процентных пункта</w:t>
      </w:r>
      <w:r>
        <w:rPr>
          <w:sz w:val="28"/>
          <w:szCs w:val="28"/>
          <w:lang w:eastAsia="ru-RU"/>
        </w:rPr>
        <w:t xml:space="preserve"> </w:t>
      </w:r>
      <w:r w:rsidRPr="005F4804">
        <w:rPr>
          <w:sz w:val="28"/>
          <w:szCs w:val="28"/>
          <w:lang w:eastAsia="ru-RU"/>
        </w:rPr>
        <w:t>произошло снижение уровня доходов от реализации на 0,021%, что в сумме составляет 8,40 тыс. руб.</w:t>
      </w:r>
    </w:p>
    <w:p w:rsidR="00CE51BB" w:rsidRPr="00374FBF" w:rsidRDefault="00CE51BB" w:rsidP="00605C95">
      <w:pPr>
        <w:tabs>
          <w:tab w:val="left" w:pos="10"/>
          <w:tab w:val="left" w:pos="1360"/>
          <w:tab w:val="left" w:pos="1690"/>
        </w:tabs>
        <w:spacing w:line="360" w:lineRule="auto"/>
        <w:ind w:left="-20" w:firstLine="740"/>
        <w:jc w:val="both"/>
        <w:rPr>
          <w:sz w:val="28"/>
          <w:szCs w:val="28"/>
        </w:rPr>
      </w:pPr>
      <w:r w:rsidRPr="00374FBF">
        <w:rPr>
          <w:sz w:val="28"/>
          <w:szCs w:val="28"/>
        </w:rPr>
        <w:t>Теперь проведём оценку влияния потоварных уровней торговых наценок на доходы от реализации. Все необходимые данные приведем в таблице 4.</w:t>
      </w:r>
    </w:p>
    <w:p w:rsidR="00CE51BB" w:rsidRPr="00374FBF" w:rsidRDefault="00CE51BB" w:rsidP="00605C95">
      <w:pPr>
        <w:tabs>
          <w:tab w:val="left" w:pos="10"/>
          <w:tab w:val="left" w:pos="1360"/>
          <w:tab w:val="left" w:pos="1690"/>
        </w:tabs>
        <w:spacing w:line="360" w:lineRule="auto"/>
        <w:ind w:left="-20"/>
        <w:jc w:val="both"/>
        <w:rPr>
          <w:sz w:val="28"/>
          <w:szCs w:val="28"/>
        </w:rPr>
      </w:pPr>
      <w:r w:rsidRPr="00374FBF">
        <w:rPr>
          <w:sz w:val="28"/>
          <w:szCs w:val="28"/>
        </w:rPr>
        <w:t>Таблица 4. Влияние потоварных уровней торговых наценок на доходы от реализации ООО «Славный»</w:t>
      </w:r>
    </w:p>
    <w:tbl>
      <w:tblPr>
        <w:tblW w:w="8968" w:type="dxa"/>
        <w:tblInd w:w="-106" w:type="dxa"/>
        <w:tblLook w:val="00A0" w:firstRow="1" w:lastRow="0" w:firstColumn="1" w:lastColumn="0" w:noHBand="0" w:noVBand="0"/>
      </w:tblPr>
      <w:tblGrid>
        <w:gridCol w:w="3660"/>
        <w:gridCol w:w="994"/>
        <w:gridCol w:w="1060"/>
        <w:gridCol w:w="1262"/>
        <w:gridCol w:w="996"/>
        <w:gridCol w:w="996"/>
      </w:tblGrid>
      <w:tr w:rsidR="00CE51BB" w:rsidRPr="00374FBF">
        <w:trPr>
          <w:trHeight w:val="930"/>
        </w:trPr>
        <w:tc>
          <w:tcPr>
            <w:tcW w:w="3660" w:type="dxa"/>
            <w:vMerge w:val="restart"/>
            <w:tcBorders>
              <w:top w:val="single" w:sz="4" w:space="0" w:color="auto"/>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Товарные группы</w:t>
            </w:r>
          </w:p>
        </w:tc>
        <w:tc>
          <w:tcPr>
            <w:tcW w:w="2054" w:type="dxa"/>
            <w:gridSpan w:val="2"/>
            <w:tcBorders>
              <w:top w:val="single" w:sz="4" w:space="0" w:color="auto"/>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УР д</w:t>
            </w:r>
            <w:r w:rsidRPr="00374FBF">
              <w:rPr>
                <w:sz w:val="24"/>
                <w:szCs w:val="24"/>
                <w:vertAlign w:val="subscript"/>
                <w:lang w:eastAsia="ru-RU"/>
              </w:rPr>
              <w:t>р</w:t>
            </w:r>
            <w:r w:rsidRPr="00374FBF">
              <w:rPr>
                <w:sz w:val="24"/>
                <w:szCs w:val="24"/>
                <w:lang w:eastAsia="ru-RU"/>
              </w:rPr>
              <w:t>,%</w:t>
            </w:r>
          </w:p>
        </w:tc>
        <w:tc>
          <w:tcPr>
            <w:tcW w:w="1262" w:type="dxa"/>
            <w:vMerge w:val="restart"/>
            <w:tcBorders>
              <w:top w:val="single" w:sz="4" w:space="0" w:color="auto"/>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Удельный вес, % , отчетный год</w:t>
            </w:r>
          </w:p>
        </w:tc>
        <w:tc>
          <w:tcPr>
            <w:tcW w:w="1992" w:type="dxa"/>
            <w:gridSpan w:val="2"/>
            <w:tcBorders>
              <w:top w:val="single" w:sz="4" w:space="0" w:color="auto"/>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Процентные числа</w:t>
            </w:r>
          </w:p>
        </w:tc>
      </w:tr>
      <w:tr w:rsidR="00CE51BB" w:rsidRPr="00374FBF">
        <w:trPr>
          <w:trHeight w:val="255"/>
        </w:trPr>
        <w:tc>
          <w:tcPr>
            <w:tcW w:w="3660" w:type="dxa"/>
            <w:vMerge/>
            <w:tcBorders>
              <w:top w:val="single" w:sz="4" w:space="0" w:color="auto"/>
              <w:left w:val="single" w:sz="4" w:space="0" w:color="auto"/>
              <w:bottom w:val="single" w:sz="4" w:space="0" w:color="auto"/>
              <w:right w:val="single" w:sz="4" w:space="0" w:color="auto"/>
            </w:tcBorders>
            <w:vAlign w:val="center"/>
          </w:tcPr>
          <w:p w:rsidR="00CE51BB" w:rsidRPr="00374FBF" w:rsidRDefault="00CE51BB" w:rsidP="005D0A40">
            <w:pPr>
              <w:suppressAutoHyphens w:val="0"/>
              <w:spacing w:line="276" w:lineRule="auto"/>
              <w:rPr>
                <w:sz w:val="24"/>
                <w:szCs w:val="24"/>
                <w:lang w:eastAsia="ru-RU"/>
              </w:rPr>
            </w:pPr>
          </w:p>
        </w:tc>
        <w:tc>
          <w:tcPr>
            <w:tcW w:w="99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Прошл. год</w:t>
            </w:r>
          </w:p>
        </w:tc>
        <w:tc>
          <w:tcPr>
            <w:tcW w:w="1060"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Отчет. год.</w:t>
            </w:r>
          </w:p>
        </w:tc>
        <w:tc>
          <w:tcPr>
            <w:tcW w:w="1262" w:type="dxa"/>
            <w:vMerge/>
            <w:tcBorders>
              <w:top w:val="single" w:sz="4" w:space="0" w:color="auto"/>
              <w:left w:val="single" w:sz="4" w:space="0" w:color="auto"/>
              <w:bottom w:val="single" w:sz="4" w:space="0" w:color="auto"/>
              <w:right w:val="single" w:sz="4" w:space="0" w:color="auto"/>
            </w:tcBorders>
            <w:vAlign w:val="center"/>
          </w:tcPr>
          <w:p w:rsidR="00CE51BB" w:rsidRPr="00374FBF" w:rsidRDefault="00CE51BB" w:rsidP="005D0A40">
            <w:pPr>
              <w:suppressAutoHyphens w:val="0"/>
              <w:spacing w:line="276" w:lineRule="auto"/>
              <w:rPr>
                <w:sz w:val="24"/>
                <w:szCs w:val="24"/>
                <w:lang w:eastAsia="ru-RU"/>
              </w:rPr>
            </w:pP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Прошл. год</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Отчет. год</w:t>
            </w:r>
          </w:p>
        </w:tc>
      </w:tr>
      <w:tr w:rsidR="00CE51BB" w:rsidRPr="00374FBF">
        <w:trPr>
          <w:trHeight w:val="255"/>
        </w:trPr>
        <w:tc>
          <w:tcPr>
            <w:tcW w:w="3660"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Колбасные изделия</w:t>
            </w:r>
            <w:r w:rsidRPr="00374FBF">
              <w:rPr>
                <w:sz w:val="24"/>
                <w:szCs w:val="24"/>
                <w:lang w:eastAsia="ru-RU"/>
              </w:rPr>
              <w:t xml:space="preserve"> </w:t>
            </w:r>
          </w:p>
        </w:tc>
        <w:tc>
          <w:tcPr>
            <w:tcW w:w="99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27,86</w:t>
            </w:r>
          </w:p>
        </w:tc>
        <w:tc>
          <w:tcPr>
            <w:tcW w:w="1060"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29,79</w:t>
            </w:r>
          </w:p>
        </w:tc>
        <w:tc>
          <w:tcPr>
            <w:tcW w:w="126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39,80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1108,83</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1185,64</w:t>
            </w:r>
          </w:p>
        </w:tc>
      </w:tr>
      <w:tr w:rsidR="00CE51BB" w:rsidRPr="00374FBF">
        <w:trPr>
          <w:trHeight w:val="255"/>
        </w:trPr>
        <w:tc>
          <w:tcPr>
            <w:tcW w:w="3660"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Рыбные консервы</w:t>
            </w:r>
          </w:p>
        </w:tc>
        <w:tc>
          <w:tcPr>
            <w:tcW w:w="99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16,24</w:t>
            </w:r>
          </w:p>
        </w:tc>
        <w:tc>
          <w:tcPr>
            <w:tcW w:w="1060"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20,56</w:t>
            </w:r>
          </w:p>
        </w:tc>
        <w:tc>
          <w:tcPr>
            <w:tcW w:w="126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1,70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27,61</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34,95</w:t>
            </w:r>
          </w:p>
        </w:tc>
      </w:tr>
      <w:tr w:rsidR="00CE51BB" w:rsidRPr="00374FBF">
        <w:trPr>
          <w:trHeight w:val="255"/>
        </w:trPr>
        <w:tc>
          <w:tcPr>
            <w:tcW w:w="3660"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Цельномолочная продукция</w:t>
            </w:r>
            <w:r w:rsidRPr="00374FBF">
              <w:rPr>
                <w:sz w:val="24"/>
                <w:szCs w:val="24"/>
                <w:lang w:eastAsia="ru-RU"/>
              </w:rPr>
              <w:t xml:space="preserve"> </w:t>
            </w:r>
          </w:p>
        </w:tc>
        <w:tc>
          <w:tcPr>
            <w:tcW w:w="99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27,11</w:t>
            </w:r>
          </w:p>
        </w:tc>
        <w:tc>
          <w:tcPr>
            <w:tcW w:w="1060"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31,01</w:t>
            </w:r>
          </w:p>
        </w:tc>
        <w:tc>
          <w:tcPr>
            <w:tcW w:w="126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19,10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517,80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592,29</w:t>
            </w:r>
          </w:p>
        </w:tc>
      </w:tr>
      <w:tr w:rsidR="00CE51BB" w:rsidRPr="00374FBF">
        <w:trPr>
          <w:trHeight w:val="255"/>
        </w:trPr>
        <w:tc>
          <w:tcPr>
            <w:tcW w:w="3660"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color w:val="000000"/>
                <w:sz w:val="24"/>
                <w:szCs w:val="24"/>
                <w:lang w:eastAsia="ru-RU"/>
              </w:rPr>
            </w:pPr>
            <w:r w:rsidRPr="00374FBF">
              <w:rPr>
                <w:color w:val="000000"/>
                <w:sz w:val="24"/>
                <w:szCs w:val="24"/>
                <w:lang w:eastAsia="ru-RU"/>
              </w:rPr>
              <w:t>Хлеб и хлебобулочные изделия</w:t>
            </w:r>
          </w:p>
        </w:tc>
        <w:tc>
          <w:tcPr>
            <w:tcW w:w="99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25,34</w:t>
            </w:r>
          </w:p>
        </w:tc>
        <w:tc>
          <w:tcPr>
            <w:tcW w:w="1060"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27,62</w:t>
            </w:r>
          </w:p>
        </w:tc>
        <w:tc>
          <w:tcPr>
            <w:tcW w:w="126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22,40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567,62</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618,69</w:t>
            </w:r>
          </w:p>
        </w:tc>
      </w:tr>
      <w:tr w:rsidR="00CE51BB" w:rsidRPr="00374FBF">
        <w:trPr>
          <w:trHeight w:val="255"/>
        </w:trPr>
        <w:tc>
          <w:tcPr>
            <w:tcW w:w="3660"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sz w:val="24"/>
                <w:szCs w:val="24"/>
                <w:lang w:eastAsia="ru-RU"/>
              </w:rPr>
            </w:pPr>
            <w:r w:rsidRPr="00374FBF">
              <w:rPr>
                <w:sz w:val="24"/>
                <w:szCs w:val="24"/>
                <w:lang w:eastAsia="ru-RU"/>
              </w:rPr>
              <w:t>Непродовольственные товары</w:t>
            </w:r>
          </w:p>
        </w:tc>
        <w:tc>
          <w:tcPr>
            <w:tcW w:w="99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26,10</w:t>
            </w:r>
          </w:p>
        </w:tc>
        <w:tc>
          <w:tcPr>
            <w:tcW w:w="1060"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29,69</w:t>
            </w:r>
          </w:p>
        </w:tc>
        <w:tc>
          <w:tcPr>
            <w:tcW w:w="126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17,00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443,70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504,73</w:t>
            </w:r>
          </w:p>
        </w:tc>
      </w:tr>
      <w:tr w:rsidR="00CE51BB" w:rsidRPr="00374FBF">
        <w:trPr>
          <w:trHeight w:val="255"/>
        </w:trPr>
        <w:tc>
          <w:tcPr>
            <w:tcW w:w="3660" w:type="dxa"/>
            <w:tcBorders>
              <w:top w:val="nil"/>
              <w:left w:val="single" w:sz="4" w:space="0" w:color="auto"/>
              <w:bottom w:val="single" w:sz="4" w:space="0" w:color="auto"/>
              <w:right w:val="single" w:sz="4" w:space="0" w:color="auto"/>
            </w:tcBorders>
          </w:tcPr>
          <w:p w:rsidR="00CE51BB" w:rsidRPr="00374FBF" w:rsidRDefault="00CE51BB" w:rsidP="005D0A40">
            <w:pPr>
              <w:suppressAutoHyphens w:val="0"/>
              <w:spacing w:line="276" w:lineRule="auto"/>
              <w:rPr>
                <w:sz w:val="24"/>
                <w:szCs w:val="24"/>
                <w:lang w:eastAsia="ru-RU"/>
              </w:rPr>
            </w:pPr>
            <w:r w:rsidRPr="00374FBF">
              <w:rPr>
                <w:sz w:val="24"/>
                <w:szCs w:val="24"/>
                <w:lang w:eastAsia="ru-RU"/>
              </w:rPr>
              <w:t>Всего</w:t>
            </w:r>
          </w:p>
        </w:tc>
        <w:tc>
          <w:tcPr>
            <w:tcW w:w="994"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26,68</w:t>
            </w:r>
          </w:p>
        </w:tc>
        <w:tc>
          <w:tcPr>
            <w:tcW w:w="1060"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29,36</w:t>
            </w:r>
          </w:p>
        </w:tc>
        <w:tc>
          <w:tcPr>
            <w:tcW w:w="1262"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100,00</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2665,55</w:t>
            </w:r>
          </w:p>
        </w:tc>
        <w:tc>
          <w:tcPr>
            <w:tcW w:w="996" w:type="dxa"/>
            <w:tcBorders>
              <w:top w:val="nil"/>
              <w:left w:val="nil"/>
              <w:bottom w:val="single" w:sz="4" w:space="0" w:color="auto"/>
              <w:right w:val="single" w:sz="4" w:space="0" w:color="auto"/>
            </w:tcBorders>
          </w:tcPr>
          <w:p w:rsidR="00CE51BB" w:rsidRPr="00374FBF" w:rsidRDefault="00CE51BB" w:rsidP="005D0A40">
            <w:pPr>
              <w:suppressAutoHyphens w:val="0"/>
              <w:spacing w:line="276" w:lineRule="auto"/>
              <w:jc w:val="center"/>
              <w:rPr>
                <w:sz w:val="24"/>
                <w:szCs w:val="24"/>
                <w:lang w:eastAsia="ru-RU"/>
              </w:rPr>
            </w:pPr>
            <w:r w:rsidRPr="00374FBF">
              <w:rPr>
                <w:sz w:val="24"/>
                <w:szCs w:val="24"/>
                <w:lang w:eastAsia="ru-RU"/>
              </w:rPr>
              <w:t>2936,30</w:t>
            </w:r>
          </w:p>
        </w:tc>
      </w:tr>
    </w:tbl>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ΔУРд</w:t>
      </w:r>
      <w:r w:rsidRPr="00374FBF">
        <w:rPr>
          <w:sz w:val="28"/>
          <w:szCs w:val="28"/>
          <w:vertAlign w:val="subscript"/>
        </w:rPr>
        <w:t>р</w:t>
      </w:r>
      <w:r w:rsidRPr="00374FBF">
        <w:rPr>
          <w:sz w:val="28"/>
          <w:szCs w:val="28"/>
        </w:rPr>
        <w:t xml:space="preserve"> (потоварных уровней) = (</w:t>
      </w:r>
      <w:r>
        <w:rPr>
          <w:sz w:val="28"/>
          <w:szCs w:val="28"/>
        </w:rPr>
        <w:t>2936,30-2665,55</w:t>
      </w:r>
      <w:r w:rsidRPr="00374FBF">
        <w:rPr>
          <w:sz w:val="28"/>
          <w:szCs w:val="28"/>
        </w:rPr>
        <w:t xml:space="preserve">)/100 = </w:t>
      </w:r>
      <w:r>
        <w:rPr>
          <w:sz w:val="28"/>
          <w:szCs w:val="28"/>
        </w:rPr>
        <w:t>2,71</w:t>
      </w:r>
      <w:r w:rsidRPr="00374FBF">
        <w:rPr>
          <w:sz w:val="28"/>
          <w:szCs w:val="28"/>
        </w:rPr>
        <w:t>%</w:t>
      </w:r>
    </w:p>
    <w:p w:rsidR="00CE51BB" w:rsidRPr="00374FBF" w:rsidRDefault="00CE51BB" w:rsidP="00605C95">
      <w:pPr>
        <w:tabs>
          <w:tab w:val="left" w:pos="750"/>
          <w:tab w:val="left" w:pos="1800"/>
          <w:tab w:val="left" w:pos="1840"/>
          <w:tab w:val="left" w:pos="2100"/>
          <w:tab w:val="left" w:pos="2430"/>
        </w:tabs>
        <w:spacing w:line="360" w:lineRule="auto"/>
        <w:ind w:left="720"/>
        <w:jc w:val="both"/>
        <w:rPr>
          <w:sz w:val="28"/>
          <w:szCs w:val="28"/>
        </w:rPr>
      </w:pPr>
      <w:r w:rsidRPr="00374FBF">
        <w:rPr>
          <w:sz w:val="28"/>
          <w:szCs w:val="28"/>
        </w:rPr>
        <w:t>ΔД</w:t>
      </w:r>
      <w:r w:rsidRPr="00374FBF">
        <w:rPr>
          <w:sz w:val="28"/>
          <w:szCs w:val="28"/>
          <w:vertAlign w:val="subscript"/>
        </w:rPr>
        <w:t xml:space="preserve">р </w:t>
      </w:r>
      <w:r w:rsidRPr="00374FBF">
        <w:rPr>
          <w:sz w:val="28"/>
          <w:szCs w:val="28"/>
        </w:rPr>
        <w:t xml:space="preserve">= </w:t>
      </w:r>
      <w:r>
        <w:rPr>
          <w:sz w:val="28"/>
          <w:szCs w:val="28"/>
        </w:rPr>
        <w:t>2,71</w:t>
      </w:r>
      <w:r w:rsidRPr="00374FBF">
        <w:rPr>
          <w:sz w:val="28"/>
          <w:szCs w:val="28"/>
        </w:rPr>
        <w:t xml:space="preserve">*45297/100 = </w:t>
      </w:r>
      <w:r>
        <w:rPr>
          <w:sz w:val="28"/>
          <w:szCs w:val="28"/>
        </w:rPr>
        <w:t>1227,55</w:t>
      </w:r>
      <w:r w:rsidRPr="00374FBF">
        <w:rPr>
          <w:sz w:val="28"/>
          <w:szCs w:val="28"/>
        </w:rPr>
        <w:t xml:space="preserve"> тыс. руб.</w:t>
      </w:r>
    </w:p>
    <w:p w:rsidR="00CE51BB" w:rsidRPr="00F53F3F" w:rsidRDefault="00CE51BB" w:rsidP="00605C95">
      <w:pPr>
        <w:suppressAutoHyphens w:val="0"/>
        <w:spacing w:line="360" w:lineRule="auto"/>
        <w:ind w:firstLine="709"/>
        <w:jc w:val="both"/>
        <w:rPr>
          <w:sz w:val="28"/>
          <w:szCs w:val="28"/>
          <w:lang w:eastAsia="ru-RU"/>
        </w:rPr>
      </w:pPr>
      <w:r>
        <w:rPr>
          <w:sz w:val="28"/>
          <w:szCs w:val="28"/>
          <w:lang w:eastAsia="ru-RU"/>
        </w:rPr>
        <w:t>З</w:t>
      </w:r>
      <w:r w:rsidRPr="006D242F">
        <w:rPr>
          <w:sz w:val="28"/>
          <w:szCs w:val="28"/>
          <w:lang w:eastAsia="ru-RU"/>
        </w:rPr>
        <w:t xml:space="preserve">а счет </w:t>
      </w:r>
      <w:r>
        <w:rPr>
          <w:sz w:val="28"/>
          <w:szCs w:val="28"/>
          <w:lang w:eastAsia="ru-RU"/>
        </w:rPr>
        <w:t>увеличения</w:t>
      </w:r>
      <w:r w:rsidRPr="006D242F">
        <w:rPr>
          <w:sz w:val="28"/>
          <w:szCs w:val="28"/>
          <w:lang w:eastAsia="ru-RU"/>
        </w:rPr>
        <w:t xml:space="preserve"> уровня доходов </w:t>
      </w:r>
      <w:r>
        <w:rPr>
          <w:sz w:val="28"/>
          <w:szCs w:val="28"/>
          <w:lang w:eastAsia="ru-RU"/>
        </w:rPr>
        <w:t xml:space="preserve">в отчётном году по всем товарным группам: колбасные изделия на 1,93 процентных пункта, рыбные консервы 4,32 </w:t>
      </w:r>
      <w:r w:rsidRPr="00F53F3F">
        <w:rPr>
          <w:sz w:val="28"/>
          <w:szCs w:val="28"/>
          <w:lang w:eastAsia="ru-RU"/>
        </w:rPr>
        <w:t>процентных пункта, цельномолочная продукция 3,9 процентных пункта, хлеб и хлебобулочные изделия  на 2,28 процентных пункта и непродовольственные товары на 3,59 процентных пункта в целом сумма доходов от реализации выросла на 2,71%, что в сумме составляет 1227,55 тыс. руб.</w:t>
      </w:r>
    </w:p>
    <w:p w:rsidR="00CE51BB" w:rsidRPr="00F53F3F" w:rsidRDefault="00CE51BB" w:rsidP="00605C95">
      <w:pPr>
        <w:tabs>
          <w:tab w:val="left" w:pos="10"/>
          <w:tab w:val="left" w:pos="1060"/>
          <w:tab w:val="left" w:pos="1100"/>
          <w:tab w:val="left" w:pos="1360"/>
          <w:tab w:val="left" w:pos="1690"/>
        </w:tabs>
        <w:spacing w:line="360" w:lineRule="auto"/>
        <w:ind w:left="-20" w:firstLine="740"/>
        <w:jc w:val="both"/>
        <w:rPr>
          <w:sz w:val="28"/>
          <w:szCs w:val="28"/>
        </w:rPr>
      </w:pPr>
      <w:r w:rsidRPr="00F53F3F">
        <w:rPr>
          <w:sz w:val="28"/>
          <w:szCs w:val="28"/>
        </w:rPr>
        <w:t>Итак, для обобщения все необходимые данные занесём в таблицу 5.</w:t>
      </w:r>
    </w:p>
    <w:p w:rsidR="00CE51BB" w:rsidRPr="00374FBF" w:rsidRDefault="00CE51BB" w:rsidP="00605C95">
      <w:pPr>
        <w:tabs>
          <w:tab w:val="left" w:pos="10"/>
          <w:tab w:val="left" w:pos="1060"/>
          <w:tab w:val="left" w:pos="1100"/>
          <w:tab w:val="left" w:pos="1360"/>
          <w:tab w:val="left" w:pos="1690"/>
        </w:tabs>
        <w:spacing w:line="360" w:lineRule="auto"/>
        <w:ind w:left="-20"/>
        <w:jc w:val="both"/>
        <w:rPr>
          <w:sz w:val="28"/>
          <w:szCs w:val="28"/>
        </w:rPr>
      </w:pPr>
      <w:r w:rsidRPr="00374FBF">
        <w:rPr>
          <w:sz w:val="28"/>
          <w:szCs w:val="28"/>
        </w:rPr>
        <w:t xml:space="preserve">Таблица 5. Обобщенные данные факторного анализа ООО «Славный» </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5800"/>
        <w:gridCol w:w="3839"/>
      </w:tblGrid>
      <w:tr w:rsidR="00CE51BB" w:rsidRPr="00B56156">
        <w:tc>
          <w:tcPr>
            <w:tcW w:w="5800" w:type="dxa"/>
            <w:tcBorders>
              <w:top w:val="single" w:sz="2" w:space="0" w:color="000000"/>
              <w:left w:val="single" w:sz="2" w:space="0" w:color="000000"/>
              <w:bottom w:val="single" w:sz="4" w:space="0" w:color="auto"/>
            </w:tcBorders>
          </w:tcPr>
          <w:p w:rsidR="00CE51BB" w:rsidRPr="00B56156" w:rsidRDefault="00CE51BB" w:rsidP="005D0A40">
            <w:pPr>
              <w:pStyle w:val="a6"/>
              <w:snapToGrid w:val="0"/>
              <w:spacing w:line="276" w:lineRule="auto"/>
              <w:jc w:val="center"/>
            </w:pPr>
            <w:r w:rsidRPr="00B56156">
              <w:t>Факторы</w:t>
            </w:r>
          </w:p>
        </w:tc>
        <w:tc>
          <w:tcPr>
            <w:tcW w:w="3839" w:type="dxa"/>
            <w:tcBorders>
              <w:top w:val="single" w:sz="2" w:space="0" w:color="000000"/>
              <w:left w:val="single" w:sz="2" w:space="0" w:color="000000"/>
              <w:bottom w:val="single" w:sz="4" w:space="0" w:color="auto"/>
              <w:right w:val="single" w:sz="2" w:space="0" w:color="000000"/>
            </w:tcBorders>
          </w:tcPr>
          <w:p w:rsidR="00CE51BB" w:rsidRPr="00B56156" w:rsidRDefault="00CE51BB" w:rsidP="005D0A40">
            <w:pPr>
              <w:pStyle w:val="a6"/>
              <w:snapToGrid w:val="0"/>
              <w:spacing w:line="276" w:lineRule="auto"/>
              <w:jc w:val="center"/>
            </w:pPr>
            <w:r w:rsidRPr="00B56156">
              <w:t>Суммарное влияние, тыс. руб.</w:t>
            </w:r>
          </w:p>
        </w:tc>
      </w:tr>
      <w:tr w:rsidR="00CE51BB" w:rsidRPr="00B56156">
        <w:tc>
          <w:tcPr>
            <w:tcW w:w="5800" w:type="dxa"/>
            <w:tcBorders>
              <w:top w:val="single" w:sz="4" w:space="0" w:color="auto"/>
              <w:left w:val="single" w:sz="4" w:space="0" w:color="auto"/>
              <w:bottom w:val="single" w:sz="4" w:space="0" w:color="auto"/>
              <w:right w:val="single" w:sz="4" w:space="0" w:color="auto"/>
            </w:tcBorders>
          </w:tcPr>
          <w:p w:rsidR="00CE51BB" w:rsidRPr="00B56156" w:rsidRDefault="00CE51BB" w:rsidP="005D0A40">
            <w:pPr>
              <w:pStyle w:val="a6"/>
              <w:snapToGrid w:val="0"/>
              <w:spacing w:line="276" w:lineRule="auto"/>
            </w:pPr>
            <w:r w:rsidRPr="00B56156">
              <w:t>1. ОРТ, всего</w:t>
            </w:r>
          </w:p>
          <w:p w:rsidR="00CE51BB" w:rsidRPr="00B56156" w:rsidRDefault="00CE51BB" w:rsidP="005D0A40">
            <w:pPr>
              <w:pStyle w:val="a6"/>
              <w:spacing w:line="276" w:lineRule="auto"/>
            </w:pPr>
            <w:r w:rsidRPr="00B56156">
              <w:t>в т. ч. цена</w:t>
            </w:r>
          </w:p>
          <w:p w:rsidR="00CE51BB" w:rsidRPr="00B56156" w:rsidRDefault="00CE51BB" w:rsidP="005D0A40">
            <w:pPr>
              <w:pStyle w:val="a6"/>
              <w:spacing w:line="276" w:lineRule="auto"/>
            </w:pPr>
            <w:r w:rsidRPr="00B56156">
              <w:t xml:space="preserve">           количество</w:t>
            </w:r>
          </w:p>
        </w:tc>
        <w:tc>
          <w:tcPr>
            <w:tcW w:w="3839" w:type="dxa"/>
            <w:tcBorders>
              <w:top w:val="single" w:sz="4" w:space="0" w:color="auto"/>
              <w:left w:val="single" w:sz="4" w:space="0" w:color="auto"/>
              <w:bottom w:val="single" w:sz="4" w:space="0" w:color="auto"/>
              <w:right w:val="single" w:sz="4" w:space="0" w:color="auto"/>
            </w:tcBorders>
          </w:tcPr>
          <w:p w:rsidR="00CE51BB" w:rsidRPr="00B56156" w:rsidRDefault="00CE51BB" w:rsidP="005D0A40">
            <w:pPr>
              <w:pStyle w:val="a6"/>
              <w:snapToGrid w:val="0"/>
              <w:spacing w:line="276" w:lineRule="auto"/>
              <w:jc w:val="center"/>
            </w:pPr>
            <w:r w:rsidRPr="00B56156">
              <w:t>2281,01</w:t>
            </w:r>
          </w:p>
          <w:p w:rsidR="00CE51BB" w:rsidRPr="00B56156" w:rsidRDefault="00CE51BB" w:rsidP="005D0A40">
            <w:pPr>
              <w:pStyle w:val="a6"/>
              <w:spacing w:line="276" w:lineRule="auto"/>
              <w:jc w:val="center"/>
            </w:pPr>
            <w:r w:rsidRPr="00B56156">
              <w:t>1228,06</w:t>
            </w:r>
          </w:p>
          <w:p w:rsidR="00CE51BB" w:rsidRPr="00B56156" w:rsidRDefault="00CE51BB" w:rsidP="005D0A40">
            <w:pPr>
              <w:pStyle w:val="a6"/>
              <w:spacing w:line="276" w:lineRule="auto"/>
              <w:jc w:val="center"/>
            </w:pPr>
            <w:r w:rsidRPr="00B56156">
              <w:t>1052,95</w:t>
            </w:r>
          </w:p>
        </w:tc>
      </w:tr>
      <w:tr w:rsidR="00CE51BB" w:rsidRPr="00B56156">
        <w:tc>
          <w:tcPr>
            <w:tcW w:w="5800" w:type="dxa"/>
            <w:tcBorders>
              <w:top w:val="single" w:sz="4" w:space="0" w:color="auto"/>
              <w:left w:val="single" w:sz="4" w:space="0" w:color="auto"/>
              <w:bottom w:val="single" w:sz="4" w:space="0" w:color="auto"/>
              <w:right w:val="single" w:sz="4" w:space="0" w:color="auto"/>
            </w:tcBorders>
          </w:tcPr>
          <w:p w:rsidR="00CE51BB" w:rsidRPr="00B56156" w:rsidRDefault="00CE51BB" w:rsidP="005D0A40">
            <w:pPr>
              <w:pStyle w:val="a6"/>
              <w:snapToGrid w:val="0"/>
              <w:spacing w:line="276" w:lineRule="auto"/>
            </w:pPr>
            <w:r w:rsidRPr="00B56156">
              <w:t>2. УР Др, всего</w:t>
            </w:r>
          </w:p>
          <w:p w:rsidR="00CE51BB" w:rsidRPr="00B56156" w:rsidRDefault="00CE51BB" w:rsidP="005D0A40">
            <w:pPr>
              <w:pStyle w:val="a6"/>
              <w:spacing w:line="276" w:lineRule="auto"/>
            </w:pPr>
            <w:r w:rsidRPr="00B56156">
              <w:t>в т. ч. структура товарооборота</w:t>
            </w:r>
          </w:p>
          <w:p w:rsidR="00CE51BB" w:rsidRPr="00B56156" w:rsidRDefault="00CE51BB" w:rsidP="005D0A40">
            <w:pPr>
              <w:pStyle w:val="a6"/>
              <w:spacing w:line="276" w:lineRule="auto"/>
            </w:pPr>
            <w:r w:rsidRPr="00B56156">
              <w:t xml:space="preserve">          потоварные уровни</w:t>
            </w:r>
          </w:p>
        </w:tc>
        <w:tc>
          <w:tcPr>
            <w:tcW w:w="3839" w:type="dxa"/>
            <w:tcBorders>
              <w:top w:val="single" w:sz="4" w:space="0" w:color="auto"/>
              <w:left w:val="single" w:sz="4" w:space="0" w:color="auto"/>
              <w:bottom w:val="single" w:sz="4" w:space="0" w:color="auto"/>
              <w:right w:val="single" w:sz="4" w:space="0" w:color="auto"/>
            </w:tcBorders>
          </w:tcPr>
          <w:p w:rsidR="00CE51BB" w:rsidRPr="00B56156" w:rsidRDefault="00CE51BB" w:rsidP="005D0A40">
            <w:pPr>
              <w:pStyle w:val="a6"/>
              <w:snapToGrid w:val="0"/>
              <w:spacing w:line="276" w:lineRule="auto"/>
              <w:jc w:val="center"/>
            </w:pPr>
            <w:r w:rsidRPr="00B56156">
              <w:t>121</w:t>
            </w:r>
            <w:r>
              <w:t>9</w:t>
            </w:r>
            <w:r w:rsidRPr="00B56156">
              <w:t>,</w:t>
            </w:r>
            <w:r>
              <w:t>15</w:t>
            </w:r>
          </w:p>
          <w:p w:rsidR="00CE51BB" w:rsidRPr="00B56156" w:rsidRDefault="00CE51BB" w:rsidP="005D0A40">
            <w:pPr>
              <w:pStyle w:val="a6"/>
              <w:spacing w:line="276" w:lineRule="auto"/>
              <w:jc w:val="center"/>
            </w:pPr>
            <w:r w:rsidRPr="00B56156">
              <w:t>-8,40</w:t>
            </w:r>
          </w:p>
          <w:p w:rsidR="00CE51BB" w:rsidRPr="00B56156" w:rsidRDefault="00CE51BB" w:rsidP="005D0A40">
            <w:pPr>
              <w:pStyle w:val="a6"/>
              <w:spacing w:line="276" w:lineRule="auto"/>
              <w:jc w:val="center"/>
              <w:rPr>
                <w:i/>
                <w:iCs/>
                <w:color w:val="FF0000"/>
              </w:rPr>
            </w:pPr>
            <w:r w:rsidRPr="00B56156">
              <w:t>122</w:t>
            </w:r>
            <w:r>
              <w:t>7</w:t>
            </w:r>
            <w:r w:rsidRPr="00B56156">
              <w:t>,</w:t>
            </w:r>
            <w:r>
              <w:t>55</w:t>
            </w:r>
          </w:p>
        </w:tc>
      </w:tr>
    </w:tbl>
    <w:p w:rsidR="00CE51BB" w:rsidRPr="002E3418" w:rsidRDefault="00CE51BB" w:rsidP="00605C95">
      <w:pPr>
        <w:tabs>
          <w:tab w:val="left" w:pos="10"/>
          <w:tab w:val="left" w:pos="1060"/>
          <w:tab w:val="left" w:pos="1100"/>
          <w:tab w:val="left" w:pos="1360"/>
          <w:tab w:val="left" w:pos="1690"/>
        </w:tabs>
        <w:spacing w:line="360" w:lineRule="auto"/>
        <w:ind w:left="-20"/>
        <w:jc w:val="both"/>
      </w:pPr>
    </w:p>
    <w:p w:rsidR="00CE51BB" w:rsidRDefault="00CE51BB" w:rsidP="00605C95">
      <w:pPr>
        <w:spacing w:line="360" w:lineRule="auto"/>
        <w:ind w:firstLine="360"/>
        <w:jc w:val="both"/>
        <w:rPr>
          <w:i/>
          <w:iCs/>
          <w:sz w:val="28"/>
          <w:szCs w:val="28"/>
        </w:rPr>
      </w:pPr>
      <w:r w:rsidRPr="002E3418">
        <w:rPr>
          <w:sz w:val="28"/>
          <w:szCs w:val="28"/>
        </w:rPr>
        <w:t>По таблице можно сделать вывод, что, увеличение доходов от реализации в отчётном году связано с ростом оборота розничной торговли на 2281,01 тыс. руб., данное увеличение также связано с ростом цен, при этом за счет  увеличения цен доходы выросли на 1228,06 тыс. руб., за счет количества – на 1052,95 тыс. руб. Так же положительное влияние оказал уровень доходов, За счет изменения потоварных уровней доходы от реализации выросли на 1227,55 тыс</w:t>
      </w:r>
      <w:r>
        <w:rPr>
          <w:sz w:val="28"/>
          <w:szCs w:val="28"/>
        </w:rPr>
        <w:t>. руб., но</w:t>
      </w:r>
      <w:r w:rsidRPr="002E3418">
        <w:rPr>
          <w:sz w:val="28"/>
          <w:szCs w:val="28"/>
        </w:rPr>
        <w:t xml:space="preserve"> за счет изменения в структуре товарооборота доходы сократились на 8,4 тыс. руб.</w:t>
      </w:r>
      <w:r w:rsidRPr="00125D03">
        <w:rPr>
          <w:i/>
          <w:iCs/>
          <w:sz w:val="28"/>
          <w:szCs w:val="28"/>
        </w:rPr>
        <w:t xml:space="preserve"> </w:t>
      </w:r>
    </w:p>
    <w:p w:rsidR="00CE51BB" w:rsidRPr="00AE277B" w:rsidRDefault="00CE51BB" w:rsidP="00605C95">
      <w:pPr>
        <w:spacing w:line="360" w:lineRule="auto"/>
        <w:ind w:firstLine="360"/>
        <w:jc w:val="both"/>
        <w:rPr>
          <w:sz w:val="28"/>
          <w:szCs w:val="28"/>
        </w:rPr>
      </w:pPr>
      <w:r w:rsidRPr="00AE277B">
        <w:rPr>
          <w:sz w:val="28"/>
          <w:szCs w:val="28"/>
        </w:rPr>
        <w:t>Поэтому особое внимание должно уделяться выявлению и мобилизации возможностей и резервов роста дохода за счет увеличения объема розничного товарооборота, улучшения его структуры, совершенствования звенности товародвижения, сокращения и предупреждения товарных потерь.</w:t>
      </w:r>
    </w:p>
    <w:p w:rsidR="00CE51BB" w:rsidRPr="00C5687E" w:rsidRDefault="00CE51BB" w:rsidP="00605C95">
      <w:pPr>
        <w:tabs>
          <w:tab w:val="left" w:pos="0"/>
        </w:tabs>
        <w:spacing w:line="360" w:lineRule="auto"/>
        <w:ind w:firstLine="709"/>
        <w:jc w:val="both"/>
        <w:rPr>
          <w:sz w:val="28"/>
          <w:szCs w:val="28"/>
        </w:rPr>
      </w:pPr>
      <w:r w:rsidRPr="00C5687E">
        <w:rPr>
          <w:sz w:val="28"/>
          <w:szCs w:val="28"/>
        </w:rPr>
        <w:t>Проведём анализ прибыли ООО «Славный» в 2007-2008гг. Все необходимые данные приведем в таблице 1.</w:t>
      </w:r>
    </w:p>
    <w:p w:rsidR="00CE51BB" w:rsidRPr="00C5687E" w:rsidRDefault="00CE51BB" w:rsidP="00605C95">
      <w:pPr>
        <w:tabs>
          <w:tab w:val="left" w:pos="0"/>
        </w:tabs>
        <w:spacing w:line="360" w:lineRule="auto"/>
        <w:ind w:firstLine="709"/>
        <w:jc w:val="both"/>
        <w:rPr>
          <w:sz w:val="28"/>
          <w:szCs w:val="28"/>
        </w:rPr>
      </w:pPr>
      <w:r w:rsidRPr="00C5687E">
        <w:rPr>
          <w:sz w:val="28"/>
          <w:szCs w:val="28"/>
        </w:rPr>
        <w:t>Таблица 1. Анализ прибыли ООО «Славный» в 2007-2008гг.</w:t>
      </w:r>
    </w:p>
    <w:tbl>
      <w:tblPr>
        <w:tblW w:w="9376" w:type="dxa"/>
        <w:tblInd w:w="-106" w:type="dxa"/>
        <w:tblLook w:val="00A0" w:firstRow="1" w:lastRow="0" w:firstColumn="1" w:lastColumn="0" w:noHBand="0" w:noVBand="0"/>
      </w:tblPr>
      <w:tblGrid>
        <w:gridCol w:w="4273"/>
        <w:gridCol w:w="1701"/>
        <w:gridCol w:w="1701"/>
        <w:gridCol w:w="1701"/>
      </w:tblGrid>
      <w:tr w:rsidR="00CE51BB" w:rsidRPr="00C5687E">
        <w:trPr>
          <w:trHeight w:val="645"/>
        </w:trPr>
        <w:tc>
          <w:tcPr>
            <w:tcW w:w="4273" w:type="dxa"/>
            <w:tcBorders>
              <w:top w:val="single" w:sz="8" w:space="0" w:color="auto"/>
              <w:left w:val="single" w:sz="8" w:space="0" w:color="auto"/>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Показатели</w:t>
            </w:r>
          </w:p>
        </w:tc>
        <w:tc>
          <w:tcPr>
            <w:tcW w:w="1701" w:type="dxa"/>
            <w:tcBorders>
              <w:top w:val="single" w:sz="8" w:space="0" w:color="auto"/>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Прошлый год</w:t>
            </w:r>
          </w:p>
        </w:tc>
        <w:tc>
          <w:tcPr>
            <w:tcW w:w="1701" w:type="dxa"/>
            <w:tcBorders>
              <w:top w:val="single" w:sz="8" w:space="0" w:color="auto"/>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Отчетный год</w:t>
            </w:r>
          </w:p>
        </w:tc>
        <w:tc>
          <w:tcPr>
            <w:tcW w:w="1701" w:type="dxa"/>
            <w:tcBorders>
              <w:top w:val="single" w:sz="8" w:space="0" w:color="auto"/>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Отклонение</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C5687E" w:rsidRDefault="00CE51BB" w:rsidP="005D0A40">
            <w:pPr>
              <w:tabs>
                <w:tab w:val="left" w:pos="0"/>
              </w:tabs>
              <w:suppressAutoHyphens w:val="0"/>
              <w:jc w:val="both"/>
              <w:rPr>
                <w:sz w:val="24"/>
                <w:szCs w:val="24"/>
                <w:lang w:eastAsia="ru-RU"/>
              </w:rPr>
            </w:pPr>
            <w:r w:rsidRPr="00C5687E">
              <w:rPr>
                <w:sz w:val="24"/>
                <w:szCs w:val="24"/>
                <w:lang w:eastAsia="ru-RU"/>
              </w:rPr>
              <w:t>1. Доходы от реализации,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13714,86</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17773,50</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4058,64</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C5687E" w:rsidRDefault="00CE51BB" w:rsidP="005D0A40">
            <w:pPr>
              <w:tabs>
                <w:tab w:val="left" w:pos="0"/>
              </w:tabs>
              <w:suppressAutoHyphens w:val="0"/>
              <w:jc w:val="both"/>
              <w:rPr>
                <w:sz w:val="24"/>
                <w:szCs w:val="24"/>
                <w:lang w:eastAsia="ru-RU"/>
              </w:rPr>
            </w:pPr>
            <w:r w:rsidRPr="00C5687E">
              <w:rPr>
                <w:sz w:val="24"/>
                <w:szCs w:val="24"/>
                <w:lang w:eastAsia="ru-RU"/>
              </w:rPr>
              <w:t>2. Ур Др, %</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43,60</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44,42</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0,82</w:t>
            </w:r>
          </w:p>
        </w:tc>
      </w:tr>
      <w:tr w:rsidR="00CE51BB" w:rsidRPr="00C5687E">
        <w:trPr>
          <w:trHeight w:val="422"/>
        </w:trPr>
        <w:tc>
          <w:tcPr>
            <w:tcW w:w="4273" w:type="dxa"/>
            <w:tcBorders>
              <w:top w:val="nil"/>
              <w:left w:val="single" w:sz="8" w:space="0" w:color="auto"/>
              <w:bottom w:val="single" w:sz="8" w:space="0" w:color="auto"/>
              <w:right w:val="single" w:sz="8" w:space="0" w:color="auto"/>
            </w:tcBorders>
            <w:vAlign w:val="center"/>
          </w:tcPr>
          <w:p w:rsidR="00CE51BB" w:rsidRPr="00C5687E" w:rsidRDefault="00CE51BB" w:rsidP="005D0A40">
            <w:pPr>
              <w:tabs>
                <w:tab w:val="left" w:pos="0"/>
              </w:tabs>
              <w:suppressAutoHyphens w:val="0"/>
              <w:jc w:val="both"/>
              <w:rPr>
                <w:sz w:val="24"/>
                <w:szCs w:val="24"/>
                <w:lang w:eastAsia="ru-RU"/>
              </w:rPr>
            </w:pPr>
            <w:r w:rsidRPr="00C5687E">
              <w:rPr>
                <w:sz w:val="24"/>
                <w:szCs w:val="24"/>
                <w:lang w:eastAsia="ru-RU"/>
              </w:rPr>
              <w:t>3. Издержки обращения,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11066,30</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13511,66</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2445,36</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C5687E" w:rsidRDefault="00CE51BB" w:rsidP="005D0A40">
            <w:pPr>
              <w:tabs>
                <w:tab w:val="left" w:pos="0"/>
              </w:tabs>
              <w:suppressAutoHyphens w:val="0"/>
              <w:jc w:val="both"/>
              <w:rPr>
                <w:sz w:val="24"/>
                <w:szCs w:val="24"/>
                <w:lang w:eastAsia="ru-RU"/>
              </w:rPr>
            </w:pPr>
            <w:r w:rsidRPr="00C5687E">
              <w:rPr>
                <w:sz w:val="24"/>
                <w:szCs w:val="24"/>
                <w:lang w:eastAsia="ru-RU"/>
              </w:rPr>
              <w:t>4. Ур ИО, %</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35,18</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33,77</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-1,41</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5. Прибыль от продаж,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2648,56</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4261,84</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1613,28</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6. Ур Р, %</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8,42</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10,65</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2,23</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7. Прочие доходы,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320,60</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428,80</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108,20</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8. Прочие расходы,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22,14</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21,01</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-1,13</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9. Балансовая прибыль,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2947,02</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4669,63</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1722,61</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10. Налог на прибыль,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589,40</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933,93</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344,52</w:t>
            </w:r>
          </w:p>
        </w:tc>
      </w:tr>
      <w:tr w:rsidR="00CE51BB" w:rsidRPr="00C5687E">
        <w:trPr>
          <w:trHeight w:val="330"/>
        </w:trPr>
        <w:tc>
          <w:tcPr>
            <w:tcW w:w="4273" w:type="dxa"/>
            <w:tcBorders>
              <w:top w:val="nil"/>
              <w:left w:val="single" w:sz="8" w:space="0" w:color="auto"/>
              <w:bottom w:val="single" w:sz="8" w:space="0" w:color="auto"/>
              <w:right w:val="single" w:sz="8" w:space="0" w:color="auto"/>
            </w:tcBorders>
            <w:vAlign w:val="center"/>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11. Чистая прибыль, тыс. руб.</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2357,62</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3735,70</w:t>
            </w:r>
          </w:p>
        </w:tc>
        <w:tc>
          <w:tcPr>
            <w:tcW w:w="1701" w:type="dxa"/>
            <w:tcBorders>
              <w:top w:val="nil"/>
              <w:left w:val="nil"/>
              <w:bottom w:val="single" w:sz="8" w:space="0" w:color="auto"/>
              <w:right w:val="single" w:sz="8" w:space="0" w:color="auto"/>
            </w:tcBorders>
            <w:vAlign w:val="center"/>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1378,09</w:t>
            </w:r>
          </w:p>
        </w:tc>
      </w:tr>
      <w:tr w:rsidR="00CE51BB" w:rsidRPr="00C5687E">
        <w:trPr>
          <w:trHeight w:val="330"/>
        </w:trPr>
        <w:tc>
          <w:tcPr>
            <w:tcW w:w="4273" w:type="dxa"/>
            <w:tcBorders>
              <w:top w:val="nil"/>
              <w:left w:val="single" w:sz="8" w:space="0" w:color="auto"/>
              <w:bottom w:val="single" w:sz="8" w:space="0" w:color="auto"/>
              <w:right w:val="single" w:sz="8" w:space="0" w:color="auto"/>
            </w:tcBorders>
          </w:tcPr>
          <w:p w:rsidR="00CE51BB" w:rsidRPr="008B23A1" w:rsidRDefault="00CE51BB" w:rsidP="005D0A40">
            <w:pPr>
              <w:tabs>
                <w:tab w:val="left" w:pos="0"/>
              </w:tabs>
              <w:suppressAutoHyphens w:val="0"/>
              <w:jc w:val="both"/>
              <w:rPr>
                <w:sz w:val="24"/>
                <w:szCs w:val="24"/>
                <w:lang w:eastAsia="ru-RU"/>
              </w:rPr>
            </w:pPr>
            <w:r w:rsidRPr="008B23A1">
              <w:rPr>
                <w:sz w:val="24"/>
                <w:szCs w:val="24"/>
                <w:lang w:eastAsia="ru-RU"/>
              </w:rPr>
              <w:t>ОРТ, тыс. руб.</w:t>
            </w:r>
          </w:p>
        </w:tc>
        <w:tc>
          <w:tcPr>
            <w:tcW w:w="1701" w:type="dxa"/>
            <w:tcBorders>
              <w:top w:val="nil"/>
              <w:left w:val="nil"/>
              <w:bottom w:val="single" w:sz="8" w:space="0" w:color="auto"/>
              <w:right w:val="single" w:sz="8" w:space="0" w:color="auto"/>
            </w:tcBorders>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31455,00</w:t>
            </w:r>
          </w:p>
        </w:tc>
        <w:tc>
          <w:tcPr>
            <w:tcW w:w="1701" w:type="dxa"/>
            <w:tcBorders>
              <w:top w:val="nil"/>
              <w:left w:val="nil"/>
              <w:bottom w:val="single" w:sz="8" w:space="0" w:color="auto"/>
              <w:right w:val="single" w:sz="8" w:space="0" w:color="auto"/>
            </w:tcBorders>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40010,00</w:t>
            </w:r>
          </w:p>
        </w:tc>
        <w:tc>
          <w:tcPr>
            <w:tcW w:w="1701" w:type="dxa"/>
            <w:tcBorders>
              <w:top w:val="nil"/>
              <w:left w:val="nil"/>
              <w:bottom w:val="single" w:sz="8" w:space="0" w:color="auto"/>
              <w:right w:val="single" w:sz="8" w:space="0" w:color="auto"/>
            </w:tcBorders>
          </w:tcPr>
          <w:p w:rsidR="00CE51BB" w:rsidRPr="00C5687E" w:rsidRDefault="00CE51BB" w:rsidP="005D0A40">
            <w:pPr>
              <w:tabs>
                <w:tab w:val="left" w:pos="0"/>
              </w:tabs>
              <w:suppressAutoHyphens w:val="0"/>
              <w:jc w:val="center"/>
              <w:rPr>
                <w:sz w:val="24"/>
                <w:szCs w:val="24"/>
                <w:lang w:eastAsia="ru-RU"/>
              </w:rPr>
            </w:pPr>
            <w:r w:rsidRPr="00C5687E">
              <w:rPr>
                <w:sz w:val="24"/>
                <w:szCs w:val="24"/>
                <w:lang w:eastAsia="ru-RU"/>
              </w:rPr>
              <w:t>8555,00</w:t>
            </w:r>
          </w:p>
        </w:tc>
      </w:tr>
    </w:tbl>
    <w:p w:rsidR="00CE51BB" w:rsidRPr="00C5687E" w:rsidRDefault="00CE51BB" w:rsidP="00605C95">
      <w:pPr>
        <w:tabs>
          <w:tab w:val="left" w:pos="0"/>
        </w:tabs>
        <w:spacing w:line="360" w:lineRule="auto"/>
        <w:ind w:firstLine="709"/>
        <w:jc w:val="both"/>
        <w:rPr>
          <w:sz w:val="28"/>
          <w:szCs w:val="28"/>
        </w:rPr>
      </w:pPr>
    </w:p>
    <w:p w:rsidR="00CE51BB" w:rsidRPr="00C5687E" w:rsidRDefault="00CE51BB" w:rsidP="00605C95">
      <w:pPr>
        <w:tabs>
          <w:tab w:val="left" w:pos="0"/>
        </w:tabs>
        <w:spacing w:line="360" w:lineRule="auto"/>
        <w:ind w:firstLine="709"/>
        <w:jc w:val="both"/>
        <w:rPr>
          <w:sz w:val="28"/>
          <w:szCs w:val="28"/>
        </w:rPr>
      </w:pPr>
      <w:r w:rsidRPr="00C5687E">
        <w:rPr>
          <w:sz w:val="28"/>
          <w:szCs w:val="28"/>
        </w:rPr>
        <w:t>Оценим влияние оборота розничной торговли, уровня доходов, уровня издержек обращения на прибыль от продаж.</w:t>
      </w:r>
    </w:p>
    <w:p w:rsidR="00CE51BB" w:rsidRPr="00C5687E" w:rsidRDefault="00CE51BB" w:rsidP="00605C95">
      <w:pPr>
        <w:numPr>
          <w:ilvl w:val="0"/>
          <w:numId w:val="16"/>
        </w:numPr>
        <w:tabs>
          <w:tab w:val="clear" w:pos="720"/>
          <w:tab w:val="left" w:pos="0"/>
        </w:tabs>
        <w:spacing w:line="360" w:lineRule="auto"/>
        <w:ind w:left="0" w:firstLine="709"/>
        <w:jc w:val="both"/>
        <w:rPr>
          <w:sz w:val="28"/>
          <w:szCs w:val="28"/>
        </w:rPr>
      </w:pPr>
      <w:r w:rsidRPr="00C5687E">
        <w:rPr>
          <w:sz w:val="28"/>
          <w:szCs w:val="28"/>
        </w:rPr>
        <w:t>За счет оборота розничной торговли</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(орт) = (ОРТ</w:t>
      </w:r>
      <w:r w:rsidRPr="00C5687E">
        <w:rPr>
          <w:sz w:val="28"/>
          <w:szCs w:val="28"/>
          <w:vertAlign w:val="subscript"/>
        </w:rPr>
        <w:t>1</w:t>
      </w:r>
      <w:r w:rsidRPr="00C5687E">
        <w:rPr>
          <w:sz w:val="28"/>
          <w:szCs w:val="28"/>
        </w:rPr>
        <w:t xml:space="preserve"> — ОРТ</w:t>
      </w:r>
      <w:r w:rsidRPr="00C5687E">
        <w:rPr>
          <w:sz w:val="28"/>
          <w:szCs w:val="28"/>
          <w:vertAlign w:val="subscript"/>
        </w:rPr>
        <w:t>0</w:t>
      </w:r>
      <w:r w:rsidRPr="00C5687E">
        <w:rPr>
          <w:sz w:val="28"/>
          <w:szCs w:val="28"/>
        </w:rPr>
        <w:t>)*Ур Р</w:t>
      </w:r>
      <w:r w:rsidRPr="00C5687E">
        <w:rPr>
          <w:sz w:val="28"/>
          <w:szCs w:val="28"/>
          <w:vertAlign w:val="subscript"/>
        </w:rPr>
        <w:t>0</w:t>
      </w:r>
      <w:r w:rsidRPr="00C5687E">
        <w:rPr>
          <w:sz w:val="28"/>
          <w:szCs w:val="28"/>
        </w:rPr>
        <w:t>/100%</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(орт) = 8555*8,42/100 = 720,73 тыс. руб.</w:t>
      </w:r>
    </w:p>
    <w:p w:rsidR="00CE51BB" w:rsidRPr="00C5687E" w:rsidRDefault="00CE51BB" w:rsidP="00605C95">
      <w:pPr>
        <w:tabs>
          <w:tab w:val="left" w:pos="0"/>
        </w:tabs>
        <w:spacing w:line="360" w:lineRule="auto"/>
        <w:ind w:firstLine="709"/>
        <w:jc w:val="both"/>
        <w:rPr>
          <w:sz w:val="28"/>
          <w:szCs w:val="28"/>
        </w:rPr>
      </w:pPr>
      <w:r w:rsidRPr="00C5687E">
        <w:rPr>
          <w:sz w:val="28"/>
          <w:szCs w:val="28"/>
        </w:rPr>
        <w:t xml:space="preserve">     а) за счет цены</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(цены) = (ОРТ</w:t>
      </w:r>
      <w:r w:rsidRPr="00C5687E">
        <w:rPr>
          <w:sz w:val="28"/>
          <w:szCs w:val="28"/>
          <w:vertAlign w:val="subscript"/>
        </w:rPr>
        <w:t>1</w:t>
      </w:r>
      <w:r w:rsidRPr="00C5687E">
        <w:rPr>
          <w:sz w:val="28"/>
          <w:szCs w:val="28"/>
        </w:rPr>
        <w:t xml:space="preserve"> — ОРТ</w:t>
      </w:r>
      <w:r w:rsidRPr="00C5687E">
        <w:rPr>
          <w:sz w:val="28"/>
          <w:szCs w:val="28"/>
          <w:vertAlign w:val="subscript"/>
        </w:rPr>
        <w:t>сопост. цены</w:t>
      </w:r>
      <w:r w:rsidRPr="00C5687E">
        <w:rPr>
          <w:sz w:val="28"/>
          <w:szCs w:val="28"/>
        </w:rPr>
        <w:t>)*Ур Р</w:t>
      </w:r>
      <w:r w:rsidRPr="00C5687E">
        <w:rPr>
          <w:sz w:val="28"/>
          <w:szCs w:val="28"/>
          <w:vertAlign w:val="subscript"/>
        </w:rPr>
        <w:t>0</w:t>
      </w:r>
      <w:r w:rsidRPr="00C5687E">
        <w:rPr>
          <w:sz w:val="28"/>
          <w:szCs w:val="28"/>
        </w:rPr>
        <w:t>/100%</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(цены) = 4602,92*8,42/100 = 387,57 тыс. руб.</w:t>
      </w:r>
    </w:p>
    <w:p w:rsidR="00CE51BB" w:rsidRPr="00C5687E" w:rsidRDefault="00CE51BB" w:rsidP="00605C95">
      <w:pPr>
        <w:tabs>
          <w:tab w:val="left" w:pos="0"/>
        </w:tabs>
        <w:spacing w:line="360" w:lineRule="auto"/>
        <w:ind w:firstLine="709"/>
        <w:jc w:val="both"/>
        <w:rPr>
          <w:sz w:val="28"/>
          <w:szCs w:val="28"/>
        </w:rPr>
      </w:pPr>
      <w:r w:rsidRPr="00C5687E">
        <w:rPr>
          <w:sz w:val="28"/>
          <w:szCs w:val="28"/>
        </w:rPr>
        <w:t xml:space="preserve">     б) за счет количества</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(количества) = ΔПпр (орт) - ΔПпр (цены)</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(количества)  = 720,73 – 387,57 = 333,16 тыс. руб.</w:t>
      </w:r>
    </w:p>
    <w:p w:rsidR="00CE51BB" w:rsidRPr="00C5687E" w:rsidRDefault="00CE51BB" w:rsidP="00605C95">
      <w:pPr>
        <w:numPr>
          <w:ilvl w:val="0"/>
          <w:numId w:val="17"/>
        </w:numPr>
        <w:tabs>
          <w:tab w:val="clear" w:pos="360"/>
          <w:tab w:val="left" w:pos="0"/>
        </w:tabs>
        <w:spacing w:line="360" w:lineRule="auto"/>
        <w:ind w:left="0" w:firstLine="709"/>
        <w:jc w:val="both"/>
        <w:rPr>
          <w:sz w:val="28"/>
          <w:szCs w:val="28"/>
        </w:rPr>
      </w:pPr>
      <w:r w:rsidRPr="00C5687E">
        <w:rPr>
          <w:sz w:val="28"/>
          <w:szCs w:val="28"/>
        </w:rPr>
        <w:t>За счет уровня доходов</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(Ур Др) = (УР Др</w:t>
      </w:r>
      <w:r w:rsidRPr="00C5687E">
        <w:rPr>
          <w:sz w:val="28"/>
          <w:szCs w:val="28"/>
          <w:vertAlign w:val="subscript"/>
        </w:rPr>
        <w:t>1</w:t>
      </w:r>
      <w:r w:rsidRPr="00C5687E">
        <w:rPr>
          <w:sz w:val="28"/>
          <w:szCs w:val="28"/>
        </w:rPr>
        <w:t xml:space="preserve"> -  УР Др</w:t>
      </w:r>
      <w:r w:rsidRPr="00C5687E">
        <w:rPr>
          <w:sz w:val="28"/>
          <w:szCs w:val="28"/>
          <w:vertAlign w:val="subscript"/>
        </w:rPr>
        <w:t>0</w:t>
      </w:r>
      <w:r w:rsidRPr="00C5687E">
        <w:rPr>
          <w:sz w:val="28"/>
          <w:szCs w:val="28"/>
        </w:rPr>
        <w:t>)*ОРТ</w:t>
      </w:r>
      <w:r w:rsidRPr="00C5687E">
        <w:rPr>
          <w:sz w:val="28"/>
          <w:szCs w:val="28"/>
          <w:vertAlign w:val="subscript"/>
        </w:rPr>
        <w:t>1</w:t>
      </w:r>
      <w:r w:rsidRPr="00C5687E">
        <w:rPr>
          <w:sz w:val="28"/>
          <w:szCs w:val="28"/>
        </w:rPr>
        <w:t>/100</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(Ур Др) = 0,82*40010/100 = 328,38 тыс. руб.</w:t>
      </w:r>
    </w:p>
    <w:p w:rsidR="00CE51BB" w:rsidRPr="00C5687E" w:rsidRDefault="00CE51BB" w:rsidP="00605C95">
      <w:pPr>
        <w:numPr>
          <w:ilvl w:val="0"/>
          <w:numId w:val="17"/>
        </w:numPr>
        <w:tabs>
          <w:tab w:val="clear" w:pos="360"/>
          <w:tab w:val="left" w:pos="0"/>
        </w:tabs>
        <w:spacing w:line="360" w:lineRule="auto"/>
        <w:ind w:left="0" w:firstLine="709"/>
        <w:jc w:val="both"/>
        <w:rPr>
          <w:sz w:val="28"/>
          <w:szCs w:val="28"/>
        </w:rPr>
      </w:pPr>
      <w:r w:rsidRPr="00C5687E">
        <w:rPr>
          <w:sz w:val="28"/>
          <w:szCs w:val="28"/>
        </w:rPr>
        <w:t>За счет уровня издержек обращения</w:t>
      </w:r>
    </w:p>
    <w:p w:rsidR="00CE51BB" w:rsidRPr="00C5687E" w:rsidRDefault="00CE51BB" w:rsidP="00605C95">
      <w:pPr>
        <w:tabs>
          <w:tab w:val="left" w:pos="0"/>
        </w:tabs>
        <w:spacing w:line="360" w:lineRule="auto"/>
        <w:ind w:firstLine="709"/>
        <w:jc w:val="both"/>
        <w:rPr>
          <w:sz w:val="28"/>
          <w:szCs w:val="28"/>
        </w:rPr>
      </w:pPr>
      <w:r w:rsidRPr="00C5687E">
        <w:rPr>
          <w:sz w:val="28"/>
          <w:szCs w:val="28"/>
        </w:rPr>
        <w:t>ΔПпр (Ур ИО) = (УР ИО</w:t>
      </w:r>
      <w:r w:rsidRPr="00C5687E">
        <w:rPr>
          <w:sz w:val="28"/>
          <w:szCs w:val="28"/>
          <w:vertAlign w:val="subscript"/>
        </w:rPr>
        <w:t>1</w:t>
      </w:r>
      <w:r w:rsidRPr="00C5687E">
        <w:rPr>
          <w:sz w:val="28"/>
          <w:szCs w:val="28"/>
        </w:rPr>
        <w:t xml:space="preserve"> -  УР ИО</w:t>
      </w:r>
      <w:r w:rsidRPr="00C5687E">
        <w:rPr>
          <w:sz w:val="28"/>
          <w:szCs w:val="28"/>
          <w:vertAlign w:val="subscript"/>
        </w:rPr>
        <w:t>0</w:t>
      </w:r>
      <w:r w:rsidRPr="00C5687E">
        <w:rPr>
          <w:sz w:val="28"/>
          <w:szCs w:val="28"/>
        </w:rPr>
        <w:t>)*ОРТ</w:t>
      </w:r>
      <w:r w:rsidRPr="00C5687E">
        <w:rPr>
          <w:sz w:val="28"/>
          <w:szCs w:val="28"/>
          <w:vertAlign w:val="subscript"/>
        </w:rPr>
        <w:t>1</w:t>
      </w:r>
      <w:r w:rsidRPr="00C5687E">
        <w:rPr>
          <w:sz w:val="28"/>
          <w:szCs w:val="28"/>
        </w:rPr>
        <w:t>/100</w:t>
      </w:r>
    </w:p>
    <w:p w:rsidR="00CE51BB" w:rsidRPr="00C5687E" w:rsidRDefault="00CE51BB" w:rsidP="00605C95">
      <w:pPr>
        <w:tabs>
          <w:tab w:val="left" w:pos="-713"/>
          <w:tab w:val="left" w:pos="0"/>
        </w:tabs>
        <w:spacing w:line="360" w:lineRule="auto"/>
        <w:ind w:firstLine="709"/>
        <w:jc w:val="both"/>
        <w:rPr>
          <w:sz w:val="28"/>
          <w:szCs w:val="28"/>
        </w:rPr>
      </w:pPr>
      <w:r w:rsidRPr="00C5687E">
        <w:rPr>
          <w:sz w:val="28"/>
          <w:szCs w:val="28"/>
        </w:rPr>
        <w:t>ΔПпр (Ур ИО) = -1,41*40010/100 = -564,17 тыс. руб.</w:t>
      </w:r>
    </w:p>
    <w:p w:rsidR="00CE51BB" w:rsidRPr="00C5687E" w:rsidRDefault="00CE51BB" w:rsidP="00605C95">
      <w:pPr>
        <w:tabs>
          <w:tab w:val="left" w:pos="-713"/>
          <w:tab w:val="left" w:pos="0"/>
        </w:tabs>
        <w:spacing w:line="360" w:lineRule="auto"/>
        <w:ind w:firstLine="709"/>
        <w:jc w:val="both"/>
        <w:rPr>
          <w:sz w:val="28"/>
          <w:szCs w:val="28"/>
        </w:rPr>
      </w:pPr>
      <w:r w:rsidRPr="00C5687E">
        <w:rPr>
          <w:sz w:val="28"/>
          <w:szCs w:val="28"/>
        </w:rPr>
        <w:t xml:space="preserve">Проверка: </w:t>
      </w:r>
      <w:r w:rsidRPr="00C5687E">
        <w:rPr>
          <w:color w:val="000000"/>
          <w:sz w:val="28"/>
          <w:szCs w:val="28"/>
          <w:lang w:eastAsia="ru-RU"/>
        </w:rPr>
        <w:t>1613,28</w:t>
      </w:r>
      <w:r w:rsidRPr="00C5687E">
        <w:rPr>
          <w:sz w:val="28"/>
          <w:szCs w:val="28"/>
        </w:rPr>
        <w:t xml:space="preserve"> = 720,73+328,38+564,17</w:t>
      </w:r>
    </w:p>
    <w:p w:rsidR="00CE51BB" w:rsidRPr="00C5687E" w:rsidRDefault="00CE51BB" w:rsidP="00605C95">
      <w:pPr>
        <w:tabs>
          <w:tab w:val="left" w:pos="-713"/>
          <w:tab w:val="left" w:pos="0"/>
        </w:tabs>
        <w:spacing w:line="360" w:lineRule="auto"/>
        <w:ind w:firstLine="709"/>
        <w:jc w:val="both"/>
        <w:rPr>
          <w:sz w:val="28"/>
          <w:szCs w:val="28"/>
        </w:rPr>
      </w:pPr>
      <w:r w:rsidRPr="00C5687E">
        <w:rPr>
          <w:sz w:val="28"/>
          <w:szCs w:val="28"/>
        </w:rPr>
        <w:t>Оценим влияние факторов на чистую прибыль. На чистую прибыль влияют факторы, не связанные напрямую с хозяйственной деятельностью предприятия:</w:t>
      </w:r>
    </w:p>
    <w:p w:rsidR="00CE51BB" w:rsidRPr="00C5687E" w:rsidRDefault="00CE51BB" w:rsidP="00605C95">
      <w:pPr>
        <w:numPr>
          <w:ilvl w:val="0"/>
          <w:numId w:val="18"/>
        </w:numPr>
        <w:tabs>
          <w:tab w:val="left" w:pos="0"/>
          <w:tab w:val="left" w:pos="720"/>
        </w:tabs>
        <w:spacing w:line="360" w:lineRule="auto"/>
        <w:ind w:firstLine="709"/>
        <w:jc w:val="both"/>
        <w:rPr>
          <w:sz w:val="28"/>
          <w:szCs w:val="28"/>
        </w:rPr>
      </w:pPr>
      <w:r w:rsidRPr="00C5687E">
        <w:rPr>
          <w:sz w:val="28"/>
          <w:szCs w:val="28"/>
        </w:rPr>
        <w:t>проценты к уплате и получению;</w:t>
      </w:r>
    </w:p>
    <w:p w:rsidR="00CE51BB" w:rsidRPr="00C5687E" w:rsidRDefault="00CE51BB" w:rsidP="00605C95">
      <w:pPr>
        <w:numPr>
          <w:ilvl w:val="0"/>
          <w:numId w:val="18"/>
        </w:numPr>
        <w:tabs>
          <w:tab w:val="left" w:pos="0"/>
          <w:tab w:val="left" w:pos="720"/>
        </w:tabs>
        <w:spacing w:line="360" w:lineRule="auto"/>
        <w:ind w:firstLine="709"/>
        <w:jc w:val="both"/>
        <w:rPr>
          <w:sz w:val="28"/>
          <w:szCs w:val="28"/>
        </w:rPr>
      </w:pPr>
      <w:r w:rsidRPr="00C5687E">
        <w:rPr>
          <w:sz w:val="28"/>
          <w:szCs w:val="28"/>
        </w:rPr>
        <w:t>прочие доходы и расходы;</w:t>
      </w:r>
    </w:p>
    <w:p w:rsidR="00CE51BB" w:rsidRPr="00C5687E" w:rsidRDefault="00CE51BB" w:rsidP="00605C95">
      <w:pPr>
        <w:numPr>
          <w:ilvl w:val="0"/>
          <w:numId w:val="18"/>
        </w:numPr>
        <w:tabs>
          <w:tab w:val="left" w:pos="0"/>
          <w:tab w:val="left" w:pos="720"/>
        </w:tabs>
        <w:spacing w:line="360" w:lineRule="auto"/>
        <w:ind w:firstLine="709"/>
        <w:jc w:val="both"/>
        <w:rPr>
          <w:sz w:val="28"/>
          <w:szCs w:val="28"/>
        </w:rPr>
      </w:pPr>
      <w:r w:rsidRPr="00C5687E">
        <w:rPr>
          <w:sz w:val="28"/>
          <w:szCs w:val="28"/>
        </w:rPr>
        <w:t>налог на прибыль.</w:t>
      </w:r>
    </w:p>
    <w:p w:rsidR="00CE51BB" w:rsidRPr="00C5687E" w:rsidRDefault="00CE51BB" w:rsidP="00605C95">
      <w:pPr>
        <w:tabs>
          <w:tab w:val="left" w:pos="-713"/>
          <w:tab w:val="left" w:pos="0"/>
        </w:tabs>
        <w:spacing w:line="360" w:lineRule="auto"/>
        <w:ind w:firstLine="709"/>
        <w:jc w:val="both"/>
        <w:rPr>
          <w:sz w:val="28"/>
          <w:szCs w:val="28"/>
        </w:rPr>
      </w:pPr>
      <w:r w:rsidRPr="00C5687E">
        <w:rPr>
          <w:sz w:val="28"/>
          <w:szCs w:val="28"/>
          <w:lang w:eastAsia="ru-RU"/>
        </w:rPr>
        <w:t>1378,09</w:t>
      </w:r>
      <w:r w:rsidRPr="00C5687E">
        <w:rPr>
          <w:sz w:val="28"/>
          <w:szCs w:val="28"/>
        </w:rPr>
        <w:t xml:space="preserve"> = </w:t>
      </w:r>
      <w:r w:rsidRPr="00C5687E">
        <w:rPr>
          <w:color w:val="000000"/>
          <w:sz w:val="28"/>
          <w:szCs w:val="28"/>
          <w:lang w:eastAsia="ru-RU"/>
        </w:rPr>
        <w:t xml:space="preserve">1613,28 </w:t>
      </w:r>
      <w:r w:rsidRPr="00C5687E">
        <w:rPr>
          <w:sz w:val="28"/>
          <w:szCs w:val="28"/>
        </w:rPr>
        <w:t xml:space="preserve">+ </w:t>
      </w:r>
      <w:r w:rsidRPr="00C5687E">
        <w:rPr>
          <w:color w:val="000000"/>
          <w:sz w:val="28"/>
          <w:szCs w:val="28"/>
          <w:lang w:eastAsia="ru-RU"/>
        </w:rPr>
        <w:t>108,20</w:t>
      </w:r>
      <w:r w:rsidRPr="00C5687E">
        <w:rPr>
          <w:sz w:val="28"/>
          <w:szCs w:val="28"/>
        </w:rPr>
        <w:t xml:space="preserve"> </w:t>
      </w:r>
      <w:r>
        <w:rPr>
          <w:color w:val="000000"/>
          <w:sz w:val="28"/>
          <w:szCs w:val="28"/>
          <w:lang w:eastAsia="ru-RU"/>
        </w:rPr>
        <w:t>+</w:t>
      </w:r>
      <w:r w:rsidRPr="00C5687E">
        <w:rPr>
          <w:color w:val="000000"/>
          <w:sz w:val="28"/>
          <w:szCs w:val="28"/>
          <w:lang w:eastAsia="ru-RU"/>
        </w:rPr>
        <w:t xml:space="preserve"> 1,13 - 344,52 </w:t>
      </w:r>
    </w:p>
    <w:p w:rsidR="00CE51BB" w:rsidRPr="00C5687E" w:rsidRDefault="00CE51BB" w:rsidP="00605C95">
      <w:pPr>
        <w:tabs>
          <w:tab w:val="left" w:pos="-713"/>
          <w:tab w:val="left" w:pos="0"/>
        </w:tabs>
        <w:spacing w:line="360" w:lineRule="auto"/>
        <w:ind w:firstLine="709"/>
        <w:jc w:val="both"/>
        <w:rPr>
          <w:sz w:val="28"/>
          <w:szCs w:val="28"/>
        </w:rPr>
      </w:pPr>
      <w:r w:rsidRPr="00C5687E">
        <w:rPr>
          <w:sz w:val="28"/>
          <w:szCs w:val="28"/>
        </w:rPr>
        <w:t xml:space="preserve">Таким образом, в 2008г. ООО «Славный» получило чистой прибыли на </w:t>
      </w:r>
      <w:r w:rsidRPr="00C5687E">
        <w:rPr>
          <w:sz w:val="28"/>
          <w:szCs w:val="28"/>
          <w:lang w:eastAsia="ru-RU"/>
        </w:rPr>
        <w:t>3735,70</w:t>
      </w:r>
      <w:r w:rsidRPr="00C5687E">
        <w:rPr>
          <w:sz w:val="28"/>
          <w:szCs w:val="28"/>
        </w:rPr>
        <w:t xml:space="preserve"> тыс. руб. и по сравнению с прошлым годом она увеличилась на </w:t>
      </w:r>
      <w:r w:rsidRPr="00C5687E">
        <w:rPr>
          <w:sz w:val="28"/>
          <w:szCs w:val="28"/>
          <w:lang w:eastAsia="ru-RU"/>
        </w:rPr>
        <w:t xml:space="preserve">1378,09 </w:t>
      </w:r>
      <w:r w:rsidRPr="00C5687E">
        <w:rPr>
          <w:sz w:val="28"/>
          <w:szCs w:val="28"/>
        </w:rPr>
        <w:t xml:space="preserve">тыс. руб. Данный рост произошел за счет увеличения прибыли от продаж на </w:t>
      </w:r>
      <w:r w:rsidRPr="00C5687E">
        <w:rPr>
          <w:color w:val="000000"/>
          <w:sz w:val="28"/>
          <w:szCs w:val="28"/>
          <w:lang w:eastAsia="ru-RU"/>
        </w:rPr>
        <w:t>1613,28</w:t>
      </w:r>
      <w:r w:rsidRPr="00C5687E">
        <w:rPr>
          <w:sz w:val="28"/>
          <w:szCs w:val="28"/>
        </w:rPr>
        <w:t xml:space="preserve"> тыс. руб., роста прочих доходов на 108,2 тыс. руб., сокращения прочих расходов на 1,13 тыс. руб. Увеличение налога на прибыль вызвало уменьшение чистой прибыли на 344,52 тыс. руб. Факторный анализ прибыли от продаж показал, что ее рост на 1378,09 тыс. руб. связан с влиянием следующих факторов:</w:t>
      </w:r>
    </w:p>
    <w:p w:rsidR="00CE51BB" w:rsidRPr="00C5687E" w:rsidRDefault="00CE51BB" w:rsidP="00605C95">
      <w:pPr>
        <w:numPr>
          <w:ilvl w:val="0"/>
          <w:numId w:val="20"/>
        </w:numPr>
        <w:tabs>
          <w:tab w:val="left" w:pos="0"/>
          <w:tab w:val="left" w:pos="720"/>
          <w:tab w:val="left" w:pos="1163"/>
        </w:tabs>
        <w:spacing w:line="360" w:lineRule="auto"/>
        <w:ind w:firstLine="709"/>
        <w:jc w:val="both"/>
        <w:rPr>
          <w:sz w:val="28"/>
          <w:szCs w:val="28"/>
        </w:rPr>
      </w:pPr>
      <w:r w:rsidRPr="00C5687E">
        <w:rPr>
          <w:sz w:val="28"/>
          <w:szCs w:val="28"/>
        </w:rPr>
        <w:t>увеличение оборота розничной торговли на 8555 тыс. руб. привело к росту прибыли на 720,73 тыс. руб., при этом рост прибыли за счет увеличения цен на 13% составил 387,57 тыс. руб., за счет роста количества проданных товаров составил 333,16 тыс. руб.;</w:t>
      </w:r>
    </w:p>
    <w:p w:rsidR="00CE51BB" w:rsidRPr="003E2033" w:rsidRDefault="00CE51BB" w:rsidP="00605C95">
      <w:pPr>
        <w:numPr>
          <w:ilvl w:val="0"/>
          <w:numId w:val="20"/>
        </w:numPr>
        <w:tabs>
          <w:tab w:val="left" w:pos="0"/>
          <w:tab w:val="left" w:pos="720"/>
          <w:tab w:val="left" w:pos="1163"/>
        </w:tabs>
        <w:spacing w:line="360" w:lineRule="auto"/>
        <w:ind w:firstLine="709"/>
        <w:jc w:val="both"/>
        <w:rPr>
          <w:sz w:val="28"/>
          <w:szCs w:val="28"/>
        </w:rPr>
      </w:pPr>
      <w:r w:rsidRPr="003E2033">
        <w:rPr>
          <w:sz w:val="28"/>
          <w:szCs w:val="28"/>
        </w:rPr>
        <w:t xml:space="preserve">сокращение уровня издержек обращения на 1,41 пункта способствовало увеличению прибыли от продаж на 564,17 тыс. руб </w:t>
      </w:r>
    </w:p>
    <w:p w:rsidR="00CE51BB" w:rsidRPr="003E2033" w:rsidRDefault="00CE51BB" w:rsidP="00605C95">
      <w:pPr>
        <w:numPr>
          <w:ilvl w:val="0"/>
          <w:numId w:val="20"/>
        </w:numPr>
        <w:tabs>
          <w:tab w:val="left" w:pos="0"/>
          <w:tab w:val="left" w:pos="720"/>
          <w:tab w:val="left" w:pos="1163"/>
        </w:tabs>
        <w:spacing w:line="360" w:lineRule="auto"/>
        <w:ind w:firstLine="709"/>
        <w:jc w:val="both"/>
        <w:rPr>
          <w:sz w:val="28"/>
          <w:szCs w:val="28"/>
        </w:rPr>
      </w:pPr>
      <w:r w:rsidRPr="003E2033">
        <w:rPr>
          <w:sz w:val="28"/>
          <w:szCs w:val="28"/>
        </w:rPr>
        <w:t>рост уровня доходов от реализации на 0,82 пункта вызвало увеличение прибыли от продаж на 328,38 тыс. руб.</w:t>
      </w:r>
    </w:p>
    <w:p w:rsidR="00CE51BB" w:rsidRPr="003E2033" w:rsidRDefault="00CE51BB" w:rsidP="00605C95">
      <w:pPr>
        <w:tabs>
          <w:tab w:val="left" w:pos="-713"/>
          <w:tab w:val="left" w:pos="0"/>
          <w:tab w:val="left" w:pos="1163"/>
        </w:tabs>
        <w:spacing w:line="360" w:lineRule="auto"/>
        <w:ind w:firstLine="709"/>
        <w:jc w:val="both"/>
        <w:rPr>
          <w:sz w:val="28"/>
          <w:szCs w:val="28"/>
        </w:rPr>
      </w:pPr>
      <w:r w:rsidRPr="003E2033">
        <w:rPr>
          <w:sz w:val="28"/>
          <w:szCs w:val="28"/>
        </w:rPr>
        <w:t>Не смотря на сокращение уровня издержек обращения, необходимо сохранить сложившуюся тенденцию и принять следующие меры по их сокращению:</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sidRPr="003E2033">
        <w:rPr>
          <w:sz w:val="28"/>
          <w:szCs w:val="28"/>
        </w:rPr>
        <w:t xml:space="preserve">увеличить объем товарооборота; </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sidRPr="003E2033">
        <w:rPr>
          <w:sz w:val="28"/>
          <w:szCs w:val="28"/>
        </w:rPr>
        <w:t xml:space="preserve">увеличить в структуре товарооборота удельный вес менее издержкоемких товаров; </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sidRPr="003E2033">
        <w:rPr>
          <w:sz w:val="28"/>
          <w:szCs w:val="28"/>
        </w:rPr>
        <w:t>повысить эффективность труда торговых работников;</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Pr>
          <w:sz w:val="28"/>
          <w:szCs w:val="28"/>
        </w:rPr>
        <w:t>внедрить прогрессивные методы продажи;</w:t>
      </w:r>
      <w:r w:rsidRPr="003E2033">
        <w:rPr>
          <w:sz w:val="28"/>
          <w:szCs w:val="28"/>
        </w:rPr>
        <w:t xml:space="preserve"> </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sidRPr="003E2033">
        <w:rPr>
          <w:sz w:val="28"/>
          <w:szCs w:val="28"/>
        </w:rPr>
        <w:t>полностью использовать производственные мощности, увеличить товарооборот в расчете на 1 м</w:t>
      </w:r>
      <w:r w:rsidRPr="003E2033">
        <w:rPr>
          <w:sz w:val="28"/>
          <w:szCs w:val="28"/>
          <w:vertAlign w:val="superscript"/>
        </w:rPr>
        <w:t>2</w:t>
      </w:r>
      <w:r w:rsidRPr="003E2033">
        <w:rPr>
          <w:sz w:val="28"/>
          <w:szCs w:val="28"/>
        </w:rPr>
        <w:t xml:space="preserve"> торговой площади, увеличить техническую оснащенность;</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sidRPr="003E2033">
        <w:rPr>
          <w:sz w:val="28"/>
          <w:szCs w:val="28"/>
        </w:rPr>
        <w:t xml:space="preserve">рационально использовать оборотные средства, не допускать случаи образования сверхнормативных запасов товаров; </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sidRPr="003E2033">
        <w:rPr>
          <w:sz w:val="28"/>
          <w:szCs w:val="28"/>
        </w:rPr>
        <w:t>ускорить</w:t>
      </w:r>
      <w:r>
        <w:rPr>
          <w:sz w:val="28"/>
          <w:szCs w:val="28"/>
        </w:rPr>
        <w:t xml:space="preserve"> </w:t>
      </w:r>
      <w:r w:rsidRPr="003E2033">
        <w:rPr>
          <w:sz w:val="28"/>
          <w:szCs w:val="28"/>
        </w:rPr>
        <w:t>товарооборачиваемость;</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rPr>
      </w:pPr>
      <w:r w:rsidRPr="003E2033">
        <w:rPr>
          <w:sz w:val="28"/>
          <w:szCs w:val="28"/>
        </w:rPr>
        <w:t>полностью ликвидировать все виды непроизводительных расходов и потерь;</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lang w:val="en-US"/>
        </w:rPr>
      </w:pPr>
      <w:r w:rsidRPr="003E2033">
        <w:rPr>
          <w:sz w:val="28"/>
          <w:szCs w:val="28"/>
          <w:lang w:val="en-US"/>
        </w:rPr>
        <w:t xml:space="preserve">сократить звенность товародвижения; </w:t>
      </w:r>
    </w:p>
    <w:p w:rsidR="00CE51BB" w:rsidRPr="003E2033" w:rsidRDefault="00CE51BB" w:rsidP="00605C95">
      <w:pPr>
        <w:numPr>
          <w:ilvl w:val="0"/>
          <w:numId w:val="25"/>
        </w:numPr>
        <w:tabs>
          <w:tab w:val="clear" w:pos="720"/>
          <w:tab w:val="left" w:pos="0"/>
        </w:tabs>
        <w:spacing w:line="360" w:lineRule="auto"/>
        <w:ind w:left="142" w:firstLine="567"/>
        <w:jc w:val="both"/>
        <w:rPr>
          <w:sz w:val="28"/>
          <w:szCs w:val="28"/>
          <w:lang w:val="en-US"/>
        </w:rPr>
      </w:pPr>
      <w:r w:rsidRPr="003E2033">
        <w:rPr>
          <w:sz w:val="28"/>
          <w:szCs w:val="28"/>
          <w:lang w:val="en-US"/>
        </w:rPr>
        <w:t xml:space="preserve">совершенствовать управление торговлей. </w:t>
      </w:r>
    </w:p>
    <w:p w:rsidR="00CE51BB" w:rsidRPr="00C5687E" w:rsidRDefault="00CE51BB" w:rsidP="00605C95">
      <w:pPr>
        <w:tabs>
          <w:tab w:val="left" w:pos="-713"/>
          <w:tab w:val="left" w:pos="0"/>
          <w:tab w:val="left" w:pos="1163"/>
        </w:tabs>
        <w:spacing w:line="360" w:lineRule="auto"/>
        <w:ind w:firstLine="709"/>
        <w:jc w:val="both"/>
        <w:rPr>
          <w:sz w:val="28"/>
          <w:szCs w:val="28"/>
        </w:rPr>
      </w:pPr>
      <w:r>
        <w:rPr>
          <w:sz w:val="28"/>
          <w:szCs w:val="28"/>
        </w:rPr>
        <w:t>Далее п</w:t>
      </w:r>
      <w:r w:rsidRPr="00C5687E">
        <w:rPr>
          <w:sz w:val="28"/>
          <w:szCs w:val="28"/>
        </w:rPr>
        <w:t>роанализируем рентабельность ООО «Славный».</w:t>
      </w:r>
    </w:p>
    <w:p w:rsidR="00CE51BB" w:rsidRPr="00C5687E" w:rsidRDefault="00CE51BB" w:rsidP="00605C95">
      <w:pPr>
        <w:tabs>
          <w:tab w:val="left" w:pos="-713"/>
          <w:tab w:val="left" w:pos="0"/>
          <w:tab w:val="left" w:pos="1163"/>
        </w:tabs>
        <w:spacing w:line="360" w:lineRule="auto"/>
        <w:ind w:firstLine="709"/>
        <w:jc w:val="both"/>
        <w:rPr>
          <w:sz w:val="28"/>
          <w:szCs w:val="28"/>
        </w:rPr>
      </w:pPr>
      <w:r w:rsidRPr="00C5687E">
        <w:rPr>
          <w:sz w:val="28"/>
          <w:szCs w:val="28"/>
        </w:rPr>
        <w:t>Таблица 2. Рентабельность ООО «Славный»</w:t>
      </w:r>
    </w:p>
    <w:tbl>
      <w:tblPr>
        <w:tblW w:w="9376" w:type="dxa"/>
        <w:tblInd w:w="-106" w:type="dxa"/>
        <w:tblLayout w:type="fixed"/>
        <w:tblLook w:val="00A0" w:firstRow="1" w:lastRow="0" w:firstColumn="1" w:lastColumn="0" w:noHBand="0" w:noVBand="0"/>
      </w:tblPr>
      <w:tblGrid>
        <w:gridCol w:w="4415"/>
        <w:gridCol w:w="1701"/>
        <w:gridCol w:w="1701"/>
        <w:gridCol w:w="1559"/>
      </w:tblGrid>
      <w:tr w:rsidR="00CE51BB" w:rsidRPr="003E2033">
        <w:trPr>
          <w:trHeight w:val="345"/>
        </w:trPr>
        <w:tc>
          <w:tcPr>
            <w:tcW w:w="4415" w:type="dxa"/>
            <w:tcBorders>
              <w:top w:val="single" w:sz="8" w:space="0" w:color="auto"/>
              <w:left w:val="single" w:sz="8" w:space="0" w:color="auto"/>
              <w:bottom w:val="single" w:sz="8" w:space="0" w:color="auto"/>
              <w:right w:val="single" w:sz="8" w:space="0" w:color="auto"/>
            </w:tcBorders>
          </w:tcPr>
          <w:p w:rsidR="00CE51BB" w:rsidRPr="003E2033" w:rsidRDefault="00CE51BB" w:rsidP="005D0A40">
            <w:pPr>
              <w:tabs>
                <w:tab w:val="left" w:pos="0"/>
              </w:tabs>
              <w:ind w:firstLine="54"/>
              <w:jc w:val="center"/>
              <w:rPr>
                <w:color w:val="000000"/>
                <w:sz w:val="24"/>
                <w:szCs w:val="24"/>
              </w:rPr>
            </w:pPr>
            <w:r w:rsidRPr="003E2033">
              <w:rPr>
                <w:color w:val="000000"/>
                <w:sz w:val="24"/>
                <w:szCs w:val="24"/>
              </w:rPr>
              <w:t>Виды рентабельности</w:t>
            </w:r>
          </w:p>
        </w:tc>
        <w:tc>
          <w:tcPr>
            <w:tcW w:w="1701" w:type="dxa"/>
            <w:tcBorders>
              <w:top w:val="single" w:sz="8" w:space="0" w:color="auto"/>
              <w:left w:val="nil"/>
              <w:bottom w:val="single" w:sz="8" w:space="0" w:color="auto"/>
              <w:right w:val="single" w:sz="8" w:space="0" w:color="auto"/>
            </w:tcBorders>
          </w:tcPr>
          <w:p w:rsidR="00CE51BB" w:rsidRPr="003E2033" w:rsidRDefault="00CE51BB" w:rsidP="005D0A40">
            <w:pPr>
              <w:tabs>
                <w:tab w:val="left" w:pos="0"/>
              </w:tabs>
              <w:ind w:firstLine="54"/>
              <w:jc w:val="center"/>
              <w:rPr>
                <w:color w:val="000000"/>
                <w:sz w:val="24"/>
                <w:szCs w:val="24"/>
              </w:rPr>
            </w:pPr>
            <w:r w:rsidRPr="003E2033">
              <w:rPr>
                <w:color w:val="000000"/>
                <w:sz w:val="24"/>
                <w:szCs w:val="24"/>
              </w:rPr>
              <w:t>Прошлый год</w:t>
            </w:r>
          </w:p>
        </w:tc>
        <w:tc>
          <w:tcPr>
            <w:tcW w:w="1701" w:type="dxa"/>
            <w:tcBorders>
              <w:top w:val="single" w:sz="8" w:space="0" w:color="auto"/>
              <w:left w:val="nil"/>
              <w:bottom w:val="single" w:sz="8" w:space="0" w:color="auto"/>
              <w:right w:val="single" w:sz="8" w:space="0" w:color="auto"/>
            </w:tcBorders>
          </w:tcPr>
          <w:p w:rsidR="00CE51BB" w:rsidRPr="003E2033" w:rsidRDefault="00CE51BB" w:rsidP="005D0A40">
            <w:pPr>
              <w:tabs>
                <w:tab w:val="left" w:pos="0"/>
              </w:tabs>
              <w:ind w:firstLine="54"/>
              <w:jc w:val="center"/>
              <w:rPr>
                <w:color w:val="000000"/>
                <w:sz w:val="24"/>
                <w:szCs w:val="24"/>
              </w:rPr>
            </w:pPr>
            <w:r w:rsidRPr="003E2033">
              <w:rPr>
                <w:color w:val="000000"/>
                <w:sz w:val="24"/>
                <w:szCs w:val="24"/>
              </w:rPr>
              <w:t>Отчетный год</w:t>
            </w:r>
          </w:p>
        </w:tc>
        <w:tc>
          <w:tcPr>
            <w:tcW w:w="1559" w:type="dxa"/>
            <w:tcBorders>
              <w:top w:val="single" w:sz="8" w:space="0" w:color="auto"/>
              <w:left w:val="nil"/>
              <w:bottom w:val="single" w:sz="8" w:space="0" w:color="auto"/>
              <w:right w:val="single" w:sz="8" w:space="0" w:color="auto"/>
            </w:tcBorders>
          </w:tcPr>
          <w:p w:rsidR="00CE51BB" w:rsidRPr="003E2033" w:rsidRDefault="00CE51BB" w:rsidP="005D0A40">
            <w:pPr>
              <w:tabs>
                <w:tab w:val="left" w:pos="0"/>
              </w:tabs>
              <w:ind w:firstLine="54"/>
              <w:jc w:val="center"/>
              <w:rPr>
                <w:color w:val="000000"/>
                <w:sz w:val="24"/>
                <w:szCs w:val="24"/>
              </w:rPr>
            </w:pPr>
            <w:r w:rsidRPr="003E2033">
              <w:rPr>
                <w:color w:val="000000"/>
                <w:sz w:val="24"/>
                <w:szCs w:val="24"/>
              </w:rPr>
              <w:t>Отклонение</w:t>
            </w:r>
          </w:p>
        </w:tc>
      </w:tr>
      <w:tr w:rsidR="00CE51BB" w:rsidRPr="003E2033">
        <w:trPr>
          <w:trHeight w:val="330"/>
        </w:trPr>
        <w:tc>
          <w:tcPr>
            <w:tcW w:w="4415" w:type="dxa"/>
            <w:tcBorders>
              <w:top w:val="nil"/>
              <w:left w:val="single" w:sz="8" w:space="0" w:color="auto"/>
              <w:bottom w:val="single" w:sz="8" w:space="0" w:color="auto"/>
              <w:right w:val="single" w:sz="8" w:space="0" w:color="auto"/>
            </w:tcBorders>
          </w:tcPr>
          <w:p w:rsidR="00CE51BB" w:rsidRPr="003E2033" w:rsidRDefault="00CE51BB" w:rsidP="005D0A40">
            <w:pPr>
              <w:tabs>
                <w:tab w:val="left" w:pos="0"/>
              </w:tabs>
              <w:ind w:firstLine="54"/>
              <w:rPr>
                <w:color w:val="000000"/>
                <w:sz w:val="24"/>
                <w:szCs w:val="24"/>
              </w:rPr>
            </w:pPr>
            <w:r w:rsidRPr="003E2033">
              <w:rPr>
                <w:color w:val="000000"/>
                <w:sz w:val="24"/>
                <w:szCs w:val="24"/>
              </w:rPr>
              <w:t>1. Рентабельность продаж</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color w:val="000000"/>
                <w:sz w:val="24"/>
                <w:szCs w:val="24"/>
              </w:rPr>
            </w:pPr>
            <w:r w:rsidRPr="003E2033">
              <w:rPr>
                <w:color w:val="000000"/>
                <w:sz w:val="24"/>
                <w:szCs w:val="24"/>
              </w:rPr>
              <w:t>8,42</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color w:val="000000"/>
                <w:sz w:val="24"/>
                <w:szCs w:val="24"/>
              </w:rPr>
            </w:pPr>
            <w:r w:rsidRPr="003E2033">
              <w:rPr>
                <w:color w:val="000000"/>
                <w:sz w:val="24"/>
                <w:szCs w:val="24"/>
              </w:rPr>
              <w:t>10,65</w:t>
            </w:r>
          </w:p>
        </w:tc>
        <w:tc>
          <w:tcPr>
            <w:tcW w:w="1559"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color w:val="000000"/>
                <w:sz w:val="24"/>
                <w:szCs w:val="24"/>
              </w:rPr>
            </w:pPr>
            <w:r w:rsidRPr="003E2033">
              <w:rPr>
                <w:color w:val="000000"/>
                <w:sz w:val="24"/>
                <w:szCs w:val="24"/>
              </w:rPr>
              <w:t>2,23</w:t>
            </w:r>
          </w:p>
        </w:tc>
      </w:tr>
      <w:tr w:rsidR="00CE51BB" w:rsidRPr="003E2033">
        <w:trPr>
          <w:trHeight w:val="330"/>
        </w:trPr>
        <w:tc>
          <w:tcPr>
            <w:tcW w:w="4415" w:type="dxa"/>
            <w:tcBorders>
              <w:top w:val="nil"/>
              <w:left w:val="single" w:sz="8" w:space="0" w:color="auto"/>
              <w:bottom w:val="single" w:sz="8" w:space="0" w:color="auto"/>
              <w:right w:val="single" w:sz="8" w:space="0" w:color="auto"/>
            </w:tcBorders>
          </w:tcPr>
          <w:p w:rsidR="00CE51BB" w:rsidRPr="003E2033" w:rsidRDefault="00CE51BB" w:rsidP="005D0A40">
            <w:pPr>
              <w:tabs>
                <w:tab w:val="left" w:pos="0"/>
              </w:tabs>
              <w:ind w:firstLine="54"/>
              <w:rPr>
                <w:color w:val="000000"/>
                <w:sz w:val="24"/>
                <w:szCs w:val="24"/>
              </w:rPr>
            </w:pPr>
            <w:r w:rsidRPr="003E2033">
              <w:rPr>
                <w:color w:val="000000"/>
                <w:sz w:val="24"/>
                <w:szCs w:val="24"/>
              </w:rPr>
              <w:t>2. Рентабельность затрат</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21,30</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27,65</w:t>
            </w:r>
          </w:p>
        </w:tc>
        <w:tc>
          <w:tcPr>
            <w:tcW w:w="1559"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6,34</w:t>
            </w:r>
          </w:p>
        </w:tc>
      </w:tr>
      <w:tr w:rsidR="00CE51BB" w:rsidRPr="003E2033">
        <w:trPr>
          <w:trHeight w:val="330"/>
        </w:trPr>
        <w:tc>
          <w:tcPr>
            <w:tcW w:w="4415" w:type="dxa"/>
            <w:tcBorders>
              <w:top w:val="nil"/>
              <w:left w:val="single" w:sz="8" w:space="0" w:color="auto"/>
              <w:bottom w:val="single" w:sz="8" w:space="0" w:color="auto"/>
              <w:right w:val="single" w:sz="8" w:space="0" w:color="auto"/>
            </w:tcBorders>
          </w:tcPr>
          <w:p w:rsidR="00CE51BB" w:rsidRPr="003E2033" w:rsidRDefault="00CE51BB" w:rsidP="005D0A40">
            <w:pPr>
              <w:tabs>
                <w:tab w:val="left" w:pos="0"/>
              </w:tabs>
              <w:ind w:firstLine="54"/>
              <w:rPr>
                <w:color w:val="000000"/>
                <w:sz w:val="24"/>
                <w:szCs w:val="24"/>
              </w:rPr>
            </w:pPr>
            <w:r w:rsidRPr="003E2033">
              <w:rPr>
                <w:color w:val="000000"/>
                <w:sz w:val="24"/>
                <w:szCs w:val="24"/>
              </w:rPr>
              <w:t>3. Общая рентабельность капитала</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8,46</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11,81</w:t>
            </w:r>
          </w:p>
        </w:tc>
        <w:tc>
          <w:tcPr>
            <w:tcW w:w="1559"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3,34</w:t>
            </w:r>
          </w:p>
        </w:tc>
      </w:tr>
      <w:tr w:rsidR="00CE51BB" w:rsidRPr="003E2033">
        <w:trPr>
          <w:trHeight w:val="345"/>
        </w:trPr>
        <w:tc>
          <w:tcPr>
            <w:tcW w:w="4415" w:type="dxa"/>
            <w:tcBorders>
              <w:top w:val="nil"/>
              <w:left w:val="single" w:sz="8" w:space="0" w:color="auto"/>
              <w:bottom w:val="single" w:sz="8" w:space="0" w:color="auto"/>
              <w:right w:val="single" w:sz="8" w:space="0" w:color="auto"/>
            </w:tcBorders>
          </w:tcPr>
          <w:p w:rsidR="00CE51BB" w:rsidRPr="003E2033" w:rsidRDefault="00CE51BB" w:rsidP="005D0A40">
            <w:pPr>
              <w:tabs>
                <w:tab w:val="left" w:pos="0"/>
              </w:tabs>
              <w:ind w:firstLine="54"/>
              <w:rPr>
                <w:color w:val="000000"/>
                <w:sz w:val="24"/>
                <w:szCs w:val="24"/>
              </w:rPr>
            </w:pPr>
            <w:r w:rsidRPr="003E2033">
              <w:rPr>
                <w:color w:val="000000"/>
                <w:sz w:val="24"/>
                <w:szCs w:val="24"/>
              </w:rPr>
              <w:t>4. Рентабельность собственного капитала</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16,87</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23,24</w:t>
            </w:r>
          </w:p>
        </w:tc>
        <w:tc>
          <w:tcPr>
            <w:tcW w:w="1559"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6,37</w:t>
            </w:r>
          </w:p>
        </w:tc>
      </w:tr>
      <w:tr w:rsidR="00CE51BB" w:rsidRPr="003E2033">
        <w:trPr>
          <w:trHeight w:val="330"/>
        </w:trPr>
        <w:tc>
          <w:tcPr>
            <w:tcW w:w="4415" w:type="dxa"/>
            <w:tcBorders>
              <w:top w:val="nil"/>
              <w:left w:val="single" w:sz="8" w:space="0" w:color="auto"/>
              <w:bottom w:val="single" w:sz="8" w:space="0" w:color="auto"/>
              <w:right w:val="single" w:sz="8" w:space="0" w:color="auto"/>
            </w:tcBorders>
          </w:tcPr>
          <w:p w:rsidR="00CE51BB" w:rsidRPr="003E2033" w:rsidRDefault="00CE51BB" w:rsidP="005D0A40">
            <w:pPr>
              <w:tabs>
                <w:tab w:val="left" w:pos="0"/>
              </w:tabs>
              <w:ind w:firstLine="54"/>
              <w:rPr>
                <w:color w:val="000000"/>
                <w:sz w:val="24"/>
                <w:szCs w:val="24"/>
              </w:rPr>
            </w:pPr>
            <w:r w:rsidRPr="003E2033">
              <w:rPr>
                <w:color w:val="000000"/>
                <w:sz w:val="24"/>
                <w:szCs w:val="24"/>
              </w:rPr>
              <w:t>5. Рентабельность основных фондов</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14,55</w:t>
            </w:r>
          </w:p>
        </w:tc>
        <w:tc>
          <w:tcPr>
            <w:tcW w:w="1701"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18,47</w:t>
            </w:r>
          </w:p>
        </w:tc>
        <w:tc>
          <w:tcPr>
            <w:tcW w:w="1559" w:type="dxa"/>
            <w:tcBorders>
              <w:top w:val="nil"/>
              <w:left w:val="nil"/>
              <w:bottom w:val="single" w:sz="8" w:space="0" w:color="auto"/>
              <w:right w:val="single" w:sz="8" w:space="0" w:color="auto"/>
            </w:tcBorders>
          </w:tcPr>
          <w:p w:rsidR="00CE51BB" w:rsidRPr="003E2033" w:rsidRDefault="00CE51BB" w:rsidP="005D0A40">
            <w:pPr>
              <w:tabs>
                <w:tab w:val="left" w:pos="0"/>
              </w:tabs>
              <w:ind w:firstLine="54"/>
              <w:jc w:val="center"/>
              <w:rPr>
                <w:sz w:val="24"/>
                <w:szCs w:val="24"/>
              </w:rPr>
            </w:pPr>
            <w:r w:rsidRPr="003E2033">
              <w:rPr>
                <w:sz w:val="24"/>
                <w:szCs w:val="24"/>
              </w:rPr>
              <w:t>3,92</w:t>
            </w:r>
          </w:p>
        </w:tc>
      </w:tr>
    </w:tbl>
    <w:p w:rsidR="00CE51BB" w:rsidRPr="00C5687E" w:rsidRDefault="00CE51BB" w:rsidP="00605C95">
      <w:pPr>
        <w:tabs>
          <w:tab w:val="left" w:pos="-713"/>
          <w:tab w:val="left" w:pos="0"/>
          <w:tab w:val="left" w:pos="1163"/>
        </w:tabs>
        <w:spacing w:line="360" w:lineRule="auto"/>
        <w:ind w:firstLine="709"/>
        <w:jc w:val="both"/>
        <w:rPr>
          <w:sz w:val="28"/>
          <w:szCs w:val="28"/>
        </w:rPr>
      </w:pPr>
    </w:p>
    <w:p w:rsidR="00CE51BB" w:rsidRPr="00C5687E" w:rsidRDefault="00CE51BB" w:rsidP="00605C95">
      <w:pPr>
        <w:tabs>
          <w:tab w:val="left" w:pos="-713"/>
          <w:tab w:val="left" w:pos="0"/>
          <w:tab w:val="left" w:pos="1163"/>
        </w:tabs>
        <w:spacing w:line="360" w:lineRule="auto"/>
        <w:ind w:firstLine="709"/>
        <w:jc w:val="both"/>
        <w:rPr>
          <w:sz w:val="28"/>
          <w:szCs w:val="28"/>
        </w:rPr>
      </w:pPr>
      <w:r w:rsidRPr="00C5687E">
        <w:rPr>
          <w:sz w:val="28"/>
          <w:szCs w:val="28"/>
        </w:rPr>
        <w:t>Итак, в 2008г. наблюдается рост всех видов рентабельности. Так рентабельность продаж выросла на 2,23 процентных пункта и составила величину 10,65%, т.е. на каждые 100 рублей выручки приходится 10 рублей 65 коп. прибыли от продаж. Рентабельность затрат увеличилась более значительно, на 6,34 процентных пункта и составила 27,65%, т.е.  с каждых 100 рублей издержек обращения организация получила чистой прибыли на 27руб. 65 коп. Общая рентабельность капитала выросла на 3,34 процентных пункта до величины 11 руб. 81 коп. на каждые 100 руб. активов организации. Рост рентабельности собственного капитала составил 6,37 процентных пункта, т.е. с каждых 100 руб. собственного капитала организации и составила величину 23,24%. Рентабельность основных фондов увеличилась на 3,92 процентных пункта и равна 18 руб. 47 коп. с каждых 100 руб. основных фондов. Следовательно, средства организации используются эффективно.</w:t>
      </w:r>
    </w:p>
    <w:p w:rsidR="00CE51BB" w:rsidRPr="00C5687E" w:rsidRDefault="00CE51BB" w:rsidP="00605C95">
      <w:pPr>
        <w:tabs>
          <w:tab w:val="left" w:pos="-713"/>
          <w:tab w:val="left" w:pos="0"/>
        </w:tabs>
        <w:spacing w:line="360" w:lineRule="auto"/>
        <w:ind w:firstLine="709"/>
        <w:jc w:val="both"/>
        <w:rPr>
          <w:sz w:val="28"/>
          <w:szCs w:val="28"/>
        </w:rPr>
      </w:pPr>
      <w:r>
        <w:rPr>
          <w:sz w:val="28"/>
          <w:szCs w:val="28"/>
        </w:rPr>
        <w:t>Теперь перейдём к оценке</w:t>
      </w:r>
      <w:r w:rsidRPr="00C5687E">
        <w:rPr>
          <w:sz w:val="28"/>
          <w:szCs w:val="28"/>
        </w:rPr>
        <w:t xml:space="preserve"> влияние факторов на рентабельность продаж.</w:t>
      </w:r>
    </w:p>
    <w:p w:rsidR="00CE51BB" w:rsidRPr="00C5687E" w:rsidRDefault="00CE51BB" w:rsidP="00605C95">
      <w:pPr>
        <w:numPr>
          <w:ilvl w:val="0"/>
          <w:numId w:val="24"/>
        </w:numPr>
        <w:tabs>
          <w:tab w:val="clear" w:pos="720"/>
          <w:tab w:val="left" w:pos="0"/>
        </w:tabs>
        <w:spacing w:line="360" w:lineRule="auto"/>
        <w:ind w:left="0" w:firstLine="709"/>
        <w:jc w:val="both"/>
        <w:rPr>
          <w:sz w:val="28"/>
          <w:szCs w:val="28"/>
        </w:rPr>
      </w:pPr>
      <w:r w:rsidRPr="00C5687E">
        <w:rPr>
          <w:sz w:val="28"/>
          <w:szCs w:val="28"/>
        </w:rPr>
        <w:t>Влияние прибыли от продаж</w:t>
      </w:r>
    </w:p>
    <w:p w:rsidR="00CE51BB" w:rsidRPr="00C5687E" w:rsidRDefault="00CE51BB" w:rsidP="00605C95">
      <w:pPr>
        <w:tabs>
          <w:tab w:val="left" w:pos="0"/>
          <w:tab w:val="left" w:pos="1883"/>
        </w:tabs>
        <w:spacing w:line="360" w:lineRule="auto"/>
        <w:ind w:firstLine="709"/>
        <w:jc w:val="both"/>
        <w:rPr>
          <w:sz w:val="28"/>
          <w:szCs w:val="28"/>
        </w:rPr>
      </w:pPr>
      <w:r w:rsidRPr="00C5687E">
        <w:rPr>
          <w:rFonts w:ascii="Tahoma" w:hAnsi="Tahoma" w:cs="Tahoma"/>
          <w:sz w:val="28"/>
          <w:szCs w:val="28"/>
        </w:rPr>
        <w:t>Δ</w:t>
      </w:r>
      <w:r w:rsidRPr="00C5687E">
        <w:rPr>
          <w:sz w:val="28"/>
          <w:szCs w:val="28"/>
        </w:rPr>
        <w:t>Рпр (Ппр) = (Ппр</w:t>
      </w:r>
      <w:r w:rsidRPr="00C5687E">
        <w:rPr>
          <w:sz w:val="28"/>
          <w:szCs w:val="28"/>
          <w:vertAlign w:val="subscript"/>
        </w:rPr>
        <w:t>1</w:t>
      </w:r>
      <w:r w:rsidRPr="00C5687E">
        <w:rPr>
          <w:sz w:val="28"/>
          <w:szCs w:val="28"/>
        </w:rPr>
        <w:t>/ОРТ</w:t>
      </w:r>
      <w:r w:rsidRPr="00C5687E">
        <w:rPr>
          <w:sz w:val="28"/>
          <w:szCs w:val="28"/>
          <w:vertAlign w:val="subscript"/>
        </w:rPr>
        <w:t>0</w:t>
      </w:r>
      <w:r w:rsidRPr="00C5687E">
        <w:rPr>
          <w:sz w:val="28"/>
          <w:szCs w:val="28"/>
        </w:rPr>
        <w:t xml:space="preserve"> — Ппр</w:t>
      </w:r>
      <w:r w:rsidRPr="00C5687E">
        <w:rPr>
          <w:sz w:val="28"/>
          <w:szCs w:val="28"/>
          <w:vertAlign w:val="subscript"/>
        </w:rPr>
        <w:t>0</w:t>
      </w:r>
      <w:r w:rsidRPr="00C5687E">
        <w:rPr>
          <w:sz w:val="28"/>
          <w:szCs w:val="28"/>
        </w:rPr>
        <w:t>/ОРТ</w:t>
      </w:r>
      <w:r w:rsidRPr="00C5687E">
        <w:rPr>
          <w:sz w:val="28"/>
          <w:szCs w:val="28"/>
          <w:vertAlign w:val="subscript"/>
        </w:rPr>
        <w:t>0</w:t>
      </w:r>
      <w:r w:rsidRPr="00C5687E">
        <w:rPr>
          <w:sz w:val="28"/>
          <w:szCs w:val="28"/>
        </w:rPr>
        <w:t>)*100%</w:t>
      </w:r>
    </w:p>
    <w:p w:rsidR="00CE51BB" w:rsidRPr="00C5687E" w:rsidRDefault="00CE51BB" w:rsidP="00605C95">
      <w:pPr>
        <w:tabs>
          <w:tab w:val="left" w:pos="0"/>
          <w:tab w:val="left" w:pos="1883"/>
        </w:tabs>
        <w:spacing w:line="360" w:lineRule="auto"/>
        <w:ind w:firstLine="709"/>
        <w:jc w:val="both"/>
        <w:rPr>
          <w:sz w:val="28"/>
          <w:szCs w:val="28"/>
        </w:rPr>
      </w:pPr>
      <w:r w:rsidRPr="00C5687E">
        <w:rPr>
          <w:rFonts w:ascii="Tahoma" w:hAnsi="Tahoma" w:cs="Tahoma"/>
          <w:sz w:val="28"/>
          <w:szCs w:val="28"/>
        </w:rPr>
        <w:t>Δ</w:t>
      </w:r>
      <w:r w:rsidRPr="00C5687E">
        <w:rPr>
          <w:sz w:val="28"/>
          <w:szCs w:val="28"/>
        </w:rPr>
        <w:t>Рпр (Ппр) = (4261,84/31455 – 2648,56/31455)*100 = (0,135-0,084)*100 = 5,1</w:t>
      </w:r>
      <w:r>
        <w:rPr>
          <w:sz w:val="28"/>
          <w:szCs w:val="28"/>
        </w:rPr>
        <w:t>0</w:t>
      </w:r>
      <w:r w:rsidRPr="00C5687E">
        <w:rPr>
          <w:sz w:val="28"/>
          <w:szCs w:val="28"/>
        </w:rPr>
        <w:t>%</w:t>
      </w:r>
    </w:p>
    <w:p w:rsidR="00CE51BB" w:rsidRPr="00C5687E" w:rsidRDefault="00CE51BB" w:rsidP="00605C95">
      <w:pPr>
        <w:numPr>
          <w:ilvl w:val="0"/>
          <w:numId w:val="24"/>
        </w:numPr>
        <w:tabs>
          <w:tab w:val="clear" w:pos="720"/>
          <w:tab w:val="left" w:pos="0"/>
        </w:tabs>
        <w:spacing w:line="360" w:lineRule="auto"/>
        <w:ind w:left="0" w:firstLine="709"/>
        <w:jc w:val="both"/>
        <w:rPr>
          <w:sz w:val="28"/>
          <w:szCs w:val="28"/>
        </w:rPr>
      </w:pPr>
      <w:r w:rsidRPr="00C5687E">
        <w:rPr>
          <w:sz w:val="28"/>
          <w:szCs w:val="28"/>
        </w:rPr>
        <w:t>Влияние оборота розничной торговли</w:t>
      </w:r>
    </w:p>
    <w:p w:rsidR="00CE51BB" w:rsidRPr="00C5687E" w:rsidRDefault="00CE51BB" w:rsidP="00605C95">
      <w:pPr>
        <w:tabs>
          <w:tab w:val="left" w:pos="0"/>
          <w:tab w:val="left" w:pos="1883"/>
          <w:tab w:val="left" w:pos="3720"/>
        </w:tabs>
        <w:spacing w:line="360" w:lineRule="auto"/>
        <w:ind w:firstLine="709"/>
        <w:jc w:val="both"/>
        <w:rPr>
          <w:sz w:val="28"/>
          <w:szCs w:val="28"/>
        </w:rPr>
      </w:pPr>
      <w:r w:rsidRPr="00C5687E">
        <w:rPr>
          <w:rFonts w:ascii="Tahoma" w:hAnsi="Tahoma" w:cs="Tahoma"/>
          <w:sz w:val="28"/>
          <w:szCs w:val="28"/>
        </w:rPr>
        <w:t>ΔР</w:t>
      </w:r>
      <w:r w:rsidRPr="00C5687E">
        <w:rPr>
          <w:sz w:val="28"/>
          <w:szCs w:val="28"/>
        </w:rPr>
        <w:t>пр (орт) = (Ппр</w:t>
      </w:r>
      <w:r w:rsidRPr="00C5687E">
        <w:rPr>
          <w:sz w:val="28"/>
          <w:szCs w:val="28"/>
          <w:vertAlign w:val="subscript"/>
        </w:rPr>
        <w:t>1</w:t>
      </w:r>
      <w:r w:rsidRPr="00C5687E">
        <w:rPr>
          <w:sz w:val="28"/>
          <w:szCs w:val="28"/>
        </w:rPr>
        <w:t>/ОРТ</w:t>
      </w:r>
      <w:r w:rsidRPr="00C5687E">
        <w:rPr>
          <w:sz w:val="28"/>
          <w:szCs w:val="28"/>
          <w:vertAlign w:val="subscript"/>
        </w:rPr>
        <w:t>1</w:t>
      </w:r>
      <w:r w:rsidRPr="00C5687E">
        <w:rPr>
          <w:sz w:val="28"/>
          <w:szCs w:val="28"/>
        </w:rPr>
        <w:t xml:space="preserve"> — Ппр</w:t>
      </w:r>
      <w:r w:rsidRPr="00C5687E">
        <w:rPr>
          <w:sz w:val="28"/>
          <w:szCs w:val="28"/>
          <w:vertAlign w:val="subscript"/>
        </w:rPr>
        <w:t>1</w:t>
      </w:r>
      <w:r w:rsidRPr="00C5687E">
        <w:rPr>
          <w:sz w:val="28"/>
          <w:szCs w:val="28"/>
        </w:rPr>
        <w:t>/ОРТ</w:t>
      </w:r>
      <w:r w:rsidRPr="00C5687E">
        <w:rPr>
          <w:sz w:val="28"/>
          <w:szCs w:val="28"/>
          <w:vertAlign w:val="subscript"/>
        </w:rPr>
        <w:t>0</w:t>
      </w:r>
      <w:r w:rsidRPr="00C5687E">
        <w:rPr>
          <w:sz w:val="28"/>
          <w:szCs w:val="28"/>
        </w:rPr>
        <w:t>)*100%</w:t>
      </w:r>
    </w:p>
    <w:p w:rsidR="00CE51BB" w:rsidRPr="00C5687E" w:rsidRDefault="00CE51BB" w:rsidP="00605C95">
      <w:pPr>
        <w:tabs>
          <w:tab w:val="left" w:pos="0"/>
          <w:tab w:val="left" w:pos="1883"/>
          <w:tab w:val="left" w:pos="3720"/>
        </w:tabs>
        <w:spacing w:line="360" w:lineRule="auto"/>
        <w:ind w:firstLine="709"/>
        <w:jc w:val="both"/>
        <w:rPr>
          <w:sz w:val="28"/>
          <w:szCs w:val="28"/>
        </w:rPr>
      </w:pPr>
      <w:r w:rsidRPr="00C5687E">
        <w:rPr>
          <w:rFonts w:ascii="Tahoma" w:hAnsi="Tahoma" w:cs="Tahoma"/>
          <w:sz w:val="28"/>
          <w:szCs w:val="28"/>
        </w:rPr>
        <w:t>ΔР</w:t>
      </w:r>
      <w:r w:rsidRPr="00C5687E">
        <w:rPr>
          <w:sz w:val="28"/>
          <w:szCs w:val="28"/>
        </w:rPr>
        <w:t>пр (орт) = (4261,84/40010 – 4261,84/31455)*100 = (0,107-0,135)*100 = -2,8</w:t>
      </w:r>
      <w:r>
        <w:rPr>
          <w:sz w:val="28"/>
          <w:szCs w:val="28"/>
        </w:rPr>
        <w:t>7</w:t>
      </w:r>
    </w:p>
    <w:p w:rsidR="00CE51BB" w:rsidRPr="00C5687E" w:rsidRDefault="00CE51BB" w:rsidP="00605C95">
      <w:pPr>
        <w:tabs>
          <w:tab w:val="left" w:pos="-713"/>
          <w:tab w:val="left" w:pos="0"/>
          <w:tab w:val="left" w:pos="3000"/>
        </w:tabs>
        <w:spacing w:line="360" w:lineRule="auto"/>
        <w:ind w:firstLine="709"/>
        <w:jc w:val="both"/>
        <w:rPr>
          <w:sz w:val="28"/>
          <w:szCs w:val="28"/>
        </w:rPr>
      </w:pPr>
      <w:r w:rsidRPr="00C5687E">
        <w:rPr>
          <w:sz w:val="28"/>
          <w:szCs w:val="28"/>
        </w:rPr>
        <w:t>2,23 = 5,1</w:t>
      </w:r>
      <w:r>
        <w:rPr>
          <w:sz w:val="28"/>
          <w:szCs w:val="28"/>
        </w:rPr>
        <w:t>0</w:t>
      </w:r>
      <w:r w:rsidRPr="00C5687E">
        <w:rPr>
          <w:sz w:val="28"/>
          <w:szCs w:val="28"/>
        </w:rPr>
        <w:t xml:space="preserve"> – 2,8</w:t>
      </w:r>
      <w:r>
        <w:rPr>
          <w:sz w:val="28"/>
          <w:szCs w:val="28"/>
        </w:rPr>
        <w:t>7</w:t>
      </w:r>
      <w:r w:rsidRPr="00C5687E">
        <w:rPr>
          <w:sz w:val="28"/>
          <w:szCs w:val="28"/>
        </w:rPr>
        <w:t xml:space="preserve">              </w:t>
      </w:r>
    </w:p>
    <w:p w:rsidR="00CE51BB" w:rsidRPr="00C5687E" w:rsidRDefault="00CE51BB" w:rsidP="00605C95">
      <w:pPr>
        <w:tabs>
          <w:tab w:val="left" w:pos="-713"/>
          <w:tab w:val="left" w:pos="0"/>
          <w:tab w:val="left" w:pos="1163"/>
          <w:tab w:val="left" w:pos="3000"/>
        </w:tabs>
        <w:spacing w:line="360" w:lineRule="auto"/>
        <w:ind w:firstLine="709"/>
        <w:jc w:val="both"/>
        <w:rPr>
          <w:sz w:val="28"/>
          <w:szCs w:val="28"/>
        </w:rPr>
      </w:pPr>
      <w:r>
        <w:rPr>
          <w:sz w:val="28"/>
          <w:szCs w:val="28"/>
        </w:rPr>
        <w:t>З</w:t>
      </w:r>
      <w:r w:rsidRPr="00C5687E">
        <w:rPr>
          <w:sz w:val="28"/>
          <w:szCs w:val="28"/>
        </w:rPr>
        <w:t>а отчетный год рентабельность от продаж выросла на 2,23%. Это произошло за счет увеличения оборота розничной торговли на 8555 тыс. руб., что вызвало уменьшение показателя на 2,8%. Однако рентабельность увеличилась на 5,1% за счет роста прибыли от продаж на 1613,28 тыс. руб.</w:t>
      </w:r>
    </w:p>
    <w:p w:rsidR="00CE51BB" w:rsidRPr="00C5687E" w:rsidRDefault="00CE51BB" w:rsidP="00605C95">
      <w:pPr>
        <w:tabs>
          <w:tab w:val="left" w:pos="-713"/>
          <w:tab w:val="left" w:pos="0"/>
          <w:tab w:val="left" w:pos="1163"/>
          <w:tab w:val="left" w:pos="3000"/>
        </w:tabs>
        <w:spacing w:line="360" w:lineRule="auto"/>
        <w:ind w:firstLine="709"/>
        <w:jc w:val="both"/>
        <w:rPr>
          <w:sz w:val="28"/>
          <w:szCs w:val="28"/>
        </w:rPr>
      </w:pPr>
      <w:r w:rsidRPr="00C5687E">
        <w:rPr>
          <w:sz w:val="28"/>
          <w:szCs w:val="28"/>
        </w:rPr>
        <w:t xml:space="preserve"> Определим влияние структуры товарооборота на рентабельность продаж.</w:t>
      </w:r>
    </w:p>
    <w:p w:rsidR="00CE51BB" w:rsidRDefault="00CE51BB" w:rsidP="00605C95">
      <w:pPr>
        <w:tabs>
          <w:tab w:val="left" w:pos="-713"/>
          <w:tab w:val="left" w:pos="0"/>
          <w:tab w:val="left" w:pos="1163"/>
          <w:tab w:val="left" w:pos="3000"/>
        </w:tabs>
        <w:spacing w:line="360" w:lineRule="auto"/>
        <w:ind w:firstLine="709"/>
        <w:jc w:val="both"/>
        <w:rPr>
          <w:sz w:val="28"/>
          <w:szCs w:val="28"/>
        </w:rPr>
      </w:pPr>
    </w:p>
    <w:p w:rsidR="00CE51BB" w:rsidRDefault="00CE51BB" w:rsidP="00605C95">
      <w:pPr>
        <w:tabs>
          <w:tab w:val="left" w:pos="-713"/>
          <w:tab w:val="left" w:pos="0"/>
          <w:tab w:val="left" w:pos="1163"/>
          <w:tab w:val="left" w:pos="3000"/>
        </w:tabs>
        <w:spacing w:line="360" w:lineRule="auto"/>
        <w:ind w:firstLine="709"/>
        <w:jc w:val="both"/>
        <w:rPr>
          <w:sz w:val="28"/>
          <w:szCs w:val="28"/>
        </w:rPr>
      </w:pPr>
    </w:p>
    <w:p w:rsidR="00CE51BB" w:rsidRPr="00C5687E" w:rsidRDefault="00CE51BB" w:rsidP="00605C95">
      <w:pPr>
        <w:tabs>
          <w:tab w:val="left" w:pos="-713"/>
          <w:tab w:val="left" w:pos="0"/>
          <w:tab w:val="left" w:pos="1163"/>
          <w:tab w:val="left" w:pos="3000"/>
        </w:tabs>
        <w:spacing w:line="360" w:lineRule="auto"/>
        <w:ind w:firstLine="709"/>
        <w:jc w:val="both"/>
        <w:rPr>
          <w:sz w:val="28"/>
          <w:szCs w:val="28"/>
        </w:rPr>
      </w:pPr>
    </w:p>
    <w:p w:rsidR="00CE51BB" w:rsidRPr="00C5687E" w:rsidRDefault="00CE51BB" w:rsidP="00605C95">
      <w:pPr>
        <w:tabs>
          <w:tab w:val="left" w:pos="-713"/>
          <w:tab w:val="left" w:pos="0"/>
          <w:tab w:val="left" w:pos="1163"/>
          <w:tab w:val="left" w:pos="3000"/>
        </w:tabs>
        <w:spacing w:line="360" w:lineRule="auto"/>
        <w:ind w:firstLine="709"/>
        <w:jc w:val="both"/>
        <w:rPr>
          <w:sz w:val="28"/>
          <w:szCs w:val="28"/>
        </w:rPr>
      </w:pPr>
      <w:r w:rsidRPr="00C5687E">
        <w:rPr>
          <w:sz w:val="28"/>
          <w:szCs w:val="28"/>
        </w:rPr>
        <w:t>Таблица 3. Влияние структуры товарооборота на рентабельность продаж ООО «Славный» в 2007-2008гг.</w:t>
      </w:r>
    </w:p>
    <w:p w:rsidR="00CE51BB" w:rsidRPr="00C5687E" w:rsidRDefault="00CE51BB" w:rsidP="00605C95">
      <w:pPr>
        <w:tabs>
          <w:tab w:val="left" w:pos="-713"/>
          <w:tab w:val="left" w:pos="0"/>
          <w:tab w:val="left" w:pos="1163"/>
          <w:tab w:val="left" w:pos="3000"/>
        </w:tabs>
        <w:spacing w:line="360" w:lineRule="auto"/>
        <w:ind w:firstLine="709"/>
        <w:jc w:val="both"/>
        <w:rPr>
          <w:sz w:val="28"/>
          <w:szCs w:val="28"/>
        </w:rPr>
      </w:pPr>
    </w:p>
    <w:tbl>
      <w:tblPr>
        <w:tblW w:w="9620" w:type="dxa"/>
        <w:tblInd w:w="-106" w:type="dxa"/>
        <w:tblLayout w:type="fixed"/>
        <w:tblLook w:val="00A0" w:firstRow="1" w:lastRow="0" w:firstColumn="1" w:lastColumn="0" w:noHBand="0" w:noVBand="0"/>
      </w:tblPr>
      <w:tblGrid>
        <w:gridCol w:w="2561"/>
        <w:gridCol w:w="1699"/>
        <w:gridCol w:w="887"/>
        <w:gridCol w:w="1677"/>
        <w:gridCol w:w="1418"/>
        <w:gridCol w:w="1378"/>
      </w:tblGrid>
      <w:tr w:rsidR="00CE51BB" w:rsidRPr="00166BB3">
        <w:trPr>
          <w:trHeight w:hRule="exact" w:val="846"/>
        </w:trPr>
        <w:tc>
          <w:tcPr>
            <w:tcW w:w="2561" w:type="dxa"/>
            <w:tcBorders>
              <w:top w:val="single" w:sz="8" w:space="0" w:color="auto"/>
              <w:left w:val="single" w:sz="8" w:space="0" w:color="auto"/>
              <w:bottom w:val="nil"/>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Товарные группы</w:t>
            </w:r>
          </w:p>
        </w:tc>
        <w:tc>
          <w:tcPr>
            <w:tcW w:w="1699" w:type="dxa"/>
            <w:tcBorders>
              <w:top w:val="single" w:sz="8" w:space="0" w:color="auto"/>
              <w:left w:val="nil"/>
              <w:bottom w:val="single" w:sz="8" w:space="0" w:color="auto"/>
              <w:right w:val="nil"/>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Структура т/об, %</w:t>
            </w:r>
          </w:p>
        </w:tc>
        <w:tc>
          <w:tcPr>
            <w:tcW w:w="887" w:type="dxa"/>
            <w:tcBorders>
              <w:top w:val="single" w:sz="8" w:space="0" w:color="auto"/>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p>
        </w:tc>
        <w:tc>
          <w:tcPr>
            <w:tcW w:w="1677" w:type="dxa"/>
            <w:tcBorders>
              <w:top w:val="single" w:sz="8" w:space="0" w:color="auto"/>
              <w:left w:val="nil"/>
              <w:bottom w:val="nil"/>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Рентабельность продаж в % прошл. год</w:t>
            </w:r>
          </w:p>
        </w:tc>
        <w:tc>
          <w:tcPr>
            <w:tcW w:w="1418" w:type="dxa"/>
            <w:tcBorders>
              <w:top w:val="single" w:sz="8" w:space="0" w:color="auto"/>
              <w:left w:val="nil"/>
              <w:bottom w:val="single" w:sz="8" w:space="0" w:color="auto"/>
              <w:right w:val="nil"/>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Процентные числа</w:t>
            </w:r>
          </w:p>
        </w:tc>
        <w:tc>
          <w:tcPr>
            <w:tcW w:w="1378" w:type="dxa"/>
            <w:tcBorders>
              <w:top w:val="single" w:sz="8" w:space="0" w:color="auto"/>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p>
        </w:tc>
      </w:tr>
      <w:tr w:rsidR="00CE51BB" w:rsidRPr="00166BB3">
        <w:trPr>
          <w:trHeight w:val="645"/>
        </w:trPr>
        <w:tc>
          <w:tcPr>
            <w:tcW w:w="2561" w:type="dxa"/>
            <w:tcBorders>
              <w:top w:val="nil"/>
              <w:left w:val="single" w:sz="8" w:space="0" w:color="auto"/>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p>
        </w:tc>
        <w:tc>
          <w:tcPr>
            <w:tcW w:w="1699"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Прошл. год</w:t>
            </w:r>
          </w:p>
        </w:tc>
        <w:tc>
          <w:tcPr>
            <w:tcW w:w="88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Отчет. год</w:t>
            </w:r>
          </w:p>
        </w:tc>
        <w:tc>
          <w:tcPr>
            <w:tcW w:w="167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p>
        </w:tc>
        <w:tc>
          <w:tcPr>
            <w:tcW w:w="141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Прошл. год</w:t>
            </w:r>
          </w:p>
        </w:tc>
        <w:tc>
          <w:tcPr>
            <w:tcW w:w="137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Скоррек-е</w:t>
            </w:r>
          </w:p>
        </w:tc>
      </w:tr>
      <w:tr w:rsidR="00CE51BB" w:rsidRPr="00166BB3">
        <w:trPr>
          <w:trHeight w:val="330"/>
        </w:trPr>
        <w:tc>
          <w:tcPr>
            <w:tcW w:w="2561" w:type="dxa"/>
            <w:tcBorders>
              <w:top w:val="nil"/>
              <w:left w:val="single" w:sz="8" w:space="0" w:color="auto"/>
              <w:bottom w:val="single" w:sz="8" w:space="0" w:color="auto"/>
              <w:right w:val="single" w:sz="8" w:space="0" w:color="auto"/>
            </w:tcBorders>
          </w:tcPr>
          <w:p w:rsidR="00CE51BB" w:rsidRPr="00166BB3" w:rsidRDefault="00CE51BB" w:rsidP="005D0A40">
            <w:pPr>
              <w:tabs>
                <w:tab w:val="left" w:pos="0"/>
              </w:tabs>
              <w:suppressAutoHyphens w:val="0"/>
              <w:rPr>
                <w:color w:val="000000"/>
                <w:sz w:val="24"/>
                <w:szCs w:val="24"/>
                <w:lang w:eastAsia="ru-RU"/>
              </w:rPr>
            </w:pPr>
            <w:r w:rsidRPr="00166BB3">
              <w:rPr>
                <w:color w:val="000000"/>
                <w:sz w:val="24"/>
                <w:szCs w:val="24"/>
                <w:lang w:eastAsia="ru-RU"/>
              </w:rPr>
              <w:t xml:space="preserve">Колбасные изделия </w:t>
            </w:r>
          </w:p>
        </w:tc>
        <w:tc>
          <w:tcPr>
            <w:tcW w:w="1699"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37,6</w:t>
            </w:r>
          </w:p>
        </w:tc>
        <w:tc>
          <w:tcPr>
            <w:tcW w:w="88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39,8</w:t>
            </w:r>
          </w:p>
        </w:tc>
        <w:tc>
          <w:tcPr>
            <w:tcW w:w="167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7,74</w:t>
            </w:r>
          </w:p>
        </w:tc>
        <w:tc>
          <w:tcPr>
            <w:tcW w:w="141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291,024</w:t>
            </w:r>
          </w:p>
        </w:tc>
        <w:tc>
          <w:tcPr>
            <w:tcW w:w="137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308,052</w:t>
            </w:r>
          </w:p>
        </w:tc>
      </w:tr>
      <w:tr w:rsidR="00CE51BB" w:rsidRPr="00166BB3">
        <w:trPr>
          <w:trHeight w:val="330"/>
        </w:trPr>
        <w:tc>
          <w:tcPr>
            <w:tcW w:w="2561" w:type="dxa"/>
            <w:tcBorders>
              <w:top w:val="nil"/>
              <w:left w:val="single" w:sz="8" w:space="0" w:color="auto"/>
              <w:bottom w:val="single" w:sz="8" w:space="0" w:color="auto"/>
              <w:right w:val="single" w:sz="8" w:space="0" w:color="auto"/>
            </w:tcBorders>
          </w:tcPr>
          <w:p w:rsidR="00CE51BB" w:rsidRPr="00166BB3" w:rsidRDefault="00CE51BB" w:rsidP="005D0A40">
            <w:pPr>
              <w:tabs>
                <w:tab w:val="left" w:pos="0"/>
              </w:tabs>
              <w:suppressAutoHyphens w:val="0"/>
              <w:rPr>
                <w:color w:val="000000"/>
                <w:sz w:val="24"/>
                <w:szCs w:val="24"/>
                <w:lang w:eastAsia="ru-RU"/>
              </w:rPr>
            </w:pPr>
            <w:r w:rsidRPr="00166BB3">
              <w:rPr>
                <w:color w:val="000000"/>
                <w:sz w:val="24"/>
                <w:szCs w:val="24"/>
                <w:lang w:eastAsia="ru-RU"/>
              </w:rPr>
              <w:t>Рыбные консервы</w:t>
            </w:r>
          </w:p>
        </w:tc>
        <w:tc>
          <w:tcPr>
            <w:tcW w:w="1699"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1,6</w:t>
            </w:r>
          </w:p>
        </w:tc>
        <w:tc>
          <w:tcPr>
            <w:tcW w:w="88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1,7</w:t>
            </w:r>
          </w:p>
        </w:tc>
        <w:tc>
          <w:tcPr>
            <w:tcW w:w="167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4,98</w:t>
            </w:r>
          </w:p>
        </w:tc>
        <w:tc>
          <w:tcPr>
            <w:tcW w:w="141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7,968</w:t>
            </w:r>
          </w:p>
        </w:tc>
        <w:tc>
          <w:tcPr>
            <w:tcW w:w="137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8,466</w:t>
            </w:r>
          </w:p>
        </w:tc>
      </w:tr>
      <w:tr w:rsidR="00CE51BB" w:rsidRPr="00166BB3">
        <w:trPr>
          <w:trHeight w:val="645"/>
        </w:trPr>
        <w:tc>
          <w:tcPr>
            <w:tcW w:w="2561" w:type="dxa"/>
            <w:tcBorders>
              <w:top w:val="nil"/>
              <w:left w:val="single" w:sz="8" w:space="0" w:color="auto"/>
              <w:bottom w:val="single" w:sz="8" w:space="0" w:color="auto"/>
              <w:right w:val="single" w:sz="8" w:space="0" w:color="auto"/>
            </w:tcBorders>
          </w:tcPr>
          <w:p w:rsidR="00CE51BB" w:rsidRPr="00166BB3" w:rsidRDefault="00CE51BB" w:rsidP="005D0A40">
            <w:pPr>
              <w:tabs>
                <w:tab w:val="left" w:pos="0"/>
              </w:tabs>
              <w:suppressAutoHyphens w:val="0"/>
              <w:rPr>
                <w:color w:val="000000"/>
                <w:sz w:val="24"/>
                <w:szCs w:val="24"/>
                <w:lang w:eastAsia="ru-RU"/>
              </w:rPr>
            </w:pPr>
            <w:r w:rsidRPr="00166BB3">
              <w:rPr>
                <w:color w:val="000000"/>
                <w:sz w:val="24"/>
                <w:szCs w:val="24"/>
                <w:lang w:eastAsia="ru-RU"/>
              </w:rPr>
              <w:t xml:space="preserve">Цельномолочная продукция </w:t>
            </w:r>
          </w:p>
        </w:tc>
        <w:tc>
          <w:tcPr>
            <w:tcW w:w="1699"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21,6</w:t>
            </w:r>
          </w:p>
        </w:tc>
        <w:tc>
          <w:tcPr>
            <w:tcW w:w="88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19,1</w:t>
            </w:r>
          </w:p>
        </w:tc>
        <w:tc>
          <w:tcPr>
            <w:tcW w:w="167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9,98</w:t>
            </w:r>
          </w:p>
        </w:tc>
        <w:tc>
          <w:tcPr>
            <w:tcW w:w="141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215,568</w:t>
            </w:r>
          </w:p>
        </w:tc>
        <w:tc>
          <w:tcPr>
            <w:tcW w:w="137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190,618</w:t>
            </w:r>
          </w:p>
        </w:tc>
      </w:tr>
      <w:tr w:rsidR="00CE51BB" w:rsidRPr="00166BB3">
        <w:trPr>
          <w:trHeight w:val="645"/>
        </w:trPr>
        <w:tc>
          <w:tcPr>
            <w:tcW w:w="2561" w:type="dxa"/>
            <w:tcBorders>
              <w:top w:val="nil"/>
              <w:left w:val="single" w:sz="8" w:space="0" w:color="auto"/>
              <w:bottom w:val="single" w:sz="8" w:space="0" w:color="auto"/>
              <w:right w:val="single" w:sz="8" w:space="0" w:color="auto"/>
            </w:tcBorders>
          </w:tcPr>
          <w:p w:rsidR="00CE51BB" w:rsidRPr="00166BB3" w:rsidRDefault="00CE51BB" w:rsidP="005D0A40">
            <w:pPr>
              <w:tabs>
                <w:tab w:val="left" w:pos="0"/>
              </w:tabs>
              <w:suppressAutoHyphens w:val="0"/>
              <w:rPr>
                <w:color w:val="000000"/>
                <w:sz w:val="24"/>
                <w:szCs w:val="24"/>
                <w:lang w:eastAsia="ru-RU"/>
              </w:rPr>
            </w:pPr>
            <w:r w:rsidRPr="00166BB3">
              <w:rPr>
                <w:color w:val="000000"/>
                <w:sz w:val="24"/>
                <w:szCs w:val="24"/>
                <w:lang w:eastAsia="ru-RU"/>
              </w:rPr>
              <w:t>Хлеб и хлебобулочные изделия</w:t>
            </w:r>
          </w:p>
        </w:tc>
        <w:tc>
          <w:tcPr>
            <w:tcW w:w="1699"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19,2</w:t>
            </w:r>
          </w:p>
        </w:tc>
        <w:tc>
          <w:tcPr>
            <w:tcW w:w="88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22,4</w:t>
            </w:r>
          </w:p>
        </w:tc>
        <w:tc>
          <w:tcPr>
            <w:tcW w:w="167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9,67</w:t>
            </w:r>
          </w:p>
        </w:tc>
        <w:tc>
          <w:tcPr>
            <w:tcW w:w="141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185,664</w:t>
            </w:r>
          </w:p>
        </w:tc>
        <w:tc>
          <w:tcPr>
            <w:tcW w:w="137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216,608</w:t>
            </w:r>
          </w:p>
        </w:tc>
      </w:tr>
      <w:tr w:rsidR="00CE51BB" w:rsidRPr="00166BB3">
        <w:trPr>
          <w:trHeight w:val="645"/>
        </w:trPr>
        <w:tc>
          <w:tcPr>
            <w:tcW w:w="2561" w:type="dxa"/>
            <w:tcBorders>
              <w:top w:val="nil"/>
              <w:left w:val="single" w:sz="8" w:space="0" w:color="auto"/>
              <w:bottom w:val="single" w:sz="8" w:space="0" w:color="auto"/>
              <w:right w:val="single" w:sz="8" w:space="0" w:color="auto"/>
            </w:tcBorders>
          </w:tcPr>
          <w:p w:rsidR="00CE51BB" w:rsidRPr="00166BB3" w:rsidRDefault="00CE51BB" w:rsidP="005D0A40">
            <w:pPr>
              <w:tabs>
                <w:tab w:val="left" w:pos="0"/>
              </w:tabs>
              <w:suppressAutoHyphens w:val="0"/>
              <w:rPr>
                <w:color w:val="000000"/>
                <w:sz w:val="24"/>
                <w:szCs w:val="24"/>
                <w:lang w:eastAsia="ru-RU"/>
              </w:rPr>
            </w:pPr>
            <w:r w:rsidRPr="00166BB3">
              <w:rPr>
                <w:color w:val="000000"/>
                <w:sz w:val="24"/>
                <w:szCs w:val="24"/>
                <w:lang w:eastAsia="ru-RU"/>
              </w:rPr>
              <w:t>Непродовольственные товары</w:t>
            </w:r>
          </w:p>
        </w:tc>
        <w:tc>
          <w:tcPr>
            <w:tcW w:w="1699"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20</w:t>
            </w:r>
          </w:p>
        </w:tc>
        <w:tc>
          <w:tcPr>
            <w:tcW w:w="88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17</w:t>
            </w:r>
          </w:p>
        </w:tc>
        <w:tc>
          <w:tcPr>
            <w:tcW w:w="167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7,09</w:t>
            </w:r>
          </w:p>
        </w:tc>
        <w:tc>
          <w:tcPr>
            <w:tcW w:w="141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141,8</w:t>
            </w:r>
          </w:p>
        </w:tc>
        <w:tc>
          <w:tcPr>
            <w:tcW w:w="137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120,53</w:t>
            </w:r>
          </w:p>
        </w:tc>
      </w:tr>
      <w:tr w:rsidR="00CE51BB" w:rsidRPr="00166BB3">
        <w:trPr>
          <w:trHeight w:val="330"/>
        </w:trPr>
        <w:tc>
          <w:tcPr>
            <w:tcW w:w="2561" w:type="dxa"/>
            <w:tcBorders>
              <w:top w:val="nil"/>
              <w:left w:val="single" w:sz="8" w:space="0" w:color="auto"/>
              <w:bottom w:val="single" w:sz="8" w:space="0" w:color="auto"/>
              <w:right w:val="single" w:sz="8" w:space="0" w:color="auto"/>
            </w:tcBorders>
          </w:tcPr>
          <w:p w:rsidR="00CE51BB" w:rsidRPr="00166BB3" w:rsidRDefault="00CE51BB" w:rsidP="005D0A40">
            <w:pPr>
              <w:tabs>
                <w:tab w:val="left" w:pos="0"/>
              </w:tabs>
              <w:suppressAutoHyphens w:val="0"/>
              <w:rPr>
                <w:color w:val="000000"/>
                <w:sz w:val="24"/>
                <w:szCs w:val="24"/>
                <w:lang w:eastAsia="ru-RU"/>
              </w:rPr>
            </w:pPr>
            <w:r w:rsidRPr="00166BB3">
              <w:rPr>
                <w:color w:val="000000"/>
                <w:sz w:val="24"/>
                <w:szCs w:val="24"/>
                <w:lang w:eastAsia="ru-RU"/>
              </w:rPr>
              <w:t>Всего</w:t>
            </w:r>
          </w:p>
        </w:tc>
        <w:tc>
          <w:tcPr>
            <w:tcW w:w="1699"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100</w:t>
            </w:r>
          </w:p>
        </w:tc>
        <w:tc>
          <w:tcPr>
            <w:tcW w:w="88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100</w:t>
            </w:r>
          </w:p>
        </w:tc>
        <w:tc>
          <w:tcPr>
            <w:tcW w:w="1677"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sz w:val="24"/>
                <w:szCs w:val="24"/>
                <w:lang w:eastAsia="ru-RU"/>
              </w:rPr>
            </w:pPr>
            <w:r w:rsidRPr="00166BB3">
              <w:rPr>
                <w:sz w:val="24"/>
                <w:szCs w:val="24"/>
                <w:lang w:eastAsia="ru-RU"/>
              </w:rPr>
              <w:t>8,42</w:t>
            </w:r>
          </w:p>
        </w:tc>
        <w:tc>
          <w:tcPr>
            <w:tcW w:w="141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842,024</w:t>
            </w:r>
          </w:p>
        </w:tc>
        <w:tc>
          <w:tcPr>
            <w:tcW w:w="1378" w:type="dxa"/>
            <w:tcBorders>
              <w:top w:val="nil"/>
              <w:left w:val="nil"/>
              <w:bottom w:val="single" w:sz="8" w:space="0" w:color="auto"/>
              <w:right w:val="single" w:sz="8" w:space="0" w:color="auto"/>
            </w:tcBorders>
          </w:tcPr>
          <w:p w:rsidR="00CE51BB" w:rsidRPr="00166BB3" w:rsidRDefault="00CE51BB" w:rsidP="005D0A40">
            <w:pPr>
              <w:tabs>
                <w:tab w:val="left" w:pos="0"/>
              </w:tabs>
              <w:suppressAutoHyphens w:val="0"/>
              <w:jc w:val="center"/>
              <w:rPr>
                <w:color w:val="000000"/>
                <w:sz w:val="24"/>
                <w:szCs w:val="24"/>
                <w:lang w:eastAsia="ru-RU"/>
              </w:rPr>
            </w:pPr>
            <w:r w:rsidRPr="00166BB3">
              <w:rPr>
                <w:color w:val="000000"/>
                <w:sz w:val="24"/>
                <w:szCs w:val="24"/>
                <w:lang w:eastAsia="ru-RU"/>
              </w:rPr>
              <w:t>844,274</w:t>
            </w:r>
          </w:p>
        </w:tc>
      </w:tr>
    </w:tbl>
    <w:p w:rsidR="00CE51BB" w:rsidRPr="00C5687E" w:rsidRDefault="00CE51BB" w:rsidP="00605C95">
      <w:pPr>
        <w:tabs>
          <w:tab w:val="left" w:pos="-713"/>
          <w:tab w:val="left" w:pos="0"/>
          <w:tab w:val="left" w:pos="1163"/>
          <w:tab w:val="left" w:pos="3000"/>
        </w:tabs>
        <w:spacing w:line="360" w:lineRule="auto"/>
        <w:ind w:firstLine="709"/>
        <w:jc w:val="both"/>
        <w:rPr>
          <w:sz w:val="28"/>
          <w:szCs w:val="28"/>
        </w:rPr>
      </w:pPr>
    </w:p>
    <w:p w:rsidR="00CE51BB" w:rsidRPr="00C5687E" w:rsidRDefault="00CE51BB" w:rsidP="00605C95">
      <w:pPr>
        <w:tabs>
          <w:tab w:val="left" w:pos="-713"/>
          <w:tab w:val="left" w:pos="0"/>
          <w:tab w:val="left" w:pos="1163"/>
          <w:tab w:val="left" w:pos="3000"/>
        </w:tabs>
        <w:spacing w:line="360" w:lineRule="auto"/>
        <w:ind w:firstLine="709"/>
        <w:jc w:val="both"/>
        <w:rPr>
          <w:sz w:val="28"/>
          <w:szCs w:val="28"/>
        </w:rPr>
      </w:pPr>
      <w:r w:rsidRPr="00166BB3">
        <w:rPr>
          <w:sz w:val="28"/>
          <w:szCs w:val="28"/>
        </w:rPr>
        <w:t>ΔРпр (структура</w:t>
      </w:r>
      <w:r w:rsidRPr="00C5687E">
        <w:rPr>
          <w:sz w:val="28"/>
          <w:szCs w:val="28"/>
        </w:rPr>
        <w:t xml:space="preserve"> т/об) = (</w:t>
      </w:r>
      <w:r w:rsidRPr="00C5687E">
        <w:rPr>
          <w:color w:val="000000"/>
          <w:sz w:val="28"/>
          <w:szCs w:val="28"/>
          <w:lang w:eastAsia="ru-RU"/>
        </w:rPr>
        <w:t>844,274-842,024</w:t>
      </w:r>
      <w:r w:rsidRPr="00C5687E">
        <w:rPr>
          <w:sz w:val="28"/>
          <w:szCs w:val="28"/>
        </w:rPr>
        <w:t>)/100 = 0,0225%</w:t>
      </w:r>
    </w:p>
    <w:p w:rsidR="00CE51BB" w:rsidRPr="00C5687E" w:rsidRDefault="00CE51BB" w:rsidP="00605C95">
      <w:pPr>
        <w:tabs>
          <w:tab w:val="left" w:pos="-713"/>
          <w:tab w:val="left" w:pos="0"/>
          <w:tab w:val="left" w:pos="1163"/>
          <w:tab w:val="left" w:pos="3000"/>
        </w:tabs>
        <w:spacing w:line="360" w:lineRule="auto"/>
        <w:ind w:firstLine="709"/>
        <w:jc w:val="both"/>
        <w:rPr>
          <w:color w:val="FF0000"/>
          <w:sz w:val="28"/>
          <w:szCs w:val="28"/>
        </w:rPr>
      </w:pPr>
      <w:r w:rsidRPr="00C5687E">
        <w:rPr>
          <w:sz w:val="28"/>
          <w:szCs w:val="28"/>
        </w:rPr>
        <w:t>Из произведённых расчетов следует сделать вывод, что изменение структуры товарооборота положительно сказалось на рентабельности продаж. За счёт увеличения доли в товарообороте таких товаров как колбасные изделия на 2,2 процентных пункта, рыбные консервы на 0,1 процентных пункта и хлеба и хлебобулочных изделий на 3,2 процентных пункта произошёл рост рентабельности продаж на 0,0225%</w:t>
      </w:r>
      <w:r>
        <w:rPr>
          <w:sz w:val="28"/>
          <w:szCs w:val="28"/>
        </w:rPr>
        <w:t>.</w:t>
      </w:r>
    </w:p>
    <w:p w:rsidR="00CE51BB" w:rsidRDefault="00CE51BB" w:rsidP="00605C95">
      <w:pPr>
        <w:tabs>
          <w:tab w:val="left" w:pos="720"/>
        </w:tabs>
        <w:spacing w:line="360" w:lineRule="auto"/>
        <w:ind w:firstLine="709"/>
        <w:jc w:val="both"/>
        <w:rPr>
          <w:sz w:val="28"/>
          <w:szCs w:val="28"/>
        </w:rPr>
      </w:pPr>
      <w:r>
        <w:rPr>
          <w:sz w:val="28"/>
          <w:szCs w:val="28"/>
        </w:rPr>
        <w:t>Следовательно, на предприятии наблюдается положительная тенденция роста рентабельности продаж.</w:t>
      </w:r>
    </w:p>
    <w:p w:rsidR="00CE51BB" w:rsidRPr="00C5687E" w:rsidRDefault="00CE51BB" w:rsidP="00605C95">
      <w:pPr>
        <w:tabs>
          <w:tab w:val="left" w:pos="-713"/>
          <w:tab w:val="left" w:pos="0"/>
          <w:tab w:val="left" w:pos="1163"/>
        </w:tabs>
        <w:spacing w:line="360" w:lineRule="auto"/>
        <w:ind w:firstLine="709"/>
        <w:jc w:val="both"/>
        <w:rPr>
          <w:sz w:val="28"/>
          <w:szCs w:val="28"/>
        </w:rPr>
      </w:pPr>
    </w:p>
    <w:p w:rsidR="00CE51BB" w:rsidRPr="00C5687E" w:rsidRDefault="00CE51BB" w:rsidP="00605C95">
      <w:pPr>
        <w:tabs>
          <w:tab w:val="left" w:pos="0"/>
        </w:tabs>
        <w:ind w:firstLine="709"/>
        <w:jc w:val="both"/>
        <w:rPr>
          <w:sz w:val="28"/>
          <w:szCs w:val="28"/>
        </w:rPr>
      </w:pPr>
    </w:p>
    <w:p w:rsidR="00CE51BB" w:rsidRDefault="00CE51BB" w:rsidP="00AF1D69">
      <w:pPr>
        <w:spacing w:line="360" w:lineRule="auto"/>
        <w:ind w:firstLine="375"/>
        <w:jc w:val="both"/>
        <w:rPr>
          <w:sz w:val="28"/>
          <w:szCs w:val="28"/>
        </w:rPr>
      </w:pPr>
      <w:r>
        <w:rPr>
          <w:sz w:val="28"/>
          <w:szCs w:val="28"/>
        </w:rPr>
        <w:t>2.6 Пути повышения эффективности торговой деятельности</w:t>
      </w:r>
    </w:p>
    <w:p w:rsidR="00CE51BB" w:rsidRPr="00941AD9" w:rsidRDefault="00CE51BB" w:rsidP="00605C95">
      <w:pPr>
        <w:spacing w:line="360" w:lineRule="auto"/>
        <w:ind w:firstLine="709"/>
        <w:jc w:val="both"/>
        <w:rPr>
          <w:sz w:val="28"/>
          <w:szCs w:val="28"/>
        </w:rPr>
      </w:pPr>
    </w:p>
    <w:p w:rsidR="00CE51BB" w:rsidRPr="00941AD9" w:rsidRDefault="00CE51BB" w:rsidP="00605C95">
      <w:pPr>
        <w:spacing w:line="360" w:lineRule="auto"/>
        <w:ind w:firstLine="708"/>
        <w:jc w:val="both"/>
        <w:rPr>
          <w:color w:val="C00000"/>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both"/>
        <w:rPr>
          <w:sz w:val="28"/>
          <w:szCs w:val="28"/>
        </w:rPr>
      </w:pPr>
    </w:p>
    <w:p w:rsidR="00CE51BB" w:rsidRPr="00941AD9" w:rsidRDefault="00CE51BB" w:rsidP="00605C95">
      <w:pPr>
        <w:spacing w:line="360" w:lineRule="auto"/>
        <w:jc w:val="center"/>
        <w:rPr>
          <w:sz w:val="28"/>
          <w:szCs w:val="28"/>
        </w:rPr>
      </w:pPr>
    </w:p>
    <w:p w:rsidR="00CE51BB" w:rsidRPr="0092166E" w:rsidRDefault="00CE51BB" w:rsidP="00386D62">
      <w:pPr>
        <w:spacing w:line="360" w:lineRule="auto"/>
        <w:ind w:firstLine="708"/>
        <w:jc w:val="both"/>
        <w:rPr>
          <w:color w:val="C00000"/>
          <w:sz w:val="28"/>
          <w:szCs w:val="28"/>
        </w:rPr>
      </w:pPr>
    </w:p>
    <w:p w:rsidR="00CE51BB" w:rsidRDefault="00CE51BB" w:rsidP="00B440F9">
      <w:pPr>
        <w:spacing w:line="360" w:lineRule="auto"/>
        <w:ind w:firstLine="708"/>
        <w:jc w:val="both"/>
        <w:rPr>
          <w:sz w:val="28"/>
          <w:szCs w:val="28"/>
        </w:rPr>
      </w:pPr>
    </w:p>
    <w:p w:rsidR="00CE51BB" w:rsidRPr="00B440F9" w:rsidRDefault="00CE51BB" w:rsidP="00B440F9">
      <w:pPr>
        <w:suppressAutoHyphens w:val="0"/>
        <w:spacing w:line="360" w:lineRule="auto"/>
        <w:jc w:val="both"/>
        <w:rPr>
          <w:b/>
          <w:bCs/>
          <w:sz w:val="28"/>
          <w:szCs w:val="28"/>
        </w:rPr>
      </w:pPr>
    </w:p>
    <w:p w:rsidR="00CE51BB" w:rsidRPr="00B440F9" w:rsidRDefault="00CE51BB" w:rsidP="00B440F9">
      <w:pPr>
        <w:suppressAutoHyphens w:val="0"/>
        <w:spacing w:line="360" w:lineRule="auto"/>
        <w:jc w:val="both"/>
        <w:rPr>
          <w:sz w:val="28"/>
          <w:szCs w:val="28"/>
        </w:rPr>
      </w:pPr>
      <w:bookmarkStart w:id="1" w:name="_GoBack"/>
      <w:bookmarkEnd w:id="1"/>
    </w:p>
    <w:sectPr w:rsidR="00CE51BB" w:rsidRPr="00B440F9" w:rsidSect="00474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3"/>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800"/>
        </w:tabs>
        <w:ind w:left="800" w:hanging="360"/>
      </w:pPr>
      <w:rPr>
        <w:rFonts w:cs="Times New Roman"/>
      </w:rPr>
    </w:lvl>
    <w:lvl w:ilvl="2">
      <w:start w:val="1"/>
      <w:numFmt w:val="decimal"/>
      <w:lvlText w:val="%1.%2.%3."/>
      <w:lvlJc w:val="left"/>
      <w:pPr>
        <w:tabs>
          <w:tab w:val="num" w:pos="1240"/>
        </w:tabs>
        <w:ind w:left="1240" w:hanging="360"/>
      </w:pPr>
      <w:rPr>
        <w:rFonts w:cs="Times New Roman"/>
      </w:rPr>
    </w:lvl>
    <w:lvl w:ilvl="3">
      <w:start w:val="1"/>
      <w:numFmt w:val="decimal"/>
      <w:lvlText w:val="%1.%2.%3.%4."/>
      <w:lvlJc w:val="left"/>
      <w:pPr>
        <w:tabs>
          <w:tab w:val="num" w:pos="1680"/>
        </w:tabs>
        <w:ind w:left="1680" w:hanging="360"/>
      </w:pPr>
      <w:rPr>
        <w:rFonts w:cs="Times New Roman"/>
      </w:rPr>
    </w:lvl>
    <w:lvl w:ilvl="4">
      <w:start w:val="1"/>
      <w:numFmt w:val="decimal"/>
      <w:lvlText w:val="%1.%2.%3.%4.%5."/>
      <w:lvlJc w:val="left"/>
      <w:pPr>
        <w:tabs>
          <w:tab w:val="num" w:pos="2120"/>
        </w:tabs>
        <w:ind w:left="2120" w:hanging="360"/>
      </w:pPr>
      <w:rPr>
        <w:rFonts w:cs="Times New Roman"/>
      </w:rPr>
    </w:lvl>
    <w:lvl w:ilvl="5">
      <w:start w:val="1"/>
      <w:numFmt w:val="decimal"/>
      <w:lvlText w:val="%1.%2.%3.%4.%5.%6."/>
      <w:lvlJc w:val="left"/>
      <w:pPr>
        <w:tabs>
          <w:tab w:val="num" w:pos="2560"/>
        </w:tabs>
        <w:ind w:left="2560" w:hanging="360"/>
      </w:pPr>
      <w:rPr>
        <w:rFonts w:cs="Times New Roman"/>
      </w:rPr>
    </w:lvl>
    <w:lvl w:ilvl="6">
      <w:start w:val="1"/>
      <w:numFmt w:val="decimal"/>
      <w:lvlText w:val="%1.%2.%3.%4.%5.%6.%7."/>
      <w:lvlJc w:val="left"/>
      <w:pPr>
        <w:tabs>
          <w:tab w:val="num" w:pos="3000"/>
        </w:tabs>
        <w:ind w:left="3000" w:hanging="360"/>
      </w:pPr>
      <w:rPr>
        <w:rFonts w:cs="Times New Roman"/>
      </w:rPr>
    </w:lvl>
    <w:lvl w:ilvl="7">
      <w:start w:val="1"/>
      <w:numFmt w:val="decimal"/>
      <w:lvlText w:val="%1.%2.%3.%4.%5.%6.%7.%8."/>
      <w:lvlJc w:val="left"/>
      <w:pPr>
        <w:tabs>
          <w:tab w:val="num" w:pos="3440"/>
        </w:tabs>
        <w:ind w:left="3440" w:hanging="360"/>
      </w:pPr>
      <w:rPr>
        <w:rFonts w:cs="Times New Roman"/>
      </w:rPr>
    </w:lvl>
    <w:lvl w:ilvl="8">
      <w:start w:val="1"/>
      <w:numFmt w:val="decimal"/>
      <w:lvlText w:val="%1.%2.%3.%4.%5.%6.%7.%8.%9."/>
      <w:lvlJc w:val="left"/>
      <w:pPr>
        <w:tabs>
          <w:tab w:val="num" w:pos="3880"/>
        </w:tabs>
        <w:ind w:left="3880" w:hanging="360"/>
      </w:pPr>
      <w:rPr>
        <w:rFonts w:cs="Times New Roman"/>
      </w:rPr>
    </w:lvl>
  </w:abstractNum>
  <w:abstractNum w:abstractNumId="3">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6"/>
    <w:multiLevelType w:val="multilevel"/>
    <w:tmpl w:val="00000006"/>
    <w:name w:val="WW8Num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123355C0"/>
    <w:multiLevelType w:val="multilevel"/>
    <w:tmpl w:val="F1B8C3F8"/>
    <w:lvl w:ilvl="0">
      <w:start w:val="2"/>
      <w:numFmt w:val="decimal"/>
      <w:lvlText w:val="%1"/>
      <w:lvlJc w:val="left"/>
      <w:pPr>
        <w:ind w:left="375" w:hanging="375"/>
      </w:pPr>
      <w:rPr>
        <w:rFonts w:cs="Times New Roman" w:hint="default"/>
      </w:rPr>
    </w:lvl>
    <w:lvl w:ilvl="1">
      <w:start w:val="5"/>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0">
    <w:nsid w:val="223A4832"/>
    <w:multiLevelType w:val="hybridMultilevel"/>
    <w:tmpl w:val="0D6ADFDC"/>
    <w:lvl w:ilvl="0" w:tplc="EC88C0C0">
      <w:start w:val="1"/>
      <w:numFmt w:val="decimal"/>
      <w:lvlText w:val="%1."/>
      <w:lvlJc w:val="left"/>
      <w:pPr>
        <w:ind w:left="1101" w:hanging="360"/>
      </w:pPr>
      <w:rPr>
        <w:rFonts w:cs="Times New Roman" w:hint="default"/>
      </w:rPr>
    </w:lvl>
    <w:lvl w:ilvl="1" w:tplc="04190019">
      <w:start w:val="1"/>
      <w:numFmt w:val="lowerLetter"/>
      <w:lvlText w:val="%2."/>
      <w:lvlJc w:val="left"/>
      <w:pPr>
        <w:ind w:left="1821" w:hanging="360"/>
      </w:pPr>
      <w:rPr>
        <w:rFonts w:cs="Times New Roman"/>
      </w:rPr>
    </w:lvl>
    <w:lvl w:ilvl="2" w:tplc="0419001B">
      <w:start w:val="1"/>
      <w:numFmt w:val="lowerRoman"/>
      <w:lvlText w:val="%3."/>
      <w:lvlJc w:val="right"/>
      <w:pPr>
        <w:ind w:left="2541" w:hanging="180"/>
      </w:pPr>
      <w:rPr>
        <w:rFonts w:cs="Times New Roman"/>
      </w:rPr>
    </w:lvl>
    <w:lvl w:ilvl="3" w:tplc="0419000F">
      <w:start w:val="1"/>
      <w:numFmt w:val="decimal"/>
      <w:lvlText w:val="%4."/>
      <w:lvlJc w:val="left"/>
      <w:pPr>
        <w:ind w:left="3261" w:hanging="360"/>
      </w:pPr>
      <w:rPr>
        <w:rFonts w:cs="Times New Roman"/>
      </w:rPr>
    </w:lvl>
    <w:lvl w:ilvl="4" w:tplc="04190019">
      <w:start w:val="1"/>
      <w:numFmt w:val="lowerLetter"/>
      <w:lvlText w:val="%5."/>
      <w:lvlJc w:val="left"/>
      <w:pPr>
        <w:ind w:left="3981" w:hanging="360"/>
      </w:pPr>
      <w:rPr>
        <w:rFonts w:cs="Times New Roman"/>
      </w:rPr>
    </w:lvl>
    <w:lvl w:ilvl="5" w:tplc="0419001B">
      <w:start w:val="1"/>
      <w:numFmt w:val="lowerRoman"/>
      <w:lvlText w:val="%6."/>
      <w:lvlJc w:val="right"/>
      <w:pPr>
        <w:ind w:left="4701" w:hanging="180"/>
      </w:pPr>
      <w:rPr>
        <w:rFonts w:cs="Times New Roman"/>
      </w:rPr>
    </w:lvl>
    <w:lvl w:ilvl="6" w:tplc="0419000F">
      <w:start w:val="1"/>
      <w:numFmt w:val="decimal"/>
      <w:lvlText w:val="%7."/>
      <w:lvlJc w:val="left"/>
      <w:pPr>
        <w:ind w:left="5421" w:hanging="360"/>
      </w:pPr>
      <w:rPr>
        <w:rFonts w:cs="Times New Roman"/>
      </w:rPr>
    </w:lvl>
    <w:lvl w:ilvl="7" w:tplc="04190019">
      <w:start w:val="1"/>
      <w:numFmt w:val="lowerLetter"/>
      <w:lvlText w:val="%8."/>
      <w:lvlJc w:val="left"/>
      <w:pPr>
        <w:ind w:left="6141" w:hanging="360"/>
      </w:pPr>
      <w:rPr>
        <w:rFonts w:cs="Times New Roman"/>
      </w:rPr>
    </w:lvl>
    <w:lvl w:ilvl="8" w:tplc="0419001B">
      <w:start w:val="1"/>
      <w:numFmt w:val="lowerRoman"/>
      <w:lvlText w:val="%9."/>
      <w:lvlJc w:val="right"/>
      <w:pPr>
        <w:ind w:left="6861" w:hanging="180"/>
      </w:pPr>
      <w:rPr>
        <w:rFonts w:cs="Times New Roman"/>
      </w:rPr>
    </w:lvl>
  </w:abstractNum>
  <w:abstractNum w:abstractNumId="11">
    <w:nsid w:val="2807508B"/>
    <w:multiLevelType w:val="hybridMultilevel"/>
    <w:tmpl w:val="0E063C2A"/>
    <w:lvl w:ilvl="0" w:tplc="1BBECC1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B3D7B10"/>
    <w:multiLevelType w:val="hybridMultilevel"/>
    <w:tmpl w:val="DFB269A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C1A0F51"/>
    <w:multiLevelType w:val="hybridMultilevel"/>
    <w:tmpl w:val="622CBC7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372832B0"/>
    <w:multiLevelType w:val="hybridMultilevel"/>
    <w:tmpl w:val="7B1A04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E562605"/>
    <w:multiLevelType w:val="hybridMultilevel"/>
    <w:tmpl w:val="CA5A8E5A"/>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3F316A2D"/>
    <w:multiLevelType w:val="hybridMultilevel"/>
    <w:tmpl w:val="4D5E944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0BD5DCE"/>
    <w:multiLevelType w:val="hybridMultilevel"/>
    <w:tmpl w:val="CDB2D1F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28C346F"/>
    <w:multiLevelType w:val="multilevel"/>
    <w:tmpl w:val="684CC846"/>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9">
    <w:nsid w:val="438F7588"/>
    <w:multiLevelType w:val="hybridMultilevel"/>
    <w:tmpl w:val="5D1A253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5E011416"/>
    <w:multiLevelType w:val="multilevel"/>
    <w:tmpl w:val="9C1A0EEC"/>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689909D9"/>
    <w:multiLevelType w:val="hybridMultilevel"/>
    <w:tmpl w:val="4AF4ECB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68BA67D8"/>
    <w:multiLevelType w:val="hybridMultilevel"/>
    <w:tmpl w:val="4482BBCA"/>
    <w:lvl w:ilvl="0" w:tplc="0419000F">
      <w:start w:val="1"/>
      <w:numFmt w:val="decimal"/>
      <w:lvlText w:val="%1."/>
      <w:lvlJc w:val="left"/>
      <w:pPr>
        <w:tabs>
          <w:tab w:val="num" w:pos="360"/>
        </w:tabs>
        <w:ind w:left="360" w:hanging="360"/>
      </w:pPr>
      <w:rPr>
        <w:rFonts w:cs="Times New Roman"/>
      </w:rPr>
    </w:lvl>
    <w:lvl w:ilvl="1" w:tplc="3CD8ADBA">
      <w:numFmt w:val="bullet"/>
      <w:lvlText w:val=""/>
      <w:lvlJc w:val="left"/>
      <w:pPr>
        <w:tabs>
          <w:tab w:val="num" w:pos="1080"/>
        </w:tabs>
        <w:ind w:left="1080" w:hanging="360"/>
      </w:pPr>
      <w:rPr>
        <w:rFonts w:ascii="Symbol" w:eastAsia="Times New Roman" w:hAnsi="Symbol" w:hint="default"/>
      </w:rPr>
    </w:lvl>
    <w:lvl w:ilvl="2" w:tplc="E99EEB48">
      <w:start w:val="8"/>
      <w:numFmt w:val="decimal"/>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6FCF2D81"/>
    <w:multiLevelType w:val="hybridMultilevel"/>
    <w:tmpl w:val="33A0062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4">
    <w:nsid w:val="7C7561EF"/>
    <w:multiLevelType w:val="hybridMultilevel"/>
    <w:tmpl w:val="F788DA3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
  </w:num>
  <w:num w:numId="2">
    <w:abstractNumId w:val="18"/>
  </w:num>
  <w:num w:numId="3">
    <w:abstractNumId w:val="2"/>
  </w:num>
  <w:num w:numId="4">
    <w:abstractNumId w:val="13"/>
  </w:num>
  <w:num w:numId="5">
    <w:abstractNumId w:val="15"/>
  </w:num>
  <w:num w:numId="6">
    <w:abstractNumId w:val="19"/>
  </w:num>
  <w:num w:numId="7">
    <w:abstractNumId w:val="0"/>
    <w:lvlOverride w:ilvl="0">
      <w:lvl w:ilvl="0">
        <w:start w:val="1"/>
        <w:numFmt w:val="bullet"/>
        <w:lvlText w:val=""/>
        <w:legacy w:legacy="1" w:legacySpace="0" w:legacyIndent="360"/>
        <w:lvlJc w:val="left"/>
        <w:pPr>
          <w:ind w:left="717" w:hanging="360"/>
        </w:pPr>
        <w:rPr>
          <w:rFonts w:ascii="Symbol" w:hAnsi="Symbol" w:hint="default"/>
        </w:rPr>
      </w:lvl>
    </w:lvlOverride>
  </w:num>
  <w:num w:numId="8">
    <w:abstractNumId w:val="17"/>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1"/>
  </w:num>
  <w:num w:numId="13">
    <w:abstractNumId w:val="10"/>
  </w:num>
  <w:num w:numId="14">
    <w:abstractNumId w:val="23"/>
  </w:num>
  <w:num w:numId="15">
    <w:abstractNumId w:val="11"/>
  </w:num>
  <w:num w:numId="16">
    <w:abstractNumId w:val="3"/>
  </w:num>
  <w:num w:numId="17">
    <w:abstractNumId w:val="4"/>
  </w:num>
  <w:num w:numId="18">
    <w:abstractNumId w:val="5"/>
  </w:num>
  <w:num w:numId="19">
    <w:abstractNumId w:val="12"/>
  </w:num>
  <w:num w:numId="20">
    <w:abstractNumId w:val="6"/>
  </w:num>
  <w:num w:numId="21">
    <w:abstractNumId w:val="20"/>
  </w:num>
  <w:num w:numId="22">
    <w:abstractNumId w:val="22"/>
  </w:num>
  <w:num w:numId="23">
    <w:abstractNumId w:val="14"/>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characterSpacingControl w:val="doNotCompress"/>
  <w:doNotValidateAgainstSchema/>
  <w:doNotDemarcateInvalidXml/>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522"/>
    <w:rsid w:val="000776A9"/>
    <w:rsid w:val="000F6B0B"/>
    <w:rsid w:val="00125D03"/>
    <w:rsid w:val="001346AD"/>
    <w:rsid w:val="0015268E"/>
    <w:rsid w:val="001666AE"/>
    <w:rsid w:val="00166B92"/>
    <w:rsid w:val="00166BB3"/>
    <w:rsid w:val="00172086"/>
    <w:rsid w:val="00286CE4"/>
    <w:rsid w:val="002908D1"/>
    <w:rsid w:val="002B443F"/>
    <w:rsid w:val="002E00A5"/>
    <w:rsid w:val="002E3418"/>
    <w:rsid w:val="003551A0"/>
    <w:rsid w:val="0036067B"/>
    <w:rsid w:val="00371980"/>
    <w:rsid w:val="00374FBF"/>
    <w:rsid w:val="00386D62"/>
    <w:rsid w:val="003953FE"/>
    <w:rsid w:val="003D7CE8"/>
    <w:rsid w:val="003E2033"/>
    <w:rsid w:val="00444DE6"/>
    <w:rsid w:val="00452DDF"/>
    <w:rsid w:val="00463C33"/>
    <w:rsid w:val="00474EB0"/>
    <w:rsid w:val="004A7A03"/>
    <w:rsid w:val="004C1699"/>
    <w:rsid w:val="004C4323"/>
    <w:rsid w:val="004D5C88"/>
    <w:rsid w:val="004E0944"/>
    <w:rsid w:val="004E539F"/>
    <w:rsid w:val="00532A54"/>
    <w:rsid w:val="00575D4D"/>
    <w:rsid w:val="00585F09"/>
    <w:rsid w:val="005D0A40"/>
    <w:rsid w:val="005D3E2E"/>
    <w:rsid w:val="005F4804"/>
    <w:rsid w:val="00605C95"/>
    <w:rsid w:val="00632A91"/>
    <w:rsid w:val="00660658"/>
    <w:rsid w:val="00696401"/>
    <w:rsid w:val="006D242F"/>
    <w:rsid w:val="006D4EAD"/>
    <w:rsid w:val="0074697F"/>
    <w:rsid w:val="007C28F1"/>
    <w:rsid w:val="007D54F8"/>
    <w:rsid w:val="0080457A"/>
    <w:rsid w:val="00836681"/>
    <w:rsid w:val="008773F1"/>
    <w:rsid w:val="00885359"/>
    <w:rsid w:val="008B23A1"/>
    <w:rsid w:val="008B3C0B"/>
    <w:rsid w:val="008D6945"/>
    <w:rsid w:val="009154F5"/>
    <w:rsid w:val="0092166E"/>
    <w:rsid w:val="00923522"/>
    <w:rsid w:val="00941AD9"/>
    <w:rsid w:val="009C35C2"/>
    <w:rsid w:val="00A41905"/>
    <w:rsid w:val="00A72FBE"/>
    <w:rsid w:val="00AB4B11"/>
    <w:rsid w:val="00AE277B"/>
    <w:rsid w:val="00AF1D69"/>
    <w:rsid w:val="00B440F9"/>
    <w:rsid w:val="00B555A4"/>
    <w:rsid w:val="00B56156"/>
    <w:rsid w:val="00B6333F"/>
    <w:rsid w:val="00B80DA1"/>
    <w:rsid w:val="00B87813"/>
    <w:rsid w:val="00BC603C"/>
    <w:rsid w:val="00BD70E0"/>
    <w:rsid w:val="00BE47B4"/>
    <w:rsid w:val="00C5687E"/>
    <w:rsid w:val="00C572E0"/>
    <w:rsid w:val="00C61F3D"/>
    <w:rsid w:val="00CE51BB"/>
    <w:rsid w:val="00CF1A79"/>
    <w:rsid w:val="00D1368D"/>
    <w:rsid w:val="00D45E8F"/>
    <w:rsid w:val="00D475AD"/>
    <w:rsid w:val="00DA1F1B"/>
    <w:rsid w:val="00DD4199"/>
    <w:rsid w:val="00DE6BBE"/>
    <w:rsid w:val="00E27F8A"/>
    <w:rsid w:val="00E4244D"/>
    <w:rsid w:val="00EF7BB2"/>
    <w:rsid w:val="00F00364"/>
    <w:rsid w:val="00F06B77"/>
    <w:rsid w:val="00F53F3F"/>
    <w:rsid w:val="00F57BEA"/>
    <w:rsid w:val="00F62360"/>
    <w:rsid w:val="00F9259A"/>
    <w:rsid w:val="00FB17CC"/>
    <w:rsid w:val="00FF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1B728784-5A0A-4CD8-B09F-D83B8368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522"/>
    <w:pPr>
      <w:suppressAutoHyphens/>
    </w:pPr>
    <w:rPr>
      <w:rFonts w:ascii="Times New Roman" w:hAnsi="Times New Roman"/>
      <w:lang w:eastAsia="ar-SA"/>
    </w:rPr>
  </w:style>
  <w:style w:type="paragraph" w:styleId="1">
    <w:name w:val="heading 1"/>
    <w:basedOn w:val="a"/>
    <w:next w:val="a"/>
    <w:link w:val="10"/>
    <w:qFormat/>
    <w:rsid w:val="00923522"/>
    <w:pPr>
      <w:keepNext/>
      <w:tabs>
        <w:tab w:val="num" w:pos="0"/>
      </w:tabs>
      <w:jc w:val="both"/>
      <w:outlineLvl w:val="0"/>
    </w:pPr>
    <w:rPr>
      <w:sz w:val="28"/>
      <w:szCs w:val="28"/>
    </w:rPr>
  </w:style>
  <w:style w:type="paragraph" w:styleId="2">
    <w:name w:val="heading 2"/>
    <w:basedOn w:val="a"/>
    <w:next w:val="a"/>
    <w:link w:val="20"/>
    <w:qFormat/>
    <w:rsid w:val="00923522"/>
    <w:pPr>
      <w:keepNext/>
      <w:tabs>
        <w:tab w:val="num" w:pos="0"/>
      </w:tabs>
      <w:jc w:val="center"/>
      <w:outlineLvl w:val="1"/>
    </w:pPr>
    <w:rPr>
      <w:sz w:val="32"/>
      <w:szCs w:val="32"/>
    </w:rPr>
  </w:style>
  <w:style w:type="paragraph" w:styleId="3">
    <w:name w:val="heading 3"/>
    <w:basedOn w:val="a"/>
    <w:next w:val="a"/>
    <w:link w:val="30"/>
    <w:qFormat/>
    <w:rsid w:val="00923522"/>
    <w:pPr>
      <w:keepNext/>
      <w:tabs>
        <w:tab w:val="num" w:pos="0"/>
      </w:tabs>
      <w:outlineLvl w:val="2"/>
    </w:pPr>
    <w:rPr>
      <w:sz w:val="28"/>
      <w:szCs w:val="28"/>
    </w:rPr>
  </w:style>
  <w:style w:type="paragraph" w:styleId="4">
    <w:name w:val="heading 4"/>
    <w:basedOn w:val="a"/>
    <w:next w:val="a"/>
    <w:link w:val="40"/>
    <w:qFormat/>
    <w:rsid w:val="00923522"/>
    <w:pPr>
      <w:keepNext/>
      <w:tabs>
        <w:tab w:val="num" w:pos="0"/>
      </w:tabs>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23522"/>
    <w:rPr>
      <w:rFonts w:ascii="Times New Roman" w:hAnsi="Times New Roman" w:cs="Times New Roman"/>
      <w:sz w:val="28"/>
      <w:szCs w:val="28"/>
      <w:lang w:val="x-none" w:eastAsia="ar-SA" w:bidi="ar-SA"/>
    </w:rPr>
  </w:style>
  <w:style w:type="character" w:customStyle="1" w:styleId="20">
    <w:name w:val="Заголовок 2 Знак"/>
    <w:basedOn w:val="a0"/>
    <w:link w:val="2"/>
    <w:locked/>
    <w:rsid w:val="00923522"/>
    <w:rPr>
      <w:rFonts w:ascii="Times New Roman" w:hAnsi="Times New Roman" w:cs="Times New Roman"/>
      <w:sz w:val="32"/>
      <w:szCs w:val="32"/>
      <w:lang w:val="x-none" w:eastAsia="ar-SA" w:bidi="ar-SA"/>
    </w:rPr>
  </w:style>
  <w:style w:type="character" w:customStyle="1" w:styleId="30">
    <w:name w:val="Заголовок 3 Знак"/>
    <w:basedOn w:val="a0"/>
    <w:link w:val="3"/>
    <w:locked/>
    <w:rsid w:val="00923522"/>
    <w:rPr>
      <w:rFonts w:ascii="Times New Roman" w:hAnsi="Times New Roman" w:cs="Times New Roman"/>
      <w:sz w:val="28"/>
      <w:szCs w:val="28"/>
      <w:lang w:val="x-none" w:eastAsia="ar-SA" w:bidi="ar-SA"/>
    </w:rPr>
  </w:style>
  <w:style w:type="character" w:customStyle="1" w:styleId="40">
    <w:name w:val="Заголовок 4 Знак"/>
    <w:basedOn w:val="a0"/>
    <w:link w:val="4"/>
    <w:locked/>
    <w:rsid w:val="00923522"/>
    <w:rPr>
      <w:rFonts w:ascii="Times New Roman" w:hAnsi="Times New Roman" w:cs="Times New Roman"/>
      <w:sz w:val="28"/>
      <w:szCs w:val="28"/>
      <w:lang w:val="x-none" w:eastAsia="ar-SA" w:bidi="ar-SA"/>
    </w:rPr>
  </w:style>
  <w:style w:type="paragraph" w:customStyle="1" w:styleId="31">
    <w:name w:val="Основной текст 31"/>
    <w:basedOn w:val="a"/>
    <w:rsid w:val="00B440F9"/>
    <w:pPr>
      <w:suppressAutoHyphens w:val="0"/>
      <w:jc w:val="both"/>
    </w:pPr>
    <w:rPr>
      <w:rFonts w:ascii="Times New Roman CYR" w:hAnsi="Times New Roman CYR" w:cs="Times New Roman CYR"/>
      <w:sz w:val="24"/>
      <w:szCs w:val="24"/>
      <w:lang w:eastAsia="ru-RU"/>
    </w:rPr>
  </w:style>
  <w:style w:type="paragraph" w:styleId="a3">
    <w:name w:val="Body Text"/>
    <w:basedOn w:val="a"/>
    <w:link w:val="a4"/>
    <w:rsid w:val="00B440F9"/>
    <w:pPr>
      <w:widowControl w:val="0"/>
      <w:suppressAutoHyphens w:val="0"/>
    </w:pPr>
    <w:rPr>
      <w:sz w:val="24"/>
      <w:szCs w:val="24"/>
      <w:lang w:eastAsia="ru-RU"/>
    </w:rPr>
  </w:style>
  <w:style w:type="character" w:customStyle="1" w:styleId="a4">
    <w:name w:val="Основной текст Знак"/>
    <w:basedOn w:val="a0"/>
    <w:link w:val="a3"/>
    <w:locked/>
    <w:rsid w:val="00B440F9"/>
    <w:rPr>
      <w:rFonts w:ascii="Times New Roman" w:hAnsi="Times New Roman" w:cs="Times New Roman"/>
      <w:sz w:val="20"/>
      <w:szCs w:val="20"/>
      <w:lang w:val="x-none" w:eastAsia="ru-RU"/>
    </w:rPr>
  </w:style>
  <w:style w:type="paragraph" w:customStyle="1" w:styleId="11">
    <w:name w:val="Абзац списка1"/>
    <w:basedOn w:val="a"/>
    <w:rsid w:val="00452DDF"/>
    <w:pPr>
      <w:ind w:left="720"/>
    </w:pPr>
  </w:style>
  <w:style w:type="table" w:styleId="a5">
    <w:name w:val="Table Grid"/>
    <w:basedOn w:val="a1"/>
    <w:rsid w:val="00605C95"/>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05C95"/>
    <w:pPr>
      <w:suppressLineNumbers/>
    </w:pPr>
    <w:rPr>
      <w:sz w:val="24"/>
      <w:szCs w:val="24"/>
    </w:rPr>
  </w:style>
  <w:style w:type="paragraph" w:customStyle="1" w:styleId="Standard">
    <w:name w:val="Standard"/>
    <w:rsid w:val="00605C95"/>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TableContents">
    <w:name w:val="Table Contents"/>
    <w:basedOn w:val="Standard"/>
    <w:rsid w:val="00605C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10343</Words>
  <Characters>58959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tanya</dc:creator>
  <cp:keywords/>
  <dc:description/>
  <cp:lastModifiedBy>admin</cp:lastModifiedBy>
  <cp:revision>2</cp:revision>
  <dcterms:created xsi:type="dcterms:W3CDTF">2014-04-06T07:47:00Z</dcterms:created>
  <dcterms:modified xsi:type="dcterms:W3CDTF">2014-04-06T07:47:00Z</dcterms:modified>
</cp:coreProperties>
</file>