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90" w:rsidRDefault="007E7690" w:rsidP="00391644"/>
    <w:p w:rsidR="00391644" w:rsidRDefault="00391644" w:rsidP="00391644">
      <w:r>
        <w:t xml:space="preserve">Тема: Управленческий учет и система внутреннего аудита в строительных организациях </w:t>
      </w:r>
    </w:p>
    <w:p w:rsidR="00391644" w:rsidRDefault="00391644" w:rsidP="00391644">
      <w:r>
        <w:t>Выдержки из работы:</w:t>
      </w:r>
    </w:p>
    <w:p w:rsidR="00391644" w:rsidRDefault="00391644" w:rsidP="00391644"/>
    <w:p w:rsidR="00391644" w:rsidRDefault="00391644" w:rsidP="00391644">
      <w:r>
        <w:t>полное распоряжение результатами инвестиций.</w:t>
      </w:r>
    </w:p>
    <w:p w:rsidR="00391644" w:rsidRDefault="00391644" w:rsidP="00391644"/>
    <w:p w:rsidR="00391644" w:rsidRDefault="00391644" w:rsidP="00391644">
      <w:r>
        <w:t>Инвестор определяет сферу приложения капитальных вложений (инвестиций); разрабатывает условия контрактов на строительство объекта; принимает решение относительно организационных форм строительства с целью определения проектировщика, подрядчика, поставщиков путем объявления торгов или частных предложений; осуществляет финансово-кредитные отношения с участниками инвестиционного процесса. Инвестор может выступать и в роли заказчика, кредитора, покупателя строительной продукции (объекта строительства), а также выполнять функции застройщика.</w:t>
      </w:r>
    </w:p>
    <w:p w:rsidR="00391644" w:rsidRDefault="00391644" w:rsidP="00391644"/>
    <w:p w:rsidR="00391644" w:rsidRDefault="00391644" w:rsidP="00391644">
      <w:r>
        <w:t>Заказчик - юридическое или физическое лицо, принявшее на себя функции организатора и управляющего по строительству объекта, начиная от разработки технико-экономического обоснования (ТЭО) и заканчивая сдачей объекта в эксплуатацию или выходом объекта строительства на проектную мощность.</w:t>
      </w:r>
    </w:p>
    <w:p w:rsidR="00391644" w:rsidRDefault="00391644" w:rsidP="00391644"/>
    <w:p w:rsidR="00391644" w:rsidRDefault="00391644" w:rsidP="00391644">
      <w:r>
        <w:t>Застройщик обладает правами на земельный участок под застройку. Он является землевладельцем. Заказчик в отличие от застройщика только использует земельный участок под застройку на правах аренды.</w:t>
      </w:r>
    </w:p>
    <w:p w:rsidR="00391644" w:rsidRDefault="00391644" w:rsidP="00391644"/>
    <w:p w:rsidR="00391644" w:rsidRDefault="00391644" w:rsidP="00391644">
      <w:r>
        <w:t>Подрядчик (генеральный подрядчик) - строительная фирма, осуществляющая по договору подряда или контракту строительство объекта. Генеральный подрядчик отвечает перед заказчиком за строительство объекта в полном соответствии с условиями договора, проекта, требованиями строительных норм и правил оговоренной стоимостью. Генеральный подрядчик по согласованию с заказчиком может привлекать на условиях субподряда к выполнению отдельных видов работ или для строительства отдельных объектов или сооружений субподрядные строительные, монтажные специализированные организации. Ответственность за качество и сроки выполненных работ субподрядными организациями перед заказчиком несет генеральный подрядчик.</w:t>
      </w:r>
    </w:p>
    <w:p w:rsidR="00391644" w:rsidRDefault="00391644" w:rsidP="00391644"/>
    <w:p w:rsidR="00391644" w:rsidRDefault="00391644" w:rsidP="00391644">
      <w:r>
        <w:t>Проектировщик (генеральный проектировщик) - проектная или проектно-изыскательская и научно-исследовательская фирма, осуществляющая по договору или контракту с заказчиком разработку проекта объекта строительства.</w:t>
      </w:r>
    </w:p>
    <w:p w:rsidR="00391644" w:rsidRDefault="00391644" w:rsidP="00391644"/>
    <w:p w:rsidR="00391644" w:rsidRDefault="00391644" w:rsidP="00391644">
      <w:r>
        <w:t>Генеральный проектировщик для разработки специальных разделов проекта или проведения научных исследований может привлекать специализированные проектные или научно-исследовательские организации. Генеральный проектировщик несет полную ответственность за качество проекта, технико-экономические показатели объекта строительства, правильность выполнения подрядной организацией проектных решений. Для контроля за соблюдением проектных решений генеральная проектная организация осуществляет авторский надзор.</w:t>
      </w:r>
    </w:p>
    <w:p w:rsidR="00391644" w:rsidRDefault="00391644" w:rsidP="00391644"/>
    <w:p w:rsidR="00391644" w:rsidRDefault="00391644" w:rsidP="00391644">
      <w:r>
        <w:t>Таким образом, в инвестиционном процессе создания объекта участвуют несколько, по существу, независимых организаций, имеющих разные целевые задачи в достижении своего экономического эффекта. Основной целевой</w:t>
      </w:r>
    </w:p>
    <w:p w:rsidR="00391644" w:rsidRDefault="00391644" w:rsidP="00391644"/>
    <w:p w:rsidR="00391644" w:rsidRDefault="00391644" w:rsidP="00391644">
      <w:r>
        <w:t>задачей инвестора и заказчика является сооружение объекта и ввод его в эксплуатацию при условии минимизации капитальных вложений в наиболее короткие сроки с целью получения дохода от ввода в эксплуатацию объекта в более ранние сроки.</w:t>
      </w:r>
    </w:p>
    <w:p w:rsidR="00391644" w:rsidRDefault="00391644" w:rsidP="00391644"/>
    <w:p w:rsidR="00391644" w:rsidRDefault="00391644" w:rsidP="00391644">
      <w:r>
        <w:t>Главной целевой задачей подрядчика является достижение максимума прибыли и рентабельности работ. Эта цель может быть достигнута двумя путями: путем увеличения расценок на строительно-монтажные работы, то есть путем удорожания строительства, или путем снижения затрат на основе внедрения достижений научно-технического прогресса.</w:t>
      </w:r>
    </w:p>
    <w:p w:rsidR="00391644" w:rsidRDefault="00391644" w:rsidP="00391644"/>
    <w:p w:rsidR="00391644" w:rsidRDefault="00391644" w:rsidP="00391644">
      <w:r>
        <w:t>Первый путь более легкий, но он находится в противоречии с главной задачей инвестора и заказчика - вводом объекта в эксплуатацию при минимизации капитальных вложений. Для преодоления указанных противоречий необходимы определенные стимулы, которые объединили бы интересы всех участников строительства в достижении главной цели.</w:t>
      </w:r>
    </w:p>
    <w:p w:rsidR="00391644" w:rsidRDefault="00391644" w:rsidP="00391644"/>
    <w:p w:rsidR="00391644" w:rsidRDefault="00391644" w:rsidP="00391644">
      <w:r>
        <w:t>Из вышеизложенного следует, что в системе капитального строительства организационные формы и организационные отношения между участниками инвестиционного процесса исключительно важны для достижения конечной цели строительства.</w:t>
      </w:r>
    </w:p>
    <w:p w:rsidR="00391644" w:rsidRDefault="00391644" w:rsidP="00391644"/>
    <w:p w:rsidR="00391644" w:rsidRDefault="00391644" w:rsidP="00391644">
      <w:r>
        <w:t>При капитальном строительстве распространены такие способы строительства, как хозяйственный и подрядный, в том числе строительство объектов "под ключ".</w:t>
      </w:r>
    </w:p>
    <w:p w:rsidR="00391644" w:rsidRDefault="00391644" w:rsidP="00391644"/>
    <w:p w:rsidR="00391644" w:rsidRDefault="00391644" w:rsidP="00391644">
      <w:r>
        <w:t>При хозяйственном способе строительство объектов осуществляется собственными силами заказчика или инвестора. Данный способ применяют при реконструкции или расширении действующих предприятий, при строительстве небольших объектов на территории существующего предприятия, т. е. в тех условиях, когда не представляется возможным организовать равномерную загрузку строительных кадров, когда выполнение строительно-монтажных работ во времени зависит от характера технологического процесса основного производства и имеет место неопределенность в предоставлении фронта работ.</w:t>
      </w:r>
    </w:p>
    <w:p w:rsidR="00391644" w:rsidRDefault="00391644" w:rsidP="00391644"/>
    <w:p w:rsidR="00391644" w:rsidRDefault="00391644" w:rsidP="00391644">
      <w:r>
        <w:t>В таких условиях приходится выполнять небольшие по масштабам объемы работ различного профиля с неритмичной загрузкой рабочих.</w:t>
      </w:r>
    </w:p>
    <w:p w:rsidR="00391644" w:rsidRDefault="00391644" w:rsidP="00391644"/>
    <w:p w:rsidR="00391644" w:rsidRDefault="00391644" w:rsidP="00391644">
      <w:r>
        <w:t>При этом требуется относительно небольшое количество рабочих,</w:t>
      </w:r>
    </w:p>
    <w:p w:rsidR="00391644" w:rsidRDefault="00391644" w:rsidP="00391644"/>
    <w:p w:rsidR="00391644" w:rsidRDefault="00391644" w:rsidP="00391644">
      <w:r>
        <w:t>владеющих широким спектром специальностей. При хозяйственном способе</w:t>
      </w:r>
    </w:p>
    <w:p w:rsidR="00391644" w:rsidRDefault="00391644" w:rsidP="00391644"/>
    <w:p w:rsidR="00391644" w:rsidRDefault="00391644" w:rsidP="00391644">
      <w:r>
        <w:t>строительно-монтажные участки или управления, как правило, характеризуются</w:t>
      </w:r>
    </w:p>
    <w:p w:rsidR="00391644" w:rsidRDefault="00391644" w:rsidP="00391644"/>
    <w:p w:rsidR="00391644" w:rsidRDefault="00391644" w:rsidP="00391644">
      <w:r>
        <w:t>слабой оснащенностью высокопроизводительной специализированной</w:t>
      </w:r>
    </w:p>
    <w:p w:rsidR="00391644" w:rsidRDefault="00391644" w:rsidP="00391644"/>
    <w:p w:rsidR="00391644" w:rsidRDefault="00391644" w:rsidP="00391644">
      <w:r>
        <w:t>техникой, невысоким уровнем квалификации рабочих, неритмичностью строи</w:t>
      </w:r>
    </w:p>
    <w:p w:rsidR="00391644" w:rsidRDefault="00391644" w:rsidP="00391644"/>
    <w:p w:rsidR="00391644" w:rsidRDefault="00391644" w:rsidP="00391644">
      <w:r>
        <w:t>тельных процессов, низким уровнем производительности труда. Все это не</w:t>
      </w:r>
    </w:p>
    <w:p w:rsidR="00391644" w:rsidRDefault="00391644" w:rsidP="00391644"/>
    <w:p w:rsidR="00391644" w:rsidRDefault="00391644" w:rsidP="00391644">
      <w:r>
        <w:t>способствует индустриализации строительства, созданию</w:t>
      </w:r>
    </w:p>
    <w:p w:rsidR="00391644" w:rsidRDefault="00391644" w:rsidP="00391644"/>
    <w:p w:rsidR="00391644" w:rsidRDefault="00391644" w:rsidP="00391644">
      <w:r>
        <w:t>высококвалифицированных строительных коллективов.</w:t>
      </w:r>
    </w:p>
    <w:p w:rsidR="00391644" w:rsidRDefault="00391644" w:rsidP="00391644"/>
    <w:p w:rsidR="00391644" w:rsidRDefault="00391644" w:rsidP="00391644">
      <w:r>
        <w:t>Однако имеются преимущества: сокращение времени на всевозможные согласования, связанные с привлечением подрядных строительных организаций, общая заинтересованность коллектива действующего предприятия и строительного управления в быстром и качественном осуществлении проводимых работ по реконструкции, перевооружению или расширению предприятия, единство руководства эксплуатации и строительства объекта.</w:t>
      </w:r>
    </w:p>
    <w:p w:rsidR="00391644" w:rsidRDefault="00391644" w:rsidP="00391644"/>
    <w:p w:rsidR="00391644" w:rsidRDefault="00391644" w:rsidP="00391644">
      <w:r>
        <w:t>При подрядном способе строительство объекта осуществляется постоянно действующими специальными строительными и монтажными организациями (подрядчиками) по договорам с заказчиком, которые имеют собственные материально-технические базы, средства механизации и транспорта, постоянные строительно-монтажные кадры соответствующих специальностей и опираются в своей деятельности на крупное механизированное промышленное производство строительных конструкций, деталей, полуфабрикатов. Этот способ строительства является основным. Объем работ, выполненных собственными силами по договорам строительного подряда в 2001 году в субъектах Российской Федерации приведен в приложениях А и Б.</w:t>
      </w:r>
    </w:p>
    <w:p w:rsidR="00391644" w:rsidRDefault="00391644" w:rsidP="00391644"/>
    <w:p w:rsidR="00391644" w:rsidRDefault="00391644" w:rsidP="00391644">
      <w:r>
        <w:t>Этот договор носит название генерального. В развитие генерального договора стороны заключают дополнительные соглашения на год. Все взаимоотношения между участниками процесса строительства регулируются "Правилами о договорах подряда на капитальное строительство", "Правилами финансирования строительства и договорами подряда". В договоре оговариваются взаимные обязательства сторон и ответственность за их выполнение, порядок осуществления строительства, обеспечение материально-техническими ресурсами, регламентируются условия производства работ.</w:t>
      </w:r>
    </w:p>
    <w:p w:rsidR="00391644" w:rsidRDefault="00391644" w:rsidP="00391644"/>
    <w:p w:rsidR="00391644" w:rsidRDefault="00391644" w:rsidP="00391644">
      <w:r>
        <w:t>Заказчик представляет подрядчику площадку для строительства, своевременно передает ему утвержденную проектно-сметную документацию, обеспечивает финансирование, поставляет технологическое, энергетическое и другие виды оборудования.</w:t>
      </w:r>
    </w:p>
    <w:p w:rsidR="00391644" w:rsidRDefault="00391644" w:rsidP="00391644"/>
    <w:p w:rsidR="00391644" w:rsidRDefault="00391644" w:rsidP="00391644">
      <w:r>
        <w:t>Заказчик проводит комплексное опробование оборудования с участием заинтересованных сторон, обеспечивает шефмонтаж заводами-изготовителями, проводит наладку технологических процессов и вместе с генеральным подрядчиком обеспечивает ввод в действие производственных мощностей и объектов строительства.</w:t>
      </w:r>
    </w:p>
    <w:p w:rsidR="00391644" w:rsidRDefault="00391644" w:rsidP="00391644"/>
    <w:p w:rsidR="00391644" w:rsidRDefault="00391644" w:rsidP="00391644">
      <w:r>
        <w:t>В процессе строительства заказчик осуществляет технический надзор за ходом строительства, контроль за соответствием фактических объемов, стоимости и качества выполняемых работ, а также технических условий на производство и приемку работ. Обеспечивает приемку и оплату законченных строительством объектов и отдельных этапов работ, рассчитывается с подрядчиком за принятую законченную строительную продукцию.</w:t>
      </w:r>
    </w:p>
    <w:p w:rsidR="00391644" w:rsidRDefault="00391644" w:rsidP="00391644"/>
    <w:p w:rsidR="00391644" w:rsidRDefault="00391644" w:rsidP="00391644">
      <w:r>
        <w:t>Наряду с вышеперечисленными развивается и форма строительства объектов "под ключ", когда функции заказчика передаются генеральному подрядчику. В этом случае генподрядная строительная организация принимает на себя полную ответственность за строительство объекта в соответствии с утвержденным проектом, в установленные сроки и в пределах утвержденной сметной стоимости. Это повышает заинтересованность генподрядчика в более</w:t>
      </w:r>
    </w:p>
    <w:p w:rsidR="00391644" w:rsidRDefault="00391644" w:rsidP="00391644"/>
    <w:p w:rsidR="00391644" w:rsidRDefault="00391644" w:rsidP="00391644">
      <w:r>
        <w:t>экономном расходовании установленного сметного лимита, так как полученная экономия поступает в его распоряжение, упрощается система связей, что способствует повышению оперативности принятия и реализации решения, а в конечном итоге - удешевлению и ускорению строительства.</w:t>
      </w:r>
    </w:p>
    <w:p w:rsidR="00391644" w:rsidRDefault="00391644" w:rsidP="00391644"/>
    <w:p w:rsidR="00391644" w:rsidRDefault="00391644" w:rsidP="00391644">
      <w:r>
        <w:t>В международной практике капитального строительства выбор проектировщиков, подрядчиков, поставщиков технологического оборудования обычно осуществляется на конкурсной основе путем проведения торгов. Торги по сравнению с прямыми двусторонними договорами создают условия конкуренции между подрядными строительными и проектными фирмами, поставщиками и позволяют заказчику выбрать наиболее выгодные предложения с точки зрения, как цены, так и других коммерческих и технических условий.</w:t>
      </w:r>
    </w:p>
    <w:p w:rsidR="00391644" w:rsidRDefault="00391644" w:rsidP="00391644"/>
    <w:p w:rsidR="00391644" w:rsidRDefault="00391644" w:rsidP="00391644">
      <w:r>
        <w:t>Существуют две формы торгов: закрытые и открытые. При закрытых торгах заказчик для участия в торгах приглашает несколько уже известных ему фирм, из которых он и выбирает ту, которая делает наиболее приемлемые для него предложения. При открытых торгах заказчик путем объявления в открытой печати приглашает всех желающих принять участие в торгах.</w:t>
      </w:r>
    </w:p>
    <w:p w:rsidR="00391644" w:rsidRDefault="00391644" w:rsidP="00391644"/>
    <w:p w:rsidR="00391644" w:rsidRDefault="00391644" w:rsidP="00391644">
      <w:r>
        <w:t>Организация проведения торгов обычно следующая: заказчик в открытой или закрытой форме уведомляет претендентов о своем намерении объявить торги на проектирование или строительство объекта, поставки оборудования и приглашает желающих принять участие. Этот документ именуется "приглашением к торгам". К началу объявления торгов заказчик собственными силами или с помощью инженера-консультанта разрабатывает комплект документации, в которой излагаются основные идеи предмета торгов и характер коммерческих условий; если речь идет о строительстве объекта, документация содержит детальное описание объекта, технические требования, необходимый объем графических материалов, коммерческие условия, проект контракта, что позволяет подрядчику правильно оценить стоимость строительства, а в дальнейшем, в случае присуждения подряда, составлять рабочую документацию и осуществлять строительство. Комплект такой документации</w:t>
      </w:r>
    </w:p>
    <w:p w:rsidR="00391644" w:rsidRDefault="00391644" w:rsidP="00391644"/>
    <w:p w:rsidR="00391644" w:rsidRDefault="00391644" w:rsidP="00391644">
      <w:r>
        <w:t>называется "тендером". При объявлении торгов заказчик назначает точную дату</w:t>
      </w:r>
    </w:p>
    <w:p w:rsidR="00391644" w:rsidRDefault="00391644" w:rsidP="00391644"/>
    <w:p w:rsidR="00391644" w:rsidRDefault="00391644" w:rsidP="00391644">
      <w:r>
        <w:t>рассмотрения предложений. Для рассмотрения предложения обычно создается</w:t>
      </w:r>
    </w:p>
    <w:p w:rsidR="00391644" w:rsidRDefault="00391644" w:rsidP="00391644"/>
    <w:p w:rsidR="00391644" w:rsidRDefault="00391644" w:rsidP="00391644">
      <w:r>
        <w:t>тендерный комитет из независимых высококвалифицированных специалистов.</w:t>
      </w:r>
    </w:p>
    <w:p w:rsidR="00391644" w:rsidRDefault="00391644" w:rsidP="00391644"/>
    <w:p w:rsidR="00391644" w:rsidRDefault="00391644" w:rsidP="00391644">
      <w:r>
        <w:t>Тендерная документация выкупается за определенную, как правило,</w:t>
      </w:r>
    </w:p>
    <w:p w:rsidR="00391644" w:rsidRDefault="00391644" w:rsidP="00391644"/>
    <w:p w:rsidR="00391644" w:rsidRDefault="00391644" w:rsidP="00391644">
      <w:r>
        <w:t>незначительную плату. При подаче документов в тендерный комитет для</w:t>
      </w:r>
    </w:p>
    <w:p w:rsidR="00391644" w:rsidRDefault="00391644" w:rsidP="00391644"/>
    <w:p w:rsidR="00391644" w:rsidRDefault="00391644" w:rsidP="00391644">
      <w:r>
        <w:t>- подтверждения серьезности своих намерений каждый претендент вносит залог,</w:t>
      </w:r>
    </w:p>
    <w:p w:rsidR="00391644" w:rsidRDefault="00391644" w:rsidP="00391644"/>
    <w:p w:rsidR="00391644" w:rsidRDefault="00391644" w:rsidP="00391644">
      <w:r>
        <w:t>как правило, в среднем 2% суммы предложения. Если предложение отклоняется, то залоговая сумма претенденту возвращается.</w:t>
      </w:r>
    </w:p>
    <w:p w:rsidR="00391644" w:rsidRDefault="00391644" w:rsidP="00391644"/>
    <w:p w:rsidR="00391644" w:rsidRDefault="00391644" w:rsidP="00391644">
      <w:r>
        <w:t>Процедура торгов обычно следующая: в назначенный день и час вскрываются конверты с предложениями, но в связи с тем, что предложения содержат большой объем информации, в этот день дается объявление о всех участниках торгов и о претендентах, которые допущены к дальнейшему рассмотрению.</w:t>
      </w:r>
    </w:p>
    <w:p w:rsidR="00391644" w:rsidRDefault="00391644" w:rsidP="00391644"/>
    <w:p w:rsidR="00391644" w:rsidRDefault="00391644" w:rsidP="00391644">
      <w:r>
        <w:t>Принятие решения о присуждении заказа обычно происходит через</w:t>
      </w:r>
    </w:p>
    <w:p w:rsidR="00391644" w:rsidRDefault="00391644" w:rsidP="00391644"/>
    <w:p w:rsidR="00391644" w:rsidRDefault="00391644" w:rsidP="00391644">
      <w:r>
        <w:t>"*" несколько месяцев после изучения предложений, кредитоспособности</w:t>
      </w:r>
    </w:p>
    <w:p w:rsidR="00391644" w:rsidRDefault="00391644" w:rsidP="00391644"/>
    <w:p w:rsidR="00391644" w:rsidRDefault="00391644" w:rsidP="00391644">
      <w:r>
        <w:t>претендентов, их производственных возможностей. Заявленная претендентом низкая цена не является гарантией того, что ему будет присуждена победа. При рассмотрении предложений обычно учитывают комплекс вопросов: коммерческих, финансовых, технических, состояние фирмы-претендента и т. п.</w:t>
      </w:r>
    </w:p>
    <w:p w:rsidR="00391644" w:rsidRDefault="00391644" w:rsidP="00391644"/>
    <w:p w:rsidR="00391644" w:rsidRDefault="00391644" w:rsidP="00391644">
      <w:r>
        <w:t>Фирма, получившая подряд с торгов, заключает контракт с заказчиком, в котором оговариваются: стоимость, вид валюты, условия платежей, сроки выполнения работ, формы урегулирования споров, законодательные положения, различного рода санкции, виды страхования, особые условия.</w:t>
      </w:r>
    </w:p>
    <w:p w:rsidR="00391644" w:rsidRDefault="00391644" w:rsidP="00391644"/>
    <w:p w:rsidR="00391644" w:rsidRDefault="00391644" w:rsidP="00391644">
      <w:r>
        <w:t>Существует большое количество форм контрактов, но главное различие их заключается в условиях платежей, степени ответственности участников в выполнении своих обязательств, "привязке" к местным условиям.</w:t>
      </w:r>
    </w:p>
    <w:p w:rsidR="00391644" w:rsidRDefault="00391644" w:rsidP="00391644"/>
    <w:p w:rsidR="00391644" w:rsidRDefault="00391644" w:rsidP="00391644">
      <w:r>
        <w:t>Контракт должен быть юридически оформлен и в дальнейшем, во избежание неприятностей, должен иметь юридическое сопровождение, т.е. выполнение контрактных обязательств должно контролироваться юридическим</w:t>
      </w:r>
    </w:p>
    <w:p w:rsidR="00391644" w:rsidRDefault="00391644" w:rsidP="00391644"/>
    <w:p w:rsidR="00391644" w:rsidRDefault="00391644" w:rsidP="00391644">
      <w:r>
        <w:t>лицом. Аналогичная практика привлечения подрядчиков начинает получать распространение в России.</w:t>
      </w:r>
    </w:p>
    <w:p w:rsidR="00391644" w:rsidRDefault="00391644" w:rsidP="00391644"/>
    <w:p w:rsidR="00391644" w:rsidRDefault="00391644" w:rsidP="00391644">
      <w:r>
        <w:t>Опыт отечественного и зарубежного строительства показывает, что организационные формы строительства оказывают существенное влияние на</w:t>
      </w:r>
    </w:p>
    <w:p w:rsidR="00391644" w:rsidRDefault="00391644" w:rsidP="00391644"/>
    <w:p w:rsidR="00391644" w:rsidRDefault="00391644" w:rsidP="00391644">
      <w:r>
        <w:t>эффективность капитального строительства. При этом к наиболее значимым</w:t>
      </w:r>
    </w:p>
    <w:p w:rsidR="00391644" w:rsidRDefault="00391644" w:rsidP="00391644"/>
    <w:p w:rsidR="00391644" w:rsidRDefault="00391644" w:rsidP="00391644">
      <w:r>
        <w:t>у</w:t>
      </w:r>
    </w:p>
    <w:p w:rsidR="00391644" w:rsidRDefault="00391644" w:rsidP="00391644"/>
    <w:p w:rsidR="00391644" w:rsidRDefault="00391644" w:rsidP="00391644">
      <w:r>
        <w:t>Л направлениям относится специализация строительства. Специализация - это</w:t>
      </w:r>
    </w:p>
    <w:p w:rsidR="00391644" w:rsidRDefault="00391644" w:rsidP="00391644"/>
    <w:p w:rsidR="00391644" w:rsidRDefault="00391644" w:rsidP="00391644">
      <w:r>
        <w:t>организационная форма общественного разделения труда. В строительстве специализация находит выражение в создании строительных и монтажных организаций, выполняющих однородные работы (земельно-скальные, буровзрывные, бетонные и др.) или строящих объекты одинакового назначения (намывные плотины, арочные плотины, жилые дома, объекты соцкультбыта и др.). Экономическое значение специализации состоит в том, что она способствует росту производительности труда, повышению качества выполняемых работ, сокращению сроков строительства.</w:t>
      </w:r>
    </w:p>
    <w:p w:rsidR="00391644" w:rsidRDefault="00391644" w:rsidP="00391644"/>
    <w:p w:rsidR="00391644" w:rsidRDefault="00391644" w:rsidP="00391644">
      <w:r>
        <w:t>^ Специализация строительства, разделяющая процесс строительного</w:t>
      </w:r>
    </w:p>
    <w:p w:rsidR="00391644" w:rsidRDefault="00391644" w:rsidP="00391644"/>
    <w:p w:rsidR="00391644" w:rsidRDefault="00391644" w:rsidP="00391644">
      <w:r>
        <w:t>производства на составляющие его элементы, обязательно сопровождается кооперацией. Кооперация в строительстве - это объединение обладающих хозяйственной самостоятельностью строительно-монтажных организаций, предприятий строительной индустрии для совместного участия в строительстве. Связи кооперирования в строительстве основываются не на принципах подчинения, а на договорных началах, базирующихся на экономических связях. Слаженная и целенаправленная работа многочисленных организаций на строительной площадке обеспечивается: руководящей ролью генерального подрядчика; единством планов заказчика, генерального подрядчика и субподрядных организаций по вводу в действие производственных мощностей и объектов строительства; наличием проектов организации строительства и проектов производства работ - документов, в которых определены порядок, ресурсы, методы производства работ, исполнители и поставщики;</w:t>
      </w:r>
    </w:p>
    <w:p w:rsidR="00391644" w:rsidRDefault="00391644" w:rsidP="00391644"/>
    <w:p w:rsidR="00391644" w:rsidRDefault="00391644" w:rsidP="00391644">
      <w:r>
        <w:t>совместным участием заказчика, генпроектировщика, генподрядчика и субподрядчика в сдаче законченных строительством объектов государственной приемочной комиссии.</w:t>
      </w:r>
    </w:p>
    <w:p w:rsidR="00391644" w:rsidRDefault="00391644" w:rsidP="00391644"/>
    <w:p w:rsidR="00391644" w:rsidRDefault="00391644" w:rsidP="00391644">
      <w:r>
        <w:t>Взаимоотношения между участниками строительства регулируются</w:t>
      </w:r>
    </w:p>
    <w:p w:rsidR="00391644" w:rsidRDefault="00391644" w:rsidP="00391644"/>
    <w:p w:rsidR="00391644" w:rsidRDefault="00391644" w:rsidP="00391644">
      <w:r>
        <w:t>Законом РСФСР "Об инвестиционной деятельности в РСФСР" от 28.06.91,</w:t>
      </w:r>
    </w:p>
    <w:p w:rsidR="00391644" w:rsidRDefault="00391644" w:rsidP="00391644"/>
    <w:p w:rsidR="00391644" w:rsidRDefault="00391644" w:rsidP="00391644">
      <w:r>
        <w:t>-у</w:t>
      </w:r>
    </w:p>
    <w:p w:rsidR="00391644" w:rsidRDefault="00391644" w:rsidP="00391644"/>
    <w:p w:rsidR="00391644" w:rsidRDefault="00391644" w:rsidP="00391644">
      <w:r>
        <w:t>Гражданским кодексом РФ, Правилами о договорах подряда на капитальное</w:t>
      </w:r>
    </w:p>
    <w:p w:rsidR="00391644" w:rsidRDefault="00391644" w:rsidP="00391644"/>
    <w:p w:rsidR="00391644" w:rsidRDefault="00391644" w:rsidP="00391644">
      <w:r>
        <w:t>строительство, другими правовыми актами по строительству, утвержденными в 1991-2002 гг.</w:t>
      </w:r>
    </w:p>
    <w:p w:rsidR="00391644" w:rsidRDefault="00391644" w:rsidP="00391644"/>
    <w:p w:rsidR="00391644" w:rsidRDefault="00391644" w:rsidP="00391644">
      <w:r>
        <w:t>Строительство любого объекта как производственного, так и непроизводственного назначения может быть осуществлено только при наличии соответствующего проекта.</w:t>
      </w:r>
    </w:p>
    <w:p w:rsidR="00391644" w:rsidRDefault="00391644" w:rsidP="00391644"/>
    <w:p w:rsidR="00391644" w:rsidRDefault="00391644" w:rsidP="00391644">
      <w:r>
        <w:t>Проектирование строительства имеет очень важное значение, так как от</w:t>
      </w:r>
    </w:p>
    <w:p w:rsidR="00391644" w:rsidRDefault="00391644" w:rsidP="00391644"/>
    <w:p w:rsidR="00391644" w:rsidRDefault="00391644" w:rsidP="00391644">
      <w:r>
        <w:t>качества проекта зависит эффективность работы будущего предприятия.</w:t>
      </w:r>
    </w:p>
    <w:p w:rsidR="00391644" w:rsidRDefault="00391644" w:rsidP="00391644"/>
    <w:p w:rsidR="00391644" w:rsidRDefault="00391644" w:rsidP="00391644">
      <w:r>
        <w:t>Проектирование осуществляют проектные организации, имеющие на этот вид</w:t>
      </w:r>
    </w:p>
    <w:p w:rsidR="00391644" w:rsidRDefault="00391644" w:rsidP="00391644"/>
    <w:p w:rsidR="00391644" w:rsidRDefault="00391644" w:rsidP="00391644">
      <w:r>
        <w:t>"*" деятельности соответствующие лицензии.</w:t>
      </w:r>
    </w:p>
    <w:p w:rsidR="00391644" w:rsidRDefault="00391644" w:rsidP="00391644"/>
    <w:p w:rsidR="00391644" w:rsidRDefault="00391644" w:rsidP="00391644">
      <w:r>
        <w:t>В ряде важнейших отраслей (черная и цветная металлургия, угольная промышленность, энергетика, и др.) созданы специализированные отраслевые проектные организации (институты). Один из них, наиболее крупный, располагающий высококвалифицированными кадрами, выделяется в качестве головного, называемого генеральным проектировщиком.</w:t>
      </w:r>
    </w:p>
    <w:p w:rsidR="00391644" w:rsidRDefault="00391644" w:rsidP="00391644"/>
    <w:p w:rsidR="00391644" w:rsidRDefault="00391644" w:rsidP="00391644">
      <w:r>
        <w:t>На головные институты возлагается координация действий всех проектных организаций, обслуживающих ту или иную отрасль. Под их руководством и их непосредственном участии разрабатываются технико-экономические обоснования проектов. Они же осуществляют проведение единой технической и экономической политики в области проектирования предприятий и сооружений отрасли и подотрасли. С этой целью головные проектные организации изучают и обобщают отечественный и зарубежный опыт проектирования, строительства и эксплуатации аналогичных объектов. Головные институты оказывают квалифицированную помощь однопрофильным</w:t>
      </w:r>
    </w:p>
    <w:p w:rsidR="00391644" w:rsidRDefault="00391644" w:rsidP="00391644"/>
    <w:p w:rsidR="00391644" w:rsidRDefault="00391644" w:rsidP="00391644">
      <w:r>
        <w:t>институтам отрасли, а также осуществляют экспертизу разработанных ими проектов.</w:t>
      </w:r>
    </w:p>
    <w:p w:rsidR="00391644" w:rsidRDefault="00391644" w:rsidP="00391644"/>
    <w:p w:rsidR="00391644" w:rsidRDefault="00391644" w:rsidP="00391644">
      <w:r>
        <w:t>Кроме отраслевых проектных организаций, существуют и специализированные межотраслевые проектные организации, которые выполняют проектные работы в узкой специализированной области. Например, проектирование сложных фундаментов осуществляет межотраслевой проектный институт "Фундаментпроект".</w:t>
      </w:r>
    </w:p>
    <w:p w:rsidR="00391644" w:rsidRDefault="00391644" w:rsidP="00391644"/>
    <w:p w:rsidR="00391644" w:rsidRDefault="00391644" w:rsidP="00391644">
      <w:r>
        <w:t>Проектирование крупных и сложных промышленно-производственных</w:t>
      </w:r>
    </w:p>
    <w:p w:rsidR="00391644" w:rsidRDefault="00391644" w:rsidP="00391644"/>
    <w:p w:rsidR="00391644" w:rsidRDefault="00391644" w:rsidP="00391644">
      <w:r>
        <w:t>предприятий и других сооружений ведется обычно силами нескольких</w:t>
      </w:r>
    </w:p>
    <w:p w:rsidR="00391644" w:rsidRDefault="00391644" w:rsidP="00391644"/>
    <w:p w:rsidR="00391644" w:rsidRDefault="00391644" w:rsidP="00391644">
      <w:r>
        <w:t>проектных организаций различных специализаций (субпроектировщиками). До</w:t>
      </w:r>
    </w:p>
    <w:p w:rsidR="00391644" w:rsidRDefault="00391644" w:rsidP="00391644"/>
    <w:p w:rsidR="00391644" w:rsidRDefault="00391644" w:rsidP="00391644">
      <w:r>
        <w:t>начала разработки проектов генеральные проектировщики получают от</w:t>
      </w:r>
    </w:p>
    <w:p w:rsidR="00391644" w:rsidRDefault="00391644" w:rsidP="00391644"/>
    <w:p w:rsidR="00CB2004" w:rsidRDefault="00391644" w:rsidP="00391644">
      <w:r>
        <w:t>заказчиков (застройщиков) задания на проектирование и заключают с ними</w:t>
      </w:r>
      <w:bookmarkStart w:id="0" w:name="_GoBack"/>
      <w:bookmarkEnd w:id="0"/>
    </w:p>
    <w:sectPr w:rsidR="00CB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644"/>
    <w:rsid w:val="00391644"/>
    <w:rsid w:val="005456D2"/>
    <w:rsid w:val="005635D4"/>
    <w:rsid w:val="00683218"/>
    <w:rsid w:val="007E7690"/>
    <w:rsid w:val="00CB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538FB-F2B2-48A6-ACA6-6ED3C965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Управленческий учет и система внутреннего аудита в строительных организациях </vt:lpstr>
    </vt:vector>
  </TitlesOfParts>
  <Company>Организация</Company>
  <LinksUpToDate>false</LinksUpToDate>
  <CharactersWithSpaces>16609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Управленческий учет и система внутреннего аудита в строительных организациях </dc:title>
  <dc:subject/>
  <dc:creator>kolesnik_es</dc:creator>
  <cp:keywords/>
  <dc:description/>
  <cp:lastModifiedBy>admin</cp:lastModifiedBy>
  <cp:revision>2</cp:revision>
  <dcterms:created xsi:type="dcterms:W3CDTF">2014-04-07T09:49:00Z</dcterms:created>
  <dcterms:modified xsi:type="dcterms:W3CDTF">2014-04-07T09:49:00Z</dcterms:modified>
</cp:coreProperties>
</file>