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4E5" w:rsidRDefault="002254E5">
      <w:pPr>
        <w:spacing w:line="360" w:lineRule="auto"/>
        <w:ind w:right="410"/>
        <w:jc w:val="both"/>
        <w:rPr>
          <w:b/>
          <w:bCs/>
          <w:color w:val="000000"/>
          <w:sz w:val="28"/>
          <w:szCs w:val="28"/>
        </w:rPr>
      </w:pPr>
      <w:r>
        <w:rPr>
          <w:sz w:val="28"/>
          <w:szCs w:val="28"/>
        </w:rPr>
        <w:t xml:space="preserve">          </w:t>
      </w:r>
      <w:r>
        <w:rPr>
          <w:b/>
          <w:bCs/>
          <w:color w:val="000000"/>
          <w:sz w:val="28"/>
          <w:szCs w:val="28"/>
        </w:rPr>
        <w:t>Содержание</w:t>
      </w:r>
    </w:p>
    <w:p w:rsidR="002254E5" w:rsidRDefault="002254E5">
      <w:pPr>
        <w:shd w:val="solid" w:color="FFFFFF" w:fill="FFFFFF"/>
        <w:spacing w:line="360" w:lineRule="auto"/>
        <w:ind w:firstLine="709"/>
        <w:jc w:val="both"/>
        <w:rPr>
          <w:color w:val="000000"/>
          <w:sz w:val="28"/>
          <w:szCs w:val="28"/>
        </w:rPr>
      </w:pPr>
    </w:p>
    <w:p w:rsidR="002254E5" w:rsidRDefault="002254E5">
      <w:pPr>
        <w:shd w:val="solid" w:color="FFFFFF" w:fill="FFFFFF"/>
        <w:spacing w:line="360" w:lineRule="auto"/>
        <w:ind w:firstLine="709"/>
        <w:jc w:val="both"/>
        <w:rPr>
          <w:color w:val="000000"/>
          <w:sz w:val="28"/>
          <w:szCs w:val="28"/>
        </w:rPr>
      </w:pPr>
      <w:r>
        <w:rPr>
          <w:color w:val="000000"/>
          <w:sz w:val="28"/>
          <w:szCs w:val="28"/>
        </w:rPr>
        <w:t>Введение…………………………………………..……………………...…3</w:t>
      </w:r>
    </w:p>
    <w:p w:rsidR="002254E5" w:rsidRDefault="002254E5">
      <w:pPr>
        <w:shd w:val="solid" w:color="FFFFFF" w:fill="FFFFFF"/>
        <w:spacing w:line="360" w:lineRule="auto"/>
        <w:ind w:firstLine="709"/>
        <w:jc w:val="both"/>
        <w:rPr>
          <w:color w:val="000000"/>
          <w:sz w:val="28"/>
          <w:szCs w:val="28"/>
        </w:rPr>
      </w:pPr>
      <w:r>
        <w:rPr>
          <w:color w:val="000000"/>
          <w:sz w:val="28"/>
          <w:szCs w:val="28"/>
        </w:rPr>
        <w:t>1. Характеристика рыночной среды предприятия……………………….5</w:t>
      </w:r>
    </w:p>
    <w:p w:rsidR="002254E5" w:rsidRDefault="002254E5">
      <w:pPr>
        <w:shd w:val="solid" w:color="FFFFFF" w:fill="FFFFFF"/>
        <w:tabs>
          <w:tab w:val="left" w:pos="9048"/>
          <w:tab w:val="left" w:pos="9331"/>
        </w:tabs>
        <w:spacing w:line="360" w:lineRule="auto"/>
        <w:ind w:firstLine="709"/>
        <w:jc w:val="both"/>
        <w:rPr>
          <w:sz w:val="28"/>
          <w:szCs w:val="28"/>
        </w:rPr>
      </w:pPr>
      <w:r>
        <w:rPr>
          <w:color w:val="000000"/>
          <w:sz w:val="28"/>
          <w:szCs w:val="28"/>
        </w:rPr>
        <w:t>2.Теоретические основы  управления  денежными активами…….........13</w:t>
      </w:r>
    </w:p>
    <w:p w:rsidR="002254E5" w:rsidRDefault="002254E5">
      <w:pPr>
        <w:shd w:val="solid" w:color="FFFFFF" w:fill="FFFFFF"/>
        <w:spacing w:line="360" w:lineRule="auto"/>
        <w:ind w:firstLine="709"/>
        <w:jc w:val="both"/>
        <w:rPr>
          <w:sz w:val="28"/>
          <w:szCs w:val="28"/>
        </w:rPr>
      </w:pPr>
      <w:r>
        <w:rPr>
          <w:sz w:val="28"/>
          <w:szCs w:val="28"/>
        </w:rPr>
        <w:t>2.1. Содержание процесса управления денежными активами……...….13</w:t>
      </w:r>
    </w:p>
    <w:p w:rsidR="002254E5" w:rsidRDefault="002254E5">
      <w:pPr>
        <w:shd w:val="solid" w:color="FFFFFF" w:fill="FFFFFF"/>
        <w:spacing w:line="360" w:lineRule="auto"/>
        <w:ind w:firstLine="709"/>
        <w:jc w:val="both"/>
        <w:rPr>
          <w:sz w:val="28"/>
          <w:szCs w:val="28"/>
        </w:rPr>
      </w:pPr>
      <w:r>
        <w:rPr>
          <w:sz w:val="28"/>
          <w:szCs w:val="28"/>
        </w:rPr>
        <w:t>2.2. Анализ движения денежных средств……………………………….15</w:t>
      </w:r>
    </w:p>
    <w:p w:rsidR="002254E5" w:rsidRDefault="002254E5">
      <w:pPr>
        <w:shd w:val="solid" w:color="FFFFFF" w:fill="FFFFFF"/>
        <w:spacing w:line="360" w:lineRule="auto"/>
        <w:ind w:firstLine="709"/>
        <w:jc w:val="both"/>
        <w:rPr>
          <w:sz w:val="28"/>
          <w:szCs w:val="28"/>
        </w:rPr>
      </w:pPr>
      <w:r>
        <w:rPr>
          <w:sz w:val="28"/>
          <w:szCs w:val="28"/>
        </w:rPr>
        <w:t>2.3. Расчет финансового цикла предприятия…………..……….……….17</w:t>
      </w:r>
    </w:p>
    <w:p w:rsidR="002254E5" w:rsidRDefault="002254E5">
      <w:pPr>
        <w:shd w:val="solid" w:color="FFFFFF" w:fill="FFFFFF"/>
        <w:spacing w:line="360" w:lineRule="auto"/>
        <w:ind w:firstLine="709"/>
        <w:jc w:val="both"/>
        <w:rPr>
          <w:sz w:val="28"/>
          <w:szCs w:val="28"/>
        </w:rPr>
      </w:pPr>
      <w:r>
        <w:rPr>
          <w:sz w:val="28"/>
          <w:szCs w:val="28"/>
        </w:rPr>
        <w:t>2.4. Денежный поток как объект управления…………………….……..18</w:t>
      </w:r>
    </w:p>
    <w:p w:rsidR="002254E5" w:rsidRDefault="002254E5">
      <w:pPr>
        <w:shd w:val="solid" w:color="FFFFFF" w:fill="FFFFFF"/>
        <w:spacing w:line="360" w:lineRule="auto"/>
        <w:ind w:firstLine="709"/>
        <w:jc w:val="both"/>
        <w:rPr>
          <w:sz w:val="28"/>
          <w:szCs w:val="28"/>
        </w:rPr>
      </w:pPr>
      <w:r>
        <w:rPr>
          <w:sz w:val="28"/>
          <w:szCs w:val="28"/>
        </w:rPr>
        <w:t>2.5. Определение оптимального уровня денежных средств…………...21</w:t>
      </w:r>
    </w:p>
    <w:p w:rsidR="002254E5" w:rsidRDefault="002254E5">
      <w:pPr>
        <w:shd w:val="solid" w:color="FFFFFF" w:fill="FFFFFF"/>
        <w:spacing w:line="360" w:lineRule="auto"/>
        <w:ind w:firstLine="709"/>
        <w:jc w:val="both"/>
        <w:rPr>
          <w:color w:val="000000"/>
          <w:sz w:val="28"/>
          <w:szCs w:val="28"/>
        </w:rPr>
      </w:pPr>
      <w:r>
        <w:rPr>
          <w:color w:val="000000"/>
          <w:sz w:val="28"/>
          <w:szCs w:val="28"/>
        </w:rPr>
        <w:t>3. Управление денежными активами на предприятии ООО «Старт+»..24</w:t>
      </w:r>
    </w:p>
    <w:p w:rsidR="002254E5" w:rsidRDefault="002254E5">
      <w:pPr>
        <w:shd w:val="solid" w:color="FFFFFF" w:fill="FFFFFF"/>
        <w:spacing w:line="360" w:lineRule="auto"/>
        <w:ind w:firstLine="709"/>
        <w:jc w:val="both"/>
        <w:rPr>
          <w:sz w:val="28"/>
          <w:szCs w:val="28"/>
        </w:rPr>
      </w:pPr>
      <w:r>
        <w:rPr>
          <w:color w:val="000000"/>
          <w:sz w:val="28"/>
          <w:szCs w:val="28"/>
        </w:rPr>
        <w:t>3.1.  Экономическая характеристика предприятия ООО «Старт+» …..24</w:t>
      </w:r>
    </w:p>
    <w:p w:rsidR="002254E5" w:rsidRDefault="002254E5">
      <w:pPr>
        <w:tabs>
          <w:tab w:val="left" w:pos="9355"/>
        </w:tabs>
        <w:spacing w:line="360" w:lineRule="auto"/>
        <w:ind w:right="-6"/>
        <w:rPr>
          <w:sz w:val="28"/>
          <w:szCs w:val="28"/>
        </w:rPr>
      </w:pPr>
      <w:r>
        <w:rPr>
          <w:sz w:val="28"/>
          <w:szCs w:val="28"/>
        </w:rPr>
        <w:t xml:space="preserve">          3.2. Анализ финансового состояния……………………………………..27</w:t>
      </w:r>
    </w:p>
    <w:p w:rsidR="002254E5" w:rsidRDefault="002254E5">
      <w:pPr>
        <w:shd w:val="solid" w:color="FFFFFF" w:fill="FFFFFF"/>
        <w:spacing w:line="360" w:lineRule="auto"/>
        <w:rPr>
          <w:sz w:val="28"/>
          <w:szCs w:val="28"/>
        </w:rPr>
      </w:pPr>
      <w:r>
        <w:rPr>
          <w:color w:val="000000"/>
          <w:sz w:val="28"/>
          <w:szCs w:val="28"/>
        </w:rPr>
        <w:t xml:space="preserve">          3.3.  Организация денежных средств в кассе…………………………....34</w:t>
      </w:r>
    </w:p>
    <w:p w:rsidR="002254E5" w:rsidRDefault="002254E5">
      <w:pPr>
        <w:spacing w:line="360" w:lineRule="auto"/>
        <w:rPr>
          <w:sz w:val="28"/>
          <w:szCs w:val="28"/>
        </w:rPr>
      </w:pPr>
      <w:r>
        <w:rPr>
          <w:color w:val="000000"/>
          <w:sz w:val="28"/>
          <w:szCs w:val="28"/>
        </w:rPr>
        <w:t xml:space="preserve">          3.4. Организация денежных средств в банке……………………………36</w:t>
      </w:r>
    </w:p>
    <w:p w:rsidR="002254E5" w:rsidRDefault="002254E5">
      <w:pPr>
        <w:shd w:val="solid" w:color="FFFFFF" w:fill="FFFFFF"/>
        <w:spacing w:line="360" w:lineRule="auto"/>
        <w:ind w:firstLine="709"/>
        <w:jc w:val="both"/>
        <w:rPr>
          <w:sz w:val="28"/>
          <w:szCs w:val="28"/>
        </w:rPr>
      </w:pPr>
      <w:r>
        <w:rPr>
          <w:color w:val="000000"/>
          <w:sz w:val="28"/>
          <w:szCs w:val="28"/>
        </w:rPr>
        <w:t>3.5.  Пути совершенствования управления денежными средствами на предпри</w:t>
      </w:r>
      <w:r>
        <w:rPr>
          <w:color w:val="000000"/>
          <w:sz w:val="28"/>
          <w:szCs w:val="28"/>
        </w:rPr>
        <w:softHyphen/>
        <w:t>ятии ООО «Старт+»…………………………………………….……...39</w:t>
      </w:r>
    </w:p>
    <w:p w:rsidR="002254E5" w:rsidRDefault="002254E5">
      <w:pPr>
        <w:shd w:val="solid" w:color="FFFFFF" w:fill="FFFFFF"/>
        <w:spacing w:line="360" w:lineRule="auto"/>
        <w:ind w:firstLine="709"/>
        <w:jc w:val="both"/>
        <w:rPr>
          <w:color w:val="000000"/>
          <w:sz w:val="28"/>
          <w:szCs w:val="28"/>
        </w:rPr>
      </w:pPr>
      <w:r>
        <w:rPr>
          <w:color w:val="000000"/>
          <w:sz w:val="28"/>
          <w:szCs w:val="28"/>
        </w:rPr>
        <w:t>Выводы и предложения……………………………………………….….42</w:t>
      </w:r>
    </w:p>
    <w:p w:rsidR="002254E5" w:rsidRDefault="002254E5">
      <w:pPr>
        <w:shd w:val="solid" w:color="FFFFFF" w:fill="FFFFFF"/>
        <w:spacing w:line="360" w:lineRule="auto"/>
        <w:ind w:firstLine="709"/>
        <w:jc w:val="both"/>
        <w:rPr>
          <w:color w:val="000000"/>
          <w:sz w:val="28"/>
          <w:szCs w:val="28"/>
        </w:rPr>
      </w:pPr>
      <w:r>
        <w:rPr>
          <w:color w:val="000000"/>
          <w:sz w:val="28"/>
          <w:szCs w:val="28"/>
        </w:rPr>
        <w:t>Список использованной литературы…………………………..….……..44</w:t>
      </w:r>
    </w:p>
    <w:p w:rsidR="002254E5" w:rsidRDefault="002254E5">
      <w:pPr>
        <w:shd w:val="solid" w:color="FFFFFF" w:fill="FFFFFF"/>
        <w:spacing w:line="360" w:lineRule="auto"/>
        <w:ind w:firstLine="709"/>
        <w:jc w:val="both"/>
        <w:rPr>
          <w:sz w:val="28"/>
          <w:szCs w:val="28"/>
        </w:rPr>
      </w:pPr>
      <w:r>
        <w:rPr>
          <w:color w:val="000000"/>
          <w:sz w:val="28"/>
          <w:szCs w:val="28"/>
        </w:rPr>
        <w:t>Приложения</w:t>
      </w:r>
    </w:p>
    <w:p w:rsidR="002254E5" w:rsidRDefault="002254E5">
      <w:pPr>
        <w:spacing w:line="360" w:lineRule="auto"/>
        <w:ind w:firstLine="709"/>
        <w:jc w:val="both"/>
        <w:rPr>
          <w:sz w:val="28"/>
          <w:szCs w:val="28"/>
        </w:rPr>
      </w:pPr>
      <w:r>
        <w:rPr>
          <w:sz w:val="28"/>
          <w:szCs w:val="28"/>
        </w:rPr>
        <w:br w:type="page"/>
      </w:r>
      <w:r>
        <w:rPr>
          <w:b/>
          <w:bCs/>
          <w:color w:val="000000"/>
          <w:sz w:val="28"/>
          <w:szCs w:val="28"/>
        </w:rPr>
        <w:t>Введение</w:t>
      </w:r>
    </w:p>
    <w:p w:rsidR="002254E5" w:rsidRDefault="002254E5">
      <w:pPr>
        <w:spacing w:line="360" w:lineRule="auto"/>
        <w:jc w:val="both"/>
        <w:rPr>
          <w:sz w:val="28"/>
          <w:szCs w:val="28"/>
        </w:rPr>
      </w:pPr>
    </w:p>
    <w:p w:rsidR="002254E5" w:rsidRDefault="002254E5">
      <w:pPr>
        <w:spacing w:line="360" w:lineRule="auto"/>
        <w:jc w:val="both"/>
        <w:rPr>
          <w:sz w:val="28"/>
          <w:szCs w:val="28"/>
        </w:rPr>
      </w:pPr>
      <w:r>
        <w:rPr>
          <w:sz w:val="28"/>
          <w:szCs w:val="28"/>
        </w:rPr>
        <w:t xml:space="preserve">          В условиях перехода к рыночным отношениям в соответствии с изменениями в экономическом и социальном развитии страны существенно меняется и политика в области денежных, расчетных и кредитных операций.</w:t>
      </w:r>
    </w:p>
    <w:p w:rsidR="002254E5" w:rsidRDefault="002254E5">
      <w:pPr>
        <w:spacing w:line="360" w:lineRule="auto"/>
        <w:jc w:val="both"/>
        <w:rPr>
          <w:sz w:val="28"/>
          <w:szCs w:val="28"/>
        </w:rPr>
      </w:pPr>
      <w:r>
        <w:rPr>
          <w:sz w:val="28"/>
          <w:szCs w:val="28"/>
        </w:rPr>
        <w:t xml:space="preserve">          Большое значение приобретают хозяйственные связи и расчетные отношения предприятий. Хозяйственные связи - это необходимое условие деятельности предприятий, так как они обеспечивают бесперебойное снабжение, непрерывность процесса производства и своевременность отгрузки и реализации продукции. Оформляются и закрепляются хозяйственные связи договорами, согласно которым одно предприятие выступает поставщиком товарно-материальных ценностей, работ или услуг, а другое - их покупателем, потребителем, а значит, и плательщиком.</w:t>
      </w:r>
    </w:p>
    <w:p w:rsidR="002254E5" w:rsidRDefault="002254E5">
      <w:pPr>
        <w:spacing w:line="360" w:lineRule="auto"/>
        <w:jc w:val="both"/>
        <w:rPr>
          <w:sz w:val="28"/>
          <w:szCs w:val="28"/>
        </w:rPr>
      </w:pPr>
      <w:r>
        <w:rPr>
          <w:sz w:val="28"/>
          <w:szCs w:val="28"/>
        </w:rPr>
        <w:t xml:space="preserve">            В процессе хозяйственной деятельности организации постоянно ведут расчеты с поставщиками за приобретенные у них основные средства, сырье, материалы и другие товарно-материальные ценности и оказанные услуги, с покупателями за купленные ими товары, заказчиками за выполненные работы и оказанные услуги, с кредитными учреждениями по ссудам и другим финансовым операциям, с бюджетом по различного рода платежам, с другими юридическими и физическими лицами по разным хозяйственным операциям. Денежные расчеты производятся либо в виде безналичных платежей, либо наличными деньгами. Безналичные расчеты в условиях развитой рыночной экономики осуществляются с помощью платежных поручений и других расчетных документов, а также векселей и чеков, замещающих наличные деньги, путем перечислений по расчетным и текущим счетам клиентов в банках, посредством системы корреспондентских счетов между различными банками.</w:t>
      </w:r>
    </w:p>
    <w:p w:rsidR="002254E5" w:rsidRDefault="002254E5">
      <w:pPr>
        <w:spacing w:line="360" w:lineRule="auto"/>
        <w:jc w:val="both"/>
        <w:rPr>
          <w:sz w:val="28"/>
          <w:szCs w:val="28"/>
        </w:rPr>
      </w:pPr>
      <w:r>
        <w:rPr>
          <w:sz w:val="28"/>
          <w:szCs w:val="28"/>
        </w:rPr>
        <w:t xml:space="preserve">             Цель курсовой  работы – управление денежными активами на предприятии.</w:t>
      </w:r>
    </w:p>
    <w:p w:rsidR="002254E5" w:rsidRDefault="002254E5">
      <w:pPr>
        <w:spacing w:line="360" w:lineRule="auto"/>
        <w:jc w:val="both"/>
        <w:rPr>
          <w:sz w:val="28"/>
          <w:szCs w:val="28"/>
        </w:rPr>
      </w:pPr>
      <w:r>
        <w:rPr>
          <w:sz w:val="28"/>
          <w:szCs w:val="28"/>
        </w:rPr>
        <w:t xml:space="preserve">             Объект исследования – общество с ограниченной ответственностью «Старт+». </w:t>
      </w:r>
    </w:p>
    <w:p w:rsidR="002254E5" w:rsidRDefault="002254E5">
      <w:pPr>
        <w:spacing w:line="360" w:lineRule="auto"/>
        <w:jc w:val="both"/>
        <w:rPr>
          <w:sz w:val="28"/>
          <w:szCs w:val="28"/>
        </w:rPr>
      </w:pPr>
      <w:r>
        <w:rPr>
          <w:sz w:val="28"/>
          <w:szCs w:val="28"/>
        </w:rPr>
        <w:t xml:space="preserve">              В соответствии с целью работы в ходе ее выполнения решались следующие задачи:</w:t>
      </w:r>
    </w:p>
    <w:p w:rsidR="002254E5" w:rsidRDefault="002254E5">
      <w:pPr>
        <w:spacing w:line="360" w:lineRule="auto"/>
        <w:ind w:firstLine="720"/>
        <w:jc w:val="both"/>
        <w:rPr>
          <w:sz w:val="28"/>
          <w:szCs w:val="28"/>
        </w:rPr>
      </w:pPr>
      <w:r>
        <w:rPr>
          <w:sz w:val="28"/>
          <w:szCs w:val="28"/>
        </w:rPr>
        <w:t>1. исследовать теоретические основы  управления  денежных средств;</w:t>
      </w:r>
    </w:p>
    <w:p w:rsidR="002254E5" w:rsidRDefault="002254E5">
      <w:pPr>
        <w:spacing w:line="360" w:lineRule="auto"/>
        <w:ind w:firstLine="720"/>
        <w:jc w:val="both"/>
        <w:rPr>
          <w:sz w:val="28"/>
          <w:szCs w:val="28"/>
        </w:rPr>
      </w:pPr>
      <w:r>
        <w:rPr>
          <w:sz w:val="28"/>
          <w:szCs w:val="28"/>
        </w:rPr>
        <w:t>2. изучить принципы управления денежных средств в исследуемом предприятии;</w:t>
      </w:r>
    </w:p>
    <w:p w:rsidR="002254E5" w:rsidRDefault="002254E5">
      <w:pPr>
        <w:spacing w:line="360" w:lineRule="auto"/>
        <w:ind w:firstLine="720"/>
        <w:jc w:val="both"/>
        <w:rPr>
          <w:sz w:val="28"/>
          <w:szCs w:val="28"/>
        </w:rPr>
      </w:pPr>
      <w:r>
        <w:rPr>
          <w:sz w:val="28"/>
          <w:szCs w:val="28"/>
        </w:rPr>
        <w:t xml:space="preserve">3. рекомендовать мероприятия по совершенствованию управления денежными средствами. </w:t>
      </w:r>
    </w:p>
    <w:p w:rsidR="002254E5" w:rsidRDefault="002254E5">
      <w:pPr>
        <w:spacing w:line="360" w:lineRule="auto"/>
        <w:jc w:val="both"/>
        <w:rPr>
          <w:sz w:val="28"/>
          <w:szCs w:val="28"/>
        </w:rPr>
      </w:pPr>
      <w:r>
        <w:rPr>
          <w:sz w:val="28"/>
          <w:szCs w:val="28"/>
        </w:rPr>
        <w:t xml:space="preserve">              При написании работы были использованы следующие методы. Из методов обследования (сбора данных) использовано изучение документов предприятия, отражающих показатели его деятельности. Из методов анализа выбраны системный анализ (сбор, систематизация и изучение сведений, характеризующих состояние  учета денежных средств) и динамический метод  (расположение данных в динамическом ряду - для выявления тенденций).</w:t>
      </w:r>
    </w:p>
    <w:p w:rsidR="002254E5" w:rsidRDefault="002254E5">
      <w:pPr>
        <w:spacing w:line="360" w:lineRule="auto"/>
        <w:ind w:firstLine="720"/>
        <w:jc w:val="both"/>
        <w:rPr>
          <w:sz w:val="28"/>
          <w:szCs w:val="28"/>
        </w:rPr>
      </w:pPr>
      <w:r>
        <w:rPr>
          <w:sz w:val="28"/>
          <w:szCs w:val="28"/>
        </w:rPr>
        <w:t>При написании работы были использованы  следующие материалы:</w:t>
      </w:r>
    </w:p>
    <w:p w:rsidR="002254E5" w:rsidRDefault="002254E5">
      <w:pPr>
        <w:spacing w:line="360" w:lineRule="auto"/>
        <w:ind w:firstLine="720"/>
        <w:jc w:val="both"/>
        <w:rPr>
          <w:sz w:val="28"/>
          <w:szCs w:val="28"/>
        </w:rPr>
      </w:pPr>
      <w:r>
        <w:rPr>
          <w:sz w:val="28"/>
          <w:szCs w:val="28"/>
        </w:rPr>
        <w:t>1. бухгалтерская отчетность исследуемого предприятия;</w:t>
      </w:r>
    </w:p>
    <w:p w:rsidR="002254E5" w:rsidRDefault="002254E5">
      <w:pPr>
        <w:spacing w:line="360" w:lineRule="auto"/>
        <w:ind w:firstLine="720"/>
        <w:jc w:val="both"/>
        <w:rPr>
          <w:sz w:val="28"/>
          <w:szCs w:val="28"/>
        </w:rPr>
      </w:pPr>
      <w:r>
        <w:rPr>
          <w:sz w:val="28"/>
          <w:szCs w:val="28"/>
        </w:rPr>
        <w:t>2. регистры синтетического и аналитического учета;</w:t>
      </w:r>
    </w:p>
    <w:p w:rsidR="002254E5" w:rsidRDefault="002254E5">
      <w:pPr>
        <w:spacing w:line="360" w:lineRule="auto"/>
        <w:ind w:firstLine="720"/>
        <w:jc w:val="both"/>
        <w:rPr>
          <w:sz w:val="28"/>
          <w:szCs w:val="28"/>
        </w:rPr>
      </w:pPr>
      <w:r>
        <w:rPr>
          <w:sz w:val="28"/>
          <w:szCs w:val="28"/>
        </w:rPr>
        <w:t>3. инструктивный материал, подготовленный на предприятии.</w:t>
      </w:r>
    </w:p>
    <w:p w:rsidR="002254E5" w:rsidRDefault="002254E5">
      <w:pPr>
        <w:spacing w:line="360" w:lineRule="auto"/>
        <w:jc w:val="both"/>
        <w:rPr>
          <w:sz w:val="28"/>
          <w:szCs w:val="28"/>
        </w:rPr>
      </w:pPr>
    </w:p>
    <w:p w:rsidR="002254E5" w:rsidRDefault="002254E5">
      <w:pPr>
        <w:spacing w:line="360" w:lineRule="auto"/>
        <w:jc w:val="both"/>
        <w:rPr>
          <w:sz w:val="28"/>
          <w:szCs w:val="28"/>
        </w:rPr>
      </w:pPr>
    </w:p>
    <w:p w:rsidR="002254E5" w:rsidRDefault="002254E5">
      <w:pPr>
        <w:spacing w:line="360" w:lineRule="auto"/>
        <w:jc w:val="both"/>
        <w:rPr>
          <w:sz w:val="28"/>
          <w:szCs w:val="28"/>
        </w:rPr>
      </w:pPr>
    </w:p>
    <w:p w:rsidR="002254E5" w:rsidRDefault="002254E5">
      <w:pPr>
        <w:spacing w:line="360" w:lineRule="auto"/>
        <w:jc w:val="both"/>
        <w:rPr>
          <w:sz w:val="28"/>
          <w:szCs w:val="28"/>
        </w:rPr>
      </w:pPr>
    </w:p>
    <w:p w:rsidR="002254E5" w:rsidRDefault="002254E5">
      <w:pPr>
        <w:spacing w:line="360" w:lineRule="auto"/>
        <w:jc w:val="both"/>
        <w:rPr>
          <w:sz w:val="28"/>
          <w:szCs w:val="28"/>
        </w:rPr>
      </w:pPr>
    </w:p>
    <w:p w:rsidR="002254E5" w:rsidRDefault="002254E5">
      <w:pPr>
        <w:spacing w:line="360" w:lineRule="auto"/>
        <w:jc w:val="both"/>
        <w:rPr>
          <w:sz w:val="28"/>
          <w:szCs w:val="28"/>
        </w:rPr>
      </w:pPr>
    </w:p>
    <w:p w:rsidR="002254E5" w:rsidRDefault="002254E5">
      <w:pPr>
        <w:spacing w:line="360" w:lineRule="auto"/>
        <w:jc w:val="both"/>
        <w:rPr>
          <w:sz w:val="28"/>
          <w:szCs w:val="28"/>
        </w:rPr>
      </w:pPr>
    </w:p>
    <w:p w:rsidR="002254E5" w:rsidRDefault="002254E5">
      <w:pPr>
        <w:spacing w:line="360" w:lineRule="auto"/>
        <w:jc w:val="both"/>
        <w:rPr>
          <w:sz w:val="28"/>
          <w:szCs w:val="28"/>
        </w:rPr>
      </w:pPr>
    </w:p>
    <w:p w:rsidR="002254E5" w:rsidRDefault="002254E5">
      <w:pPr>
        <w:spacing w:line="360" w:lineRule="auto"/>
        <w:jc w:val="both"/>
        <w:rPr>
          <w:b/>
          <w:bCs/>
          <w:caps/>
          <w:color w:val="000000"/>
          <w:sz w:val="28"/>
          <w:szCs w:val="28"/>
        </w:rPr>
      </w:pPr>
      <w:r>
        <w:rPr>
          <w:b/>
          <w:bCs/>
          <w:caps/>
          <w:color w:val="000000"/>
          <w:sz w:val="28"/>
          <w:szCs w:val="28"/>
        </w:rPr>
        <w:t xml:space="preserve">         1. Характеристика рыночной среды предприятия</w:t>
      </w:r>
    </w:p>
    <w:p w:rsidR="002254E5" w:rsidRDefault="002254E5">
      <w:pPr>
        <w:spacing w:line="360" w:lineRule="auto"/>
        <w:jc w:val="both"/>
        <w:rPr>
          <w:b/>
          <w:bCs/>
          <w:caps/>
          <w:sz w:val="28"/>
          <w:szCs w:val="28"/>
        </w:rPr>
      </w:pPr>
    </w:p>
    <w:p w:rsidR="002254E5" w:rsidRDefault="002254E5">
      <w:pPr>
        <w:spacing w:line="360" w:lineRule="auto"/>
        <w:ind w:firstLine="720"/>
        <w:jc w:val="both"/>
        <w:rPr>
          <w:sz w:val="28"/>
          <w:szCs w:val="28"/>
        </w:rPr>
      </w:pPr>
      <w:r>
        <w:rPr>
          <w:sz w:val="28"/>
          <w:szCs w:val="28"/>
        </w:rPr>
        <w:t>Основным документом, которым руководствуются в своей производственно хозяйственной деятельности – это Конституция РФ, имеющая прямое действие, в которой в части 2 ст. 8. закрепляется частная собственность, а также определяется судебный порядок защиты своих прав.</w:t>
      </w:r>
    </w:p>
    <w:p w:rsidR="002254E5" w:rsidRDefault="002254E5">
      <w:pPr>
        <w:spacing w:line="360" w:lineRule="auto"/>
        <w:ind w:firstLine="720"/>
        <w:jc w:val="both"/>
        <w:rPr>
          <w:sz w:val="28"/>
          <w:szCs w:val="28"/>
        </w:rPr>
      </w:pPr>
      <w:r>
        <w:rPr>
          <w:sz w:val="28"/>
          <w:szCs w:val="28"/>
        </w:rPr>
        <w:t>Гражданским Кодексом определяются основные нормы ведения хозяйственной деятельности на территории РФ. В частности в ст. 2 части 1 Гражданского Кодекса сказано: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(интеллектуальной собственности),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w:t>
      </w:r>
    </w:p>
    <w:p w:rsidR="002254E5" w:rsidRDefault="002254E5">
      <w:pPr>
        <w:spacing w:line="360" w:lineRule="auto"/>
        <w:ind w:firstLine="720"/>
        <w:jc w:val="both"/>
        <w:rPr>
          <w:sz w:val="28"/>
          <w:szCs w:val="28"/>
        </w:rPr>
      </w:pPr>
      <w:r>
        <w:rPr>
          <w:sz w:val="28"/>
          <w:szCs w:val="28"/>
        </w:rPr>
        <w:t xml:space="preserve">Правовое положение предприятий различных организационно –правовых форм определяется законами «Об акционерных обществах», «Об обществах с ограниченной ответственностью» и др.   </w:t>
      </w:r>
    </w:p>
    <w:p w:rsidR="002254E5" w:rsidRDefault="002254E5">
      <w:pPr>
        <w:spacing w:line="360" w:lineRule="auto"/>
        <w:ind w:firstLine="720"/>
        <w:jc w:val="both"/>
        <w:rPr>
          <w:sz w:val="28"/>
          <w:szCs w:val="28"/>
        </w:rPr>
      </w:pPr>
      <w:r>
        <w:rPr>
          <w:sz w:val="28"/>
          <w:szCs w:val="28"/>
        </w:rPr>
        <w:t>Основными законами, регулирующими отношения в финансовой сфере хозяйствующего субъекта, являются законы в области бухгалтерского учета и налогов.</w:t>
      </w:r>
    </w:p>
    <w:p w:rsidR="002254E5" w:rsidRDefault="002254E5">
      <w:pPr>
        <w:shd w:val="solid" w:color="FFFFFF" w:fill="FFFFFF"/>
        <w:spacing w:line="360" w:lineRule="auto"/>
        <w:ind w:firstLine="720"/>
        <w:jc w:val="both"/>
        <w:rPr>
          <w:sz w:val="28"/>
          <w:szCs w:val="28"/>
        </w:rPr>
      </w:pPr>
      <w:r>
        <w:rPr>
          <w:sz w:val="28"/>
          <w:szCs w:val="28"/>
        </w:rPr>
        <w:t xml:space="preserve">Налоговый Кодекс РФ закрепляет основы налоговой системы и определяет порядок, сроки уплаты обязательных платежей -  налогов и сборов. </w:t>
      </w:r>
    </w:p>
    <w:p w:rsidR="002254E5" w:rsidRDefault="002254E5">
      <w:pPr>
        <w:shd w:val="solid" w:color="FFFFFF" w:fill="FFFFFF"/>
        <w:spacing w:line="360" w:lineRule="auto"/>
        <w:ind w:firstLine="720"/>
        <w:jc w:val="both"/>
        <w:rPr>
          <w:sz w:val="28"/>
          <w:szCs w:val="28"/>
        </w:rPr>
      </w:pPr>
      <w:r>
        <w:rPr>
          <w:sz w:val="28"/>
          <w:szCs w:val="28"/>
        </w:rPr>
        <w:t xml:space="preserve">Немаловажную информационную и нормативно – правовую нагрузку несет закон «О несостоятельности (банкротстве)».  </w:t>
      </w:r>
    </w:p>
    <w:p w:rsidR="002254E5" w:rsidRDefault="002254E5">
      <w:pPr>
        <w:shd w:val="solid" w:color="FFFFFF" w:fill="FFFFFF"/>
        <w:spacing w:line="360" w:lineRule="auto"/>
        <w:ind w:firstLine="709"/>
        <w:jc w:val="both"/>
        <w:rPr>
          <w:sz w:val="28"/>
          <w:szCs w:val="28"/>
        </w:rPr>
      </w:pPr>
      <w:r>
        <w:rPr>
          <w:sz w:val="28"/>
          <w:szCs w:val="28"/>
        </w:rPr>
        <w:t>Общие положения по бухгалтерскому учету устанавливаются законом «О бухгалтерском учете». В данном законе в ст. 1 указывается, что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2254E5" w:rsidRDefault="002254E5">
      <w:pPr>
        <w:shd w:val="solid" w:color="FFFFFF" w:fill="FFFFFF"/>
        <w:spacing w:line="360" w:lineRule="auto"/>
        <w:ind w:firstLine="709"/>
        <w:jc w:val="both"/>
        <w:rPr>
          <w:sz w:val="28"/>
          <w:szCs w:val="28"/>
        </w:rPr>
      </w:pPr>
      <w:r>
        <w:rPr>
          <w:sz w:val="28"/>
          <w:szCs w:val="28"/>
        </w:rPr>
        <w:t>Регулирование ведения бухгалтерского учета в организациях осуществляется положениями по бухгалтерскому учету. Например, Приказом Минфина РФ «Об  утверждении  положения по бухгалтерскому учету «Бухгалтерская отчетность организации» утверждаются формы и порядок составления бухгалтерской отчетности.</w:t>
      </w:r>
    </w:p>
    <w:p w:rsidR="002254E5" w:rsidRDefault="002254E5">
      <w:pPr>
        <w:shd w:val="solid" w:color="FFFFFF" w:fill="FFFFFF"/>
        <w:spacing w:line="360" w:lineRule="auto"/>
        <w:ind w:firstLine="709"/>
        <w:jc w:val="both"/>
        <w:rPr>
          <w:color w:val="000000"/>
          <w:sz w:val="28"/>
          <w:szCs w:val="28"/>
        </w:rPr>
      </w:pPr>
      <w:r>
        <w:rPr>
          <w:sz w:val="28"/>
          <w:szCs w:val="28"/>
        </w:rPr>
        <w:t xml:space="preserve">Вопросам безопасности и охраны коммерческой тайны в основном регламентированы Гражданским кодексом и законами, регулирующими </w:t>
      </w:r>
      <w:r>
        <w:rPr>
          <w:color w:val="000000"/>
          <w:sz w:val="28"/>
          <w:szCs w:val="28"/>
        </w:rPr>
        <w:t xml:space="preserve">охрану интеллектуальной собственности. </w:t>
      </w:r>
    </w:p>
    <w:p w:rsidR="002254E5" w:rsidRDefault="002254E5">
      <w:pPr>
        <w:shd w:val="solid" w:color="FFFFFF" w:fill="FFFFFF"/>
        <w:spacing w:line="360" w:lineRule="auto"/>
        <w:ind w:firstLine="709"/>
        <w:jc w:val="both"/>
        <w:rPr>
          <w:color w:val="000000"/>
          <w:sz w:val="28"/>
          <w:szCs w:val="28"/>
        </w:rPr>
      </w:pPr>
      <w:r>
        <w:rPr>
          <w:color w:val="000000"/>
          <w:sz w:val="28"/>
          <w:szCs w:val="28"/>
        </w:rPr>
        <w:t>В системе управления деятельностью любого предприятия в современных условиях наиболее сложным звеном является управление финансами. В странах с рыночной экономикой принципы и методы этого управления еще на рубеже XIX—XX веков оформились в специализированную область знаний, получившую название «финансовый менеджмент» (известный американский специалист в области финансового менеджмента — Ю. Бригхем — связывает его зарождение как самостоятельной научной дисциплины в США, где впервые возник этот термин, с 90-ми годами XIX столетия).</w:t>
      </w:r>
    </w:p>
    <w:p w:rsidR="002254E5" w:rsidRDefault="002254E5">
      <w:pPr>
        <w:shd w:val="solid" w:color="FFFFFF" w:fill="FFFFFF"/>
        <w:spacing w:line="360" w:lineRule="auto"/>
        <w:ind w:firstLine="709"/>
        <w:jc w:val="both"/>
        <w:rPr>
          <w:color w:val="000000"/>
          <w:sz w:val="28"/>
          <w:szCs w:val="28"/>
        </w:rPr>
      </w:pPr>
      <w:r>
        <w:rPr>
          <w:color w:val="000000"/>
          <w:sz w:val="28"/>
          <w:szCs w:val="28"/>
        </w:rPr>
        <w:t>Финансовый менеджмент представляет собой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предприятия и организацией оборота его денежных средств.</w:t>
      </w:r>
    </w:p>
    <w:p w:rsidR="002254E5" w:rsidRDefault="002254E5">
      <w:pPr>
        <w:spacing w:line="360" w:lineRule="auto"/>
        <w:ind w:firstLine="709"/>
        <w:jc w:val="both"/>
        <w:rPr>
          <w:sz w:val="28"/>
          <w:szCs w:val="28"/>
        </w:rPr>
      </w:pPr>
      <w:r>
        <w:rPr>
          <w:color w:val="000000"/>
          <w:sz w:val="28"/>
          <w:szCs w:val="28"/>
        </w:rPr>
        <w:t>Функция менеджмента как возможная область формирования управ</w:t>
      </w:r>
      <w:r>
        <w:rPr>
          <w:color w:val="000000"/>
          <w:sz w:val="28"/>
          <w:szCs w:val="28"/>
        </w:rPr>
        <w:softHyphen/>
        <w:t>ляющего воздействия предполагает осуществление непрерывных</w:t>
      </w:r>
      <w:r>
        <w:rPr>
          <w:sz w:val="28"/>
          <w:szCs w:val="28"/>
        </w:rPr>
        <w:t xml:space="preserve"> взаимо</w:t>
      </w:r>
      <w:r>
        <w:rPr>
          <w:sz w:val="28"/>
          <w:szCs w:val="28"/>
        </w:rPr>
        <w:softHyphen/>
        <w:t>связанных между собой действий по выработке средств и методов воз</w:t>
      </w:r>
      <w:r>
        <w:rPr>
          <w:sz w:val="28"/>
          <w:szCs w:val="28"/>
        </w:rPr>
        <w:softHyphen/>
        <w:t>действия и их реализации применительно к решению конкретной проблемы. Поэтому функция рассматривается как объективно необходимая область процесса управления, имеющего временную и пространственную опреде</w:t>
      </w:r>
      <w:r>
        <w:rPr>
          <w:sz w:val="28"/>
          <w:szCs w:val="28"/>
        </w:rPr>
        <w:softHyphen/>
        <w:t>ленность и конечную результативность.</w:t>
      </w:r>
    </w:p>
    <w:p w:rsidR="002254E5" w:rsidRDefault="002254E5">
      <w:pPr>
        <w:spacing w:line="360" w:lineRule="auto"/>
        <w:ind w:firstLine="709"/>
        <w:jc w:val="both"/>
        <w:rPr>
          <w:sz w:val="28"/>
          <w:szCs w:val="28"/>
        </w:rPr>
      </w:pPr>
      <w:r>
        <w:rPr>
          <w:sz w:val="28"/>
          <w:szCs w:val="28"/>
        </w:rPr>
        <w:t>Процесс управления - совокупность и непрерывная последователь</w:t>
      </w:r>
      <w:r>
        <w:rPr>
          <w:sz w:val="28"/>
          <w:szCs w:val="28"/>
        </w:rPr>
        <w:softHyphen/>
        <w:t>ность взаимосвязанных действий управленческих работников по реализа</w:t>
      </w:r>
      <w:r>
        <w:rPr>
          <w:sz w:val="28"/>
          <w:szCs w:val="28"/>
        </w:rPr>
        <w:softHyphen/>
        <w:t>ции функций управления, осуществляемых по особой технологии и на</w:t>
      </w:r>
      <w:r>
        <w:rPr>
          <w:sz w:val="28"/>
          <w:szCs w:val="28"/>
        </w:rPr>
        <w:softHyphen/>
        <w:t>правленных на достижение целей социально-экономической системой на основе применения управленческих принципов, методов и средств.</w:t>
      </w:r>
    </w:p>
    <w:p w:rsidR="002254E5" w:rsidRDefault="002254E5">
      <w:pPr>
        <w:spacing w:line="360" w:lineRule="auto"/>
        <w:ind w:firstLine="709"/>
        <w:jc w:val="both"/>
        <w:rPr>
          <w:sz w:val="28"/>
          <w:szCs w:val="28"/>
        </w:rPr>
      </w:pPr>
      <w:r>
        <w:rPr>
          <w:sz w:val="28"/>
          <w:szCs w:val="28"/>
        </w:rPr>
        <w:t>Каждая функция управления представляет собой сферу действия определенного процесса управления, а система управления конкретным объектом или видом деятельности - это совокупность функций, связан</w:t>
      </w:r>
      <w:r>
        <w:rPr>
          <w:sz w:val="28"/>
          <w:szCs w:val="28"/>
        </w:rPr>
        <w:softHyphen/>
        <w:t>ных единым управленческим циклом. В этом суть процессного подхода к исследованию функций менеджмента.</w:t>
      </w:r>
    </w:p>
    <w:p w:rsidR="002254E5" w:rsidRDefault="002254E5">
      <w:pPr>
        <w:spacing w:line="360" w:lineRule="auto"/>
        <w:ind w:firstLine="709"/>
        <w:jc w:val="both"/>
        <w:rPr>
          <w:sz w:val="28"/>
          <w:szCs w:val="28"/>
        </w:rPr>
      </w:pPr>
      <w:r>
        <w:rPr>
          <w:sz w:val="28"/>
          <w:szCs w:val="28"/>
        </w:rPr>
        <w:t>Например, Анри Файоль, которому принадлежит разработка теории администра</w:t>
      </w:r>
      <w:r>
        <w:rPr>
          <w:sz w:val="28"/>
          <w:szCs w:val="28"/>
        </w:rPr>
        <w:softHyphen/>
        <w:t>тивного управления, в начале XX в. выделил пять исходных функций, или элементов, административного процесса: предвидение, организация, рас</w:t>
      </w:r>
      <w:r>
        <w:rPr>
          <w:sz w:val="28"/>
          <w:szCs w:val="28"/>
        </w:rPr>
        <w:softHyphen/>
        <w:t>порядительство, согласование, контроль. Содержание элементов характе</w:t>
      </w:r>
      <w:r>
        <w:rPr>
          <w:sz w:val="28"/>
          <w:szCs w:val="28"/>
        </w:rPr>
        <w:softHyphen/>
        <w:t>ризуется следующим: предвидеть - изучать будущее и устанавливать про</w:t>
      </w:r>
      <w:r>
        <w:rPr>
          <w:sz w:val="28"/>
          <w:szCs w:val="28"/>
        </w:rPr>
        <w:softHyphen/>
        <w:t>грамму действий; организовывать - строить двойной организм предпри</w:t>
      </w:r>
      <w:r>
        <w:rPr>
          <w:sz w:val="28"/>
          <w:szCs w:val="28"/>
        </w:rPr>
        <w:softHyphen/>
        <w:t>ятия (материальный и социальный); распоряжаться - приводить в дей</w:t>
      </w:r>
      <w:r>
        <w:rPr>
          <w:sz w:val="28"/>
          <w:szCs w:val="28"/>
        </w:rPr>
        <w:softHyphen/>
        <w:t>ствие персонал предприятия; согласовывать - связывать и объединять, сочетать все действия и все усилия; контролировать - наблюдать, чтобы все происходило сообразно установленным правилам и отданным распо</w:t>
      </w:r>
      <w:r>
        <w:rPr>
          <w:sz w:val="28"/>
          <w:szCs w:val="28"/>
        </w:rPr>
        <w:softHyphen/>
        <w:t>ряжения.[</w:t>
      </w:r>
      <w:r>
        <w:rPr>
          <w:sz w:val="28"/>
          <w:szCs w:val="28"/>
          <w:lang w:val="en-US"/>
        </w:rPr>
        <w:t xml:space="preserve">4] </w:t>
      </w:r>
      <w:r>
        <w:rPr>
          <w:sz w:val="28"/>
          <w:szCs w:val="28"/>
        </w:rPr>
        <w:t>Данные функции можно назвать чисто админист</w:t>
      </w:r>
      <w:r>
        <w:rPr>
          <w:sz w:val="28"/>
          <w:szCs w:val="28"/>
        </w:rPr>
        <w:softHyphen/>
        <w:t xml:space="preserve">ративными. </w:t>
      </w:r>
    </w:p>
    <w:p w:rsidR="002254E5" w:rsidRDefault="002254E5">
      <w:pPr>
        <w:spacing w:line="360" w:lineRule="auto"/>
        <w:ind w:firstLine="709"/>
        <w:jc w:val="both"/>
        <w:rPr>
          <w:sz w:val="28"/>
          <w:szCs w:val="28"/>
        </w:rPr>
      </w:pPr>
      <w:r>
        <w:rPr>
          <w:sz w:val="28"/>
          <w:szCs w:val="28"/>
        </w:rPr>
        <w:t>Анализ современной литературы и мировой практики менеджмента позволяет говорить о широком использовании функциональной концеп</w:t>
      </w:r>
      <w:r>
        <w:rPr>
          <w:sz w:val="28"/>
          <w:szCs w:val="28"/>
        </w:rPr>
        <w:softHyphen/>
        <w:t>ции процесса управления. Несмотря на некоторые расхождения в назван</w:t>
      </w:r>
      <w:r>
        <w:rPr>
          <w:sz w:val="28"/>
          <w:szCs w:val="28"/>
        </w:rPr>
        <w:softHyphen/>
        <w:t>ных функциях и в определении их состава наблюдается устойчивая тен</w:t>
      </w:r>
      <w:r>
        <w:rPr>
          <w:sz w:val="28"/>
          <w:szCs w:val="28"/>
        </w:rPr>
        <w:softHyphen/>
        <w:t>денция определять управленческий цикл фирмы через последовательность исходных функций менеджмента. Естественно, что содержание функций управления в системе российского менеджмента претерпело существенные изменения в сравнении с теми, которые приведены в работах А. Файля и Г. Эмерсона, и в связи с кардинальными изменениями экономических отношений в рыночной экономике России.</w:t>
      </w:r>
    </w:p>
    <w:p w:rsidR="002254E5" w:rsidRDefault="002254E5">
      <w:pPr>
        <w:spacing w:line="360" w:lineRule="auto"/>
        <w:ind w:firstLine="709"/>
        <w:jc w:val="both"/>
        <w:rPr>
          <w:sz w:val="28"/>
          <w:szCs w:val="28"/>
        </w:rPr>
      </w:pPr>
      <w:r>
        <w:rPr>
          <w:sz w:val="28"/>
          <w:szCs w:val="28"/>
        </w:rPr>
        <w:t>Концепция российского менеджмента как процесса выполнения взаи</w:t>
      </w:r>
      <w:r>
        <w:rPr>
          <w:sz w:val="28"/>
          <w:szCs w:val="28"/>
        </w:rPr>
        <w:softHyphen/>
        <w:t>мосвязанных функций планирования, организации, координирования и ре</w:t>
      </w:r>
      <w:r>
        <w:rPr>
          <w:sz w:val="28"/>
          <w:szCs w:val="28"/>
        </w:rPr>
        <w:softHyphen/>
        <w:t>гулирования, мотивации, контроля объединила ряд теорий управления, в частности, школу научного управления, административную теорию, бихе-виористическую школу, исследующую тенденции поведения людей исходя из развития потребностей и формирующейся теории мотивации. В даль</w:t>
      </w:r>
      <w:r>
        <w:rPr>
          <w:sz w:val="28"/>
          <w:szCs w:val="28"/>
        </w:rPr>
        <w:softHyphen/>
        <w:t>нейшем развитии процессная модель менеджмента уточнялась и расши</w:t>
      </w:r>
      <w:r>
        <w:rPr>
          <w:sz w:val="28"/>
          <w:szCs w:val="28"/>
        </w:rPr>
        <w:softHyphen/>
        <w:t>рялась, углублялась вследствие применения к менеджменту методологии системного и ситуационного подходов, социологических исследований, эко</w:t>
      </w:r>
      <w:r>
        <w:rPr>
          <w:sz w:val="28"/>
          <w:szCs w:val="28"/>
        </w:rPr>
        <w:softHyphen/>
        <w:t>номико-математических методов и моделирования.</w:t>
      </w:r>
    </w:p>
    <w:p w:rsidR="002254E5" w:rsidRDefault="002254E5">
      <w:pPr>
        <w:spacing w:line="360" w:lineRule="auto"/>
        <w:ind w:firstLine="709"/>
        <w:jc w:val="both"/>
        <w:rPr>
          <w:sz w:val="28"/>
          <w:szCs w:val="28"/>
        </w:rPr>
      </w:pPr>
      <w:r>
        <w:rPr>
          <w:sz w:val="28"/>
          <w:szCs w:val="28"/>
        </w:rPr>
        <w:t>Процесс управления (менеджмент) имеет четыре взаимосвязанные функции: планирование, организация, мотивация и контроль.</w:t>
      </w:r>
    </w:p>
    <w:p w:rsidR="002254E5" w:rsidRDefault="002254E5">
      <w:pPr>
        <w:spacing w:line="360" w:lineRule="auto"/>
        <w:ind w:firstLine="709"/>
        <w:jc w:val="both"/>
        <w:rPr>
          <w:sz w:val="28"/>
          <w:szCs w:val="28"/>
        </w:rPr>
      </w:pPr>
      <w:r>
        <w:rPr>
          <w:sz w:val="28"/>
          <w:szCs w:val="28"/>
        </w:rPr>
        <w:t>Например, М. Мэскон в своей фундаментальной работе «Основы менеджмента» выделяет четыре функции менеджмента: «Процесс управления (менеджмент) имеет четыре взаимосвязанные функции: планирование, организация, мотивация и контроль». [</w:t>
      </w:r>
      <w:r>
        <w:rPr>
          <w:sz w:val="28"/>
          <w:szCs w:val="28"/>
          <w:lang w:val="en-US"/>
        </w:rPr>
        <w:t>7]</w:t>
      </w:r>
    </w:p>
    <w:p w:rsidR="002254E5" w:rsidRDefault="002254E5">
      <w:pPr>
        <w:spacing w:line="360" w:lineRule="auto"/>
        <w:ind w:firstLine="709"/>
        <w:jc w:val="both"/>
        <w:rPr>
          <w:sz w:val="28"/>
          <w:szCs w:val="28"/>
        </w:rPr>
      </w:pPr>
      <w:r>
        <w:rPr>
          <w:sz w:val="28"/>
          <w:szCs w:val="28"/>
        </w:rPr>
        <w:t>А.П. Иванов так определяет состав функций управления: «К числу основных функций управле</w:t>
      </w:r>
      <w:r>
        <w:rPr>
          <w:sz w:val="28"/>
          <w:szCs w:val="28"/>
        </w:rPr>
        <w:softHyphen/>
        <w:t>ния относятся: планирование, организация, координа</w:t>
      </w:r>
      <w:r>
        <w:rPr>
          <w:sz w:val="28"/>
          <w:szCs w:val="28"/>
        </w:rPr>
        <w:softHyphen/>
        <w:t xml:space="preserve">ция, активизация, контроль, учет. </w:t>
      </w:r>
    </w:p>
    <w:p w:rsidR="002254E5" w:rsidRDefault="002254E5">
      <w:pPr>
        <w:spacing w:line="360" w:lineRule="auto"/>
        <w:ind w:firstLine="709"/>
        <w:jc w:val="both"/>
        <w:rPr>
          <w:sz w:val="28"/>
          <w:szCs w:val="28"/>
        </w:rPr>
      </w:pPr>
      <w:r>
        <w:rPr>
          <w:sz w:val="28"/>
          <w:szCs w:val="28"/>
        </w:rPr>
        <w:t>Планирование - первая и главная из всех управ</w:t>
      </w:r>
      <w:r>
        <w:rPr>
          <w:sz w:val="28"/>
          <w:szCs w:val="28"/>
        </w:rPr>
        <w:softHyphen/>
        <w:t>ленческих функций. Она отражает цели и задачи пред</w:t>
      </w:r>
      <w:r>
        <w:rPr>
          <w:sz w:val="28"/>
          <w:szCs w:val="28"/>
        </w:rPr>
        <w:softHyphen/>
        <w:t>приятия в целом и его подразделений, определя</w:t>
      </w:r>
      <w:r>
        <w:rPr>
          <w:sz w:val="28"/>
          <w:szCs w:val="28"/>
        </w:rPr>
        <w:softHyphen/>
        <w:t xml:space="preserve">ет пути и средства к достижению поставленных целей. </w:t>
      </w:r>
    </w:p>
    <w:p w:rsidR="002254E5" w:rsidRDefault="002254E5">
      <w:pPr>
        <w:spacing w:line="360" w:lineRule="auto"/>
        <w:ind w:firstLine="709"/>
        <w:jc w:val="both"/>
        <w:rPr>
          <w:sz w:val="28"/>
          <w:szCs w:val="28"/>
        </w:rPr>
      </w:pPr>
      <w:r>
        <w:rPr>
          <w:sz w:val="28"/>
          <w:szCs w:val="28"/>
        </w:rPr>
        <w:t>Организация включает в себя выбор и формиро</w:t>
      </w:r>
      <w:r>
        <w:rPr>
          <w:sz w:val="28"/>
          <w:szCs w:val="28"/>
        </w:rPr>
        <w:softHyphen/>
        <w:t>вание структуры объекта и структуры управления им в соответствии с установленными целями, наделение руководителей подразделений соответствующими полномочиями, установление взаимосвязей между этими подразделениями, создание системы информационно</w:t>
      </w:r>
      <w:r>
        <w:rPr>
          <w:sz w:val="28"/>
          <w:szCs w:val="28"/>
        </w:rPr>
        <w:softHyphen/>
        <w:t xml:space="preserve">го обеспечения. </w:t>
      </w:r>
    </w:p>
    <w:p w:rsidR="002254E5" w:rsidRDefault="002254E5">
      <w:pPr>
        <w:spacing w:line="360" w:lineRule="auto"/>
        <w:ind w:firstLine="709"/>
        <w:jc w:val="both"/>
        <w:rPr>
          <w:sz w:val="28"/>
          <w:szCs w:val="28"/>
        </w:rPr>
      </w:pPr>
      <w:r>
        <w:rPr>
          <w:sz w:val="28"/>
          <w:szCs w:val="28"/>
        </w:rPr>
        <w:t>Координация - это установление соответствия, со</w:t>
      </w:r>
      <w:r>
        <w:rPr>
          <w:sz w:val="28"/>
          <w:szCs w:val="28"/>
        </w:rPr>
        <w:softHyphen/>
        <w:t>гласованности в действиях всех групп и звеньев управ</w:t>
      </w:r>
      <w:r>
        <w:rPr>
          <w:sz w:val="28"/>
          <w:szCs w:val="28"/>
        </w:rPr>
        <w:softHyphen/>
        <w:t>ляемого объекта.</w:t>
      </w:r>
    </w:p>
    <w:p w:rsidR="002254E5" w:rsidRDefault="002254E5">
      <w:pPr>
        <w:spacing w:line="360" w:lineRule="auto"/>
        <w:ind w:firstLine="709"/>
        <w:jc w:val="both"/>
        <w:rPr>
          <w:sz w:val="28"/>
          <w:szCs w:val="28"/>
        </w:rPr>
      </w:pPr>
      <w:r>
        <w:rPr>
          <w:sz w:val="28"/>
          <w:szCs w:val="28"/>
        </w:rPr>
        <w:t>Активизация означает побуждение коллектива к активному действию, к достижению высокой резуль</w:t>
      </w:r>
      <w:r>
        <w:rPr>
          <w:sz w:val="28"/>
          <w:szCs w:val="28"/>
        </w:rPr>
        <w:softHyphen/>
        <w:t>тативности и эффективности в труде.</w:t>
      </w:r>
    </w:p>
    <w:p w:rsidR="002254E5" w:rsidRDefault="002254E5">
      <w:pPr>
        <w:spacing w:line="360" w:lineRule="auto"/>
        <w:ind w:firstLine="709"/>
        <w:jc w:val="both"/>
        <w:rPr>
          <w:sz w:val="28"/>
          <w:szCs w:val="28"/>
        </w:rPr>
      </w:pPr>
      <w:r>
        <w:rPr>
          <w:sz w:val="28"/>
          <w:szCs w:val="28"/>
        </w:rPr>
        <w:t>Контроль - это наблюдение и проверка соответ</w:t>
      </w:r>
      <w:r>
        <w:rPr>
          <w:sz w:val="28"/>
          <w:szCs w:val="28"/>
        </w:rPr>
        <w:softHyphen/>
        <w:t>ствия реального хода и развития процесса, его резуль</w:t>
      </w:r>
      <w:r>
        <w:rPr>
          <w:sz w:val="28"/>
          <w:szCs w:val="28"/>
        </w:rPr>
        <w:softHyphen/>
        <w:t>татов плановым показателям, нормам, ГОСТам, инст</w:t>
      </w:r>
      <w:r>
        <w:rPr>
          <w:sz w:val="28"/>
          <w:szCs w:val="28"/>
        </w:rPr>
        <w:softHyphen/>
        <w:t>рукциям и т.д. Контроль представляет собой оборот</w:t>
      </w:r>
      <w:r>
        <w:rPr>
          <w:sz w:val="28"/>
          <w:szCs w:val="28"/>
        </w:rPr>
        <w:softHyphen/>
        <w:t>ную сторону планирования.</w:t>
      </w:r>
    </w:p>
    <w:p w:rsidR="002254E5" w:rsidRDefault="002254E5">
      <w:pPr>
        <w:spacing w:line="360" w:lineRule="auto"/>
        <w:ind w:firstLine="709"/>
        <w:jc w:val="both"/>
        <w:rPr>
          <w:sz w:val="28"/>
          <w:szCs w:val="28"/>
        </w:rPr>
      </w:pPr>
      <w:r>
        <w:rPr>
          <w:sz w:val="28"/>
          <w:szCs w:val="28"/>
        </w:rPr>
        <w:t>Функция учета включает в себя подведение ито</w:t>
      </w:r>
      <w:r>
        <w:rPr>
          <w:sz w:val="28"/>
          <w:szCs w:val="28"/>
        </w:rPr>
        <w:softHyphen/>
        <w:t>гов выполнения коллективом предприятия, цеха, уча</w:t>
      </w:r>
      <w:r>
        <w:rPr>
          <w:sz w:val="28"/>
          <w:szCs w:val="28"/>
        </w:rPr>
        <w:softHyphen/>
        <w:t>стка плана или отдельных этапов его осуществления.</w:t>
      </w:r>
    </w:p>
    <w:p w:rsidR="002254E5" w:rsidRDefault="002254E5">
      <w:pPr>
        <w:spacing w:line="360" w:lineRule="auto"/>
        <w:ind w:firstLine="709"/>
        <w:jc w:val="both"/>
        <w:rPr>
          <w:sz w:val="28"/>
          <w:szCs w:val="28"/>
        </w:rPr>
      </w:pPr>
      <w:r>
        <w:rPr>
          <w:sz w:val="28"/>
          <w:szCs w:val="28"/>
        </w:rPr>
        <w:t>Однако эти функции в силу многообразия задач, решаемых коллективом предприятия, носят ком</w:t>
      </w:r>
      <w:r>
        <w:rPr>
          <w:sz w:val="28"/>
          <w:szCs w:val="28"/>
        </w:rPr>
        <w:softHyphen/>
        <w:t>плексный характер и не раскрывают всей полноты со</w:t>
      </w:r>
      <w:r>
        <w:rPr>
          <w:sz w:val="28"/>
          <w:szCs w:val="28"/>
        </w:rPr>
        <w:softHyphen/>
        <w:t>держания управления. В дифференцированном виде их можно представить следующим образом:</w:t>
      </w:r>
    </w:p>
    <w:p w:rsidR="002254E5" w:rsidRDefault="002254E5">
      <w:pPr>
        <w:tabs>
          <w:tab w:val="left" w:pos="925"/>
        </w:tabs>
        <w:spacing w:line="360" w:lineRule="auto"/>
        <w:ind w:firstLine="709"/>
        <w:jc w:val="both"/>
        <w:rPr>
          <w:sz w:val="28"/>
          <w:szCs w:val="28"/>
        </w:rPr>
      </w:pPr>
      <w:r>
        <w:rPr>
          <w:sz w:val="28"/>
          <w:szCs w:val="28"/>
        </w:rPr>
        <w:t>общее (линейное) управление предприятием и его основными подразделениями;</w:t>
      </w:r>
    </w:p>
    <w:p w:rsidR="002254E5" w:rsidRDefault="002254E5">
      <w:pPr>
        <w:tabs>
          <w:tab w:val="left" w:pos="925"/>
        </w:tabs>
        <w:spacing w:line="360" w:lineRule="auto"/>
        <w:ind w:firstLine="709"/>
        <w:jc w:val="both"/>
        <w:rPr>
          <w:sz w:val="28"/>
          <w:szCs w:val="28"/>
        </w:rPr>
      </w:pPr>
      <w:r>
        <w:rPr>
          <w:sz w:val="28"/>
          <w:szCs w:val="28"/>
        </w:rPr>
        <w:t>организация и руководство конструкторской под</w:t>
      </w:r>
      <w:r>
        <w:rPr>
          <w:sz w:val="28"/>
          <w:szCs w:val="28"/>
        </w:rPr>
        <w:softHyphen/>
        <w:t>готовкой производства;</w:t>
      </w:r>
    </w:p>
    <w:p w:rsidR="002254E5" w:rsidRDefault="002254E5">
      <w:pPr>
        <w:tabs>
          <w:tab w:val="left" w:pos="925"/>
        </w:tabs>
        <w:spacing w:line="360" w:lineRule="auto"/>
        <w:ind w:firstLine="709"/>
        <w:jc w:val="both"/>
        <w:rPr>
          <w:sz w:val="28"/>
          <w:szCs w:val="28"/>
        </w:rPr>
      </w:pPr>
      <w:r>
        <w:rPr>
          <w:sz w:val="28"/>
          <w:szCs w:val="28"/>
        </w:rPr>
        <w:t>организация и руководство технологической под</w:t>
      </w:r>
      <w:r>
        <w:rPr>
          <w:sz w:val="28"/>
          <w:szCs w:val="28"/>
        </w:rPr>
        <w:softHyphen/>
        <w:t>готовкой производства;</w:t>
      </w:r>
    </w:p>
    <w:p w:rsidR="002254E5" w:rsidRDefault="002254E5">
      <w:pPr>
        <w:tabs>
          <w:tab w:val="left" w:pos="925"/>
        </w:tabs>
        <w:spacing w:line="360" w:lineRule="auto"/>
        <w:ind w:firstLine="709"/>
        <w:jc w:val="both"/>
        <w:rPr>
          <w:sz w:val="28"/>
          <w:szCs w:val="28"/>
        </w:rPr>
      </w:pPr>
      <w:r>
        <w:rPr>
          <w:sz w:val="28"/>
          <w:szCs w:val="28"/>
        </w:rPr>
        <w:t>совершенствование организации производства и управления;</w:t>
      </w:r>
    </w:p>
    <w:p w:rsidR="002254E5" w:rsidRDefault="002254E5">
      <w:pPr>
        <w:tabs>
          <w:tab w:val="left" w:pos="925"/>
        </w:tabs>
        <w:spacing w:line="360" w:lineRule="auto"/>
        <w:ind w:firstLine="709"/>
        <w:jc w:val="both"/>
        <w:rPr>
          <w:sz w:val="28"/>
          <w:szCs w:val="28"/>
        </w:rPr>
      </w:pPr>
      <w:r>
        <w:rPr>
          <w:sz w:val="28"/>
          <w:szCs w:val="28"/>
        </w:rPr>
        <w:t>организация труда и заработной платы;</w:t>
      </w:r>
    </w:p>
    <w:p w:rsidR="002254E5" w:rsidRDefault="002254E5">
      <w:pPr>
        <w:tabs>
          <w:tab w:val="left" w:pos="925"/>
        </w:tabs>
        <w:spacing w:line="360" w:lineRule="auto"/>
        <w:ind w:firstLine="709"/>
        <w:jc w:val="both"/>
        <w:rPr>
          <w:sz w:val="28"/>
          <w:szCs w:val="28"/>
        </w:rPr>
      </w:pPr>
      <w:r>
        <w:rPr>
          <w:sz w:val="28"/>
          <w:szCs w:val="28"/>
        </w:rPr>
        <w:t>управление ремонтным обслуживанием производ</w:t>
      </w:r>
      <w:r>
        <w:rPr>
          <w:sz w:val="28"/>
          <w:szCs w:val="28"/>
        </w:rPr>
        <w:softHyphen/>
        <w:t>ства;</w:t>
      </w:r>
    </w:p>
    <w:p w:rsidR="002254E5" w:rsidRDefault="002254E5">
      <w:pPr>
        <w:tabs>
          <w:tab w:val="left" w:pos="925"/>
        </w:tabs>
        <w:spacing w:line="360" w:lineRule="auto"/>
        <w:ind w:firstLine="709"/>
        <w:jc w:val="both"/>
        <w:rPr>
          <w:sz w:val="28"/>
          <w:szCs w:val="28"/>
        </w:rPr>
      </w:pPr>
      <w:r>
        <w:rPr>
          <w:sz w:val="28"/>
          <w:szCs w:val="28"/>
        </w:rPr>
        <w:t>управлением энергетическим обслуживанием про</w:t>
      </w:r>
      <w:r>
        <w:rPr>
          <w:sz w:val="28"/>
          <w:szCs w:val="28"/>
        </w:rPr>
        <w:softHyphen/>
        <w:t>изводства;</w:t>
      </w:r>
    </w:p>
    <w:p w:rsidR="002254E5" w:rsidRDefault="002254E5">
      <w:pPr>
        <w:tabs>
          <w:tab w:val="left" w:pos="925"/>
        </w:tabs>
        <w:spacing w:line="360" w:lineRule="auto"/>
        <w:ind w:firstLine="709"/>
        <w:jc w:val="both"/>
        <w:rPr>
          <w:sz w:val="28"/>
          <w:szCs w:val="28"/>
        </w:rPr>
      </w:pPr>
      <w:r>
        <w:rPr>
          <w:sz w:val="28"/>
          <w:szCs w:val="28"/>
        </w:rPr>
        <w:t>организация контроля за качеством вырабатывае</w:t>
      </w:r>
      <w:r>
        <w:rPr>
          <w:sz w:val="28"/>
          <w:szCs w:val="28"/>
        </w:rPr>
        <w:softHyphen/>
        <w:t>мой продукции;</w:t>
      </w:r>
    </w:p>
    <w:p w:rsidR="002254E5" w:rsidRDefault="002254E5">
      <w:pPr>
        <w:tabs>
          <w:tab w:val="left" w:pos="925"/>
        </w:tabs>
        <w:spacing w:line="360" w:lineRule="auto"/>
        <w:ind w:firstLine="709"/>
        <w:jc w:val="both"/>
        <w:rPr>
          <w:sz w:val="28"/>
          <w:szCs w:val="28"/>
        </w:rPr>
      </w:pPr>
      <w:r>
        <w:rPr>
          <w:sz w:val="28"/>
          <w:szCs w:val="28"/>
        </w:rPr>
        <w:t>оперативное управление основным производством;</w:t>
      </w:r>
    </w:p>
    <w:p w:rsidR="002254E5" w:rsidRDefault="002254E5">
      <w:pPr>
        <w:tabs>
          <w:tab w:val="left" w:pos="925"/>
        </w:tabs>
        <w:spacing w:line="360" w:lineRule="auto"/>
        <w:ind w:firstLine="709"/>
        <w:jc w:val="both"/>
        <w:rPr>
          <w:sz w:val="28"/>
          <w:szCs w:val="28"/>
        </w:rPr>
      </w:pPr>
      <w:r>
        <w:rPr>
          <w:sz w:val="28"/>
          <w:szCs w:val="28"/>
        </w:rPr>
        <w:t>планирование и прогнозирование экономическо</w:t>
      </w:r>
      <w:r>
        <w:rPr>
          <w:sz w:val="28"/>
          <w:szCs w:val="28"/>
        </w:rPr>
        <w:softHyphen/>
        <w:t>го и социального развития;</w:t>
      </w:r>
    </w:p>
    <w:p w:rsidR="002254E5" w:rsidRDefault="002254E5">
      <w:pPr>
        <w:tabs>
          <w:tab w:val="left" w:pos="925"/>
        </w:tabs>
        <w:spacing w:line="360" w:lineRule="auto"/>
        <w:ind w:firstLine="709"/>
        <w:jc w:val="both"/>
        <w:rPr>
          <w:sz w:val="28"/>
          <w:szCs w:val="28"/>
        </w:rPr>
      </w:pPr>
      <w:r>
        <w:rPr>
          <w:sz w:val="28"/>
          <w:szCs w:val="28"/>
        </w:rPr>
        <w:t>бухгалтерский учет и управление финансовой дея</w:t>
      </w:r>
      <w:r>
        <w:rPr>
          <w:sz w:val="28"/>
          <w:szCs w:val="28"/>
        </w:rPr>
        <w:softHyphen/>
        <w:t>тельностью;</w:t>
      </w:r>
    </w:p>
    <w:p w:rsidR="002254E5" w:rsidRDefault="002254E5">
      <w:pPr>
        <w:tabs>
          <w:tab w:val="left" w:pos="925"/>
        </w:tabs>
        <w:spacing w:line="360" w:lineRule="auto"/>
        <w:ind w:firstLine="709"/>
        <w:jc w:val="both"/>
        <w:rPr>
          <w:sz w:val="28"/>
          <w:szCs w:val="28"/>
        </w:rPr>
      </w:pPr>
      <w:r>
        <w:rPr>
          <w:sz w:val="28"/>
          <w:szCs w:val="28"/>
        </w:rPr>
        <w:t>организация материально-технического снабжения;</w:t>
      </w:r>
    </w:p>
    <w:p w:rsidR="002254E5" w:rsidRDefault="002254E5">
      <w:pPr>
        <w:tabs>
          <w:tab w:val="left" w:pos="925"/>
        </w:tabs>
        <w:spacing w:line="360" w:lineRule="auto"/>
        <w:ind w:firstLine="709"/>
        <w:jc w:val="both"/>
        <w:rPr>
          <w:sz w:val="28"/>
          <w:szCs w:val="28"/>
        </w:rPr>
      </w:pPr>
      <w:r>
        <w:rPr>
          <w:sz w:val="28"/>
          <w:szCs w:val="28"/>
        </w:rPr>
        <w:t>управление транспортным обслуживанием произ</w:t>
      </w:r>
      <w:r>
        <w:rPr>
          <w:sz w:val="28"/>
          <w:szCs w:val="28"/>
        </w:rPr>
        <w:softHyphen/>
        <w:t>водства;</w:t>
      </w:r>
    </w:p>
    <w:p w:rsidR="002254E5" w:rsidRDefault="002254E5">
      <w:pPr>
        <w:tabs>
          <w:tab w:val="left" w:pos="925"/>
        </w:tabs>
        <w:spacing w:line="360" w:lineRule="auto"/>
        <w:ind w:firstLine="709"/>
        <w:jc w:val="both"/>
        <w:rPr>
          <w:sz w:val="28"/>
          <w:szCs w:val="28"/>
        </w:rPr>
      </w:pPr>
      <w:r>
        <w:rPr>
          <w:sz w:val="28"/>
          <w:szCs w:val="28"/>
        </w:rPr>
        <w:t>управление персоналом;</w:t>
      </w:r>
    </w:p>
    <w:p w:rsidR="002254E5" w:rsidRDefault="002254E5">
      <w:pPr>
        <w:tabs>
          <w:tab w:val="left" w:pos="925"/>
        </w:tabs>
        <w:spacing w:line="360" w:lineRule="auto"/>
        <w:ind w:firstLine="709"/>
        <w:jc w:val="both"/>
        <w:rPr>
          <w:sz w:val="28"/>
          <w:szCs w:val="28"/>
        </w:rPr>
      </w:pPr>
      <w:r>
        <w:rPr>
          <w:sz w:val="28"/>
          <w:szCs w:val="28"/>
        </w:rPr>
        <w:t>организация и управление охраной труда и охра</w:t>
      </w:r>
      <w:r>
        <w:rPr>
          <w:sz w:val="28"/>
          <w:szCs w:val="28"/>
        </w:rPr>
        <w:softHyphen/>
        <w:t>ной природы;</w:t>
      </w:r>
    </w:p>
    <w:p w:rsidR="002254E5" w:rsidRDefault="002254E5">
      <w:pPr>
        <w:tabs>
          <w:tab w:val="left" w:pos="925"/>
        </w:tabs>
        <w:spacing w:line="360" w:lineRule="auto"/>
        <w:ind w:firstLine="709"/>
        <w:jc w:val="both"/>
        <w:rPr>
          <w:sz w:val="28"/>
          <w:szCs w:val="28"/>
        </w:rPr>
      </w:pPr>
      <w:r>
        <w:rPr>
          <w:sz w:val="28"/>
          <w:szCs w:val="28"/>
        </w:rPr>
        <w:t>общее делопроизводство и управление хозяйствен</w:t>
      </w:r>
      <w:r>
        <w:rPr>
          <w:sz w:val="28"/>
          <w:szCs w:val="28"/>
        </w:rPr>
        <w:softHyphen/>
        <w:t>ным обслуживанием;</w:t>
      </w:r>
    </w:p>
    <w:p w:rsidR="002254E5" w:rsidRDefault="002254E5">
      <w:pPr>
        <w:tabs>
          <w:tab w:val="left" w:pos="925"/>
        </w:tabs>
        <w:spacing w:line="360" w:lineRule="auto"/>
        <w:ind w:firstLine="709"/>
        <w:jc w:val="both"/>
        <w:rPr>
          <w:sz w:val="28"/>
          <w:szCs w:val="28"/>
        </w:rPr>
      </w:pPr>
      <w:r>
        <w:rPr>
          <w:sz w:val="28"/>
          <w:szCs w:val="28"/>
        </w:rPr>
        <w:t>управлением капитальным строительством;</w:t>
      </w:r>
    </w:p>
    <w:p w:rsidR="002254E5" w:rsidRDefault="002254E5">
      <w:pPr>
        <w:tabs>
          <w:tab w:val="left" w:pos="925"/>
        </w:tabs>
        <w:spacing w:line="360" w:lineRule="auto"/>
        <w:ind w:firstLine="709"/>
        <w:jc w:val="both"/>
        <w:rPr>
          <w:sz w:val="28"/>
          <w:szCs w:val="28"/>
        </w:rPr>
      </w:pPr>
      <w:r>
        <w:rPr>
          <w:sz w:val="28"/>
          <w:szCs w:val="28"/>
        </w:rPr>
        <w:t>организация и управление маркетинговой деятель</w:t>
      </w:r>
      <w:r>
        <w:rPr>
          <w:sz w:val="28"/>
          <w:szCs w:val="28"/>
        </w:rPr>
        <w:softHyphen/>
        <w:t>ностью предприятия».[</w:t>
      </w:r>
      <w:r>
        <w:rPr>
          <w:sz w:val="28"/>
          <w:szCs w:val="28"/>
          <w:lang w:val="en-US"/>
        </w:rPr>
        <w:t>6]</w:t>
      </w:r>
    </w:p>
    <w:p w:rsidR="002254E5" w:rsidRDefault="002254E5">
      <w:pPr>
        <w:spacing w:line="360" w:lineRule="auto"/>
        <w:ind w:firstLine="709"/>
        <w:jc w:val="both"/>
        <w:rPr>
          <w:sz w:val="28"/>
          <w:szCs w:val="28"/>
        </w:rPr>
      </w:pPr>
      <w:r>
        <w:rPr>
          <w:sz w:val="28"/>
          <w:szCs w:val="28"/>
        </w:rPr>
        <w:t>Следует отметить, что перечень функций управле</w:t>
      </w:r>
      <w:r>
        <w:rPr>
          <w:sz w:val="28"/>
          <w:szCs w:val="28"/>
        </w:rPr>
        <w:softHyphen/>
        <w:t>ния и их содержание не являются постоянными. Под воздействием изменений в общественных и экономичес</w:t>
      </w:r>
      <w:r>
        <w:rPr>
          <w:sz w:val="28"/>
          <w:szCs w:val="28"/>
        </w:rPr>
        <w:softHyphen/>
        <w:t>ких отношениях они меняются. Так, в связи с перехо</w:t>
      </w:r>
      <w:r>
        <w:rPr>
          <w:sz w:val="28"/>
          <w:szCs w:val="28"/>
        </w:rPr>
        <w:softHyphen/>
        <w:t>дом к рынку, появилась новая функция управления «Организация маркетинговой деятельности предприя</w:t>
      </w:r>
      <w:r>
        <w:rPr>
          <w:sz w:val="28"/>
          <w:szCs w:val="28"/>
        </w:rPr>
        <w:softHyphen/>
        <w:t>тия». Дальнейшее развитие в нашей стране рыноч</w:t>
      </w:r>
      <w:r>
        <w:rPr>
          <w:sz w:val="28"/>
          <w:szCs w:val="28"/>
        </w:rPr>
        <w:softHyphen/>
        <w:t>ных отношений внесет новые коррективы в содержание ряда функций управления и в его организацию в целом.</w:t>
      </w:r>
    </w:p>
    <w:p w:rsidR="002254E5" w:rsidRDefault="002254E5">
      <w:pPr>
        <w:spacing w:line="360" w:lineRule="auto"/>
        <w:ind w:firstLine="709"/>
        <w:jc w:val="both"/>
        <w:rPr>
          <w:sz w:val="28"/>
          <w:szCs w:val="28"/>
        </w:rPr>
      </w:pPr>
      <w:r>
        <w:rPr>
          <w:sz w:val="28"/>
          <w:szCs w:val="28"/>
        </w:rPr>
        <w:t>Основные функции менеджмента характеризуются полнотой содержа</w:t>
      </w:r>
      <w:r>
        <w:rPr>
          <w:sz w:val="28"/>
          <w:szCs w:val="28"/>
        </w:rPr>
        <w:softHyphen/>
        <w:t>ния, устойчивостью структуры, системностью и универсальностью исполь</w:t>
      </w:r>
      <w:r>
        <w:rPr>
          <w:sz w:val="28"/>
          <w:szCs w:val="28"/>
        </w:rPr>
        <w:softHyphen/>
        <w:t>зования в разных сферах деятельности. Главная их особенность в том, что каждая основная функция менеджмента представляет собой отдель</w:t>
      </w:r>
      <w:r>
        <w:rPr>
          <w:sz w:val="28"/>
          <w:szCs w:val="28"/>
        </w:rPr>
        <w:softHyphen/>
        <w:t>ный процесс управления по выработке методов активизации и средств воздействия на персонал и его деятельность для достижения общих ре</w:t>
      </w:r>
      <w:r>
        <w:rPr>
          <w:sz w:val="28"/>
          <w:szCs w:val="28"/>
        </w:rPr>
        <w:softHyphen/>
        <w:t>зультатов социально-экономической системы.</w:t>
      </w:r>
    </w:p>
    <w:p w:rsidR="002254E5" w:rsidRDefault="002254E5">
      <w:pPr>
        <w:spacing w:line="360" w:lineRule="auto"/>
        <w:ind w:firstLine="709"/>
        <w:jc w:val="both"/>
        <w:rPr>
          <w:sz w:val="28"/>
          <w:szCs w:val="28"/>
        </w:rPr>
      </w:pPr>
      <w:r>
        <w:rPr>
          <w:sz w:val="28"/>
          <w:szCs w:val="28"/>
        </w:rPr>
        <w:t>На рис. 1 показан состав и взаимосвязь современных функций, фор</w:t>
      </w:r>
      <w:r>
        <w:rPr>
          <w:sz w:val="28"/>
          <w:szCs w:val="28"/>
        </w:rPr>
        <w:softHyphen/>
        <w:t>мирующих процесс управления. Каждый из шести блоков функций пред</w:t>
      </w:r>
      <w:r>
        <w:rPr>
          <w:sz w:val="28"/>
          <w:szCs w:val="28"/>
        </w:rPr>
        <w:softHyphen/>
        <w:t>ставляет собой обособленный этап процесса управления объектом, фир</w:t>
      </w:r>
      <w:r>
        <w:rPr>
          <w:sz w:val="28"/>
          <w:szCs w:val="28"/>
        </w:rPr>
        <w:softHyphen/>
        <w:t>мой, корпорацией. В каждом блоке два вида функций, взаимосвязанных между собой и взаимодополняющих друг друга. При одном и том же на</w:t>
      </w:r>
      <w:r>
        <w:rPr>
          <w:sz w:val="28"/>
          <w:szCs w:val="28"/>
        </w:rPr>
        <w:softHyphen/>
        <w:t>значении функции каждого блока отражают особенности, характерные для менеджмента разных сфер управляемой деятельности, разных уров</w:t>
      </w:r>
      <w:r>
        <w:rPr>
          <w:sz w:val="28"/>
          <w:szCs w:val="28"/>
        </w:rPr>
        <w:softHyphen/>
        <w:t>ней управления и объектов.</w:t>
      </w:r>
    </w:p>
    <w:p w:rsidR="002254E5" w:rsidRDefault="002254E5">
      <w:pPr>
        <w:spacing w:line="360" w:lineRule="auto"/>
        <w:ind w:firstLine="709"/>
        <w:jc w:val="both"/>
        <w:rPr>
          <w:sz w:val="28"/>
          <w:szCs w:val="28"/>
        </w:rPr>
      </w:pPr>
      <w:r>
        <w:rPr>
          <w:sz w:val="28"/>
          <w:szCs w:val="28"/>
        </w:rPr>
        <w:t>С учетом приоритетности каждая из основных функций выступает кри</w:t>
      </w:r>
      <w:r>
        <w:rPr>
          <w:sz w:val="28"/>
          <w:szCs w:val="28"/>
        </w:rPr>
        <w:softHyphen/>
        <w:t>терием выделения функционального менеджмента как самостоятельного процесса и системы управления. Можно говорить о целевом, стратегичес</w:t>
      </w:r>
      <w:r>
        <w:rPr>
          <w:sz w:val="28"/>
          <w:szCs w:val="28"/>
        </w:rPr>
        <w:softHyphen/>
        <w:t>ком, мотивационном, корпоративном менеджменте. В то же время весь комплекс основных функций выражает системное представление и закон</w:t>
      </w:r>
      <w:r>
        <w:rPr>
          <w:sz w:val="28"/>
          <w:szCs w:val="28"/>
        </w:rPr>
        <w:softHyphen/>
        <w:t>ченность процессов управления любой социальной и социально-экономи</w:t>
      </w:r>
      <w:r>
        <w:rPr>
          <w:sz w:val="28"/>
          <w:szCs w:val="28"/>
        </w:rPr>
        <w:softHyphen/>
        <w:t>ческой системы.</w:t>
      </w:r>
    </w:p>
    <w:p w:rsidR="002254E5" w:rsidRDefault="002254E5">
      <w:pPr>
        <w:spacing w:line="360" w:lineRule="auto"/>
        <w:ind w:firstLine="709"/>
        <w:jc w:val="both"/>
        <w:rPr>
          <w:sz w:val="28"/>
          <w:szCs w:val="28"/>
        </w:rPr>
      </w:pPr>
      <w:r>
        <w:rPr>
          <w:sz w:val="28"/>
          <w:szCs w:val="28"/>
        </w:rPr>
        <w:t>Функции интересны тем, что в систематизированном виде могут дать полное представление о процессах мотивации, воздействия и взаимодей</w:t>
      </w:r>
      <w:r>
        <w:rPr>
          <w:sz w:val="28"/>
          <w:szCs w:val="28"/>
        </w:rPr>
        <w:softHyphen/>
        <w:t>ствия от зарождения идей до их реализации, оценки результата и появле</w:t>
      </w:r>
      <w:r>
        <w:rPr>
          <w:sz w:val="28"/>
          <w:szCs w:val="28"/>
        </w:rPr>
        <w:softHyphen/>
        <w:t>ния последствий. Основные функции характеризуют воздействие, обуслов</w:t>
      </w:r>
      <w:r>
        <w:rPr>
          <w:sz w:val="28"/>
          <w:szCs w:val="28"/>
        </w:rPr>
        <w:softHyphen/>
        <w:t>ливая его определяющие средства, реализация которых может обеспе</w:t>
      </w:r>
      <w:r>
        <w:rPr>
          <w:sz w:val="28"/>
          <w:szCs w:val="28"/>
        </w:rPr>
        <w:softHyphen/>
        <w:t>чить требуемый результат. Поэтому представляется целесообразным рас</w:t>
      </w:r>
      <w:r>
        <w:rPr>
          <w:sz w:val="28"/>
          <w:szCs w:val="28"/>
        </w:rPr>
        <w:softHyphen/>
        <w:t>смотреть содержание основных функций менеджмента через базовые средства воздействия.</w:t>
      </w:r>
    </w:p>
    <w:p w:rsidR="002254E5" w:rsidRDefault="00E47BAE">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145.5pt">
            <v:imagedata r:id="rId6" o:title=""/>
          </v:shape>
        </w:pict>
      </w:r>
    </w:p>
    <w:p w:rsidR="002254E5" w:rsidRDefault="002254E5">
      <w:pPr>
        <w:spacing w:line="360" w:lineRule="auto"/>
        <w:ind w:firstLine="709"/>
        <w:jc w:val="both"/>
        <w:rPr>
          <w:sz w:val="28"/>
          <w:szCs w:val="28"/>
        </w:rPr>
      </w:pPr>
      <w:r>
        <w:rPr>
          <w:sz w:val="28"/>
          <w:szCs w:val="28"/>
        </w:rPr>
        <w:t>Рис. 1.1. Взаимосвязь между основными функциями менеджмента</w:t>
      </w:r>
    </w:p>
    <w:p w:rsidR="002254E5" w:rsidRDefault="002254E5">
      <w:pPr>
        <w:spacing w:line="360" w:lineRule="auto"/>
        <w:ind w:firstLine="709"/>
        <w:jc w:val="both"/>
        <w:rPr>
          <w:sz w:val="28"/>
          <w:szCs w:val="28"/>
        </w:rPr>
      </w:pPr>
      <w:r>
        <w:rPr>
          <w:sz w:val="28"/>
          <w:szCs w:val="28"/>
        </w:rPr>
        <w:t>В таблице 1.1 по каждой функции приведены средства взаимодействия, наиболее часто используемые менеджерами в процессах управления. Ес</w:t>
      </w:r>
      <w:r>
        <w:rPr>
          <w:sz w:val="28"/>
          <w:szCs w:val="28"/>
        </w:rPr>
        <w:softHyphen/>
        <w:t>тественно, дать исчерпывающий набор средств воздействия не представ</w:t>
      </w:r>
      <w:r>
        <w:rPr>
          <w:sz w:val="28"/>
          <w:szCs w:val="28"/>
        </w:rPr>
        <w:softHyphen/>
        <w:t>ляется возможным, так как состав средств в значительной степени опре</w:t>
      </w:r>
      <w:r>
        <w:rPr>
          <w:sz w:val="28"/>
          <w:szCs w:val="28"/>
        </w:rPr>
        <w:softHyphen/>
        <w:t>деляется ситуационно. При выборе средств воздействия руководствуются их значимостью, комплексностью и системностью применения в процес</w:t>
      </w:r>
      <w:r>
        <w:rPr>
          <w:sz w:val="28"/>
          <w:szCs w:val="28"/>
        </w:rPr>
        <w:softHyphen/>
        <w:t>сах формирования функциональных моделей менеджмента.[</w:t>
      </w:r>
      <w:r>
        <w:rPr>
          <w:sz w:val="28"/>
          <w:szCs w:val="28"/>
          <w:lang w:val="en-US"/>
        </w:rPr>
        <w:t>8]</w:t>
      </w:r>
    </w:p>
    <w:p w:rsidR="002254E5" w:rsidRDefault="002254E5">
      <w:pPr>
        <w:spacing w:line="311" w:lineRule="auto"/>
        <w:ind w:firstLine="567"/>
        <w:jc w:val="right"/>
        <w:rPr>
          <w:sz w:val="28"/>
          <w:szCs w:val="28"/>
        </w:rPr>
      </w:pPr>
      <w:r>
        <w:rPr>
          <w:sz w:val="28"/>
          <w:szCs w:val="28"/>
        </w:rPr>
        <w:t xml:space="preserve">Таблица 1.1. </w:t>
      </w:r>
    </w:p>
    <w:p w:rsidR="002254E5" w:rsidRDefault="002254E5">
      <w:pPr>
        <w:spacing w:line="311" w:lineRule="auto"/>
        <w:ind w:firstLine="567"/>
        <w:jc w:val="center"/>
        <w:rPr>
          <w:sz w:val="28"/>
          <w:szCs w:val="28"/>
        </w:rPr>
      </w:pPr>
      <w:r>
        <w:rPr>
          <w:sz w:val="28"/>
          <w:szCs w:val="28"/>
        </w:rPr>
        <w:t>Основные функции менеджмента и средства воздействия</w:t>
      </w:r>
    </w:p>
    <w:tbl>
      <w:tblPr>
        <w:tblW w:w="0" w:type="auto"/>
        <w:tblInd w:w="-190" w:type="dxa"/>
        <w:tblLayout w:type="fixed"/>
        <w:tblCellMar>
          <w:left w:w="180" w:type="dxa"/>
          <w:right w:w="180" w:type="dxa"/>
        </w:tblCellMar>
        <w:tblLook w:val="0000" w:firstRow="0" w:lastRow="0" w:firstColumn="0" w:lastColumn="0" w:noHBand="0" w:noVBand="0"/>
      </w:tblPr>
      <w:tblGrid>
        <w:gridCol w:w="2551"/>
        <w:gridCol w:w="7091"/>
      </w:tblGrid>
      <w:tr w:rsidR="002254E5" w:rsidRPr="002254E5">
        <w:trPr>
          <w:trHeight w:val="370"/>
        </w:trPr>
        <w:tc>
          <w:tcPr>
            <w:tcW w:w="2551" w:type="dxa"/>
            <w:tcBorders>
              <w:top w:val="single" w:sz="8" w:space="0" w:color="auto"/>
              <w:left w:val="single" w:sz="8" w:space="0" w:color="auto"/>
              <w:bottom w:val="nil"/>
              <w:right w:val="nil"/>
            </w:tcBorders>
            <w:vAlign w:val="center"/>
          </w:tcPr>
          <w:p w:rsidR="002254E5" w:rsidRPr="002254E5" w:rsidRDefault="002254E5">
            <w:pPr>
              <w:jc w:val="center"/>
              <w:rPr>
                <w:sz w:val="24"/>
                <w:szCs w:val="24"/>
              </w:rPr>
            </w:pPr>
            <w:r w:rsidRPr="002254E5">
              <w:rPr>
                <w:sz w:val="24"/>
                <w:szCs w:val="24"/>
              </w:rPr>
              <w:t>Основные функции</w:t>
            </w:r>
          </w:p>
          <w:p w:rsidR="002254E5" w:rsidRPr="002254E5" w:rsidRDefault="002254E5">
            <w:pPr>
              <w:jc w:val="center"/>
              <w:rPr>
                <w:sz w:val="24"/>
                <w:szCs w:val="24"/>
              </w:rPr>
            </w:pPr>
          </w:p>
        </w:tc>
        <w:tc>
          <w:tcPr>
            <w:tcW w:w="7091" w:type="dxa"/>
            <w:tcBorders>
              <w:top w:val="single" w:sz="8" w:space="0" w:color="auto"/>
              <w:left w:val="single" w:sz="8" w:space="0" w:color="auto"/>
              <w:bottom w:val="nil"/>
              <w:right w:val="single" w:sz="8" w:space="0" w:color="auto"/>
            </w:tcBorders>
            <w:vAlign w:val="center"/>
          </w:tcPr>
          <w:p w:rsidR="002254E5" w:rsidRPr="002254E5" w:rsidRDefault="002254E5">
            <w:pPr>
              <w:jc w:val="center"/>
              <w:rPr>
                <w:sz w:val="24"/>
                <w:szCs w:val="24"/>
              </w:rPr>
            </w:pPr>
            <w:r w:rsidRPr="002254E5">
              <w:rPr>
                <w:sz w:val="24"/>
                <w:szCs w:val="24"/>
              </w:rPr>
              <w:t>Приоритетные средства воздействия</w:t>
            </w:r>
          </w:p>
          <w:p w:rsidR="002254E5" w:rsidRPr="002254E5" w:rsidRDefault="002254E5">
            <w:pPr>
              <w:jc w:val="center"/>
              <w:rPr>
                <w:sz w:val="24"/>
                <w:szCs w:val="24"/>
              </w:rPr>
            </w:pPr>
          </w:p>
        </w:tc>
      </w:tr>
      <w:tr w:rsidR="002254E5" w:rsidRPr="002254E5">
        <w:trPr>
          <w:trHeight w:val="1124"/>
        </w:trPr>
        <w:tc>
          <w:tcPr>
            <w:tcW w:w="2551" w:type="dxa"/>
            <w:tcBorders>
              <w:top w:val="single" w:sz="8" w:space="0" w:color="auto"/>
              <w:left w:val="single" w:sz="8" w:space="0" w:color="auto"/>
              <w:bottom w:val="nil"/>
              <w:right w:val="nil"/>
            </w:tcBorders>
            <w:vAlign w:val="center"/>
          </w:tcPr>
          <w:p w:rsidR="002254E5" w:rsidRPr="002254E5" w:rsidRDefault="002254E5">
            <w:pPr>
              <w:rPr>
                <w:sz w:val="24"/>
                <w:szCs w:val="24"/>
              </w:rPr>
            </w:pPr>
            <w:r w:rsidRPr="002254E5">
              <w:rPr>
                <w:sz w:val="24"/>
                <w:szCs w:val="24"/>
              </w:rPr>
              <w:t xml:space="preserve">Целеполагание </w:t>
            </w:r>
          </w:p>
          <w:p w:rsidR="002254E5" w:rsidRPr="002254E5" w:rsidRDefault="002254E5">
            <w:pPr>
              <w:rPr>
                <w:sz w:val="24"/>
                <w:szCs w:val="24"/>
              </w:rPr>
            </w:pPr>
          </w:p>
          <w:p w:rsidR="002254E5" w:rsidRPr="002254E5" w:rsidRDefault="002254E5">
            <w:pPr>
              <w:rPr>
                <w:sz w:val="24"/>
                <w:szCs w:val="24"/>
              </w:rPr>
            </w:pPr>
            <w:r w:rsidRPr="002254E5">
              <w:rPr>
                <w:sz w:val="24"/>
                <w:szCs w:val="24"/>
              </w:rPr>
              <w:t>Стратегополагание</w:t>
            </w:r>
          </w:p>
          <w:p w:rsidR="002254E5" w:rsidRPr="002254E5" w:rsidRDefault="002254E5">
            <w:pPr>
              <w:rPr>
                <w:sz w:val="24"/>
                <w:szCs w:val="24"/>
              </w:rPr>
            </w:pPr>
          </w:p>
        </w:tc>
        <w:tc>
          <w:tcPr>
            <w:tcW w:w="7091" w:type="dxa"/>
            <w:tcBorders>
              <w:top w:val="single" w:sz="8" w:space="0" w:color="auto"/>
              <w:left w:val="single" w:sz="8" w:space="0" w:color="auto"/>
              <w:bottom w:val="nil"/>
              <w:right w:val="single" w:sz="8" w:space="0" w:color="auto"/>
            </w:tcBorders>
            <w:vAlign w:val="center"/>
          </w:tcPr>
          <w:p w:rsidR="002254E5" w:rsidRPr="002254E5" w:rsidRDefault="002254E5">
            <w:pPr>
              <w:rPr>
                <w:sz w:val="24"/>
                <w:szCs w:val="24"/>
              </w:rPr>
            </w:pPr>
            <w:r w:rsidRPr="002254E5">
              <w:rPr>
                <w:sz w:val="24"/>
                <w:szCs w:val="24"/>
              </w:rPr>
              <w:t xml:space="preserve">Потребности, миссии, цели, потенциал, ресурсы, результаты, информация </w:t>
            </w:r>
          </w:p>
          <w:p w:rsidR="002254E5" w:rsidRPr="002254E5" w:rsidRDefault="002254E5">
            <w:pPr>
              <w:rPr>
                <w:sz w:val="24"/>
                <w:szCs w:val="24"/>
              </w:rPr>
            </w:pPr>
            <w:r w:rsidRPr="002254E5">
              <w:rPr>
                <w:sz w:val="24"/>
                <w:szCs w:val="24"/>
              </w:rPr>
              <w:t>Стратегия, тактика, инновация, потенциал, ресурсы, организация, информация</w:t>
            </w:r>
          </w:p>
          <w:p w:rsidR="002254E5" w:rsidRPr="002254E5" w:rsidRDefault="002254E5">
            <w:pPr>
              <w:rPr>
                <w:sz w:val="24"/>
                <w:szCs w:val="24"/>
              </w:rPr>
            </w:pPr>
          </w:p>
        </w:tc>
      </w:tr>
      <w:tr w:rsidR="002254E5" w:rsidRPr="002254E5">
        <w:trPr>
          <w:trHeight w:val="908"/>
        </w:trPr>
        <w:tc>
          <w:tcPr>
            <w:tcW w:w="2551" w:type="dxa"/>
            <w:tcBorders>
              <w:top w:val="single" w:sz="8" w:space="0" w:color="auto"/>
              <w:left w:val="single" w:sz="8" w:space="0" w:color="auto"/>
              <w:bottom w:val="nil"/>
              <w:right w:val="nil"/>
            </w:tcBorders>
            <w:vAlign w:val="center"/>
          </w:tcPr>
          <w:p w:rsidR="002254E5" w:rsidRPr="002254E5" w:rsidRDefault="002254E5">
            <w:pPr>
              <w:rPr>
                <w:sz w:val="24"/>
                <w:szCs w:val="24"/>
              </w:rPr>
            </w:pPr>
            <w:r w:rsidRPr="002254E5">
              <w:rPr>
                <w:sz w:val="24"/>
                <w:szCs w:val="24"/>
              </w:rPr>
              <w:t xml:space="preserve">Планирование </w:t>
            </w:r>
          </w:p>
          <w:p w:rsidR="002254E5" w:rsidRPr="002254E5" w:rsidRDefault="002254E5">
            <w:pPr>
              <w:rPr>
                <w:sz w:val="24"/>
                <w:szCs w:val="24"/>
              </w:rPr>
            </w:pPr>
            <w:r w:rsidRPr="002254E5">
              <w:rPr>
                <w:sz w:val="24"/>
                <w:szCs w:val="24"/>
              </w:rPr>
              <w:t>Регулирование</w:t>
            </w:r>
          </w:p>
          <w:p w:rsidR="002254E5" w:rsidRPr="002254E5" w:rsidRDefault="002254E5">
            <w:pPr>
              <w:rPr>
                <w:sz w:val="24"/>
                <w:szCs w:val="24"/>
              </w:rPr>
            </w:pPr>
          </w:p>
        </w:tc>
        <w:tc>
          <w:tcPr>
            <w:tcW w:w="7091" w:type="dxa"/>
            <w:tcBorders>
              <w:top w:val="single" w:sz="8" w:space="0" w:color="auto"/>
              <w:left w:val="single" w:sz="8" w:space="0" w:color="auto"/>
              <w:bottom w:val="nil"/>
              <w:right w:val="single" w:sz="8" w:space="0" w:color="auto"/>
            </w:tcBorders>
            <w:vAlign w:val="center"/>
          </w:tcPr>
          <w:p w:rsidR="002254E5" w:rsidRPr="002254E5" w:rsidRDefault="002254E5">
            <w:pPr>
              <w:rPr>
                <w:sz w:val="24"/>
                <w:szCs w:val="24"/>
              </w:rPr>
            </w:pPr>
            <w:r w:rsidRPr="002254E5">
              <w:rPr>
                <w:sz w:val="24"/>
                <w:szCs w:val="24"/>
              </w:rPr>
              <w:t xml:space="preserve">Гипотеза, концепция, прогноз, программа, план </w:t>
            </w:r>
          </w:p>
          <w:p w:rsidR="002254E5" w:rsidRPr="002254E5" w:rsidRDefault="002254E5">
            <w:pPr>
              <w:rPr>
                <w:sz w:val="24"/>
                <w:szCs w:val="24"/>
              </w:rPr>
            </w:pPr>
            <w:r w:rsidRPr="002254E5">
              <w:rPr>
                <w:sz w:val="24"/>
                <w:szCs w:val="24"/>
              </w:rPr>
              <w:t>Закон, регламент, стандарт, норматив, налог, льготы, штрафы, пошлины, лицензии, информация</w:t>
            </w:r>
          </w:p>
          <w:p w:rsidR="002254E5" w:rsidRPr="002254E5" w:rsidRDefault="002254E5">
            <w:pPr>
              <w:rPr>
                <w:sz w:val="24"/>
                <w:szCs w:val="24"/>
              </w:rPr>
            </w:pPr>
          </w:p>
        </w:tc>
      </w:tr>
      <w:tr w:rsidR="002254E5" w:rsidRPr="002254E5">
        <w:trPr>
          <w:trHeight w:val="1148"/>
        </w:trPr>
        <w:tc>
          <w:tcPr>
            <w:tcW w:w="2551" w:type="dxa"/>
            <w:tcBorders>
              <w:top w:val="single" w:sz="8" w:space="0" w:color="auto"/>
              <w:left w:val="single" w:sz="8" w:space="0" w:color="auto"/>
              <w:bottom w:val="nil"/>
              <w:right w:val="nil"/>
            </w:tcBorders>
            <w:vAlign w:val="center"/>
          </w:tcPr>
          <w:p w:rsidR="002254E5" w:rsidRPr="002254E5" w:rsidRDefault="002254E5">
            <w:pPr>
              <w:rPr>
                <w:sz w:val="24"/>
                <w:szCs w:val="24"/>
              </w:rPr>
            </w:pPr>
            <w:r w:rsidRPr="002254E5">
              <w:rPr>
                <w:sz w:val="24"/>
                <w:szCs w:val="24"/>
              </w:rPr>
              <w:t xml:space="preserve">Организация </w:t>
            </w:r>
          </w:p>
          <w:p w:rsidR="002254E5" w:rsidRPr="002254E5" w:rsidRDefault="002254E5">
            <w:pPr>
              <w:rPr>
                <w:sz w:val="24"/>
                <w:szCs w:val="24"/>
              </w:rPr>
            </w:pPr>
          </w:p>
          <w:p w:rsidR="002254E5" w:rsidRPr="002254E5" w:rsidRDefault="002254E5">
            <w:pPr>
              <w:rPr>
                <w:sz w:val="24"/>
                <w:szCs w:val="24"/>
              </w:rPr>
            </w:pPr>
            <w:r w:rsidRPr="002254E5">
              <w:rPr>
                <w:sz w:val="24"/>
                <w:szCs w:val="24"/>
              </w:rPr>
              <w:t>Координация</w:t>
            </w:r>
          </w:p>
          <w:p w:rsidR="002254E5" w:rsidRPr="002254E5" w:rsidRDefault="002254E5">
            <w:pPr>
              <w:rPr>
                <w:sz w:val="24"/>
                <w:szCs w:val="24"/>
              </w:rPr>
            </w:pPr>
          </w:p>
        </w:tc>
        <w:tc>
          <w:tcPr>
            <w:tcW w:w="7091" w:type="dxa"/>
            <w:tcBorders>
              <w:top w:val="single" w:sz="8" w:space="0" w:color="auto"/>
              <w:left w:val="single" w:sz="8" w:space="0" w:color="auto"/>
              <w:bottom w:val="nil"/>
              <w:right w:val="single" w:sz="8" w:space="0" w:color="auto"/>
            </w:tcBorders>
            <w:vAlign w:val="center"/>
          </w:tcPr>
          <w:p w:rsidR="002254E5" w:rsidRPr="002254E5" w:rsidRDefault="002254E5">
            <w:pPr>
              <w:rPr>
                <w:sz w:val="24"/>
                <w:szCs w:val="24"/>
              </w:rPr>
            </w:pPr>
            <w:r w:rsidRPr="002254E5">
              <w:rPr>
                <w:sz w:val="24"/>
                <w:szCs w:val="24"/>
              </w:rPr>
              <w:t xml:space="preserve">Процесс, система, структура, технология, ресурсы, коммуникации, информация, метод </w:t>
            </w:r>
          </w:p>
          <w:p w:rsidR="002254E5" w:rsidRPr="002254E5" w:rsidRDefault="002254E5">
            <w:pPr>
              <w:rPr>
                <w:sz w:val="24"/>
                <w:szCs w:val="24"/>
              </w:rPr>
            </w:pPr>
            <w:r w:rsidRPr="002254E5">
              <w:rPr>
                <w:sz w:val="24"/>
                <w:szCs w:val="24"/>
              </w:rPr>
              <w:t>Согласование, сбалансированность, равновесие, страхование, резервирование, управляемость.</w:t>
            </w:r>
          </w:p>
          <w:p w:rsidR="002254E5" w:rsidRPr="002254E5" w:rsidRDefault="002254E5">
            <w:pPr>
              <w:rPr>
                <w:sz w:val="24"/>
                <w:szCs w:val="24"/>
              </w:rPr>
            </w:pPr>
          </w:p>
        </w:tc>
      </w:tr>
      <w:tr w:rsidR="002254E5" w:rsidRPr="002254E5">
        <w:trPr>
          <w:trHeight w:val="1135"/>
        </w:trPr>
        <w:tc>
          <w:tcPr>
            <w:tcW w:w="2551" w:type="dxa"/>
            <w:tcBorders>
              <w:top w:val="single" w:sz="8" w:space="0" w:color="auto"/>
              <w:left w:val="single" w:sz="8" w:space="0" w:color="auto"/>
              <w:bottom w:val="nil"/>
              <w:right w:val="nil"/>
            </w:tcBorders>
            <w:vAlign w:val="center"/>
          </w:tcPr>
          <w:p w:rsidR="002254E5" w:rsidRPr="002254E5" w:rsidRDefault="002254E5">
            <w:pPr>
              <w:rPr>
                <w:sz w:val="24"/>
                <w:szCs w:val="24"/>
              </w:rPr>
            </w:pPr>
            <w:r w:rsidRPr="002254E5">
              <w:rPr>
                <w:sz w:val="24"/>
                <w:szCs w:val="24"/>
              </w:rPr>
              <w:t>Мотивация и активизация Стимулирование</w:t>
            </w:r>
          </w:p>
          <w:p w:rsidR="002254E5" w:rsidRPr="002254E5" w:rsidRDefault="002254E5">
            <w:pPr>
              <w:rPr>
                <w:sz w:val="24"/>
                <w:szCs w:val="24"/>
              </w:rPr>
            </w:pPr>
          </w:p>
        </w:tc>
        <w:tc>
          <w:tcPr>
            <w:tcW w:w="7091" w:type="dxa"/>
            <w:tcBorders>
              <w:top w:val="single" w:sz="8" w:space="0" w:color="auto"/>
              <w:left w:val="single" w:sz="8" w:space="0" w:color="auto"/>
              <w:bottom w:val="nil"/>
              <w:right w:val="single" w:sz="8" w:space="0" w:color="auto"/>
            </w:tcBorders>
            <w:vAlign w:val="center"/>
          </w:tcPr>
          <w:p w:rsidR="002254E5" w:rsidRPr="002254E5" w:rsidRDefault="002254E5">
            <w:pPr>
              <w:rPr>
                <w:sz w:val="24"/>
                <w:szCs w:val="24"/>
              </w:rPr>
            </w:pPr>
            <w:r w:rsidRPr="002254E5">
              <w:rPr>
                <w:sz w:val="24"/>
                <w:szCs w:val="24"/>
              </w:rPr>
              <w:t xml:space="preserve">Потребность, интересы, мотивы, методы, ожидания, установки, власть, лидерство, стиль </w:t>
            </w:r>
          </w:p>
          <w:p w:rsidR="002254E5" w:rsidRPr="002254E5" w:rsidRDefault="002254E5">
            <w:pPr>
              <w:rPr>
                <w:sz w:val="24"/>
                <w:szCs w:val="24"/>
              </w:rPr>
            </w:pPr>
            <w:r w:rsidRPr="002254E5">
              <w:rPr>
                <w:sz w:val="24"/>
                <w:szCs w:val="24"/>
              </w:rPr>
              <w:t>Мотивы, стимулы, методы, рычаги, механизм, льготы, штрафы, карьера</w:t>
            </w:r>
          </w:p>
          <w:p w:rsidR="002254E5" w:rsidRPr="002254E5" w:rsidRDefault="002254E5">
            <w:pPr>
              <w:rPr>
                <w:sz w:val="24"/>
                <w:szCs w:val="24"/>
              </w:rPr>
            </w:pPr>
          </w:p>
        </w:tc>
      </w:tr>
      <w:tr w:rsidR="002254E5" w:rsidRPr="002254E5">
        <w:trPr>
          <w:trHeight w:val="1134"/>
        </w:trPr>
        <w:tc>
          <w:tcPr>
            <w:tcW w:w="2551" w:type="dxa"/>
            <w:tcBorders>
              <w:top w:val="single" w:sz="8" w:space="0" w:color="auto"/>
              <w:left w:val="single" w:sz="8" w:space="0" w:color="auto"/>
              <w:bottom w:val="nil"/>
              <w:right w:val="nil"/>
            </w:tcBorders>
            <w:vAlign w:val="center"/>
          </w:tcPr>
          <w:p w:rsidR="002254E5" w:rsidRPr="002254E5" w:rsidRDefault="002254E5">
            <w:pPr>
              <w:rPr>
                <w:sz w:val="24"/>
                <w:szCs w:val="24"/>
              </w:rPr>
            </w:pPr>
            <w:r w:rsidRPr="002254E5">
              <w:rPr>
                <w:sz w:val="24"/>
                <w:szCs w:val="24"/>
              </w:rPr>
              <w:t xml:space="preserve">Гуманизация </w:t>
            </w:r>
          </w:p>
          <w:p w:rsidR="002254E5" w:rsidRPr="002254E5" w:rsidRDefault="002254E5">
            <w:pPr>
              <w:rPr>
                <w:sz w:val="24"/>
                <w:szCs w:val="24"/>
              </w:rPr>
            </w:pPr>
          </w:p>
          <w:p w:rsidR="002254E5" w:rsidRPr="002254E5" w:rsidRDefault="002254E5">
            <w:pPr>
              <w:rPr>
                <w:sz w:val="24"/>
                <w:szCs w:val="24"/>
              </w:rPr>
            </w:pPr>
            <w:r w:rsidRPr="002254E5">
              <w:rPr>
                <w:sz w:val="24"/>
                <w:szCs w:val="24"/>
              </w:rPr>
              <w:t>Обеспечение корпоративности</w:t>
            </w:r>
          </w:p>
          <w:p w:rsidR="002254E5" w:rsidRPr="002254E5" w:rsidRDefault="002254E5">
            <w:pPr>
              <w:rPr>
                <w:sz w:val="24"/>
                <w:szCs w:val="24"/>
              </w:rPr>
            </w:pPr>
          </w:p>
        </w:tc>
        <w:tc>
          <w:tcPr>
            <w:tcW w:w="7091" w:type="dxa"/>
            <w:tcBorders>
              <w:top w:val="single" w:sz="8" w:space="0" w:color="auto"/>
              <w:left w:val="single" w:sz="8" w:space="0" w:color="auto"/>
              <w:bottom w:val="nil"/>
              <w:right w:val="single" w:sz="8" w:space="0" w:color="auto"/>
            </w:tcBorders>
            <w:vAlign w:val="center"/>
          </w:tcPr>
          <w:p w:rsidR="002254E5" w:rsidRPr="002254E5" w:rsidRDefault="002254E5">
            <w:pPr>
              <w:rPr>
                <w:sz w:val="24"/>
                <w:szCs w:val="24"/>
              </w:rPr>
            </w:pPr>
            <w:r w:rsidRPr="002254E5">
              <w:rPr>
                <w:sz w:val="24"/>
                <w:szCs w:val="24"/>
              </w:rPr>
              <w:t xml:space="preserve">Этика, культура, традиции, образованность, правовое сознание, профессионализм </w:t>
            </w:r>
          </w:p>
          <w:p w:rsidR="002254E5" w:rsidRPr="002254E5" w:rsidRDefault="002254E5">
            <w:pPr>
              <w:rPr>
                <w:sz w:val="24"/>
                <w:szCs w:val="24"/>
              </w:rPr>
            </w:pPr>
            <w:r w:rsidRPr="002254E5">
              <w:rPr>
                <w:sz w:val="24"/>
                <w:szCs w:val="24"/>
              </w:rPr>
              <w:t>Ценности, атмосфера, лидерство, убеждения, климат, совместимость, карьера</w:t>
            </w:r>
          </w:p>
          <w:p w:rsidR="002254E5" w:rsidRPr="002254E5" w:rsidRDefault="002254E5">
            <w:pPr>
              <w:rPr>
                <w:sz w:val="24"/>
                <w:szCs w:val="24"/>
              </w:rPr>
            </w:pPr>
          </w:p>
        </w:tc>
      </w:tr>
      <w:tr w:rsidR="002254E5" w:rsidRPr="002254E5">
        <w:trPr>
          <w:trHeight w:val="625"/>
        </w:trPr>
        <w:tc>
          <w:tcPr>
            <w:tcW w:w="2551" w:type="dxa"/>
            <w:tcBorders>
              <w:top w:val="single" w:sz="8" w:space="0" w:color="auto"/>
              <w:left w:val="single" w:sz="8" w:space="0" w:color="auto"/>
              <w:bottom w:val="single" w:sz="8" w:space="0" w:color="auto"/>
              <w:right w:val="nil"/>
            </w:tcBorders>
            <w:vAlign w:val="center"/>
          </w:tcPr>
          <w:p w:rsidR="002254E5" w:rsidRPr="002254E5" w:rsidRDefault="002254E5">
            <w:pPr>
              <w:rPr>
                <w:sz w:val="24"/>
                <w:szCs w:val="24"/>
              </w:rPr>
            </w:pPr>
            <w:r w:rsidRPr="002254E5">
              <w:rPr>
                <w:sz w:val="24"/>
                <w:szCs w:val="24"/>
              </w:rPr>
              <w:t xml:space="preserve">Контроль </w:t>
            </w:r>
          </w:p>
          <w:p w:rsidR="002254E5" w:rsidRPr="002254E5" w:rsidRDefault="002254E5">
            <w:pPr>
              <w:rPr>
                <w:sz w:val="24"/>
                <w:szCs w:val="24"/>
              </w:rPr>
            </w:pPr>
            <w:r w:rsidRPr="002254E5">
              <w:rPr>
                <w:sz w:val="24"/>
                <w:szCs w:val="24"/>
              </w:rPr>
              <w:t>Оценка</w:t>
            </w:r>
          </w:p>
          <w:p w:rsidR="002254E5" w:rsidRPr="002254E5" w:rsidRDefault="002254E5">
            <w:pPr>
              <w:rPr>
                <w:sz w:val="24"/>
                <w:szCs w:val="24"/>
              </w:rPr>
            </w:pPr>
          </w:p>
        </w:tc>
        <w:tc>
          <w:tcPr>
            <w:tcW w:w="7091" w:type="dxa"/>
            <w:tcBorders>
              <w:top w:val="single" w:sz="8" w:space="0" w:color="auto"/>
              <w:left w:val="single" w:sz="8" w:space="0" w:color="auto"/>
              <w:bottom w:val="single" w:sz="8" w:space="0" w:color="auto"/>
              <w:right w:val="single" w:sz="8" w:space="0" w:color="auto"/>
            </w:tcBorders>
            <w:vAlign w:val="center"/>
          </w:tcPr>
          <w:p w:rsidR="002254E5" w:rsidRPr="002254E5" w:rsidRDefault="002254E5">
            <w:pPr>
              <w:rPr>
                <w:sz w:val="24"/>
                <w:szCs w:val="24"/>
              </w:rPr>
            </w:pPr>
            <w:r w:rsidRPr="002254E5">
              <w:rPr>
                <w:sz w:val="24"/>
                <w:szCs w:val="24"/>
              </w:rPr>
              <w:t xml:space="preserve">Нормы, правила, инструкции, технология, анализ </w:t>
            </w:r>
          </w:p>
          <w:p w:rsidR="002254E5" w:rsidRPr="002254E5" w:rsidRDefault="002254E5">
            <w:pPr>
              <w:rPr>
                <w:sz w:val="24"/>
                <w:szCs w:val="24"/>
              </w:rPr>
            </w:pPr>
            <w:r w:rsidRPr="002254E5">
              <w:rPr>
                <w:sz w:val="24"/>
                <w:szCs w:val="24"/>
              </w:rPr>
              <w:t>Показатели, критерии, процедуры, экспертиза</w:t>
            </w:r>
          </w:p>
          <w:p w:rsidR="002254E5" w:rsidRPr="002254E5" w:rsidRDefault="002254E5">
            <w:pPr>
              <w:rPr>
                <w:sz w:val="24"/>
                <w:szCs w:val="24"/>
              </w:rPr>
            </w:pPr>
          </w:p>
        </w:tc>
      </w:tr>
    </w:tbl>
    <w:p w:rsidR="002254E5" w:rsidRDefault="002254E5">
      <w:pPr>
        <w:overflowPunct/>
        <w:rPr>
          <w:noProof/>
          <w:sz w:val="28"/>
          <w:szCs w:val="28"/>
        </w:rPr>
      </w:pPr>
    </w:p>
    <w:p w:rsidR="002254E5" w:rsidRDefault="002254E5">
      <w:pPr>
        <w:rPr>
          <w:sz w:val="28"/>
          <w:szCs w:val="28"/>
        </w:rPr>
      </w:pPr>
    </w:p>
    <w:p w:rsidR="002254E5" w:rsidRDefault="002254E5">
      <w:pPr>
        <w:spacing w:line="360" w:lineRule="auto"/>
        <w:ind w:firstLine="720"/>
        <w:jc w:val="both"/>
        <w:rPr>
          <w:sz w:val="28"/>
          <w:szCs w:val="28"/>
        </w:rPr>
      </w:pPr>
    </w:p>
    <w:p w:rsidR="002254E5" w:rsidRDefault="002254E5">
      <w:pPr>
        <w:spacing w:line="360" w:lineRule="auto"/>
        <w:ind w:firstLine="720"/>
        <w:jc w:val="center"/>
        <w:rPr>
          <w:b/>
          <w:bCs/>
          <w:caps/>
          <w:color w:val="000000"/>
          <w:sz w:val="28"/>
          <w:szCs w:val="28"/>
        </w:rPr>
      </w:pPr>
    </w:p>
    <w:p w:rsidR="002254E5" w:rsidRDefault="002254E5">
      <w:pPr>
        <w:spacing w:line="360" w:lineRule="auto"/>
        <w:ind w:firstLine="720"/>
        <w:jc w:val="center"/>
        <w:rPr>
          <w:b/>
          <w:bCs/>
          <w:caps/>
          <w:color w:val="000000"/>
          <w:sz w:val="28"/>
          <w:szCs w:val="28"/>
        </w:rPr>
      </w:pPr>
    </w:p>
    <w:p w:rsidR="002254E5" w:rsidRDefault="002254E5">
      <w:pPr>
        <w:spacing w:line="360" w:lineRule="auto"/>
        <w:ind w:firstLine="720"/>
        <w:jc w:val="center"/>
        <w:rPr>
          <w:b/>
          <w:bCs/>
          <w:caps/>
          <w:color w:val="000000"/>
          <w:sz w:val="28"/>
          <w:szCs w:val="28"/>
        </w:rPr>
      </w:pPr>
    </w:p>
    <w:p w:rsidR="002254E5" w:rsidRDefault="002254E5">
      <w:pPr>
        <w:spacing w:line="360" w:lineRule="auto"/>
        <w:ind w:firstLine="720"/>
        <w:jc w:val="center"/>
        <w:rPr>
          <w:b/>
          <w:bCs/>
          <w:caps/>
          <w:color w:val="000000"/>
          <w:sz w:val="28"/>
          <w:szCs w:val="28"/>
        </w:rPr>
      </w:pPr>
    </w:p>
    <w:p w:rsidR="002254E5" w:rsidRDefault="002254E5">
      <w:pPr>
        <w:spacing w:line="360" w:lineRule="auto"/>
        <w:ind w:firstLine="720"/>
        <w:jc w:val="center"/>
        <w:rPr>
          <w:b/>
          <w:bCs/>
          <w:caps/>
          <w:color w:val="000000"/>
          <w:sz w:val="28"/>
          <w:szCs w:val="28"/>
        </w:rPr>
      </w:pPr>
    </w:p>
    <w:p w:rsidR="002254E5" w:rsidRDefault="002254E5">
      <w:pPr>
        <w:spacing w:line="360" w:lineRule="auto"/>
        <w:ind w:firstLine="720"/>
        <w:jc w:val="center"/>
        <w:rPr>
          <w:b/>
          <w:bCs/>
          <w:caps/>
          <w:color w:val="000000"/>
          <w:sz w:val="28"/>
          <w:szCs w:val="28"/>
        </w:rPr>
      </w:pPr>
    </w:p>
    <w:p w:rsidR="002254E5" w:rsidRDefault="002254E5">
      <w:pPr>
        <w:spacing w:line="360" w:lineRule="auto"/>
        <w:ind w:firstLine="720"/>
        <w:jc w:val="center"/>
        <w:rPr>
          <w:b/>
          <w:bCs/>
          <w:caps/>
          <w:color w:val="000000"/>
          <w:sz w:val="28"/>
          <w:szCs w:val="28"/>
        </w:rPr>
      </w:pPr>
    </w:p>
    <w:p w:rsidR="002254E5" w:rsidRDefault="002254E5">
      <w:pPr>
        <w:spacing w:line="360" w:lineRule="auto"/>
        <w:ind w:firstLine="720"/>
        <w:jc w:val="center"/>
        <w:rPr>
          <w:b/>
          <w:bCs/>
          <w:caps/>
          <w:color w:val="000000"/>
          <w:sz w:val="28"/>
          <w:szCs w:val="28"/>
        </w:rPr>
      </w:pPr>
      <w:r>
        <w:rPr>
          <w:b/>
          <w:bCs/>
          <w:caps/>
          <w:color w:val="000000"/>
          <w:sz w:val="28"/>
          <w:szCs w:val="28"/>
        </w:rPr>
        <w:t>2. Теоретические основы управления  денежными АКТИВАМИ</w:t>
      </w:r>
    </w:p>
    <w:p w:rsidR="002254E5" w:rsidRDefault="002254E5">
      <w:pPr>
        <w:spacing w:line="360" w:lineRule="auto"/>
        <w:ind w:firstLine="720"/>
        <w:jc w:val="center"/>
        <w:rPr>
          <w:b/>
          <w:bCs/>
          <w:caps/>
          <w:sz w:val="28"/>
          <w:szCs w:val="28"/>
        </w:rPr>
      </w:pPr>
    </w:p>
    <w:p w:rsidR="002254E5" w:rsidRDefault="002254E5">
      <w:pPr>
        <w:shd w:val="solid" w:color="FFFFFF" w:fill="FFFFFF"/>
        <w:spacing w:line="360" w:lineRule="auto"/>
        <w:ind w:left="850"/>
        <w:jc w:val="both"/>
        <w:rPr>
          <w:sz w:val="28"/>
          <w:szCs w:val="28"/>
        </w:rPr>
      </w:pPr>
      <w:r>
        <w:rPr>
          <w:b/>
          <w:bCs/>
          <w:sz w:val="28"/>
          <w:szCs w:val="28"/>
        </w:rPr>
        <w:t>2.1. Содержание процесса управления денежными активами</w:t>
      </w:r>
    </w:p>
    <w:p w:rsidR="002254E5" w:rsidRDefault="002254E5">
      <w:pPr>
        <w:shd w:val="solid" w:color="FFFFFF" w:fill="FFFFFF"/>
        <w:spacing w:line="360" w:lineRule="auto"/>
        <w:ind w:firstLine="720"/>
        <w:jc w:val="both"/>
        <w:rPr>
          <w:sz w:val="28"/>
          <w:szCs w:val="28"/>
        </w:rPr>
      </w:pPr>
      <w:r>
        <w:rPr>
          <w:sz w:val="28"/>
          <w:szCs w:val="28"/>
        </w:rPr>
        <w:t>Процесс управления денежными активами предприятия — составная часть процесса управления оборотными актива</w:t>
      </w:r>
      <w:r>
        <w:rPr>
          <w:sz w:val="28"/>
          <w:szCs w:val="28"/>
        </w:rPr>
        <w:softHyphen/>
        <w:t>ми. Основной целью финансового менеджмента в процессе управления денежными активами является обеспечение по</w:t>
      </w:r>
      <w:r>
        <w:rPr>
          <w:sz w:val="28"/>
          <w:szCs w:val="28"/>
        </w:rPr>
        <w:softHyphen/>
        <w:t>стоянной платежеспособности предприятия. Практически, если в предусмотренные сроки предприятие из-за нехватки денежных средств не сможет рассчитаться по своим неотлож</w:t>
      </w:r>
      <w:r>
        <w:rPr>
          <w:sz w:val="28"/>
          <w:szCs w:val="28"/>
        </w:rPr>
        <w:softHyphen/>
        <w:t>ным финансовым обязательствам, другие показатели деятель</w:t>
      </w:r>
      <w:r>
        <w:rPr>
          <w:sz w:val="28"/>
          <w:szCs w:val="28"/>
        </w:rPr>
        <w:softHyphen/>
        <w:t>ности предприятия (уровень рентабельности, наличие других активов предприятия) не пойдут в зачет при возбуждении иска о банкротстве. Кроме основной цели — обеспечение платеже</w:t>
      </w:r>
      <w:r>
        <w:rPr>
          <w:sz w:val="28"/>
          <w:szCs w:val="28"/>
        </w:rPr>
        <w:softHyphen/>
        <w:t>способности предприятия — финансовые менеджеры должны решать вопрос о эффективном использовании временно сво</w:t>
      </w:r>
      <w:r>
        <w:rPr>
          <w:sz w:val="28"/>
          <w:szCs w:val="28"/>
        </w:rPr>
        <w:softHyphen/>
        <w:t>бодных денежных средств и формировании инвестиционного их остатка.[</w:t>
      </w:r>
      <w:r>
        <w:rPr>
          <w:sz w:val="28"/>
          <w:szCs w:val="28"/>
          <w:lang w:val="en-US"/>
        </w:rPr>
        <w:t>3]</w:t>
      </w:r>
    </w:p>
    <w:p w:rsidR="002254E5" w:rsidRDefault="002254E5">
      <w:pPr>
        <w:shd w:val="solid" w:color="FFFFFF" w:fill="FFFFFF"/>
        <w:spacing w:line="360" w:lineRule="auto"/>
        <w:ind w:firstLine="720"/>
        <w:jc w:val="both"/>
        <w:rPr>
          <w:sz w:val="28"/>
          <w:szCs w:val="28"/>
        </w:rPr>
      </w:pPr>
      <w:r>
        <w:rPr>
          <w:sz w:val="28"/>
          <w:szCs w:val="28"/>
        </w:rPr>
        <w:t>К основным элементам денежных активов предприятия относятся:</w:t>
      </w:r>
    </w:p>
    <w:p w:rsidR="002254E5" w:rsidRDefault="002254E5">
      <w:pPr>
        <w:shd w:val="solid" w:color="FFFFFF" w:fill="FFFFFF"/>
        <w:spacing w:line="360" w:lineRule="auto"/>
        <w:ind w:firstLine="720"/>
        <w:jc w:val="both"/>
        <w:rPr>
          <w:sz w:val="28"/>
          <w:szCs w:val="28"/>
        </w:rPr>
      </w:pPr>
      <w:r>
        <w:rPr>
          <w:sz w:val="28"/>
          <w:szCs w:val="28"/>
        </w:rPr>
        <w:t>—   денежные активы в национальной валюте;</w:t>
      </w:r>
    </w:p>
    <w:p w:rsidR="002254E5" w:rsidRDefault="002254E5">
      <w:pPr>
        <w:shd w:val="solid" w:color="FFFFFF" w:fill="FFFFFF"/>
        <w:spacing w:line="360" w:lineRule="auto"/>
        <w:ind w:firstLine="720"/>
        <w:jc w:val="both"/>
        <w:rPr>
          <w:sz w:val="28"/>
          <w:szCs w:val="28"/>
        </w:rPr>
      </w:pPr>
      <w:r>
        <w:rPr>
          <w:sz w:val="28"/>
          <w:szCs w:val="28"/>
        </w:rPr>
        <w:t>—   денежные активы в иностранной валюте;</w:t>
      </w:r>
    </w:p>
    <w:p w:rsidR="002254E5" w:rsidRDefault="002254E5">
      <w:pPr>
        <w:shd w:val="solid" w:color="FFFFFF" w:fill="FFFFFF"/>
        <w:spacing w:line="360" w:lineRule="auto"/>
        <w:ind w:firstLine="720"/>
        <w:jc w:val="both"/>
        <w:rPr>
          <w:sz w:val="28"/>
          <w:szCs w:val="28"/>
        </w:rPr>
      </w:pPr>
      <w:r>
        <w:rPr>
          <w:sz w:val="28"/>
          <w:szCs w:val="28"/>
        </w:rPr>
        <w:t>—   резервные денежные активы в форме краткосрочных финансовых вложений.</w:t>
      </w:r>
    </w:p>
    <w:p w:rsidR="002254E5" w:rsidRDefault="002254E5">
      <w:pPr>
        <w:shd w:val="solid" w:color="FFFFFF" w:fill="FFFFFF"/>
        <w:spacing w:line="360" w:lineRule="auto"/>
        <w:ind w:firstLine="720"/>
        <w:jc w:val="both"/>
        <w:rPr>
          <w:sz w:val="28"/>
          <w:szCs w:val="28"/>
        </w:rPr>
      </w:pPr>
      <w:r>
        <w:rPr>
          <w:sz w:val="28"/>
          <w:szCs w:val="28"/>
        </w:rPr>
        <w:t>Денежные активы в валютах могут находиться в кассе предприятия, на расчетном счете, на специальных счетах и в пути.</w:t>
      </w:r>
    </w:p>
    <w:p w:rsidR="002254E5" w:rsidRDefault="002254E5">
      <w:pPr>
        <w:shd w:val="solid" w:color="FFFFFF" w:fill="FFFFFF"/>
        <w:spacing w:line="360" w:lineRule="auto"/>
        <w:ind w:firstLine="720"/>
        <w:jc w:val="both"/>
        <w:rPr>
          <w:sz w:val="28"/>
          <w:szCs w:val="28"/>
        </w:rPr>
      </w:pPr>
      <w:r>
        <w:rPr>
          <w:sz w:val="28"/>
          <w:szCs w:val="28"/>
        </w:rPr>
        <w:t>Содержание процесса управления должно учесть, с одной стороны, тот факт, что требование обеспечения платежеспособности предприятия определяет необходимость наличия на предприятии большого объема денежных средств в пределах финансовых возможностей предприятия, а с другой сторо</w:t>
      </w:r>
      <w:r>
        <w:rPr>
          <w:sz w:val="28"/>
          <w:szCs w:val="28"/>
        </w:rPr>
        <w:softHyphen/>
        <w:t>ны, то, что сохранение активов предприятия в высоколиквид</w:t>
      </w:r>
      <w:r>
        <w:rPr>
          <w:sz w:val="28"/>
          <w:szCs w:val="28"/>
        </w:rPr>
        <w:softHyphen/>
        <w:t>ной денежной форме означает потерю их реальной стоимости из-за инфляции и фактора времени, а также потери от неин</w:t>
      </w:r>
      <w:r>
        <w:rPr>
          <w:sz w:val="28"/>
          <w:szCs w:val="28"/>
        </w:rPr>
        <w:softHyphen/>
        <w:t xml:space="preserve">вестирования их в какой-либо доступный инвестиционный проект. Поэтому </w:t>
      </w:r>
      <w:r>
        <w:rPr>
          <w:i/>
          <w:iCs/>
          <w:sz w:val="28"/>
          <w:szCs w:val="28"/>
        </w:rPr>
        <w:t xml:space="preserve">содержание процесса управления денежными активами </w:t>
      </w:r>
      <w:r>
        <w:rPr>
          <w:sz w:val="28"/>
          <w:szCs w:val="28"/>
        </w:rPr>
        <w:t>можно определить как деятельность по оптимиза</w:t>
      </w:r>
      <w:r>
        <w:rPr>
          <w:sz w:val="28"/>
          <w:szCs w:val="28"/>
        </w:rPr>
        <w:softHyphen/>
        <w:t>ции среднего текущего остатка денежных ресурсов в целях обеспечения текущей и перспективной платежеспособности и эффективной работы предприятия.</w:t>
      </w:r>
    </w:p>
    <w:p w:rsidR="002254E5" w:rsidRDefault="002254E5">
      <w:pPr>
        <w:shd w:val="solid" w:color="FFFFFF" w:fill="FFFFFF"/>
        <w:spacing w:line="360" w:lineRule="auto"/>
        <w:ind w:firstLine="720"/>
        <w:jc w:val="both"/>
        <w:rPr>
          <w:sz w:val="28"/>
          <w:szCs w:val="28"/>
        </w:rPr>
      </w:pPr>
      <w:r>
        <w:rPr>
          <w:sz w:val="28"/>
          <w:szCs w:val="28"/>
        </w:rPr>
        <w:t>Процесс управления денежными средствами состоит из следующих этапов:</w:t>
      </w:r>
    </w:p>
    <w:p w:rsidR="002254E5" w:rsidRDefault="002254E5">
      <w:pPr>
        <w:shd w:val="solid" w:color="FFFFFF" w:fill="FFFFFF"/>
        <w:spacing w:line="360" w:lineRule="auto"/>
        <w:ind w:firstLine="720"/>
        <w:jc w:val="both"/>
        <w:rPr>
          <w:sz w:val="28"/>
          <w:szCs w:val="28"/>
        </w:rPr>
      </w:pPr>
      <w:r>
        <w:rPr>
          <w:sz w:val="28"/>
          <w:szCs w:val="28"/>
        </w:rPr>
        <w:t xml:space="preserve">1. </w:t>
      </w:r>
      <w:r>
        <w:rPr>
          <w:i/>
          <w:iCs/>
          <w:sz w:val="28"/>
          <w:szCs w:val="28"/>
        </w:rPr>
        <w:t>Анализ наличия и использования денежных активов пред</w:t>
      </w:r>
      <w:r>
        <w:rPr>
          <w:i/>
          <w:iCs/>
          <w:sz w:val="28"/>
          <w:szCs w:val="28"/>
        </w:rPr>
        <w:softHyphen/>
        <w:t xml:space="preserve">приятия в предшествующем периоде. </w:t>
      </w:r>
      <w:r>
        <w:rPr>
          <w:sz w:val="28"/>
          <w:szCs w:val="28"/>
        </w:rPr>
        <w:t>В результате этого анали</w:t>
      </w:r>
      <w:r>
        <w:rPr>
          <w:sz w:val="28"/>
          <w:szCs w:val="28"/>
        </w:rPr>
        <w:softHyphen/>
        <w:t>за оценивается степень участия денежных активов в обороте предприятия и его динамика, определяется оборачиваемость денежных активов в предшествующем периоде и уровень аб</w:t>
      </w:r>
      <w:r>
        <w:rPr>
          <w:sz w:val="28"/>
          <w:szCs w:val="28"/>
        </w:rPr>
        <w:softHyphen/>
        <w:t>солютной платежеспособности предприятия. Кроме этих вопросов изучается эффективность отвлечения свободно</w:t>
      </w:r>
      <w:r>
        <w:rPr>
          <w:sz w:val="28"/>
          <w:szCs w:val="28"/>
        </w:rPr>
        <w:softHyphen/>
        <w:t>го остатка денежных средств в краткосрочные финансовые вложения и рентабельность результатов этого отвлечения. Результаты проведенного анализа используются в процессе последующей разработки отдельных параметров стратегии и тактики управления.</w:t>
      </w:r>
    </w:p>
    <w:p w:rsidR="002254E5" w:rsidRDefault="002254E5">
      <w:pPr>
        <w:shd w:val="solid" w:color="FFFFFF" w:fill="FFFFFF"/>
        <w:spacing w:line="360" w:lineRule="auto"/>
        <w:ind w:firstLine="720"/>
        <w:jc w:val="both"/>
        <w:rPr>
          <w:sz w:val="28"/>
          <w:szCs w:val="28"/>
        </w:rPr>
      </w:pPr>
      <w:r>
        <w:rPr>
          <w:sz w:val="28"/>
          <w:szCs w:val="28"/>
        </w:rPr>
        <w:t xml:space="preserve">2. </w:t>
      </w:r>
      <w:r>
        <w:rPr>
          <w:i/>
          <w:iCs/>
          <w:sz w:val="28"/>
          <w:szCs w:val="28"/>
        </w:rPr>
        <w:t>Оптимизация среднего остатка денежных средств пред</w:t>
      </w:r>
      <w:r>
        <w:rPr>
          <w:i/>
          <w:iCs/>
          <w:sz w:val="28"/>
          <w:szCs w:val="28"/>
        </w:rPr>
        <w:softHyphen/>
        <w:t xml:space="preserve">приятия. </w:t>
      </w:r>
      <w:r>
        <w:rPr>
          <w:sz w:val="28"/>
          <w:szCs w:val="28"/>
        </w:rPr>
        <w:t>Результат этого этапа позволяет создать модель ре</w:t>
      </w:r>
      <w:r>
        <w:rPr>
          <w:sz w:val="28"/>
          <w:szCs w:val="28"/>
        </w:rPr>
        <w:softHyphen/>
        <w:t>гулирования объема денежных средств с учетом конкретных условий хозяйственной деятельности предприятия.</w:t>
      </w:r>
    </w:p>
    <w:p w:rsidR="002254E5" w:rsidRDefault="002254E5">
      <w:pPr>
        <w:shd w:val="solid" w:color="FFFFFF" w:fill="FFFFFF"/>
        <w:spacing w:line="360" w:lineRule="auto"/>
        <w:ind w:firstLine="720"/>
        <w:jc w:val="both"/>
        <w:rPr>
          <w:sz w:val="28"/>
          <w:szCs w:val="28"/>
        </w:rPr>
      </w:pPr>
      <w:r>
        <w:rPr>
          <w:sz w:val="28"/>
          <w:szCs w:val="28"/>
        </w:rPr>
        <w:t xml:space="preserve">3. </w:t>
      </w:r>
      <w:r>
        <w:rPr>
          <w:i/>
          <w:iCs/>
          <w:sz w:val="28"/>
          <w:szCs w:val="28"/>
        </w:rPr>
        <w:t>Выбор эффективных форм регулирования среднего остат</w:t>
      </w:r>
      <w:r>
        <w:rPr>
          <w:i/>
          <w:iCs/>
          <w:sz w:val="28"/>
          <w:szCs w:val="28"/>
        </w:rPr>
        <w:softHyphen/>
        <w:t xml:space="preserve">ка денежных активов. </w:t>
      </w:r>
      <w:r>
        <w:rPr>
          <w:sz w:val="28"/>
          <w:szCs w:val="28"/>
        </w:rPr>
        <w:t>Цель подобного регулирования — обес</w:t>
      </w:r>
      <w:r>
        <w:rPr>
          <w:sz w:val="28"/>
          <w:szCs w:val="28"/>
        </w:rPr>
        <w:softHyphen/>
        <w:t>печить постоянную платежеспособность предприятию при рациональной величине средней потребности в остатках де</w:t>
      </w:r>
      <w:r>
        <w:rPr>
          <w:sz w:val="28"/>
          <w:szCs w:val="28"/>
        </w:rPr>
        <w:softHyphen/>
        <w:t>нежных активов. Одной из форм подобного регулирования является по сути процесс составления бюджетов (смет) по</w:t>
      </w:r>
      <w:r>
        <w:rPr>
          <w:sz w:val="28"/>
          <w:szCs w:val="28"/>
        </w:rPr>
        <w:softHyphen/>
        <w:t>ступления расходования средств по всем видам деятельности предприятия. Поданным бюджетов изучается диапазон коле</w:t>
      </w:r>
      <w:r>
        <w:rPr>
          <w:sz w:val="28"/>
          <w:szCs w:val="28"/>
        </w:rPr>
        <w:softHyphen/>
        <w:t>баний остатка денежных средств в отдельные отрезки времени и оптимизируются величины этих активов. Высвобождение суммы денежных активов реинвестируется в краткосрочные финансовые вложения или в другие виды активов.</w:t>
      </w:r>
    </w:p>
    <w:p w:rsidR="002254E5" w:rsidRDefault="002254E5">
      <w:pPr>
        <w:shd w:val="solid" w:color="FFFFFF" w:fill="FFFFFF"/>
        <w:spacing w:line="360" w:lineRule="auto"/>
        <w:ind w:firstLine="720"/>
        <w:jc w:val="both"/>
        <w:rPr>
          <w:sz w:val="28"/>
          <w:szCs w:val="28"/>
        </w:rPr>
      </w:pPr>
      <w:r>
        <w:rPr>
          <w:sz w:val="28"/>
          <w:szCs w:val="28"/>
        </w:rPr>
        <w:t xml:space="preserve">4.  </w:t>
      </w:r>
      <w:r>
        <w:rPr>
          <w:i/>
          <w:iCs/>
          <w:sz w:val="28"/>
          <w:szCs w:val="28"/>
        </w:rPr>
        <w:t>Обеспечение эффективного использования временно сво</w:t>
      </w:r>
      <w:r>
        <w:rPr>
          <w:i/>
          <w:iCs/>
          <w:sz w:val="28"/>
          <w:szCs w:val="28"/>
        </w:rPr>
        <w:softHyphen/>
        <w:t xml:space="preserve">бодных денежных средств. </w:t>
      </w:r>
      <w:r>
        <w:rPr>
          <w:sz w:val="28"/>
          <w:szCs w:val="28"/>
        </w:rPr>
        <w:t>К подобным мероприятиям можно отнести: использование депозитных вкладов, открытие кон</w:t>
      </w:r>
      <w:r>
        <w:rPr>
          <w:sz w:val="28"/>
          <w:szCs w:val="28"/>
        </w:rPr>
        <w:softHyphen/>
        <w:t>токоррентного счета в банке, использование высокодоход</w:t>
      </w:r>
      <w:r>
        <w:rPr>
          <w:sz w:val="28"/>
          <w:szCs w:val="28"/>
        </w:rPr>
        <w:softHyphen/>
        <w:t>ных фондовых инструментов при реальной оценке риска их использования и т. д.</w:t>
      </w:r>
    </w:p>
    <w:p w:rsidR="002254E5" w:rsidRDefault="002254E5">
      <w:pPr>
        <w:shd w:val="solid" w:color="FFFFFF" w:fill="FFFFFF"/>
        <w:spacing w:line="360" w:lineRule="auto"/>
        <w:ind w:firstLine="720"/>
        <w:jc w:val="both"/>
        <w:rPr>
          <w:sz w:val="28"/>
          <w:szCs w:val="28"/>
        </w:rPr>
      </w:pPr>
      <w:r>
        <w:rPr>
          <w:sz w:val="28"/>
          <w:szCs w:val="28"/>
        </w:rPr>
        <w:t xml:space="preserve">5.  </w:t>
      </w:r>
      <w:r>
        <w:rPr>
          <w:i/>
          <w:iCs/>
          <w:sz w:val="28"/>
          <w:szCs w:val="28"/>
        </w:rPr>
        <w:t>Организация эффективной системы контроля за исполь</w:t>
      </w:r>
      <w:r>
        <w:rPr>
          <w:i/>
          <w:iCs/>
          <w:sz w:val="28"/>
          <w:szCs w:val="28"/>
        </w:rPr>
        <w:softHyphen/>
        <w:t xml:space="preserve">зованием денежных активов предприятия. </w:t>
      </w:r>
      <w:r>
        <w:rPr>
          <w:sz w:val="28"/>
          <w:szCs w:val="28"/>
        </w:rPr>
        <w:t>Критерием работы этой системы должны служить: наличие текущей платеже</w:t>
      </w:r>
      <w:r>
        <w:rPr>
          <w:sz w:val="28"/>
          <w:szCs w:val="28"/>
        </w:rPr>
        <w:softHyphen/>
        <w:t>способности предприятия и уровень эффективности сформи</w:t>
      </w:r>
      <w:r>
        <w:rPr>
          <w:sz w:val="28"/>
          <w:szCs w:val="28"/>
        </w:rPr>
        <w:softHyphen/>
        <w:t>рованного портфеля краткосрочных финансовых вложений предприятия.</w:t>
      </w:r>
    </w:p>
    <w:p w:rsidR="002254E5" w:rsidRDefault="002254E5">
      <w:pPr>
        <w:shd w:val="solid" w:color="FFFFFF" w:fill="FFFFFF"/>
        <w:spacing w:line="360" w:lineRule="auto"/>
        <w:ind w:firstLine="720"/>
        <w:jc w:val="both"/>
        <w:rPr>
          <w:sz w:val="28"/>
          <w:szCs w:val="28"/>
        </w:rPr>
      </w:pPr>
    </w:p>
    <w:p w:rsidR="002254E5" w:rsidRDefault="002254E5">
      <w:pPr>
        <w:shd w:val="solid" w:color="FFFFFF" w:fill="FFFFFF"/>
        <w:spacing w:line="360" w:lineRule="auto"/>
        <w:ind w:left="850"/>
        <w:jc w:val="both"/>
        <w:rPr>
          <w:b/>
          <w:bCs/>
          <w:sz w:val="28"/>
          <w:szCs w:val="28"/>
        </w:rPr>
      </w:pPr>
      <w:r>
        <w:rPr>
          <w:b/>
          <w:bCs/>
          <w:sz w:val="28"/>
          <w:szCs w:val="28"/>
        </w:rPr>
        <w:t>2.2. Анализ движения денежных средств</w:t>
      </w:r>
    </w:p>
    <w:p w:rsidR="002254E5" w:rsidRDefault="002254E5">
      <w:pPr>
        <w:shd w:val="solid" w:color="FFFFFF" w:fill="FFFFFF"/>
        <w:spacing w:line="360" w:lineRule="auto"/>
        <w:ind w:left="850"/>
        <w:jc w:val="both"/>
        <w:rPr>
          <w:b/>
          <w:bCs/>
          <w:sz w:val="28"/>
          <w:szCs w:val="28"/>
        </w:rPr>
      </w:pPr>
    </w:p>
    <w:p w:rsidR="002254E5" w:rsidRDefault="002254E5">
      <w:pPr>
        <w:shd w:val="solid" w:color="FFFFFF" w:fill="FFFFFF"/>
        <w:spacing w:line="360" w:lineRule="auto"/>
        <w:ind w:firstLine="720"/>
        <w:jc w:val="both"/>
        <w:rPr>
          <w:sz w:val="28"/>
          <w:szCs w:val="28"/>
        </w:rPr>
      </w:pPr>
      <w:r>
        <w:rPr>
          <w:sz w:val="28"/>
          <w:szCs w:val="28"/>
        </w:rPr>
        <w:t>Основные причины анализа движения денежных средств на предприятии заключаются в следующем:</w:t>
      </w:r>
    </w:p>
    <w:p w:rsidR="002254E5" w:rsidRDefault="002254E5">
      <w:pPr>
        <w:shd w:val="solid" w:color="FFFFFF" w:fill="FFFFFF"/>
        <w:spacing w:line="360" w:lineRule="auto"/>
        <w:ind w:firstLine="720"/>
        <w:jc w:val="both"/>
        <w:rPr>
          <w:sz w:val="28"/>
          <w:szCs w:val="28"/>
        </w:rPr>
      </w:pPr>
      <w:r>
        <w:rPr>
          <w:sz w:val="28"/>
          <w:szCs w:val="28"/>
        </w:rPr>
        <w:t>1.  Денежные средства в силу их высокой ликвидности обеспечивают финансовую гибкость предприятия, их можно использовать оперативно для ликвидации сбоев в финансо</w:t>
      </w:r>
      <w:r>
        <w:rPr>
          <w:sz w:val="28"/>
          <w:szCs w:val="28"/>
        </w:rPr>
        <w:softHyphen/>
        <w:t>вом и производственных процессах.</w:t>
      </w:r>
    </w:p>
    <w:p w:rsidR="002254E5" w:rsidRDefault="002254E5">
      <w:pPr>
        <w:shd w:val="solid" w:color="FFFFFF" w:fill="FFFFFF"/>
        <w:spacing w:line="360" w:lineRule="auto"/>
        <w:ind w:firstLine="720"/>
        <w:jc w:val="both"/>
        <w:rPr>
          <w:sz w:val="28"/>
          <w:szCs w:val="28"/>
        </w:rPr>
      </w:pPr>
      <w:r>
        <w:rPr>
          <w:sz w:val="28"/>
          <w:szCs w:val="28"/>
        </w:rPr>
        <w:t>2.  Наличие прибыли по балансу предприятия не означает присутствия необходимой величины денежных ресурсов, что гораздо важней для текущей деятельности предприятия.</w:t>
      </w:r>
    </w:p>
    <w:p w:rsidR="002254E5" w:rsidRDefault="002254E5">
      <w:pPr>
        <w:shd w:val="solid" w:color="FFFFFF" w:fill="FFFFFF"/>
        <w:spacing w:line="360" w:lineRule="auto"/>
        <w:ind w:firstLine="720"/>
        <w:jc w:val="both"/>
        <w:rPr>
          <w:sz w:val="28"/>
          <w:szCs w:val="28"/>
        </w:rPr>
      </w:pPr>
      <w:r>
        <w:rPr>
          <w:sz w:val="28"/>
          <w:szCs w:val="28"/>
        </w:rPr>
        <w:t>3.  Для оценки эффективности всех видов деятельности предприятия очень важно представлять, какие из этих видов генерируют основной объем поступлений и оттоков денеж</w:t>
      </w:r>
      <w:r>
        <w:rPr>
          <w:sz w:val="28"/>
          <w:szCs w:val="28"/>
        </w:rPr>
        <w:softHyphen/>
        <w:t>ных средств.</w:t>
      </w:r>
    </w:p>
    <w:p w:rsidR="002254E5" w:rsidRDefault="002254E5">
      <w:pPr>
        <w:shd w:val="solid" w:color="FFFFFF" w:fill="FFFFFF"/>
        <w:spacing w:line="360" w:lineRule="auto"/>
        <w:ind w:firstLine="720"/>
        <w:jc w:val="both"/>
        <w:rPr>
          <w:sz w:val="28"/>
          <w:szCs w:val="28"/>
        </w:rPr>
      </w:pPr>
      <w:r>
        <w:rPr>
          <w:sz w:val="28"/>
          <w:szCs w:val="28"/>
        </w:rPr>
        <w:t>Отчет о движении денежных средств входит в число основ</w:t>
      </w:r>
      <w:r>
        <w:rPr>
          <w:sz w:val="28"/>
          <w:szCs w:val="28"/>
        </w:rPr>
        <w:softHyphen/>
        <w:t>ных отчетных форм предприятия. В отчетной форме показа</w:t>
      </w:r>
      <w:r>
        <w:rPr>
          <w:sz w:val="28"/>
          <w:szCs w:val="28"/>
        </w:rPr>
        <w:softHyphen/>
        <w:t>тели притока и оттока денежных средств приводится в разрезе видов деятельности предприятия: операционной (производ</w:t>
      </w:r>
      <w:r>
        <w:rPr>
          <w:sz w:val="28"/>
          <w:szCs w:val="28"/>
        </w:rPr>
        <w:softHyphen/>
        <w:t>ственной), инвестиционной, финансовой и прочими опера</w:t>
      </w:r>
      <w:r>
        <w:rPr>
          <w:sz w:val="28"/>
          <w:szCs w:val="28"/>
        </w:rPr>
        <w:softHyphen/>
        <w:t>циями с денежными средствами. Для анализа интерес пред</w:t>
      </w:r>
      <w:r>
        <w:rPr>
          <w:sz w:val="28"/>
          <w:szCs w:val="28"/>
        </w:rPr>
        <w:softHyphen/>
        <w:t>ставляют несколько аналитических показателей, в частности, изменение остатка денежных средств. В ходе анализа крайне важно объяснить расхождение между величиной денежного потока, имевшего место на предприятии в отчетном периоде, и полученной за этот период прибылью.</w:t>
      </w:r>
    </w:p>
    <w:p w:rsidR="002254E5" w:rsidRDefault="002254E5">
      <w:pPr>
        <w:shd w:val="solid" w:color="FFFFFF" w:fill="FFFFFF"/>
        <w:spacing w:line="360" w:lineRule="auto"/>
        <w:ind w:firstLine="720"/>
        <w:jc w:val="both"/>
        <w:rPr>
          <w:sz w:val="28"/>
          <w:szCs w:val="28"/>
        </w:rPr>
      </w:pPr>
      <w:r>
        <w:rPr>
          <w:sz w:val="28"/>
          <w:szCs w:val="28"/>
        </w:rPr>
        <w:t>Анализ потоков денежных средств по сути должен выявить все операции, затрагивающие движение денежных средств в отчетном периоде. Для этого в мировой аналитической прак</w:t>
      </w:r>
      <w:r>
        <w:rPr>
          <w:sz w:val="28"/>
          <w:szCs w:val="28"/>
        </w:rPr>
        <w:softHyphen/>
        <w:t>тике применяют два метода, известных как прямой и косвен</w:t>
      </w:r>
      <w:r>
        <w:rPr>
          <w:sz w:val="28"/>
          <w:szCs w:val="28"/>
        </w:rPr>
        <w:softHyphen/>
        <w:t>ный.</w:t>
      </w:r>
    </w:p>
    <w:p w:rsidR="002254E5" w:rsidRDefault="002254E5">
      <w:pPr>
        <w:shd w:val="solid" w:color="FFFFFF" w:fill="FFFFFF"/>
        <w:spacing w:line="360" w:lineRule="auto"/>
        <w:ind w:firstLine="720"/>
        <w:jc w:val="both"/>
        <w:rPr>
          <w:sz w:val="28"/>
          <w:szCs w:val="28"/>
        </w:rPr>
      </w:pPr>
      <w:r>
        <w:rPr>
          <w:i/>
          <w:iCs/>
          <w:sz w:val="28"/>
          <w:szCs w:val="28"/>
        </w:rPr>
        <w:t xml:space="preserve">Прямой метод </w:t>
      </w:r>
      <w:r>
        <w:rPr>
          <w:sz w:val="28"/>
          <w:szCs w:val="28"/>
        </w:rPr>
        <w:t>основан на вычислении притока и оттока денежных средств. Приток денежных средств — выручка от реализации продукции, работ, услуг, авансы полученные и т. д. Отток денежных средств — оплата счетов поставщиков, воз</w:t>
      </w:r>
      <w:r>
        <w:rPr>
          <w:sz w:val="28"/>
          <w:szCs w:val="28"/>
        </w:rPr>
        <w:softHyphen/>
        <w:t>врат ссуд, займов. Очевидно, что исходный элемент данного метода — выручка. Этот метод предполагает идентификацию проводок всех денежных бухгалтерских счетов. Он позволяет судить о ликвидности предприятия, показывая движение де</w:t>
      </w:r>
      <w:r>
        <w:rPr>
          <w:sz w:val="28"/>
          <w:szCs w:val="28"/>
        </w:rPr>
        <w:softHyphen/>
        <w:t>нежных средств на счетах, но не может объяснить взаимосвязи полученного денежного результата и изменения величины де</w:t>
      </w:r>
      <w:r>
        <w:rPr>
          <w:sz w:val="28"/>
          <w:szCs w:val="28"/>
        </w:rPr>
        <w:softHyphen/>
        <w:t>нежных средств и ответить на вопрос «Почему прибыль есть, а денег на расчетном счете и в кассе — нет?»</w:t>
      </w:r>
    </w:p>
    <w:p w:rsidR="002254E5" w:rsidRDefault="002254E5">
      <w:pPr>
        <w:shd w:val="solid" w:color="FFFFFF" w:fill="FFFFFF"/>
        <w:spacing w:line="360" w:lineRule="auto"/>
        <w:ind w:firstLine="720"/>
        <w:jc w:val="both"/>
        <w:rPr>
          <w:sz w:val="28"/>
          <w:szCs w:val="28"/>
        </w:rPr>
      </w:pPr>
      <w:r>
        <w:rPr>
          <w:i/>
          <w:iCs/>
          <w:sz w:val="28"/>
          <w:szCs w:val="28"/>
        </w:rPr>
        <w:t xml:space="preserve">Косвенный метод </w:t>
      </w:r>
      <w:r>
        <w:rPr>
          <w:sz w:val="28"/>
          <w:szCs w:val="28"/>
        </w:rPr>
        <w:t>идентифицирует учетные операции дви</w:t>
      </w:r>
      <w:r>
        <w:rPr>
          <w:sz w:val="28"/>
          <w:szCs w:val="28"/>
        </w:rPr>
        <w:softHyphen/>
        <w:t>жения денежных средств и последовательно корректирует чистую прибыль, т. е. исходным элементом здесь является не выручка, а прибыль. Информационное обеспечение денежно</w:t>
      </w:r>
      <w:r>
        <w:rPr>
          <w:sz w:val="28"/>
          <w:szCs w:val="28"/>
        </w:rPr>
        <w:softHyphen/>
        <w:t>го метода — бухгалтерская отчетность и Главная книга. Анализ начинают с оценки изменений в отдельных статьях активов баланса и их источников. Далее производят корректировки к данным различных счетов, влияющих на размер прибыли. Например, если произошло увеличение по активному сче</w:t>
      </w:r>
      <w:r>
        <w:rPr>
          <w:sz w:val="28"/>
          <w:szCs w:val="28"/>
        </w:rPr>
        <w:softHyphen/>
        <w:t>ту «Расчеты с покупателями и заказчиками», т. е. произошло увеличение дебиторской задолженности за период, то значит, фактический денежный поток был ниже зафиксированного в форме № 2 «Отчет о прибыли и убытках», и эта разность долж</w:t>
      </w:r>
      <w:r>
        <w:rPr>
          <w:sz w:val="28"/>
          <w:szCs w:val="28"/>
        </w:rPr>
        <w:softHyphen/>
        <w:t>на быть исключена из величины чистой прибыли.</w:t>
      </w:r>
    </w:p>
    <w:p w:rsidR="002254E5" w:rsidRDefault="002254E5">
      <w:pPr>
        <w:shd w:val="solid" w:color="FFFFFF" w:fill="FFFFFF"/>
        <w:spacing w:line="360" w:lineRule="auto"/>
        <w:ind w:firstLine="720"/>
        <w:jc w:val="both"/>
        <w:rPr>
          <w:sz w:val="28"/>
          <w:szCs w:val="28"/>
        </w:rPr>
      </w:pPr>
      <w:r>
        <w:rPr>
          <w:sz w:val="28"/>
          <w:szCs w:val="28"/>
        </w:rPr>
        <w:t>Операции на пассивных счетах имеют обратный механизм воздействия на движение денежных средств.</w:t>
      </w:r>
    </w:p>
    <w:p w:rsidR="002254E5" w:rsidRDefault="002254E5">
      <w:pPr>
        <w:shd w:val="solid" w:color="FFFFFF" w:fill="FFFFFF"/>
        <w:spacing w:line="360" w:lineRule="auto"/>
        <w:ind w:firstLine="720"/>
        <w:jc w:val="both"/>
        <w:rPr>
          <w:sz w:val="28"/>
          <w:szCs w:val="28"/>
        </w:rPr>
      </w:pPr>
      <w:r>
        <w:rPr>
          <w:sz w:val="28"/>
          <w:szCs w:val="28"/>
        </w:rPr>
        <w:t>В ходе анализа движения денежных средств необходимо изучать тенденции изменения доли денежных средств в со</w:t>
      </w:r>
      <w:r>
        <w:rPr>
          <w:sz w:val="28"/>
          <w:szCs w:val="28"/>
        </w:rPr>
        <w:softHyphen/>
        <w:t>ставе текущих активов, оборачиваемости денежных средств в течение изучаемого периода — все это существенно влияет на финансовую устойчивость и гибкость предприятия.</w:t>
      </w:r>
    </w:p>
    <w:p w:rsidR="002254E5" w:rsidRDefault="002254E5">
      <w:pPr>
        <w:shd w:val="solid" w:color="FFFFFF" w:fill="FFFFFF"/>
        <w:spacing w:line="360" w:lineRule="auto"/>
        <w:ind w:firstLine="720"/>
        <w:jc w:val="both"/>
        <w:rPr>
          <w:sz w:val="28"/>
          <w:szCs w:val="28"/>
        </w:rPr>
      </w:pPr>
      <w:r>
        <w:rPr>
          <w:sz w:val="28"/>
          <w:szCs w:val="28"/>
        </w:rPr>
        <w:t>Анализ движения денежных средств дает возможность сделать обоснованные выводы о том,</w:t>
      </w:r>
    </w:p>
    <w:p w:rsidR="002254E5" w:rsidRDefault="002254E5">
      <w:pPr>
        <w:shd w:val="solid" w:color="FFFFFF" w:fill="FFFFFF"/>
        <w:spacing w:line="360" w:lineRule="auto"/>
        <w:ind w:firstLine="720"/>
        <w:jc w:val="both"/>
        <w:rPr>
          <w:sz w:val="28"/>
          <w:szCs w:val="28"/>
        </w:rPr>
      </w:pPr>
      <w:r>
        <w:rPr>
          <w:sz w:val="28"/>
          <w:szCs w:val="28"/>
        </w:rPr>
        <w:t>—   в каком объеме и из каких источников поступали де</w:t>
      </w:r>
      <w:r>
        <w:rPr>
          <w:sz w:val="28"/>
          <w:szCs w:val="28"/>
        </w:rPr>
        <w:softHyphen/>
        <w:t>нежные средства на предприятие;</w:t>
      </w:r>
    </w:p>
    <w:p w:rsidR="002254E5" w:rsidRDefault="002254E5">
      <w:pPr>
        <w:shd w:val="solid" w:color="FFFFFF" w:fill="FFFFFF"/>
        <w:spacing w:line="360" w:lineRule="auto"/>
        <w:ind w:firstLine="720"/>
        <w:jc w:val="both"/>
        <w:rPr>
          <w:sz w:val="28"/>
          <w:szCs w:val="28"/>
        </w:rPr>
      </w:pPr>
      <w:r>
        <w:rPr>
          <w:sz w:val="28"/>
          <w:szCs w:val="28"/>
        </w:rPr>
        <w:t>—   каковы основные направления и эффективность их использования;</w:t>
      </w:r>
    </w:p>
    <w:p w:rsidR="002254E5" w:rsidRDefault="002254E5">
      <w:pPr>
        <w:shd w:val="solid" w:color="FFFFFF" w:fill="FFFFFF"/>
        <w:spacing w:line="360" w:lineRule="auto"/>
        <w:ind w:firstLine="720"/>
        <w:jc w:val="both"/>
        <w:rPr>
          <w:sz w:val="28"/>
          <w:szCs w:val="28"/>
        </w:rPr>
      </w:pPr>
      <w:r>
        <w:rPr>
          <w:sz w:val="28"/>
          <w:szCs w:val="28"/>
        </w:rPr>
        <w:t>—   достаточно ли средств у предприятия на финансиро</w:t>
      </w:r>
      <w:r>
        <w:rPr>
          <w:sz w:val="28"/>
          <w:szCs w:val="28"/>
        </w:rPr>
        <w:softHyphen/>
        <w:t>вание его текущей и инвестиционной деятельности;</w:t>
      </w:r>
    </w:p>
    <w:p w:rsidR="002254E5" w:rsidRDefault="002254E5">
      <w:pPr>
        <w:shd w:val="solid" w:color="FFFFFF" w:fill="FFFFFF"/>
        <w:spacing w:line="360" w:lineRule="auto"/>
        <w:ind w:firstLine="720"/>
        <w:jc w:val="both"/>
        <w:rPr>
          <w:sz w:val="28"/>
          <w:szCs w:val="28"/>
        </w:rPr>
      </w:pPr>
      <w:r>
        <w:rPr>
          <w:sz w:val="28"/>
          <w:szCs w:val="28"/>
        </w:rPr>
        <w:t>—   чем объясняются расхождения величины полученной прибыли и наличия денежных средств.[</w:t>
      </w:r>
      <w:r>
        <w:rPr>
          <w:sz w:val="28"/>
          <w:szCs w:val="28"/>
          <w:lang w:val="en-US"/>
        </w:rPr>
        <w:t>2]</w:t>
      </w:r>
    </w:p>
    <w:p w:rsidR="002254E5" w:rsidRDefault="002254E5">
      <w:pPr>
        <w:shd w:val="solid" w:color="FFFFFF" w:fill="FFFFFF"/>
        <w:spacing w:line="360" w:lineRule="auto"/>
        <w:ind w:firstLine="720"/>
        <w:jc w:val="both"/>
        <w:rPr>
          <w:sz w:val="28"/>
          <w:szCs w:val="28"/>
        </w:rPr>
      </w:pPr>
    </w:p>
    <w:p w:rsidR="002254E5" w:rsidRDefault="002254E5">
      <w:pPr>
        <w:shd w:val="solid" w:color="FFFFFF" w:fill="FFFFFF"/>
        <w:spacing w:line="360" w:lineRule="auto"/>
        <w:ind w:left="850"/>
        <w:jc w:val="both"/>
        <w:rPr>
          <w:b/>
          <w:bCs/>
          <w:sz w:val="28"/>
          <w:szCs w:val="28"/>
        </w:rPr>
      </w:pPr>
      <w:r>
        <w:rPr>
          <w:b/>
          <w:bCs/>
          <w:sz w:val="28"/>
          <w:szCs w:val="28"/>
        </w:rPr>
        <w:t>2.3. Расчет финансового цикла предприятия</w:t>
      </w:r>
    </w:p>
    <w:p w:rsidR="002254E5" w:rsidRDefault="002254E5">
      <w:pPr>
        <w:shd w:val="solid" w:color="FFFFFF" w:fill="FFFFFF"/>
        <w:spacing w:line="360" w:lineRule="auto"/>
        <w:ind w:left="850"/>
        <w:jc w:val="both"/>
        <w:rPr>
          <w:b/>
          <w:bCs/>
          <w:sz w:val="28"/>
          <w:szCs w:val="28"/>
        </w:rPr>
      </w:pPr>
    </w:p>
    <w:p w:rsidR="002254E5" w:rsidRDefault="002254E5">
      <w:pPr>
        <w:shd w:val="solid" w:color="FFFFFF" w:fill="FFFFFF"/>
        <w:spacing w:line="360" w:lineRule="auto"/>
        <w:ind w:firstLine="720"/>
        <w:jc w:val="both"/>
        <w:rPr>
          <w:sz w:val="28"/>
          <w:szCs w:val="28"/>
        </w:rPr>
      </w:pPr>
      <w:r>
        <w:rPr>
          <w:sz w:val="28"/>
          <w:szCs w:val="28"/>
        </w:rPr>
        <w:t>Финансовый цикл (цикл денежного оборота) предприятия представляет собой период полного оборота денежных средств, инвестированных в оборотные активы, начиная с момента по</w:t>
      </w:r>
      <w:r>
        <w:rPr>
          <w:sz w:val="28"/>
          <w:szCs w:val="28"/>
        </w:rPr>
        <w:softHyphen/>
        <w:t>гашения кредиторской задолженности за полученные сырье, материалы и полуфабрикаты, и заканчивая инкассацией деби</w:t>
      </w:r>
      <w:r>
        <w:rPr>
          <w:sz w:val="28"/>
          <w:szCs w:val="28"/>
        </w:rPr>
        <w:softHyphen/>
        <w:t>торской задолженности за поставленную готовую продукцию.</w:t>
      </w:r>
    </w:p>
    <w:p w:rsidR="002254E5" w:rsidRDefault="002254E5">
      <w:pPr>
        <w:shd w:val="solid" w:color="FFFFFF" w:fill="FFFFFF"/>
        <w:spacing w:line="360" w:lineRule="auto"/>
        <w:ind w:firstLine="720"/>
        <w:jc w:val="both"/>
        <w:rPr>
          <w:sz w:val="28"/>
          <w:szCs w:val="28"/>
        </w:rPr>
      </w:pPr>
      <w:r>
        <w:rPr>
          <w:sz w:val="28"/>
          <w:szCs w:val="28"/>
        </w:rPr>
        <w:t>Продолжительность финансового цикла (ПФЦ) в днях оборота рассчитывается по формуле:</w:t>
      </w:r>
    </w:p>
    <w:p w:rsidR="002254E5" w:rsidRDefault="00E47BAE">
      <w:pPr>
        <w:spacing w:line="360" w:lineRule="auto"/>
        <w:ind w:firstLine="720"/>
        <w:jc w:val="both"/>
        <w:rPr>
          <w:sz w:val="28"/>
          <w:szCs w:val="28"/>
        </w:rPr>
      </w:pPr>
      <w:r>
        <w:rPr>
          <w:noProof/>
          <w:sz w:val="28"/>
          <w:szCs w:val="28"/>
        </w:rPr>
        <w:pict>
          <v:shape id="_x0000_i1026" type="#_x0000_t75" style="width:284.25pt;height:14.25pt">
            <v:imagedata r:id="rId7" o:title=""/>
          </v:shape>
        </w:pict>
      </w:r>
    </w:p>
    <w:p w:rsidR="002254E5" w:rsidRDefault="002254E5">
      <w:pPr>
        <w:shd w:val="solid" w:color="FFFFFF" w:fill="FFFFFF"/>
        <w:spacing w:line="360" w:lineRule="auto"/>
        <w:ind w:firstLine="720"/>
        <w:jc w:val="both"/>
        <w:rPr>
          <w:sz w:val="28"/>
          <w:szCs w:val="28"/>
        </w:rPr>
      </w:pPr>
      <w:r>
        <w:rPr>
          <w:sz w:val="28"/>
          <w:szCs w:val="28"/>
        </w:rPr>
        <w:t>где ППЦ — продолжительность производственного цикла в днях, ПОдз — средний период обращения дебиторской задол</w:t>
      </w:r>
      <w:r>
        <w:rPr>
          <w:sz w:val="28"/>
          <w:szCs w:val="28"/>
        </w:rPr>
        <w:softHyphen/>
        <w:t>женности в днях, ПО</w:t>
      </w:r>
      <w:r>
        <w:rPr>
          <w:sz w:val="28"/>
          <w:szCs w:val="28"/>
          <w:vertAlign w:val="subscript"/>
        </w:rPr>
        <w:t>кз</w:t>
      </w:r>
      <w:r>
        <w:rPr>
          <w:sz w:val="28"/>
          <w:szCs w:val="28"/>
        </w:rPr>
        <w:t xml:space="preserve"> — средний период обращения креди</w:t>
      </w:r>
      <w:r>
        <w:rPr>
          <w:sz w:val="28"/>
          <w:szCs w:val="28"/>
        </w:rPr>
        <w:softHyphen/>
        <w:t>торской задолженности</w:t>
      </w:r>
    </w:p>
    <w:p w:rsidR="002254E5" w:rsidRDefault="00E47BAE">
      <w:pPr>
        <w:spacing w:line="360" w:lineRule="auto"/>
        <w:ind w:firstLine="720"/>
        <w:jc w:val="both"/>
        <w:rPr>
          <w:sz w:val="28"/>
          <w:szCs w:val="28"/>
        </w:rPr>
      </w:pPr>
      <w:r>
        <w:rPr>
          <w:noProof/>
          <w:sz w:val="28"/>
          <w:szCs w:val="28"/>
        </w:rPr>
        <w:pict>
          <v:shape id="_x0000_i1027" type="#_x0000_t75" style="width:256.5pt;height:124.5pt">
            <v:imagedata r:id="rId8" o:title=""/>
          </v:shape>
        </w:pict>
      </w:r>
    </w:p>
    <w:p w:rsidR="002254E5" w:rsidRDefault="002254E5">
      <w:pPr>
        <w:shd w:val="solid" w:color="FFFFFF" w:fill="FFFFFF"/>
        <w:spacing w:line="360" w:lineRule="auto"/>
        <w:ind w:firstLine="720"/>
        <w:jc w:val="both"/>
        <w:rPr>
          <w:sz w:val="28"/>
          <w:szCs w:val="28"/>
        </w:rPr>
      </w:pPr>
      <w:r>
        <w:rPr>
          <w:sz w:val="28"/>
          <w:szCs w:val="28"/>
        </w:rPr>
        <w:t>Информационное обеспечение расчетов — бухгалтерская отчетность. Расчет можно выполнить по всем данным о деби</w:t>
      </w:r>
      <w:r>
        <w:rPr>
          <w:sz w:val="28"/>
          <w:szCs w:val="28"/>
        </w:rPr>
        <w:softHyphen/>
        <w:t>торской и кредиторской задолженности или по данным о де</w:t>
      </w:r>
      <w:r>
        <w:rPr>
          <w:sz w:val="28"/>
          <w:szCs w:val="28"/>
        </w:rPr>
        <w:softHyphen/>
        <w:t>биторской и кредиторской задолженности, непосредственно относящейся к производственному процессу.</w:t>
      </w:r>
    </w:p>
    <w:p w:rsidR="002254E5" w:rsidRDefault="002254E5">
      <w:pPr>
        <w:shd w:val="solid" w:color="FFFFFF" w:fill="FFFFFF"/>
        <w:spacing w:line="360" w:lineRule="auto"/>
        <w:ind w:firstLine="720"/>
        <w:jc w:val="both"/>
        <w:rPr>
          <w:sz w:val="28"/>
          <w:szCs w:val="28"/>
        </w:rPr>
      </w:pPr>
      <w:r>
        <w:rPr>
          <w:sz w:val="28"/>
          <w:szCs w:val="28"/>
        </w:rPr>
        <w:t>Сокращение длительности финансового цикла рассмат</w:t>
      </w:r>
      <w:r>
        <w:rPr>
          <w:sz w:val="28"/>
          <w:szCs w:val="28"/>
        </w:rPr>
        <w:softHyphen/>
        <w:t>ривается как положительная тенденция, и оно может быть осуществлено за счет влияния следующих факторов: сокра</w:t>
      </w:r>
      <w:r>
        <w:rPr>
          <w:sz w:val="28"/>
          <w:szCs w:val="28"/>
        </w:rPr>
        <w:softHyphen/>
        <w:t>щения длительности производственного цикла; увеличения сроков получения коммерческого кредита; уменьшения сро</w:t>
      </w:r>
      <w:r>
        <w:rPr>
          <w:sz w:val="28"/>
          <w:szCs w:val="28"/>
        </w:rPr>
        <w:softHyphen/>
        <w:t>ков погашения дебиторской задолженности.[</w:t>
      </w:r>
      <w:r>
        <w:rPr>
          <w:sz w:val="28"/>
          <w:szCs w:val="28"/>
          <w:lang w:val="en-US"/>
        </w:rPr>
        <w:t>5]</w:t>
      </w:r>
    </w:p>
    <w:p w:rsidR="002254E5" w:rsidRDefault="002254E5">
      <w:pPr>
        <w:shd w:val="solid" w:color="FFFFFF" w:fill="FFFFFF"/>
        <w:spacing w:line="360" w:lineRule="auto"/>
        <w:ind w:firstLine="720"/>
        <w:jc w:val="both"/>
        <w:rPr>
          <w:sz w:val="28"/>
          <w:szCs w:val="28"/>
        </w:rPr>
      </w:pPr>
    </w:p>
    <w:p w:rsidR="002254E5" w:rsidRDefault="002254E5">
      <w:pPr>
        <w:shd w:val="solid" w:color="FFFFFF" w:fill="FFFFFF"/>
        <w:spacing w:line="360" w:lineRule="auto"/>
        <w:ind w:left="850"/>
        <w:jc w:val="both"/>
        <w:rPr>
          <w:b/>
          <w:bCs/>
          <w:sz w:val="28"/>
          <w:szCs w:val="28"/>
        </w:rPr>
      </w:pPr>
      <w:r>
        <w:rPr>
          <w:b/>
          <w:bCs/>
          <w:sz w:val="28"/>
          <w:szCs w:val="28"/>
        </w:rPr>
        <w:t>2.4. Денежный поток как объект управления</w:t>
      </w:r>
    </w:p>
    <w:p w:rsidR="002254E5" w:rsidRDefault="002254E5">
      <w:pPr>
        <w:shd w:val="solid" w:color="FFFFFF" w:fill="FFFFFF"/>
        <w:spacing w:line="360" w:lineRule="auto"/>
        <w:ind w:left="850"/>
        <w:jc w:val="both"/>
        <w:rPr>
          <w:b/>
          <w:bCs/>
          <w:sz w:val="28"/>
          <w:szCs w:val="28"/>
        </w:rPr>
      </w:pPr>
    </w:p>
    <w:p w:rsidR="002254E5" w:rsidRDefault="002254E5">
      <w:pPr>
        <w:shd w:val="solid" w:color="FFFFFF" w:fill="FFFFFF"/>
        <w:spacing w:line="360" w:lineRule="auto"/>
        <w:ind w:firstLine="720"/>
        <w:jc w:val="both"/>
        <w:rPr>
          <w:sz w:val="28"/>
          <w:szCs w:val="28"/>
        </w:rPr>
      </w:pPr>
      <w:r>
        <w:rPr>
          <w:sz w:val="28"/>
          <w:szCs w:val="28"/>
        </w:rPr>
        <w:t>Денежный поток предприятия</w:t>
      </w:r>
      <w:r>
        <w:rPr>
          <w:b/>
          <w:bCs/>
          <w:sz w:val="28"/>
          <w:szCs w:val="28"/>
        </w:rPr>
        <w:t xml:space="preserve"> </w:t>
      </w:r>
      <w:r>
        <w:rPr>
          <w:sz w:val="28"/>
          <w:szCs w:val="28"/>
        </w:rPr>
        <w:t>— поступления и выплаты денежных средств, распределенные по времени и обусловлен</w:t>
      </w:r>
      <w:r>
        <w:rPr>
          <w:sz w:val="28"/>
          <w:szCs w:val="28"/>
        </w:rPr>
        <w:softHyphen/>
        <w:t>ные деятельностью предприятия. Значение денежного пото</w:t>
      </w:r>
      <w:r>
        <w:rPr>
          <w:sz w:val="28"/>
          <w:szCs w:val="28"/>
        </w:rPr>
        <w:softHyphen/>
        <w:t>ка как самостоятельного объекта финансового менеджмента определяется той ролью, которую денежный поток играет в формировании результатов деятельности предприятия и его развитии. Понятие «денежный поток предприятия» включа</w:t>
      </w:r>
      <w:r>
        <w:rPr>
          <w:sz w:val="28"/>
          <w:szCs w:val="28"/>
        </w:rPr>
        <w:softHyphen/>
        <w:t>ет в свой состав многочисленные виды денежных потоков, которые обслуживают хозяйственную деятельность предпри</w:t>
      </w:r>
      <w:r>
        <w:rPr>
          <w:sz w:val="28"/>
          <w:szCs w:val="28"/>
        </w:rPr>
        <w:softHyphen/>
        <w:t>ятия.</w:t>
      </w:r>
    </w:p>
    <w:p w:rsidR="002254E5" w:rsidRDefault="002254E5">
      <w:pPr>
        <w:shd w:val="solid" w:color="FFFFFF" w:fill="FFFFFF"/>
        <w:spacing w:line="360" w:lineRule="auto"/>
        <w:ind w:firstLine="720"/>
        <w:jc w:val="both"/>
        <w:rPr>
          <w:sz w:val="28"/>
          <w:szCs w:val="28"/>
        </w:rPr>
      </w:pPr>
      <w:r>
        <w:rPr>
          <w:sz w:val="28"/>
          <w:szCs w:val="28"/>
        </w:rPr>
        <w:t>Классификацию денежных потоков производят обычно по следующим признакам:</w:t>
      </w:r>
    </w:p>
    <w:p w:rsidR="002254E5" w:rsidRDefault="002254E5">
      <w:pPr>
        <w:shd w:val="solid" w:color="FFFFFF" w:fill="FFFFFF"/>
        <w:spacing w:line="360" w:lineRule="auto"/>
        <w:ind w:firstLine="720"/>
        <w:jc w:val="both"/>
        <w:rPr>
          <w:sz w:val="28"/>
          <w:szCs w:val="28"/>
        </w:rPr>
      </w:pPr>
      <w:r>
        <w:rPr>
          <w:sz w:val="28"/>
          <w:szCs w:val="28"/>
        </w:rPr>
        <w:t xml:space="preserve">   по видам обеспечивающей деятельности:</w:t>
      </w:r>
    </w:p>
    <w:p w:rsidR="002254E5" w:rsidRDefault="002254E5">
      <w:pPr>
        <w:shd w:val="solid" w:color="FFFFFF" w:fill="FFFFFF"/>
        <w:spacing w:line="360" w:lineRule="auto"/>
        <w:ind w:firstLine="720"/>
        <w:jc w:val="both"/>
        <w:rPr>
          <w:sz w:val="28"/>
          <w:szCs w:val="28"/>
        </w:rPr>
      </w:pPr>
      <w:r>
        <w:rPr>
          <w:sz w:val="28"/>
          <w:szCs w:val="28"/>
        </w:rPr>
        <w:t>—   денежный поток производственной деятельности;</w:t>
      </w:r>
    </w:p>
    <w:p w:rsidR="002254E5" w:rsidRDefault="002254E5">
      <w:pPr>
        <w:shd w:val="solid" w:color="FFFFFF" w:fill="FFFFFF"/>
        <w:spacing w:line="360" w:lineRule="auto"/>
        <w:ind w:firstLine="720"/>
        <w:jc w:val="both"/>
        <w:rPr>
          <w:sz w:val="28"/>
          <w:szCs w:val="28"/>
        </w:rPr>
      </w:pPr>
      <w:r>
        <w:rPr>
          <w:sz w:val="28"/>
          <w:szCs w:val="28"/>
        </w:rPr>
        <w:t>—   денежный поток инвестиционной деятельности;</w:t>
      </w:r>
    </w:p>
    <w:p w:rsidR="002254E5" w:rsidRDefault="002254E5">
      <w:pPr>
        <w:shd w:val="solid" w:color="FFFFFF" w:fill="FFFFFF"/>
        <w:spacing w:line="360" w:lineRule="auto"/>
        <w:ind w:firstLine="720"/>
        <w:jc w:val="both"/>
        <w:rPr>
          <w:sz w:val="28"/>
          <w:szCs w:val="28"/>
        </w:rPr>
      </w:pPr>
      <w:r>
        <w:rPr>
          <w:sz w:val="28"/>
          <w:szCs w:val="28"/>
        </w:rPr>
        <w:t>—   денежный поток финансовой деятельности;</w:t>
      </w:r>
    </w:p>
    <w:p w:rsidR="002254E5" w:rsidRDefault="002254E5">
      <w:pPr>
        <w:shd w:val="solid" w:color="FFFFFF" w:fill="FFFFFF"/>
        <w:spacing w:line="360" w:lineRule="auto"/>
        <w:ind w:firstLine="720"/>
        <w:jc w:val="both"/>
        <w:rPr>
          <w:sz w:val="28"/>
          <w:szCs w:val="28"/>
        </w:rPr>
      </w:pPr>
      <w:r>
        <w:rPr>
          <w:sz w:val="28"/>
          <w:szCs w:val="28"/>
        </w:rPr>
        <w:t xml:space="preserve">   по направлению движения:</w:t>
      </w:r>
    </w:p>
    <w:p w:rsidR="002254E5" w:rsidRDefault="002254E5">
      <w:pPr>
        <w:shd w:val="solid" w:color="FFFFFF" w:fill="FFFFFF"/>
        <w:spacing w:line="360" w:lineRule="auto"/>
        <w:ind w:firstLine="720"/>
        <w:jc w:val="both"/>
        <w:rPr>
          <w:sz w:val="28"/>
          <w:szCs w:val="28"/>
        </w:rPr>
      </w:pPr>
      <w:r>
        <w:rPr>
          <w:sz w:val="28"/>
          <w:szCs w:val="28"/>
        </w:rPr>
        <w:t>—   положительный денежный поток;</w:t>
      </w:r>
    </w:p>
    <w:p w:rsidR="002254E5" w:rsidRDefault="002254E5">
      <w:pPr>
        <w:shd w:val="solid" w:color="FFFFFF" w:fill="FFFFFF"/>
        <w:spacing w:line="360" w:lineRule="auto"/>
        <w:ind w:firstLine="720"/>
        <w:jc w:val="both"/>
        <w:rPr>
          <w:sz w:val="28"/>
          <w:szCs w:val="28"/>
        </w:rPr>
      </w:pPr>
      <w:r>
        <w:rPr>
          <w:sz w:val="28"/>
          <w:szCs w:val="28"/>
        </w:rPr>
        <w:t>—   отрицательный денежный поток;</w:t>
      </w:r>
    </w:p>
    <w:p w:rsidR="002254E5" w:rsidRDefault="002254E5">
      <w:pPr>
        <w:shd w:val="solid" w:color="FFFFFF" w:fill="FFFFFF"/>
        <w:spacing w:line="360" w:lineRule="auto"/>
        <w:ind w:firstLine="720"/>
        <w:jc w:val="both"/>
        <w:rPr>
          <w:sz w:val="28"/>
          <w:szCs w:val="28"/>
        </w:rPr>
      </w:pPr>
      <w:r>
        <w:rPr>
          <w:sz w:val="28"/>
          <w:szCs w:val="28"/>
        </w:rPr>
        <w:t xml:space="preserve">   по методу исчисления объема:</w:t>
      </w:r>
    </w:p>
    <w:p w:rsidR="002254E5" w:rsidRDefault="002254E5">
      <w:pPr>
        <w:shd w:val="solid" w:color="FFFFFF" w:fill="FFFFFF"/>
        <w:spacing w:line="360" w:lineRule="auto"/>
        <w:ind w:firstLine="720"/>
        <w:jc w:val="both"/>
        <w:rPr>
          <w:sz w:val="28"/>
          <w:szCs w:val="28"/>
        </w:rPr>
      </w:pPr>
      <w:r>
        <w:rPr>
          <w:sz w:val="28"/>
          <w:szCs w:val="28"/>
        </w:rPr>
        <w:t>—   валовой денежный поток;</w:t>
      </w:r>
    </w:p>
    <w:p w:rsidR="002254E5" w:rsidRDefault="002254E5">
      <w:pPr>
        <w:shd w:val="solid" w:color="FFFFFF" w:fill="FFFFFF"/>
        <w:spacing w:line="360" w:lineRule="auto"/>
        <w:ind w:firstLine="720"/>
        <w:jc w:val="both"/>
        <w:rPr>
          <w:sz w:val="28"/>
          <w:szCs w:val="28"/>
        </w:rPr>
      </w:pPr>
      <w:r>
        <w:rPr>
          <w:sz w:val="28"/>
          <w:szCs w:val="28"/>
        </w:rPr>
        <w:t>—   чистый денежный поток;</w:t>
      </w:r>
    </w:p>
    <w:p w:rsidR="002254E5" w:rsidRDefault="002254E5">
      <w:pPr>
        <w:shd w:val="solid" w:color="FFFFFF" w:fill="FFFFFF"/>
        <w:spacing w:line="360" w:lineRule="auto"/>
        <w:ind w:firstLine="720"/>
        <w:jc w:val="both"/>
        <w:rPr>
          <w:sz w:val="28"/>
          <w:szCs w:val="28"/>
        </w:rPr>
      </w:pPr>
      <w:r>
        <w:rPr>
          <w:sz w:val="28"/>
          <w:szCs w:val="28"/>
        </w:rPr>
        <w:t xml:space="preserve">   по способу оценки во времени:</w:t>
      </w:r>
    </w:p>
    <w:p w:rsidR="002254E5" w:rsidRDefault="002254E5">
      <w:pPr>
        <w:shd w:val="solid" w:color="FFFFFF" w:fill="FFFFFF"/>
        <w:spacing w:line="360" w:lineRule="auto"/>
        <w:ind w:firstLine="720"/>
        <w:jc w:val="both"/>
        <w:rPr>
          <w:sz w:val="28"/>
          <w:szCs w:val="28"/>
        </w:rPr>
      </w:pPr>
      <w:r>
        <w:rPr>
          <w:sz w:val="28"/>
          <w:szCs w:val="28"/>
        </w:rPr>
        <w:t>—   настоящий денежный поток;</w:t>
      </w:r>
    </w:p>
    <w:p w:rsidR="002254E5" w:rsidRDefault="002254E5">
      <w:pPr>
        <w:shd w:val="solid" w:color="FFFFFF" w:fill="FFFFFF"/>
        <w:spacing w:line="360" w:lineRule="auto"/>
        <w:ind w:firstLine="720"/>
        <w:jc w:val="both"/>
        <w:rPr>
          <w:sz w:val="28"/>
          <w:szCs w:val="28"/>
        </w:rPr>
      </w:pPr>
      <w:r>
        <w:rPr>
          <w:sz w:val="28"/>
          <w:szCs w:val="28"/>
        </w:rPr>
        <w:t>—   будущий (прогнозируемый) денежный поток;</w:t>
      </w:r>
    </w:p>
    <w:p w:rsidR="002254E5" w:rsidRDefault="002254E5">
      <w:pPr>
        <w:shd w:val="solid" w:color="FFFFFF" w:fill="FFFFFF"/>
        <w:spacing w:line="360" w:lineRule="auto"/>
        <w:ind w:firstLine="720"/>
        <w:jc w:val="both"/>
        <w:rPr>
          <w:sz w:val="28"/>
          <w:szCs w:val="28"/>
        </w:rPr>
      </w:pPr>
      <w:r>
        <w:rPr>
          <w:sz w:val="28"/>
          <w:szCs w:val="28"/>
        </w:rPr>
        <w:t xml:space="preserve">   по уровню достаточности:</w:t>
      </w:r>
    </w:p>
    <w:p w:rsidR="002254E5" w:rsidRDefault="002254E5">
      <w:pPr>
        <w:shd w:val="solid" w:color="FFFFFF" w:fill="FFFFFF"/>
        <w:spacing w:line="360" w:lineRule="auto"/>
        <w:ind w:firstLine="720"/>
        <w:jc w:val="both"/>
        <w:rPr>
          <w:sz w:val="28"/>
          <w:szCs w:val="28"/>
        </w:rPr>
      </w:pPr>
      <w:r>
        <w:rPr>
          <w:sz w:val="28"/>
          <w:szCs w:val="28"/>
        </w:rPr>
        <w:t>—   избыточный денежный поток;</w:t>
      </w:r>
    </w:p>
    <w:p w:rsidR="002254E5" w:rsidRDefault="002254E5">
      <w:pPr>
        <w:shd w:val="solid" w:color="FFFFFF" w:fill="FFFFFF"/>
        <w:spacing w:line="360" w:lineRule="auto"/>
        <w:ind w:firstLine="720"/>
        <w:jc w:val="both"/>
        <w:rPr>
          <w:sz w:val="28"/>
          <w:szCs w:val="28"/>
        </w:rPr>
      </w:pPr>
      <w:r>
        <w:rPr>
          <w:sz w:val="28"/>
          <w:szCs w:val="28"/>
        </w:rPr>
        <w:t>—   дефицитный денежный поток.</w:t>
      </w:r>
    </w:p>
    <w:p w:rsidR="002254E5" w:rsidRDefault="002254E5">
      <w:pPr>
        <w:shd w:val="solid" w:color="FFFFFF" w:fill="FFFFFF"/>
        <w:spacing w:line="360" w:lineRule="auto"/>
        <w:ind w:firstLine="720"/>
        <w:jc w:val="both"/>
        <w:rPr>
          <w:sz w:val="28"/>
          <w:szCs w:val="28"/>
        </w:rPr>
      </w:pPr>
      <w:r>
        <w:rPr>
          <w:sz w:val="28"/>
          <w:szCs w:val="28"/>
        </w:rPr>
        <w:t>Денежные потоки обслуживают хозяйственную деятель</w:t>
      </w:r>
      <w:r>
        <w:rPr>
          <w:sz w:val="28"/>
          <w:szCs w:val="28"/>
        </w:rPr>
        <w:softHyphen/>
        <w:t>ность предприятия практически во всех ее аспектах и струк</w:t>
      </w:r>
      <w:r>
        <w:rPr>
          <w:sz w:val="28"/>
          <w:szCs w:val="28"/>
        </w:rPr>
        <w:softHyphen/>
        <w:t>турных подразделениях предприятия, недаром денежный поток представляют как систему «финансового кровообра</w:t>
      </w:r>
      <w:r>
        <w:rPr>
          <w:sz w:val="28"/>
          <w:szCs w:val="28"/>
        </w:rPr>
        <w:softHyphen/>
        <w:t>щения» хозяйственного организма предприятия. Темпы раз</w:t>
      </w:r>
      <w:r>
        <w:rPr>
          <w:sz w:val="28"/>
          <w:szCs w:val="28"/>
        </w:rPr>
        <w:softHyphen/>
        <w:t>вития этого организма, его финансовой устойчивости опре</w:t>
      </w:r>
      <w:r>
        <w:rPr>
          <w:sz w:val="28"/>
          <w:szCs w:val="28"/>
        </w:rPr>
        <w:softHyphen/>
        <w:t>деляются тем, насколько направления и объемы денежных потоков отрегулированы между собой по времени. Высокий уровень организации действия системы денежных потоков предприятия обеспечивает финансовое равновесие предпри</w:t>
      </w:r>
      <w:r>
        <w:rPr>
          <w:sz w:val="28"/>
          <w:szCs w:val="28"/>
        </w:rPr>
        <w:softHyphen/>
        <w:t>ятия в процессе его стратегического развития.</w:t>
      </w:r>
    </w:p>
    <w:p w:rsidR="002254E5" w:rsidRDefault="002254E5">
      <w:pPr>
        <w:shd w:val="solid" w:color="FFFFFF" w:fill="FFFFFF"/>
        <w:spacing w:line="360" w:lineRule="auto"/>
        <w:ind w:firstLine="720"/>
        <w:jc w:val="both"/>
        <w:rPr>
          <w:sz w:val="28"/>
          <w:szCs w:val="28"/>
        </w:rPr>
      </w:pPr>
      <w:r>
        <w:rPr>
          <w:sz w:val="28"/>
          <w:szCs w:val="28"/>
        </w:rPr>
        <w:t>Любой сбой в осуществлении платежей отрицательно ска</w:t>
      </w:r>
      <w:r>
        <w:rPr>
          <w:sz w:val="28"/>
          <w:szCs w:val="28"/>
        </w:rPr>
        <w:softHyphen/>
        <w:t>зывается на формировании производственных запасов сырья и материалов, реализации готовой продукции. Организация ритмичных денежных потоков на предприятии повышает уро</w:t>
      </w:r>
      <w:r>
        <w:rPr>
          <w:sz w:val="28"/>
          <w:szCs w:val="28"/>
        </w:rPr>
        <w:softHyphen/>
        <w:t>вень организации производственных и снабженческо-сбытовых процессов.</w:t>
      </w:r>
    </w:p>
    <w:p w:rsidR="002254E5" w:rsidRDefault="002254E5">
      <w:pPr>
        <w:shd w:val="solid" w:color="FFFFFF" w:fill="FFFFFF"/>
        <w:spacing w:line="360" w:lineRule="auto"/>
        <w:ind w:firstLine="720"/>
        <w:jc w:val="both"/>
        <w:rPr>
          <w:sz w:val="28"/>
          <w:szCs w:val="28"/>
        </w:rPr>
      </w:pPr>
      <w:r>
        <w:rPr>
          <w:sz w:val="28"/>
          <w:szCs w:val="28"/>
        </w:rPr>
        <w:t>Активно управляя денежными потоками, можно значи</w:t>
      </w:r>
      <w:r>
        <w:rPr>
          <w:sz w:val="28"/>
          <w:szCs w:val="28"/>
        </w:rPr>
        <w:softHyphen/>
        <w:t>тельно сократить потребность предприятия в заемном капи</w:t>
      </w:r>
      <w:r>
        <w:rPr>
          <w:sz w:val="28"/>
          <w:szCs w:val="28"/>
        </w:rPr>
        <w:softHyphen/>
        <w:t>тале, обеспечить рациональное использование собственных финансовых ресурсов, что в свою очередь приведет к росту финансовых результатов.</w:t>
      </w:r>
    </w:p>
    <w:p w:rsidR="002254E5" w:rsidRDefault="002254E5">
      <w:pPr>
        <w:shd w:val="solid" w:color="FFFFFF" w:fill="FFFFFF"/>
        <w:spacing w:line="360" w:lineRule="auto"/>
        <w:ind w:firstLine="720"/>
        <w:jc w:val="both"/>
        <w:rPr>
          <w:sz w:val="28"/>
          <w:szCs w:val="28"/>
        </w:rPr>
      </w:pPr>
      <w:r>
        <w:rPr>
          <w:sz w:val="28"/>
          <w:szCs w:val="28"/>
        </w:rPr>
        <w:t>Сокращение продолжительности производственного и финансового циклов, достигаемое в процессе результатив</w:t>
      </w:r>
      <w:r>
        <w:rPr>
          <w:sz w:val="28"/>
          <w:szCs w:val="28"/>
        </w:rPr>
        <w:softHyphen/>
        <w:t>ного управления денежными потоками, ускоряет оборот ка</w:t>
      </w:r>
      <w:r>
        <w:rPr>
          <w:sz w:val="28"/>
          <w:szCs w:val="28"/>
        </w:rPr>
        <w:softHyphen/>
        <w:t>питала предприятия, что в итоге обеспечивает неуклонный рост суммы прибыли, генерируемой во времени.</w:t>
      </w:r>
    </w:p>
    <w:p w:rsidR="002254E5" w:rsidRDefault="002254E5">
      <w:pPr>
        <w:shd w:val="solid" w:color="FFFFFF" w:fill="FFFFFF"/>
        <w:spacing w:line="360" w:lineRule="auto"/>
        <w:ind w:firstLine="720"/>
        <w:jc w:val="both"/>
        <w:rPr>
          <w:sz w:val="28"/>
          <w:szCs w:val="28"/>
        </w:rPr>
      </w:pPr>
      <w:r>
        <w:rPr>
          <w:sz w:val="28"/>
          <w:szCs w:val="28"/>
        </w:rPr>
        <w:t>Неплатежеспособность может возникать как следствие не</w:t>
      </w:r>
      <w:r>
        <w:rPr>
          <w:sz w:val="28"/>
          <w:szCs w:val="28"/>
        </w:rPr>
        <w:softHyphen/>
        <w:t>сбалансированности различных видов денежных потоков во времени даже у успешно работающих предприятий, поэтому чтобы снизить риск неплатежеспособности, необходимо ор</w:t>
      </w:r>
      <w:r>
        <w:rPr>
          <w:sz w:val="28"/>
          <w:szCs w:val="28"/>
        </w:rPr>
        <w:softHyphen/>
        <w:t>ганизовать согласование между поступлениями и выплатами денежных средств по суммам и во времени.</w:t>
      </w:r>
    </w:p>
    <w:p w:rsidR="002254E5" w:rsidRDefault="002254E5">
      <w:pPr>
        <w:shd w:val="solid" w:color="FFFFFF" w:fill="FFFFFF"/>
        <w:spacing w:line="360" w:lineRule="auto"/>
        <w:ind w:firstLine="720"/>
        <w:jc w:val="both"/>
        <w:rPr>
          <w:sz w:val="28"/>
          <w:szCs w:val="28"/>
        </w:rPr>
      </w:pPr>
      <w:r>
        <w:rPr>
          <w:sz w:val="28"/>
          <w:szCs w:val="28"/>
        </w:rPr>
        <w:t>В случае появления у предприятия временно свободных остатков денежных средств, необходимо их использовать как дополнительный инвестиционный ресурс, являющийся ис</w:t>
      </w:r>
      <w:r>
        <w:rPr>
          <w:sz w:val="28"/>
          <w:szCs w:val="28"/>
        </w:rPr>
        <w:softHyphen/>
        <w:t>точником прибыли предприятии.</w:t>
      </w:r>
    </w:p>
    <w:p w:rsidR="002254E5" w:rsidRDefault="002254E5">
      <w:pPr>
        <w:shd w:val="solid" w:color="FFFFFF" w:fill="FFFFFF"/>
        <w:spacing w:line="360" w:lineRule="auto"/>
        <w:ind w:firstLine="720"/>
        <w:jc w:val="both"/>
        <w:rPr>
          <w:sz w:val="28"/>
          <w:szCs w:val="28"/>
        </w:rPr>
      </w:pPr>
      <w:r>
        <w:rPr>
          <w:sz w:val="28"/>
          <w:szCs w:val="28"/>
        </w:rPr>
        <w:t>Рассмотренные аспекты подтверждают положение о необ</w:t>
      </w:r>
      <w:r>
        <w:rPr>
          <w:sz w:val="28"/>
          <w:szCs w:val="28"/>
        </w:rPr>
        <w:softHyphen/>
        <w:t>ходимости выделения денежных потоков предприятия в само</w:t>
      </w:r>
      <w:r>
        <w:rPr>
          <w:sz w:val="28"/>
          <w:szCs w:val="28"/>
        </w:rPr>
        <w:softHyphen/>
        <w:t>стоятельный объект финансового управления.</w:t>
      </w:r>
    </w:p>
    <w:p w:rsidR="002254E5" w:rsidRDefault="002254E5">
      <w:pPr>
        <w:shd w:val="solid" w:color="FFFFFF" w:fill="FFFFFF"/>
        <w:spacing w:line="360" w:lineRule="auto"/>
        <w:ind w:firstLine="720"/>
        <w:jc w:val="both"/>
        <w:rPr>
          <w:sz w:val="28"/>
          <w:szCs w:val="28"/>
        </w:rPr>
      </w:pPr>
    </w:p>
    <w:p w:rsidR="002254E5" w:rsidRDefault="002254E5">
      <w:pPr>
        <w:shd w:val="solid" w:color="FFFFFF" w:fill="FFFFFF"/>
        <w:spacing w:line="360" w:lineRule="auto"/>
        <w:ind w:firstLine="720"/>
        <w:jc w:val="both"/>
        <w:rPr>
          <w:sz w:val="28"/>
          <w:szCs w:val="28"/>
        </w:rPr>
      </w:pPr>
    </w:p>
    <w:p w:rsidR="002254E5" w:rsidRDefault="002254E5">
      <w:pPr>
        <w:shd w:val="solid" w:color="FFFFFF" w:fill="FFFFFF"/>
        <w:spacing w:line="360" w:lineRule="auto"/>
        <w:ind w:firstLine="720"/>
        <w:jc w:val="both"/>
        <w:rPr>
          <w:sz w:val="28"/>
          <w:szCs w:val="28"/>
        </w:rPr>
      </w:pPr>
    </w:p>
    <w:p w:rsidR="002254E5" w:rsidRDefault="002254E5">
      <w:pPr>
        <w:shd w:val="solid" w:color="FFFFFF" w:fill="FFFFFF"/>
        <w:spacing w:line="360" w:lineRule="auto"/>
        <w:ind w:firstLine="720"/>
        <w:jc w:val="both"/>
        <w:rPr>
          <w:sz w:val="28"/>
          <w:szCs w:val="28"/>
        </w:rPr>
      </w:pPr>
    </w:p>
    <w:p w:rsidR="002254E5" w:rsidRDefault="002254E5">
      <w:pPr>
        <w:shd w:val="solid" w:color="FFFFFF" w:fill="FFFFFF"/>
        <w:spacing w:line="360" w:lineRule="auto"/>
        <w:ind w:firstLine="720"/>
        <w:jc w:val="both"/>
        <w:rPr>
          <w:sz w:val="28"/>
          <w:szCs w:val="28"/>
        </w:rPr>
      </w:pPr>
    </w:p>
    <w:p w:rsidR="002254E5" w:rsidRDefault="002254E5">
      <w:pPr>
        <w:shd w:val="solid" w:color="FFFFFF" w:fill="FFFFFF"/>
        <w:spacing w:line="360" w:lineRule="auto"/>
        <w:ind w:firstLine="720"/>
        <w:jc w:val="both"/>
        <w:rPr>
          <w:sz w:val="28"/>
          <w:szCs w:val="28"/>
        </w:rPr>
      </w:pPr>
    </w:p>
    <w:p w:rsidR="002254E5" w:rsidRDefault="002254E5">
      <w:pPr>
        <w:shd w:val="solid" w:color="FFFFFF" w:fill="FFFFFF"/>
        <w:spacing w:line="360" w:lineRule="auto"/>
        <w:ind w:left="850"/>
        <w:jc w:val="both"/>
        <w:rPr>
          <w:b/>
          <w:bCs/>
          <w:sz w:val="28"/>
          <w:szCs w:val="28"/>
        </w:rPr>
      </w:pPr>
      <w:r>
        <w:rPr>
          <w:b/>
          <w:bCs/>
          <w:sz w:val="28"/>
          <w:szCs w:val="28"/>
        </w:rPr>
        <w:t>2.5. Определение оптимального уровня денежных средств</w:t>
      </w:r>
    </w:p>
    <w:p w:rsidR="002254E5" w:rsidRDefault="002254E5">
      <w:pPr>
        <w:shd w:val="solid" w:color="FFFFFF" w:fill="FFFFFF"/>
        <w:spacing w:line="360" w:lineRule="auto"/>
        <w:ind w:left="850"/>
        <w:jc w:val="both"/>
        <w:rPr>
          <w:sz w:val="28"/>
          <w:szCs w:val="28"/>
        </w:rPr>
      </w:pPr>
    </w:p>
    <w:p w:rsidR="002254E5" w:rsidRDefault="002254E5">
      <w:pPr>
        <w:shd w:val="solid" w:color="FFFFFF" w:fill="FFFFFF"/>
        <w:spacing w:line="360" w:lineRule="auto"/>
        <w:ind w:firstLine="720"/>
        <w:jc w:val="both"/>
        <w:rPr>
          <w:sz w:val="28"/>
          <w:szCs w:val="28"/>
        </w:rPr>
      </w:pPr>
      <w:r>
        <w:rPr>
          <w:sz w:val="28"/>
          <w:szCs w:val="28"/>
        </w:rPr>
        <w:t>Определение оптимального остатка денежных средств для предприятия составляет одну из основных задач финансового менеджмента.</w:t>
      </w:r>
    </w:p>
    <w:p w:rsidR="002254E5" w:rsidRDefault="002254E5">
      <w:pPr>
        <w:shd w:val="solid" w:color="FFFFFF" w:fill="FFFFFF"/>
        <w:spacing w:line="360" w:lineRule="auto"/>
        <w:ind w:firstLine="720"/>
        <w:jc w:val="both"/>
        <w:rPr>
          <w:sz w:val="28"/>
          <w:szCs w:val="28"/>
        </w:rPr>
      </w:pPr>
      <w:r>
        <w:rPr>
          <w:sz w:val="28"/>
          <w:szCs w:val="28"/>
        </w:rPr>
        <w:t>Денежным средствам, как оборотным активам, присуща абсолютная ликвидность. Чтобы своевременно погашать свои обязательства перед государством, собственниками предпри</w:t>
      </w:r>
      <w:r>
        <w:rPr>
          <w:sz w:val="28"/>
          <w:szCs w:val="28"/>
        </w:rPr>
        <w:softHyphen/>
        <w:t>ятий, поставщиками, предприятие должно обладать необхо</w:t>
      </w:r>
      <w:r>
        <w:rPr>
          <w:sz w:val="28"/>
          <w:szCs w:val="28"/>
        </w:rPr>
        <w:softHyphen/>
        <w:t>димой величиной денежных активов, поддерживая и переори</w:t>
      </w:r>
      <w:r>
        <w:rPr>
          <w:sz w:val="28"/>
          <w:szCs w:val="28"/>
        </w:rPr>
        <w:softHyphen/>
        <w:t>ентируя собственную платежеспособность.</w:t>
      </w:r>
    </w:p>
    <w:p w:rsidR="002254E5" w:rsidRDefault="002254E5">
      <w:pPr>
        <w:shd w:val="solid" w:color="FFFFFF" w:fill="FFFFFF"/>
        <w:spacing w:line="360" w:lineRule="auto"/>
        <w:ind w:firstLine="720"/>
        <w:jc w:val="both"/>
        <w:rPr>
          <w:sz w:val="28"/>
          <w:szCs w:val="28"/>
        </w:rPr>
      </w:pPr>
      <w:r>
        <w:rPr>
          <w:sz w:val="28"/>
          <w:szCs w:val="28"/>
        </w:rPr>
        <w:t>Однако, с другой стороны, это обстоятельство не озна</w:t>
      </w:r>
      <w:r>
        <w:rPr>
          <w:sz w:val="28"/>
          <w:szCs w:val="28"/>
        </w:rPr>
        <w:softHyphen/>
        <w:t>чает, что запас денежных средств не должен иметь верхнего предела. Цена ликвидности возрастает по мере увеличения объемов наличных денежных средств на расчетных счетах и в кассе предприятия.</w:t>
      </w:r>
    </w:p>
    <w:p w:rsidR="002254E5" w:rsidRDefault="002254E5">
      <w:pPr>
        <w:shd w:val="solid" w:color="FFFFFF" w:fill="FFFFFF"/>
        <w:spacing w:line="360" w:lineRule="auto"/>
        <w:ind w:firstLine="720"/>
        <w:jc w:val="both"/>
        <w:rPr>
          <w:sz w:val="28"/>
          <w:szCs w:val="28"/>
        </w:rPr>
      </w:pPr>
      <w:r>
        <w:rPr>
          <w:sz w:val="28"/>
          <w:szCs w:val="28"/>
        </w:rPr>
        <w:t>Перед финансовым менеджментом стоит задача опреде</w:t>
      </w:r>
      <w:r>
        <w:rPr>
          <w:sz w:val="28"/>
          <w:szCs w:val="28"/>
        </w:rPr>
        <w:softHyphen/>
        <w:t>лить размер запаса денежных средств с позиций теории за</w:t>
      </w:r>
      <w:r>
        <w:rPr>
          <w:sz w:val="28"/>
          <w:szCs w:val="28"/>
        </w:rPr>
        <w:softHyphen/>
        <w:t>пасов инвестирования. Общие требования к формированию запасов (в том числе денежных) таковы, что необходим базо</w:t>
      </w:r>
      <w:r>
        <w:rPr>
          <w:sz w:val="28"/>
          <w:szCs w:val="28"/>
        </w:rPr>
        <w:softHyphen/>
        <w:t>вый запас денежных ресурсов для выполнения текущих рас</w:t>
      </w:r>
      <w:r>
        <w:rPr>
          <w:sz w:val="28"/>
          <w:szCs w:val="28"/>
        </w:rPr>
        <w:softHyphen/>
        <w:t>четов и определенные средства для покрытия непредвиден</w:t>
      </w:r>
      <w:r>
        <w:rPr>
          <w:sz w:val="28"/>
          <w:szCs w:val="28"/>
        </w:rPr>
        <w:softHyphen/>
        <w:t>ных расходов. Кроме этого, целесообразно иметь определен</w:t>
      </w:r>
      <w:r>
        <w:rPr>
          <w:sz w:val="28"/>
          <w:szCs w:val="28"/>
        </w:rPr>
        <w:softHyphen/>
        <w:t>ную величину свободных денежных средств для обеспечения возможного или прогнозируемого расширения деятельности предприятия.</w:t>
      </w:r>
    </w:p>
    <w:p w:rsidR="002254E5" w:rsidRDefault="002254E5">
      <w:pPr>
        <w:shd w:val="solid" w:color="FFFFFF" w:fill="FFFFFF"/>
        <w:spacing w:line="360" w:lineRule="auto"/>
        <w:ind w:firstLine="720"/>
        <w:jc w:val="both"/>
        <w:rPr>
          <w:sz w:val="28"/>
          <w:szCs w:val="28"/>
        </w:rPr>
      </w:pPr>
      <w:r>
        <w:rPr>
          <w:sz w:val="28"/>
          <w:szCs w:val="28"/>
        </w:rPr>
        <w:t>Расчет необходимого объема денежных средств для осуще</w:t>
      </w:r>
      <w:r>
        <w:rPr>
          <w:sz w:val="28"/>
          <w:szCs w:val="28"/>
        </w:rPr>
        <w:softHyphen/>
        <w:t>ствления текущей деятельности производится по формуле:</w:t>
      </w:r>
    </w:p>
    <w:p w:rsidR="002254E5" w:rsidRDefault="002254E5">
      <w:pPr>
        <w:shd w:val="solid" w:color="FFFFFF" w:fill="FFFFFF"/>
        <w:spacing w:line="360" w:lineRule="auto"/>
        <w:ind w:firstLine="720"/>
        <w:jc w:val="both"/>
        <w:rPr>
          <w:sz w:val="28"/>
          <w:szCs w:val="28"/>
        </w:rPr>
      </w:pPr>
      <w:r>
        <w:rPr>
          <w:sz w:val="28"/>
          <w:szCs w:val="28"/>
        </w:rPr>
        <w:t>ДО=™, КО</w:t>
      </w:r>
    </w:p>
    <w:p w:rsidR="002254E5" w:rsidRDefault="002254E5">
      <w:pPr>
        <w:shd w:val="solid" w:color="FFFFFF" w:fill="FFFFFF"/>
        <w:spacing w:line="360" w:lineRule="auto"/>
        <w:ind w:firstLine="720"/>
        <w:jc w:val="both"/>
        <w:rPr>
          <w:sz w:val="28"/>
          <w:szCs w:val="28"/>
        </w:rPr>
      </w:pPr>
      <w:r>
        <w:rPr>
          <w:sz w:val="28"/>
          <w:szCs w:val="28"/>
        </w:rPr>
        <w:t>где ДО — планируемая сумма операционного остатка денеж</w:t>
      </w:r>
      <w:r>
        <w:rPr>
          <w:sz w:val="28"/>
          <w:szCs w:val="28"/>
        </w:rPr>
        <w:softHyphen/>
        <w:t>ных активов предприятия; ПО — планируемый объем денеж</w:t>
      </w:r>
      <w:r>
        <w:rPr>
          <w:sz w:val="28"/>
          <w:szCs w:val="28"/>
        </w:rPr>
        <w:softHyphen/>
        <w:t>ного оборота; КО — количество оборотов среднего остатка денежных активов в плановом периоде.</w:t>
      </w:r>
    </w:p>
    <w:p w:rsidR="002254E5" w:rsidRDefault="002254E5">
      <w:pPr>
        <w:shd w:val="solid" w:color="FFFFFF" w:fill="FFFFFF"/>
        <w:spacing w:line="360" w:lineRule="auto"/>
        <w:ind w:firstLine="720"/>
        <w:jc w:val="both"/>
        <w:rPr>
          <w:sz w:val="28"/>
          <w:szCs w:val="28"/>
        </w:rPr>
      </w:pPr>
      <w:r>
        <w:rPr>
          <w:sz w:val="28"/>
          <w:szCs w:val="28"/>
        </w:rPr>
        <w:t>Потребность в страховом (резервном) остатке денежных активов определяется произведением рассчитанной суммы их операционного остатка и коэффициента вариации поступле</w:t>
      </w:r>
      <w:r>
        <w:rPr>
          <w:sz w:val="28"/>
          <w:szCs w:val="28"/>
        </w:rPr>
        <w:softHyphen/>
        <w:t>ния денежных средств на предприятие по отдельным месяцам предыдущего года.</w:t>
      </w:r>
    </w:p>
    <w:p w:rsidR="002254E5" w:rsidRDefault="002254E5">
      <w:pPr>
        <w:shd w:val="solid" w:color="FFFFFF" w:fill="FFFFFF"/>
        <w:spacing w:line="360" w:lineRule="auto"/>
        <w:ind w:firstLine="720"/>
        <w:jc w:val="both"/>
        <w:rPr>
          <w:sz w:val="28"/>
          <w:szCs w:val="28"/>
        </w:rPr>
      </w:pPr>
      <w:r>
        <w:rPr>
          <w:sz w:val="28"/>
          <w:szCs w:val="28"/>
        </w:rPr>
        <w:t>Потребность в инвестиционном остатке денежных средств планируется исходя из финансовых возможностей предпри</w:t>
      </w:r>
      <w:r>
        <w:rPr>
          <w:sz w:val="28"/>
          <w:szCs w:val="28"/>
        </w:rPr>
        <w:softHyphen/>
        <w:t>ятия с учетом того, что необходимо для этой части денежных средств обеспечить более высокий коэффициент рентабель</w:t>
      </w:r>
      <w:r>
        <w:rPr>
          <w:sz w:val="28"/>
          <w:szCs w:val="28"/>
        </w:rPr>
        <w:softHyphen/>
        <w:t>ности по сравнению с коэффициентом рентабельности опре</w:t>
      </w:r>
      <w:r>
        <w:rPr>
          <w:sz w:val="28"/>
          <w:szCs w:val="28"/>
        </w:rPr>
        <w:softHyphen/>
        <w:t>деленных активов. Кроме базового запаса денежных ресурсов, резервного ос</w:t>
      </w:r>
      <w:r>
        <w:rPr>
          <w:sz w:val="28"/>
          <w:szCs w:val="28"/>
        </w:rPr>
        <w:softHyphen/>
        <w:t>татка и средств на развитие в общий размер остатка денежных средств в плановом периоде включается потребность в ком</w:t>
      </w:r>
      <w:r>
        <w:rPr>
          <w:sz w:val="28"/>
          <w:szCs w:val="28"/>
        </w:rPr>
        <w:softHyphen/>
        <w:t>пенсационном остатке денежных активов, величина которого планируется в размере, определенном соглашением о банков</w:t>
      </w:r>
      <w:r>
        <w:rPr>
          <w:sz w:val="28"/>
          <w:szCs w:val="28"/>
        </w:rPr>
        <w:softHyphen/>
        <w:t>ском обслуживании. В практике оптимизации общего размера остатка денеж</w:t>
      </w:r>
      <w:r>
        <w:rPr>
          <w:sz w:val="28"/>
          <w:szCs w:val="28"/>
        </w:rPr>
        <w:softHyphen/>
        <w:t>ных средств применяют различные виды экономико-мате</w:t>
      </w:r>
      <w:r>
        <w:rPr>
          <w:sz w:val="28"/>
          <w:szCs w:val="28"/>
        </w:rPr>
        <w:softHyphen/>
        <w:t>матических моделей, разработанных в теории управления за</w:t>
      </w:r>
      <w:r>
        <w:rPr>
          <w:sz w:val="28"/>
          <w:szCs w:val="28"/>
        </w:rPr>
        <w:softHyphen/>
        <w:t>пасами. Они позволяют определить не только оптимальный размер остатка денежных средств на расчетном счете, но и ко</w:t>
      </w:r>
      <w:r>
        <w:rPr>
          <w:sz w:val="28"/>
          <w:szCs w:val="28"/>
        </w:rPr>
        <w:softHyphen/>
        <w:t>гда и в каком объеме осуществлять взаимную трансформацию денежных средств и быстрореализуемых активов. Широко используемой в этих целях является модель Бау-моля. По этой модели предполагается постоянство потока расходования денежных средств, хранение всех резервов де</w:t>
      </w:r>
      <w:r>
        <w:rPr>
          <w:sz w:val="28"/>
          <w:szCs w:val="28"/>
        </w:rPr>
        <w:softHyphen/>
        <w:t>нежных активов в форме краткосрочных финансовых вло</w:t>
      </w:r>
      <w:r>
        <w:rPr>
          <w:sz w:val="28"/>
          <w:szCs w:val="28"/>
        </w:rPr>
        <w:softHyphen/>
        <w:t>жений, и когда запас денежных средств на расчетном счете становится равным нулю, предприятие конвертирует часть ценных бумаг для пополнения расчетного счета до первона</w:t>
      </w:r>
      <w:r>
        <w:rPr>
          <w:sz w:val="28"/>
          <w:szCs w:val="28"/>
        </w:rPr>
        <w:softHyphen/>
        <w:t>чальной (заранее определенной) величины. Модель позволя</w:t>
      </w:r>
      <w:r>
        <w:rPr>
          <w:sz w:val="28"/>
          <w:szCs w:val="28"/>
        </w:rPr>
        <w:softHyphen/>
        <w:t>ет определить оптимальную частоту пополнения расчетного счета и оптимальный размер остатка денежных средств, при которых совокупные затраты на управление денежными ак</w:t>
      </w:r>
      <w:r>
        <w:rPr>
          <w:sz w:val="28"/>
          <w:szCs w:val="28"/>
        </w:rPr>
        <w:softHyphen/>
        <w:t>тивами будут минимальные.</w:t>
      </w:r>
    </w:p>
    <w:p w:rsidR="002254E5" w:rsidRDefault="002254E5">
      <w:pPr>
        <w:shd w:val="solid" w:color="FFFFFF" w:fill="FFFFFF"/>
        <w:spacing w:line="360" w:lineRule="auto"/>
        <w:ind w:firstLine="720"/>
        <w:jc w:val="both"/>
        <w:rPr>
          <w:sz w:val="28"/>
          <w:szCs w:val="28"/>
        </w:rPr>
      </w:pPr>
      <w:r>
        <w:rPr>
          <w:sz w:val="28"/>
          <w:szCs w:val="28"/>
        </w:rPr>
        <w:t>Модель имеет следующий вид:</w:t>
      </w:r>
    </w:p>
    <w:p w:rsidR="002254E5" w:rsidRDefault="00E47BAE">
      <w:pPr>
        <w:spacing w:line="360" w:lineRule="auto"/>
        <w:ind w:firstLine="720"/>
        <w:jc w:val="both"/>
        <w:rPr>
          <w:sz w:val="28"/>
          <w:szCs w:val="28"/>
        </w:rPr>
      </w:pPr>
      <w:r>
        <w:rPr>
          <w:noProof/>
          <w:sz w:val="28"/>
          <w:szCs w:val="28"/>
        </w:rPr>
        <w:pict>
          <v:shape id="_x0000_i1028" type="#_x0000_t75" style="width:158.25pt;height:28.5pt">
            <v:imagedata r:id="rId9" o:title=""/>
          </v:shape>
        </w:pict>
      </w:r>
    </w:p>
    <w:p w:rsidR="002254E5" w:rsidRDefault="002254E5">
      <w:pPr>
        <w:shd w:val="solid" w:color="FFFFFF" w:fill="FFFFFF"/>
        <w:spacing w:line="360" w:lineRule="auto"/>
        <w:ind w:firstLine="720"/>
        <w:jc w:val="both"/>
        <w:rPr>
          <w:sz w:val="28"/>
          <w:szCs w:val="28"/>
        </w:rPr>
      </w:pPr>
      <w:r>
        <w:rPr>
          <w:sz w:val="28"/>
          <w:szCs w:val="28"/>
        </w:rPr>
        <w:t>где О</w:t>
      </w:r>
      <w:r>
        <w:rPr>
          <w:sz w:val="28"/>
          <w:szCs w:val="28"/>
          <w:vertAlign w:val="subscript"/>
        </w:rPr>
        <w:t>тах</w:t>
      </w:r>
      <w:r>
        <w:rPr>
          <w:sz w:val="28"/>
          <w:szCs w:val="28"/>
        </w:rPr>
        <w:t xml:space="preserve"> — максимальный остаток денежных средств на рас</w:t>
      </w:r>
      <w:r>
        <w:rPr>
          <w:sz w:val="28"/>
          <w:szCs w:val="28"/>
        </w:rPr>
        <w:softHyphen/>
        <w:t>четном счете (сумма пополнения); ДС — прогноз потребности в денежных средствах в планируемом периоде; Р — расходы по конвертации денежных средств в ценные бумаги; Д — прием</w:t>
      </w:r>
      <w:r>
        <w:rPr>
          <w:sz w:val="28"/>
          <w:szCs w:val="28"/>
        </w:rPr>
        <w:softHyphen/>
        <w:t>лемый и возможный для предприятия процентный доход по краткосрочным финансовым вложениям.</w:t>
      </w:r>
    </w:p>
    <w:p w:rsidR="002254E5" w:rsidRDefault="002254E5">
      <w:pPr>
        <w:shd w:val="solid" w:color="FFFFFF" w:fill="FFFFFF"/>
        <w:spacing w:line="360" w:lineRule="auto"/>
        <w:ind w:firstLine="720"/>
        <w:jc w:val="both"/>
        <w:rPr>
          <w:sz w:val="28"/>
          <w:szCs w:val="28"/>
        </w:rPr>
      </w:pPr>
      <w:r>
        <w:rPr>
          <w:sz w:val="28"/>
          <w:szCs w:val="28"/>
        </w:rPr>
        <w:t>Таким образом, средний остаток денежных средств на расчетном счете составляет — 0/2, и общее количество сде</w:t>
      </w:r>
      <w:r>
        <w:rPr>
          <w:sz w:val="28"/>
          <w:szCs w:val="28"/>
        </w:rPr>
        <w:softHyphen/>
        <w:t>лок по конвертации ценных бумаг в денежные средства — ДС/О.</w:t>
      </w:r>
    </w:p>
    <w:p w:rsidR="002254E5" w:rsidRDefault="002254E5">
      <w:pPr>
        <w:shd w:val="solid" w:color="FFFFFF" w:fill="FFFFFF"/>
        <w:spacing w:line="360" w:lineRule="auto"/>
        <w:ind w:firstLine="720"/>
        <w:jc w:val="both"/>
        <w:rPr>
          <w:sz w:val="28"/>
          <w:szCs w:val="28"/>
        </w:rPr>
      </w:pPr>
      <w:r>
        <w:rPr>
          <w:sz w:val="28"/>
          <w:szCs w:val="28"/>
        </w:rPr>
        <w:t xml:space="preserve"> Общие расходы по реализации такой политики управле</w:t>
      </w:r>
      <w:r>
        <w:rPr>
          <w:sz w:val="28"/>
          <w:szCs w:val="28"/>
        </w:rPr>
        <w:softHyphen/>
        <w:t>ния денежными средствами составляет:</w:t>
      </w:r>
    </w:p>
    <w:p w:rsidR="002254E5" w:rsidRDefault="00E47BAE">
      <w:pPr>
        <w:spacing w:line="360" w:lineRule="auto"/>
        <w:ind w:firstLine="720"/>
        <w:jc w:val="both"/>
        <w:rPr>
          <w:sz w:val="28"/>
          <w:szCs w:val="28"/>
        </w:rPr>
      </w:pPr>
      <w:r>
        <w:rPr>
          <w:noProof/>
          <w:sz w:val="28"/>
          <w:szCs w:val="28"/>
        </w:rPr>
        <w:pict>
          <v:shape id="_x0000_i1029" type="#_x0000_t75" style="width:165.75pt;height:16.5pt">
            <v:imagedata r:id="rId10" o:title=""/>
          </v:shape>
        </w:pict>
      </w:r>
    </w:p>
    <w:p w:rsidR="002254E5" w:rsidRDefault="002254E5">
      <w:pPr>
        <w:shd w:val="solid" w:color="FFFFFF" w:fill="FFFFFF"/>
        <w:spacing w:line="360" w:lineRule="auto"/>
        <w:ind w:firstLine="720"/>
        <w:jc w:val="both"/>
        <w:rPr>
          <w:sz w:val="28"/>
          <w:szCs w:val="28"/>
        </w:rPr>
      </w:pPr>
      <w:r>
        <w:rPr>
          <w:sz w:val="28"/>
          <w:szCs w:val="28"/>
        </w:rPr>
        <w:t>Трудности применения подобных моделей в практике финансового менеджмента связаны с хронической нехват</w:t>
      </w:r>
      <w:r>
        <w:rPr>
          <w:sz w:val="28"/>
          <w:szCs w:val="28"/>
        </w:rPr>
        <w:softHyphen/>
        <w:t>кой оборотных средств, непредсказуемыми изменениями пла</w:t>
      </w:r>
      <w:r>
        <w:rPr>
          <w:sz w:val="28"/>
          <w:szCs w:val="28"/>
        </w:rPr>
        <w:softHyphen/>
        <w:t>тежного оборота и низкой ликвидностью краткосрочных фон</w:t>
      </w:r>
      <w:r>
        <w:rPr>
          <w:sz w:val="28"/>
          <w:szCs w:val="28"/>
        </w:rPr>
        <w:softHyphen/>
        <w:t>довых инструментов.[</w:t>
      </w:r>
      <w:r>
        <w:rPr>
          <w:sz w:val="28"/>
          <w:szCs w:val="28"/>
          <w:lang w:val="en-US"/>
        </w:rPr>
        <w:t>5]</w:t>
      </w:r>
    </w:p>
    <w:p w:rsidR="002254E5" w:rsidRDefault="002254E5">
      <w:pPr>
        <w:shd w:val="solid" w:color="FFFFFF" w:fill="FFFFFF"/>
        <w:spacing w:line="360" w:lineRule="auto"/>
        <w:ind w:right="34" w:firstLine="287"/>
        <w:jc w:val="both"/>
        <w:rPr>
          <w:spacing w:val="-6"/>
          <w:sz w:val="28"/>
          <w:szCs w:val="28"/>
        </w:rPr>
      </w:pPr>
    </w:p>
    <w:p w:rsidR="002254E5" w:rsidRDefault="002254E5">
      <w:pPr>
        <w:shd w:val="solid" w:color="FFFFFF" w:fill="FFFFFF"/>
        <w:spacing w:line="360" w:lineRule="auto"/>
        <w:ind w:right="34" w:firstLine="287"/>
        <w:jc w:val="both"/>
        <w:rPr>
          <w:spacing w:val="-6"/>
          <w:sz w:val="28"/>
          <w:szCs w:val="28"/>
        </w:rPr>
      </w:pPr>
    </w:p>
    <w:p w:rsidR="002254E5" w:rsidRDefault="002254E5">
      <w:pPr>
        <w:shd w:val="solid" w:color="FFFFFF" w:fill="FFFFFF"/>
        <w:spacing w:line="360" w:lineRule="auto"/>
        <w:ind w:right="34" w:firstLine="287"/>
        <w:jc w:val="both"/>
        <w:rPr>
          <w:spacing w:val="-6"/>
          <w:sz w:val="28"/>
          <w:szCs w:val="28"/>
        </w:rPr>
      </w:pPr>
    </w:p>
    <w:p w:rsidR="002254E5" w:rsidRDefault="002254E5">
      <w:pPr>
        <w:shd w:val="solid" w:color="FFFFFF" w:fill="FFFFFF"/>
        <w:spacing w:line="360" w:lineRule="auto"/>
        <w:ind w:right="34" w:firstLine="287"/>
        <w:jc w:val="both"/>
        <w:rPr>
          <w:spacing w:val="-6"/>
          <w:sz w:val="28"/>
          <w:szCs w:val="28"/>
        </w:rPr>
      </w:pPr>
    </w:p>
    <w:p w:rsidR="002254E5" w:rsidRDefault="002254E5">
      <w:pPr>
        <w:shd w:val="solid" w:color="FFFFFF" w:fill="FFFFFF"/>
        <w:spacing w:line="360" w:lineRule="auto"/>
        <w:ind w:right="34" w:firstLine="287"/>
        <w:jc w:val="both"/>
        <w:rPr>
          <w:spacing w:val="-6"/>
          <w:sz w:val="28"/>
          <w:szCs w:val="28"/>
        </w:rPr>
      </w:pPr>
    </w:p>
    <w:p w:rsidR="002254E5" w:rsidRDefault="002254E5">
      <w:pPr>
        <w:shd w:val="solid" w:color="FFFFFF" w:fill="FFFFFF"/>
        <w:spacing w:line="360" w:lineRule="auto"/>
        <w:ind w:right="34" w:firstLine="287"/>
        <w:jc w:val="both"/>
        <w:rPr>
          <w:spacing w:val="-6"/>
          <w:sz w:val="28"/>
          <w:szCs w:val="28"/>
        </w:rPr>
      </w:pPr>
    </w:p>
    <w:p w:rsidR="002254E5" w:rsidRDefault="002254E5">
      <w:pPr>
        <w:shd w:val="solid" w:color="FFFFFF" w:fill="FFFFFF"/>
        <w:spacing w:line="360" w:lineRule="auto"/>
        <w:ind w:right="34" w:firstLine="287"/>
        <w:jc w:val="both"/>
        <w:rPr>
          <w:spacing w:val="-6"/>
          <w:sz w:val="28"/>
          <w:szCs w:val="28"/>
        </w:rPr>
      </w:pPr>
    </w:p>
    <w:p w:rsidR="002254E5" w:rsidRDefault="002254E5">
      <w:pPr>
        <w:shd w:val="solid" w:color="FFFFFF" w:fill="FFFFFF"/>
        <w:spacing w:line="360" w:lineRule="auto"/>
        <w:ind w:right="34" w:firstLine="287"/>
        <w:jc w:val="both"/>
        <w:rPr>
          <w:spacing w:val="-6"/>
          <w:sz w:val="28"/>
          <w:szCs w:val="28"/>
        </w:rPr>
      </w:pPr>
    </w:p>
    <w:p w:rsidR="002254E5" w:rsidRDefault="002254E5">
      <w:pPr>
        <w:shd w:val="solid" w:color="FFFFFF" w:fill="FFFFFF"/>
        <w:spacing w:line="360" w:lineRule="auto"/>
        <w:ind w:right="34" w:firstLine="287"/>
        <w:jc w:val="both"/>
        <w:rPr>
          <w:spacing w:val="-6"/>
          <w:sz w:val="28"/>
          <w:szCs w:val="28"/>
        </w:rPr>
      </w:pPr>
    </w:p>
    <w:p w:rsidR="002254E5" w:rsidRDefault="002254E5">
      <w:pPr>
        <w:shd w:val="solid" w:color="FFFFFF" w:fill="FFFFFF"/>
        <w:spacing w:line="360" w:lineRule="auto"/>
        <w:ind w:right="34" w:firstLine="287"/>
        <w:jc w:val="both"/>
        <w:rPr>
          <w:spacing w:val="-6"/>
          <w:sz w:val="28"/>
          <w:szCs w:val="28"/>
        </w:rPr>
      </w:pPr>
    </w:p>
    <w:p w:rsidR="002254E5" w:rsidRDefault="002254E5">
      <w:pPr>
        <w:shd w:val="solid" w:color="FFFFFF" w:fill="FFFFFF"/>
        <w:spacing w:line="360" w:lineRule="auto"/>
        <w:ind w:right="34" w:firstLine="287"/>
        <w:jc w:val="both"/>
        <w:rPr>
          <w:spacing w:val="-6"/>
          <w:sz w:val="28"/>
          <w:szCs w:val="28"/>
        </w:rPr>
      </w:pPr>
    </w:p>
    <w:p w:rsidR="002254E5" w:rsidRDefault="002254E5">
      <w:pPr>
        <w:shd w:val="solid" w:color="FFFFFF" w:fill="FFFFFF"/>
        <w:spacing w:line="360" w:lineRule="auto"/>
        <w:ind w:right="34" w:firstLine="287"/>
        <w:jc w:val="both"/>
        <w:rPr>
          <w:spacing w:val="-6"/>
          <w:sz w:val="28"/>
          <w:szCs w:val="28"/>
        </w:rPr>
      </w:pPr>
    </w:p>
    <w:p w:rsidR="002254E5" w:rsidRDefault="002254E5">
      <w:pPr>
        <w:shd w:val="solid" w:color="FFFFFF" w:fill="FFFFFF"/>
        <w:spacing w:line="360" w:lineRule="auto"/>
        <w:ind w:right="34" w:firstLine="287"/>
        <w:jc w:val="both"/>
        <w:rPr>
          <w:spacing w:val="-6"/>
          <w:sz w:val="28"/>
          <w:szCs w:val="28"/>
        </w:rPr>
      </w:pPr>
    </w:p>
    <w:p w:rsidR="002254E5" w:rsidRDefault="002254E5">
      <w:pPr>
        <w:shd w:val="solid" w:color="FFFFFF" w:fill="FFFFFF"/>
        <w:spacing w:line="360" w:lineRule="auto"/>
        <w:ind w:firstLine="709"/>
        <w:jc w:val="both"/>
        <w:rPr>
          <w:b/>
          <w:bCs/>
          <w:caps/>
          <w:color w:val="000000"/>
          <w:sz w:val="28"/>
          <w:szCs w:val="28"/>
        </w:rPr>
      </w:pPr>
      <w:r>
        <w:rPr>
          <w:b/>
          <w:bCs/>
          <w:caps/>
          <w:color w:val="000000"/>
          <w:sz w:val="28"/>
          <w:szCs w:val="28"/>
        </w:rPr>
        <w:t>3. Управление денежными активами на предприятии ООО «Старт+»</w:t>
      </w:r>
    </w:p>
    <w:p w:rsidR="002254E5" w:rsidRDefault="002254E5">
      <w:pPr>
        <w:spacing w:line="360" w:lineRule="auto"/>
        <w:jc w:val="both"/>
        <w:rPr>
          <w:b/>
          <w:bCs/>
          <w:color w:val="000000"/>
          <w:sz w:val="28"/>
          <w:szCs w:val="28"/>
        </w:rPr>
      </w:pPr>
      <w:r>
        <w:rPr>
          <w:b/>
          <w:bCs/>
          <w:color w:val="000000"/>
          <w:sz w:val="28"/>
          <w:szCs w:val="28"/>
        </w:rPr>
        <w:t xml:space="preserve">          3.1.  Экономическая характеристика предприятия ООО «Старт+»</w:t>
      </w:r>
    </w:p>
    <w:p w:rsidR="002254E5" w:rsidRDefault="002254E5">
      <w:pPr>
        <w:spacing w:line="360" w:lineRule="auto"/>
        <w:jc w:val="both"/>
        <w:rPr>
          <w:sz w:val="28"/>
          <w:szCs w:val="28"/>
        </w:rPr>
      </w:pPr>
    </w:p>
    <w:p w:rsidR="002254E5" w:rsidRDefault="002254E5">
      <w:pPr>
        <w:spacing w:line="360" w:lineRule="auto"/>
        <w:jc w:val="both"/>
        <w:rPr>
          <w:sz w:val="28"/>
          <w:szCs w:val="28"/>
        </w:rPr>
      </w:pPr>
      <w:r>
        <w:rPr>
          <w:sz w:val="28"/>
          <w:szCs w:val="28"/>
        </w:rPr>
        <w:t xml:space="preserve">            Общество с ограниченной ответственностью (далее ООО «Старт+») расположено в Вологодской области в Вологодском районе. ООО «Старт+» является юридическим лицом, действующим устава и законодательства Российской Федерации. Юридической базой функционирования предприятия является Гражданский кодекс РФ.</w:t>
      </w:r>
    </w:p>
    <w:p w:rsidR="002254E5" w:rsidRDefault="002254E5">
      <w:pPr>
        <w:spacing w:line="360" w:lineRule="auto"/>
        <w:jc w:val="both"/>
        <w:rPr>
          <w:sz w:val="28"/>
          <w:szCs w:val="28"/>
        </w:rPr>
      </w:pPr>
      <w:r>
        <w:rPr>
          <w:sz w:val="28"/>
          <w:szCs w:val="28"/>
        </w:rPr>
        <w:t xml:space="preserve">        Основной деятельностью ООО «Старт+» является розничная торговля. В ведении предприятия имеется сеть розничных магазинов, расположенных в разных точках района. Кроме этого ООО «Старт+» оказывает услуги общественного питания, а в 2008 году одним из видов деятельности является добыча и разлив чистой природный воды (в натуральном выражении разлито 139 тыс. дал. воды). Организационная структура предприятия показана на схеме.</w:t>
      </w:r>
    </w:p>
    <w:p w:rsidR="002254E5" w:rsidRDefault="002254E5">
      <w:pPr>
        <w:spacing w:line="360" w:lineRule="auto"/>
        <w:jc w:val="both"/>
        <w:rPr>
          <w:sz w:val="28"/>
          <w:szCs w:val="28"/>
        </w:rPr>
      </w:pPr>
    </w:p>
    <w:p w:rsidR="002254E5" w:rsidRDefault="002254E5">
      <w:pPr>
        <w:spacing w:line="360" w:lineRule="auto"/>
        <w:jc w:val="both"/>
        <w:rPr>
          <w:sz w:val="28"/>
          <w:szCs w:val="28"/>
        </w:rPr>
      </w:pPr>
    </w:p>
    <w:p w:rsidR="002254E5" w:rsidRDefault="002254E5">
      <w:pPr>
        <w:rPr>
          <w:sz w:val="24"/>
          <w:szCs w:val="24"/>
        </w:rPr>
      </w:pPr>
      <w:r>
        <w:rPr>
          <w:sz w:val="24"/>
          <w:szCs w:val="24"/>
        </w:rPr>
        <w:t xml:space="preserve">                                                     </w:t>
      </w:r>
    </w:p>
    <w:p w:rsidR="002254E5" w:rsidRDefault="002254E5">
      <w:pPr>
        <w:rPr>
          <w:sz w:val="24"/>
          <w:szCs w:val="24"/>
        </w:rPr>
      </w:pPr>
    </w:p>
    <w:p w:rsidR="002254E5" w:rsidRDefault="002254E5">
      <w:pPr>
        <w:rPr>
          <w:sz w:val="24"/>
          <w:szCs w:val="24"/>
        </w:rPr>
      </w:pPr>
    </w:p>
    <w:p w:rsidR="002254E5" w:rsidRDefault="002254E5">
      <w:pPr>
        <w:rPr>
          <w:sz w:val="24"/>
          <w:szCs w:val="24"/>
        </w:rPr>
      </w:pPr>
    </w:p>
    <w:p w:rsidR="002254E5" w:rsidRDefault="002254E5">
      <w:pPr>
        <w:rPr>
          <w:sz w:val="24"/>
          <w:szCs w:val="24"/>
        </w:rPr>
      </w:pPr>
    </w:p>
    <w:p w:rsidR="002254E5" w:rsidRDefault="002254E5">
      <w:pPr>
        <w:rPr>
          <w:sz w:val="24"/>
          <w:szCs w:val="24"/>
        </w:rPr>
      </w:pPr>
    </w:p>
    <w:p w:rsidR="002254E5" w:rsidRDefault="002254E5">
      <w:pPr>
        <w:rPr>
          <w:sz w:val="24"/>
          <w:szCs w:val="24"/>
        </w:rPr>
      </w:pPr>
    </w:p>
    <w:p w:rsidR="002254E5" w:rsidRDefault="002254E5">
      <w:pPr>
        <w:rPr>
          <w:sz w:val="24"/>
          <w:szCs w:val="24"/>
        </w:rPr>
      </w:pPr>
      <w:r>
        <w:rPr>
          <w:sz w:val="24"/>
          <w:szCs w:val="24"/>
        </w:rPr>
        <w:t xml:space="preserve">                      </w:t>
      </w:r>
    </w:p>
    <w:p w:rsidR="002254E5" w:rsidRDefault="002254E5">
      <w:pPr>
        <w:rPr>
          <w:sz w:val="24"/>
          <w:szCs w:val="24"/>
        </w:rPr>
      </w:pPr>
      <w:r>
        <w:rPr>
          <w:sz w:val="24"/>
          <w:szCs w:val="24"/>
        </w:rPr>
        <w:t xml:space="preserve">                                       </w:t>
      </w:r>
    </w:p>
    <w:p w:rsidR="002254E5" w:rsidRDefault="002254E5">
      <w:pPr>
        <w:rPr>
          <w:sz w:val="24"/>
          <w:szCs w:val="24"/>
        </w:rPr>
      </w:pPr>
      <w:r>
        <w:rPr>
          <w:sz w:val="24"/>
          <w:szCs w:val="24"/>
        </w:rPr>
        <w:t xml:space="preserve"> </w:t>
      </w:r>
    </w:p>
    <w:p w:rsidR="002254E5" w:rsidRDefault="002254E5">
      <w:pPr>
        <w:rPr>
          <w:sz w:val="24"/>
          <w:szCs w:val="24"/>
        </w:rPr>
      </w:pPr>
    </w:p>
    <w:p w:rsidR="002254E5" w:rsidRDefault="002254E5">
      <w:pPr>
        <w:rPr>
          <w:sz w:val="24"/>
          <w:szCs w:val="24"/>
        </w:rPr>
      </w:pPr>
    </w:p>
    <w:p w:rsidR="002254E5" w:rsidRDefault="002254E5">
      <w:pPr>
        <w:rPr>
          <w:sz w:val="28"/>
          <w:szCs w:val="28"/>
        </w:rPr>
      </w:pPr>
      <w:r>
        <w:rPr>
          <w:sz w:val="24"/>
          <w:szCs w:val="24"/>
        </w:rPr>
        <w:t xml:space="preserve">             </w:t>
      </w:r>
      <w:r>
        <w:rPr>
          <w:sz w:val="28"/>
          <w:szCs w:val="28"/>
        </w:rPr>
        <w:t>Рис.3.1 Схема организационной структуры ООО «Старт+»</w:t>
      </w:r>
    </w:p>
    <w:p w:rsidR="002254E5" w:rsidRDefault="002254E5">
      <w:pPr>
        <w:rPr>
          <w:sz w:val="28"/>
          <w:szCs w:val="28"/>
        </w:rPr>
      </w:pPr>
      <w:r>
        <w:rPr>
          <w:sz w:val="28"/>
          <w:szCs w:val="28"/>
        </w:rPr>
        <w:t xml:space="preserve"> </w:t>
      </w:r>
    </w:p>
    <w:p w:rsidR="002254E5" w:rsidRDefault="002254E5">
      <w:pPr>
        <w:tabs>
          <w:tab w:val="left" w:pos="9355"/>
        </w:tabs>
        <w:spacing w:line="360" w:lineRule="auto"/>
        <w:ind w:left="360" w:right="-6"/>
        <w:jc w:val="both"/>
        <w:rPr>
          <w:sz w:val="28"/>
          <w:szCs w:val="28"/>
        </w:rPr>
      </w:pPr>
      <w:r>
        <w:rPr>
          <w:sz w:val="28"/>
          <w:szCs w:val="28"/>
        </w:rPr>
        <w:t xml:space="preserve">          Динамика основных экономических  показателей предприятия за 2006-2008 г.г. приведена в таблице 3.1.</w:t>
      </w:r>
    </w:p>
    <w:p w:rsidR="002254E5" w:rsidRDefault="002254E5">
      <w:pPr>
        <w:tabs>
          <w:tab w:val="left" w:pos="9355"/>
        </w:tabs>
        <w:spacing w:line="360" w:lineRule="auto"/>
        <w:ind w:left="360" w:right="-6"/>
        <w:jc w:val="both"/>
        <w:rPr>
          <w:sz w:val="28"/>
          <w:szCs w:val="28"/>
        </w:rPr>
      </w:pPr>
      <w:r>
        <w:rPr>
          <w:sz w:val="28"/>
          <w:szCs w:val="28"/>
        </w:rPr>
        <w:t xml:space="preserve">                                                                                                       </w:t>
      </w:r>
    </w:p>
    <w:p w:rsidR="002254E5" w:rsidRDefault="002254E5">
      <w:pPr>
        <w:tabs>
          <w:tab w:val="left" w:pos="9355"/>
        </w:tabs>
        <w:spacing w:line="360" w:lineRule="auto"/>
        <w:ind w:left="360" w:right="-6"/>
        <w:jc w:val="right"/>
        <w:rPr>
          <w:sz w:val="28"/>
          <w:szCs w:val="28"/>
        </w:rPr>
      </w:pPr>
      <w:r>
        <w:rPr>
          <w:sz w:val="28"/>
          <w:szCs w:val="28"/>
        </w:rPr>
        <w:t xml:space="preserve">   Таблица 3.1</w:t>
      </w:r>
    </w:p>
    <w:p w:rsidR="002254E5" w:rsidRDefault="002254E5">
      <w:pPr>
        <w:tabs>
          <w:tab w:val="left" w:pos="9355"/>
        </w:tabs>
        <w:spacing w:line="360" w:lineRule="auto"/>
        <w:ind w:right="-6"/>
        <w:jc w:val="center"/>
        <w:rPr>
          <w:sz w:val="28"/>
          <w:szCs w:val="28"/>
        </w:rPr>
      </w:pPr>
      <w:r>
        <w:rPr>
          <w:sz w:val="28"/>
          <w:szCs w:val="28"/>
        </w:rPr>
        <w:t>Основные экономические показатели деятельности</w:t>
      </w:r>
    </w:p>
    <w:p w:rsidR="002254E5" w:rsidRDefault="002254E5">
      <w:pPr>
        <w:tabs>
          <w:tab w:val="left" w:pos="9355"/>
        </w:tabs>
        <w:spacing w:line="480" w:lineRule="auto"/>
        <w:ind w:right="-6"/>
        <w:jc w:val="center"/>
        <w:rPr>
          <w:sz w:val="28"/>
          <w:szCs w:val="28"/>
        </w:rPr>
      </w:pPr>
      <w:r>
        <w:rPr>
          <w:sz w:val="28"/>
          <w:szCs w:val="28"/>
        </w:rPr>
        <w:t>ООО «Старт+» за 2006 – 2008 г.г.</w:t>
      </w:r>
    </w:p>
    <w:tbl>
      <w:tblPr>
        <w:tblW w:w="0" w:type="auto"/>
        <w:tblInd w:w="-190" w:type="dxa"/>
        <w:tblLayout w:type="fixed"/>
        <w:tblCellMar>
          <w:left w:w="180" w:type="dxa"/>
          <w:right w:w="180" w:type="dxa"/>
        </w:tblCellMar>
        <w:tblLook w:val="0000" w:firstRow="0" w:lastRow="0" w:firstColumn="0" w:lastColumn="0" w:noHBand="0" w:noVBand="0"/>
      </w:tblPr>
      <w:tblGrid>
        <w:gridCol w:w="3960"/>
        <w:gridCol w:w="900"/>
        <w:gridCol w:w="900"/>
        <w:gridCol w:w="1080"/>
        <w:gridCol w:w="900"/>
        <w:gridCol w:w="1080"/>
        <w:gridCol w:w="1080"/>
      </w:tblGrid>
      <w:tr w:rsidR="002254E5" w:rsidRPr="002254E5">
        <w:trPr>
          <w:trHeight w:val="1225"/>
        </w:trPr>
        <w:tc>
          <w:tcPr>
            <w:tcW w:w="396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6"/>
                <w:sz w:val="24"/>
                <w:szCs w:val="24"/>
              </w:rPr>
              <w:t xml:space="preserve">                 Показатель</w:t>
            </w:r>
          </w:p>
          <w:p w:rsidR="002254E5" w:rsidRPr="002254E5" w:rsidRDefault="002254E5">
            <w:pPr>
              <w:shd w:val="solid" w:color="FFFFFF" w:fill="FFFFFF"/>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pPr>
            <w:r w:rsidRPr="002254E5">
              <w:rPr>
                <w:spacing w:val="-10"/>
              </w:rPr>
              <w:t>Ед. изм.</w:t>
            </w:r>
          </w:p>
          <w:p w:rsidR="002254E5" w:rsidRPr="002254E5" w:rsidRDefault="002254E5">
            <w:pPr>
              <w:shd w:val="solid" w:color="FFFFFF" w:fill="FFFFFF"/>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0"/>
                <w:sz w:val="22"/>
                <w:szCs w:val="22"/>
              </w:rPr>
              <w:t>2006г.</w:t>
            </w:r>
          </w:p>
          <w:p w:rsidR="002254E5" w:rsidRPr="002254E5" w:rsidRDefault="002254E5">
            <w:pPr>
              <w:shd w:val="solid" w:color="FFFFFF" w:fill="FFFFFF"/>
              <w:jc w:val="center"/>
              <w:rPr>
                <w:sz w:val="24"/>
                <w:szCs w:val="24"/>
              </w:rPr>
            </w:pPr>
          </w:p>
        </w:tc>
        <w:tc>
          <w:tcPr>
            <w:tcW w:w="108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0"/>
                <w:sz w:val="22"/>
                <w:szCs w:val="22"/>
              </w:rPr>
              <w:t>2007г.</w:t>
            </w:r>
          </w:p>
          <w:p w:rsidR="002254E5" w:rsidRPr="002254E5" w:rsidRDefault="002254E5">
            <w:pPr>
              <w:shd w:val="solid" w:color="FFFFFF" w:fill="FFFFFF"/>
              <w:jc w:val="center"/>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0"/>
                <w:sz w:val="22"/>
                <w:szCs w:val="22"/>
              </w:rPr>
              <w:t>2008г.</w:t>
            </w:r>
          </w:p>
          <w:p w:rsidR="002254E5" w:rsidRPr="002254E5" w:rsidRDefault="002254E5">
            <w:pPr>
              <w:shd w:val="solid" w:color="FFFFFF" w:fill="FFFFFF"/>
              <w:jc w:val="center"/>
              <w:rPr>
                <w:sz w:val="24"/>
                <w:szCs w:val="24"/>
              </w:rPr>
            </w:pPr>
          </w:p>
        </w:tc>
        <w:tc>
          <w:tcPr>
            <w:tcW w:w="1080" w:type="dxa"/>
            <w:tcBorders>
              <w:top w:val="single" w:sz="8" w:space="0" w:color="auto"/>
              <w:left w:val="single" w:sz="8" w:space="0" w:color="auto"/>
              <w:bottom w:val="nil"/>
              <w:right w:val="nil"/>
            </w:tcBorders>
          </w:tcPr>
          <w:p w:rsidR="002254E5" w:rsidRPr="002254E5" w:rsidRDefault="002254E5">
            <w:pPr>
              <w:shd w:val="solid" w:color="FFFFFF" w:fill="FFFFFF"/>
              <w:autoSpaceDE/>
              <w:autoSpaceDN/>
              <w:rPr>
                <w:sz w:val="24"/>
                <w:szCs w:val="24"/>
              </w:rPr>
            </w:pPr>
            <w:r w:rsidRPr="002254E5">
              <w:rPr>
                <w:spacing w:val="-10"/>
                <w:sz w:val="22"/>
                <w:szCs w:val="22"/>
              </w:rPr>
              <w:t>Темп роста  2007/2006 г.г</w:t>
            </w:r>
          </w:p>
        </w:tc>
        <w:tc>
          <w:tcPr>
            <w:tcW w:w="1080"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autoSpaceDE/>
              <w:autoSpaceDN/>
              <w:rPr>
                <w:sz w:val="24"/>
                <w:szCs w:val="24"/>
              </w:rPr>
            </w:pPr>
            <w:r w:rsidRPr="002254E5">
              <w:rPr>
                <w:sz w:val="22"/>
                <w:szCs w:val="22"/>
              </w:rPr>
              <w:t>Темп роста 2008 /2007</w:t>
            </w:r>
            <w:r w:rsidRPr="002254E5">
              <w:rPr>
                <w:sz w:val="24"/>
                <w:szCs w:val="24"/>
              </w:rPr>
              <w:t xml:space="preserve"> г.г</w:t>
            </w:r>
          </w:p>
        </w:tc>
      </w:tr>
      <w:tr w:rsidR="002254E5" w:rsidRPr="002254E5">
        <w:trPr>
          <w:trHeight w:val="665"/>
        </w:trPr>
        <w:tc>
          <w:tcPr>
            <w:tcW w:w="396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12"/>
                <w:sz w:val="24"/>
                <w:szCs w:val="24"/>
              </w:rPr>
              <w:t>Выручка</w:t>
            </w:r>
            <w:r w:rsidRPr="002254E5">
              <w:rPr>
                <w:sz w:val="24"/>
                <w:szCs w:val="24"/>
              </w:rPr>
              <w:t xml:space="preserve"> </w:t>
            </w:r>
            <w:r w:rsidRPr="002254E5">
              <w:rPr>
                <w:spacing w:val="-10"/>
                <w:sz w:val="24"/>
                <w:szCs w:val="24"/>
              </w:rPr>
              <w:t>от реализации, товаров, услуг, продукции</w:t>
            </w:r>
          </w:p>
          <w:p w:rsidR="002254E5" w:rsidRPr="002254E5" w:rsidRDefault="002254E5">
            <w:pPr>
              <w:shd w:val="solid" w:color="FFFFFF" w:fill="FFFFFF"/>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12"/>
                <w:sz w:val="22"/>
                <w:szCs w:val="22"/>
              </w:rPr>
              <w:t>тыс. руб.</w:t>
            </w:r>
          </w:p>
          <w:p w:rsidR="002254E5" w:rsidRPr="002254E5" w:rsidRDefault="002254E5">
            <w:pPr>
              <w:shd w:val="solid" w:color="FFFFFF" w:fill="FFFFFF"/>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jc w:val="center"/>
              <w:rPr>
                <w:spacing w:val="-6"/>
                <w:sz w:val="22"/>
                <w:szCs w:val="22"/>
              </w:rPr>
            </w:pPr>
            <w:r w:rsidRPr="002254E5">
              <w:rPr>
                <w:spacing w:val="-6"/>
                <w:sz w:val="22"/>
                <w:szCs w:val="22"/>
              </w:rPr>
              <w:t>37818,8</w:t>
            </w:r>
          </w:p>
          <w:p w:rsidR="002254E5" w:rsidRPr="002254E5" w:rsidRDefault="002254E5">
            <w:pPr>
              <w:shd w:val="solid" w:color="FFFFFF" w:fill="FFFFFF"/>
              <w:jc w:val="center"/>
              <w:rPr>
                <w:spacing w:val="-6"/>
                <w:sz w:val="22"/>
                <w:szCs w:val="22"/>
              </w:rPr>
            </w:pPr>
          </w:p>
          <w:p w:rsidR="002254E5" w:rsidRPr="002254E5" w:rsidRDefault="002254E5">
            <w:pPr>
              <w:shd w:val="solid" w:color="FFFFFF" w:fill="FFFFFF"/>
              <w:jc w:val="center"/>
              <w:rPr>
                <w:spacing w:val="-6"/>
                <w:sz w:val="22"/>
                <w:szCs w:val="22"/>
              </w:rPr>
            </w:pPr>
          </w:p>
          <w:p w:rsidR="002254E5" w:rsidRPr="002254E5" w:rsidRDefault="002254E5">
            <w:pPr>
              <w:shd w:val="solid" w:color="FFFFFF" w:fill="FFFFFF"/>
              <w:jc w:val="center"/>
              <w:rPr>
                <w:sz w:val="24"/>
                <w:szCs w:val="24"/>
              </w:rPr>
            </w:pPr>
          </w:p>
          <w:p w:rsidR="002254E5" w:rsidRPr="002254E5" w:rsidRDefault="002254E5">
            <w:pPr>
              <w:shd w:val="solid" w:color="FFFFFF" w:fill="FFFFFF"/>
              <w:jc w:val="center"/>
              <w:rPr>
                <w:sz w:val="24"/>
                <w:szCs w:val="24"/>
              </w:rPr>
            </w:pPr>
          </w:p>
        </w:tc>
        <w:tc>
          <w:tcPr>
            <w:tcW w:w="108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6"/>
                <w:sz w:val="22"/>
                <w:szCs w:val="22"/>
              </w:rPr>
              <w:t>42488,7</w:t>
            </w:r>
          </w:p>
          <w:p w:rsidR="002254E5" w:rsidRPr="002254E5" w:rsidRDefault="002254E5">
            <w:pPr>
              <w:shd w:val="solid" w:color="FFFFFF" w:fill="FFFFFF"/>
              <w:jc w:val="center"/>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8"/>
                <w:sz w:val="22"/>
                <w:szCs w:val="22"/>
              </w:rPr>
              <w:t>49706,6</w:t>
            </w:r>
          </w:p>
          <w:p w:rsidR="002254E5" w:rsidRPr="002254E5" w:rsidRDefault="002254E5">
            <w:pPr>
              <w:shd w:val="solid" w:color="FFFFFF" w:fill="FFFFFF"/>
              <w:jc w:val="center"/>
              <w:rPr>
                <w:sz w:val="24"/>
                <w:szCs w:val="24"/>
              </w:rPr>
            </w:pPr>
          </w:p>
        </w:tc>
        <w:tc>
          <w:tcPr>
            <w:tcW w:w="1080" w:type="dxa"/>
            <w:tcBorders>
              <w:top w:val="single" w:sz="8" w:space="0" w:color="auto"/>
              <w:left w:val="single" w:sz="8" w:space="0" w:color="auto"/>
              <w:bottom w:val="nil"/>
              <w:right w:val="nil"/>
            </w:tcBorders>
          </w:tcPr>
          <w:p w:rsidR="002254E5" w:rsidRPr="002254E5" w:rsidRDefault="002254E5">
            <w:pPr>
              <w:shd w:val="solid" w:color="FFFFFF" w:fill="FFFFFF"/>
              <w:autoSpaceDE/>
              <w:autoSpaceDN/>
              <w:jc w:val="center"/>
              <w:rPr>
                <w:sz w:val="24"/>
                <w:szCs w:val="24"/>
              </w:rPr>
            </w:pPr>
            <w:r w:rsidRPr="002254E5">
              <w:rPr>
                <w:spacing w:val="-8"/>
                <w:sz w:val="22"/>
                <w:szCs w:val="22"/>
              </w:rPr>
              <w:t>112,4</w:t>
            </w:r>
          </w:p>
        </w:tc>
        <w:tc>
          <w:tcPr>
            <w:tcW w:w="1080"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autoSpaceDE/>
              <w:autoSpaceDN/>
              <w:jc w:val="center"/>
              <w:rPr>
                <w:sz w:val="24"/>
                <w:szCs w:val="24"/>
              </w:rPr>
            </w:pPr>
            <w:r w:rsidRPr="002254E5">
              <w:rPr>
                <w:sz w:val="24"/>
                <w:szCs w:val="24"/>
              </w:rPr>
              <w:t>117,0</w:t>
            </w:r>
          </w:p>
        </w:tc>
      </w:tr>
      <w:tr w:rsidR="002254E5" w:rsidRPr="002254E5">
        <w:trPr>
          <w:trHeight w:val="728"/>
        </w:trPr>
        <w:tc>
          <w:tcPr>
            <w:tcW w:w="396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5"/>
                <w:sz w:val="24"/>
                <w:szCs w:val="24"/>
              </w:rPr>
              <w:t>Прибыль от реализации товаров, услуг, продукции</w:t>
            </w:r>
          </w:p>
          <w:p w:rsidR="002254E5" w:rsidRPr="002254E5" w:rsidRDefault="002254E5">
            <w:pPr>
              <w:shd w:val="solid" w:color="FFFFFF" w:fill="FFFFFF"/>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17"/>
                <w:sz w:val="22"/>
                <w:szCs w:val="22"/>
              </w:rPr>
              <w:t>ты с. руб.</w:t>
            </w:r>
          </w:p>
          <w:p w:rsidR="002254E5" w:rsidRPr="002254E5" w:rsidRDefault="002254E5">
            <w:pPr>
              <w:shd w:val="solid" w:color="FFFFFF" w:fill="FFFFFF"/>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2"/>
                <w:sz w:val="22"/>
                <w:szCs w:val="22"/>
              </w:rPr>
              <w:t>2042</w:t>
            </w:r>
          </w:p>
          <w:p w:rsidR="002254E5" w:rsidRPr="002254E5" w:rsidRDefault="002254E5">
            <w:pPr>
              <w:shd w:val="solid" w:color="FFFFFF" w:fill="FFFFFF"/>
              <w:jc w:val="center"/>
              <w:rPr>
                <w:sz w:val="24"/>
                <w:szCs w:val="24"/>
              </w:rPr>
            </w:pPr>
          </w:p>
        </w:tc>
        <w:tc>
          <w:tcPr>
            <w:tcW w:w="108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7"/>
                <w:w w:val="82"/>
                <w:sz w:val="22"/>
                <w:szCs w:val="22"/>
              </w:rPr>
              <w:t>3314</w:t>
            </w:r>
          </w:p>
          <w:p w:rsidR="002254E5" w:rsidRPr="002254E5" w:rsidRDefault="002254E5">
            <w:pPr>
              <w:shd w:val="solid" w:color="FFFFFF" w:fill="FFFFFF"/>
              <w:jc w:val="center"/>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2"/>
                <w:sz w:val="22"/>
                <w:szCs w:val="22"/>
              </w:rPr>
              <w:t>4076</w:t>
            </w:r>
          </w:p>
          <w:p w:rsidR="002254E5" w:rsidRPr="002254E5" w:rsidRDefault="002254E5">
            <w:pPr>
              <w:shd w:val="solid" w:color="FFFFFF" w:fill="FFFFFF"/>
              <w:jc w:val="center"/>
              <w:rPr>
                <w:sz w:val="24"/>
                <w:szCs w:val="24"/>
              </w:rPr>
            </w:pPr>
          </w:p>
        </w:tc>
        <w:tc>
          <w:tcPr>
            <w:tcW w:w="1080" w:type="dxa"/>
            <w:tcBorders>
              <w:top w:val="single" w:sz="8" w:space="0" w:color="auto"/>
              <w:left w:val="single" w:sz="8" w:space="0" w:color="auto"/>
              <w:bottom w:val="nil"/>
              <w:right w:val="nil"/>
            </w:tcBorders>
          </w:tcPr>
          <w:p w:rsidR="002254E5" w:rsidRPr="002254E5" w:rsidRDefault="002254E5">
            <w:pPr>
              <w:shd w:val="solid" w:color="FFFFFF" w:fill="FFFFFF"/>
              <w:autoSpaceDE/>
              <w:autoSpaceDN/>
              <w:jc w:val="center"/>
              <w:rPr>
                <w:sz w:val="24"/>
                <w:szCs w:val="24"/>
              </w:rPr>
            </w:pPr>
            <w:r w:rsidRPr="002254E5">
              <w:rPr>
                <w:spacing w:val="-12"/>
                <w:sz w:val="22"/>
                <w:szCs w:val="22"/>
              </w:rPr>
              <w:t>162,3</w:t>
            </w:r>
          </w:p>
        </w:tc>
        <w:tc>
          <w:tcPr>
            <w:tcW w:w="1080"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autoSpaceDE/>
              <w:autoSpaceDN/>
              <w:jc w:val="center"/>
              <w:rPr>
                <w:sz w:val="24"/>
                <w:szCs w:val="24"/>
              </w:rPr>
            </w:pPr>
            <w:r w:rsidRPr="002254E5">
              <w:rPr>
                <w:sz w:val="24"/>
                <w:szCs w:val="24"/>
              </w:rPr>
              <w:t>123,0</w:t>
            </w:r>
          </w:p>
        </w:tc>
      </w:tr>
      <w:tr w:rsidR="002254E5" w:rsidRPr="002254E5">
        <w:trPr>
          <w:trHeight w:val="585"/>
        </w:trPr>
        <w:tc>
          <w:tcPr>
            <w:tcW w:w="3960" w:type="dxa"/>
            <w:tcBorders>
              <w:top w:val="single" w:sz="8" w:space="0" w:color="auto"/>
              <w:left w:val="single" w:sz="8" w:space="0" w:color="auto"/>
              <w:bottom w:val="nil"/>
              <w:right w:val="nil"/>
            </w:tcBorders>
          </w:tcPr>
          <w:p w:rsidR="002254E5" w:rsidRPr="002254E5" w:rsidRDefault="002254E5">
            <w:pPr>
              <w:shd w:val="solid" w:color="FFFFFF" w:fill="FFFFFF"/>
              <w:spacing w:line="257" w:lineRule="exact"/>
              <w:rPr>
                <w:sz w:val="24"/>
                <w:szCs w:val="24"/>
              </w:rPr>
            </w:pPr>
            <w:r w:rsidRPr="002254E5">
              <w:rPr>
                <w:spacing w:val="-4"/>
                <w:sz w:val="24"/>
                <w:szCs w:val="24"/>
              </w:rPr>
              <w:t xml:space="preserve">Среднегодовая стоимость основных </w:t>
            </w:r>
            <w:r w:rsidRPr="002254E5">
              <w:rPr>
                <w:spacing w:val="-6"/>
                <w:sz w:val="24"/>
                <w:szCs w:val="24"/>
              </w:rPr>
              <w:t>производственных фондов</w:t>
            </w:r>
          </w:p>
          <w:p w:rsidR="002254E5" w:rsidRPr="002254E5" w:rsidRDefault="002254E5">
            <w:pPr>
              <w:shd w:val="solid" w:color="FFFFFF" w:fill="FFFFFF"/>
              <w:spacing w:line="257" w:lineRule="exact"/>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17"/>
                <w:sz w:val="22"/>
                <w:szCs w:val="22"/>
              </w:rPr>
              <w:t>ты с. руб.</w:t>
            </w:r>
          </w:p>
          <w:p w:rsidR="002254E5" w:rsidRPr="002254E5" w:rsidRDefault="002254E5">
            <w:pPr>
              <w:shd w:val="solid" w:color="FFFFFF" w:fill="FFFFFF"/>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w w:val="86"/>
                <w:sz w:val="22"/>
                <w:szCs w:val="22"/>
              </w:rPr>
              <w:t>23521</w:t>
            </w:r>
          </w:p>
          <w:p w:rsidR="002254E5" w:rsidRPr="002254E5" w:rsidRDefault="002254E5">
            <w:pPr>
              <w:shd w:val="solid" w:color="FFFFFF" w:fill="FFFFFF"/>
              <w:jc w:val="center"/>
              <w:rPr>
                <w:sz w:val="24"/>
                <w:szCs w:val="24"/>
              </w:rPr>
            </w:pPr>
          </w:p>
        </w:tc>
        <w:tc>
          <w:tcPr>
            <w:tcW w:w="108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1"/>
                <w:sz w:val="22"/>
                <w:szCs w:val="22"/>
              </w:rPr>
              <w:t>25873</w:t>
            </w:r>
          </w:p>
          <w:p w:rsidR="002254E5" w:rsidRPr="002254E5" w:rsidRDefault="002254E5">
            <w:pPr>
              <w:shd w:val="solid" w:color="FFFFFF" w:fill="FFFFFF"/>
              <w:jc w:val="center"/>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2"/>
                <w:w w:val="86"/>
                <w:sz w:val="22"/>
                <w:szCs w:val="22"/>
              </w:rPr>
              <w:t>27166</w:t>
            </w:r>
          </w:p>
          <w:p w:rsidR="002254E5" w:rsidRPr="002254E5" w:rsidRDefault="002254E5">
            <w:pPr>
              <w:shd w:val="solid" w:color="FFFFFF" w:fill="FFFFFF"/>
              <w:jc w:val="center"/>
              <w:rPr>
                <w:sz w:val="24"/>
                <w:szCs w:val="24"/>
              </w:rPr>
            </w:pPr>
          </w:p>
        </w:tc>
        <w:tc>
          <w:tcPr>
            <w:tcW w:w="1080" w:type="dxa"/>
            <w:tcBorders>
              <w:top w:val="single" w:sz="8" w:space="0" w:color="auto"/>
              <w:left w:val="single" w:sz="8" w:space="0" w:color="auto"/>
              <w:bottom w:val="nil"/>
              <w:right w:val="nil"/>
            </w:tcBorders>
          </w:tcPr>
          <w:p w:rsidR="002254E5" w:rsidRPr="002254E5" w:rsidRDefault="002254E5">
            <w:pPr>
              <w:shd w:val="solid" w:color="FFFFFF" w:fill="FFFFFF"/>
              <w:autoSpaceDE/>
              <w:autoSpaceDN/>
              <w:jc w:val="center"/>
              <w:rPr>
                <w:sz w:val="24"/>
                <w:szCs w:val="24"/>
              </w:rPr>
            </w:pPr>
            <w:r w:rsidRPr="002254E5">
              <w:rPr>
                <w:spacing w:val="12"/>
                <w:w w:val="86"/>
                <w:sz w:val="22"/>
                <w:szCs w:val="22"/>
              </w:rPr>
              <w:t>110,0</w:t>
            </w:r>
          </w:p>
        </w:tc>
        <w:tc>
          <w:tcPr>
            <w:tcW w:w="1080"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autoSpaceDE/>
              <w:autoSpaceDN/>
              <w:jc w:val="center"/>
              <w:rPr>
                <w:sz w:val="24"/>
                <w:szCs w:val="24"/>
              </w:rPr>
            </w:pPr>
            <w:r w:rsidRPr="002254E5">
              <w:rPr>
                <w:sz w:val="24"/>
                <w:szCs w:val="24"/>
              </w:rPr>
              <w:t>105,0</w:t>
            </w:r>
          </w:p>
        </w:tc>
      </w:tr>
      <w:tr w:rsidR="002254E5" w:rsidRPr="002254E5">
        <w:trPr>
          <w:trHeight w:val="625"/>
        </w:trPr>
        <w:tc>
          <w:tcPr>
            <w:tcW w:w="396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5"/>
                <w:sz w:val="24"/>
                <w:szCs w:val="24"/>
              </w:rPr>
              <w:t>Среднегодовая стоимость оборотных средств</w:t>
            </w:r>
          </w:p>
          <w:p w:rsidR="002254E5" w:rsidRPr="002254E5" w:rsidRDefault="002254E5">
            <w:pPr>
              <w:shd w:val="solid" w:color="FFFFFF" w:fill="FFFFFF"/>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12"/>
                <w:sz w:val="22"/>
                <w:szCs w:val="22"/>
              </w:rPr>
              <w:t>тыс. руб.</w:t>
            </w:r>
          </w:p>
          <w:p w:rsidR="002254E5" w:rsidRPr="002254E5" w:rsidRDefault="002254E5">
            <w:pPr>
              <w:shd w:val="solid" w:color="FFFFFF" w:fill="FFFFFF"/>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2"/>
                <w:sz w:val="22"/>
                <w:szCs w:val="22"/>
              </w:rPr>
              <w:t>5880</w:t>
            </w:r>
          </w:p>
          <w:p w:rsidR="002254E5" w:rsidRPr="002254E5" w:rsidRDefault="002254E5">
            <w:pPr>
              <w:shd w:val="solid" w:color="FFFFFF" w:fill="FFFFFF"/>
              <w:jc w:val="center"/>
              <w:rPr>
                <w:sz w:val="24"/>
                <w:szCs w:val="24"/>
              </w:rPr>
            </w:pPr>
          </w:p>
        </w:tc>
        <w:tc>
          <w:tcPr>
            <w:tcW w:w="108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2"/>
                <w:sz w:val="22"/>
                <w:szCs w:val="22"/>
              </w:rPr>
              <w:t>6209</w:t>
            </w:r>
          </w:p>
          <w:p w:rsidR="002254E5" w:rsidRPr="002254E5" w:rsidRDefault="002254E5">
            <w:pPr>
              <w:shd w:val="solid" w:color="FFFFFF" w:fill="FFFFFF"/>
              <w:jc w:val="center"/>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w w:val="85"/>
                <w:sz w:val="22"/>
                <w:szCs w:val="22"/>
              </w:rPr>
              <w:t>6601</w:t>
            </w:r>
          </w:p>
          <w:p w:rsidR="002254E5" w:rsidRPr="002254E5" w:rsidRDefault="002254E5">
            <w:pPr>
              <w:shd w:val="solid" w:color="FFFFFF" w:fill="FFFFFF"/>
              <w:jc w:val="center"/>
              <w:rPr>
                <w:sz w:val="24"/>
                <w:szCs w:val="24"/>
              </w:rPr>
            </w:pPr>
          </w:p>
        </w:tc>
        <w:tc>
          <w:tcPr>
            <w:tcW w:w="1080" w:type="dxa"/>
            <w:tcBorders>
              <w:top w:val="single" w:sz="8" w:space="0" w:color="auto"/>
              <w:left w:val="single" w:sz="8" w:space="0" w:color="auto"/>
              <w:bottom w:val="nil"/>
              <w:right w:val="nil"/>
            </w:tcBorders>
          </w:tcPr>
          <w:p w:rsidR="002254E5" w:rsidRPr="002254E5" w:rsidRDefault="002254E5">
            <w:pPr>
              <w:shd w:val="solid" w:color="FFFFFF" w:fill="FFFFFF"/>
              <w:autoSpaceDE/>
              <w:autoSpaceDN/>
              <w:jc w:val="center"/>
              <w:rPr>
                <w:sz w:val="24"/>
                <w:szCs w:val="24"/>
              </w:rPr>
            </w:pPr>
            <w:r w:rsidRPr="002254E5">
              <w:rPr>
                <w:w w:val="85"/>
                <w:sz w:val="22"/>
                <w:szCs w:val="22"/>
              </w:rPr>
              <w:t>105,5</w:t>
            </w:r>
          </w:p>
        </w:tc>
        <w:tc>
          <w:tcPr>
            <w:tcW w:w="1080"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autoSpaceDE/>
              <w:autoSpaceDN/>
              <w:jc w:val="center"/>
              <w:rPr>
                <w:sz w:val="24"/>
                <w:szCs w:val="24"/>
              </w:rPr>
            </w:pPr>
            <w:r w:rsidRPr="002254E5">
              <w:rPr>
                <w:sz w:val="24"/>
                <w:szCs w:val="24"/>
              </w:rPr>
              <w:t>106,3</w:t>
            </w:r>
          </w:p>
        </w:tc>
      </w:tr>
      <w:tr w:rsidR="002254E5" w:rsidRPr="002254E5">
        <w:trPr>
          <w:trHeight w:val="708"/>
        </w:trPr>
        <w:tc>
          <w:tcPr>
            <w:tcW w:w="396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5"/>
                <w:sz w:val="24"/>
                <w:szCs w:val="24"/>
              </w:rPr>
              <w:t>Среднесписочная численность работников</w:t>
            </w:r>
          </w:p>
          <w:p w:rsidR="002254E5" w:rsidRPr="002254E5" w:rsidRDefault="002254E5">
            <w:pPr>
              <w:shd w:val="solid" w:color="FFFFFF" w:fill="FFFFFF"/>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2"/>
                <w:szCs w:val="22"/>
              </w:rPr>
              <w:t>чел</w:t>
            </w:r>
          </w:p>
          <w:p w:rsidR="002254E5" w:rsidRPr="002254E5" w:rsidRDefault="002254E5">
            <w:pPr>
              <w:shd w:val="solid" w:color="FFFFFF" w:fill="FFFFFF"/>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z w:val="22"/>
                <w:szCs w:val="22"/>
              </w:rPr>
              <w:t>98</w:t>
            </w:r>
          </w:p>
          <w:p w:rsidR="002254E5" w:rsidRPr="002254E5" w:rsidRDefault="002254E5">
            <w:pPr>
              <w:shd w:val="solid" w:color="FFFFFF" w:fill="FFFFFF"/>
              <w:jc w:val="center"/>
              <w:rPr>
                <w:sz w:val="24"/>
                <w:szCs w:val="24"/>
              </w:rPr>
            </w:pPr>
          </w:p>
        </w:tc>
        <w:tc>
          <w:tcPr>
            <w:tcW w:w="108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z w:val="22"/>
                <w:szCs w:val="22"/>
              </w:rPr>
              <w:t>101</w:t>
            </w:r>
          </w:p>
          <w:p w:rsidR="002254E5" w:rsidRPr="002254E5" w:rsidRDefault="002254E5">
            <w:pPr>
              <w:shd w:val="solid" w:color="FFFFFF" w:fill="FFFFFF"/>
              <w:jc w:val="center"/>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z w:val="22"/>
                <w:szCs w:val="22"/>
              </w:rPr>
              <w:t>104</w:t>
            </w:r>
          </w:p>
          <w:p w:rsidR="002254E5" w:rsidRPr="002254E5" w:rsidRDefault="002254E5">
            <w:pPr>
              <w:shd w:val="solid" w:color="FFFFFF" w:fill="FFFFFF"/>
              <w:jc w:val="center"/>
              <w:rPr>
                <w:sz w:val="24"/>
                <w:szCs w:val="24"/>
              </w:rPr>
            </w:pPr>
          </w:p>
        </w:tc>
        <w:tc>
          <w:tcPr>
            <w:tcW w:w="1080" w:type="dxa"/>
            <w:tcBorders>
              <w:top w:val="single" w:sz="8" w:space="0" w:color="auto"/>
              <w:left w:val="single" w:sz="8" w:space="0" w:color="auto"/>
              <w:bottom w:val="nil"/>
              <w:right w:val="nil"/>
            </w:tcBorders>
          </w:tcPr>
          <w:p w:rsidR="002254E5" w:rsidRPr="002254E5" w:rsidRDefault="002254E5">
            <w:pPr>
              <w:shd w:val="solid" w:color="FFFFFF" w:fill="FFFFFF"/>
              <w:autoSpaceDE/>
              <w:autoSpaceDN/>
              <w:jc w:val="center"/>
              <w:rPr>
                <w:sz w:val="24"/>
                <w:szCs w:val="24"/>
              </w:rPr>
            </w:pPr>
            <w:r w:rsidRPr="002254E5">
              <w:rPr>
                <w:sz w:val="22"/>
                <w:szCs w:val="22"/>
              </w:rPr>
              <w:t>103,0</w:t>
            </w:r>
          </w:p>
        </w:tc>
        <w:tc>
          <w:tcPr>
            <w:tcW w:w="1080"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autoSpaceDE/>
              <w:autoSpaceDN/>
              <w:jc w:val="center"/>
              <w:rPr>
                <w:sz w:val="24"/>
                <w:szCs w:val="24"/>
              </w:rPr>
            </w:pPr>
            <w:r w:rsidRPr="002254E5">
              <w:rPr>
                <w:sz w:val="24"/>
                <w:szCs w:val="24"/>
              </w:rPr>
              <w:t>103,1</w:t>
            </w:r>
          </w:p>
        </w:tc>
      </w:tr>
      <w:tr w:rsidR="002254E5" w:rsidRPr="002254E5">
        <w:trPr>
          <w:trHeight w:val="924"/>
        </w:trPr>
        <w:tc>
          <w:tcPr>
            <w:tcW w:w="396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6"/>
                <w:sz w:val="24"/>
                <w:szCs w:val="24"/>
              </w:rPr>
              <w:t>Производительность труда на одного работника</w:t>
            </w:r>
          </w:p>
          <w:p w:rsidR="002254E5" w:rsidRPr="002254E5" w:rsidRDefault="002254E5">
            <w:pPr>
              <w:shd w:val="solid" w:color="FFFFFF" w:fill="FFFFFF"/>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4"/>
                <w:szCs w:val="24"/>
              </w:rPr>
              <w:t>тыс. руб./ чел</w:t>
            </w:r>
          </w:p>
          <w:p w:rsidR="002254E5" w:rsidRPr="002254E5" w:rsidRDefault="002254E5">
            <w:pPr>
              <w:shd w:val="solid" w:color="FFFFFF" w:fill="FFFFFF"/>
              <w:rPr>
                <w:sz w:val="24"/>
                <w:szCs w:val="24"/>
              </w:rPr>
            </w:pP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autoSpaceDE/>
              <w:autoSpaceDN/>
              <w:rPr>
                <w:sz w:val="24"/>
                <w:szCs w:val="24"/>
              </w:rPr>
            </w:pPr>
            <w:r w:rsidRPr="002254E5">
              <w:rPr>
                <w:sz w:val="24"/>
                <w:szCs w:val="24"/>
              </w:rPr>
              <w:t xml:space="preserve">      362,2</w:t>
            </w:r>
          </w:p>
        </w:tc>
        <w:tc>
          <w:tcPr>
            <w:tcW w:w="1080" w:type="dxa"/>
            <w:tcBorders>
              <w:top w:val="single" w:sz="8" w:space="0" w:color="auto"/>
              <w:left w:val="single" w:sz="8" w:space="0" w:color="auto"/>
              <w:bottom w:val="nil"/>
              <w:right w:val="nil"/>
            </w:tcBorders>
          </w:tcPr>
          <w:p w:rsidR="002254E5" w:rsidRPr="002254E5" w:rsidRDefault="002254E5">
            <w:pPr>
              <w:shd w:val="solid" w:color="FFFFFF" w:fill="FFFFFF"/>
              <w:autoSpaceDE/>
              <w:autoSpaceDN/>
              <w:rPr>
                <w:sz w:val="24"/>
                <w:szCs w:val="24"/>
              </w:rPr>
            </w:pPr>
            <w:r w:rsidRPr="002254E5">
              <w:rPr>
                <w:sz w:val="24"/>
                <w:szCs w:val="24"/>
              </w:rPr>
              <w:t xml:space="preserve">        393,6</w:t>
            </w:r>
          </w:p>
        </w:tc>
        <w:tc>
          <w:tcPr>
            <w:tcW w:w="90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p>
          <w:p w:rsidR="002254E5" w:rsidRPr="002254E5" w:rsidRDefault="002254E5">
            <w:pPr>
              <w:shd w:val="solid" w:color="FFFFFF" w:fill="FFFFFF"/>
              <w:jc w:val="center"/>
              <w:rPr>
                <w:sz w:val="24"/>
                <w:szCs w:val="24"/>
              </w:rPr>
            </w:pPr>
            <w:r w:rsidRPr="002254E5">
              <w:rPr>
                <w:sz w:val="24"/>
                <w:szCs w:val="24"/>
              </w:rPr>
              <w:t>472,2</w:t>
            </w:r>
          </w:p>
          <w:p w:rsidR="002254E5" w:rsidRPr="002254E5" w:rsidRDefault="002254E5">
            <w:pPr>
              <w:shd w:val="solid" w:color="FFFFFF" w:fill="FFFFFF"/>
              <w:jc w:val="center"/>
              <w:rPr>
                <w:sz w:val="24"/>
                <w:szCs w:val="24"/>
              </w:rPr>
            </w:pPr>
          </w:p>
        </w:tc>
        <w:tc>
          <w:tcPr>
            <w:tcW w:w="1080"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p>
          <w:p w:rsidR="002254E5" w:rsidRPr="002254E5" w:rsidRDefault="002254E5">
            <w:pPr>
              <w:shd w:val="solid" w:color="FFFFFF" w:fill="FFFFFF"/>
              <w:jc w:val="center"/>
              <w:rPr>
                <w:sz w:val="24"/>
                <w:szCs w:val="24"/>
              </w:rPr>
            </w:pPr>
            <w:r w:rsidRPr="002254E5">
              <w:rPr>
                <w:sz w:val="24"/>
                <w:szCs w:val="24"/>
              </w:rPr>
              <w:t>108,6</w:t>
            </w:r>
          </w:p>
        </w:tc>
        <w:tc>
          <w:tcPr>
            <w:tcW w:w="1080"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jc w:val="center"/>
              <w:rPr>
                <w:sz w:val="24"/>
                <w:szCs w:val="24"/>
              </w:rPr>
            </w:pPr>
          </w:p>
          <w:p w:rsidR="002254E5" w:rsidRPr="002254E5" w:rsidRDefault="002254E5">
            <w:pPr>
              <w:shd w:val="solid" w:color="FFFFFF" w:fill="FFFFFF"/>
              <w:jc w:val="center"/>
              <w:rPr>
                <w:sz w:val="24"/>
                <w:szCs w:val="24"/>
              </w:rPr>
            </w:pPr>
            <w:r w:rsidRPr="002254E5">
              <w:rPr>
                <w:sz w:val="24"/>
                <w:szCs w:val="24"/>
              </w:rPr>
              <w:t>120,1</w:t>
            </w:r>
          </w:p>
        </w:tc>
      </w:tr>
      <w:tr w:rsidR="002254E5" w:rsidRPr="002254E5">
        <w:trPr>
          <w:trHeight w:val="605"/>
        </w:trPr>
        <w:tc>
          <w:tcPr>
            <w:tcW w:w="3960"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rPr>
                <w:sz w:val="24"/>
                <w:szCs w:val="24"/>
              </w:rPr>
            </w:pPr>
            <w:r w:rsidRPr="002254E5">
              <w:rPr>
                <w:spacing w:val="-6"/>
                <w:sz w:val="24"/>
                <w:szCs w:val="24"/>
              </w:rPr>
              <w:t>Фондоотдача</w:t>
            </w:r>
          </w:p>
          <w:p w:rsidR="002254E5" w:rsidRPr="002254E5" w:rsidRDefault="002254E5">
            <w:pPr>
              <w:shd w:val="solid" w:color="FFFFFF" w:fill="FFFFFF"/>
              <w:rPr>
                <w:sz w:val="24"/>
                <w:szCs w:val="24"/>
              </w:rPr>
            </w:pPr>
          </w:p>
        </w:tc>
        <w:tc>
          <w:tcPr>
            <w:tcW w:w="900"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rPr>
                <w:sz w:val="24"/>
                <w:szCs w:val="24"/>
              </w:rPr>
            </w:pPr>
            <w:r w:rsidRPr="002254E5">
              <w:rPr>
                <w:spacing w:val="-6"/>
                <w:sz w:val="22"/>
                <w:szCs w:val="22"/>
              </w:rPr>
              <w:t>руб./ руб.</w:t>
            </w:r>
          </w:p>
          <w:p w:rsidR="002254E5" w:rsidRPr="002254E5" w:rsidRDefault="002254E5">
            <w:pPr>
              <w:shd w:val="solid" w:color="FFFFFF" w:fill="FFFFFF"/>
              <w:rPr>
                <w:sz w:val="24"/>
                <w:szCs w:val="24"/>
              </w:rPr>
            </w:pPr>
          </w:p>
        </w:tc>
        <w:tc>
          <w:tcPr>
            <w:tcW w:w="900"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spacing w:line="2400" w:lineRule="auto"/>
              <w:jc w:val="center"/>
              <w:rPr>
                <w:sz w:val="24"/>
                <w:szCs w:val="24"/>
              </w:rPr>
            </w:pPr>
            <w:r w:rsidRPr="002254E5">
              <w:rPr>
                <w:spacing w:val="5"/>
                <w:w w:val="74"/>
                <w:sz w:val="24"/>
                <w:szCs w:val="24"/>
              </w:rPr>
              <w:t>1,61</w:t>
            </w:r>
          </w:p>
          <w:p w:rsidR="002254E5" w:rsidRPr="002254E5" w:rsidRDefault="002254E5">
            <w:pPr>
              <w:shd w:val="solid" w:color="FFFFFF" w:fill="FFFFFF"/>
              <w:spacing w:line="2400" w:lineRule="auto"/>
              <w:jc w:val="center"/>
              <w:rPr>
                <w:sz w:val="24"/>
                <w:szCs w:val="24"/>
              </w:rPr>
            </w:pPr>
          </w:p>
        </w:tc>
        <w:tc>
          <w:tcPr>
            <w:tcW w:w="1080"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jc w:val="center"/>
              <w:rPr>
                <w:sz w:val="24"/>
                <w:szCs w:val="24"/>
              </w:rPr>
            </w:pPr>
            <w:r w:rsidRPr="002254E5">
              <w:rPr>
                <w:spacing w:val="-17"/>
                <w:sz w:val="24"/>
                <w:szCs w:val="24"/>
              </w:rPr>
              <w:t>1,64</w:t>
            </w:r>
          </w:p>
          <w:p w:rsidR="002254E5" w:rsidRPr="002254E5" w:rsidRDefault="002254E5">
            <w:pPr>
              <w:shd w:val="solid" w:color="FFFFFF" w:fill="FFFFFF"/>
              <w:jc w:val="center"/>
              <w:rPr>
                <w:sz w:val="24"/>
                <w:szCs w:val="24"/>
              </w:rPr>
            </w:pPr>
          </w:p>
        </w:tc>
        <w:tc>
          <w:tcPr>
            <w:tcW w:w="900"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autoSpaceDE/>
              <w:autoSpaceDN/>
              <w:jc w:val="center"/>
              <w:rPr>
                <w:sz w:val="24"/>
                <w:szCs w:val="24"/>
              </w:rPr>
            </w:pPr>
            <w:r w:rsidRPr="002254E5">
              <w:rPr>
                <w:spacing w:val="-17"/>
                <w:sz w:val="24"/>
                <w:szCs w:val="24"/>
              </w:rPr>
              <w:t>1,83</w:t>
            </w:r>
          </w:p>
        </w:tc>
        <w:tc>
          <w:tcPr>
            <w:tcW w:w="1080"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autoSpaceDE/>
              <w:autoSpaceDN/>
              <w:jc w:val="center"/>
              <w:rPr>
                <w:sz w:val="24"/>
                <w:szCs w:val="24"/>
              </w:rPr>
            </w:pPr>
            <w:r w:rsidRPr="002254E5">
              <w:rPr>
                <w:spacing w:val="-8"/>
                <w:w w:val="87"/>
                <w:sz w:val="22"/>
                <w:szCs w:val="22"/>
              </w:rPr>
              <w:t>101,8</w:t>
            </w:r>
          </w:p>
        </w:tc>
        <w:tc>
          <w:tcPr>
            <w:tcW w:w="1080" w:type="dxa"/>
            <w:tcBorders>
              <w:top w:val="single" w:sz="8" w:space="0" w:color="auto"/>
              <w:left w:val="single" w:sz="8" w:space="0" w:color="auto"/>
              <w:bottom w:val="single" w:sz="8" w:space="0" w:color="auto"/>
              <w:right w:val="single" w:sz="8" w:space="0" w:color="auto"/>
            </w:tcBorders>
          </w:tcPr>
          <w:p w:rsidR="002254E5" w:rsidRPr="002254E5" w:rsidRDefault="002254E5">
            <w:pPr>
              <w:shd w:val="solid" w:color="FFFFFF" w:fill="FFFFFF"/>
              <w:autoSpaceDE/>
              <w:autoSpaceDN/>
              <w:jc w:val="center"/>
              <w:rPr>
                <w:sz w:val="24"/>
                <w:szCs w:val="24"/>
              </w:rPr>
            </w:pPr>
            <w:r w:rsidRPr="002254E5">
              <w:rPr>
                <w:sz w:val="24"/>
                <w:szCs w:val="24"/>
              </w:rPr>
              <w:t>111,6</w:t>
            </w:r>
          </w:p>
        </w:tc>
      </w:tr>
    </w:tbl>
    <w:p w:rsidR="002254E5" w:rsidRDefault="002254E5">
      <w:pPr>
        <w:overflowPunct/>
        <w:rPr>
          <w:noProof/>
        </w:rPr>
      </w:pPr>
    </w:p>
    <w:p w:rsidR="002254E5" w:rsidRDefault="002254E5">
      <w:pPr>
        <w:rPr>
          <w:sz w:val="24"/>
          <w:szCs w:val="24"/>
        </w:rPr>
      </w:pPr>
    </w:p>
    <w:p w:rsidR="002254E5" w:rsidRDefault="002254E5">
      <w:pPr>
        <w:tabs>
          <w:tab w:val="left" w:pos="9355"/>
        </w:tabs>
        <w:spacing w:line="360" w:lineRule="auto"/>
        <w:ind w:right="-5"/>
        <w:jc w:val="both"/>
        <w:rPr>
          <w:sz w:val="24"/>
          <w:szCs w:val="24"/>
        </w:rPr>
      </w:pPr>
      <w:r>
        <w:rPr>
          <w:sz w:val="24"/>
          <w:szCs w:val="24"/>
        </w:rPr>
        <w:t xml:space="preserve">                </w:t>
      </w:r>
    </w:p>
    <w:p w:rsidR="002254E5" w:rsidRDefault="002254E5">
      <w:pPr>
        <w:tabs>
          <w:tab w:val="left" w:pos="9355"/>
        </w:tabs>
        <w:spacing w:line="360" w:lineRule="auto"/>
        <w:ind w:right="-5"/>
        <w:jc w:val="both"/>
        <w:rPr>
          <w:sz w:val="28"/>
          <w:szCs w:val="28"/>
        </w:rPr>
      </w:pPr>
      <w:r>
        <w:rPr>
          <w:sz w:val="24"/>
          <w:szCs w:val="24"/>
        </w:rPr>
        <w:t xml:space="preserve">                </w:t>
      </w:r>
      <w:r>
        <w:rPr>
          <w:sz w:val="28"/>
          <w:szCs w:val="28"/>
        </w:rPr>
        <w:t>Как видно из таблицы, в анализируемом периоде наблюдается положительная динамика выручки от реализации товаров, услуг, продукции в денежном выражении. Аналогично и по показателю «Прибыль от реализации товаров, услуг, продукции», однако рост прибыли в 2008 г. по сравнению с 2007 г. произошел за счет  прибыли по торговой деятельности предприятия (розничная торговля), которая составила за год 6122 тыс. руб., по другим видам деятельности за 2008 год получен убыток:</w:t>
      </w:r>
    </w:p>
    <w:p w:rsidR="002254E5" w:rsidRDefault="002254E5">
      <w:pPr>
        <w:tabs>
          <w:tab w:val="left" w:pos="9355"/>
        </w:tabs>
        <w:spacing w:line="360" w:lineRule="auto"/>
        <w:ind w:right="-5" w:firstLine="720"/>
        <w:jc w:val="both"/>
        <w:rPr>
          <w:sz w:val="28"/>
          <w:szCs w:val="28"/>
        </w:rPr>
      </w:pPr>
      <w:r>
        <w:rPr>
          <w:sz w:val="28"/>
          <w:szCs w:val="28"/>
        </w:rPr>
        <w:t>- от услуг общественного питания 105 тыс. руб.;</w:t>
      </w:r>
    </w:p>
    <w:p w:rsidR="002254E5" w:rsidRDefault="002254E5">
      <w:pPr>
        <w:tabs>
          <w:tab w:val="left" w:pos="9355"/>
        </w:tabs>
        <w:spacing w:line="360" w:lineRule="auto"/>
        <w:ind w:right="-5" w:firstLine="720"/>
        <w:jc w:val="both"/>
        <w:rPr>
          <w:sz w:val="28"/>
          <w:szCs w:val="28"/>
        </w:rPr>
      </w:pPr>
      <w:r>
        <w:rPr>
          <w:sz w:val="28"/>
          <w:szCs w:val="28"/>
        </w:rPr>
        <w:t>- от производства и разлива воды 1941 тыс. руб.</w:t>
      </w:r>
    </w:p>
    <w:p w:rsidR="002254E5" w:rsidRDefault="002254E5">
      <w:pPr>
        <w:tabs>
          <w:tab w:val="left" w:pos="9355"/>
        </w:tabs>
        <w:spacing w:line="360" w:lineRule="auto"/>
        <w:ind w:right="-5"/>
        <w:jc w:val="both"/>
        <w:rPr>
          <w:sz w:val="28"/>
          <w:szCs w:val="28"/>
        </w:rPr>
      </w:pPr>
      <w:r>
        <w:rPr>
          <w:sz w:val="28"/>
          <w:szCs w:val="28"/>
        </w:rPr>
        <w:t xml:space="preserve">           Значительный убыток сложился по виду деятельности «Добыча и разлив природной воды» (производство) в виду того, что пока спрос на природную воду не соответствует производственной мощности завода. </w:t>
      </w:r>
    </w:p>
    <w:p w:rsidR="002254E5" w:rsidRDefault="002254E5">
      <w:pPr>
        <w:tabs>
          <w:tab w:val="left" w:pos="9355"/>
        </w:tabs>
        <w:spacing w:line="360" w:lineRule="auto"/>
        <w:ind w:right="-5"/>
        <w:jc w:val="both"/>
        <w:rPr>
          <w:sz w:val="28"/>
          <w:szCs w:val="28"/>
        </w:rPr>
      </w:pPr>
      <w:r>
        <w:rPr>
          <w:sz w:val="28"/>
          <w:szCs w:val="28"/>
        </w:rPr>
        <w:t xml:space="preserve">            В настоящее время ведется маркетинг по изучению рынка сбыта природной воды.</w:t>
      </w:r>
    </w:p>
    <w:p w:rsidR="002254E5" w:rsidRDefault="002254E5">
      <w:pPr>
        <w:tabs>
          <w:tab w:val="left" w:pos="9355"/>
        </w:tabs>
        <w:spacing w:line="360" w:lineRule="auto"/>
        <w:ind w:right="-5"/>
        <w:jc w:val="both"/>
        <w:rPr>
          <w:sz w:val="28"/>
          <w:szCs w:val="28"/>
        </w:rPr>
      </w:pPr>
      <w:r>
        <w:rPr>
          <w:sz w:val="28"/>
          <w:szCs w:val="28"/>
        </w:rPr>
        <w:t xml:space="preserve">            Увеличиваются  также среднегодовая стоимость основных производственных фондов, однако темп роста среднегодовой стоимости основных производственных фондов в 2008 г. по сравнению с 2007 г. замедлился ( на 5 %). Одновременно с этим наблюдается рост среднегодовой стоимости оборотных активов (средств): темп роста 2007 г.  к 2006 г. составляет 105,5 %, темп роста 2008 г. к 2007 г. составляет 106,3 % .</w:t>
      </w:r>
    </w:p>
    <w:p w:rsidR="002254E5" w:rsidRDefault="002254E5">
      <w:pPr>
        <w:tabs>
          <w:tab w:val="left" w:pos="9355"/>
        </w:tabs>
        <w:spacing w:line="360" w:lineRule="auto"/>
        <w:ind w:right="-5"/>
        <w:jc w:val="both"/>
        <w:rPr>
          <w:sz w:val="28"/>
          <w:szCs w:val="28"/>
        </w:rPr>
      </w:pPr>
      <w:r>
        <w:rPr>
          <w:sz w:val="28"/>
          <w:szCs w:val="28"/>
        </w:rPr>
        <w:t xml:space="preserve">             Численность персонала в 2008 г. возросла по сравнению с 2006 г. на 6 чел. Показатель эффективности использования трудовых ресурсов (производительность труда) в 2008 г. по сравнению с 2007 г. возрос в абсолютном выражении на 78,6 тыс. руб./чел., а в относительном (темп роста) составляет 120,1 %.  Это свидетельствует о резервах увеличения эффективности</w:t>
      </w:r>
    </w:p>
    <w:p w:rsidR="002254E5" w:rsidRDefault="002254E5">
      <w:pPr>
        <w:tabs>
          <w:tab w:val="left" w:pos="9355"/>
        </w:tabs>
        <w:spacing w:line="360" w:lineRule="auto"/>
        <w:ind w:right="-5"/>
        <w:jc w:val="both"/>
        <w:rPr>
          <w:sz w:val="28"/>
          <w:szCs w:val="28"/>
        </w:rPr>
      </w:pPr>
      <w:r>
        <w:rPr>
          <w:sz w:val="28"/>
          <w:szCs w:val="28"/>
        </w:rPr>
        <w:t xml:space="preserve">          Показатель эффективности использования основных производственных фондов (фондоотдача) в 2008 г.  вырос на 0,19 руб./руб., (по сравнению с 2007 г.), темп роста равен 111,6  %.  </w:t>
      </w:r>
    </w:p>
    <w:p w:rsidR="002254E5" w:rsidRDefault="002254E5">
      <w:pPr>
        <w:tabs>
          <w:tab w:val="left" w:pos="9355"/>
        </w:tabs>
        <w:spacing w:line="360" w:lineRule="auto"/>
        <w:ind w:right="-5"/>
        <w:jc w:val="both"/>
        <w:rPr>
          <w:sz w:val="28"/>
          <w:szCs w:val="28"/>
        </w:rPr>
      </w:pPr>
      <w:r>
        <w:rPr>
          <w:sz w:val="28"/>
          <w:szCs w:val="28"/>
        </w:rPr>
        <w:t xml:space="preserve">          Рост  показателей эффективности использования производственных ресурсов (фондоотдача, производительность труда) характеризует тенденцию экономического развития предприятия как положительную при наличии эффективной маркетинговой политики по виду деятельности «Добыча и разлив природной воды» (производство). </w:t>
      </w:r>
    </w:p>
    <w:p w:rsidR="002254E5" w:rsidRDefault="002254E5">
      <w:pPr>
        <w:tabs>
          <w:tab w:val="left" w:pos="9355"/>
        </w:tabs>
        <w:spacing w:line="360" w:lineRule="auto"/>
        <w:ind w:left="360" w:right="-6"/>
        <w:jc w:val="both"/>
        <w:rPr>
          <w:sz w:val="24"/>
          <w:szCs w:val="24"/>
        </w:rPr>
      </w:pPr>
    </w:p>
    <w:p w:rsidR="002254E5" w:rsidRDefault="002254E5">
      <w:pPr>
        <w:tabs>
          <w:tab w:val="left" w:pos="9355"/>
        </w:tabs>
        <w:spacing w:line="360" w:lineRule="auto"/>
        <w:ind w:left="360" w:right="-6"/>
        <w:jc w:val="both"/>
        <w:rPr>
          <w:sz w:val="24"/>
          <w:szCs w:val="24"/>
        </w:rPr>
      </w:pPr>
    </w:p>
    <w:p w:rsidR="002254E5" w:rsidRDefault="002254E5">
      <w:pPr>
        <w:tabs>
          <w:tab w:val="left" w:pos="9355"/>
        </w:tabs>
        <w:spacing w:line="360" w:lineRule="auto"/>
        <w:ind w:left="360" w:right="-6"/>
        <w:jc w:val="both"/>
        <w:rPr>
          <w:sz w:val="24"/>
          <w:szCs w:val="24"/>
        </w:rPr>
      </w:pPr>
    </w:p>
    <w:p w:rsidR="002254E5" w:rsidRDefault="002254E5">
      <w:pPr>
        <w:tabs>
          <w:tab w:val="left" w:pos="9355"/>
        </w:tabs>
        <w:spacing w:line="360" w:lineRule="auto"/>
        <w:ind w:left="360" w:right="-6"/>
        <w:jc w:val="both"/>
        <w:rPr>
          <w:sz w:val="24"/>
          <w:szCs w:val="24"/>
        </w:rPr>
      </w:pPr>
    </w:p>
    <w:p w:rsidR="002254E5" w:rsidRDefault="002254E5">
      <w:pPr>
        <w:tabs>
          <w:tab w:val="left" w:pos="9355"/>
        </w:tabs>
        <w:spacing w:line="360" w:lineRule="auto"/>
        <w:ind w:left="360" w:right="-6"/>
        <w:jc w:val="both"/>
        <w:rPr>
          <w:sz w:val="24"/>
          <w:szCs w:val="24"/>
        </w:rPr>
      </w:pPr>
    </w:p>
    <w:p w:rsidR="002254E5" w:rsidRDefault="002254E5">
      <w:pPr>
        <w:tabs>
          <w:tab w:val="left" w:pos="9355"/>
        </w:tabs>
        <w:spacing w:line="360" w:lineRule="auto"/>
        <w:ind w:left="360" w:right="-6"/>
        <w:jc w:val="both"/>
        <w:rPr>
          <w:sz w:val="24"/>
          <w:szCs w:val="24"/>
        </w:rPr>
      </w:pPr>
    </w:p>
    <w:p w:rsidR="002254E5" w:rsidRDefault="002254E5">
      <w:pPr>
        <w:tabs>
          <w:tab w:val="left" w:pos="9355"/>
        </w:tabs>
        <w:spacing w:line="360" w:lineRule="auto"/>
        <w:ind w:left="360" w:right="-6"/>
        <w:jc w:val="both"/>
        <w:rPr>
          <w:sz w:val="24"/>
          <w:szCs w:val="24"/>
        </w:rPr>
      </w:pPr>
    </w:p>
    <w:p w:rsidR="002254E5" w:rsidRDefault="002254E5">
      <w:pPr>
        <w:tabs>
          <w:tab w:val="left" w:pos="9355"/>
        </w:tabs>
        <w:spacing w:line="360" w:lineRule="auto"/>
        <w:ind w:left="360" w:right="-6"/>
        <w:jc w:val="both"/>
        <w:rPr>
          <w:sz w:val="24"/>
          <w:szCs w:val="24"/>
        </w:rPr>
      </w:pPr>
    </w:p>
    <w:p w:rsidR="002254E5" w:rsidRDefault="002254E5">
      <w:pPr>
        <w:tabs>
          <w:tab w:val="left" w:pos="9355"/>
        </w:tabs>
        <w:spacing w:line="360" w:lineRule="auto"/>
        <w:ind w:left="360" w:right="-6"/>
        <w:jc w:val="both"/>
        <w:rPr>
          <w:sz w:val="24"/>
          <w:szCs w:val="24"/>
        </w:rPr>
      </w:pPr>
    </w:p>
    <w:p w:rsidR="002254E5" w:rsidRDefault="002254E5">
      <w:pPr>
        <w:tabs>
          <w:tab w:val="left" w:pos="9355"/>
        </w:tabs>
        <w:spacing w:line="360" w:lineRule="auto"/>
        <w:ind w:right="-6"/>
        <w:jc w:val="center"/>
        <w:rPr>
          <w:b/>
          <w:bCs/>
          <w:sz w:val="28"/>
          <w:szCs w:val="28"/>
        </w:rPr>
      </w:pPr>
      <w:r>
        <w:rPr>
          <w:b/>
          <w:bCs/>
          <w:sz w:val="28"/>
          <w:szCs w:val="28"/>
        </w:rPr>
        <w:t>3.2. Анализ финансового состояния</w:t>
      </w:r>
    </w:p>
    <w:p w:rsidR="002254E5" w:rsidRDefault="002254E5">
      <w:pPr>
        <w:tabs>
          <w:tab w:val="left" w:pos="9355"/>
        </w:tabs>
        <w:spacing w:line="360" w:lineRule="auto"/>
        <w:ind w:left="360" w:right="-6"/>
        <w:jc w:val="both"/>
        <w:rPr>
          <w:sz w:val="28"/>
          <w:szCs w:val="28"/>
        </w:rPr>
      </w:pPr>
    </w:p>
    <w:p w:rsidR="002254E5" w:rsidRDefault="002254E5">
      <w:pPr>
        <w:tabs>
          <w:tab w:val="left" w:pos="9355"/>
        </w:tabs>
        <w:spacing w:line="360" w:lineRule="auto"/>
        <w:ind w:right="-5"/>
        <w:jc w:val="both"/>
        <w:rPr>
          <w:sz w:val="28"/>
          <w:szCs w:val="28"/>
        </w:rPr>
      </w:pPr>
      <w:r>
        <w:rPr>
          <w:sz w:val="28"/>
          <w:szCs w:val="28"/>
        </w:rPr>
        <w:t xml:space="preserve">              Финансовое состояние предприятия характеризуется совокупностью показателей, отражающих процесс формирования и использования его финансовых средств, т.е. обеспеченность финансовыми ресурсами, необходимыми для нормальной работы, целесообразность их размещения и эффективность использования. </w:t>
      </w:r>
    </w:p>
    <w:p w:rsidR="002254E5" w:rsidRDefault="002254E5">
      <w:pPr>
        <w:tabs>
          <w:tab w:val="left" w:pos="9355"/>
        </w:tabs>
        <w:spacing w:line="360" w:lineRule="auto"/>
        <w:ind w:right="-5"/>
        <w:jc w:val="both"/>
        <w:rPr>
          <w:sz w:val="28"/>
          <w:szCs w:val="28"/>
        </w:rPr>
      </w:pPr>
      <w:r>
        <w:rPr>
          <w:sz w:val="28"/>
          <w:szCs w:val="28"/>
        </w:rPr>
        <w:t xml:space="preserve">                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 </w:t>
      </w:r>
    </w:p>
    <w:p w:rsidR="002254E5" w:rsidRDefault="002254E5">
      <w:pPr>
        <w:tabs>
          <w:tab w:val="left" w:pos="9355"/>
        </w:tabs>
        <w:spacing w:line="360" w:lineRule="auto"/>
        <w:ind w:right="-5"/>
        <w:jc w:val="both"/>
        <w:rPr>
          <w:sz w:val="28"/>
          <w:szCs w:val="28"/>
        </w:rPr>
      </w:pPr>
      <w:r>
        <w:rPr>
          <w:sz w:val="28"/>
          <w:szCs w:val="28"/>
        </w:rPr>
        <w:t xml:space="preserve">                Исходная информация для проведения анализа финансового состояния получена по бухгалтерским балансам (форма №1)  за 2007- 2008 г.г. и по отчётам о прибылях и убытках (форма №2) за 2006 -2008 г.г. (приложения 1,2,3,4,5). </w:t>
      </w:r>
    </w:p>
    <w:p w:rsidR="002254E5" w:rsidRDefault="002254E5">
      <w:pPr>
        <w:tabs>
          <w:tab w:val="left" w:pos="9355"/>
        </w:tabs>
        <w:spacing w:line="360" w:lineRule="auto"/>
        <w:ind w:right="-5"/>
        <w:jc w:val="both"/>
        <w:rPr>
          <w:sz w:val="28"/>
          <w:szCs w:val="28"/>
        </w:rPr>
      </w:pPr>
      <w:r>
        <w:rPr>
          <w:sz w:val="28"/>
          <w:szCs w:val="28"/>
        </w:rPr>
        <w:t xml:space="preserve">               Одним из показателей, характеризующих финансовое состояние предприятия, является его платёжеспособность, т.е. возможность наличными денежными ресурсами погашать свои текущие платёжные обязательства. </w:t>
      </w:r>
    </w:p>
    <w:p w:rsidR="002254E5" w:rsidRDefault="002254E5">
      <w:pPr>
        <w:tabs>
          <w:tab w:val="left" w:pos="9355"/>
        </w:tabs>
        <w:spacing w:line="360" w:lineRule="auto"/>
        <w:ind w:right="-5"/>
        <w:jc w:val="both"/>
        <w:rPr>
          <w:sz w:val="28"/>
          <w:szCs w:val="28"/>
        </w:rPr>
      </w:pPr>
      <w:r>
        <w:rPr>
          <w:sz w:val="28"/>
          <w:szCs w:val="28"/>
        </w:rPr>
        <w:t xml:space="preserve">          Оценка платёжеспособности производится на основе анализа ликвидности баланса предприятия.  Для оценки ликвидности и финансовой устойчивости  ООО «Старт+» использованы основные финансовые коэффициенты.</w:t>
      </w:r>
    </w:p>
    <w:p w:rsidR="002254E5" w:rsidRDefault="002254E5">
      <w:pPr>
        <w:spacing w:line="360" w:lineRule="auto"/>
        <w:ind w:firstLine="560"/>
        <w:rPr>
          <w:sz w:val="28"/>
          <w:szCs w:val="28"/>
        </w:rPr>
      </w:pPr>
      <w:r>
        <w:rPr>
          <w:sz w:val="28"/>
          <w:szCs w:val="28"/>
        </w:rPr>
        <w:t xml:space="preserve">                                                                                  </w:t>
      </w:r>
    </w:p>
    <w:p w:rsidR="002254E5" w:rsidRDefault="002254E5">
      <w:pPr>
        <w:spacing w:line="360" w:lineRule="auto"/>
        <w:ind w:firstLine="560"/>
        <w:jc w:val="right"/>
        <w:rPr>
          <w:sz w:val="28"/>
          <w:szCs w:val="28"/>
        </w:rPr>
      </w:pPr>
    </w:p>
    <w:p w:rsidR="002254E5" w:rsidRDefault="002254E5">
      <w:pPr>
        <w:spacing w:line="360" w:lineRule="auto"/>
        <w:ind w:firstLine="560"/>
        <w:jc w:val="right"/>
        <w:rPr>
          <w:sz w:val="28"/>
          <w:szCs w:val="28"/>
        </w:rPr>
      </w:pPr>
    </w:p>
    <w:p w:rsidR="002254E5" w:rsidRDefault="002254E5">
      <w:pPr>
        <w:spacing w:line="360" w:lineRule="auto"/>
        <w:ind w:firstLine="560"/>
        <w:jc w:val="right"/>
        <w:rPr>
          <w:sz w:val="28"/>
          <w:szCs w:val="28"/>
        </w:rPr>
      </w:pPr>
    </w:p>
    <w:p w:rsidR="002254E5" w:rsidRDefault="002254E5">
      <w:pPr>
        <w:spacing w:line="360" w:lineRule="auto"/>
        <w:ind w:firstLine="560"/>
        <w:jc w:val="right"/>
        <w:rPr>
          <w:sz w:val="28"/>
          <w:szCs w:val="28"/>
        </w:rPr>
      </w:pPr>
    </w:p>
    <w:p w:rsidR="002254E5" w:rsidRDefault="002254E5">
      <w:pPr>
        <w:spacing w:line="360" w:lineRule="auto"/>
        <w:ind w:firstLine="560"/>
        <w:jc w:val="right"/>
        <w:rPr>
          <w:sz w:val="28"/>
          <w:szCs w:val="28"/>
        </w:rPr>
      </w:pPr>
    </w:p>
    <w:p w:rsidR="002254E5" w:rsidRDefault="002254E5">
      <w:pPr>
        <w:spacing w:line="360" w:lineRule="auto"/>
        <w:ind w:firstLine="560"/>
        <w:jc w:val="right"/>
        <w:rPr>
          <w:sz w:val="28"/>
          <w:szCs w:val="28"/>
        </w:rPr>
      </w:pPr>
    </w:p>
    <w:p w:rsidR="002254E5" w:rsidRDefault="002254E5">
      <w:pPr>
        <w:spacing w:line="360" w:lineRule="auto"/>
        <w:ind w:firstLine="560"/>
        <w:jc w:val="right"/>
        <w:rPr>
          <w:sz w:val="28"/>
          <w:szCs w:val="28"/>
        </w:rPr>
      </w:pPr>
    </w:p>
    <w:p w:rsidR="002254E5" w:rsidRDefault="002254E5">
      <w:pPr>
        <w:spacing w:line="360" w:lineRule="auto"/>
        <w:ind w:firstLine="560"/>
        <w:jc w:val="right"/>
        <w:rPr>
          <w:sz w:val="28"/>
          <w:szCs w:val="28"/>
        </w:rPr>
      </w:pPr>
    </w:p>
    <w:p w:rsidR="002254E5" w:rsidRDefault="002254E5">
      <w:pPr>
        <w:spacing w:line="360" w:lineRule="auto"/>
        <w:ind w:firstLine="560"/>
        <w:jc w:val="right"/>
        <w:rPr>
          <w:sz w:val="28"/>
          <w:szCs w:val="28"/>
        </w:rPr>
      </w:pPr>
      <w:r>
        <w:rPr>
          <w:sz w:val="28"/>
          <w:szCs w:val="28"/>
        </w:rPr>
        <w:t>Таблица 3.2</w:t>
      </w:r>
    </w:p>
    <w:p w:rsidR="002254E5" w:rsidRDefault="002254E5">
      <w:pPr>
        <w:jc w:val="center"/>
        <w:rPr>
          <w:sz w:val="28"/>
          <w:szCs w:val="28"/>
        </w:rPr>
      </w:pPr>
      <w:r>
        <w:rPr>
          <w:sz w:val="28"/>
          <w:szCs w:val="28"/>
        </w:rPr>
        <w:t>Финансовые коэффициенты оценки ликвидности  и финансовой</w:t>
      </w:r>
    </w:p>
    <w:p w:rsidR="002254E5" w:rsidRDefault="002254E5">
      <w:pPr>
        <w:jc w:val="center"/>
        <w:rPr>
          <w:sz w:val="28"/>
          <w:szCs w:val="28"/>
        </w:rPr>
      </w:pPr>
      <w:r>
        <w:rPr>
          <w:sz w:val="28"/>
          <w:szCs w:val="28"/>
        </w:rPr>
        <w:t>устойчивости  предприятия</w:t>
      </w:r>
    </w:p>
    <w:p w:rsidR="002254E5" w:rsidRDefault="002254E5">
      <w:pPr>
        <w:jc w:val="center"/>
        <w:rPr>
          <w:sz w:val="28"/>
          <w:szCs w:val="28"/>
        </w:rPr>
      </w:pPr>
    </w:p>
    <w:tbl>
      <w:tblPr>
        <w:tblW w:w="0" w:type="auto"/>
        <w:tblInd w:w="-190" w:type="dxa"/>
        <w:tblLayout w:type="fixed"/>
        <w:tblCellMar>
          <w:left w:w="180" w:type="dxa"/>
          <w:right w:w="180" w:type="dxa"/>
        </w:tblCellMar>
        <w:tblLook w:val="0000" w:firstRow="0" w:lastRow="0" w:firstColumn="0" w:lastColumn="0" w:noHBand="0" w:noVBand="0"/>
      </w:tblPr>
      <w:tblGrid>
        <w:gridCol w:w="1693"/>
        <w:gridCol w:w="2234"/>
        <w:gridCol w:w="2618"/>
        <w:gridCol w:w="2918"/>
      </w:tblGrid>
      <w:tr w:rsidR="002254E5" w:rsidRPr="002254E5">
        <w:trPr>
          <w:trHeight w:val="675"/>
        </w:trPr>
        <w:tc>
          <w:tcPr>
            <w:tcW w:w="1693" w:type="dxa"/>
            <w:tcBorders>
              <w:top w:val="single" w:sz="8" w:space="0" w:color="auto"/>
              <w:left w:val="single" w:sz="8" w:space="0" w:color="auto"/>
              <w:bottom w:val="nil"/>
              <w:right w:val="nil"/>
            </w:tcBorders>
            <w:vAlign w:val="center"/>
          </w:tcPr>
          <w:p w:rsidR="002254E5" w:rsidRPr="002254E5" w:rsidRDefault="002254E5">
            <w:pPr>
              <w:autoSpaceDE/>
              <w:autoSpaceDN/>
              <w:jc w:val="center"/>
              <w:rPr>
                <w:sz w:val="24"/>
                <w:szCs w:val="24"/>
              </w:rPr>
            </w:pPr>
            <w:r w:rsidRPr="002254E5">
              <w:rPr>
                <w:sz w:val="24"/>
                <w:szCs w:val="24"/>
              </w:rPr>
              <w:t>Коэффициент</w:t>
            </w:r>
          </w:p>
        </w:tc>
        <w:tc>
          <w:tcPr>
            <w:tcW w:w="2234" w:type="dxa"/>
            <w:tcBorders>
              <w:top w:val="single" w:sz="8" w:space="0" w:color="auto"/>
              <w:left w:val="single" w:sz="8" w:space="0" w:color="auto"/>
              <w:bottom w:val="nil"/>
              <w:right w:val="nil"/>
            </w:tcBorders>
            <w:vAlign w:val="center"/>
          </w:tcPr>
          <w:p w:rsidR="002254E5" w:rsidRPr="002254E5" w:rsidRDefault="002254E5">
            <w:pPr>
              <w:autoSpaceDE/>
              <w:autoSpaceDN/>
              <w:jc w:val="center"/>
              <w:rPr>
                <w:sz w:val="24"/>
                <w:szCs w:val="24"/>
              </w:rPr>
            </w:pPr>
            <w:r w:rsidRPr="002254E5">
              <w:rPr>
                <w:sz w:val="24"/>
                <w:szCs w:val="24"/>
              </w:rPr>
              <w:t>Что показывает</w:t>
            </w:r>
          </w:p>
        </w:tc>
        <w:tc>
          <w:tcPr>
            <w:tcW w:w="2618" w:type="dxa"/>
            <w:tcBorders>
              <w:top w:val="single" w:sz="8" w:space="0" w:color="auto"/>
              <w:left w:val="single" w:sz="8" w:space="0" w:color="auto"/>
              <w:bottom w:val="nil"/>
              <w:right w:val="nil"/>
            </w:tcBorders>
            <w:vAlign w:val="center"/>
          </w:tcPr>
          <w:p w:rsidR="002254E5" w:rsidRPr="002254E5" w:rsidRDefault="002254E5">
            <w:pPr>
              <w:autoSpaceDE/>
              <w:autoSpaceDN/>
              <w:jc w:val="center"/>
              <w:rPr>
                <w:sz w:val="24"/>
                <w:szCs w:val="24"/>
              </w:rPr>
            </w:pPr>
            <w:r w:rsidRPr="002254E5">
              <w:rPr>
                <w:sz w:val="24"/>
                <w:szCs w:val="24"/>
              </w:rPr>
              <w:t>Как рассчитывается</w:t>
            </w:r>
          </w:p>
        </w:tc>
        <w:tc>
          <w:tcPr>
            <w:tcW w:w="2918" w:type="dxa"/>
            <w:tcBorders>
              <w:top w:val="single" w:sz="8" w:space="0" w:color="auto"/>
              <w:left w:val="single" w:sz="8" w:space="0" w:color="auto"/>
              <w:bottom w:val="nil"/>
              <w:right w:val="single" w:sz="8" w:space="0" w:color="auto"/>
            </w:tcBorders>
            <w:vAlign w:val="center"/>
          </w:tcPr>
          <w:p w:rsidR="002254E5" w:rsidRPr="002254E5" w:rsidRDefault="002254E5">
            <w:pPr>
              <w:autoSpaceDE/>
              <w:autoSpaceDN/>
              <w:jc w:val="center"/>
              <w:rPr>
                <w:sz w:val="24"/>
                <w:szCs w:val="24"/>
              </w:rPr>
            </w:pPr>
            <w:r w:rsidRPr="002254E5">
              <w:rPr>
                <w:sz w:val="24"/>
                <w:szCs w:val="24"/>
              </w:rPr>
              <w:t>Комментарий</w:t>
            </w:r>
          </w:p>
        </w:tc>
      </w:tr>
      <w:tr w:rsidR="002254E5" w:rsidRPr="002254E5">
        <w:trPr>
          <w:trHeight w:val="392"/>
        </w:trPr>
        <w:tc>
          <w:tcPr>
            <w:tcW w:w="1693" w:type="dxa"/>
            <w:tcBorders>
              <w:top w:val="double" w:sz="8" w:space="0" w:color="auto"/>
              <w:left w:val="single" w:sz="8" w:space="0" w:color="auto"/>
              <w:bottom w:val="nil"/>
              <w:right w:val="nil"/>
            </w:tcBorders>
            <w:vAlign w:val="center"/>
          </w:tcPr>
          <w:p w:rsidR="002254E5" w:rsidRPr="002254E5" w:rsidRDefault="002254E5">
            <w:pPr>
              <w:autoSpaceDE/>
              <w:autoSpaceDN/>
              <w:rPr>
                <w:sz w:val="24"/>
                <w:szCs w:val="24"/>
              </w:rPr>
            </w:pPr>
            <w:r w:rsidRPr="002254E5">
              <w:rPr>
                <w:sz w:val="24"/>
                <w:szCs w:val="24"/>
              </w:rPr>
              <w:t xml:space="preserve">         1</w:t>
            </w:r>
          </w:p>
        </w:tc>
        <w:tc>
          <w:tcPr>
            <w:tcW w:w="2234" w:type="dxa"/>
            <w:tcBorders>
              <w:top w:val="double" w:sz="8" w:space="0" w:color="auto"/>
              <w:left w:val="single" w:sz="8" w:space="0" w:color="auto"/>
              <w:bottom w:val="nil"/>
              <w:right w:val="nil"/>
            </w:tcBorders>
            <w:vAlign w:val="center"/>
          </w:tcPr>
          <w:p w:rsidR="002254E5" w:rsidRPr="002254E5" w:rsidRDefault="002254E5">
            <w:pPr>
              <w:autoSpaceDE/>
              <w:autoSpaceDN/>
              <w:rPr>
                <w:sz w:val="24"/>
                <w:szCs w:val="24"/>
              </w:rPr>
            </w:pPr>
            <w:r w:rsidRPr="002254E5">
              <w:rPr>
                <w:sz w:val="24"/>
                <w:szCs w:val="24"/>
              </w:rPr>
              <w:t xml:space="preserve">             2</w:t>
            </w:r>
          </w:p>
        </w:tc>
        <w:tc>
          <w:tcPr>
            <w:tcW w:w="2618" w:type="dxa"/>
            <w:tcBorders>
              <w:top w:val="double" w:sz="8" w:space="0" w:color="auto"/>
              <w:left w:val="single" w:sz="8" w:space="0" w:color="auto"/>
              <w:bottom w:val="nil"/>
              <w:right w:val="nil"/>
            </w:tcBorders>
            <w:vAlign w:val="center"/>
          </w:tcPr>
          <w:p w:rsidR="002254E5" w:rsidRPr="002254E5" w:rsidRDefault="002254E5">
            <w:pPr>
              <w:autoSpaceDE/>
              <w:autoSpaceDN/>
              <w:jc w:val="center"/>
              <w:rPr>
                <w:sz w:val="24"/>
                <w:szCs w:val="24"/>
              </w:rPr>
            </w:pPr>
            <w:r w:rsidRPr="002254E5">
              <w:rPr>
                <w:sz w:val="24"/>
                <w:szCs w:val="24"/>
              </w:rPr>
              <w:t>3</w:t>
            </w:r>
          </w:p>
        </w:tc>
        <w:tc>
          <w:tcPr>
            <w:tcW w:w="2918" w:type="dxa"/>
            <w:tcBorders>
              <w:top w:val="double" w:sz="8" w:space="0" w:color="auto"/>
              <w:left w:val="single" w:sz="8" w:space="0" w:color="auto"/>
              <w:bottom w:val="nil"/>
              <w:right w:val="single" w:sz="8" w:space="0" w:color="auto"/>
            </w:tcBorders>
            <w:vAlign w:val="center"/>
          </w:tcPr>
          <w:p w:rsidR="002254E5" w:rsidRPr="002254E5" w:rsidRDefault="002254E5">
            <w:pPr>
              <w:autoSpaceDE/>
              <w:autoSpaceDN/>
              <w:jc w:val="center"/>
              <w:rPr>
                <w:sz w:val="24"/>
                <w:szCs w:val="24"/>
              </w:rPr>
            </w:pPr>
            <w:r w:rsidRPr="002254E5">
              <w:rPr>
                <w:sz w:val="24"/>
                <w:szCs w:val="24"/>
              </w:rPr>
              <w:t>4</w:t>
            </w:r>
          </w:p>
        </w:tc>
      </w:tr>
      <w:tr w:rsidR="002254E5" w:rsidRPr="002254E5">
        <w:trPr>
          <w:trHeight w:val="6070"/>
        </w:trPr>
        <w:tc>
          <w:tcPr>
            <w:tcW w:w="1693" w:type="dxa"/>
            <w:tcBorders>
              <w:top w:val="double" w:sz="8" w:space="0" w:color="auto"/>
              <w:left w:val="single" w:sz="8" w:space="0" w:color="auto"/>
              <w:bottom w:val="nil"/>
              <w:right w:val="nil"/>
            </w:tcBorders>
            <w:vAlign w:val="center"/>
          </w:tcPr>
          <w:p w:rsidR="002254E5" w:rsidRPr="002254E5" w:rsidRDefault="002254E5">
            <w:pPr>
              <w:rPr>
                <w:sz w:val="24"/>
                <w:szCs w:val="24"/>
              </w:rPr>
            </w:pPr>
            <w:r w:rsidRPr="002254E5">
              <w:rPr>
                <w:sz w:val="24"/>
                <w:szCs w:val="24"/>
              </w:rPr>
              <w:t>1. Коэффициент</w:t>
            </w:r>
          </w:p>
          <w:p w:rsidR="002254E5" w:rsidRPr="002254E5" w:rsidRDefault="002254E5">
            <w:pPr>
              <w:rPr>
                <w:sz w:val="24"/>
                <w:szCs w:val="24"/>
              </w:rPr>
            </w:pPr>
            <w:r w:rsidRPr="002254E5">
              <w:rPr>
                <w:sz w:val="24"/>
                <w:szCs w:val="24"/>
              </w:rPr>
              <w:t>текущей ликвидности (покрытия)</w:t>
            </w:r>
          </w:p>
        </w:tc>
        <w:tc>
          <w:tcPr>
            <w:tcW w:w="2234" w:type="dxa"/>
            <w:tcBorders>
              <w:top w:val="double" w:sz="8" w:space="0" w:color="auto"/>
              <w:left w:val="single" w:sz="8" w:space="0" w:color="auto"/>
              <w:bottom w:val="nil"/>
              <w:right w:val="nil"/>
            </w:tcBorders>
            <w:vAlign w:val="center"/>
          </w:tcPr>
          <w:p w:rsidR="002254E5" w:rsidRPr="002254E5" w:rsidRDefault="002254E5">
            <w:pPr>
              <w:rPr>
                <w:sz w:val="24"/>
                <w:szCs w:val="24"/>
              </w:rPr>
            </w:pPr>
            <w:r w:rsidRPr="002254E5">
              <w:rPr>
                <w:sz w:val="24"/>
                <w:szCs w:val="24"/>
              </w:rPr>
              <w:t>Достаточность оборотных средств предприятия, которые могут быть использованы им для погашения своих краткосрочных обязательств. Характеризует запас прочности, возникающей вследствие превышения ликвидного имущества над имеющимися обязательствами</w:t>
            </w:r>
          </w:p>
          <w:p w:rsidR="002254E5" w:rsidRPr="002254E5" w:rsidRDefault="002254E5">
            <w:pPr>
              <w:rPr>
                <w:sz w:val="24"/>
                <w:szCs w:val="24"/>
              </w:rPr>
            </w:pPr>
          </w:p>
        </w:tc>
        <w:tc>
          <w:tcPr>
            <w:tcW w:w="2618" w:type="dxa"/>
            <w:tcBorders>
              <w:top w:val="double" w:sz="8" w:space="0" w:color="auto"/>
              <w:left w:val="single" w:sz="8" w:space="0" w:color="auto"/>
              <w:bottom w:val="nil"/>
              <w:right w:val="nil"/>
            </w:tcBorders>
            <w:vAlign w:val="center"/>
          </w:tcPr>
          <w:p w:rsidR="002254E5" w:rsidRPr="002254E5" w:rsidRDefault="002254E5">
            <w:pPr>
              <w:jc w:val="center"/>
              <w:rPr>
                <w:sz w:val="24"/>
                <w:szCs w:val="24"/>
              </w:rPr>
            </w:pPr>
            <w:r w:rsidRPr="002254E5">
              <w:rPr>
                <w:sz w:val="24"/>
                <w:szCs w:val="24"/>
              </w:rPr>
              <w:object w:dxaOrig="1100" w:dyaOrig="680">
                <v:shape id="_x0000_i1030" type="#_x0000_t75" style="width:54.75pt;height:33.75pt" o:ole="">
                  <v:imagedata r:id="rId11" o:title=""/>
                </v:shape>
                <o:OLEObject Type="Embed" ProgID="Equation.3" ShapeID="_x0000_i1030" DrawAspect="Content" ObjectID="_1459139994" r:id="rId12"/>
              </w:object>
            </w:r>
          </w:p>
          <w:p w:rsidR="002254E5" w:rsidRPr="002254E5" w:rsidRDefault="002254E5">
            <w:pPr>
              <w:rPr>
                <w:sz w:val="24"/>
                <w:szCs w:val="24"/>
              </w:rPr>
            </w:pPr>
            <w:r w:rsidRPr="002254E5">
              <w:rPr>
                <w:sz w:val="24"/>
                <w:szCs w:val="24"/>
              </w:rPr>
              <w:t>Отношение текущих активов(оборотных средств) к текущим пассивам (краткосрочным обязательствам)</w:t>
            </w:r>
          </w:p>
        </w:tc>
        <w:tc>
          <w:tcPr>
            <w:tcW w:w="2918" w:type="dxa"/>
            <w:tcBorders>
              <w:top w:val="double" w:sz="8" w:space="0" w:color="auto"/>
              <w:left w:val="single" w:sz="8" w:space="0" w:color="auto"/>
              <w:bottom w:val="nil"/>
              <w:right w:val="single" w:sz="8" w:space="0" w:color="auto"/>
            </w:tcBorders>
            <w:vAlign w:val="center"/>
          </w:tcPr>
          <w:p w:rsidR="002254E5" w:rsidRPr="002254E5" w:rsidRDefault="002254E5">
            <w:pPr>
              <w:jc w:val="center"/>
              <w:rPr>
                <w:sz w:val="24"/>
                <w:szCs w:val="24"/>
              </w:rPr>
            </w:pPr>
            <w:r w:rsidRPr="002254E5">
              <w:rPr>
                <w:sz w:val="24"/>
                <w:szCs w:val="24"/>
              </w:rPr>
              <w:t>1</w:t>
            </w:r>
            <w:r w:rsidRPr="002254E5">
              <w:rPr>
                <w:sz w:val="24"/>
                <w:szCs w:val="24"/>
              </w:rPr>
              <w:object w:dxaOrig="200" w:dyaOrig="240">
                <v:shape id="_x0000_i1031" type="#_x0000_t75" style="width:9.75pt;height:12pt" o:ole="">
                  <v:imagedata r:id="rId13" o:title=""/>
                </v:shape>
                <o:OLEObject Type="Embed" ProgID="Equation.3" ShapeID="_x0000_i1031" DrawAspect="Content" ObjectID="_1459139995" r:id="rId14"/>
              </w:object>
            </w:r>
            <w:r w:rsidRPr="002254E5">
              <w:rPr>
                <w:sz w:val="24"/>
                <w:szCs w:val="24"/>
              </w:rPr>
              <w:t>К</w:t>
            </w:r>
            <w:r w:rsidRPr="002254E5">
              <w:rPr>
                <w:sz w:val="24"/>
                <w:szCs w:val="24"/>
                <w:vertAlign w:val="subscript"/>
              </w:rPr>
              <w:t>П</w:t>
            </w:r>
            <w:r w:rsidRPr="002254E5">
              <w:rPr>
                <w:sz w:val="24"/>
                <w:szCs w:val="24"/>
                <w:vertAlign w:val="subscript"/>
              </w:rPr>
              <w:object w:dxaOrig="200" w:dyaOrig="240">
                <v:shape id="_x0000_i1032" type="#_x0000_t75" style="width:9.75pt;height:12pt" o:ole="">
                  <v:imagedata r:id="rId15" o:title=""/>
                </v:shape>
                <o:OLEObject Type="Embed" ProgID="Equation.3" ShapeID="_x0000_i1032" DrawAspect="Content" ObjectID="_1459139996" r:id="rId16"/>
              </w:object>
            </w:r>
            <w:r w:rsidRPr="002254E5">
              <w:rPr>
                <w:sz w:val="24"/>
                <w:szCs w:val="24"/>
              </w:rPr>
              <w:t>2</w:t>
            </w:r>
          </w:p>
          <w:p w:rsidR="002254E5" w:rsidRPr="002254E5" w:rsidRDefault="002254E5">
            <w:pPr>
              <w:rPr>
                <w:sz w:val="24"/>
                <w:szCs w:val="24"/>
              </w:rPr>
            </w:pPr>
            <w:r w:rsidRPr="002254E5">
              <w:rPr>
                <w:sz w:val="24"/>
                <w:szCs w:val="24"/>
              </w:rPr>
              <w:t>Нижняя граница указывает на то, что оборотных средств должно быть достаточно, чтобы покрыть свои краткосрочные обязательства. Превышение оборотных активов над краткосрочными обязательствами более чем в два раза считается нежелательным, поскольку это свидетельствует о нерациональном вложении своих средств и неэффективном их использовании</w:t>
            </w:r>
          </w:p>
        </w:tc>
      </w:tr>
      <w:tr w:rsidR="002254E5" w:rsidRPr="002254E5">
        <w:trPr>
          <w:trHeight w:val="3622"/>
        </w:trPr>
        <w:tc>
          <w:tcPr>
            <w:tcW w:w="1693" w:type="dxa"/>
            <w:tcBorders>
              <w:top w:val="single" w:sz="8" w:space="0" w:color="auto"/>
              <w:left w:val="single" w:sz="8" w:space="0" w:color="auto"/>
              <w:bottom w:val="nil"/>
              <w:right w:val="nil"/>
            </w:tcBorders>
            <w:vAlign w:val="center"/>
          </w:tcPr>
          <w:p w:rsidR="002254E5" w:rsidRPr="002254E5" w:rsidRDefault="002254E5">
            <w:pPr>
              <w:rPr>
                <w:sz w:val="24"/>
                <w:szCs w:val="24"/>
              </w:rPr>
            </w:pPr>
            <w:r w:rsidRPr="002254E5">
              <w:rPr>
                <w:sz w:val="24"/>
                <w:szCs w:val="24"/>
              </w:rPr>
              <w:t xml:space="preserve">2. </w:t>
            </w:r>
          </w:p>
          <w:p w:rsidR="002254E5" w:rsidRPr="002254E5" w:rsidRDefault="002254E5">
            <w:pPr>
              <w:rPr>
                <w:sz w:val="24"/>
                <w:szCs w:val="24"/>
              </w:rPr>
            </w:pPr>
            <w:r w:rsidRPr="002254E5">
              <w:rPr>
                <w:sz w:val="24"/>
                <w:szCs w:val="24"/>
              </w:rPr>
              <w:t>Коэффициент критической (срочной) лик</w:t>
            </w:r>
            <w:r w:rsidRPr="002254E5">
              <w:rPr>
                <w:sz w:val="24"/>
                <w:szCs w:val="24"/>
              </w:rPr>
              <w:softHyphen/>
              <w:t>видности</w:t>
            </w:r>
          </w:p>
        </w:tc>
        <w:tc>
          <w:tcPr>
            <w:tcW w:w="2234" w:type="dxa"/>
            <w:tcBorders>
              <w:top w:val="single" w:sz="8" w:space="0" w:color="auto"/>
              <w:left w:val="single" w:sz="8" w:space="0" w:color="auto"/>
              <w:bottom w:val="nil"/>
              <w:right w:val="nil"/>
            </w:tcBorders>
            <w:vAlign w:val="center"/>
          </w:tcPr>
          <w:p w:rsidR="002254E5" w:rsidRPr="002254E5" w:rsidRDefault="002254E5">
            <w:pPr>
              <w:autoSpaceDE/>
              <w:autoSpaceDN/>
              <w:rPr>
                <w:sz w:val="24"/>
                <w:szCs w:val="24"/>
              </w:rPr>
            </w:pPr>
            <w:r w:rsidRPr="002254E5">
              <w:rPr>
                <w:sz w:val="24"/>
                <w:szCs w:val="24"/>
              </w:rPr>
              <w:t>Прогнозируемые платежные возможности предприятия при условии своевременного проведения расчетов с дебиторами</w:t>
            </w:r>
          </w:p>
        </w:tc>
        <w:tc>
          <w:tcPr>
            <w:tcW w:w="2618" w:type="dxa"/>
            <w:tcBorders>
              <w:top w:val="single" w:sz="8" w:space="0" w:color="auto"/>
              <w:left w:val="single" w:sz="8" w:space="0" w:color="auto"/>
              <w:bottom w:val="nil"/>
              <w:right w:val="nil"/>
            </w:tcBorders>
            <w:vAlign w:val="center"/>
          </w:tcPr>
          <w:p w:rsidR="002254E5" w:rsidRPr="002254E5" w:rsidRDefault="002254E5">
            <w:pPr>
              <w:jc w:val="center"/>
              <w:rPr>
                <w:sz w:val="24"/>
                <w:szCs w:val="24"/>
              </w:rPr>
            </w:pPr>
            <w:r w:rsidRPr="002254E5">
              <w:rPr>
                <w:sz w:val="24"/>
                <w:szCs w:val="24"/>
              </w:rPr>
              <w:object w:dxaOrig="1640" w:dyaOrig="680">
                <v:shape id="_x0000_i1033" type="#_x0000_t75" style="width:81.75pt;height:33.75pt" o:ole="">
                  <v:imagedata r:id="rId17" o:title=""/>
                </v:shape>
                <o:OLEObject Type="Embed" ProgID="Equation.3" ShapeID="_x0000_i1033" DrawAspect="Content" ObjectID="_1459139997" r:id="rId18"/>
              </w:object>
            </w:r>
          </w:p>
          <w:p w:rsidR="002254E5" w:rsidRPr="002254E5" w:rsidRDefault="002254E5">
            <w:pPr>
              <w:rPr>
                <w:sz w:val="24"/>
                <w:szCs w:val="24"/>
              </w:rPr>
            </w:pPr>
            <w:r w:rsidRPr="002254E5">
              <w:rPr>
                <w:sz w:val="24"/>
                <w:szCs w:val="24"/>
              </w:rPr>
              <w:t>Отношение денежных средств и краткосрочных финансовых вложений плюс суммы мобильных средств в расчетах с дебиторами к текущим пассивам</w:t>
            </w:r>
          </w:p>
          <w:p w:rsidR="002254E5" w:rsidRPr="002254E5" w:rsidRDefault="002254E5">
            <w:pPr>
              <w:rPr>
                <w:sz w:val="24"/>
                <w:szCs w:val="24"/>
              </w:rPr>
            </w:pPr>
          </w:p>
        </w:tc>
        <w:tc>
          <w:tcPr>
            <w:tcW w:w="2918" w:type="dxa"/>
            <w:tcBorders>
              <w:top w:val="single" w:sz="8" w:space="0" w:color="auto"/>
              <w:left w:val="single" w:sz="8" w:space="0" w:color="auto"/>
              <w:bottom w:val="nil"/>
              <w:right w:val="single" w:sz="8" w:space="0" w:color="auto"/>
            </w:tcBorders>
            <w:vAlign w:val="center"/>
          </w:tcPr>
          <w:p w:rsidR="002254E5" w:rsidRPr="002254E5" w:rsidRDefault="002254E5">
            <w:pPr>
              <w:jc w:val="center"/>
              <w:rPr>
                <w:sz w:val="24"/>
                <w:szCs w:val="24"/>
              </w:rPr>
            </w:pPr>
            <w:r w:rsidRPr="002254E5">
              <w:rPr>
                <w:sz w:val="24"/>
                <w:szCs w:val="24"/>
              </w:rPr>
              <w:t>К</w:t>
            </w:r>
            <w:r w:rsidRPr="002254E5">
              <w:rPr>
                <w:sz w:val="24"/>
                <w:szCs w:val="24"/>
                <w:vertAlign w:val="subscript"/>
              </w:rPr>
              <w:t>КЛ</w:t>
            </w:r>
            <w:r w:rsidRPr="002254E5">
              <w:rPr>
                <w:sz w:val="24"/>
                <w:szCs w:val="24"/>
                <w:vertAlign w:val="subscript"/>
              </w:rPr>
              <w:object w:dxaOrig="200" w:dyaOrig="240">
                <v:shape id="_x0000_i1034" type="#_x0000_t75" style="width:9.75pt;height:12pt" o:ole="">
                  <v:imagedata r:id="rId19" o:title=""/>
                </v:shape>
                <o:OLEObject Type="Embed" ProgID="Equation.3" ShapeID="_x0000_i1034" DrawAspect="Content" ObjectID="_1459139998" r:id="rId20"/>
              </w:object>
            </w:r>
            <w:r w:rsidRPr="002254E5">
              <w:rPr>
                <w:sz w:val="24"/>
                <w:szCs w:val="24"/>
              </w:rPr>
              <w:t>1</w:t>
            </w:r>
          </w:p>
          <w:p w:rsidR="002254E5" w:rsidRPr="002254E5" w:rsidRDefault="002254E5">
            <w:pPr>
              <w:rPr>
                <w:sz w:val="24"/>
                <w:szCs w:val="24"/>
              </w:rPr>
            </w:pPr>
            <w:r w:rsidRPr="002254E5">
              <w:rPr>
                <w:sz w:val="24"/>
                <w:szCs w:val="24"/>
              </w:rPr>
              <w:t>Низкое значение указывает на необходимость постоянной работы с дебиторами, чтобы обеспечить возможность обращения наиболее ликвидной части оборотных средств в денежную форму для расчетов</w:t>
            </w:r>
          </w:p>
        </w:tc>
      </w:tr>
      <w:tr w:rsidR="002254E5" w:rsidRPr="002254E5">
        <w:trPr>
          <w:trHeight w:val="4063"/>
        </w:trPr>
        <w:tc>
          <w:tcPr>
            <w:tcW w:w="1693" w:type="dxa"/>
            <w:tcBorders>
              <w:top w:val="single" w:sz="8" w:space="0" w:color="auto"/>
              <w:left w:val="single" w:sz="8" w:space="0" w:color="auto"/>
              <w:bottom w:val="single" w:sz="8" w:space="0" w:color="auto"/>
              <w:right w:val="nil"/>
            </w:tcBorders>
            <w:vAlign w:val="center"/>
          </w:tcPr>
          <w:p w:rsidR="002254E5" w:rsidRPr="002254E5" w:rsidRDefault="002254E5">
            <w:pPr>
              <w:autoSpaceDE/>
              <w:autoSpaceDN/>
              <w:rPr>
                <w:sz w:val="24"/>
                <w:szCs w:val="24"/>
              </w:rPr>
            </w:pPr>
            <w:r w:rsidRPr="002254E5">
              <w:rPr>
                <w:sz w:val="24"/>
                <w:szCs w:val="24"/>
              </w:rPr>
              <w:t>3. Коэффициент абсолютной ликвидности</w:t>
            </w:r>
          </w:p>
        </w:tc>
        <w:tc>
          <w:tcPr>
            <w:tcW w:w="2234" w:type="dxa"/>
            <w:tcBorders>
              <w:top w:val="single" w:sz="8" w:space="0" w:color="auto"/>
              <w:left w:val="single" w:sz="8" w:space="0" w:color="auto"/>
              <w:bottom w:val="single" w:sz="8" w:space="0" w:color="auto"/>
              <w:right w:val="nil"/>
            </w:tcBorders>
            <w:vAlign w:val="center"/>
          </w:tcPr>
          <w:p w:rsidR="002254E5" w:rsidRPr="002254E5" w:rsidRDefault="002254E5">
            <w:pPr>
              <w:rPr>
                <w:sz w:val="24"/>
                <w:szCs w:val="24"/>
              </w:rPr>
            </w:pPr>
            <w:r w:rsidRPr="002254E5">
              <w:rPr>
                <w:sz w:val="24"/>
                <w:szCs w:val="24"/>
              </w:rPr>
              <w:t>Какую часть краткосрочной задолженности предприятие может погасить в ближайшее время. Характеризует платежеспособность предприятия на дату составления баланса</w:t>
            </w:r>
          </w:p>
          <w:p w:rsidR="002254E5" w:rsidRPr="002254E5" w:rsidRDefault="002254E5">
            <w:pPr>
              <w:rPr>
                <w:sz w:val="24"/>
                <w:szCs w:val="24"/>
              </w:rPr>
            </w:pPr>
          </w:p>
        </w:tc>
        <w:tc>
          <w:tcPr>
            <w:tcW w:w="2618" w:type="dxa"/>
            <w:tcBorders>
              <w:top w:val="single" w:sz="8" w:space="0" w:color="auto"/>
              <w:left w:val="single" w:sz="8" w:space="0" w:color="auto"/>
              <w:bottom w:val="single" w:sz="8" w:space="0" w:color="auto"/>
              <w:right w:val="nil"/>
            </w:tcBorders>
            <w:vAlign w:val="center"/>
          </w:tcPr>
          <w:p w:rsidR="002254E5" w:rsidRPr="002254E5" w:rsidRDefault="002254E5">
            <w:pPr>
              <w:jc w:val="center"/>
              <w:rPr>
                <w:sz w:val="24"/>
                <w:szCs w:val="24"/>
              </w:rPr>
            </w:pPr>
            <w:r w:rsidRPr="002254E5">
              <w:rPr>
                <w:sz w:val="24"/>
                <w:szCs w:val="24"/>
              </w:rPr>
              <w:object w:dxaOrig="1180" w:dyaOrig="680">
                <v:shape id="_x0000_i1035" type="#_x0000_t75" style="width:59.25pt;height:33.75pt" o:ole="">
                  <v:imagedata r:id="rId21" o:title=""/>
                </v:shape>
                <o:OLEObject Type="Embed" ProgID="Equation.3" ShapeID="_x0000_i1035" DrawAspect="Content" ObjectID="_1459139999" r:id="rId22"/>
              </w:object>
            </w:r>
          </w:p>
          <w:p w:rsidR="002254E5" w:rsidRPr="002254E5" w:rsidRDefault="002254E5">
            <w:pPr>
              <w:jc w:val="center"/>
              <w:rPr>
                <w:sz w:val="24"/>
                <w:szCs w:val="24"/>
              </w:rPr>
            </w:pPr>
            <w:r w:rsidRPr="002254E5">
              <w:rPr>
                <w:sz w:val="24"/>
                <w:szCs w:val="24"/>
              </w:rPr>
              <w:t>Отношение денежных средств и краткосрочных финансовых вложений к текущим пассивам</w:t>
            </w:r>
          </w:p>
        </w:tc>
        <w:tc>
          <w:tcPr>
            <w:tcW w:w="2918" w:type="dxa"/>
            <w:tcBorders>
              <w:top w:val="single" w:sz="8" w:space="0" w:color="auto"/>
              <w:left w:val="single" w:sz="8" w:space="0" w:color="auto"/>
              <w:bottom w:val="single" w:sz="8" w:space="0" w:color="auto"/>
              <w:right w:val="single" w:sz="8" w:space="0" w:color="auto"/>
            </w:tcBorders>
            <w:vAlign w:val="center"/>
          </w:tcPr>
          <w:p w:rsidR="002254E5" w:rsidRPr="002254E5" w:rsidRDefault="002254E5">
            <w:pPr>
              <w:jc w:val="center"/>
              <w:rPr>
                <w:sz w:val="24"/>
                <w:szCs w:val="24"/>
              </w:rPr>
            </w:pPr>
            <w:r w:rsidRPr="002254E5">
              <w:rPr>
                <w:sz w:val="24"/>
                <w:szCs w:val="24"/>
              </w:rPr>
              <w:t>КАЛ</w:t>
            </w:r>
            <w:r w:rsidRPr="002254E5">
              <w:rPr>
                <w:sz w:val="24"/>
                <w:szCs w:val="24"/>
              </w:rPr>
              <w:object w:dxaOrig="200" w:dyaOrig="240">
                <v:shape id="_x0000_i1036" type="#_x0000_t75" style="width:9.75pt;height:12pt" o:ole="">
                  <v:imagedata r:id="rId23" o:title=""/>
                </v:shape>
                <o:OLEObject Type="Embed" ProgID="Equation.3" ShapeID="_x0000_i1036" DrawAspect="Content" ObjectID="_1459140000" r:id="rId24"/>
              </w:object>
            </w:r>
            <w:r w:rsidRPr="002254E5">
              <w:rPr>
                <w:sz w:val="24"/>
                <w:szCs w:val="24"/>
              </w:rPr>
              <w:t>0,2</w:t>
            </w:r>
            <w:r w:rsidRPr="002254E5">
              <w:rPr>
                <w:sz w:val="24"/>
                <w:szCs w:val="24"/>
              </w:rPr>
              <w:object w:dxaOrig="200" w:dyaOrig="200">
                <v:shape id="_x0000_i1037" type="#_x0000_t75" style="width:9.75pt;height:9.75pt" o:ole="">
                  <v:imagedata r:id="rId25" o:title=""/>
                </v:shape>
                <o:OLEObject Type="Embed" ProgID="Equation.3" ShapeID="_x0000_i1037" DrawAspect="Content" ObjectID="_1459140001" r:id="rId26"/>
              </w:object>
            </w:r>
            <w:r w:rsidRPr="002254E5">
              <w:rPr>
                <w:sz w:val="24"/>
                <w:szCs w:val="24"/>
              </w:rPr>
              <w:t>0,5</w:t>
            </w:r>
          </w:p>
          <w:p w:rsidR="002254E5" w:rsidRPr="002254E5" w:rsidRDefault="002254E5">
            <w:pPr>
              <w:jc w:val="center"/>
              <w:rPr>
                <w:sz w:val="24"/>
                <w:szCs w:val="24"/>
              </w:rPr>
            </w:pPr>
            <w:r w:rsidRPr="002254E5">
              <w:rPr>
                <w:sz w:val="24"/>
                <w:szCs w:val="24"/>
              </w:rPr>
              <w:t>Низкое значение указывает на снижение платежеспособности предприятия</w:t>
            </w:r>
          </w:p>
        </w:tc>
      </w:tr>
    </w:tbl>
    <w:p w:rsidR="002254E5" w:rsidRDefault="002254E5">
      <w:pPr>
        <w:overflowPunct/>
        <w:rPr>
          <w:noProof/>
          <w:sz w:val="28"/>
          <w:szCs w:val="28"/>
        </w:rPr>
      </w:pPr>
    </w:p>
    <w:p w:rsidR="002254E5" w:rsidRDefault="002254E5">
      <w:pPr>
        <w:rPr>
          <w:sz w:val="28"/>
          <w:szCs w:val="28"/>
        </w:rPr>
      </w:pPr>
    </w:p>
    <w:p w:rsidR="002254E5" w:rsidRDefault="002254E5">
      <w:pPr>
        <w:spacing w:line="360" w:lineRule="auto"/>
        <w:ind w:right="24"/>
        <w:jc w:val="both"/>
        <w:rPr>
          <w:sz w:val="28"/>
          <w:szCs w:val="28"/>
        </w:rPr>
      </w:pPr>
    </w:p>
    <w:p w:rsidR="002254E5" w:rsidRDefault="002254E5">
      <w:pPr>
        <w:shd w:val="solid" w:color="FFFFFF" w:fill="FFFFFF"/>
        <w:spacing w:line="360" w:lineRule="auto"/>
        <w:ind w:right="34"/>
        <w:jc w:val="both"/>
        <w:rPr>
          <w:spacing w:val="-5"/>
          <w:sz w:val="28"/>
          <w:szCs w:val="28"/>
        </w:rPr>
      </w:pPr>
      <w:r>
        <w:rPr>
          <w:spacing w:val="-5"/>
          <w:sz w:val="28"/>
          <w:szCs w:val="28"/>
        </w:rPr>
        <w:t xml:space="preserve">                                                                                            Продолжение табл. 3.2.</w:t>
      </w:r>
    </w:p>
    <w:tbl>
      <w:tblPr>
        <w:tblW w:w="0" w:type="auto"/>
        <w:tblInd w:w="-190" w:type="dxa"/>
        <w:tblLayout w:type="fixed"/>
        <w:tblCellMar>
          <w:left w:w="180" w:type="dxa"/>
          <w:right w:w="180" w:type="dxa"/>
        </w:tblCellMar>
        <w:tblLook w:val="0000" w:firstRow="0" w:lastRow="0" w:firstColumn="0" w:lastColumn="0" w:noHBand="0" w:noVBand="0"/>
      </w:tblPr>
      <w:tblGrid>
        <w:gridCol w:w="2056"/>
        <w:gridCol w:w="2617"/>
        <w:gridCol w:w="2394"/>
        <w:gridCol w:w="2394"/>
      </w:tblGrid>
      <w:tr w:rsidR="002254E5" w:rsidRPr="002254E5">
        <w:trPr>
          <w:trHeight w:val="694"/>
        </w:trPr>
        <w:tc>
          <w:tcPr>
            <w:tcW w:w="2056" w:type="dxa"/>
            <w:tcBorders>
              <w:top w:val="single" w:sz="8" w:space="0" w:color="auto"/>
              <w:left w:val="single" w:sz="8" w:space="0" w:color="auto"/>
              <w:bottom w:val="nil"/>
              <w:right w:val="nil"/>
            </w:tcBorders>
            <w:vAlign w:val="center"/>
          </w:tcPr>
          <w:p w:rsidR="002254E5" w:rsidRPr="002254E5" w:rsidRDefault="002254E5">
            <w:pPr>
              <w:autoSpaceDE/>
              <w:autoSpaceDN/>
              <w:rPr>
                <w:sz w:val="24"/>
                <w:szCs w:val="24"/>
              </w:rPr>
            </w:pPr>
            <w:r w:rsidRPr="002254E5">
              <w:rPr>
                <w:sz w:val="24"/>
                <w:szCs w:val="24"/>
              </w:rPr>
              <w:t xml:space="preserve">             1</w:t>
            </w:r>
          </w:p>
        </w:tc>
        <w:tc>
          <w:tcPr>
            <w:tcW w:w="2617" w:type="dxa"/>
            <w:tcBorders>
              <w:top w:val="single" w:sz="8" w:space="0" w:color="auto"/>
              <w:left w:val="single" w:sz="8" w:space="0" w:color="auto"/>
              <w:bottom w:val="nil"/>
              <w:right w:val="nil"/>
            </w:tcBorders>
            <w:vAlign w:val="center"/>
          </w:tcPr>
          <w:p w:rsidR="002254E5" w:rsidRPr="002254E5" w:rsidRDefault="002254E5">
            <w:pPr>
              <w:autoSpaceDE/>
              <w:autoSpaceDN/>
              <w:spacing w:after="240"/>
              <w:ind w:left="282"/>
              <w:rPr>
                <w:sz w:val="24"/>
                <w:szCs w:val="24"/>
              </w:rPr>
            </w:pPr>
            <w:r w:rsidRPr="002254E5">
              <w:rPr>
                <w:sz w:val="24"/>
                <w:szCs w:val="24"/>
              </w:rPr>
              <w:t xml:space="preserve">            2</w:t>
            </w:r>
          </w:p>
        </w:tc>
        <w:tc>
          <w:tcPr>
            <w:tcW w:w="2394" w:type="dxa"/>
            <w:tcBorders>
              <w:top w:val="single" w:sz="8" w:space="0" w:color="auto"/>
              <w:left w:val="single" w:sz="8" w:space="0" w:color="auto"/>
              <w:bottom w:val="nil"/>
              <w:right w:val="nil"/>
            </w:tcBorders>
            <w:vAlign w:val="center"/>
          </w:tcPr>
          <w:p w:rsidR="002254E5" w:rsidRPr="002254E5" w:rsidRDefault="002254E5">
            <w:pPr>
              <w:autoSpaceDE/>
              <w:autoSpaceDN/>
              <w:jc w:val="center"/>
              <w:rPr>
                <w:sz w:val="24"/>
                <w:szCs w:val="24"/>
              </w:rPr>
            </w:pPr>
            <w:r w:rsidRPr="002254E5">
              <w:rPr>
                <w:position w:val="-30"/>
                <w:sz w:val="24"/>
                <w:szCs w:val="24"/>
              </w:rPr>
              <w:t>3</w:t>
            </w:r>
          </w:p>
        </w:tc>
        <w:tc>
          <w:tcPr>
            <w:tcW w:w="2394" w:type="dxa"/>
            <w:tcBorders>
              <w:top w:val="single" w:sz="8" w:space="0" w:color="auto"/>
              <w:left w:val="single" w:sz="8" w:space="0" w:color="auto"/>
              <w:bottom w:val="nil"/>
              <w:right w:val="single" w:sz="8" w:space="0" w:color="auto"/>
            </w:tcBorders>
            <w:vAlign w:val="center"/>
          </w:tcPr>
          <w:p w:rsidR="002254E5" w:rsidRPr="002254E5" w:rsidRDefault="002254E5">
            <w:pPr>
              <w:autoSpaceDE/>
              <w:autoSpaceDN/>
              <w:rPr>
                <w:sz w:val="24"/>
                <w:szCs w:val="24"/>
              </w:rPr>
            </w:pPr>
            <w:r w:rsidRPr="002254E5">
              <w:rPr>
                <w:sz w:val="24"/>
                <w:szCs w:val="24"/>
              </w:rPr>
              <w:t xml:space="preserve">                4</w:t>
            </w:r>
          </w:p>
        </w:tc>
      </w:tr>
      <w:tr w:rsidR="002254E5" w:rsidRPr="002254E5">
        <w:trPr>
          <w:trHeight w:val="3737"/>
        </w:trPr>
        <w:tc>
          <w:tcPr>
            <w:tcW w:w="2056" w:type="dxa"/>
            <w:tcBorders>
              <w:top w:val="single" w:sz="8" w:space="0" w:color="auto"/>
              <w:left w:val="single" w:sz="8" w:space="0" w:color="auto"/>
              <w:bottom w:val="single" w:sz="8" w:space="0" w:color="auto"/>
              <w:right w:val="nil"/>
            </w:tcBorders>
            <w:vAlign w:val="center"/>
          </w:tcPr>
          <w:p w:rsidR="002254E5" w:rsidRPr="002254E5" w:rsidRDefault="002254E5">
            <w:pPr>
              <w:tabs>
                <w:tab w:val="left" w:pos="644"/>
              </w:tabs>
              <w:autoSpaceDE/>
              <w:autoSpaceDN/>
              <w:ind w:left="644" w:hanging="360"/>
              <w:rPr>
                <w:sz w:val="24"/>
                <w:szCs w:val="24"/>
              </w:rPr>
            </w:pPr>
            <w:r>
              <w:rPr>
                <w:sz w:val="24"/>
                <w:szCs w:val="24"/>
              </w:rPr>
              <w:t>4.</w:t>
            </w:r>
            <w:r>
              <w:rPr>
                <w:sz w:val="24"/>
                <w:szCs w:val="24"/>
              </w:rPr>
              <w:tab/>
              <w:t>Коэффициент обеспеченно</w:t>
            </w:r>
            <w:r>
              <w:rPr>
                <w:sz w:val="24"/>
                <w:szCs w:val="24"/>
              </w:rPr>
              <w:softHyphen/>
              <w:t>сти собствен</w:t>
            </w:r>
            <w:r>
              <w:rPr>
                <w:sz w:val="24"/>
                <w:szCs w:val="24"/>
              </w:rPr>
              <w:softHyphen/>
              <w:t>ными сред</w:t>
            </w:r>
            <w:r>
              <w:rPr>
                <w:sz w:val="24"/>
                <w:szCs w:val="24"/>
              </w:rPr>
              <w:softHyphen/>
              <w:t>ствами</w:t>
            </w:r>
          </w:p>
        </w:tc>
        <w:tc>
          <w:tcPr>
            <w:tcW w:w="2617" w:type="dxa"/>
            <w:tcBorders>
              <w:top w:val="single" w:sz="8" w:space="0" w:color="auto"/>
              <w:left w:val="single" w:sz="8" w:space="0" w:color="auto"/>
              <w:bottom w:val="single" w:sz="8" w:space="0" w:color="auto"/>
              <w:right w:val="nil"/>
            </w:tcBorders>
            <w:vAlign w:val="center"/>
          </w:tcPr>
          <w:p w:rsidR="002254E5" w:rsidRPr="002254E5" w:rsidRDefault="002254E5">
            <w:pPr>
              <w:spacing w:after="240"/>
              <w:ind w:left="282"/>
              <w:rPr>
                <w:sz w:val="24"/>
                <w:szCs w:val="24"/>
              </w:rPr>
            </w:pPr>
            <w:r w:rsidRPr="002254E5">
              <w:rPr>
                <w:sz w:val="24"/>
                <w:szCs w:val="24"/>
              </w:rPr>
              <w:t>Наличие у предпри</w:t>
            </w:r>
            <w:r w:rsidRPr="002254E5">
              <w:rPr>
                <w:sz w:val="24"/>
                <w:szCs w:val="24"/>
              </w:rPr>
              <w:softHyphen/>
              <w:t>ятия собственных оборотных средств, необходимых для его финансовой устой</w:t>
            </w:r>
            <w:r w:rsidRPr="002254E5">
              <w:rPr>
                <w:sz w:val="24"/>
                <w:szCs w:val="24"/>
              </w:rPr>
              <w:softHyphen/>
              <w:t>чивости.</w:t>
            </w:r>
          </w:p>
          <w:p w:rsidR="002254E5" w:rsidRPr="002254E5" w:rsidRDefault="002254E5">
            <w:pPr>
              <w:rPr>
                <w:sz w:val="24"/>
                <w:szCs w:val="24"/>
              </w:rPr>
            </w:pPr>
            <w:r w:rsidRPr="002254E5">
              <w:rPr>
                <w:sz w:val="24"/>
                <w:szCs w:val="24"/>
              </w:rPr>
              <w:t>Критерий для опреде</w:t>
            </w:r>
            <w:r w:rsidRPr="002254E5">
              <w:rPr>
                <w:sz w:val="24"/>
                <w:szCs w:val="24"/>
              </w:rPr>
              <w:softHyphen/>
              <w:t>ления неплатежеспо</w:t>
            </w:r>
            <w:r w:rsidRPr="002254E5">
              <w:rPr>
                <w:sz w:val="24"/>
                <w:szCs w:val="24"/>
              </w:rPr>
              <w:softHyphen/>
              <w:t>собности (банкрот</w:t>
            </w:r>
            <w:r w:rsidRPr="002254E5">
              <w:rPr>
                <w:sz w:val="24"/>
                <w:szCs w:val="24"/>
              </w:rPr>
              <w:softHyphen/>
              <w:t>ства) предприятия</w:t>
            </w:r>
          </w:p>
        </w:tc>
        <w:tc>
          <w:tcPr>
            <w:tcW w:w="2394" w:type="dxa"/>
            <w:tcBorders>
              <w:top w:val="single" w:sz="8" w:space="0" w:color="auto"/>
              <w:left w:val="single" w:sz="8" w:space="0" w:color="auto"/>
              <w:bottom w:val="single" w:sz="8" w:space="0" w:color="auto"/>
              <w:right w:val="nil"/>
            </w:tcBorders>
            <w:vAlign w:val="center"/>
          </w:tcPr>
          <w:p w:rsidR="002254E5" w:rsidRPr="002254E5" w:rsidRDefault="002254E5">
            <w:pPr>
              <w:jc w:val="center"/>
              <w:rPr>
                <w:sz w:val="24"/>
                <w:szCs w:val="24"/>
              </w:rPr>
            </w:pPr>
            <w:r w:rsidRPr="002254E5">
              <w:rPr>
                <w:sz w:val="24"/>
                <w:szCs w:val="24"/>
              </w:rPr>
              <w:object w:dxaOrig="1100" w:dyaOrig="673">
                <v:shape id="_x0000_i1038" type="#_x0000_t75" style="width:54.75pt;height:33.75pt" o:ole="">
                  <v:imagedata r:id="rId27" o:title=""/>
                </v:shape>
                <o:OLEObject Type="Embed" ProgID="Equation.3" ShapeID="_x0000_i1038" DrawAspect="Content" ObjectID="_1459140002" r:id="rId28"/>
              </w:object>
            </w:r>
          </w:p>
          <w:p w:rsidR="002254E5" w:rsidRPr="002254E5" w:rsidRDefault="002254E5">
            <w:pPr>
              <w:rPr>
                <w:sz w:val="24"/>
                <w:szCs w:val="24"/>
              </w:rPr>
            </w:pPr>
            <w:r w:rsidRPr="002254E5">
              <w:rPr>
                <w:sz w:val="24"/>
                <w:szCs w:val="24"/>
              </w:rPr>
              <w:t>Отношение соб</w:t>
            </w:r>
            <w:r w:rsidRPr="002254E5">
              <w:rPr>
                <w:sz w:val="24"/>
                <w:szCs w:val="24"/>
              </w:rPr>
              <w:softHyphen/>
              <w:t>ственных оборот</w:t>
            </w:r>
            <w:r w:rsidRPr="002254E5">
              <w:rPr>
                <w:sz w:val="24"/>
                <w:szCs w:val="24"/>
              </w:rPr>
              <w:softHyphen/>
              <w:t>ных средств к общей величине оборотных средств предприятия</w:t>
            </w:r>
          </w:p>
        </w:tc>
        <w:tc>
          <w:tcPr>
            <w:tcW w:w="2394" w:type="dxa"/>
            <w:tcBorders>
              <w:top w:val="single" w:sz="8" w:space="0" w:color="auto"/>
              <w:left w:val="single" w:sz="8" w:space="0" w:color="auto"/>
              <w:bottom w:val="single" w:sz="8" w:space="0" w:color="auto"/>
              <w:right w:val="single" w:sz="8" w:space="0" w:color="auto"/>
            </w:tcBorders>
            <w:vAlign w:val="center"/>
          </w:tcPr>
          <w:p w:rsidR="002254E5" w:rsidRPr="002254E5" w:rsidRDefault="002254E5">
            <w:pPr>
              <w:autoSpaceDE/>
              <w:autoSpaceDN/>
              <w:rPr>
                <w:sz w:val="24"/>
                <w:szCs w:val="24"/>
              </w:rPr>
            </w:pPr>
            <w:r w:rsidRPr="002254E5">
              <w:rPr>
                <w:sz w:val="24"/>
                <w:szCs w:val="24"/>
              </w:rPr>
              <w:t>Чем выше показа</w:t>
            </w:r>
            <w:r w:rsidRPr="002254E5">
              <w:rPr>
                <w:sz w:val="24"/>
                <w:szCs w:val="24"/>
              </w:rPr>
              <w:softHyphen/>
              <w:t>тель (≥0,1), тем луч</w:t>
            </w:r>
            <w:r w:rsidRPr="002254E5">
              <w:rPr>
                <w:sz w:val="24"/>
                <w:szCs w:val="24"/>
              </w:rPr>
              <w:softHyphen/>
              <w:t>ше финансовое состояние предпри</w:t>
            </w:r>
            <w:r w:rsidRPr="002254E5">
              <w:rPr>
                <w:sz w:val="24"/>
                <w:szCs w:val="24"/>
              </w:rPr>
              <w:softHyphen/>
              <w:t>ятия, тем больше у него возможностей проведения незави</w:t>
            </w:r>
            <w:r w:rsidRPr="002254E5">
              <w:rPr>
                <w:sz w:val="24"/>
                <w:szCs w:val="24"/>
              </w:rPr>
              <w:softHyphen/>
              <w:t>симой финансовой политики</w:t>
            </w:r>
          </w:p>
        </w:tc>
      </w:tr>
    </w:tbl>
    <w:p w:rsidR="002254E5" w:rsidRDefault="002254E5">
      <w:pPr>
        <w:overflowPunct/>
        <w:rPr>
          <w:noProof/>
          <w:spacing w:val="-5"/>
          <w:sz w:val="28"/>
          <w:szCs w:val="28"/>
        </w:rPr>
      </w:pPr>
    </w:p>
    <w:p w:rsidR="002254E5" w:rsidRDefault="002254E5">
      <w:pPr>
        <w:rPr>
          <w:spacing w:val="-5"/>
          <w:sz w:val="28"/>
          <w:szCs w:val="28"/>
        </w:rPr>
      </w:pPr>
    </w:p>
    <w:p w:rsidR="002254E5" w:rsidRDefault="002254E5">
      <w:pPr>
        <w:spacing w:line="360" w:lineRule="auto"/>
        <w:ind w:right="34"/>
        <w:jc w:val="both"/>
        <w:rPr>
          <w:spacing w:val="-5"/>
          <w:sz w:val="28"/>
          <w:szCs w:val="28"/>
        </w:rPr>
      </w:pPr>
    </w:p>
    <w:tbl>
      <w:tblPr>
        <w:tblW w:w="0" w:type="auto"/>
        <w:tblInd w:w="-190" w:type="dxa"/>
        <w:tblLayout w:type="fixed"/>
        <w:tblCellMar>
          <w:left w:w="180" w:type="dxa"/>
          <w:right w:w="180" w:type="dxa"/>
        </w:tblCellMar>
        <w:tblLook w:val="0000" w:firstRow="0" w:lastRow="0" w:firstColumn="0" w:lastColumn="0" w:noHBand="0" w:noVBand="0"/>
      </w:tblPr>
      <w:tblGrid>
        <w:gridCol w:w="2056"/>
        <w:gridCol w:w="2617"/>
        <w:gridCol w:w="2394"/>
        <w:gridCol w:w="2394"/>
      </w:tblGrid>
      <w:tr w:rsidR="002254E5" w:rsidRPr="002254E5">
        <w:trPr>
          <w:trHeight w:val="3507"/>
        </w:trPr>
        <w:tc>
          <w:tcPr>
            <w:tcW w:w="2056" w:type="dxa"/>
            <w:tcBorders>
              <w:top w:val="double" w:sz="8" w:space="0" w:color="auto"/>
              <w:left w:val="single" w:sz="8" w:space="0" w:color="auto"/>
              <w:bottom w:val="nil"/>
              <w:right w:val="nil"/>
            </w:tcBorders>
            <w:vAlign w:val="center"/>
          </w:tcPr>
          <w:p w:rsidR="002254E5" w:rsidRPr="002254E5" w:rsidRDefault="002254E5">
            <w:pPr>
              <w:tabs>
                <w:tab w:val="left" w:pos="374"/>
                <w:tab w:val="left" w:pos="644"/>
              </w:tabs>
              <w:autoSpaceDE/>
              <w:autoSpaceDN/>
              <w:ind w:left="644" w:hanging="360"/>
              <w:rPr>
                <w:sz w:val="24"/>
                <w:szCs w:val="24"/>
              </w:rPr>
            </w:pPr>
            <w:r>
              <w:rPr>
                <w:sz w:val="24"/>
                <w:szCs w:val="24"/>
              </w:rPr>
              <w:t>5.</w:t>
            </w:r>
            <w:r>
              <w:rPr>
                <w:sz w:val="24"/>
                <w:szCs w:val="24"/>
              </w:rPr>
              <w:tab/>
              <w:t>Коэффициент автономии</w:t>
            </w:r>
          </w:p>
        </w:tc>
        <w:tc>
          <w:tcPr>
            <w:tcW w:w="2617" w:type="dxa"/>
            <w:tcBorders>
              <w:top w:val="double" w:sz="8" w:space="0" w:color="auto"/>
              <w:left w:val="single" w:sz="8" w:space="0" w:color="auto"/>
              <w:bottom w:val="nil"/>
              <w:right w:val="nil"/>
            </w:tcBorders>
            <w:vAlign w:val="center"/>
          </w:tcPr>
          <w:p w:rsidR="002254E5" w:rsidRPr="002254E5" w:rsidRDefault="002254E5">
            <w:pPr>
              <w:autoSpaceDE/>
              <w:autoSpaceDN/>
              <w:rPr>
                <w:sz w:val="24"/>
                <w:szCs w:val="24"/>
              </w:rPr>
            </w:pPr>
            <w:r w:rsidRPr="002254E5">
              <w:rPr>
                <w:sz w:val="24"/>
                <w:szCs w:val="24"/>
              </w:rPr>
              <w:t>Характеризует независимость от заемных средств. Показывает долю собственных средств в общей сумме всех средств предприятия</w:t>
            </w:r>
          </w:p>
        </w:tc>
        <w:tc>
          <w:tcPr>
            <w:tcW w:w="2394" w:type="dxa"/>
            <w:tcBorders>
              <w:top w:val="double" w:sz="8" w:space="0" w:color="auto"/>
              <w:left w:val="single" w:sz="8" w:space="0" w:color="auto"/>
              <w:bottom w:val="nil"/>
              <w:right w:val="nil"/>
            </w:tcBorders>
            <w:vAlign w:val="center"/>
          </w:tcPr>
          <w:p w:rsidR="002254E5" w:rsidRPr="002254E5" w:rsidRDefault="002254E5">
            <w:pPr>
              <w:jc w:val="center"/>
              <w:rPr>
                <w:sz w:val="24"/>
                <w:szCs w:val="24"/>
              </w:rPr>
            </w:pPr>
            <w:r w:rsidRPr="002254E5">
              <w:rPr>
                <w:sz w:val="24"/>
                <w:szCs w:val="24"/>
              </w:rPr>
              <w:object w:dxaOrig="1080" w:dyaOrig="620">
                <v:shape id="_x0000_i1039" type="#_x0000_t75" style="width:54pt;height:30.75pt" o:ole="">
                  <v:imagedata r:id="rId29" o:title=""/>
                </v:shape>
                <o:OLEObject Type="Embed" ProgID="Equation.3" ShapeID="_x0000_i1039" DrawAspect="Content" ObjectID="_1459140003" r:id="rId30"/>
              </w:object>
            </w:r>
          </w:p>
          <w:p w:rsidR="002254E5" w:rsidRPr="002254E5" w:rsidRDefault="002254E5">
            <w:pPr>
              <w:rPr>
                <w:sz w:val="24"/>
                <w:szCs w:val="24"/>
              </w:rPr>
            </w:pPr>
            <w:r w:rsidRPr="002254E5">
              <w:rPr>
                <w:sz w:val="24"/>
                <w:szCs w:val="24"/>
              </w:rPr>
              <w:t>Отношение общей суммы всех средств предприятия к источникам соб</w:t>
            </w:r>
            <w:r w:rsidRPr="002254E5">
              <w:rPr>
                <w:sz w:val="24"/>
                <w:szCs w:val="24"/>
              </w:rPr>
              <w:softHyphen/>
              <w:t>ственных средств</w:t>
            </w:r>
          </w:p>
        </w:tc>
        <w:tc>
          <w:tcPr>
            <w:tcW w:w="2394" w:type="dxa"/>
            <w:tcBorders>
              <w:top w:val="double" w:sz="8" w:space="0" w:color="auto"/>
              <w:left w:val="single" w:sz="8" w:space="0" w:color="auto"/>
              <w:bottom w:val="nil"/>
              <w:right w:val="single" w:sz="8" w:space="0" w:color="auto"/>
            </w:tcBorders>
            <w:vAlign w:val="center"/>
          </w:tcPr>
          <w:p w:rsidR="002254E5" w:rsidRPr="002254E5" w:rsidRDefault="002254E5">
            <w:pPr>
              <w:autoSpaceDE/>
              <w:autoSpaceDN/>
              <w:rPr>
                <w:sz w:val="24"/>
                <w:szCs w:val="24"/>
              </w:rPr>
            </w:pPr>
            <w:r w:rsidRPr="002254E5">
              <w:rPr>
                <w:sz w:val="24"/>
                <w:szCs w:val="24"/>
              </w:rPr>
              <w:t>Минимальное поро</w:t>
            </w:r>
            <w:r w:rsidRPr="002254E5">
              <w:rPr>
                <w:sz w:val="24"/>
                <w:szCs w:val="24"/>
              </w:rPr>
              <w:softHyphen/>
              <w:t>говое значение на уровне 0,5. Превыше</w:t>
            </w:r>
            <w:r w:rsidRPr="002254E5">
              <w:rPr>
                <w:sz w:val="24"/>
                <w:szCs w:val="24"/>
              </w:rPr>
              <w:softHyphen/>
              <w:t>ние указывает на увеличение финансо</w:t>
            </w:r>
            <w:r w:rsidRPr="002254E5">
              <w:rPr>
                <w:sz w:val="24"/>
                <w:szCs w:val="24"/>
              </w:rPr>
              <w:softHyphen/>
              <w:t>вой независимости, расширение возмож</w:t>
            </w:r>
            <w:r w:rsidRPr="002254E5">
              <w:rPr>
                <w:sz w:val="24"/>
                <w:szCs w:val="24"/>
              </w:rPr>
              <w:softHyphen/>
              <w:t>ности привлечения средств со стороны</w:t>
            </w:r>
          </w:p>
        </w:tc>
      </w:tr>
      <w:tr w:rsidR="002254E5" w:rsidRPr="002254E5">
        <w:trPr>
          <w:trHeight w:val="2932"/>
        </w:trPr>
        <w:tc>
          <w:tcPr>
            <w:tcW w:w="2056" w:type="dxa"/>
            <w:tcBorders>
              <w:top w:val="single" w:sz="8" w:space="0" w:color="auto"/>
              <w:left w:val="single" w:sz="8" w:space="0" w:color="auto"/>
              <w:bottom w:val="single" w:sz="8" w:space="0" w:color="auto"/>
              <w:right w:val="nil"/>
            </w:tcBorders>
            <w:vAlign w:val="center"/>
          </w:tcPr>
          <w:p w:rsidR="002254E5" w:rsidRPr="002254E5" w:rsidRDefault="002254E5">
            <w:pPr>
              <w:tabs>
                <w:tab w:val="left" w:pos="374"/>
                <w:tab w:val="left" w:pos="644"/>
              </w:tabs>
              <w:autoSpaceDE/>
              <w:autoSpaceDN/>
              <w:ind w:left="644" w:hanging="360"/>
              <w:rPr>
                <w:sz w:val="24"/>
                <w:szCs w:val="24"/>
              </w:rPr>
            </w:pPr>
            <w:r>
              <w:rPr>
                <w:sz w:val="24"/>
                <w:szCs w:val="24"/>
              </w:rPr>
              <w:t>6.</w:t>
            </w:r>
            <w:r>
              <w:rPr>
                <w:sz w:val="24"/>
                <w:szCs w:val="24"/>
              </w:rPr>
              <w:tab/>
              <w:t>Коэффициент соотношения заемных и собственных средств</w:t>
            </w:r>
          </w:p>
        </w:tc>
        <w:tc>
          <w:tcPr>
            <w:tcW w:w="2617" w:type="dxa"/>
            <w:tcBorders>
              <w:top w:val="single" w:sz="8" w:space="0" w:color="auto"/>
              <w:left w:val="single" w:sz="8" w:space="0" w:color="auto"/>
              <w:bottom w:val="single" w:sz="8" w:space="0" w:color="auto"/>
              <w:right w:val="nil"/>
            </w:tcBorders>
            <w:vAlign w:val="center"/>
          </w:tcPr>
          <w:p w:rsidR="002254E5" w:rsidRPr="002254E5" w:rsidRDefault="002254E5">
            <w:pPr>
              <w:autoSpaceDE/>
              <w:autoSpaceDN/>
              <w:rPr>
                <w:sz w:val="24"/>
                <w:szCs w:val="24"/>
              </w:rPr>
            </w:pPr>
            <w:r w:rsidRPr="002254E5">
              <w:rPr>
                <w:sz w:val="24"/>
                <w:szCs w:val="24"/>
              </w:rPr>
              <w:t>Сколько заемных средств привлекло предприятие на 1 руб. вложенных в активы собственных средств</w:t>
            </w:r>
          </w:p>
        </w:tc>
        <w:tc>
          <w:tcPr>
            <w:tcW w:w="2394" w:type="dxa"/>
            <w:tcBorders>
              <w:top w:val="single" w:sz="8" w:space="0" w:color="auto"/>
              <w:left w:val="single" w:sz="8" w:space="0" w:color="auto"/>
              <w:bottom w:val="single" w:sz="8" w:space="0" w:color="auto"/>
              <w:right w:val="nil"/>
            </w:tcBorders>
            <w:vAlign w:val="center"/>
          </w:tcPr>
          <w:p w:rsidR="002254E5" w:rsidRPr="002254E5" w:rsidRDefault="002254E5">
            <w:pPr>
              <w:jc w:val="center"/>
              <w:rPr>
                <w:sz w:val="24"/>
                <w:szCs w:val="24"/>
              </w:rPr>
            </w:pPr>
            <w:r w:rsidRPr="002254E5">
              <w:rPr>
                <w:sz w:val="24"/>
                <w:szCs w:val="24"/>
              </w:rPr>
              <w:object w:dxaOrig="1820" w:dyaOrig="680">
                <v:shape id="_x0000_i1040" type="#_x0000_t75" style="width:90.75pt;height:33.75pt" o:ole="">
                  <v:imagedata r:id="rId31" o:title=""/>
                </v:shape>
                <o:OLEObject Type="Embed" ProgID="Equation.3" ShapeID="_x0000_i1040" DrawAspect="Content" ObjectID="_1459140004" r:id="rId32"/>
              </w:object>
            </w:r>
          </w:p>
          <w:p w:rsidR="002254E5" w:rsidRPr="002254E5" w:rsidRDefault="002254E5">
            <w:pPr>
              <w:rPr>
                <w:sz w:val="24"/>
                <w:szCs w:val="24"/>
              </w:rPr>
            </w:pPr>
            <w:r w:rsidRPr="002254E5">
              <w:rPr>
                <w:sz w:val="24"/>
                <w:szCs w:val="24"/>
              </w:rPr>
              <w:t>Отношение всех обязательств к собственным сред</w:t>
            </w:r>
            <w:r w:rsidRPr="002254E5">
              <w:rPr>
                <w:sz w:val="24"/>
                <w:szCs w:val="24"/>
              </w:rPr>
              <w:softHyphen/>
              <w:t>ствам</w:t>
            </w:r>
          </w:p>
        </w:tc>
        <w:tc>
          <w:tcPr>
            <w:tcW w:w="2394" w:type="dxa"/>
            <w:tcBorders>
              <w:top w:val="single" w:sz="8" w:space="0" w:color="auto"/>
              <w:left w:val="single" w:sz="8" w:space="0" w:color="auto"/>
              <w:bottom w:val="single" w:sz="8" w:space="0" w:color="auto"/>
              <w:right w:val="single" w:sz="8" w:space="0" w:color="auto"/>
            </w:tcBorders>
            <w:vAlign w:val="center"/>
          </w:tcPr>
          <w:p w:rsidR="002254E5" w:rsidRPr="002254E5" w:rsidRDefault="002254E5">
            <w:pPr>
              <w:autoSpaceDE/>
              <w:autoSpaceDN/>
              <w:rPr>
                <w:sz w:val="24"/>
                <w:szCs w:val="24"/>
              </w:rPr>
            </w:pPr>
            <w:r w:rsidRPr="002254E5">
              <w:rPr>
                <w:sz w:val="24"/>
                <w:szCs w:val="24"/>
              </w:rPr>
              <w:t>Превышение указан</w:t>
            </w:r>
            <w:r w:rsidRPr="002254E5">
              <w:rPr>
                <w:sz w:val="24"/>
                <w:szCs w:val="24"/>
              </w:rPr>
              <w:softHyphen/>
              <w:t>ной границы ≥ 1 означает зависимость предпри</w:t>
            </w:r>
            <w:r w:rsidRPr="002254E5">
              <w:rPr>
                <w:sz w:val="24"/>
                <w:szCs w:val="24"/>
              </w:rPr>
              <w:softHyphen/>
              <w:t xml:space="preserve">ятия от внешних источников средств, потерю финансовой устойчивости </w:t>
            </w:r>
          </w:p>
        </w:tc>
      </w:tr>
    </w:tbl>
    <w:p w:rsidR="002254E5" w:rsidRDefault="002254E5">
      <w:pPr>
        <w:overflowPunct/>
        <w:rPr>
          <w:noProof/>
          <w:sz w:val="28"/>
          <w:szCs w:val="28"/>
        </w:rPr>
      </w:pPr>
    </w:p>
    <w:p w:rsidR="002254E5" w:rsidRDefault="002254E5">
      <w:pPr>
        <w:rPr>
          <w:sz w:val="28"/>
          <w:szCs w:val="28"/>
        </w:rPr>
      </w:pPr>
    </w:p>
    <w:p w:rsidR="002254E5" w:rsidRDefault="002254E5">
      <w:pPr>
        <w:spacing w:line="360" w:lineRule="auto"/>
        <w:ind w:firstLine="560"/>
        <w:jc w:val="both"/>
        <w:rPr>
          <w:sz w:val="28"/>
          <w:szCs w:val="28"/>
        </w:rPr>
      </w:pPr>
      <w:r>
        <w:rPr>
          <w:sz w:val="28"/>
          <w:szCs w:val="28"/>
        </w:rPr>
        <w:t xml:space="preserve">  Результаты расчетов по оценке ликвидности и финансовой устойчивости  ООО «Старт+» представлены в таблице 3.3.</w:t>
      </w:r>
    </w:p>
    <w:p w:rsidR="002254E5" w:rsidRDefault="002254E5">
      <w:pPr>
        <w:spacing w:line="360" w:lineRule="auto"/>
        <w:ind w:firstLine="560"/>
        <w:jc w:val="both"/>
        <w:rPr>
          <w:sz w:val="28"/>
          <w:szCs w:val="28"/>
        </w:rPr>
      </w:pPr>
      <w:r>
        <w:rPr>
          <w:sz w:val="28"/>
          <w:szCs w:val="28"/>
        </w:rPr>
        <w:t xml:space="preserve">                                                                                                        Таблица 3.3</w:t>
      </w:r>
    </w:p>
    <w:p w:rsidR="002254E5" w:rsidRDefault="002254E5">
      <w:pPr>
        <w:spacing w:line="360" w:lineRule="auto"/>
        <w:ind w:firstLine="560"/>
        <w:rPr>
          <w:sz w:val="28"/>
          <w:szCs w:val="28"/>
        </w:rPr>
      </w:pPr>
      <w:r>
        <w:rPr>
          <w:sz w:val="28"/>
          <w:szCs w:val="28"/>
        </w:rPr>
        <w:t xml:space="preserve">          Оценка ликвидности и финансовой устойчивости                                                                                                        </w:t>
      </w:r>
    </w:p>
    <w:tbl>
      <w:tblPr>
        <w:tblW w:w="0" w:type="auto"/>
        <w:tblInd w:w="-190" w:type="dxa"/>
        <w:tblLayout w:type="fixed"/>
        <w:tblCellMar>
          <w:left w:w="180" w:type="dxa"/>
          <w:right w:w="180" w:type="dxa"/>
        </w:tblCellMar>
        <w:tblLook w:val="0000" w:firstRow="0" w:lastRow="0" w:firstColumn="0" w:lastColumn="0" w:noHBand="0" w:noVBand="0"/>
      </w:tblPr>
      <w:tblGrid>
        <w:gridCol w:w="5040"/>
        <w:gridCol w:w="1425"/>
        <w:gridCol w:w="1056"/>
        <w:gridCol w:w="966"/>
        <w:gridCol w:w="1196"/>
      </w:tblGrid>
      <w:tr w:rsidR="002254E5" w:rsidRPr="002254E5">
        <w:trPr>
          <w:trHeight w:val="730"/>
        </w:trPr>
        <w:tc>
          <w:tcPr>
            <w:tcW w:w="504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6"/>
                <w:sz w:val="24"/>
                <w:szCs w:val="24"/>
              </w:rPr>
              <w:t>Наименование</w:t>
            </w:r>
          </w:p>
          <w:p w:rsidR="002254E5" w:rsidRPr="002254E5" w:rsidRDefault="002254E5">
            <w:pPr>
              <w:shd w:val="solid" w:color="FFFFFF" w:fill="FFFFFF"/>
              <w:rPr>
                <w:sz w:val="24"/>
                <w:szCs w:val="24"/>
              </w:rPr>
            </w:pPr>
          </w:p>
        </w:tc>
        <w:tc>
          <w:tcPr>
            <w:tcW w:w="1425" w:type="dxa"/>
            <w:tcBorders>
              <w:top w:val="single" w:sz="8" w:space="0" w:color="auto"/>
              <w:left w:val="single" w:sz="8" w:space="0" w:color="auto"/>
              <w:bottom w:val="nil"/>
              <w:right w:val="nil"/>
            </w:tcBorders>
          </w:tcPr>
          <w:p w:rsidR="002254E5" w:rsidRPr="002254E5" w:rsidRDefault="002254E5">
            <w:pPr>
              <w:shd w:val="solid" w:color="FFFFFF" w:fill="FFFFFF"/>
              <w:spacing w:line="230" w:lineRule="exact"/>
              <w:rPr>
                <w:sz w:val="24"/>
                <w:szCs w:val="24"/>
              </w:rPr>
            </w:pPr>
            <w:r w:rsidRPr="002254E5">
              <w:rPr>
                <w:w w:val="93"/>
                <w:sz w:val="24"/>
                <w:szCs w:val="24"/>
              </w:rPr>
              <w:t xml:space="preserve">Нормативное </w:t>
            </w:r>
            <w:r w:rsidRPr="002254E5">
              <w:rPr>
                <w:spacing w:val="2"/>
                <w:w w:val="93"/>
                <w:sz w:val="24"/>
                <w:szCs w:val="24"/>
              </w:rPr>
              <w:t>значение</w:t>
            </w:r>
          </w:p>
          <w:p w:rsidR="002254E5" w:rsidRPr="002254E5" w:rsidRDefault="002254E5">
            <w:pPr>
              <w:shd w:val="solid" w:color="FFFFFF" w:fill="FFFFFF"/>
              <w:spacing w:line="230" w:lineRule="exact"/>
              <w:rPr>
                <w:sz w:val="24"/>
                <w:szCs w:val="24"/>
              </w:rPr>
            </w:pPr>
          </w:p>
        </w:tc>
        <w:tc>
          <w:tcPr>
            <w:tcW w:w="1056" w:type="dxa"/>
            <w:tcBorders>
              <w:top w:val="single" w:sz="8" w:space="0" w:color="auto"/>
              <w:left w:val="single" w:sz="8" w:space="0" w:color="auto"/>
              <w:bottom w:val="nil"/>
              <w:right w:val="nil"/>
            </w:tcBorders>
          </w:tcPr>
          <w:p w:rsidR="002254E5" w:rsidRPr="002254E5" w:rsidRDefault="002254E5">
            <w:pPr>
              <w:shd w:val="solid" w:color="FFFFFF" w:fill="FFFFFF"/>
              <w:spacing w:line="230" w:lineRule="exact"/>
              <w:rPr>
                <w:sz w:val="24"/>
                <w:szCs w:val="24"/>
              </w:rPr>
            </w:pPr>
            <w:r w:rsidRPr="002254E5">
              <w:rPr>
                <w:spacing w:val="-16"/>
                <w:sz w:val="24"/>
                <w:szCs w:val="24"/>
              </w:rPr>
              <w:t xml:space="preserve">      2006г.</w:t>
            </w:r>
          </w:p>
          <w:p w:rsidR="002254E5" w:rsidRPr="002254E5" w:rsidRDefault="002254E5">
            <w:pPr>
              <w:shd w:val="solid" w:color="FFFFFF" w:fill="FFFFFF"/>
              <w:spacing w:line="230" w:lineRule="exact"/>
              <w:rPr>
                <w:sz w:val="24"/>
                <w:szCs w:val="24"/>
              </w:rPr>
            </w:pPr>
          </w:p>
        </w:tc>
        <w:tc>
          <w:tcPr>
            <w:tcW w:w="966" w:type="dxa"/>
            <w:tcBorders>
              <w:top w:val="single" w:sz="8" w:space="0" w:color="auto"/>
              <w:left w:val="single" w:sz="8" w:space="0" w:color="auto"/>
              <w:bottom w:val="nil"/>
              <w:right w:val="nil"/>
            </w:tcBorders>
          </w:tcPr>
          <w:p w:rsidR="002254E5" w:rsidRPr="002254E5" w:rsidRDefault="002254E5">
            <w:pPr>
              <w:shd w:val="solid" w:color="FFFFFF" w:fill="FFFFFF"/>
              <w:spacing w:line="230" w:lineRule="exact"/>
              <w:rPr>
                <w:sz w:val="24"/>
                <w:szCs w:val="24"/>
              </w:rPr>
            </w:pPr>
            <w:r w:rsidRPr="002254E5">
              <w:rPr>
                <w:spacing w:val="-16"/>
                <w:sz w:val="24"/>
                <w:szCs w:val="24"/>
              </w:rPr>
              <w:t xml:space="preserve">   2007 г.</w:t>
            </w:r>
          </w:p>
          <w:p w:rsidR="002254E5" w:rsidRPr="002254E5" w:rsidRDefault="002254E5">
            <w:pPr>
              <w:shd w:val="solid" w:color="FFFFFF" w:fill="FFFFFF"/>
              <w:spacing w:line="230" w:lineRule="exact"/>
              <w:rPr>
                <w:sz w:val="24"/>
                <w:szCs w:val="24"/>
              </w:rPr>
            </w:pPr>
          </w:p>
        </w:tc>
        <w:tc>
          <w:tcPr>
            <w:tcW w:w="1196"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spacing w:line="230" w:lineRule="exact"/>
              <w:rPr>
                <w:sz w:val="24"/>
                <w:szCs w:val="24"/>
              </w:rPr>
            </w:pPr>
            <w:r w:rsidRPr="002254E5">
              <w:rPr>
                <w:spacing w:val="-16"/>
                <w:sz w:val="24"/>
                <w:szCs w:val="24"/>
              </w:rPr>
              <w:t xml:space="preserve">      2008г.</w:t>
            </w:r>
          </w:p>
          <w:p w:rsidR="002254E5" w:rsidRPr="002254E5" w:rsidRDefault="002254E5">
            <w:pPr>
              <w:shd w:val="solid" w:color="FFFFFF" w:fill="FFFFFF"/>
              <w:spacing w:line="230" w:lineRule="exact"/>
              <w:rPr>
                <w:sz w:val="24"/>
                <w:szCs w:val="24"/>
              </w:rPr>
            </w:pPr>
          </w:p>
        </w:tc>
      </w:tr>
      <w:tr w:rsidR="002254E5" w:rsidRPr="002254E5">
        <w:trPr>
          <w:trHeight w:val="335"/>
        </w:trPr>
        <w:tc>
          <w:tcPr>
            <w:tcW w:w="504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w w:val="103"/>
                <w:sz w:val="24"/>
                <w:szCs w:val="24"/>
              </w:rPr>
              <w:t>Оценка ликвидности</w:t>
            </w:r>
          </w:p>
          <w:p w:rsidR="002254E5" w:rsidRPr="002254E5" w:rsidRDefault="002254E5">
            <w:pPr>
              <w:shd w:val="solid" w:color="FFFFFF" w:fill="FFFFFF"/>
              <w:rPr>
                <w:sz w:val="24"/>
                <w:szCs w:val="24"/>
              </w:rPr>
            </w:pPr>
          </w:p>
        </w:tc>
        <w:tc>
          <w:tcPr>
            <w:tcW w:w="1425"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1056"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966"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1196"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r>
      <w:tr w:rsidR="002254E5" w:rsidRPr="002254E5">
        <w:trPr>
          <w:trHeight w:val="365"/>
        </w:trPr>
        <w:tc>
          <w:tcPr>
            <w:tcW w:w="504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6"/>
                <w:sz w:val="24"/>
                <w:szCs w:val="24"/>
              </w:rPr>
              <w:t>Коэффициент текущей ликвидности</w:t>
            </w:r>
          </w:p>
          <w:p w:rsidR="002254E5" w:rsidRPr="002254E5" w:rsidRDefault="002254E5">
            <w:pPr>
              <w:shd w:val="solid" w:color="FFFFFF" w:fill="FFFFFF"/>
              <w:rPr>
                <w:sz w:val="24"/>
                <w:szCs w:val="24"/>
              </w:rPr>
            </w:pPr>
          </w:p>
        </w:tc>
        <w:tc>
          <w:tcPr>
            <w:tcW w:w="1425"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4"/>
                <w:szCs w:val="24"/>
              </w:rPr>
              <w:t>&gt;2</w:t>
            </w:r>
          </w:p>
          <w:p w:rsidR="002254E5" w:rsidRPr="002254E5" w:rsidRDefault="002254E5">
            <w:pPr>
              <w:shd w:val="solid" w:color="FFFFFF" w:fill="FFFFFF"/>
              <w:rPr>
                <w:sz w:val="24"/>
                <w:szCs w:val="24"/>
              </w:rPr>
            </w:pPr>
          </w:p>
        </w:tc>
        <w:tc>
          <w:tcPr>
            <w:tcW w:w="105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2"/>
                <w:sz w:val="24"/>
                <w:szCs w:val="24"/>
              </w:rPr>
              <w:t>0,52</w:t>
            </w:r>
          </w:p>
          <w:p w:rsidR="002254E5" w:rsidRPr="002254E5" w:rsidRDefault="002254E5">
            <w:pPr>
              <w:shd w:val="solid" w:color="FFFFFF" w:fill="FFFFFF"/>
              <w:jc w:val="center"/>
              <w:rPr>
                <w:sz w:val="24"/>
                <w:szCs w:val="24"/>
              </w:rPr>
            </w:pPr>
          </w:p>
        </w:tc>
        <w:tc>
          <w:tcPr>
            <w:tcW w:w="96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
                <w:w w:val="83"/>
                <w:sz w:val="24"/>
                <w:szCs w:val="24"/>
              </w:rPr>
              <w:t>0,51</w:t>
            </w:r>
          </w:p>
          <w:p w:rsidR="002254E5" w:rsidRPr="002254E5" w:rsidRDefault="002254E5">
            <w:pPr>
              <w:shd w:val="solid" w:color="FFFFFF" w:fill="FFFFFF"/>
              <w:jc w:val="center"/>
              <w:rPr>
                <w:sz w:val="24"/>
                <w:szCs w:val="24"/>
              </w:rPr>
            </w:pPr>
          </w:p>
        </w:tc>
        <w:tc>
          <w:tcPr>
            <w:tcW w:w="1196"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jc w:val="center"/>
              <w:rPr>
                <w:sz w:val="24"/>
                <w:szCs w:val="24"/>
              </w:rPr>
            </w:pPr>
            <w:r w:rsidRPr="002254E5">
              <w:rPr>
                <w:spacing w:val="-12"/>
                <w:sz w:val="24"/>
                <w:szCs w:val="24"/>
              </w:rPr>
              <w:t>0,65</w:t>
            </w:r>
          </w:p>
          <w:p w:rsidR="002254E5" w:rsidRPr="002254E5" w:rsidRDefault="002254E5">
            <w:pPr>
              <w:shd w:val="solid" w:color="FFFFFF" w:fill="FFFFFF"/>
              <w:jc w:val="center"/>
              <w:rPr>
                <w:sz w:val="24"/>
                <w:szCs w:val="24"/>
              </w:rPr>
            </w:pPr>
          </w:p>
        </w:tc>
      </w:tr>
      <w:tr w:rsidR="002254E5" w:rsidRPr="002254E5">
        <w:trPr>
          <w:trHeight w:val="375"/>
        </w:trPr>
        <w:tc>
          <w:tcPr>
            <w:tcW w:w="504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6"/>
                <w:sz w:val="24"/>
                <w:szCs w:val="24"/>
              </w:rPr>
              <w:t>Коэффициент быстрой ликвидности</w:t>
            </w:r>
          </w:p>
          <w:p w:rsidR="002254E5" w:rsidRPr="002254E5" w:rsidRDefault="002254E5">
            <w:pPr>
              <w:shd w:val="solid" w:color="FFFFFF" w:fill="FFFFFF"/>
              <w:rPr>
                <w:sz w:val="24"/>
                <w:szCs w:val="24"/>
              </w:rPr>
            </w:pPr>
          </w:p>
        </w:tc>
        <w:tc>
          <w:tcPr>
            <w:tcW w:w="1425"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16"/>
                <w:sz w:val="24"/>
                <w:szCs w:val="24"/>
              </w:rPr>
              <w:t>&gt; 1</w:t>
            </w:r>
          </w:p>
          <w:p w:rsidR="002254E5" w:rsidRPr="002254E5" w:rsidRDefault="002254E5">
            <w:pPr>
              <w:shd w:val="solid" w:color="FFFFFF" w:fill="FFFFFF"/>
              <w:rPr>
                <w:sz w:val="24"/>
                <w:szCs w:val="24"/>
              </w:rPr>
            </w:pPr>
          </w:p>
        </w:tc>
        <w:tc>
          <w:tcPr>
            <w:tcW w:w="105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2"/>
                <w:sz w:val="24"/>
                <w:szCs w:val="24"/>
              </w:rPr>
              <w:t>0,25</w:t>
            </w:r>
          </w:p>
          <w:p w:rsidR="002254E5" w:rsidRPr="002254E5" w:rsidRDefault="002254E5">
            <w:pPr>
              <w:shd w:val="solid" w:color="FFFFFF" w:fill="FFFFFF"/>
              <w:jc w:val="center"/>
              <w:rPr>
                <w:sz w:val="24"/>
                <w:szCs w:val="24"/>
              </w:rPr>
            </w:pPr>
          </w:p>
        </w:tc>
        <w:tc>
          <w:tcPr>
            <w:tcW w:w="96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2"/>
                <w:sz w:val="24"/>
                <w:szCs w:val="24"/>
              </w:rPr>
              <w:t>0,23</w:t>
            </w:r>
          </w:p>
          <w:p w:rsidR="002254E5" w:rsidRPr="002254E5" w:rsidRDefault="002254E5">
            <w:pPr>
              <w:shd w:val="solid" w:color="FFFFFF" w:fill="FFFFFF"/>
              <w:jc w:val="center"/>
              <w:rPr>
                <w:sz w:val="24"/>
                <w:szCs w:val="24"/>
              </w:rPr>
            </w:pPr>
          </w:p>
        </w:tc>
        <w:tc>
          <w:tcPr>
            <w:tcW w:w="1196"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jc w:val="center"/>
              <w:rPr>
                <w:sz w:val="24"/>
                <w:szCs w:val="24"/>
              </w:rPr>
            </w:pPr>
            <w:r w:rsidRPr="002254E5">
              <w:rPr>
                <w:spacing w:val="-12"/>
                <w:sz w:val="24"/>
                <w:szCs w:val="24"/>
              </w:rPr>
              <w:t>0,28</w:t>
            </w:r>
          </w:p>
          <w:p w:rsidR="002254E5" w:rsidRPr="002254E5" w:rsidRDefault="002254E5">
            <w:pPr>
              <w:shd w:val="solid" w:color="FFFFFF" w:fill="FFFFFF"/>
              <w:jc w:val="center"/>
              <w:rPr>
                <w:sz w:val="24"/>
                <w:szCs w:val="24"/>
              </w:rPr>
            </w:pPr>
          </w:p>
        </w:tc>
      </w:tr>
      <w:tr w:rsidR="002254E5" w:rsidRPr="002254E5">
        <w:trPr>
          <w:trHeight w:val="394"/>
        </w:trPr>
        <w:tc>
          <w:tcPr>
            <w:tcW w:w="504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6"/>
                <w:sz w:val="24"/>
                <w:szCs w:val="24"/>
              </w:rPr>
              <w:t>Коэффициент абсолютной ликвидности</w:t>
            </w:r>
          </w:p>
          <w:p w:rsidR="002254E5" w:rsidRPr="002254E5" w:rsidRDefault="002254E5">
            <w:pPr>
              <w:shd w:val="solid" w:color="FFFFFF" w:fill="FFFFFF"/>
              <w:rPr>
                <w:sz w:val="24"/>
                <w:szCs w:val="24"/>
              </w:rPr>
            </w:pPr>
          </w:p>
        </w:tc>
        <w:tc>
          <w:tcPr>
            <w:tcW w:w="1425"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4"/>
                <w:w w:val="101"/>
                <w:sz w:val="24"/>
                <w:szCs w:val="24"/>
              </w:rPr>
              <w:t>&gt;0,2</w:t>
            </w:r>
          </w:p>
          <w:p w:rsidR="002254E5" w:rsidRPr="002254E5" w:rsidRDefault="002254E5">
            <w:pPr>
              <w:shd w:val="solid" w:color="FFFFFF" w:fill="FFFFFF"/>
              <w:rPr>
                <w:sz w:val="24"/>
                <w:szCs w:val="24"/>
              </w:rPr>
            </w:pPr>
          </w:p>
        </w:tc>
        <w:tc>
          <w:tcPr>
            <w:tcW w:w="105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2"/>
                <w:sz w:val="24"/>
                <w:szCs w:val="24"/>
              </w:rPr>
              <w:t>0,02</w:t>
            </w:r>
          </w:p>
          <w:p w:rsidR="002254E5" w:rsidRPr="002254E5" w:rsidRDefault="002254E5">
            <w:pPr>
              <w:shd w:val="solid" w:color="FFFFFF" w:fill="FFFFFF"/>
              <w:jc w:val="center"/>
              <w:rPr>
                <w:sz w:val="24"/>
                <w:szCs w:val="24"/>
              </w:rPr>
            </w:pPr>
          </w:p>
        </w:tc>
        <w:tc>
          <w:tcPr>
            <w:tcW w:w="96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2"/>
                <w:sz w:val="24"/>
                <w:szCs w:val="24"/>
              </w:rPr>
              <w:t>0,02</w:t>
            </w:r>
          </w:p>
          <w:p w:rsidR="002254E5" w:rsidRPr="002254E5" w:rsidRDefault="002254E5">
            <w:pPr>
              <w:shd w:val="solid" w:color="FFFFFF" w:fill="FFFFFF"/>
              <w:jc w:val="center"/>
              <w:rPr>
                <w:sz w:val="24"/>
                <w:szCs w:val="24"/>
              </w:rPr>
            </w:pPr>
          </w:p>
        </w:tc>
        <w:tc>
          <w:tcPr>
            <w:tcW w:w="1196"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jc w:val="center"/>
              <w:rPr>
                <w:sz w:val="24"/>
                <w:szCs w:val="24"/>
              </w:rPr>
            </w:pPr>
            <w:r w:rsidRPr="002254E5">
              <w:rPr>
                <w:spacing w:val="-12"/>
                <w:sz w:val="24"/>
                <w:szCs w:val="24"/>
              </w:rPr>
              <w:t>0,04</w:t>
            </w:r>
          </w:p>
          <w:p w:rsidR="002254E5" w:rsidRPr="002254E5" w:rsidRDefault="002254E5">
            <w:pPr>
              <w:shd w:val="solid" w:color="FFFFFF" w:fill="FFFFFF"/>
              <w:jc w:val="center"/>
              <w:rPr>
                <w:sz w:val="24"/>
                <w:szCs w:val="24"/>
              </w:rPr>
            </w:pPr>
          </w:p>
        </w:tc>
      </w:tr>
      <w:tr w:rsidR="002254E5" w:rsidRPr="002254E5">
        <w:trPr>
          <w:trHeight w:val="355"/>
        </w:trPr>
        <w:tc>
          <w:tcPr>
            <w:tcW w:w="5040"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spacing w:line="211" w:lineRule="exact"/>
              <w:rPr>
                <w:sz w:val="24"/>
                <w:szCs w:val="24"/>
              </w:rPr>
            </w:pPr>
            <w:r w:rsidRPr="002254E5">
              <w:rPr>
                <w:w w:val="101"/>
                <w:sz w:val="24"/>
                <w:szCs w:val="24"/>
              </w:rPr>
              <w:t>Оценка финансовой устойчивости</w:t>
            </w:r>
          </w:p>
          <w:p w:rsidR="002254E5" w:rsidRPr="002254E5" w:rsidRDefault="002254E5">
            <w:pPr>
              <w:shd w:val="solid" w:color="FFFFFF" w:fill="FFFFFF"/>
              <w:spacing w:line="211" w:lineRule="exact"/>
              <w:rPr>
                <w:sz w:val="24"/>
                <w:szCs w:val="24"/>
              </w:rPr>
            </w:pPr>
          </w:p>
        </w:tc>
        <w:tc>
          <w:tcPr>
            <w:tcW w:w="1425"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1056"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jc w:val="center"/>
              <w:rPr>
                <w:sz w:val="24"/>
                <w:szCs w:val="24"/>
              </w:rPr>
            </w:pPr>
          </w:p>
          <w:p w:rsidR="002254E5" w:rsidRPr="002254E5" w:rsidRDefault="002254E5">
            <w:pPr>
              <w:shd w:val="solid" w:color="FFFFFF" w:fill="FFFFFF"/>
              <w:jc w:val="center"/>
              <w:rPr>
                <w:sz w:val="24"/>
                <w:szCs w:val="24"/>
              </w:rPr>
            </w:pPr>
          </w:p>
        </w:tc>
        <w:tc>
          <w:tcPr>
            <w:tcW w:w="966"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jc w:val="center"/>
              <w:rPr>
                <w:sz w:val="24"/>
                <w:szCs w:val="24"/>
              </w:rPr>
            </w:pPr>
          </w:p>
          <w:p w:rsidR="002254E5" w:rsidRPr="002254E5" w:rsidRDefault="002254E5">
            <w:pPr>
              <w:shd w:val="solid" w:color="FFFFFF" w:fill="FFFFFF"/>
              <w:jc w:val="center"/>
              <w:rPr>
                <w:sz w:val="24"/>
                <w:szCs w:val="24"/>
              </w:rPr>
            </w:pPr>
          </w:p>
        </w:tc>
        <w:tc>
          <w:tcPr>
            <w:tcW w:w="1196" w:type="dxa"/>
            <w:tcBorders>
              <w:top w:val="single" w:sz="8" w:space="0" w:color="auto"/>
              <w:left w:val="single" w:sz="8" w:space="0" w:color="auto"/>
              <w:bottom w:val="single" w:sz="8" w:space="0" w:color="auto"/>
              <w:right w:val="single" w:sz="8" w:space="0" w:color="auto"/>
            </w:tcBorders>
          </w:tcPr>
          <w:p w:rsidR="002254E5" w:rsidRPr="002254E5" w:rsidRDefault="002254E5">
            <w:pPr>
              <w:shd w:val="solid" w:color="FFFFFF" w:fill="FFFFFF"/>
              <w:jc w:val="center"/>
              <w:rPr>
                <w:sz w:val="24"/>
                <w:szCs w:val="24"/>
              </w:rPr>
            </w:pPr>
          </w:p>
          <w:p w:rsidR="002254E5" w:rsidRPr="002254E5" w:rsidRDefault="002254E5">
            <w:pPr>
              <w:shd w:val="solid" w:color="FFFFFF" w:fill="FFFFFF"/>
              <w:jc w:val="center"/>
              <w:rPr>
                <w:sz w:val="24"/>
                <w:szCs w:val="24"/>
              </w:rPr>
            </w:pPr>
          </w:p>
        </w:tc>
      </w:tr>
    </w:tbl>
    <w:p w:rsidR="002254E5" w:rsidRDefault="002254E5">
      <w:pPr>
        <w:overflowPunct/>
        <w:rPr>
          <w:noProof/>
          <w:sz w:val="28"/>
          <w:szCs w:val="28"/>
        </w:rPr>
      </w:pPr>
    </w:p>
    <w:p w:rsidR="002254E5" w:rsidRDefault="002254E5">
      <w:pPr>
        <w:rPr>
          <w:sz w:val="28"/>
          <w:szCs w:val="28"/>
        </w:rPr>
      </w:pPr>
    </w:p>
    <w:p w:rsidR="002254E5" w:rsidRDefault="002254E5">
      <w:pPr>
        <w:jc w:val="right"/>
        <w:rPr>
          <w:sz w:val="28"/>
          <w:szCs w:val="28"/>
        </w:rPr>
      </w:pPr>
    </w:p>
    <w:p w:rsidR="002254E5" w:rsidRDefault="002254E5">
      <w:pPr>
        <w:jc w:val="right"/>
        <w:rPr>
          <w:sz w:val="28"/>
          <w:szCs w:val="28"/>
        </w:rPr>
      </w:pPr>
      <w:r>
        <w:rPr>
          <w:sz w:val="28"/>
          <w:szCs w:val="28"/>
        </w:rPr>
        <w:t>Продолжение табл. 2.3</w:t>
      </w:r>
    </w:p>
    <w:tbl>
      <w:tblPr>
        <w:tblW w:w="0" w:type="auto"/>
        <w:tblInd w:w="-190" w:type="dxa"/>
        <w:tblLayout w:type="fixed"/>
        <w:tblCellMar>
          <w:left w:w="180" w:type="dxa"/>
          <w:right w:w="180" w:type="dxa"/>
        </w:tblCellMar>
        <w:tblLook w:val="0000" w:firstRow="0" w:lastRow="0" w:firstColumn="0" w:lastColumn="0" w:noHBand="0" w:noVBand="0"/>
      </w:tblPr>
      <w:tblGrid>
        <w:gridCol w:w="5040"/>
        <w:gridCol w:w="1425"/>
        <w:gridCol w:w="1056"/>
        <w:gridCol w:w="966"/>
        <w:gridCol w:w="1196"/>
      </w:tblGrid>
      <w:tr w:rsidR="002254E5" w:rsidRPr="002254E5">
        <w:trPr>
          <w:trHeight w:val="335"/>
        </w:trPr>
        <w:tc>
          <w:tcPr>
            <w:tcW w:w="504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6"/>
                <w:sz w:val="24"/>
                <w:szCs w:val="24"/>
              </w:rPr>
              <w:t>Коэффициент финансовой автономии</w:t>
            </w:r>
          </w:p>
          <w:p w:rsidR="002254E5" w:rsidRPr="002254E5" w:rsidRDefault="002254E5">
            <w:pPr>
              <w:shd w:val="solid" w:color="FFFFFF" w:fill="FFFFFF"/>
              <w:rPr>
                <w:sz w:val="24"/>
                <w:szCs w:val="24"/>
              </w:rPr>
            </w:pPr>
          </w:p>
        </w:tc>
        <w:tc>
          <w:tcPr>
            <w:tcW w:w="1425"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4"/>
                <w:w w:val="101"/>
                <w:sz w:val="24"/>
                <w:szCs w:val="24"/>
              </w:rPr>
              <w:t>&gt;0,5</w:t>
            </w:r>
          </w:p>
          <w:p w:rsidR="002254E5" w:rsidRPr="002254E5" w:rsidRDefault="002254E5">
            <w:pPr>
              <w:shd w:val="solid" w:color="FFFFFF" w:fill="FFFFFF"/>
              <w:rPr>
                <w:sz w:val="24"/>
                <w:szCs w:val="24"/>
              </w:rPr>
            </w:pPr>
          </w:p>
        </w:tc>
        <w:tc>
          <w:tcPr>
            <w:tcW w:w="105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2"/>
                <w:sz w:val="24"/>
                <w:szCs w:val="24"/>
              </w:rPr>
              <w:t>0,73</w:t>
            </w:r>
          </w:p>
          <w:p w:rsidR="002254E5" w:rsidRPr="002254E5" w:rsidRDefault="002254E5">
            <w:pPr>
              <w:shd w:val="solid" w:color="FFFFFF" w:fill="FFFFFF"/>
              <w:jc w:val="center"/>
              <w:rPr>
                <w:sz w:val="24"/>
                <w:szCs w:val="24"/>
              </w:rPr>
            </w:pPr>
          </w:p>
        </w:tc>
        <w:tc>
          <w:tcPr>
            <w:tcW w:w="96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1"/>
                <w:sz w:val="24"/>
                <w:szCs w:val="24"/>
              </w:rPr>
              <w:t>0,74</w:t>
            </w:r>
          </w:p>
          <w:p w:rsidR="002254E5" w:rsidRPr="002254E5" w:rsidRDefault="002254E5">
            <w:pPr>
              <w:shd w:val="solid" w:color="FFFFFF" w:fill="FFFFFF"/>
              <w:jc w:val="center"/>
              <w:rPr>
                <w:sz w:val="24"/>
                <w:szCs w:val="24"/>
              </w:rPr>
            </w:pPr>
          </w:p>
        </w:tc>
        <w:tc>
          <w:tcPr>
            <w:tcW w:w="1196"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jc w:val="center"/>
              <w:rPr>
                <w:sz w:val="24"/>
                <w:szCs w:val="24"/>
              </w:rPr>
            </w:pPr>
            <w:r w:rsidRPr="002254E5">
              <w:rPr>
                <w:spacing w:val="-12"/>
                <w:sz w:val="24"/>
                <w:szCs w:val="24"/>
              </w:rPr>
              <w:t>0,75</w:t>
            </w:r>
          </w:p>
          <w:p w:rsidR="002254E5" w:rsidRPr="002254E5" w:rsidRDefault="002254E5">
            <w:pPr>
              <w:shd w:val="solid" w:color="FFFFFF" w:fill="FFFFFF"/>
              <w:jc w:val="center"/>
              <w:rPr>
                <w:sz w:val="24"/>
                <w:szCs w:val="24"/>
              </w:rPr>
            </w:pPr>
          </w:p>
        </w:tc>
      </w:tr>
      <w:tr w:rsidR="002254E5" w:rsidRPr="002254E5">
        <w:trPr>
          <w:trHeight w:val="624"/>
        </w:trPr>
        <w:tc>
          <w:tcPr>
            <w:tcW w:w="504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3"/>
                <w:sz w:val="24"/>
                <w:szCs w:val="24"/>
              </w:rPr>
              <w:t>Коэффициент соотношения собственных и</w:t>
            </w:r>
          </w:p>
          <w:p w:rsidR="002254E5" w:rsidRPr="002254E5" w:rsidRDefault="002254E5">
            <w:pPr>
              <w:shd w:val="solid" w:color="FFFFFF" w:fill="FFFFFF"/>
              <w:rPr>
                <w:sz w:val="24"/>
                <w:szCs w:val="24"/>
              </w:rPr>
            </w:pPr>
            <w:r w:rsidRPr="002254E5">
              <w:rPr>
                <w:spacing w:val="-10"/>
                <w:sz w:val="24"/>
                <w:szCs w:val="24"/>
              </w:rPr>
              <w:t>заёмных средств</w:t>
            </w:r>
          </w:p>
          <w:p w:rsidR="002254E5" w:rsidRPr="002254E5" w:rsidRDefault="002254E5">
            <w:pPr>
              <w:shd w:val="solid" w:color="FFFFFF" w:fill="FFFFFF"/>
              <w:rPr>
                <w:sz w:val="24"/>
                <w:szCs w:val="24"/>
              </w:rPr>
            </w:pPr>
          </w:p>
        </w:tc>
        <w:tc>
          <w:tcPr>
            <w:tcW w:w="1425"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4"/>
                <w:szCs w:val="24"/>
              </w:rPr>
              <w:t>&gt;1</w:t>
            </w:r>
          </w:p>
          <w:p w:rsidR="002254E5" w:rsidRPr="002254E5" w:rsidRDefault="002254E5">
            <w:pPr>
              <w:shd w:val="solid" w:color="FFFFFF" w:fill="FFFFFF"/>
              <w:rPr>
                <w:sz w:val="24"/>
                <w:szCs w:val="24"/>
              </w:rPr>
            </w:pPr>
          </w:p>
        </w:tc>
        <w:tc>
          <w:tcPr>
            <w:tcW w:w="105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8"/>
                <w:sz w:val="24"/>
                <w:szCs w:val="24"/>
              </w:rPr>
              <w:t>2,67</w:t>
            </w:r>
          </w:p>
          <w:p w:rsidR="002254E5" w:rsidRPr="002254E5" w:rsidRDefault="002254E5">
            <w:pPr>
              <w:shd w:val="solid" w:color="FFFFFF" w:fill="FFFFFF"/>
              <w:jc w:val="center"/>
              <w:rPr>
                <w:sz w:val="24"/>
                <w:szCs w:val="24"/>
              </w:rPr>
            </w:pPr>
          </w:p>
        </w:tc>
        <w:tc>
          <w:tcPr>
            <w:tcW w:w="96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8"/>
                <w:sz w:val="24"/>
                <w:szCs w:val="24"/>
              </w:rPr>
              <w:t>2,84</w:t>
            </w:r>
          </w:p>
          <w:p w:rsidR="002254E5" w:rsidRPr="002254E5" w:rsidRDefault="002254E5">
            <w:pPr>
              <w:shd w:val="solid" w:color="FFFFFF" w:fill="FFFFFF"/>
              <w:jc w:val="center"/>
              <w:rPr>
                <w:sz w:val="24"/>
                <w:szCs w:val="24"/>
              </w:rPr>
            </w:pPr>
          </w:p>
        </w:tc>
        <w:tc>
          <w:tcPr>
            <w:tcW w:w="1196"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jc w:val="center"/>
              <w:rPr>
                <w:sz w:val="24"/>
                <w:szCs w:val="24"/>
              </w:rPr>
            </w:pPr>
            <w:r w:rsidRPr="002254E5">
              <w:rPr>
                <w:spacing w:val="-12"/>
                <w:sz w:val="24"/>
                <w:szCs w:val="24"/>
              </w:rPr>
              <w:t>3,07</w:t>
            </w:r>
          </w:p>
          <w:p w:rsidR="002254E5" w:rsidRPr="002254E5" w:rsidRDefault="002254E5">
            <w:pPr>
              <w:shd w:val="solid" w:color="FFFFFF" w:fill="FFFFFF"/>
              <w:jc w:val="center"/>
              <w:rPr>
                <w:sz w:val="24"/>
                <w:szCs w:val="24"/>
              </w:rPr>
            </w:pPr>
          </w:p>
        </w:tc>
      </w:tr>
      <w:tr w:rsidR="002254E5" w:rsidRPr="002254E5">
        <w:trPr>
          <w:trHeight w:val="567"/>
        </w:trPr>
        <w:tc>
          <w:tcPr>
            <w:tcW w:w="5040" w:type="dxa"/>
            <w:tcBorders>
              <w:top w:val="single" w:sz="8" w:space="0" w:color="auto"/>
              <w:left w:val="single" w:sz="8" w:space="0" w:color="auto"/>
              <w:bottom w:val="nil"/>
              <w:right w:val="nil"/>
            </w:tcBorders>
          </w:tcPr>
          <w:p w:rsidR="002254E5" w:rsidRPr="002254E5" w:rsidRDefault="002254E5">
            <w:pPr>
              <w:shd w:val="solid" w:color="FFFFFF" w:fill="FFFFFF"/>
              <w:spacing w:line="230" w:lineRule="exact"/>
              <w:rPr>
                <w:sz w:val="24"/>
                <w:szCs w:val="24"/>
              </w:rPr>
            </w:pPr>
            <w:r w:rsidRPr="002254E5">
              <w:rPr>
                <w:spacing w:val="-5"/>
                <w:sz w:val="24"/>
                <w:szCs w:val="24"/>
              </w:rPr>
              <w:t>Коэффициент обеспеченности собственными оборотными средствами</w:t>
            </w:r>
          </w:p>
          <w:p w:rsidR="002254E5" w:rsidRPr="002254E5" w:rsidRDefault="002254E5">
            <w:pPr>
              <w:shd w:val="solid" w:color="FFFFFF" w:fill="FFFFFF"/>
              <w:spacing w:line="230" w:lineRule="exact"/>
              <w:rPr>
                <w:sz w:val="24"/>
                <w:szCs w:val="24"/>
              </w:rPr>
            </w:pPr>
          </w:p>
        </w:tc>
        <w:tc>
          <w:tcPr>
            <w:tcW w:w="1425"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6"/>
                <w:sz w:val="24"/>
                <w:szCs w:val="24"/>
              </w:rPr>
              <w:t>&gt;0,1</w:t>
            </w:r>
          </w:p>
          <w:p w:rsidR="002254E5" w:rsidRPr="002254E5" w:rsidRDefault="002254E5">
            <w:pPr>
              <w:shd w:val="solid" w:color="FFFFFF" w:fill="FFFFFF"/>
              <w:rPr>
                <w:sz w:val="24"/>
                <w:szCs w:val="24"/>
              </w:rPr>
            </w:pPr>
          </w:p>
        </w:tc>
        <w:tc>
          <w:tcPr>
            <w:tcW w:w="105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2"/>
                <w:w w:val="101"/>
                <w:sz w:val="24"/>
                <w:szCs w:val="24"/>
              </w:rPr>
              <w:t>-0,63</w:t>
            </w:r>
          </w:p>
          <w:p w:rsidR="002254E5" w:rsidRPr="002254E5" w:rsidRDefault="002254E5">
            <w:pPr>
              <w:shd w:val="solid" w:color="FFFFFF" w:fill="FFFFFF"/>
              <w:jc w:val="center"/>
              <w:rPr>
                <w:sz w:val="24"/>
                <w:szCs w:val="24"/>
              </w:rPr>
            </w:pPr>
          </w:p>
        </w:tc>
        <w:tc>
          <w:tcPr>
            <w:tcW w:w="96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2"/>
                <w:w w:val="106"/>
                <w:sz w:val="24"/>
                <w:szCs w:val="24"/>
              </w:rPr>
              <w:t>-0,59</w:t>
            </w:r>
          </w:p>
          <w:p w:rsidR="002254E5" w:rsidRPr="002254E5" w:rsidRDefault="002254E5">
            <w:pPr>
              <w:shd w:val="solid" w:color="FFFFFF" w:fill="FFFFFF"/>
              <w:jc w:val="center"/>
              <w:rPr>
                <w:sz w:val="24"/>
                <w:szCs w:val="24"/>
              </w:rPr>
            </w:pPr>
          </w:p>
        </w:tc>
        <w:tc>
          <w:tcPr>
            <w:tcW w:w="1196"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jc w:val="center"/>
              <w:rPr>
                <w:sz w:val="24"/>
                <w:szCs w:val="24"/>
              </w:rPr>
            </w:pPr>
            <w:r w:rsidRPr="002254E5">
              <w:rPr>
                <w:spacing w:val="-12"/>
                <w:w w:val="102"/>
                <w:sz w:val="24"/>
                <w:szCs w:val="24"/>
              </w:rPr>
              <w:t>-0,25</w:t>
            </w:r>
          </w:p>
          <w:p w:rsidR="002254E5" w:rsidRPr="002254E5" w:rsidRDefault="002254E5">
            <w:pPr>
              <w:shd w:val="solid" w:color="FFFFFF" w:fill="FFFFFF"/>
              <w:jc w:val="center"/>
              <w:rPr>
                <w:sz w:val="24"/>
                <w:szCs w:val="24"/>
              </w:rPr>
            </w:pPr>
          </w:p>
        </w:tc>
      </w:tr>
      <w:tr w:rsidR="002254E5" w:rsidRPr="002254E5">
        <w:trPr>
          <w:trHeight w:val="317"/>
        </w:trPr>
        <w:tc>
          <w:tcPr>
            <w:tcW w:w="504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w w:val="103"/>
                <w:sz w:val="24"/>
                <w:szCs w:val="24"/>
              </w:rPr>
              <w:t>Запасы</w:t>
            </w:r>
          </w:p>
          <w:p w:rsidR="002254E5" w:rsidRPr="002254E5" w:rsidRDefault="002254E5">
            <w:pPr>
              <w:shd w:val="solid" w:color="FFFFFF" w:fill="FFFFFF"/>
              <w:rPr>
                <w:sz w:val="24"/>
                <w:szCs w:val="24"/>
              </w:rPr>
            </w:pPr>
          </w:p>
        </w:tc>
        <w:tc>
          <w:tcPr>
            <w:tcW w:w="1425"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105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2"/>
                <w:sz w:val="24"/>
                <w:szCs w:val="24"/>
              </w:rPr>
              <w:t>1 700</w:t>
            </w:r>
          </w:p>
          <w:p w:rsidR="002254E5" w:rsidRPr="002254E5" w:rsidRDefault="002254E5">
            <w:pPr>
              <w:shd w:val="solid" w:color="FFFFFF" w:fill="FFFFFF"/>
              <w:jc w:val="center"/>
              <w:rPr>
                <w:sz w:val="24"/>
                <w:szCs w:val="24"/>
              </w:rPr>
            </w:pPr>
          </w:p>
        </w:tc>
        <w:tc>
          <w:tcPr>
            <w:tcW w:w="96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2"/>
                <w:sz w:val="24"/>
                <w:szCs w:val="24"/>
              </w:rPr>
              <w:t>1 606</w:t>
            </w:r>
          </w:p>
          <w:p w:rsidR="002254E5" w:rsidRPr="002254E5" w:rsidRDefault="002254E5">
            <w:pPr>
              <w:shd w:val="solid" w:color="FFFFFF" w:fill="FFFFFF"/>
              <w:jc w:val="center"/>
              <w:rPr>
                <w:sz w:val="24"/>
                <w:szCs w:val="24"/>
              </w:rPr>
            </w:pPr>
          </w:p>
        </w:tc>
        <w:tc>
          <w:tcPr>
            <w:tcW w:w="1196"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jc w:val="center"/>
              <w:rPr>
                <w:sz w:val="24"/>
                <w:szCs w:val="24"/>
              </w:rPr>
            </w:pPr>
            <w:r w:rsidRPr="002254E5">
              <w:rPr>
                <w:spacing w:val="-12"/>
                <w:sz w:val="24"/>
                <w:szCs w:val="24"/>
              </w:rPr>
              <w:t>1 984</w:t>
            </w:r>
          </w:p>
          <w:p w:rsidR="002254E5" w:rsidRPr="002254E5" w:rsidRDefault="002254E5">
            <w:pPr>
              <w:shd w:val="solid" w:color="FFFFFF" w:fill="FFFFFF"/>
              <w:jc w:val="center"/>
              <w:rPr>
                <w:sz w:val="24"/>
                <w:szCs w:val="24"/>
              </w:rPr>
            </w:pPr>
          </w:p>
        </w:tc>
      </w:tr>
      <w:tr w:rsidR="002254E5" w:rsidRPr="002254E5">
        <w:trPr>
          <w:trHeight w:val="675"/>
        </w:trPr>
        <w:tc>
          <w:tcPr>
            <w:tcW w:w="504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pacing w:val="-5"/>
                <w:sz w:val="24"/>
                <w:szCs w:val="24"/>
              </w:rPr>
              <w:t>Собственный оборотный капитал, тыс.руб.</w:t>
            </w:r>
          </w:p>
          <w:p w:rsidR="002254E5" w:rsidRPr="002254E5" w:rsidRDefault="002254E5">
            <w:pPr>
              <w:shd w:val="solid" w:color="FFFFFF" w:fill="FFFFFF"/>
              <w:rPr>
                <w:sz w:val="24"/>
                <w:szCs w:val="24"/>
              </w:rPr>
            </w:pPr>
          </w:p>
        </w:tc>
        <w:tc>
          <w:tcPr>
            <w:tcW w:w="1425"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105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8"/>
                <w:w w:val="85"/>
                <w:sz w:val="24"/>
                <w:szCs w:val="24"/>
              </w:rPr>
              <w:t xml:space="preserve">-    </w:t>
            </w:r>
            <w:r w:rsidRPr="002254E5">
              <w:rPr>
                <w:spacing w:val="20"/>
                <w:w w:val="85"/>
                <w:sz w:val="24"/>
                <w:szCs w:val="24"/>
              </w:rPr>
              <w:t>2418</w:t>
            </w:r>
          </w:p>
          <w:p w:rsidR="002254E5" w:rsidRPr="002254E5" w:rsidRDefault="002254E5">
            <w:pPr>
              <w:shd w:val="solid" w:color="FFFFFF" w:fill="FFFFFF"/>
              <w:jc w:val="center"/>
              <w:rPr>
                <w:sz w:val="24"/>
                <w:szCs w:val="24"/>
              </w:rPr>
            </w:pPr>
          </w:p>
        </w:tc>
        <w:tc>
          <w:tcPr>
            <w:tcW w:w="96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w w:val="82"/>
                <w:sz w:val="24"/>
                <w:szCs w:val="24"/>
              </w:rPr>
              <w:t>-     2 129</w:t>
            </w:r>
          </w:p>
          <w:p w:rsidR="002254E5" w:rsidRPr="002254E5" w:rsidRDefault="002254E5">
            <w:pPr>
              <w:shd w:val="solid" w:color="FFFFFF" w:fill="FFFFFF"/>
              <w:jc w:val="center"/>
              <w:rPr>
                <w:sz w:val="24"/>
                <w:szCs w:val="24"/>
              </w:rPr>
            </w:pPr>
          </w:p>
        </w:tc>
        <w:tc>
          <w:tcPr>
            <w:tcW w:w="1196"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jc w:val="center"/>
              <w:rPr>
                <w:sz w:val="24"/>
                <w:szCs w:val="24"/>
              </w:rPr>
            </w:pPr>
            <w:r w:rsidRPr="002254E5">
              <w:rPr>
                <w:spacing w:val="-1"/>
                <w:w w:val="88"/>
                <w:sz w:val="24"/>
                <w:szCs w:val="24"/>
              </w:rPr>
              <w:t>-      1 093</w:t>
            </w:r>
          </w:p>
          <w:p w:rsidR="002254E5" w:rsidRPr="002254E5" w:rsidRDefault="002254E5">
            <w:pPr>
              <w:shd w:val="solid" w:color="FFFFFF" w:fill="FFFFFF"/>
              <w:jc w:val="center"/>
              <w:rPr>
                <w:sz w:val="24"/>
                <w:szCs w:val="24"/>
              </w:rPr>
            </w:pPr>
          </w:p>
        </w:tc>
      </w:tr>
      <w:tr w:rsidR="002254E5" w:rsidRPr="002254E5">
        <w:trPr>
          <w:trHeight w:val="735"/>
        </w:trPr>
        <w:tc>
          <w:tcPr>
            <w:tcW w:w="5040" w:type="dxa"/>
            <w:tcBorders>
              <w:top w:val="single" w:sz="8" w:space="0" w:color="auto"/>
              <w:left w:val="single" w:sz="8" w:space="0" w:color="auto"/>
              <w:bottom w:val="nil"/>
              <w:right w:val="nil"/>
            </w:tcBorders>
          </w:tcPr>
          <w:p w:rsidR="002254E5" w:rsidRPr="002254E5" w:rsidRDefault="002254E5">
            <w:pPr>
              <w:shd w:val="solid" w:color="FFFFFF" w:fill="FFFFFF"/>
              <w:rPr>
                <w:spacing w:val="-5"/>
                <w:sz w:val="24"/>
                <w:szCs w:val="24"/>
              </w:rPr>
            </w:pPr>
            <w:r w:rsidRPr="002254E5">
              <w:rPr>
                <w:spacing w:val="-5"/>
                <w:sz w:val="24"/>
                <w:szCs w:val="24"/>
              </w:rPr>
              <w:t xml:space="preserve">Долгосрочные кредиты и займы, </w:t>
            </w:r>
          </w:p>
          <w:p w:rsidR="002254E5" w:rsidRPr="002254E5" w:rsidRDefault="002254E5">
            <w:pPr>
              <w:shd w:val="solid" w:color="FFFFFF" w:fill="FFFFFF"/>
              <w:rPr>
                <w:sz w:val="24"/>
                <w:szCs w:val="24"/>
              </w:rPr>
            </w:pPr>
            <w:r w:rsidRPr="002254E5">
              <w:rPr>
                <w:spacing w:val="-5"/>
                <w:sz w:val="24"/>
                <w:szCs w:val="24"/>
              </w:rPr>
              <w:t>тыс. руб.</w:t>
            </w:r>
          </w:p>
          <w:p w:rsidR="002254E5" w:rsidRPr="002254E5" w:rsidRDefault="002254E5">
            <w:pPr>
              <w:shd w:val="solid" w:color="FFFFFF" w:fill="FFFFFF"/>
              <w:rPr>
                <w:sz w:val="24"/>
                <w:szCs w:val="24"/>
              </w:rPr>
            </w:pPr>
          </w:p>
        </w:tc>
        <w:tc>
          <w:tcPr>
            <w:tcW w:w="1425"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105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p>
          <w:p w:rsidR="002254E5" w:rsidRPr="002254E5" w:rsidRDefault="002254E5">
            <w:pPr>
              <w:shd w:val="solid" w:color="FFFFFF" w:fill="FFFFFF"/>
              <w:jc w:val="center"/>
              <w:rPr>
                <w:sz w:val="24"/>
                <w:szCs w:val="24"/>
              </w:rPr>
            </w:pPr>
            <w:r w:rsidRPr="002254E5">
              <w:rPr>
                <w:sz w:val="24"/>
                <w:szCs w:val="24"/>
              </w:rPr>
              <w:t>-</w:t>
            </w:r>
          </w:p>
        </w:tc>
        <w:tc>
          <w:tcPr>
            <w:tcW w:w="96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p>
          <w:p w:rsidR="002254E5" w:rsidRPr="002254E5" w:rsidRDefault="002254E5">
            <w:pPr>
              <w:shd w:val="solid" w:color="FFFFFF" w:fill="FFFFFF"/>
              <w:jc w:val="center"/>
              <w:rPr>
                <w:sz w:val="24"/>
                <w:szCs w:val="24"/>
              </w:rPr>
            </w:pPr>
            <w:r w:rsidRPr="002254E5">
              <w:rPr>
                <w:sz w:val="24"/>
                <w:szCs w:val="24"/>
              </w:rPr>
              <w:t>-</w:t>
            </w:r>
          </w:p>
        </w:tc>
        <w:tc>
          <w:tcPr>
            <w:tcW w:w="1196"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jc w:val="center"/>
              <w:rPr>
                <w:sz w:val="24"/>
                <w:szCs w:val="24"/>
              </w:rPr>
            </w:pPr>
          </w:p>
          <w:p w:rsidR="002254E5" w:rsidRPr="002254E5" w:rsidRDefault="002254E5">
            <w:pPr>
              <w:shd w:val="solid" w:color="FFFFFF" w:fill="FFFFFF"/>
              <w:jc w:val="center"/>
              <w:rPr>
                <w:sz w:val="24"/>
                <w:szCs w:val="24"/>
              </w:rPr>
            </w:pPr>
            <w:r w:rsidRPr="002254E5">
              <w:rPr>
                <w:sz w:val="24"/>
                <w:szCs w:val="24"/>
              </w:rPr>
              <w:t>-</w:t>
            </w:r>
          </w:p>
        </w:tc>
      </w:tr>
      <w:tr w:rsidR="002254E5" w:rsidRPr="002254E5">
        <w:trPr>
          <w:trHeight w:val="730"/>
        </w:trPr>
        <w:tc>
          <w:tcPr>
            <w:tcW w:w="5040" w:type="dxa"/>
            <w:tcBorders>
              <w:top w:val="single" w:sz="8" w:space="0" w:color="auto"/>
              <w:left w:val="single" w:sz="8" w:space="0" w:color="auto"/>
              <w:bottom w:val="nil"/>
              <w:right w:val="nil"/>
            </w:tcBorders>
          </w:tcPr>
          <w:p w:rsidR="002254E5" w:rsidRPr="002254E5" w:rsidRDefault="002254E5">
            <w:pPr>
              <w:shd w:val="solid" w:color="FFFFFF" w:fill="FFFFFF"/>
              <w:rPr>
                <w:spacing w:val="10"/>
                <w:sz w:val="24"/>
                <w:szCs w:val="24"/>
              </w:rPr>
            </w:pPr>
            <w:r w:rsidRPr="002254E5">
              <w:rPr>
                <w:spacing w:val="-8"/>
                <w:sz w:val="24"/>
                <w:szCs w:val="24"/>
              </w:rPr>
              <w:t xml:space="preserve">Краткосрочные кредиты и </w:t>
            </w:r>
            <w:r w:rsidRPr="002254E5">
              <w:rPr>
                <w:spacing w:val="10"/>
                <w:sz w:val="24"/>
                <w:szCs w:val="24"/>
              </w:rPr>
              <w:t xml:space="preserve">займы, </w:t>
            </w:r>
          </w:p>
          <w:p w:rsidR="002254E5" w:rsidRPr="002254E5" w:rsidRDefault="002254E5">
            <w:pPr>
              <w:shd w:val="solid" w:color="FFFFFF" w:fill="FFFFFF"/>
              <w:rPr>
                <w:sz w:val="24"/>
                <w:szCs w:val="24"/>
              </w:rPr>
            </w:pPr>
            <w:r w:rsidRPr="002254E5">
              <w:rPr>
                <w:spacing w:val="10"/>
                <w:sz w:val="24"/>
                <w:szCs w:val="24"/>
              </w:rPr>
              <w:t>тыс. руб.</w:t>
            </w:r>
          </w:p>
          <w:p w:rsidR="002254E5" w:rsidRPr="002254E5" w:rsidRDefault="002254E5">
            <w:pPr>
              <w:shd w:val="solid" w:color="FFFFFF" w:fill="FFFFFF"/>
              <w:rPr>
                <w:sz w:val="24"/>
                <w:szCs w:val="24"/>
              </w:rPr>
            </w:pPr>
          </w:p>
        </w:tc>
        <w:tc>
          <w:tcPr>
            <w:tcW w:w="1425"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105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1"/>
                <w:sz w:val="24"/>
                <w:szCs w:val="24"/>
              </w:rPr>
              <w:t>6283</w:t>
            </w:r>
          </w:p>
          <w:p w:rsidR="002254E5" w:rsidRPr="002254E5" w:rsidRDefault="002254E5">
            <w:pPr>
              <w:shd w:val="solid" w:color="FFFFFF" w:fill="FFFFFF"/>
              <w:jc w:val="center"/>
              <w:rPr>
                <w:sz w:val="24"/>
                <w:szCs w:val="24"/>
              </w:rPr>
            </w:pPr>
          </w:p>
        </w:tc>
        <w:tc>
          <w:tcPr>
            <w:tcW w:w="96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8"/>
                <w:sz w:val="24"/>
                <w:szCs w:val="24"/>
              </w:rPr>
              <w:t>5 744</w:t>
            </w:r>
          </w:p>
          <w:p w:rsidR="002254E5" w:rsidRPr="002254E5" w:rsidRDefault="002254E5">
            <w:pPr>
              <w:shd w:val="solid" w:color="FFFFFF" w:fill="FFFFFF"/>
              <w:jc w:val="center"/>
              <w:rPr>
                <w:sz w:val="24"/>
                <w:szCs w:val="24"/>
              </w:rPr>
            </w:pPr>
          </w:p>
        </w:tc>
        <w:tc>
          <w:tcPr>
            <w:tcW w:w="1196"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jc w:val="center"/>
              <w:rPr>
                <w:sz w:val="24"/>
                <w:szCs w:val="24"/>
              </w:rPr>
            </w:pPr>
            <w:r w:rsidRPr="002254E5">
              <w:rPr>
                <w:spacing w:val="29"/>
                <w:w w:val="84"/>
                <w:sz w:val="24"/>
                <w:szCs w:val="24"/>
              </w:rPr>
              <w:t>5410</w:t>
            </w:r>
          </w:p>
          <w:p w:rsidR="002254E5" w:rsidRPr="002254E5" w:rsidRDefault="002254E5">
            <w:pPr>
              <w:shd w:val="solid" w:color="FFFFFF" w:fill="FFFFFF"/>
              <w:jc w:val="center"/>
              <w:rPr>
                <w:sz w:val="24"/>
                <w:szCs w:val="24"/>
              </w:rPr>
            </w:pPr>
          </w:p>
        </w:tc>
      </w:tr>
      <w:tr w:rsidR="002254E5" w:rsidRPr="002254E5">
        <w:trPr>
          <w:trHeight w:val="362"/>
        </w:trPr>
        <w:tc>
          <w:tcPr>
            <w:tcW w:w="5040"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4"/>
                <w:szCs w:val="24"/>
              </w:rPr>
              <w:t>Итого источников, тыс. руб.</w:t>
            </w:r>
          </w:p>
          <w:p w:rsidR="002254E5" w:rsidRPr="002254E5" w:rsidRDefault="002254E5">
            <w:pPr>
              <w:shd w:val="solid" w:color="FFFFFF" w:fill="FFFFFF"/>
              <w:rPr>
                <w:sz w:val="24"/>
                <w:szCs w:val="24"/>
              </w:rPr>
            </w:pPr>
          </w:p>
        </w:tc>
        <w:tc>
          <w:tcPr>
            <w:tcW w:w="1425"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105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6"/>
                <w:sz w:val="24"/>
                <w:szCs w:val="24"/>
              </w:rPr>
              <w:t>3864</w:t>
            </w:r>
          </w:p>
          <w:p w:rsidR="002254E5" w:rsidRPr="002254E5" w:rsidRDefault="002254E5">
            <w:pPr>
              <w:shd w:val="solid" w:color="FFFFFF" w:fill="FFFFFF"/>
              <w:jc w:val="center"/>
              <w:rPr>
                <w:sz w:val="24"/>
                <w:szCs w:val="24"/>
              </w:rPr>
            </w:pPr>
          </w:p>
        </w:tc>
        <w:tc>
          <w:tcPr>
            <w:tcW w:w="966" w:type="dxa"/>
            <w:tcBorders>
              <w:top w:val="single" w:sz="8" w:space="0" w:color="auto"/>
              <w:left w:val="single" w:sz="8" w:space="0" w:color="auto"/>
              <w:bottom w:val="nil"/>
              <w:right w:val="nil"/>
            </w:tcBorders>
          </w:tcPr>
          <w:p w:rsidR="002254E5" w:rsidRPr="002254E5" w:rsidRDefault="002254E5">
            <w:pPr>
              <w:shd w:val="solid" w:color="FFFFFF" w:fill="FFFFFF"/>
              <w:jc w:val="center"/>
              <w:rPr>
                <w:sz w:val="24"/>
                <w:szCs w:val="24"/>
              </w:rPr>
            </w:pPr>
            <w:r w:rsidRPr="002254E5">
              <w:rPr>
                <w:spacing w:val="6"/>
                <w:sz w:val="24"/>
                <w:szCs w:val="24"/>
              </w:rPr>
              <w:t>3615</w:t>
            </w:r>
          </w:p>
          <w:p w:rsidR="002254E5" w:rsidRPr="002254E5" w:rsidRDefault="002254E5">
            <w:pPr>
              <w:shd w:val="solid" w:color="FFFFFF" w:fill="FFFFFF"/>
              <w:jc w:val="center"/>
              <w:rPr>
                <w:sz w:val="24"/>
                <w:szCs w:val="24"/>
              </w:rPr>
            </w:pPr>
          </w:p>
        </w:tc>
        <w:tc>
          <w:tcPr>
            <w:tcW w:w="1196"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jc w:val="center"/>
              <w:rPr>
                <w:sz w:val="24"/>
                <w:szCs w:val="24"/>
              </w:rPr>
            </w:pPr>
            <w:r w:rsidRPr="002254E5">
              <w:rPr>
                <w:spacing w:val="4"/>
                <w:sz w:val="24"/>
                <w:szCs w:val="24"/>
              </w:rPr>
              <w:t>4317</w:t>
            </w:r>
          </w:p>
          <w:p w:rsidR="002254E5" w:rsidRPr="002254E5" w:rsidRDefault="002254E5">
            <w:pPr>
              <w:shd w:val="solid" w:color="FFFFFF" w:fill="FFFFFF"/>
              <w:jc w:val="center"/>
              <w:rPr>
                <w:sz w:val="24"/>
                <w:szCs w:val="24"/>
              </w:rPr>
            </w:pPr>
          </w:p>
        </w:tc>
      </w:tr>
      <w:tr w:rsidR="002254E5" w:rsidRPr="002254E5">
        <w:trPr>
          <w:trHeight w:val="820"/>
        </w:trPr>
        <w:tc>
          <w:tcPr>
            <w:tcW w:w="5040"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spacing w:line="226" w:lineRule="exact"/>
              <w:rPr>
                <w:sz w:val="24"/>
                <w:szCs w:val="24"/>
              </w:rPr>
            </w:pPr>
            <w:r w:rsidRPr="002254E5">
              <w:rPr>
                <w:spacing w:val="-5"/>
                <w:sz w:val="24"/>
                <w:szCs w:val="24"/>
              </w:rPr>
              <w:t>Превышение источников финансирования запасов над величиной запасов</w:t>
            </w:r>
          </w:p>
          <w:p w:rsidR="002254E5" w:rsidRPr="002254E5" w:rsidRDefault="002254E5">
            <w:pPr>
              <w:shd w:val="solid" w:color="FFFFFF" w:fill="FFFFFF"/>
              <w:spacing w:line="226" w:lineRule="exact"/>
              <w:rPr>
                <w:sz w:val="24"/>
                <w:szCs w:val="24"/>
              </w:rPr>
            </w:pPr>
          </w:p>
        </w:tc>
        <w:tc>
          <w:tcPr>
            <w:tcW w:w="1425"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1056"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jc w:val="center"/>
              <w:rPr>
                <w:sz w:val="24"/>
                <w:szCs w:val="24"/>
              </w:rPr>
            </w:pPr>
            <w:r w:rsidRPr="002254E5">
              <w:rPr>
                <w:w w:val="80"/>
                <w:sz w:val="24"/>
                <w:szCs w:val="24"/>
              </w:rPr>
              <w:t>2 165</w:t>
            </w:r>
          </w:p>
          <w:p w:rsidR="002254E5" w:rsidRPr="002254E5" w:rsidRDefault="002254E5">
            <w:pPr>
              <w:shd w:val="solid" w:color="FFFFFF" w:fill="FFFFFF"/>
              <w:jc w:val="center"/>
              <w:rPr>
                <w:sz w:val="24"/>
                <w:szCs w:val="24"/>
              </w:rPr>
            </w:pPr>
          </w:p>
        </w:tc>
        <w:tc>
          <w:tcPr>
            <w:tcW w:w="966"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jc w:val="center"/>
              <w:rPr>
                <w:sz w:val="24"/>
                <w:szCs w:val="24"/>
              </w:rPr>
            </w:pPr>
            <w:r w:rsidRPr="002254E5">
              <w:rPr>
                <w:spacing w:val="-8"/>
                <w:sz w:val="24"/>
                <w:szCs w:val="24"/>
              </w:rPr>
              <w:t>2 009</w:t>
            </w:r>
          </w:p>
          <w:p w:rsidR="002254E5" w:rsidRPr="002254E5" w:rsidRDefault="002254E5">
            <w:pPr>
              <w:shd w:val="solid" w:color="FFFFFF" w:fill="FFFFFF"/>
              <w:jc w:val="center"/>
              <w:rPr>
                <w:sz w:val="24"/>
                <w:szCs w:val="24"/>
              </w:rPr>
            </w:pPr>
          </w:p>
        </w:tc>
        <w:tc>
          <w:tcPr>
            <w:tcW w:w="1196" w:type="dxa"/>
            <w:tcBorders>
              <w:top w:val="single" w:sz="8" w:space="0" w:color="auto"/>
              <w:left w:val="single" w:sz="8" w:space="0" w:color="auto"/>
              <w:bottom w:val="single" w:sz="8" w:space="0" w:color="auto"/>
              <w:right w:val="single" w:sz="8" w:space="0" w:color="auto"/>
            </w:tcBorders>
          </w:tcPr>
          <w:p w:rsidR="002254E5" w:rsidRPr="002254E5" w:rsidRDefault="002254E5">
            <w:pPr>
              <w:shd w:val="solid" w:color="FFFFFF" w:fill="FFFFFF"/>
              <w:jc w:val="center"/>
              <w:rPr>
                <w:sz w:val="24"/>
                <w:szCs w:val="24"/>
              </w:rPr>
            </w:pPr>
            <w:r w:rsidRPr="002254E5">
              <w:rPr>
                <w:spacing w:val="20"/>
                <w:w w:val="87"/>
                <w:sz w:val="24"/>
                <w:szCs w:val="24"/>
              </w:rPr>
              <w:t>2333</w:t>
            </w:r>
          </w:p>
          <w:p w:rsidR="002254E5" w:rsidRPr="002254E5" w:rsidRDefault="002254E5">
            <w:pPr>
              <w:shd w:val="solid" w:color="FFFFFF" w:fill="FFFFFF"/>
              <w:jc w:val="center"/>
              <w:rPr>
                <w:sz w:val="24"/>
                <w:szCs w:val="24"/>
              </w:rPr>
            </w:pPr>
          </w:p>
        </w:tc>
      </w:tr>
    </w:tbl>
    <w:p w:rsidR="002254E5" w:rsidRDefault="002254E5">
      <w:pPr>
        <w:overflowPunct/>
        <w:rPr>
          <w:noProof/>
          <w:sz w:val="28"/>
          <w:szCs w:val="28"/>
        </w:rPr>
      </w:pPr>
    </w:p>
    <w:p w:rsidR="002254E5" w:rsidRDefault="002254E5">
      <w:pPr>
        <w:rPr>
          <w:sz w:val="28"/>
          <w:szCs w:val="28"/>
        </w:rPr>
      </w:pPr>
    </w:p>
    <w:p w:rsidR="002254E5" w:rsidRDefault="002254E5">
      <w:pPr>
        <w:ind w:firstLine="560"/>
        <w:jc w:val="center"/>
        <w:rPr>
          <w:sz w:val="28"/>
          <w:szCs w:val="28"/>
        </w:rPr>
      </w:pPr>
      <w:r>
        <w:rPr>
          <w:sz w:val="28"/>
          <w:szCs w:val="28"/>
        </w:rPr>
        <w:t xml:space="preserve">                                                                                                            </w:t>
      </w:r>
    </w:p>
    <w:p w:rsidR="002254E5" w:rsidRDefault="002254E5">
      <w:pPr>
        <w:shd w:val="solid" w:color="FFFFFF" w:fill="FFFFFF"/>
        <w:spacing w:line="360" w:lineRule="auto"/>
        <w:ind w:right="34"/>
        <w:jc w:val="both"/>
        <w:rPr>
          <w:spacing w:val="-5"/>
          <w:sz w:val="28"/>
          <w:szCs w:val="28"/>
        </w:rPr>
      </w:pPr>
      <w:r>
        <w:rPr>
          <w:spacing w:val="-5"/>
          <w:sz w:val="28"/>
          <w:szCs w:val="28"/>
        </w:rPr>
        <w:t xml:space="preserve">              Одним из показателей, характеризующих финансовое состояние предприятия, является его платёжеспособность, т.е. возможность наличными денежными ресурсами погашать свои текущие платёжные обязательства. Оценка платёжеспособности производится на основе анализа ликвидности баланса предприятия.     Ликвидность и платежеспособность как экономические категории не тождественны, но на практике они тесно взаимосвязаны между собой. Ликвидность предприятия отражает платежеспособность по долговым обязательствам. Неспособность предприятия погасить свои долговые обязательства перед кредиторами и бюджетом приводит его к банкротству.           </w:t>
      </w:r>
    </w:p>
    <w:p w:rsidR="002254E5" w:rsidRDefault="002254E5">
      <w:pPr>
        <w:shd w:val="solid" w:color="FFFFFF" w:fill="FFFFFF"/>
        <w:spacing w:line="360" w:lineRule="auto"/>
        <w:ind w:right="34"/>
        <w:jc w:val="both"/>
        <w:rPr>
          <w:spacing w:val="-5"/>
          <w:sz w:val="28"/>
          <w:szCs w:val="28"/>
        </w:rPr>
      </w:pPr>
      <w:r>
        <w:rPr>
          <w:spacing w:val="-5"/>
          <w:sz w:val="28"/>
          <w:szCs w:val="28"/>
        </w:rPr>
        <w:t xml:space="preserve">             Показатели ликвидности  ООО «Старт+» существенно ниже нормативных значений, и имеют отрицательную динамику. Наиболее значимый показатель - коэффициент текущей ликвидности, на конец 2008г. меньше единицы, что свидетельствует о неудовлетворительной потенциальной платёжеспособности предприятия.</w:t>
      </w:r>
    </w:p>
    <w:p w:rsidR="002254E5" w:rsidRDefault="002254E5">
      <w:pPr>
        <w:shd w:val="solid" w:color="FFFFFF" w:fill="FFFFFF"/>
        <w:spacing w:line="360" w:lineRule="auto"/>
        <w:ind w:right="34"/>
        <w:jc w:val="both"/>
        <w:rPr>
          <w:spacing w:val="-5"/>
          <w:sz w:val="28"/>
          <w:szCs w:val="28"/>
        </w:rPr>
      </w:pPr>
      <w:r>
        <w:rPr>
          <w:spacing w:val="-5"/>
          <w:sz w:val="28"/>
          <w:szCs w:val="28"/>
        </w:rPr>
        <w:t xml:space="preserve">             Финансовая устойчивость характеризуется показателями:</w:t>
      </w:r>
    </w:p>
    <w:p w:rsidR="002254E5" w:rsidRDefault="002254E5">
      <w:pPr>
        <w:shd w:val="solid" w:color="FFFFFF" w:fill="FFFFFF"/>
        <w:spacing w:line="360" w:lineRule="auto"/>
        <w:ind w:right="34" w:firstLine="720"/>
        <w:jc w:val="both"/>
        <w:rPr>
          <w:spacing w:val="-5"/>
          <w:sz w:val="28"/>
          <w:szCs w:val="28"/>
        </w:rPr>
      </w:pPr>
      <w:r>
        <w:rPr>
          <w:spacing w:val="-5"/>
          <w:sz w:val="28"/>
          <w:szCs w:val="28"/>
        </w:rPr>
        <w:t>1. Коэффициент финансовой автономии, показывающий удельный вес собственного капитала в общей сумме источников финансирования, в пределах нормы, собственный капитал составляет более половины (75%) общего капитала предприятия.</w:t>
      </w:r>
    </w:p>
    <w:p w:rsidR="002254E5" w:rsidRDefault="002254E5">
      <w:pPr>
        <w:shd w:val="solid" w:color="FFFFFF" w:fill="FFFFFF"/>
        <w:spacing w:line="360" w:lineRule="auto"/>
        <w:ind w:right="34" w:firstLine="720"/>
        <w:jc w:val="both"/>
        <w:rPr>
          <w:spacing w:val="-5"/>
          <w:sz w:val="28"/>
          <w:szCs w:val="28"/>
        </w:rPr>
      </w:pPr>
      <w:r>
        <w:rPr>
          <w:spacing w:val="-5"/>
          <w:sz w:val="28"/>
          <w:szCs w:val="28"/>
        </w:rPr>
        <w:t>2. Коэффициент соотношения собственных и заёмных средств, показывающий, во сколько раз собственный капитал превышает заёмный, также выше нормативного, т.е. величина собственного капитала существенно выше величины заёмного.</w:t>
      </w:r>
    </w:p>
    <w:p w:rsidR="002254E5" w:rsidRDefault="002254E5">
      <w:pPr>
        <w:shd w:val="solid" w:color="FFFFFF" w:fill="FFFFFF"/>
        <w:spacing w:line="360" w:lineRule="auto"/>
        <w:ind w:right="34" w:firstLine="720"/>
        <w:jc w:val="both"/>
        <w:rPr>
          <w:spacing w:val="-5"/>
          <w:sz w:val="28"/>
          <w:szCs w:val="28"/>
        </w:rPr>
      </w:pPr>
      <w:r>
        <w:rPr>
          <w:spacing w:val="-5"/>
          <w:sz w:val="28"/>
          <w:szCs w:val="28"/>
        </w:rPr>
        <w:t>3. Коэффициент обеспеченности собственными оборотными средствами показывает, какая часть оборотных активов финансируется за счёт собственного капитала. Его значение отрицательно в течение всего анализируемого периода, следовательно, собственных средств предприятия не достаточно для финансирования оборотных активов.</w:t>
      </w:r>
    </w:p>
    <w:p w:rsidR="002254E5" w:rsidRDefault="002254E5">
      <w:pPr>
        <w:shd w:val="solid" w:color="FFFFFF" w:fill="FFFFFF"/>
        <w:spacing w:line="360" w:lineRule="auto"/>
        <w:ind w:right="34" w:firstLine="720"/>
        <w:jc w:val="both"/>
        <w:rPr>
          <w:spacing w:val="-5"/>
          <w:sz w:val="28"/>
          <w:szCs w:val="28"/>
        </w:rPr>
      </w:pPr>
      <w:r>
        <w:rPr>
          <w:spacing w:val="-5"/>
          <w:sz w:val="28"/>
          <w:szCs w:val="28"/>
        </w:rPr>
        <w:t>4. Абсолютные показатели финансовой устойчивости - это сопоставление источников финансирования запасов с величиной запасов.</w:t>
      </w:r>
    </w:p>
    <w:p w:rsidR="002254E5" w:rsidRDefault="002254E5">
      <w:pPr>
        <w:shd w:val="solid" w:color="FFFFFF" w:fill="FFFFFF"/>
        <w:spacing w:line="360" w:lineRule="auto"/>
        <w:ind w:right="34" w:firstLine="720"/>
        <w:jc w:val="both"/>
        <w:rPr>
          <w:spacing w:val="-5"/>
          <w:sz w:val="28"/>
          <w:szCs w:val="28"/>
        </w:rPr>
      </w:pPr>
      <w:r>
        <w:rPr>
          <w:spacing w:val="-5"/>
          <w:sz w:val="28"/>
          <w:szCs w:val="28"/>
        </w:rPr>
        <w:t>В первую очередь, с запасами сопоставляется собственный оборотный капитал (т.е. собственный капитал с учётом резервов предстоящих расходов и доходов будущих периодов за минусом внеоборотных активов). Величина собственного оборотного капитала отрицательна в течение всего периода.</w:t>
      </w:r>
    </w:p>
    <w:p w:rsidR="002254E5" w:rsidRDefault="002254E5">
      <w:pPr>
        <w:shd w:val="solid" w:color="FFFFFF" w:fill="FFFFFF"/>
        <w:spacing w:line="360" w:lineRule="auto"/>
        <w:ind w:right="34"/>
        <w:jc w:val="both"/>
        <w:rPr>
          <w:spacing w:val="-5"/>
          <w:sz w:val="28"/>
          <w:szCs w:val="28"/>
        </w:rPr>
      </w:pPr>
      <w:r>
        <w:rPr>
          <w:spacing w:val="-5"/>
          <w:sz w:val="28"/>
          <w:szCs w:val="28"/>
        </w:rPr>
        <w:t xml:space="preserve">             Долгосрочных обязательств у предприятия нет. Лишь сумма собственных оборотных средств и краткосрочных кредитов и займов превышает величину запасов. Такое состояние характеризуется как состояние финансовой неустойчивости, сопряженное с нарушением платежеспособности, но при  котором сохраняется возможность восстановления равновесия за счет пополнения собственных средств, за счет сокращения дебиторской задолженности, ускорения оборачиваемости запасов.</w:t>
      </w:r>
    </w:p>
    <w:p w:rsidR="002254E5" w:rsidRDefault="002254E5">
      <w:pPr>
        <w:spacing w:line="360" w:lineRule="auto"/>
        <w:ind w:right="-5" w:firstLine="720"/>
        <w:jc w:val="both"/>
        <w:rPr>
          <w:sz w:val="28"/>
          <w:szCs w:val="28"/>
        </w:rPr>
      </w:pPr>
      <w:r>
        <w:rPr>
          <w:sz w:val="28"/>
          <w:szCs w:val="28"/>
        </w:rPr>
        <w:t xml:space="preserve">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 </w:t>
      </w:r>
    </w:p>
    <w:p w:rsidR="002254E5" w:rsidRDefault="002254E5">
      <w:pPr>
        <w:spacing w:line="360" w:lineRule="auto"/>
        <w:ind w:right="-5"/>
        <w:jc w:val="both"/>
        <w:rPr>
          <w:sz w:val="28"/>
          <w:szCs w:val="28"/>
        </w:rPr>
      </w:pPr>
      <w:r>
        <w:rPr>
          <w:sz w:val="28"/>
          <w:szCs w:val="28"/>
        </w:rPr>
        <w:t xml:space="preserve">          Основным показателем рентабельности является рентабельность хозяйственной деятельности предприятия, продаж (показатели оценки эффективности). Рентабельность хозяйственной деятельности предприятия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то есть о снижении спроса на продукцию.  Показатель рентабельности хозяйственной деятельности предприятия включает в себя следующие показатели:</w:t>
      </w:r>
    </w:p>
    <w:p w:rsidR="002254E5" w:rsidRDefault="002254E5">
      <w:pPr>
        <w:tabs>
          <w:tab w:val="left" w:pos="900"/>
        </w:tabs>
        <w:spacing w:line="360" w:lineRule="auto"/>
        <w:ind w:right="325" w:firstLine="720"/>
        <w:jc w:val="both"/>
        <w:rPr>
          <w:sz w:val="28"/>
          <w:szCs w:val="28"/>
        </w:rPr>
      </w:pPr>
      <w:r>
        <w:rPr>
          <w:sz w:val="28"/>
          <w:szCs w:val="28"/>
        </w:rPr>
        <w:t>рентабельность всей реализованной продукции, представляющую собой отношение прибыли от реализации продукции на выручку от её реализации ( без НДС);</w:t>
      </w:r>
    </w:p>
    <w:p w:rsidR="002254E5" w:rsidRDefault="002254E5">
      <w:pPr>
        <w:tabs>
          <w:tab w:val="left" w:pos="900"/>
        </w:tabs>
        <w:spacing w:line="360" w:lineRule="auto"/>
        <w:ind w:right="325" w:firstLine="720"/>
        <w:jc w:val="both"/>
        <w:rPr>
          <w:sz w:val="28"/>
          <w:szCs w:val="28"/>
        </w:rPr>
      </w:pPr>
      <w:r>
        <w:rPr>
          <w:sz w:val="28"/>
          <w:szCs w:val="28"/>
        </w:rPr>
        <w:t>общая рентабельность, равная отношению балансовой прибыли к выручке от реализации продукции (без НДС);</w:t>
      </w:r>
    </w:p>
    <w:p w:rsidR="002254E5" w:rsidRDefault="002254E5">
      <w:pPr>
        <w:tabs>
          <w:tab w:val="left" w:pos="900"/>
        </w:tabs>
        <w:spacing w:line="360" w:lineRule="auto"/>
        <w:ind w:right="325" w:firstLine="720"/>
        <w:jc w:val="both"/>
        <w:rPr>
          <w:sz w:val="28"/>
          <w:szCs w:val="28"/>
        </w:rPr>
      </w:pPr>
      <w:r>
        <w:rPr>
          <w:sz w:val="28"/>
          <w:szCs w:val="28"/>
        </w:rPr>
        <w:t>рентабельность продаж по чистой пробыли, определяемая как отношение чистой прибыли к выручке от реализации (без НДС).</w:t>
      </w:r>
    </w:p>
    <w:p w:rsidR="002254E5" w:rsidRDefault="002254E5">
      <w:pPr>
        <w:ind w:right="325"/>
        <w:jc w:val="both"/>
        <w:rPr>
          <w:sz w:val="28"/>
          <w:szCs w:val="28"/>
        </w:rPr>
      </w:pPr>
    </w:p>
    <w:p w:rsidR="002254E5" w:rsidRDefault="002254E5">
      <w:pPr>
        <w:spacing w:line="360" w:lineRule="auto"/>
        <w:ind w:left="360"/>
        <w:jc w:val="both"/>
        <w:rPr>
          <w:sz w:val="28"/>
          <w:szCs w:val="28"/>
        </w:rPr>
      </w:pPr>
      <w:r>
        <w:rPr>
          <w:sz w:val="28"/>
          <w:szCs w:val="28"/>
        </w:rPr>
        <w:t xml:space="preserve">                                                                                                         Таблица 3.4.</w:t>
      </w:r>
    </w:p>
    <w:p w:rsidR="002254E5" w:rsidRDefault="002254E5">
      <w:pPr>
        <w:ind w:right="-6"/>
        <w:jc w:val="both"/>
        <w:rPr>
          <w:sz w:val="28"/>
          <w:szCs w:val="28"/>
        </w:rPr>
      </w:pPr>
      <w:r>
        <w:rPr>
          <w:sz w:val="28"/>
          <w:szCs w:val="28"/>
        </w:rPr>
        <w:t xml:space="preserve">                      Показатели рентабельности хозяйственной деятельности </w:t>
      </w:r>
    </w:p>
    <w:p w:rsidR="002254E5" w:rsidRDefault="002254E5">
      <w:pPr>
        <w:ind w:right="-55"/>
        <w:jc w:val="both"/>
        <w:rPr>
          <w:sz w:val="24"/>
          <w:szCs w:val="24"/>
        </w:rPr>
      </w:pPr>
      <w:r>
        <w:rPr>
          <w:sz w:val="28"/>
          <w:szCs w:val="28"/>
        </w:rPr>
        <w:t xml:space="preserve">                        ООО «Старт+» за 2007 - 2008 г.</w:t>
      </w:r>
      <w:r>
        <w:rPr>
          <w:sz w:val="24"/>
          <w:szCs w:val="24"/>
        </w:rPr>
        <w:t xml:space="preserve">                                                  (руб.)</w:t>
      </w:r>
    </w:p>
    <w:tbl>
      <w:tblPr>
        <w:tblW w:w="0" w:type="auto"/>
        <w:tblInd w:w="-190" w:type="dxa"/>
        <w:tblLayout w:type="fixed"/>
        <w:tblCellMar>
          <w:left w:w="180" w:type="dxa"/>
          <w:right w:w="180" w:type="dxa"/>
        </w:tblCellMar>
        <w:tblLook w:val="0000" w:firstRow="0" w:lastRow="0" w:firstColumn="0" w:lastColumn="0" w:noHBand="0" w:noVBand="0"/>
      </w:tblPr>
      <w:tblGrid>
        <w:gridCol w:w="5422"/>
        <w:gridCol w:w="1416"/>
        <w:gridCol w:w="1534"/>
        <w:gridCol w:w="1260"/>
      </w:tblGrid>
      <w:tr w:rsidR="002254E5" w:rsidRPr="002254E5">
        <w:trPr>
          <w:trHeight w:val="840"/>
        </w:trPr>
        <w:tc>
          <w:tcPr>
            <w:tcW w:w="5422" w:type="dxa"/>
            <w:tcBorders>
              <w:top w:val="single" w:sz="8" w:space="0" w:color="000000"/>
              <w:left w:val="single" w:sz="8" w:space="0" w:color="000000"/>
              <w:bottom w:val="nil"/>
              <w:right w:val="nil"/>
            </w:tcBorders>
          </w:tcPr>
          <w:p w:rsidR="002254E5" w:rsidRPr="002254E5" w:rsidRDefault="002254E5">
            <w:pPr>
              <w:jc w:val="center"/>
              <w:rPr>
                <w:sz w:val="24"/>
                <w:szCs w:val="24"/>
              </w:rPr>
            </w:pPr>
          </w:p>
          <w:p w:rsidR="002254E5" w:rsidRPr="002254E5" w:rsidRDefault="002254E5">
            <w:pPr>
              <w:jc w:val="center"/>
              <w:rPr>
                <w:sz w:val="24"/>
                <w:szCs w:val="24"/>
              </w:rPr>
            </w:pPr>
            <w:r w:rsidRPr="002254E5">
              <w:rPr>
                <w:sz w:val="24"/>
                <w:szCs w:val="24"/>
              </w:rPr>
              <w:t>Показатели</w:t>
            </w:r>
          </w:p>
        </w:tc>
        <w:tc>
          <w:tcPr>
            <w:tcW w:w="1416" w:type="dxa"/>
            <w:tcBorders>
              <w:top w:val="single" w:sz="8" w:space="0" w:color="000000"/>
              <w:left w:val="single" w:sz="8" w:space="0" w:color="000000"/>
              <w:bottom w:val="nil"/>
              <w:right w:val="nil"/>
            </w:tcBorders>
            <w:shd w:val="pct5" w:color="000000" w:fill="FFFFFF"/>
          </w:tcPr>
          <w:p w:rsidR="002254E5" w:rsidRPr="002254E5" w:rsidRDefault="002254E5">
            <w:pPr>
              <w:jc w:val="center"/>
              <w:rPr>
                <w:sz w:val="24"/>
                <w:szCs w:val="24"/>
              </w:rPr>
            </w:pPr>
          </w:p>
          <w:p w:rsidR="002254E5" w:rsidRPr="002254E5" w:rsidRDefault="002254E5">
            <w:pPr>
              <w:jc w:val="center"/>
              <w:rPr>
                <w:sz w:val="24"/>
                <w:szCs w:val="24"/>
              </w:rPr>
            </w:pPr>
            <w:r w:rsidRPr="002254E5">
              <w:rPr>
                <w:sz w:val="24"/>
                <w:szCs w:val="24"/>
              </w:rPr>
              <w:t>Расчет</w:t>
            </w:r>
          </w:p>
        </w:tc>
        <w:tc>
          <w:tcPr>
            <w:tcW w:w="1534" w:type="dxa"/>
            <w:tcBorders>
              <w:top w:val="single" w:sz="8" w:space="0" w:color="000000"/>
              <w:left w:val="single" w:sz="8" w:space="0" w:color="000000"/>
              <w:bottom w:val="nil"/>
              <w:right w:val="nil"/>
            </w:tcBorders>
          </w:tcPr>
          <w:p w:rsidR="002254E5" w:rsidRPr="002254E5" w:rsidRDefault="002254E5">
            <w:pPr>
              <w:jc w:val="center"/>
              <w:rPr>
                <w:sz w:val="24"/>
                <w:szCs w:val="24"/>
              </w:rPr>
            </w:pPr>
          </w:p>
          <w:p w:rsidR="002254E5" w:rsidRPr="002254E5" w:rsidRDefault="002254E5">
            <w:pPr>
              <w:jc w:val="center"/>
              <w:rPr>
                <w:sz w:val="24"/>
                <w:szCs w:val="24"/>
              </w:rPr>
            </w:pPr>
            <w:r w:rsidRPr="002254E5">
              <w:rPr>
                <w:sz w:val="24"/>
                <w:szCs w:val="24"/>
              </w:rPr>
              <w:t>2007</w:t>
            </w:r>
          </w:p>
        </w:tc>
        <w:tc>
          <w:tcPr>
            <w:tcW w:w="1260" w:type="dxa"/>
            <w:tcBorders>
              <w:top w:val="single" w:sz="8" w:space="0" w:color="000000"/>
              <w:left w:val="single" w:sz="8" w:space="0" w:color="000000"/>
              <w:bottom w:val="nil"/>
              <w:right w:val="single" w:sz="8" w:space="0" w:color="000000"/>
            </w:tcBorders>
          </w:tcPr>
          <w:p w:rsidR="002254E5" w:rsidRPr="002254E5" w:rsidRDefault="002254E5">
            <w:pPr>
              <w:jc w:val="center"/>
              <w:rPr>
                <w:sz w:val="24"/>
                <w:szCs w:val="24"/>
              </w:rPr>
            </w:pPr>
          </w:p>
          <w:p w:rsidR="002254E5" w:rsidRPr="002254E5" w:rsidRDefault="002254E5">
            <w:pPr>
              <w:jc w:val="center"/>
              <w:rPr>
                <w:sz w:val="24"/>
                <w:szCs w:val="24"/>
              </w:rPr>
            </w:pPr>
            <w:r w:rsidRPr="002254E5">
              <w:rPr>
                <w:sz w:val="24"/>
                <w:szCs w:val="24"/>
              </w:rPr>
              <w:t>2008</w:t>
            </w:r>
          </w:p>
        </w:tc>
      </w:tr>
      <w:tr w:rsidR="002254E5" w:rsidRPr="002254E5">
        <w:trPr>
          <w:trHeight w:val="984"/>
        </w:trPr>
        <w:tc>
          <w:tcPr>
            <w:tcW w:w="5422" w:type="dxa"/>
            <w:tcBorders>
              <w:top w:val="single" w:sz="8" w:space="0" w:color="000000"/>
              <w:left w:val="single" w:sz="8" w:space="0" w:color="000000"/>
              <w:bottom w:val="nil"/>
              <w:right w:val="nil"/>
            </w:tcBorders>
          </w:tcPr>
          <w:p w:rsidR="002254E5" w:rsidRPr="002254E5" w:rsidRDefault="002254E5">
            <w:pPr>
              <w:autoSpaceDE/>
              <w:autoSpaceDN/>
              <w:jc w:val="both"/>
              <w:rPr>
                <w:sz w:val="24"/>
                <w:szCs w:val="24"/>
              </w:rPr>
            </w:pPr>
            <w:r w:rsidRPr="002254E5">
              <w:rPr>
                <w:sz w:val="24"/>
                <w:szCs w:val="24"/>
              </w:rPr>
              <w:t>1.Выручка от реализации товаров, работ, услуг (без НДС, акцизов и аналогичных обязательных платежей).</w:t>
            </w:r>
          </w:p>
        </w:tc>
        <w:tc>
          <w:tcPr>
            <w:tcW w:w="1416" w:type="dxa"/>
            <w:tcBorders>
              <w:top w:val="single" w:sz="8" w:space="0" w:color="000000"/>
              <w:left w:val="single" w:sz="8" w:space="0" w:color="000000"/>
              <w:bottom w:val="nil"/>
              <w:right w:val="nil"/>
            </w:tcBorders>
            <w:shd w:val="pct5" w:color="000000" w:fill="FFFFFF"/>
          </w:tcPr>
          <w:p w:rsidR="002254E5" w:rsidRPr="002254E5" w:rsidRDefault="002254E5">
            <w:pPr>
              <w:autoSpaceDE/>
              <w:autoSpaceDN/>
              <w:jc w:val="center"/>
              <w:rPr>
                <w:sz w:val="24"/>
                <w:szCs w:val="24"/>
              </w:rPr>
            </w:pPr>
            <w:r w:rsidRPr="002254E5">
              <w:rPr>
                <w:sz w:val="24"/>
                <w:szCs w:val="24"/>
              </w:rPr>
              <w:t>стр.010</w:t>
            </w:r>
          </w:p>
        </w:tc>
        <w:tc>
          <w:tcPr>
            <w:tcW w:w="1534" w:type="dxa"/>
            <w:tcBorders>
              <w:top w:val="single" w:sz="8" w:space="0" w:color="000000"/>
              <w:left w:val="single" w:sz="8" w:space="0" w:color="000000"/>
              <w:bottom w:val="nil"/>
              <w:right w:val="nil"/>
            </w:tcBorders>
          </w:tcPr>
          <w:p w:rsidR="002254E5" w:rsidRPr="002254E5" w:rsidRDefault="002254E5">
            <w:pPr>
              <w:autoSpaceDE/>
              <w:autoSpaceDN/>
              <w:jc w:val="center"/>
              <w:rPr>
                <w:sz w:val="24"/>
                <w:szCs w:val="24"/>
              </w:rPr>
            </w:pPr>
            <w:r w:rsidRPr="002254E5">
              <w:rPr>
                <w:sz w:val="24"/>
                <w:szCs w:val="24"/>
              </w:rPr>
              <w:t>42489</w:t>
            </w:r>
          </w:p>
        </w:tc>
        <w:tc>
          <w:tcPr>
            <w:tcW w:w="1260" w:type="dxa"/>
            <w:tcBorders>
              <w:top w:val="single" w:sz="8" w:space="0" w:color="000000"/>
              <w:left w:val="single" w:sz="8" w:space="0" w:color="000000"/>
              <w:bottom w:val="nil"/>
              <w:right w:val="single" w:sz="8" w:space="0" w:color="000000"/>
            </w:tcBorders>
          </w:tcPr>
          <w:p w:rsidR="002254E5" w:rsidRPr="002254E5" w:rsidRDefault="002254E5">
            <w:pPr>
              <w:autoSpaceDE/>
              <w:autoSpaceDN/>
              <w:jc w:val="center"/>
              <w:rPr>
                <w:sz w:val="24"/>
                <w:szCs w:val="24"/>
              </w:rPr>
            </w:pPr>
            <w:r w:rsidRPr="002254E5">
              <w:rPr>
                <w:sz w:val="24"/>
                <w:szCs w:val="24"/>
              </w:rPr>
              <w:t>49707</w:t>
            </w:r>
          </w:p>
        </w:tc>
      </w:tr>
      <w:tr w:rsidR="002254E5" w:rsidRPr="002254E5">
        <w:trPr>
          <w:trHeight w:val="226"/>
        </w:trPr>
        <w:tc>
          <w:tcPr>
            <w:tcW w:w="5422" w:type="dxa"/>
            <w:tcBorders>
              <w:top w:val="single" w:sz="8" w:space="0" w:color="000000"/>
              <w:left w:val="single" w:sz="8" w:space="0" w:color="000000"/>
              <w:bottom w:val="nil"/>
              <w:right w:val="nil"/>
            </w:tcBorders>
          </w:tcPr>
          <w:p w:rsidR="002254E5" w:rsidRPr="002254E5" w:rsidRDefault="002254E5">
            <w:pPr>
              <w:autoSpaceDE/>
              <w:autoSpaceDN/>
              <w:jc w:val="both"/>
              <w:rPr>
                <w:sz w:val="24"/>
                <w:szCs w:val="24"/>
              </w:rPr>
            </w:pPr>
            <w:r w:rsidRPr="002254E5">
              <w:rPr>
                <w:sz w:val="24"/>
                <w:szCs w:val="24"/>
              </w:rPr>
              <w:t>2. Прибыль от реализации.</w:t>
            </w:r>
          </w:p>
        </w:tc>
        <w:tc>
          <w:tcPr>
            <w:tcW w:w="1416" w:type="dxa"/>
            <w:tcBorders>
              <w:top w:val="single" w:sz="8" w:space="0" w:color="000000"/>
              <w:left w:val="single" w:sz="8" w:space="0" w:color="000000"/>
              <w:bottom w:val="nil"/>
              <w:right w:val="nil"/>
            </w:tcBorders>
            <w:shd w:val="pct5" w:color="000000" w:fill="FFFFFF"/>
          </w:tcPr>
          <w:p w:rsidR="002254E5" w:rsidRPr="002254E5" w:rsidRDefault="002254E5">
            <w:pPr>
              <w:autoSpaceDE/>
              <w:autoSpaceDN/>
              <w:jc w:val="center"/>
              <w:rPr>
                <w:sz w:val="24"/>
                <w:szCs w:val="24"/>
              </w:rPr>
            </w:pPr>
            <w:r w:rsidRPr="002254E5">
              <w:rPr>
                <w:sz w:val="24"/>
                <w:szCs w:val="24"/>
              </w:rPr>
              <w:t>стр.050</w:t>
            </w:r>
          </w:p>
        </w:tc>
        <w:tc>
          <w:tcPr>
            <w:tcW w:w="1534" w:type="dxa"/>
            <w:tcBorders>
              <w:top w:val="single" w:sz="8" w:space="0" w:color="000000"/>
              <w:left w:val="single" w:sz="8" w:space="0" w:color="000000"/>
              <w:bottom w:val="nil"/>
              <w:right w:val="nil"/>
            </w:tcBorders>
          </w:tcPr>
          <w:p w:rsidR="002254E5" w:rsidRPr="002254E5" w:rsidRDefault="002254E5">
            <w:pPr>
              <w:autoSpaceDE/>
              <w:autoSpaceDN/>
              <w:jc w:val="center"/>
              <w:rPr>
                <w:sz w:val="24"/>
                <w:szCs w:val="24"/>
              </w:rPr>
            </w:pPr>
            <w:r w:rsidRPr="002254E5">
              <w:rPr>
                <w:sz w:val="24"/>
                <w:szCs w:val="24"/>
              </w:rPr>
              <w:t>3314</w:t>
            </w:r>
          </w:p>
        </w:tc>
        <w:tc>
          <w:tcPr>
            <w:tcW w:w="1260" w:type="dxa"/>
            <w:tcBorders>
              <w:top w:val="single" w:sz="8" w:space="0" w:color="000000"/>
              <w:left w:val="single" w:sz="8" w:space="0" w:color="000000"/>
              <w:bottom w:val="nil"/>
              <w:right w:val="single" w:sz="8" w:space="0" w:color="000000"/>
            </w:tcBorders>
          </w:tcPr>
          <w:p w:rsidR="002254E5" w:rsidRPr="002254E5" w:rsidRDefault="002254E5">
            <w:pPr>
              <w:autoSpaceDE/>
              <w:autoSpaceDN/>
              <w:jc w:val="center"/>
              <w:rPr>
                <w:sz w:val="24"/>
                <w:szCs w:val="24"/>
              </w:rPr>
            </w:pPr>
            <w:r w:rsidRPr="002254E5">
              <w:rPr>
                <w:sz w:val="24"/>
                <w:szCs w:val="24"/>
              </w:rPr>
              <w:t>4076</w:t>
            </w:r>
          </w:p>
        </w:tc>
      </w:tr>
      <w:tr w:rsidR="002254E5" w:rsidRPr="002254E5">
        <w:trPr>
          <w:trHeight w:val="226"/>
        </w:trPr>
        <w:tc>
          <w:tcPr>
            <w:tcW w:w="5422" w:type="dxa"/>
            <w:tcBorders>
              <w:top w:val="single" w:sz="8" w:space="0" w:color="000000"/>
              <w:left w:val="single" w:sz="8" w:space="0" w:color="000000"/>
              <w:bottom w:val="nil"/>
              <w:right w:val="nil"/>
            </w:tcBorders>
          </w:tcPr>
          <w:p w:rsidR="002254E5" w:rsidRPr="002254E5" w:rsidRDefault="002254E5">
            <w:pPr>
              <w:autoSpaceDE/>
              <w:autoSpaceDN/>
              <w:jc w:val="both"/>
              <w:rPr>
                <w:sz w:val="24"/>
                <w:szCs w:val="24"/>
              </w:rPr>
            </w:pPr>
            <w:r w:rsidRPr="002254E5">
              <w:rPr>
                <w:sz w:val="24"/>
                <w:szCs w:val="24"/>
              </w:rPr>
              <w:t>3. Балансовая прибыль.</w:t>
            </w:r>
          </w:p>
        </w:tc>
        <w:tc>
          <w:tcPr>
            <w:tcW w:w="1416" w:type="dxa"/>
            <w:tcBorders>
              <w:top w:val="single" w:sz="8" w:space="0" w:color="000000"/>
              <w:left w:val="single" w:sz="8" w:space="0" w:color="000000"/>
              <w:bottom w:val="nil"/>
              <w:right w:val="nil"/>
            </w:tcBorders>
            <w:shd w:val="pct5" w:color="000000" w:fill="FFFFFF"/>
          </w:tcPr>
          <w:p w:rsidR="002254E5" w:rsidRPr="002254E5" w:rsidRDefault="002254E5">
            <w:pPr>
              <w:autoSpaceDE/>
              <w:autoSpaceDN/>
              <w:jc w:val="center"/>
              <w:rPr>
                <w:sz w:val="24"/>
                <w:szCs w:val="24"/>
              </w:rPr>
            </w:pPr>
            <w:r w:rsidRPr="002254E5">
              <w:rPr>
                <w:sz w:val="24"/>
                <w:szCs w:val="24"/>
              </w:rPr>
              <w:t>стр.140</w:t>
            </w:r>
          </w:p>
        </w:tc>
        <w:tc>
          <w:tcPr>
            <w:tcW w:w="1534" w:type="dxa"/>
            <w:tcBorders>
              <w:top w:val="single" w:sz="8" w:space="0" w:color="000000"/>
              <w:left w:val="single" w:sz="8" w:space="0" w:color="000000"/>
              <w:bottom w:val="nil"/>
              <w:right w:val="nil"/>
            </w:tcBorders>
          </w:tcPr>
          <w:p w:rsidR="002254E5" w:rsidRPr="002254E5" w:rsidRDefault="002254E5">
            <w:pPr>
              <w:autoSpaceDE/>
              <w:autoSpaceDN/>
              <w:jc w:val="center"/>
              <w:rPr>
                <w:sz w:val="24"/>
                <w:szCs w:val="24"/>
              </w:rPr>
            </w:pPr>
            <w:r w:rsidRPr="002254E5">
              <w:rPr>
                <w:sz w:val="24"/>
                <w:szCs w:val="24"/>
              </w:rPr>
              <w:t>2946</w:t>
            </w:r>
          </w:p>
        </w:tc>
        <w:tc>
          <w:tcPr>
            <w:tcW w:w="1260" w:type="dxa"/>
            <w:tcBorders>
              <w:top w:val="single" w:sz="8" w:space="0" w:color="000000"/>
              <w:left w:val="single" w:sz="8" w:space="0" w:color="000000"/>
              <w:bottom w:val="nil"/>
              <w:right w:val="single" w:sz="8" w:space="0" w:color="000000"/>
            </w:tcBorders>
          </w:tcPr>
          <w:p w:rsidR="002254E5" w:rsidRPr="002254E5" w:rsidRDefault="002254E5">
            <w:pPr>
              <w:autoSpaceDE/>
              <w:autoSpaceDN/>
              <w:jc w:val="center"/>
              <w:rPr>
                <w:sz w:val="24"/>
                <w:szCs w:val="24"/>
              </w:rPr>
            </w:pPr>
            <w:r w:rsidRPr="002254E5">
              <w:rPr>
                <w:sz w:val="24"/>
                <w:szCs w:val="24"/>
              </w:rPr>
              <w:t>3457</w:t>
            </w:r>
          </w:p>
        </w:tc>
      </w:tr>
      <w:tr w:rsidR="002254E5" w:rsidRPr="002254E5">
        <w:trPr>
          <w:trHeight w:val="226"/>
        </w:trPr>
        <w:tc>
          <w:tcPr>
            <w:tcW w:w="5422" w:type="dxa"/>
            <w:tcBorders>
              <w:top w:val="single" w:sz="8" w:space="0" w:color="000000"/>
              <w:left w:val="single" w:sz="8" w:space="0" w:color="000000"/>
              <w:bottom w:val="nil"/>
              <w:right w:val="nil"/>
            </w:tcBorders>
          </w:tcPr>
          <w:p w:rsidR="002254E5" w:rsidRPr="002254E5" w:rsidRDefault="002254E5">
            <w:pPr>
              <w:jc w:val="both"/>
              <w:rPr>
                <w:sz w:val="26"/>
                <w:szCs w:val="26"/>
              </w:rPr>
            </w:pPr>
            <w:r w:rsidRPr="002254E5">
              <w:rPr>
                <w:sz w:val="26"/>
                <w:szCs w:val="26"/>
              </w:rPr>
              <w:t>4. Чистая прибыль.</w:t>
            </w:r>
          </w:p>
          <w:p w:rsidR="002254E5" w:rsidRPr="002254E5" w:rsidRDefault="002254E5">
            <w:pPr>
              <w:jc w:val="both"/>
              <w:rPr>
                <w:sz w:val="24"/>
                <w:szCs w:val="24"/>
              </w:rPr>
            </w:pPr>
          </w:p>
        </w:tc>
        <w:tc>
          <w:tcPr>
            <w:tcW w:w="1416" w:type="dxa"/>
            <w:tcBorders>
              <w:top w:val="single" w:sz="8" w:space="0" w:color="000000"/>
              <w:left w:val="single" w:sz="8" w:space="0" w:color="000000"/>
              <w:bottom w:val="nil"/>
              <w:right w:val="nil"/>
            </w:tcBorders>
            <w:shd w:val="pct5" w:color="000000" w:fill="FFFFFF"/>
          </w:tcPr>
          <w:p w:rsidR="002254E5" w:rsidRPr="002254E5" w:rsidRDefault="002254E5">
            <w:pPr>
              <w:autoSpaceDE/>
              <w:autoSpaceDN/>
              <w:jc w:val="center"/>
              <w:rPr>
                <w:sz w:val="24"/>
                <w:szCs w:val="24"/>
              </w:rPr>
            </w:pPr>
            <w:r w:rsidRPr="002254E5">
              <w:rPr>
                <w:sz w:val="26"/>
                <w:szCs w:val="26"/>
              </w:rPr>
              <w:t>стр.190</w:t>
            </w:r>
          </w:p>
        </w:tc>
        <w:tc>
          <w:tcPr>
            <w:tcW w:w="1534" w:type="dxa"/>
            <w:tcBorders>
              <w:top w:val="single" w:sz="8" w:space="0" w:color="000000"/>
              <w:left w:val="single" w:sz="8" w:space="0" w:color="000000"/>
              <w:bottom w:val="nil"/>
              <w:right w:val="nil"/>
            </w:tcBorders>
          </w:tcPr>
          <w:p w:rsidR="002254E5" w:rsidRPr="002254E5" w:rsidRDefault="002254E5">
            <w:pPr>
              <w:autoSpaceDE/>
              <w:autoSpaceDN/>
              <w:jc w:val="center"/>
              <w:rPr>
                <w:sz w:val="24"/>
                <w:szCs w:val="24"/>
              </w:rPr>
            </w:pPr>
            <w:r w:rsidRPr="002254E5">
              <w:rPr>
                <w:sz w:val="26"/>
                <w:szCs w:val="26"/>
              </w:rPr>
              <w:t>2239</w:t>
            </w:r>
          </w:p>
        </w:tc>
        <w:tc>
          <w:tcPr>
            <w:tcW w:w="1260" w:type="dxa"/>
            <w:tcBorders>
              <w:top w:val="single" w:sz="8" w:space="0" w:color="000000"/>
              <w:left w:val="single" w:sz="8" w:space="0" w:color="000000"/>
              <w:bottom w:val="nil"/>
              <w:right w:val="single" w:sz="8" w:space="0" w:color="000000"/>
            </w:tcBorders>
          </w:tcPr>
          <w:p w:rsidR="002254E5" w:rsidRPr="002254E5" w:rsidRDefault="002254E5">
            <w:pPr>
              <w:autoSpaceDE/>
              <w:autoSpaceDN/>
              <w:jc w:val="center"/>
              <w:rPr>
                <w:sz w:val="24"/>
                <w:szCs w:val="24"/>
              </w:rPr>
            </w:pPr>
            <w:r w:rsidRPr="002254E5">
              <w:rPr>
                <w:sz w:val="26"/>
                <w:szCs w:val="26"/>
              </w:rPr>
              <w:t>2627</w:t>
            </w:r>
          </w:p>
        </w:tc>
      </w:tr>
      <w:tr w:rsidR="002254E5" w:rsidRPr="002254E5">
        <w:trPr>
          <w:trHeight w:val="226"/>
        </w:trPr>
        <w:tc>
          <w:tcPr>
            <w:tcW w:w="5422" w:type="dxa"/>
            <w:tcBorders>
              <w:top w:val="single" w:sz="8" w:space="0" w:color="000000"/>
              <w:left w:val="single" w:sz="8" w:space="0" w:color="000000"/>
              <w:bottom w:val="nil"/>
              <w:right w:val="nil"/>
            </w:tcBorders>
          </w:tcPr>
          <w:p w:rsidR="002254E5" w:rsidRPr="002254E5" w:rsidRDefault="002254E5">
            <w:pPr>
              <w:autoSpaceDE/>
              <w:autoSpaceDN/>
              <w:jc w:val="both"/>
              <w:rPr>
                <w:sz w:val="24"/>
                <w:szCs w:val="24"/>
              </w:rPr>
            </w:pPr>
            <w:r w:rsidRPr="002254E5">
              <w:rPr>
                <w:sz w:val="26"/>
                <w:szCs w:val="26"/>
              </w:rPr>
              <w:t>5. Рентабельность всей реализованной продукции, %</w:t>
            </w:r>
          </w:p>
        </w:tc>
        <w:tc>
          <w:tcPr>
            <w:tcW w:w="1416" w:type="dxa"/>
            <w:tcBorders>
              <w:top w:val="single" w:sz="8" w:space="0" w:color="000000"/>
              <w:left w:val="single" w:sz="8" w:space="0" w:color="000000"/>
              <w:bottom w:val="nil"/>
              <w:right w:val="nil"/>
            </w:tcBorders>
            <w:shd w:val="pct5" w:color="000000" w:fill="FFFFFF"/>
          </w:tcPr>
          <w:p w:rsidR="002254E5" w:rsidRPr="002254E5" w:rsidRDefault="002254E5">
            <w:pPr>
              <w:autoSpaceDE/>
              <w:autoSpaceDN/>
              <w:jc w:val="center"/>
              <w:rPr>
                <w:sz w:val="24"/>
                <w:szCs w:val="24"/>
              </w:rPr>
            </w:pPr>
            <w:r w:rsidRPr="002254E5">
              <w:rPr>
                <w:sz w:val="26"/>
                <w:szCs w:val="26"/>
                <w:u w:val="single"/>
              </w:rPr>
              <w:t>стр.050 /</w:t>
            </w:r>
            <w:r w:rsidRPr="002254E5">
              <w:rPr>
                <w:sz w:val="26"/>
                <w:szCs w:val="26"/>
              </w:rPr>
              <w:t>стр.010</w:t>
            </w:r>
          </w:p>
        </w:tc>
        <w:tc>
          <w:tcPr>
            <w:tcW w:w="1534" w:type="dxa"/>
            <w:tcBorders>
              <w:top w:val="single" w:sz="8" w:space="0" w:color="000000"/>
              <w:left w:val="single" w:sz="8" w:space="0" w:color="000000"/>
              <w:bottom w:val="nil"/>
              <w:right w:val="nil"/>
            </w:tcBorders>
          </w:tcPr>
          <w:p w:rsidR="002254E5" w:rsidRPr="002254E5" w:rsidRDefault="002254E5">
            <w:pPr>
              <w:autoSpaceDE/>
              <w:autoSpaceDN/>
              <w:jc w:val="center"/>
              <w:rPr>
                <w:sz w:val="24"/>
                <w:szCs w:val="24"/>
              </w:rPr>
            </w:pPr>
            <w:r w:rsidRPr="002254E5">
              <w:rPr>
                <w:sz w:val="26"/>
                <w:szCs w:val="26"/>
              </w:rPr>
              <w:t>7,8</w:t>
            </w:r>
          </w:p>
        </w:tc>
        <w:tc>
          <w:tcPr>
            <w:tcW w:w="1260" w:type="dxa"/>
            <w:tcBorders>
              <w:top w:val="single" w:sz="8" w:space="0" w:color="000000"/>
              <w:left w:val="single" w:sz="8" w:space="0" w:color="000000"/>
              <w:bottom w:val="nil"/>
              <w:right w:val="single" w:sz="8" w:space="0" w:color="000000"/>
            </w:tcBorders>
          </w:tcPr>
          <w:p w:rsidR="002254E5" w:rsidRPr="002254E5" w:rsidRDefault="002254E5">
            <w:pPr>
              <w:autoSpaceDE/>
              <w:autoSpaceDN/>
              <w:jc w:val="center"/>
              <w:rPr>
                <w:sz w:val="24"/>
                <w:szCs w:val="24"/>
              </w:rPr>
            </w:pPr>
            <w:r w:rsidRPr="002254E5">
              <w:rPr>
                <w:sz w:val="26"/>
                <w:szCs w:val="26"/>
              </w:rPr>
              <w:t>8,2</w:t>
            </w:r>
          </w:p>
        </w:tc>
      </w:tr>
      <w:tr w:rsidR="002254E5" w:rsidRPr="002254E5">
        <w:trPr>
          <w:trHeight w:val="226"/>
        </w:trPr>
        <w:tc>
          <w:tcPr>
            <w:tcW w:w="5422" w:type="dxa"/>
            <w:tcBorders>
              <w:top w:val="single" w:sz="8" w:space="0" w:color="000000"/>
              <w:left w:val="single" w:sz="8" w:space="0" w:color="000000"/>
              <w:bottom w:val="nil"/>
              <w:right w:val="nil"/>
            </w:tcBorders>
          </w:tcPr>
          <w:p w:rsidR="002254E5" w:rsidRPr="002254E5" w:rsidRDefault="002254E5">
            <w:pPr>
              <w:autoSpaceDE/>
              <w:autoSpaceDN/>
              <w:jc w:val="both"/>
              <w:rPr>
                <w:sz w:val="24"/>
                <w:szCs w:val="24"/>
              </w:rPr>
            </w:pPr>
            <w:r w:rsidRPr="002254E5">
              <w:rPr>
                <w:sz w:val="26"/>
                <w:szCs w:val="26"/>
              </w:rPr>
              <w:t>6. Общая рентабельность, %</w:t>
            </w:r>
          </w:p>
        </w:tc>
        <w:tc>
          <w:tcPr>
            <w:tcW w:w="1416" w:type="dxa"/>
            <w:tcBorders>
              <w:top w:val="single" w:sz="8" w:space="0" w:color="000000"/>
              <w:left w:val="single" w:sz="8" w:space="0" w:color="000000"/>
              <w:bottom w:val="nil"/>
              <w:right w:val="nil"/>
            </w:tcBorders>
            <w:shd w:val="pct5" w:color="000000" w:fill="FFFFFF"/>
          </w:tcPr>
          <w:p w:rsidR="002254E5" w:rsidRPr="002254E5" w:rsidRDefault="002254E5">
            <w:pPr>
              <w:autoSpaceDE/>
              <w:autoSpaceDN/>
              <w:jc w:val="center"/>
              <w:rPr>
                <w:sz w:val="24"/>
                <w:szCs w:val="24"/>
              </w:rPr>
            </w:pPr>
            <w:r w:rsidRPr="002254E5">
              <w:rPr>
                <w:sz w:val="26"/>
                <w:szCs w:val="26"/>
              </w:rPr>
              <w:t>.</w:t>
            </w:r>
            <w:r w:rsidRPr="002254E5">
              <w:rPr>
                <w:sz w:val="26"/>
                <w:szCs w:val="26"/>
                <w:u w:val="single"/>
              </w:rPr>
              <w:t xml:space="preserve"> стр.140 </w:t>
            </w:r>
            <w:r w:rsidRPr="002254E5">
              <w:rPr>
                <w:sz w:val="26"/>
                <w:szCs w:val="26"/>
                <w:u w:val="single"/>
                <w:lang w:val="en-US"/>
              </w:rPr>
              <w:t>/</w:t>
            </w:r>
            <w:r w:rsidRPr="002254E5">
              <w:rPr>
                <w:sz w:val="26"/>
                <w:szCs w:val="26"/>
                <w:u w:val="single"/>
              </w:rPr>
              <w:t xml:space="preserve"> </w:t>
            </w:r>
            <w:r w:rsidRPr="002254E5">
              <w:rPr>
                <w:sz w:val="26"/>
                <w:szCs w:val="26"/>
              </w:rPr>
              <w:t>стр.010</w:t>
            </w:r>
          </w:p>
        </w:tc>
        <w:tc>
          <w:tcPr>
            <w:tcW w:w="1534" w:type="dxa"/>
            <w:tcBorders>
              <w:top w:val="single" w:sz="8" w:space="0" w:color="000000"/>
              <w:left w:val="single" w:sz="8" w:space="0" w:color="000000"/>
              <w:bottom w:val="nil"/>
              <w:right w:val="nil"/>
            </w:tcBorders>
          </w:tcPr>
          <w:p w:rsidR="002254E5" w:rsidRPr="002254E5" w:rsidRDefault="002254E5">
            <w:pPr>
              <w:autoSpaceDE/>
              <w:autoSpaceDN/>
              <w:jc w:val="center"/>
              <w:rPr>
                <w:sz w:val="24"/>
                <w:szCs w:val="24"/>
              </w:rPr>
            </w:pPr>
            <w:r w:rsidRPr="002254E5">
              <w:rPr>
                <w:sz w:val="26"/>
                <w:szCs w:val="26"/>
              </w:rPr>
              <w:t>6,9</w:t>
            </w:r>
          </w:p>
        </w:tc>
        <w:tc>
          <w:tcPr>
            <w:tcW w:w="1260" w:type="dxa"/>
            <w:tcBorders>
              <w:top w:val="single" w:sz="8" w:space="0" w:color="000000"/>
              <w:left w:val="single" w:sz="8" w:space="0" w:color="000000"/>
              <w:bottom w:val="nil"/>
              <w:right w:val="single" w:sz="8" w:space="0" w:color="000000"/>
            </w:tcBorders>
          </w:tcPr>
          <w:p w:rsidR="002254E5" w:rsidRPr="002254E5" w:rsidRDefault="002254E5">
            <w:pPr>
              <w:autoSpaceDE/>
              <w:autoSpaceDN/>
              <w:jc w:val="center"/>
              <w:rPr>
                <w:sz w:val="24"/>
                <w:szCs w:val="24"/>
              </w:rPr>
            </w:pPr>
            <w:r w:rsidRPr="002254E5">
              <w:rPr>
                <w:sz w:val="26"/>
                <w:szCs w:val="26"/>
              </w:rPr>
              <w:t>7,0</w:t>
            </w:r>
          </w:p>
        </w:tc>
      </w:tr>
      <w:tr w:rsidR="002254E5" w:rsidRPr="002254E5">
        <w:trPr>
          <w:trHeight w:val="226"/>
        </w:trPr>
        <w:tc>
          <w:tcPr>
            <w:tcW w:w="5422" w:type="dxa"/>
            <w:tcBorders>
              <w:top w:val="single" w:sz="8" w:space="0" w:color="000000"/>
              <w:left w:val="single" w:sz="8" w:space="0" w:color="000000"/>
              <w:bottom w:val="single" w:sz="8" w:space="0" w:color="auto"/>
              <w:right w:val="nil"/>
            </w:tcBorders>
          </w:tcPr>
          <w:p w:rsidR="002254E5" w:rsidRPr="002254E5" w:rsidRDefault="002254E5">
            <w:pPr>
              <w:autoSpaceDE/>
              <w:autoSpaceDN/>
              <w:jc w:val="both"/>
              <w:rPr>
                <w:sz w:val="24"/>
                <w:szCs w:val="24"/>
              </w:rPr>
            </w:pPr>
            <w:r w:rsidRPr="002254E5">
              <w:rPr>
                <w:sz w:val="26"/>
                <w:szCs w:val="26"/>
              </w:rPr>
              <w:t>7.Рентабельность продаж по чистой прибыли, %</w:t>
            </w:r>
            <w:r w:rsidRPr="002254E5">
              <w:rPr>
                <w:sz w:val="26"/>
                <w:szCs w:val="26"/>
                <w:u w:val="single"/>
              </w:rPr>
              <w:t xml:space="preserve"> </w:t>
            </w:r>
          </w:p>
        </w:tc>
        <w:tc>
          <w:tcPr>
            <w:tcW w:w="1416" w:type="dxa"/>
            <w:tcBorders>
              <w:top w:val="single" w:sz="8" w:space="0" w:color="000000"/>
              <w:left w:val="single" w:sz="8" w:space="0" w:color="000000"/>
              <w:bottom w:val="single" w:sz="8" w:space="0" w:color="auto"/>
              <w:right w:val="nil"/>
            </w:tcBorders>
            <w:shd w:val="pct5" w:color="000000" w:fill="FFFFFF"/>
          </w:tcPr>
          <w:p w:rsidR="002254E5" w:rsidRPr="002254E5" w:rsidRDefault="002254E5">
            <w:pPr>
              <w:autoSpaceDE/>
              <w:autoSpaceDN/>
              <w:jc w:val="center"/>
              <w:rPr>
                <w:sz w:val="24"/>
                <w:szCs w:val="24"/>
              </w:rPr>
            </w:pPr>
            <w:r w:rsidRPr="002254E5">
              <w:rPr>
                <w:sz w:val="26"/>
                <w:szCs w:val="26"/>
              </w:rPr>
              <w:t>с.190 /</w:t>
            </w:r>
            <w:r w:rsidRPr="002254E5">
              <w:rPr>
                <w:sz w:val="26"/>
                <w:szCs w:val="26"/>
                <w:u w:val="single"/>
              </w:rPr>
              <w:t xml:space="preserve">  </w:t>
            </w:r>
            <w:r w:rsidRPr="002254E5">
              <w:rPr>
                <w:sz w:val="26"/>
                <w:szCs w:val="26"/>
              </w:rPr>
              <w:t>стр.010</w:t>
            </w:r>
          </w:p>
        </w:tc>
        <w:tc>
          <w:tcPr>
            <w:tcW w:w="1534" w:type="dxa"/>
            <w:tcBorders>
              <w:top w:val="single" w:sz="8" w:space="0" w:color="000000"/>
              <w:left w:val="single" w:sz="8" w:space="0" w:color="000000"/>
              <w:bottom w:val="single" w:sz="8" w:space="0" w:color="auto"/>
              <w:right w:val="nil"/>
            </w:tcBorders>
          </w:tcPr>
          <w:p w:rsidR="002254E5" w:rsidRPr="002254E5" w:rsidRDefault="002254E5">
            <w:pPr>
              <w:autoSpaceDE/>
              <w:autoSpaceDN/>
              <w:jc w:val="center"/>
              <w:rPr>
                <w:sz w:val="24"/>
                <w:szCs w:val="24"/>
              </w:rPr>
            </w:pPr>
            <w:r w:rsidRPr="002254E5">
              <w:rPr>
                <w:sz w:val="26"/>
                <w:szCs w:val="26"/>
              </w:rPr>
              <w:t>5,3</w:t>
            </w:r>
          </w:p>
        </w:tc>
        <w:tc>
          <w:tcPr>
            <w:tcW w:w="1260" w:type="dxa"/>
            <w:tcBorders>
              <w:top w:val="single" w:sz="8" w:space="0" w:color="000000"/>
              <w:left w:val="single" w:sz="8" w:space="0" w:color="000000"/>
              <w:bottom w:val="single" w:sz="8" w:space="0" w:color="auto"/>
              <w:right w:val="single" w:sz="8" w:space="0" w:color="000000"/>
            </w:tcBorders>
          </w:tcPr>
          <w:p w:rsidR="002254E5" w:rsidRPr="002254E5" w:rsidRDefault="002254E5">
            <w:pPr>
              <w:autoSpaceDE/>
              <w:autoSpaceDN/>
              <w:jc w:val="center"/>
              <w:rPr>
                <w:sz w:val="24"/>
                <w:szCs w:val="24"/>
              </w:rPr>
            </w:pPr>
            <w:r w:rsidRPr="002254E5">
              <w:rPr>
                <w:sz w:val="26"/>
                <w:szCs w:val="26"/>
              </w:rPr>
              <w:t>5,3</w:t>
            </w:r>
          </w:p>
        </w:tc>
      </w:tr>
    </w:tbl>
    <w:p w:rsidR="002254E5" w:rsidRDefault="002254E5">
      <w:pPr>
        <w:overflowPunct/>
        <w:rPr>
          <w:noProof/>
          <w:sz w:val="28"/>
          <w:szCs w:val="28"/>
        </w:rPr>
      </w:pPr>
    </w:p>
    <w:p w:rsidR="002254E5" w:rsidRDefault="002254E5">
      <w:pPr>
        <w:rPr>
          <w:sz w:val="28"/>
          <w:szCs w:val="28"/>
        </w:rPr>
      </w:pPr>
    </w:p>
    <w:p w:rsidR="002254E5" w:rsidRDefault="002254E5">
      <w:pPr>
        <w:spacing w:line="360" w:lineRule="auto"/>
        <w:ind w:left="360"/>
        <w:jc w:val="both"/>
        <w:rPr>
          <w:sz w:val="28"/>
          <w:szCs w:val="28"/>
        </w:rPr>
      </w:pPr>
    </w:p>
    <w:p w:rsidR="002254E5" w:rsidRDefault="002254E5">
      <w:pPr>
        <w:tabs>
          <w:tab w:val="left" w:pos="8080"/>
        </w:tabs>
        <w:spacing w:line="360" w:lineRule="auto"/>
        <w:ind w:right="325"/>
        <w:jc w:val="both"/>
        <w:rPr>
          <w:sz w:val="28"/>
          <w:szCs w:val="28"/>
        </w:rPr>
      </w:pPr>
      <w:r>
        <w:rPr>
          <w:sz w:val="28"/>
          <w:szCs w:val="28"/>
        </w:rPr>
        <w:t xml:space="preserve">            На основе расчётов  можно сказать что, показатель общей рентабельности в 2008 году составил 0,082, это означает, что каждый рубль реализации приносил в среднем около 8 копеек балансовой прибыли (рост показателя рентабельности  по сравнению с 2007 г.составил  0,4%). аналогично наблюдается рост и других показателей рентабельности.     </w:t>
      </w:r>
    </w:p>
    <w:p w:rsidR="002254E5" w:rsidRDefault="002254E5">
      <w:pPr>
        <w:shd w:val="solid" w:color="FFFFFF" w:fill="FFFFFF"/>
        <w:spacing w:line="360" w:lineRule="auto"/>
        <w:jc w:val="center"/>
        <w:rPr>
          <w:b/>
          <w:bCs/>
          <w:sz w:val="28"/>
          <w:szCs w:val="28"/>
        </w:rPr>
      </w:pPr>
      <w:r>
        <w:rPr>
          <w:b/>
          <w:bCs/>
          <w:color w:val="000000"/>
          <w:sz w:val="28"/>
          <w:szCs w:val="28"/>
        </w:rPr>
        <w:br w:type="page"/>
        <w:t>3.3.  Организация денежных средств в кассе</w:t>
      </w:r>
    </w:p>
    <w:p w:rsidR="002254E5" w:rsidRDefault="002254E5">
      <w:pPr>
        <w:tabs>
          <w:tab w:val="left" w:pos="9355"/>
        </w:tabs>
        <w:spacing w:line="360" w:lineRule="auto"/>
        <w:ind w:right="-5"/>
        <w:jc w:val="both"/>
        <w:rPr>
          <w:sz w:val="28"/>
          <w:szCs w:val="28"/>
        </w:rPr>
      </w:pPr>
    </w:p>
    <w:p w:rsidR="002254E5" w:rsidRDefault="002254E5">
      <w:pPr>
        <w:spacing w:line="360" w:lineRule="auto"/>
        <w:ind w:firstLine="720"/>
        <w:jc w:val="both"/>
        <w:rPr>
          <w:sz w:val="28"/>
          <w:szCs w:val="28"/>
        </w:rPr>
      </w:pPr>
      <w:r>
        <w:rPr>
          <w:sz w:val="28"/>
          <w:szCs w:val="28"/>
        </w:rPr>
        <w:t>В ООО «Старт+»  учет денежных средств в кассе и на расчетном счете ведет бухгалтер первой категории. Прием наличных денег кассами предприятий производится по приходным кассовым ордерам (форма № КО -1), подписанным главным бухгалтером (или лицом, на это уполномоченным письменным распоряжением руководителя предприятия). При этом о приеме денег выдается квитанция к приходному кассовому ордеру за подписями главного бухгалтера и кассира, заверенная штампом (печатью)  организации.</w:t>
      </w:r>
    </w:p>
    <w:p w:rsidR="002254E5" w:rsidRDefault="002254E5">
      <w:pPr>
        <w:spacing w:line="360" w:lineRule="auto"/>
        <w:jc w:val="both"/>
        <w:rPr>
          <w:sz w:val="28"/>
          <w:szCs w:val="28"/>
        </w:rPr>
      </w:pPr>
      <w:r>
        <w:rPr>
          <w:sz w:val="28"/>
          <w:szCs w:val="28"/>
        </w:rPr>
        <w:t>Кассовые документы составляются на основании первичных документов, оформляющих хозяйственную операцию, которые прилагаются  к данному документу  (например, при получении в кассу от подотчетного лица остатка неиспользованного аванса - это авансовый отчет).</w:t>
      </w:r>
      <w:r>
        <w:rPr>
          <w:vanish/>
          <w:sz w:val="28"/>
          <w:szCs w:val="28"/>
        </w:rPr>
        <w:t>че отчет, матери на расчетном счете ведет бухгалтер первой категории.</w:t>
      </w:r>
    </w:p>
    <w:p w:rsidR="002254E5" w:rsidRDefault="002254E5">
      <w:pPr>
        <w:spacing w:line="360" w:lineRule="auto"/>
        <w:ind w:firstLine="720"/>
        <w:jc w:val="both"/>
        <w:rPr>
          <w:sz w:val="28"/>
          <w:szCs w:val="28"/>
        </w:rPr>
      </w:pPr>
      <w:r>
        <w:rPr>
          <w:sz w:val="28"/>
          <w:szCs w:val="28"/>
        </w:rPr>
        <w:t xml:space="preserve">Что касается выдачи наличных денег из касс предприятий, то она производится по расходным кассовым ордерам (форма №2). Документы на выдачу денег должны быть подписаны руководителем, главным бухгалтером предприятия или лицами, на это уполномоченными. </w:t>
      </w:r>
    </w:p>
    <w:p w:rsidR="002254E5" w:rsidRDefault="002254E5">
      <w:pPr>
        <w:spacing w:line="360" w:lineRule="auto"/>
        <w:jc w:val="both"/>
        <w:rPr>
          <w:sz w:val="28"/>
          <w:szCs w:val="28"/>
        </w:rPr>
      </w:pPr>
      <w:r>
        <w:rPr>
          <w:sz w:val="28"/>
          <w:szCs w:val="28"/>
        </w:rPr>
        <w:t xml:space="preserve">          Все поступления и выдачи наличных денег предприятия учитываются в кассовой книге, которая  пронумерована, прошнурована и опечатана печатью. Количество листов в кассовой книге заверяется подписями руководителя и главного бухгалтера данного предприятия.</w:t>
      </w:r>
    </w:p>
    <w:p w:rsidR="002254E5" w:rsidRDefault="002254E5">
      <w:pPr>
        <w:spacing w:line="360" w:lineRule="auto"/>
        <w:jc w:val="both"/>
        <w:rPr>
          <w:sz w:val="28"/>
          <w:szCs w:val="28"/>
        </w:rPr>
      </w:pPr>
      <w:r>
        <w:rPr>
          <w:sz w:val="28"/>
          <w:szCs w:val="28"/>
        </w:rPr>
        <w:t xml:space="preserve">            Записи в кассовой книге ООО «Старт+» ведутся автоматизированным способом в двух экземплярах (вторые экземпляры листов  служат отчетом кассира). Первые экземпляры листов остаются в кассовой книге. Первые и вторые экземпляры листов нумеруются одинаковыми номерами. Подчистки и неоговоренные исправления в кассовой книге не допускаются. Сделанные исправления заверяются подписями бухгалтера и главного бухгалтера. Ежедневно в конце рабочего дня бухгалтер  подсчитывает итоги операций за день (суммарный приход кассы - оборот по дебету, из него вычитается суммарный расход – оборот по кредиту), выводит, используя остаток средств в кассе на начало рабочего дня, остаток денег в кассе на конец рабочего дня (он является остатком на начало следующего дня) и передает гл.бухгалтеру  в качестве отчета кассира второй отрывной лист. </w:t>
      </w:r>
    </w:p>
    <w:p w:rsidR="002254E5" w:rsidRDefault="002254E5">
      <w:pPr>
        <w:spacing w:line="360" w:lineRule="auto"/>
        <w:jc w:val="both"/>
        <w:rPr>
          <w:sz w:val="28"/>
          <w:szCs w:val="28"/>
        </w:rPr>
      </w:pPr>
      <w:r>
        <w:rPr>
          <w:sz w:val="28"/>
          <w:szCs w:val="28"/>
        </w:rPr>
        <w:t xml:space="preserve">           Образец листов кассовой книги за 02.03.06 г. и 03.02.06. представлен далее.</w:t>
      </w:r>
    </w:p>
    <w:p w:rsidR="002254E5" w:rsidRDefault="002254E5">
      <w:pPr>
        <w:tabs>
          <w:tab w:val="left" w:pos="9355"/>
        </w:tabs>
        <w:spacing w:line="360" w:lineRule="auto"/>
        <w:ind w:right="-5"/>
        <w:jc w:val="both"/>
        <w:rPr>
          <w:sz w:val="28"/>
          <w:szCs w:val="28"/>
        </w:rPr>
      </w:pPr>
      <w:r>
        <w:rPr>
          <w:sz w:val="28"/>
          <w:szCs w:val="28"/>
        </w:rPr>
        <w:t xml:space="preserve">        </w:t>
      </w:r>
    </w:p>
    <w:p w:rsidR="002254E5" w:rsidRDefault="002254E5">
      <w:pPr>
        <w:tabs>
          <w:tab w:val="left" w:pos="9355"/>
        </w:tabs>
        <w:spacing w:line="360" w:lineRule="auto"/>
        <w:ind w:right="-5"/>
        <w:jc w:val="both"/>
        <w:rPr>
          <w:sz w:val="28"/>
          <w:szCs w:val="28"/>
        </w:rPr>
      </w:pPr>
      <w:r>
        <w:rPr>
          <w:sz w:val="28"/>
          <w:szCs w:val="28"/>
        </w:rPr>
        <w:t xml:space="preserve">   ООО «Старт+»                                         Касса  за 02 марта 2008 г.</w:t>
      </w:r>
    </w:p>
    <w:p w:rsidR="002254E5" w:rsidRDefault="002254E5">
      <w:pPr>
        <w:tabs>
          <w:tab w:val="left" w:pos="9355"/>
        </w:tabs>
        <w:spacing w:line="360" w:lineRule="auto"/>
        <w:ind w:right="-5"/>
        <w:jc w:val="both"/>
        <w:rPr>
          <w:sz w:val="28"/>
          <w:szCs w:val="28"/>
        </w:rPr>
      </w:pPr>
      <w:r>
        <w:rPr>
          <w:sz w:val="28"/>
          <w:szCs w:val="28"/>
        </w:rPr>
        <w:t xml:space="preserve">                                                                                                                      стр. 159</w:t>
      </w:r>
    </w:p>
    <w:tbl>
      <w:tblPr>
        <w:tblW w:w="0" w:type="auto"/>
        <w:tblInd w:w="-190" w:type="dxa"/>
        <w:tblLayout w:type="fixed"/>
        <w:tblCellMar>
          <w:left w:w="180" w:type="dxa"/>
          <w:right w:w="180" w:type="dxa"/>
        </w:tblCellMar>
        <w:tblLook w:val="0000" w:firstRow="0" w:lastRow="0" w:firstColumn="0" w:lastColumn="0" w:noHBand="0" w:noVBand="0"/>
      </w:tblPr>
      <w:tblGrid>
        <w:gridCol w:w="422"/>
        <w:gridCol w:w="1104"/>
        <w:gridCol w:w="3292"/>
        <w:gridCol w:w="1104"/>
        <w:gridCol w:w="1382"/>
        <w:gridCol w:w="1422"/>
      </w:tblGrid>
      <w:tr w:rsidR="002254E5" w:rsidRPr="002254E5">
        <w:trPr>
          <w:trHeight w:val="664"/>
        </w:trPr>
        <w:tc>
          <w:tcPr>
            <w:tcW w:w="42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18"/>
                <w:szCs w:val="18"/>
              </w:rPr>
              <w:t>1</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1"/>
                <w:szCs w:val="21"/>
              </w:rPr>
              <w:t>Документ</w:t>
            </w:r>
          </w:p>
          <w:p w:rsidR="002254E5" w:rsidRPr="002254E5" w:rsidRDefault="002254E5">
            <w:pPr>
              <w:shd w:val="solid" w:color="FFFFFF" w:fill="FFFFFF"/>
              <w:rPr>
                <w:sz w:val="24"/>
                <w:szCs w:val="24"/>
              </w:rPr>
            </w:pPr>
          </w:p>
        </w:tc>
        <w:tc>
          <w:tcPr>
            <w:tcW w:w="3292" w:type="dxa"/>
            <w:tcBorders>
              <w:top w:val="single" w:sz="8" w:space="0" w:color="auto"/>
              <w:left w:val="single" w:sz="8" w:space="0" w:color="auto"/>
              <w:bottom w:val="nil"/>
              <w:right w:val="nil"/>
            </w:tcBorders>
          </w:tcPr>
          <w:p w:rsidR="002254E5" w:rsidRPr="002254E5" w:rsidRDefault="002254E5">
            <w:pPr>
              <w:shd w:val="solid" w:color="FFFFFF" w:fill="FFFFFF"/>
              <w:spacing w:line="272" w:lineRule="exact"/>
              <w:rPr>
                <w:sz w:val="24"/>
                <w:szCs w:val="24"/>
              </w:rPr>
            </w:pPr>
            <w:r w:rsidRPr="002254E5">
              <w:rPr>
                <w:sz w:val="25"/>
                <w:szCs w:val="25"/>
              </w:rPr>
              <w:t>От кого получено или кому выдано</w:t>
            </w:r>
          </w:p>
          <w:p w:rsidR="002254E5" w:rsidRPr="002254E5" w:rsidRDefault="002254E5">
            <w:pPr>
              <w:shd w:val="solid" w:color="FFFFFF" w:fill="FFFFFF"/>
              <w:spacing w:line="272" w:lineRule="exact"/>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spacing w:line="226" w:lineRule="exact"/>
              <w:rPr>
                <w:sz w:val="24"/>
                <w:szCs w:val="24"/>
              </w:rPr>
            </w:pPr>
            <w:r w:rsidRPr="002254E5">
              <w:rPr>
                <w:sz w:val="21"/>
                <w:szCs w:val="21"/>
              </w:rPr>
              <w:t>Корр. счет</w:t>
            </w:r>
          </w:p>
          <w:p w:rsidR="002254E5" w:rsidRPr="002254E5" w:rsidRDefault="002254E5">
            <w:pPr>
              <w:shd w:val="solid" w:color="FFFFFF" w:fill="FFFFFF"/>
              <w:spacing w:line="226" w:lineRule="exact"/>
              <w:rPr>
                <w:sz w:val="24"/>
                <w:szCs w:val="24"/>
              </w:rPr>
            </w:pPr>
          </w:p>
        </w:tc>
        <w:tc>
          <w:tcPr>
            <w:tcW w:w="138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1"/>
                <w:szCs w:val="21"/>
              </w:rPr>
              <w:t>Приход</w:t>
            </w:r>
          </w:p>
          <w:p w:rsidR="002254E5" w:rsidRPr="002254E5" w:rsidRDefault="002254E5">
            <w:pPr>
              <w:shd w:val="solid" w:color="FFFFFF" w:fill="FFFFFF"/>
              <w:rPr>
                <w:sz w:val="24"/>
                <w:szCs w:val="24"/>
              </w:rPr>
            </w:pPr>
          </w:p>
        </w:tc>
        <w:tc>
          <w:tcPr>
            <w:tcW w:w="1422"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rPr>
                <w:sz w:val="24"/>
                <w:szCs w:val="24"/>
              </w:rPr>
            </w:pPr>
            <w:r w:rsidRPr="002254E5">
              <w:rPr>
                <w:sz w:val="21"/>
                <w:szCs w:val="21"/>
              </w:rPr>
              <w:t>Расход</w:t>
            </w:r>
          </w:p>
          <w:p w:rsidR="002254E5" w:rsidRPr="002254E5" w:rsidRDefault="002254E5">
            <w:pPr>
              <w:shd w:val="solid" w:color="FFFFFF" w:fill="FFFFFF"/>
              <w:rPr>
                <w:sz w:val="24"/>
                <w:szCs w:val="24"/>
              </w:rPr>
            </w:pPr>
          </w:p>
        </w:tc>
      </w:tr>
      <w:tr w:rsidR="002254E5" w:rsidRPr="002254E5">
        <w:trPr>
          <w:trHeight w:val="297"/>
        </w:trPr>
        <w:tc>
          <w:tcPr>
            <w:tcW w:w="42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1"/>
                <w:szCs w:val="21"/>
              </w:rPr>
              <w:t>Остаток на начало дня</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3292"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r w:rsidRPr="002254E5">
              <w:rPr>
                <w:sz w:val="22"/>
                <w:szCs w:val="22"/>
              </w:rPr>
              <w:t>1586.12</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p>
          <w:p w:rsidR="002254E5" w:rsidRPr="002254E5" w:rsidRDefault="002254E5">
            <w:pPr>
              <w:shd w:val="solid" w:color="FFFFFF" w:fill="FFFFFF"/>
              <w:rPr>
                <w:sz w:val="24"/>
                <w:szCs w:val="24"/>
              </w:rPr>
            </w:pPr>
          </w:p>
        </w:tc>
        <w:tc>
          <w:tcPr>
            <w:tcW w:w="1382" w:type="dxa"/>
            <w:tcBorders>
              <w:top w:val="single" w:sz="8" w:space="0" w:color="auto"/>
              <w:left w:val="nil"/>
              <w:bottom w:val="nil"/>
              <w:right w:val="nil"/>
            </w:tcBorders>
          </w:tcPr>
          <w:p w:rsidR="002254E5" w:rsidRPr="002254E5" w:rsidRDefault="002254E5">
            <w:pPr>
              <w:overflowPunct/>
              <w:rPr>
                <w:sz w:val="24"/>
                <w:szCs w:val="24"/>
              </w:rPr>
            </w:pPr>
          </w:p>
        </w:tc>
        <w:tc>
          <w:tcPr>
            <w:tcW w:w="1422" w:type="dxa"/>
            <w:tcBorders>
              <w:top w:val="single" w:sz="8" w:space="0" w:color="auto"/>
              <w:left w:val="single" w:sz="8" w:space="0" w:color="auto"/>
              <w:bottom w:val="nil"/>
              <w:right w:val="single" w:sz="8" w:space="0" w:color="auto"/>
            </w:tcBorders>
          </w:tcPr>
          <w:p w:rsidR="002254E5" w:rsidRPr="002254E5" w:rsidRDefault="002254E5">
            <w:pPr>
              <w:overflowPunct/>
              <w:rPr>
                <w:sz w:val="24"/>
                <w:szCs w:val="24"/>
              </w:rPr>
            </w:pPr>
          </w:p>
        </w:tc>
      </w:tr>
      <w:tr w:rsidR="002254E5" w:rsidRPr="002254E5">
        <w:trPr>
          <w:trHeight w:val="307"/>
        </w:trPr>
        <w:tc>
          <w:tcPr>
            <w:tcW w:w="42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1"/>
                <w:szCs w:val="21"/>
              </w:rPr>
              <w:t>1</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17"/>
                <w:szCs w:val="17"/>
              </w:rPr>
              <w:t>202</w:t>
            </w:r>
          </w:p>
          <w:p w:rsidR="002254E5" w:rsidRPr="002254E5" w:rsidRDefault="002254E5">
            <w:pPr>
              <w:shd w:val="solid" w:color="FFFFFF" w:fill="FFFFFF"/>
              <w:rPr>
                <w:sz w:val="24"/>
                <w:szCs w:val="24"/>
              </w:rPr>
            </w:pPr>
          </w:p>
        </w:tc>
        <w:tc>
          <w:tcPr>
            <w:tcW w:w="329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5"/>
                <w:szCs w:val="25"/>
              </w:rPr>
              <w:t xml:space="preserve"> </w:t>
            </w:r>
            <w:r w:rsidRPr="002254E5">
              <w:rPr>
                <w:sz w:val="24"/>
                <w:szCs w:val="24"/>
              </w:rPr>
              <w:t>С расчетного счета</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17"/>
                <w:szCs w:val="17"/>
              </w:rPr>
              <w:t>51</w:t>
            </w:r>
          </w:p>
          <w:p w:rsidR="002254E5" w:rsidRPr="002254E5" w:rsidRDefault="002254E5">
            <w:pPr>
              <w:shd w:val="solid" w:color="FFFFFF" w:fill="FFFFFF"/>
              <w:rPr>
                <w:sz w:val="24"/>
                <w:szCs w:val="24"/>
              </w:rPr>
            </w:pPr>
          </w:p>
        </w:tc>
        <w:tc>
          <w:tcPr>
            <w:tcW w:w="138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4"/>
                <w:szCs w:val="24"/>
              </w:rPr>
              <w:t>18000.00</w:t>
            </w:r>
          </w:p>
          <w:p w:rsidR="002254E5" w:rsidRPr="002254E5" w:rsidRDefault="002254E5">
            <w:pPr>
              <w:shd w:val="solid" w:color="FFFFFF" w:fill="FFFFFF"/>
              <w:rPr>
                <w:sz w:val="24"/>
                <w:szCs w:val="24"/>
              </w:rPr>
            </w:pPr>
          </w:p>
        </w:tc>
        <w:tc>
          <w:tcPr>
            <w:tcW w:w="1422"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rPr>
                <w:sz w:val="22"/>
                <w:szCs w:val="22"/>
              </w:rPr>
            </w:pPr>
          </w:p>
          <w:p w:rsidR="002254E5" w:rsidRPr="002254E5" w:rsidRDefault="002254E5">
            <w:pPr>
              <w:shd w:val="solid" w:color="FFFFFF" w:fill="FFFFFF"/>
              <w:rPr>
                <w:sz w:val="24"/>
                <w:szCs w:val="24"/>
              </w:rPr>
            </w:pPr>
          </w:p>
        </w:tc>
      </w:tr>
      <w:tr w:rsidR="002254E5" w:rsidRPr="002254E5">
        <w:trPr>
          <w:trHeight w:val="307"/>
        </w:trPr>
        <w:tc>
          <w:tcPr>
            <w:tcW w:w="42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17"/>
                <w:szCs w:val="17"/>
              </w:rPr>
              <w:t>2</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17"/>
                <w:szCs w:val="17"/>
              </w:rPr>
              <w:t>203</w:t>
            </w:r>
          </w:p>
          <w:p w:rsidR="002254E5" w:rsidRPr="002254E5" w:rsidRDefault="002254E5">
            <w:pPr>
              <w:shd w:val="solid" w:color="FFFFFF" w:fill="FFFFFF"/>
              <w:rPr>
                <w:sz w:val="24"/>
                <w:szCs w:val="24"/>
              </w:rPr>
            </w:pPr>
          </w:p>
        </w:tc>
        <w:tc>
          <w:tcPr>
            <w:tcW w:w="329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1"/>
                <w:szCs w:val="21"/>
              </w:rPr>
              <w:t xml:space="preserve"> Возврат переплаты по з/пл.</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17"/>
                <w:szCs w:val="17"/>
              </w:rPr>
              <w:t>70</w:t>
            </w:r>
          </w:p>
          <w:p w:rsidR="002254E5" w:rsidRPr="002254E5" w:rsidRDefault="002254E5">
            <w:pPr>
              <w:shd w:val="solid" w:color="FFFFFF" w:fill="FFFFFF"/>
              <w:rPr>
                <w:sz w:val="24"/>
                <w:szCs w:val="24"/>
              </w:rPr>
            </w:pPr>
          </w:p>
        </w:tc>
        <w:tc>
          <w:tcPr>
            <w:tcW w:w="138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4"/>
                <w:szCs w:val="24"/>
              </w:rPr>
              <w:t>715.00</w:t>
            </w:r>
          </w:p>
          <w:p w:rsidR="002254E5" w:rsidRPr="002254E5" w:rsidRDefault="002254E5">
            <w:pPr>
              <w:shd w:val="solid" w:color="FFFFFF" w:fill="FFFFFF"/>
              <w:rPr>
                <w:sz w:val="24"/>
                <w:szCs w:val="24"/>
              </w:rPr>
            </w:pPr>
          </w:p>
        </w:tc>
        <w:tc>
          <w:tcPr>
            <w:tcW w:w="1422"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rPr>
                <w:sz w:val="22"/>
                <w:szCs w:val="22"/>
              </w:rPr>
            </w:pPr>
          </w:p>
          <w:p w:rsidR="002254E5" w:rsidRPr="002254E5" w:rsidRDefault="002254E5">
            <w:pPr>
              <w:shd w:val="solid" w:color="FFFFFF" w:fill="FFFFFF"/>
              <w:rPr>
                <w:sz w:val="24"/>
                <w:szCs w:val="24"/>
              </w:rPr>
            </w:pPr>
          </w:p>
        </w:tc>
      </w:tr>
      <w:tr w:rsidR="002254E5" w:rsidRPr="002254E5">
        <w:trPr>
          <w:trHeight w:val="317"/>
        </w:trPr>
        <w:tc>
          <w:tcPr>
            <w:tcW w:w="42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17"/>
                <w:szCs w:val="17"/>
              </w:rPr>
              <w:t>3</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17"/>
                <w:szCs w:val="17"/>
              </w:rPr>
              <w:t>101</w:t>
            </w:r>
          </w:p>
          <w:p w:rsidR="002254E5" w:rsidRPr="002254E5" w:rsidRDefault="002254E5">
            <w:pPr>
              <w:shd w:val="solid" w:color="FFFFFF" w:fill="FFFFFF"/>
              <w:rPr>
                <w:sz w:val="24"/>
                <w:szCs w:val="24"/>
              </w:rPr>
            </w:pPr>
          </w:p>
        </w:tc>
        <w:tc>
          <w:tcPr>
            <w:tcW w:w="329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1"/>
                <w:szCs w:val="21"/>
              </w:rPr>
              <w:t xml:space="preserve"> Выдана з/пл </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17"/>
                <w:szCs w:val="17"/>
              </w:rPr>
              <w:t>70</w:t>
            </w:r>
          </w:p>
          <w:p w:rsidR="002254E5" w:rsidRPr="002254E5" w:rsidRDefault="002254E5">
            <w:pPr>
              <w:shd w:val="solid" w:color="FFFFFF" w:fill="FFFFFF"/>
              <w:rPr>
                <w:sz w:val="24"/>
                <w:szCs w:val="24"/>
              </w:rPr>
            </w:pPr>
          </w:p>
        </w:tc>
        <w:tc>
          <w:tcPr>
            <w:tcW w:w="1382"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p>
          <w:p w:rsidR="002254E5" w:rsidRPr="002254E5" w:rsidRDefault="002254E5">
            <w:pPr>
              <w:shd w:val="solid" w:color="FFFFFF" w:fill="FFFFFF"/>
              <w:rPr>
                <w:sz w:val="24"/>
                <w:szCs w:val="24"/>
              </w:rPr>
            </w:pPr>
          </w:p>
        </w:tc>
        <w:tc>
          <w:tcPr>
            <w:tcW w:w="1422"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rPr>
                <w:sz w:val="22"/>
                <w:szCs w:val="22"/>
              </w:rPr>
            </w:pPr>
            <w:r w:rsidRPr="002254E5">
              <w:rPr>
                <w:sz w:val="22"/>
                <w:szCs w:val="22"/>
              </w:rPr>
              <w:t>15871.00</w:t>
            </w:r>
          </w:p>
          <w:p w:rsidR="002254E5" w:rsidRPr="002254E5" w:rsidRDefault="002254E5">
            <w:pPr>
              <w:shd w:val="solid" w:color="FFFFFF" w:fill="FFFFFF"/>
              <w:rPr>
                <w:sz w:val="24"/>
                <w:szCs w:val="24"/>
              </w:rPr>
            </w:pPr>
          </w:p>
        </w:tc>
      </w:tr>
      <w:tr w:rsidR="002254E5" w:rsidRPr="002254E5">
        <w:trPr>
          <w:trHeight w:val="307"/>
        </w:trPr>
        <w:tc>
          <w:tcPr>
            <w:tcW w:w="42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17"/>
                <w:szCs w:val="17"/>
              </w:rPr>
              <w:t>4</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17"/>
                <w:szCs w:val="17"/>
              </w:rPr>
              <w:t>102</w:t>
            </w:r>
          </w:p>
          <w:p w:rsidR="002254E5" w:rsidRPr="002254E5" w:rsidRDefault="002254E5">
            <w:pPr>
              <w:shd w:val="solid" w:color="FFFFFF" w:fill="FFFFFF"/>
              <w:rPr>
                <w:sz w:val="24"/>
                <w:szCs w:val="24"/>
              </w:rPr>
            </w:pPr>
          </w:p>
        </w:tc>
        <w:tc>
          <w:tcPr>
            <w:tcW w:w="329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1"/>
                <w:szCs w:val="21"/>
              </w:rPr>
              <w:t>Выдано в подотчет Вахреевой А.</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17"/>
                <w:szCs w:val="17"/>
              </w:rPr>
              <w:t>71</w:t>
            </w:r>
          </w:p>
          <w:p w:rsidR="002254E5" w:rsidRPr="002254E5" w:rsidRDefault="002254E5">
            <w:pPr>
              <w:shd w:val="solid" w:color="FFFFFF" w:fill="FFFFFF"/>
              <w:rPr>
                <w:sz w:val="24"/>
                <w:szCs w:val="24"/>
              </w:rPr>
            </w:pPr>
          </w:p>
        </w:tc>
        <w:tc>
          <w:tcPr>
            <w:tcW w:w="1382"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p>
          <w:p w:rsidR="002254E5" w:rsidRPr="002254E5" w:rsidRDefault="002254E5">
            <w:pPr>
              <w:shd w:val="solid" w:color="FFFFFF" w:fill="FFFFFF"/>
              <w:rPr>
                <w:sz w:val="24"/>
                <w:szCs w:val="24"/>
              </w:rPr>
            </w:pPr>
          </w:p>
        </w:tc>
        <w:tc>
          <w:tcPr>
            <w:tcW w:w="1422"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rPr>
                <w:sz w:val="22"/>
                <w:szCs w:val="22"/>
              </w:rPr>
            </w:pPr>
            <w:r w:rsidRPr="002254E5">
              <w:rPr>
                <w:sz w:val="22"/>
                <w:szCs w:val="22"/>
              </w:rPr>
              <w:t>1500.00</w:t>
            </w:r>
          </w:p>
          <w:p w:rsidR="002254E5" w:rsidRPr="002254E5" w:rsidRDefault="002254E5">
            <w:pPr>
              <w:shd w:val="solid" w:color="FFFFFF" w:fill="FFFFFF"/>
              <w:rPr>
                <w:sz w:val="24"/>
                <w:szCs w:val="24"/>
              </w:rPr>
            </w:pPr>
          </w:p>
        </w:tc>
      </w:tr>
      <w:tr w:rsidR="002254E5" w:rsidRPr="002254E5">
        <w:trPr>
          <w:trHeight w:val="307"/>
        </w:trPr>
        <w:tc>
          <w:tcPr>
            <w:tcW w:w="42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329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1382"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p>
          <w:p w:rsidR="002254E5" w:rsidRPr="002254E5" w:rsidRDefault="002254E5">
            <w:pPr>
              <w:shd w:val="solid" w:color="FFFFFF" w:fill="FFFFFF"/>
              <w:rPr>
                <w:sz w:val="24"/>
                <w:szCs w:val="24"/>
              </w:rPr>
            </w:pPr>
          </w:p>
        </w:tc>
        <w:tc>
          <w:tcPr>
            <w:tcW w:w="1422" w:type="dxa"/>
            <w:tcBorders>
              <w:top w:val="single" w:sz="8" w:space="0" w:color="auto"/>
              <w:left w:val="single" w:sz="8" w:space="0" w:color="auto"/>
              <w:bottom w:val="nil"/>
              <w:right w:val="single" w:sz="8" w:space="0" w:color="auto"/>
            </w:tcBorders>
          </w:tcPr>
          <w:p w:rsidR="002254E5" w:rsidRPr="002254E5" w:rsidRDefault="002254E5">
            <w:pPr>
              <w:overflowPunct/>
              <w:rPr>
                <w:sz w:val="24"/>
                <w:szCs w:val="24"/>
              </w:rPr>
            </w:pPr>
          </w:p>
        </w:tc>
      </w:tr>
      <w:tr w:rsidR="002254E5" w:rsidRPr="002254E5">
        <w:trPr>
          <w:trHeight w:val="297"/>
        </w:trPr>
        <w:tc>
          <w:tcPr>
            <w:tcW w:w="42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1104" w:type="dxa"/>
            <w:tcBorders>
              <w:top w:val="single" w:sz="8" w:space="0" w:color="auto"/>
              <w:left w:val="nil"/>
              <w:bottom w:val="nil"/>
              <w:right w:val="nil"/>
            </w:tcBorders>
          </w:tcPr>
          <w:p w:rsidR="002254E5" w:rsidRPr="002254E5" w:rsidRDefault="002254E5">
            <w:pPr>
              <w:shd w:val="solid" w:color="FFFFFF" w:fill="FFFFFF"/>
              <w:rPr>
                <w:sz w:val="24"/>
                <w:szCs w:val="24"/>
              </w:rPr>
            </w:pPr>
            <w:r w:rsidRPr="002254E5">
              <w:rPr>
                <w:sz w:val="21"/>
                <w:szCs w:val="21"/>
              </w:rPr>
              <w:t>Итого за день</w:t>
            </w:r>
          </w:p>
          <w:p w:rsidR="002254E5" w:rsidRPr="002254E5" w:rsidRDefault="002254E5">
            <w:pPr>
              <w:shd w:val="solid" w:color="FFFFFF" w:fill="FFFFFF"/>
              <w:rPr>
                <w:sz w:val="24"/>
                <w:szCs w:val="24"/>
              </w:rPr>
            </w:pPr>
          </w:p>
        </w:tc>
        <w:tc>
          <w:tcPr>
            <w:tcW w:w="329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autoSpaceDE/>
              <w:autoSpaceDN/>
              <w:rPr>
                <w:sz w:val="24"/>
                <w:szCs w:val="24"/>
              </w:rPr>
            </w:pPr>
            <w:r w:rsidRPr="002254E5">
              <w:rPr>
                <w:sz w:val="22"/>
                <w:szCs w:val="22"/>
              </w:rPr>
              <w:t>18715.00</w:t>
            </w:r>
          </w:p>
        </w:tc>
        <w:tc>
          <w:tcPr>
            <w:tcW w:w="1382" w:type="dxa"/>
            <w:tcBorders>
              <w:top w:val="single" w:sz="8" w:space="0" w:color="auto"/>
              <w:left w:val="single" w:sz="8" w:space="0" w:color="auto"/>
              <w:bottom w:val="nil"/>
              <w:right w:val="nil"/>
            </w:tcBorders>
          </w:tcPr>
          <w:p w:rsidR="002254E5" w:rsidRPr="002254E5" w:rsidRDefault="002254E5">
            <w:pPr>
              <w:shd w:val="solid" w:color="FFFFFF" w:fill="FFFFFF"/>
              <w:autoSpaceDE/>
              <w:autoSpaceDN/>
              <w:rPr>
                <w:sz w:val="24"/>
                <w:szCs w:val="24"/>
              </w:rPr>
            </w:pPr>
            <w:r w:rsidRPr="002254E5">
              <w:rPr>
                <w:sz w:val="22"/>
                <w:szCs w:val="22"/>
              </w:rPr>
              <w:t>17371.00</w:t>
            </w:r>
          </w:p>
        </w:tc>
        <w:tc>
          <w:tcPr>
            <w:tcW w:w="1422" w:type="dxa"/>
            <w:tcBorders>
              <w:top w:val="single" w:sz="8" w:space="0" w:color="auto"/>
              <w:left w:val="nil"/>
              <w:bottom w:val="nil"/>
              <w:right w:val="single" w:sz="8" w:space="0" w:color="auto"/>
            </w:tcBorders>
          </w:tcPr>
          <w:p w:rsidR="002254E5" w:rsidRPr="002254E5" w:rsidRDefault="002254E5">
            <w:pPr>
              <w:overflowPunct/>
              <w:rPr>
                <w:sz w:val="24"/>
                <w:szCs w:val="24"/>
              </w:rPr>
            </w:pPr>
          </w:p>
        </w:tc>
      </w:tr>
      <w:tr w:rsidR="002254E5" w:rsidRPr="002254E5">
        <w:trPr>
          <w:trHeight w:val="374"/>
        </w:trPr>
        <w:tc>
          <w:tcPr>
            <w:tcW w:w="422"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rPr>
                <w:sz w:val="24"/>
                <w:szCs w:val="24"/>
              </w:rPr>
            </w:pPr>
            <w:r w:rsidRPr="002254E5">
              <w:rPr>
                <w:sz w:val="21"/>
                <w:szCs w:val="21"/>
              </w:rPr>
              <w:t>Остаток на конец дня</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3292"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autoSpaceDE/>
              <w:autoSpaceDN/>
              <w:rPr>
                <w:sz w:val="24"/>
                <w:szCs w:val="24"/>
              </w:rPr>
            </w:pPr>
            <w:r w:rsidRPr="002254E5">
              <w:rPr>
                <w:sz w:val="22"/>
                <w:szCs w:val="22"/>
              </w:rPr>
              <w:t>2930.12</w:t>
            </w:r>
          </w:p>
        </w:tc>
        <w:tc>
          <w:tcPr>
            <w:tcW w:w="1104" w:type="dxa"/>
            <w:tcBorders>
              <w:top w:val="single" w:sz="8" w:space="0" w:color="auto"/>
              <w:left w:val="nil"/>
              <w:bottom w:val="single" w:sz="8" w:space="0" w:color="auto"/>
              <w:right w:val="nil"/>
            </w:tcBorders>
          </w:tcPr>
          <w:p w:rsidR="002254E5" w:rsidRPr="002254E5" w:rsidRDefault="002254E5">
            <w:pPr>
              <w:overflowPunct/>
              <w:rPr>
                <w:sz w:val="24"/>
                <w:szCs w:val="24"/>
              </w:rPr>
            </w:pPr>
          </w:p>
        </w:tc>
        <w:tc>
          <w:tcPr>
            <w:tcW w:w="1382" w:type="dxa"/>
            <w:tcBorders>
              <w:top w:val="single" w:sz="8" w:space="0" w:color="auto"/>
              <w:left w:val="single" w:sz="8" w:space="0" w:color="auto"/>
              <w:bottom w:val="single" w:sz="8" w:space="0" w:color="auto"/>
              <w:right w:val="nil"/>
            </w:tcBorders>
          </w:tcPr>
          <w:p w:rsidR="002254E5" w:rsidRPr="002254E5" w:rsidRDefault="002254E5">
            <w:pPr>
              <w:overflowPunct/>
              <w:rPr>
                <w:sz w:val="24"/>
                <w:szCs w:val="24"/>
              </w:rPr>
            </w:pPr>
          </w:p>
        </w:tc>
        <w:tc>
          <w:tcPr>
            <w:tcW w:w="1422" w:type="dxa"/>
            <w:tcBorders>
              <w:top w:val="single" w:sz="8" w:space="0" w:color="auto"/>
              <w:left w:val="single" w:sz="8" w:space="0" w:color="auto"/>
              <w:bottom w:val="single" w:sz="8" w:space="0" w:color="auto"/>
              <w:right w:val="single" w:sz="8" w:space="0" w:color="auto"/>
            </w:tcBorders>
          </w:tcPr>
          <w:p w:rsidR="002254E5" w:rsidRPr="002254E5" w:rsidRDefault="002254E5">
            <w:pPr>
              <w:overflowPunct/>
              <w:rPr>
                <w:sz w:val="24"/>
                <w:szCs w:val="24"/>
              </w:rPr>
            </w:pPr>
          </w:p>
        </w:tc>
      </w:tr>
    </w:tbl>
    <w:p w:rsidR="002254E5" w:rsidRDefault="002254E5">
      <w:pPr>
        <w:overflowPunct/>
        <w:rPr>
          <w:noProof/>
          <w:sz w:val="28"/>
          <w:szCs w:val="28"/>
        </w:rPr>
      </w:pPr>
    </w:p>
    <w:p w:rsidR="002254E5" w:rsidRDefault="002254E5">
      <w:pPr>
        <w:rPr>
          <w:sz w:val="28"/>
          <w:szCs w:val="28"/>
        </w:rPr>
      </w:pPr>
    </w:p>
    <w:p w:rsidR="002254E5" w:rsidRDefault="002254E5">
      <w:pPr>
        <w:tabs>
          <w:tab w:val="left" w:pos="9355"/>
        </w:tabs>
        <w:spacing w:line="360" w:lineRule="auto"/>
        <w:ind w:right="-5"/>
        <w:jc w:val="both"/>
        <w:rPr>
          <w:sz w:val="28"/>
          <w:szCs w:val="28"/>
        </w:rPr>
      </w:pPr>
    </w:p>
    <w:p w:rsidR="002254E5" w:rsidRDefault="002254E5">
      <w:pPr>
        <w:spacing w:line="360" w:lineRule="auto"/>
        <w:jc w:val="both"/>
        <w:rPr>
          <w:sz w:val="28"/>
          <w:szCs w:val="28"/>
        </w:rPr>
      </w:pPr>
      <w:r>
        <w:rPr>
          <w:sz w:val="28"/>
          <w:szCs w:val="28"/>
        </w:rPr>
        <w:t xml:space="preserve">                                                Кассир ________________</w:t>
      </w:r>
    </w:p>
    <w:p w:rsidR="002254E5" w:rsidRDefault="002254E5">
      <w:pPr>
        <w:spacing w:line="360" w:lineRule="auto"/>
        <w:jc w:val="both"/>
        <w:rPr>
          <w:sz w:val="28"/>
          <w:szCs w:val="28"/>
          <w:u w:val="single"/>
        </w:rPr>
      </w:pPr>
      <w:r>
        <w:rPr>
          <w:sz w:val="28"/>
          <w:szCs w:val="28"/>
        </w:rPr>
        <w:t xml:space="preserve">           Проверил и документы в количестве </w:t>
      </w:r>
      <w:r>
        <w:rPr>
          <w:sz w:val="28"/>
          <w:szCs w:val="28"/>
          <w:u w:val="single"/>
        </w:rPr>
        <w:t>Четыре  (Два приходных и</w:t>
      </w:r>
    </w:p>
    <w:p w:rsidR="002254E5" w:rsidRDefault="002254E5">
      <w:pPr>
        <w:spacing w:line="360" w:lineRule="auto"/>
        <w:jc w:val="both"/>
        <w:rPr>
          <w:sz w:val="28"/>
          <w:szCs w:val="28"/>
        </w:rPr>
      </w:pPr>
      <w:r>
        <w:rPr>
          <w:sz w:val="28"/>
          <w:szCs w:val="28"/>
        </w:rPr>
        <w:t xml:space="preserve">          </w:t>
      </w:r>
      <w:r>
        <w:rPr>
          <w:sz w:val="28"/>
          <w:szCs w:val="28"/>
          <w:u w:val="single"/>
        </w:rPr>
        <w:t xml:space="preserve"> Два расходных) </w:t>
      </w:r>
      <w:r>
        <w:rPr>
          <w:sz w:val="28"/>
          <w:szCs w:val="28"/>
        </w:rPr>
        <w:t xml:space="preserve">получил </w:t>
      </w:r>
    </w:p>
    <w:p w:rsidR="002254E5" w:rsidRDefault="002254E5">
      <w:pPr>
        <w:spacing w:line="360" w:lineRule="auto"/>
        <w:jc w:val="both"/>
        <w:rPr>
          <w:sz w:val="28"/>
          <w:szCs w:val="28"/>
        </w:rPr>
      </w:pPr>
      <w:r>
        <w:rPr>
          <w:sz w:val="28"/>
          <w:szCs w:val="28"/>
        </w:rPr>
        <w:t xml:space="preserve">                                                 Гл. бухгалтер __________</w:t>
      </w:r>
    </w:p>
    <w:p w:rsidR="002254E5" w:rsidRDefault="002254E5">
      <w:pPr>
        <w:spacing w:line="360" w:lineRule="auto"/>
        <w:jc w:val="both"/>
        <w:rPr>
          <w:sz w:val="28"/>
          <w:szCs w:val="28"/>
        </w:rPr>
      </w:pPr>
    </w:p>
    <w:p w:rsidR="002254E5" w:rsidRDefault="002254E5">
      <w:pPr>
        <w:tabs>
          <w:tab w:val="left" w:pos="9355"/>
        </w:tabs>
        <w:spacing w:line="360" w:lineRule="auto"/>
        <w:ind w:right="-5"/>
        <w:jc w:val="both"/>
        <w:rPr>
          <w:sz w:val="28"/>
          <w:szCs w:val="28"/>
        </w:rPr>
      </w:pPr>
      <w:r>
        <w:rPr>
          <w:sz w:val="28"/>
          <w:szCs w:val="28"/>
        </w:rPr>
        <w:t xml:space="preserve">          </w:t>
      </w:r>
    </w:p>
    <w:p w:rsidR="002254E5" w:rsidRDefault="002254E5">
      <w:pPr>
        <w:tabs>
          <w:tab w:val="left" w:pos="9355"/>
        </w:tabs>
        <w:spacing w:line="360" w:lineRule="auto"/>
        <w:ind w:right="-5"/>
        <w:jc w:val="both"/>
        <w:rPr>
          <w:sz w:val="28"/>
          <w:szCs w:val="28"/>
        </w:rPr>
      </w:pPr>
    </w:p>
    <w:p w:rsidR="002254E5" w:rsidRDefault="002254E5">
      <w:pPr>
        <w:tabs>
          <w:tab w:val="left" w:pos="9355"/>
        </w:tabs>
        <w:spacing w:line="360" w:lineRule="auto"/>
        <w:ind w:right="-5"/>
        <w:jc w:val="both"/>
        <w:rPr>
          <w:sz w:val="28"/>
          <w:szCs w:val="28"/>
        </w:rPr>
      </w:pPr>
    </w:p>
    <w:p w:rsidR="002254E5" w:rsidRDefault="002254E5">
      <w:pPr>
        <w:tabs>
          <w:tab w:val="left" w:pos="9355"/>
        </w:tabs>
        <w:spacing w:line="360" w:lineRule="auto"/>
        <w:ind w:right="-5"/>
        <w:jc w:val="both"/>
        <w:rPr>
          <w:sz w:val="28"/>
          <w:szCs w:val="28"/>
        </w:rPr>
      </w:pPr>
    </w:p>
    <w:p w:rsidR="002254E5" w:rsidRDefault="002254E5">
      <w:pPr>
        <w:tabs>
          <w:tab w:val="left" w:pos="9355"/>
        </w:tabs>
        <w:spacing w:line="360" w:lineRule="auto"/>
        <w:ind w:right="-5"/>
        <w:jc w:val="both"/>
        <w:rPr>
          <w:sz w:val="28"/>
          <w:szCs w:val="28"/>
        </w:rPr>
      </w:pPr>
    </w:p>
    <w:p w:rsidR="002254E5" w:rsidRDefault="002254E5">
      <w:pPr>
        <w:tabs>
          <w:tab w:val="left" w:pos="9355"/>
        </w:tabs>
        <w:spacing w:line="360" w:lineRule="auto"/>
        <w:ind w:right="-5"/>
        <w:jc w:val="both"/>
        <w:rPr>
          <w:sz w:val="28"/>
          <w:szCs w:val="28"/>
        </w:rPr>
      </w:pPr>
    </w:p>
    <w:p w:rsidR="002254E5" w:rsidRDefault="002254E5">
      <w:pPr>
        <w:tabs>
          <w:tab w:val="left" w:pos="9355"/>
        </w:tabs>
        <w:spacing w:line="360" w:lineRule="auto"/>
        <w:ind w:right="-5"/>
        <w:jc w:val="both"/>
        <w:rPr>
          <w:sz w:val="28"/>
          <w:szCs w:val="28"/>
        </w:rPr>
      </w:pPr>
    </w:p>
    <w:p w:rsidR="002254E5" w:rsidRDefault="002254E5">
      <w:pPr>
        <w:tabs>
          <w:tab w:val="left" w:pos="9355"/>
        </w:tabs>
        <w:spacing w:line="360" w:lineRule="auto"/>
        <w:ind w:right="-5"/>
        <w:jc w:val="both"/>
        <w:rPr>
          <w:sz w:val="28"/>
          <w:szCs w:val="28"/>
        </w:rPr>
      </w:pPr>
    </w:p>
    <w:p w:rsidR="002254E5" w:rsidRDefault="002254E5">
      <w:pPr>
        <w:tabs>
          <w:tab w:val="left" w:pos="9355"/>
        </w:tabs>
        <w:spacing w:line="360" w:lineRule="auto"/>
        <w:ind w:right="-5"/>
        <w:jc w:val="both"/>
        <w:rPr>
          <w:sz w:val="28"/>
          <w:szCs w:val="28"/>
        </w:rPr>
      </w:pPr>
      <w:r>
        <w:rPr>
          <w:sz w:val="28"/>
          <w:szCs w:val="28"/>
        </w:rPr>
        <w:t xml:space="preserve"> ООО «Старт+»                                         Касса  за 03 марта 2008 г.</w:t>
      </w:r>
    </w:p>
    <w:p w:rsidR="002254E5" w:rsidRDefault="002254E5">
      <w:pPr>
        <w:tabs>
          <w:tab w:val="left" w:pos="9355"/>
        </w:tabs>
        <w:spacing w:line="360" w:lineRule="auto"/>
        <w:ind w:right="-5"/>
        <w:jc w:val="both"/>
        <w:rPr>
          <w:sz w:val="28"/>
          <w:szCs w:val="28"/>
        </w:rPr>
      </w:pPr>
      <w:r>
        <w:rPr>
          <w:sz w:val="28"/>
          <w:szCs w:val="28"/>
        </w:rPr>
        <w:t xml:space="preserve">                                                                                                                      стр. 160</w:t>
      </w:r>
    </w:p>
    <w:tbl>
      <w:tblPr>
        <w:tblW w:w="0" w:type="auto"/>
        <w:tblInd w:w="-190" w:type="dxa"/>
        <w:tblLayout w:type="fixed"/>
        <w:tblCellMar>
          <w:left w:w="180" w:type="dxa"/>
          <w:right w:w="180" w:type="dxa"/>
        </w:tblCellMar>
        <w:tblLook w:val="0000" w:firstRow="0" w:lastRow="0" w:firstColumn="0" w:lastColumn="0" w:noHBand="0" w:noVBand="0"/>
      </w:tblPr>
      <w:tblGrid>
        <w:gridCol w:w="422"/>
        <w:gridCol w:w="1104"/>
        <w:gridCol w:w="3292"/>
        <w:gridCol w:w="1104"/>
        <w:gridCol w:w="1382"/>
        <w:gridCol w:w="1422"/>
      </w:tblGrid>
      <w:tr w:rsidR="002254E5" w:rsidRPr="002254E5">
        <w:trPr>
          <w:trHeight w:val="664"/>
        </w:trPr>
        <w:tc>
          <w:tcPr>
            <w:tcW w:w="42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18"/>
                <w:szCs w:val="18"/>
              </w:rPr>
              <w:t>1</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1"/>
                <w:szCs w:val="21"/>
              </w:rPr>
              <w:t>Документ</w:t>
            </w:r>
          </w:p>
          <w:p w:rsidR="002254E5" w:rsidRPr="002254E5" w:rsidRDefault="002254E5">
            <w:pPr>
              <w:shd w:val="solid" w:color="FFFFFF" w:fill="FFFFFF"/>
              <w:rPr>
                <w:sz w:val="24"/>
                <w:szCs w:val="24"/>
              </w:rPr>
            </w:pPr>
          </w:p>
        </w:tc>
        <w:tc>
          <w:tcPr>
            <w:tcW w:w="3292" w:type="dxa"/>
            <w:tcBorders>
              <w:top w:val="single" w:sz="8" w:space="0" w:color="auto"/>
              <w:left w:val="single" w:sz="8" w:space="0" w:color="auto"/>
              <w:bottom w:val="nil"/>
              <w:right w:val="nil"/>
            </w:tcBorders>
          </w:tcPr>
          <w:p w:rsidR="002254E5" w:rsidRPr="002254E5" w:rsidRDefault="002254E5">
            <w:pPr>
              <w:shd w:val="solid" w:color="FFFFFF" w:fill="FFFFFF"/>
              <w:spacing w:line="272" w:lineRule="exact"/>
              <w:rPr>
                <w:sz w:val="24"/>
                <w:szCs w:val="24"/>
              </w:rPr>
            </w:pPr>
            <w:r w:rsidRPr="002254E5">
              <w:rPr>
                <w:sz w:val="25"/>
                <w:szCs w:val="25"/>
              </w:rPr>
              <w:t>От кого получено или кому выдано</w:t>
            </w:r>
          </w:p>
          <w:p w:rsidR="002254E5" w:rsidRPr="002254E5" w:rsidRDefault="002254E5">
            <w:pPr>
              <w:shd w:val="solid" w:color="FFFFFF" w:fill="FFFFFF"/>
              <w:spacing w:line="272" w:lineRule="exact"/>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spacing w:line="226" w:lineRule="exact"/>
              <w:rPr>
                <w:sz w:val="24"/>
                <w:szCs w:val="24"/>
              </w:rPr>
            </w:pPr>
            <w:r w:rsidRPr="002254E5">
              <w:rPr>
                <w:sz w:val="21"/>
                <w:szCs w:val="21"/>
              </w:rPr>
              <w:t>Корр. счет</w:t>
            </w:r>
          </w:p>
          <w:p w:rsidR="002254E5" w:rsidRPr="002254E5" w:rsidRDefault="002254E5">
            <w:pPr>
              <w:shd w:val="solid" w:color="FFFFFF" w:fill="FFFFFF"/>
              <w:spacing w:line="226" w:lineRule="exact"/>
              <w:rPr>
                <w:sz w:val="24"/>
                <w:szCs w:val="24"/>
              </w:rPr>
            </w:pPr>
          </w:p>
        </w:tc>
        <w:tc>
          <w:tcPr>
            <w:tcW w:w="138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1"/>
                <w:szCs w:val="21"/>
              </w:rPr>
              <w:t>Приход</w:t>
            </w:r>
          </w:p>
          <w:p w:rsidR="002254E5" w:rsidRPr="002254E5" w:rsidRDefault="002254E5">
            <w:pPr>
              <w:shd w:val="solid" w:color="FFFFFF" w:fill="FFFFFF"/>
              <w:rPr>
                <w:sz w:val="24"/>
                <w:szCs w:val="24"/>
              </w:rPr>
            </w:pPr>
          </w:p>
        </w:tc>
        <w:tc>
          <w:tcPr>
            <w:tcW w:w="1422"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rPr>
                <w:sz w:val="24"/>
                <w:szCs w:val="24"/>
              </w:rPr>
            </w:pPr>
            <w:r w:rsidRPr="002254E5">
              <w:rPr>
                <w:sz w:val="21"/>
                <w:szCs w:val="21"/>
              </w:rPr>
              <w:t>Расход</w:t>
            </w:r>
          </w:p>
          <w:p w:rsidR="002254E5" w:rsidRPr="002254E5" w:rsidRDefault="002254E5">
            <w:pPr>
              <w:shd w:val="solid" w:color="FFFFFF" w:fill="FFFFFF"/>
              <w:rPr>
                <w:sz w:val="24"/>
                <w:szCs w:val="24"/>
              </w:rPr>
            </w:pPr>
          </w:p>
        </w:tc>
      </w:tr>
      <w:tr w:rsidR="002254E5" w:rsidRPr="002254E5">
        <w:trPr>
          <w:trHeight w:val="297"/>
        </w:trPr>
        <w:tc>
          <w:tcPr>
            <w:tcW w:w="42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1"/>
                <w:szCs w:val="21"/>
              </w:rPr>
              <w:t>Остаток на начало дня</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3292" w:type="dxa"/>
            <w:tcBorders>
              <w:top w:val="single" w:sz="8" w:space="0" w:color="auto"/>
              <w:left w:val="single" w:sz="8" w:space="0" w:color="auto"/>
              <w:bottom w:val="nil"/>
              <w:right w:val="nil"/>
            </w:tcBorders>
          </w:tcPr>
          <w:p w:rsidR="002254E5" w:rsidRPr="002254E5" w:rsidRDefault="002254E5">
            <w:pPr>
              <w:shd w:val="solid" w:color="FFFFFF" w:fill="FFFFFF"/>
              <w:autoSpaceDE/>
              <w:autoSpaceDN/>
              <w:rPr>
                <w:sz w:val="24"/>
                <w:szCs w:val="24"/>
              </w:rPr>
            </w:pPr>
            <w:r w:rsidRPr="002254E5">
              <w:rPr>
                <w:sz w:val="22"/>
                <w:szCs w:val="22"/>
              </w:rPr>
              <w:t>2930.12</w:t>
            </w: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p>
          <w:p w:rsidR="002254E5" w:rsidRPr="002254E5" w:rsidRDefault="002254E5">
            <w:pPr>
              <w:shd w:val="solid" w:color="FFFFFF" w:fill="FFFFFF"/>
              <w:rPr>
                <w:sz w:val="24"/>
                <w:szCs w:val="24"/>
              </w:rPr>
            </w:pPr>
          </w:p>
        </w:tc>
        <w:tc>
          <w:tcPr>
            <w:tcW w:w="1382" w:type="dxa"/>
            <w:tcBorders>
              <w:top w:val="single" w:sz="8" w:space="0" w:color="auto"/>
              <w:left w:val="nil"/>
              <w:bottom w:val="nil"/>
              <w:right w:val="nil"/>
            </w:tcBorders>
          </w:tcPr>
          <w:p w:rsidR="002254E5" w:rsidRPr="002254E5" w:rsidRDefault="002254E5">
            <w:pPr>
              <w:overflowPunct/>
              <w:rPr>
                <w:sz w:val="24"/>
                <w:szCs w:val="24"/>
              </w:rPr>
            </w:pPr>
          </w:p>
        </w:tc>
        <w:tc>
          <w:tcPr>
            <w:tcW w:w="1422" w:type="dxa"/>
            <w:tcBorders>
              <w:top w:val="single" w:sz="8" w:space="0" w:color="auto"/>
              <w:left w:val="single" w:sz="8" w:space="0" w:color="auto"/>
              <w:bottom w:val="nil"/>
              <w:right w:val="single" w:sz="8" w:space="0" w:color="auto"/>
            </w:tcBorders>
          </w:tcPr>
          <w:p w:rsidR="002254E5" w:rsidRPr="002254E5" w:rsidRDefault="002254E5">
            <w:pPr>
              <w:overflowPunct/>
              <w:rPr>
                <w:sz w:val="24"/>
                <w:szCs w:val="24"/>
              </w:rPr>
            </w:pPr>
          </w:p>
        </w:tc>
      </w:tr>
      <w:tr w:rsidR="002254E5" w:rsidRPr="002254E5">
        <w:trPr>
          <w:trHeight w:val="307"/>
        </w:trPr>
        <w:tc>
          <w:tcPr>
            <w:tcW w:w="42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21"/>
                <w:szCs w:val="21"/>
              </w:rPr>
              <w:t>1</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r w:rsidRPr="002254E5">
              <w:rPr>
                <w:sz w:val="22"/>
                <w:szCs w:val="22"/>
              </w:rPr>
              <w:t>204</w:t>
            </w:r>
          </w:p>
          <w:p w:rsidR="002254E5" w:rsidRPr="002254E5" w:rsidRDefault="002254E5">
            <w:pPr>
              <w:shd w:val="solid" w:color="FFFFFF" w:fill="FFFFFF"/>
              <w:rPr>
                <w:sz w:val="24"/>
                <w:szCs w:val="24"/>
              </w:rPr>
            </w:pPr>
          </w:p>
        </w:tc>
        <w:tc>
          <w:tcPr>
            <w:tcW w:w="3292"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r w:rsidRPr="002254E5">
              <w:rPr>
                <w:sz w:val="22"/>
                <w:szCs w:val="22"/>
              </w:rPr>
              <w:t>Сухонский ЦБЗ ОАО</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r w:rsidRPr="002254E5">
              <w:rPr>
                <w:sz w:val="22"/>
                <w:szCs w:val="22"/>
              </w:rPr>
              <w:t>62</w:t>
            </w:r>
          </w:p>
          <w:p w:rsidR="002254E5" w:rsidRPr="002254E5" w:rsidRDefault="002254E5">
            <w:pPr>
              <w:shd w:val="solid" w:color="FFFFFF" w:fill="FFFFFF"/>
              <w:rPr>
                <w:sz w:val="24"/>
                <w:szCs w:val="24"/>
              </w:rPr>
            </w:pPr>
          </w:p>
        </w:tc>
        <w:tc>
          <w:tcPr>
            <w:tcW w:w="1382"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r w:rsidRPr="002254E5">
              <w:rPr>
                <w:sz w:val="22"/>
                <w:szCs w:val="22"/>
              </w:rPr>
              <w:t>6866.47</w:t>
            </w:r>
          </w:p>
          <w:p w:rsidR="002254E5" w:rsidRPr="002254E5" w:rsidRDefault="002254E5">
            <w:pPr>
              <w:shd w:val="solid" w:color="FFFFFF" w:fill="FFFFFF"/>
              <w:rPr>
                <w:sz w:val="24"/>
                <w:szCs w:val="24"/>
              </w:rPr>
            </w:pPr>
          </w:p>
        </w:tc>
        <w:tc>
          <w:tcPr>
            <w:tcW w:w="1422"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rPr>
                <w:sz w:val="22"/>
                <w:szCs w:val="22"/>
              </w:rPr>
            </w:pPr>
          </w:p>
          <w:p w:rsidR="002254E5" w:rsidRPr="002254E5" w:rsidRDefault="002254E5">
            <w:pPr>
              <w:shd w:val="solid" w:color="FFFFFF" w:fill="FFFFFF"/>
              <w:rPr>
                <w:sz w:val="24"/>
                <w:szCs w:val="24"/>
              </w:rPr>
            </w:pPr>
          </w:p>
        </w:tc>
      </w:tr>
      <w:tr w:rsidR="002254E5" w:rsidRPr="002254E5">
        <w:trPr>
          <w:trHeight w:val="307"/>
        </w:trPr>
        <w:tc>
          <w:tcPr>
            <w:tcW w:w="42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17"/>
                <w:szCs w:val="17"/>
              </w:rPr>
              <w:t>2</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r w:rsidRPr="002254E5">
              <w:rPr>
                <w:sz w:val="22"/>
                <w:szCs w:val="22"/>
              </w:rPr>
              <w:t>205</w:t>
            </w:r>
          </w:p>
          <w:p w:rsidR="002254E5" w:rsidRPr="002254E5" w:rsidRDefault="002254E5">
            <w:pPr>
              <w:shd w:val="solid" w:color="FFFFFF" w:fill="FFFFFF"/>
              <w:rPr>
                <w:sz w:val="24"/>
                <w:szCs w:val="24"/>
              </w:rPr>
            </w:pPr>
          </w:p>
        </w:tc>
        <w:tc>
          <w:tcPr>
            <w:tcW w:w="3292"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r w:rsidRPr="002254E5">
              <w:rPr>
                <w:sz w:val="22"/>
                <w:szCs w:val="22"/>
              </w:rPr>
              <w:t>Глазова С.И.( СОГР.20822)</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r w:rsidRPr="002254E5">
              <w:rPr>
                <w:sz w:val="22"/>
                <w:szCs w:val="22"/>
              </w:rPr>
              <w:t xml:space="preserve">62   </w:t>
            </w:r>
          </w:p>
          <w:p w:rsidR="002254E5" w:rsidRPr="002254E5" w:rsidRDefault="002254E5">
            <w:pPr>
              <w:shd w:val="solid" w:color="FFFFFF" w:fill="FFFFFF"/>
              <w:rPr>
                <w:sz w:val="24"/>
                <w:szCs w:val="24"/>
              </w:rPr>
            </w:pPr>
          </w:p>
        </w:tc>
        <w:tc>
          <w:tcPr>
            <w:tcW w:w="1382"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r w:rsidRPr="002254E5">
              <w:rPr>
                <w:sz w:val="22"/>
                <w:szCs w:val="22"/>
              </w:rPr>
              <w:t>12001.00</w:t>
            </w:r>
          </w:p>
          <w:p w:rsidR="002254E5" w:rsidRPr="002254E5" w:rsidRDefault="002254E5">
            <w:pPr>
              <w:shd w:val="solid" w:color="FFFFFF" w:fill="FFFFFF"/>
              <w:rPr>
                <w:sz w:val="24"/>
                <w:szCs w:val="24"/>
              </w:rPr>
            </w:pPr>
          </w:p>
        </w:tc>
        <w:tc>
          <w:tcPr>
            <w:tcW w:w="1422"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rPr>
                <w:sz w:val="22"/>
                <w:szCs w:val="22"/>
              </w:rPr>
            </w:pPr>
          </w:p>
          <w:p w:rsidR="002254E5" w:rsidRPr="002254E5" w:rsidRDefault="002254E5">
            <w:pPr>
              <w:shd w:val="solid" w:color="FFFFFF" w:fill="FFFFFF"/>
              <w:rPr>
                <w:sz w:val="24"/>
                <w:szCs w:val="24"/>
              </w:rPr>
            </w:pPr>
          </w:p>
        </w:tc>
      </w:tr>
      <w:tr w:rsidR="002254E5" w:rsidRPr="002254E5">
        <w:trPr>
          <w:trHeight w:val="317"/>
        </w:trPr>
        <w:tc>
          <w:tcPr>
            <w:tcW w:w="42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r w:rsidRPr="002254E5">
              <w:rPr>
                <w:sz w:val="17"/>
                <w:szCs w:val="17"/>
              </w:rPr>
              <w:t>3</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r w:rsidRPr="002254E5">
              <w:rPr>
                <w:sz w:val="22"/>
                <w:szCs w:val="22"/>
              </w:rPr>
              <w:t>103</w:t>
            </w:r>
          </w:p>
          <w:p w:rsidR="002254E5" w:rsidRPr="002254E5" w:rsidRDefault="002254E5">
            <w:pPr>
              <w:shd w:val="solid" w:color="FFFFFF" w:fill="FFFFFF"/>
              <w:rPr>
                <w:sz w:val="24"/>
                <w:szCs w:val="24"/>
              </w:rPr>
            </w:pPr>
          </w:p>
        </w:tc>
        <w:tc>
          <w:tcPr>
            <w:tcW w:w="3292"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r w:rsidRPr="002254E5">
              <w:rPr>
                <w:sz w:val="22"/>
                <w:szCs w:val="22"/>
              </w:rPr>
              <w:t>ООО «Купола»</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r w:rsidRPr="002254E5">
              <w:rPr>
                <w:sz w:val="22"/>
                <w:szCs w:val="22"/>
              </w:rPr>
              <w:t xml:space="preserve">60   </w:t>
            </w:r>
          </w:p>
          <w:p w:rsidR="002254E5" w:rsidRPr="002254E5" w:rsidRDefault="002254E5">
            <w:pPr>
              <w:shd w:val="solid" w:color="FFFFFF" w:fill="FFFFFF"/>
              <w:rPr>
                <w:sz w:val="24"/>
                <w:szCs w:val="24"/>
              </w:rPr>
            </w:pPr>
          </w:p>
        </w:tc>
        <w:tc>
          <w:tcPr>
            <w:tcW w:w="1382"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p>
          <w:p w:rsidR="002254E5" w:rsidRPr="002254E5" w:rsidRDefault="002254E5">
            <w:pPr>
              <w:shd w:val="solid" w:color="FFFFFF" w:fill="FFFFFF"/>
              <w:rPr>
                <w:sz w:val="24"/>
                <w:szCs w:val="24"/>
              </w:rPr>
            </w:pPr>
          </w:p>
        </w:tc>
        <w:tc>
          <w:tcPr>
            <w:tcW w:w="1422" w:type="dxa"/>
            <w:tcBorders>
              <w:top w:val="single" w:sz="8" w:space="0" w:color="auto"/>
              <w:left w:val="single" w:sz="8" w:space="0" w:color="auto"/>
              <w:bottom w:val="nil"/>
              <w:right w:val="single" w:sz="8" w:space="0" w:color="auto"/>
            </w:tcBorders>
          </w:tcPr>
          <w:p w:rsidR="002254E5" w:rsidRPr="002254E5" w:rsidRDefault="002254E5">
            <w:pPr>
              <w:shd w:val="solid" w:color="FFFFFF" w:fill="FFFFFF"/>
              <w:rPr>
                <w:sz w:val="22"/>
                <w:szCs w:val="22"/>
              </w:rPr>
            </w:pPr>
            <w:r w:rsidRPr="002254E5">
              <w:rPr>
                <w:sz w:val="22"/>
                <w:szCs w:val="22"/>
              </w:rPr>
              <w:t>10000.00</w:t>
            </w:r>
          </w:p>
          <w:p w:rsidR="002254E5" w:rsidRPr="002254E5" w:rsidRDefault="002254E5">
            <w:pPr>
              <w:shd w:val="solid" w:color="FFFFFF" w:fill="FFFFFF"/>
              <w:rPr>
                <w:sz w:val="24"/>
                <w:szCs w:val="24"/>
              </w:rPr>
            </w:pPr>
          </w:p>
        </w:tc>
      </w:tr>
      <w:tr w:rsidR="002254E5" w:rsidRPr="002254E5">
        <w:trPr>
          <w:trHeight w:val="297"/>
        </w:trPr>
        <w:tc>
          <w:tcPr>
            <w:tcW w:w="422" w:type="dxa"/>
            <w:tcBorders>
              <w:top w:val="single" w:sz="8" w:space="0" w:color="auto"/>
              <w:left w:val="single" w:sz="8" w:space="0" w:color="auto"/>
              <w:bottom w:val="nil"/>
              <w:right w:val="nil"/>
            </w:tcBorders>
          </w:tcPr>
          <w:p w:rsidR="002254E5" w:rsidRPr="002254E5" w:rsidRDefault="002254E5">
            <w:pPr>
              <w:shd w:val="solid" w:color="FFFFFF" w:fill="FFFFFF"/>
              <w:rPr>
                <w:sz w:val="24"/>
                <w:szCs w:val="24"/>
              </w:rPr>
            </w:pPr>
          </w:p>
          <w:p w:rsidR="002254E5" w:rsidRPr="002254E5" w:rsidRDefault="002254E5">
            <w:pPr>
              <w:shd w:val="solid" w:color="FFFFFF" w:fill="FFFFFF"/>
              <w:rPr>
                <w:sz w:val="24"/>
                <w:szCs w:val="24"/>
              </w:rPr>
            </w:pPr>
          </w:p>
        </w:tc>
        <w:tc>
          <w:tcPr>
            <w:tcW w:w="1104" w:type="dxa"/>
            <w:tcBorders>
              <w:top w:val="single" w:sz="8" w:space="0" w:color="auto"/>
              <w:left w:val="nil"/>
              <w:bottom w:val="nil"/>
              <w:right w:val="nil"/>
            </w:tcBorders>
          </w:tcPr>
          <w:p w:rsidR="002254E5" w:rsidRPr="002254E5" w:rsidRDefault="002254E5">
            <w:pPr>
              <w:shd w:val="solid" w:color="FFFFFF" w:fill="FFFFFF"/>
              <w:rPr>
                <w:sz w:val="22"/>
                <w:szCs w:val="22"/>
              </w:rPr>
            </w:pPr>
            <w:r w:rsidRPr="002254E5">
              <w:rPr>
                <w:sz w:val="22"/>
                <w:szCs w:val="22"/>
              </w:rPr>
              <w:t>Итого за день</w:t>
            </w:r>
          </w:p>
          <w:p w:rsidR="002254E5" w:rsidRPr="002254E5" w:rsidRDefault="002254E5">
            <w:pPr>
              <w:shd w:val="solid" w:color="FFFFFF" w:fill="FFFFFF"/>
              <w:rPr>
                <w:sz w:val="24"/>
                <w:szCs w:val="24"/>
              </w:rPr>
            </w:pPr>
          </w:p>
        </w:tc>
        <w:tc>
          <w:tcPr>
            <w:tcW w:w="3292"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r w:rsidRPr="002254E5">
              <w:rPr>
                <w:sz w:val="22"/>
                <w:szCs w:val="22"/>
              </w:rPr>
              <w:t>18866.47</w:t>
            </w:r>
          </w:p>
          <w:p w:rsidR="002254E5" w:rsidRPr="002254E5" w:rsidRDefault="002254E5">
            <w:pPr>
              <w:shd w:val="solid" w:color="FFFFFF" w:fill="FFFFFF"/>
              <w:rPr>
                <w:sz w:val="24"/>
                <w:szCs w:val="24"/>
              </w:rPr>
            </w:pPr>
          </w:p>
        </w:tc>
        <w:tc>
          <w:tcPr>
            <w:tcW w:w="1382" w:type="dxa"/>
            <w:tcBorders>
              <w:top w:val="single" w:sz="8" w:space="0" w:color="auto"/>
              <w:left w:val="single" w:sz="8" w:space="0" w:color="auto"/>
              <w:bottom w:val="nil"/>
              <w:right w:val="nil"/>
            </w:tcBorders>
          </w:tcPr>
          <w:p w:rsidR="002254E5" w:rsidRPr="002254E5" w:rsidRDefault="002254E5">
            <w:pPr>
              <w:shd w:val="solid" w:color="FFFFFF" w:fill="FFFFFF"/>
              <w:rPr>
                <w:sz w:val="22"/>
                <w:szCs w:val="22"/>
              </w:rPr>
            </w:pPr>
            <w:r w:rsidRPr="002254E5">
              <w:rPr>
                <w:sz w:val="22"/>
                <w:szCs w:val="22"/>
              </w:rPr>
              <w:t>10000.00</w:t>
            </w:r>
          </w:p>
          <w:p w:rsidR="002254E5" w:rsidRPr="002254E5" w:rsidRDefault="002254E5">
            <w:pPr>
              <w:shd w:val="solid" w:color="FFFFFF" w:fill="FFFFFF"/>
              <w:rPr>
                <w:sz w:val="24"/>
                <w:szCs w:val="24"/>
              </w:rPr>
            </w:pPr>
          </w:p>
        </w:tc>
        <w:tc>
          <w:tcPr>
            <w:tcW w:w="1422" w:type="dxa"/>
            <w:tcBorders>
              <w:top w:val="single" w:sz="8" w:space="0" w:color="auto"/>
              <w:left w:val="nil"/>
              <w:bottom w:val="nil"/>
              <w:right w:val="single" w:sz="8" w:space="0" w:color="auto"/>
            </w:tcBorders>
          </w:tcPr>
          <w:p w:rsidR="002254E5" w:rsidRPr="002254E5" w:rsidRDefault="002254E5">
            <w:pPr>
              <w:overflowPunct/>
              <w:rPr>
                <w:sz w:val="24"/>
                <w:szCs w:val="24"/>
              </w:rPr>
            </w:pPr>
          </w:p>
        </w:tc>
      </w:tr>
      <w:tr w:rsidR="002254E5" w:rsidRPr="002254E5">
        <w:trPr>
          <w:trHeight w:val="374"/>
        </w:trPr>
        <w:tc>
          <w:tcPr>
            <w:tcW w:w="422"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rPr>
                <w:sz w:val="22"/>
                <w:szCs w:val="22"/>
              </w:rPr>
            </w:pPr>
            <w:r w:rsidRPr="002254E5">
              <w:rPr>
                <w:sz w:val="22"/>
                <w:szCs w:val="22"/>
              </w:rPr>
              <w:t>Остаток на конец дня</w:t>
            </w:r>
          </w:p>
          <w:p w:rsidR="002254E5" w:rsidRPr="002254E5" w:rsidRDefault="002254E5">
            <w:pPr>
              <w:shd w:val="solid" w:color="FFFFFF" w:fill="FFFFFF"/>
              <w:rPr>
                <w:sz w:val="24"/>
                <w:szCs w:val="24"/>
              </w:rPr>
            </w:pPr>
          </w:p>
        </w:tc>
        <w:tc>
          <w:tcPr>
            <w:tcW w:w="1104"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rPr>
                <w:sz w:val="22"/>
                <w:szCs w:val="22"/>
              </w:rPr>
            </w:pPr>
          </w:p>
          <w:p w:rsidR="002254E5" w:rsidRPr="002254E5" w:rsidRDefault="002254E5">
            <w:pPr>
              <w:shd w:val="solid" w:color="FFFFFF" w:fill="FFFFFF"/>
              <w:rPr>
                <w:sz w:val="24"/>
                <w:szCs w:val="24"/>
              </w:rPr>
            </w:pPr>
          </w:p>
        </w:tc>
        <w:tc>
          <w:tcPr>
            <w:tcW w:w="3292" w:type="dxa"/>
            <w:tcBorders>
              <w:top w:val="single" w:sz="8" w:space="0" w:color="auto"/>
              <w:left w:val="single" w:sz="8" w:space="0" w:color="auto"/>
              <w:bottom w:val="single" w:sz="8" w:space="0" w:color="auto"/>
              <w:right w:val="nil"/>
            </w:tcBorders>
          </w:tcPr>
          <w:p w:rsidR="002254E5" w:rsidRPr="002254E5" w:rsidRDefault="002254E5">
            <w:pPr>
              <w:shd w:val="solid" w:color="FFFFFF" w:fill="FFFFFF"/>
              <w:rPr>
                <w:sz w:val="22"/>
                <w:szCs w:val="22"/>
              </w:rPr>
            </w:pPr>
            <w:r w:rsidRPr="002254E5">
              <w:rPr>
                <w:sz w:val="22"/>
                <w:szCs w:val="22"/>
              </w:rPr>
              <w:t>9707,36</w:t>
            </w:r>
          </w:p>
          <w:p w:rsidR="002254E5" w:rsidRPr="002254E5" w:rsidRDefault="002254E5">
            <w:pPr>
              <w:shd w:val="solid" w:color="FFFFFF" w:fill="FFFFFF"/>
              <w:rPr>
                <w:sz w:val="24"/>
                <w:szCs w:val="24"/>
              </w:rPr>
            </w:pPr>
          </w:p>
        </w:tc>
        <w:tc>
          <w:tcPr>
            <w:tcW w:w="1104" w:type="dxa"/>
            <w:tcBorders>
              <w:top w:val="single" w:sz="8" w:space="0" w:color="auto"/>
              <w:left w:val="nil"/>
              <w:bottom w:val="single" w:sz="8" w:space="0" w:color="auto"/>
              <w:right w:val="nil"/>
            </w:tcBorders>
          </w:tcPr>
          <w:p w:rsidR="002254E5" w:rsidRPr="002254E5" w:rsidRDefault="002254E5">
            <w:pPr>
              <w:overflowPunct/>
              <w:rPr>
                <w:sz w:val="24"/>
                <w:szCs w:val="24"/>
              </w:rPr>
            </w:pPr>
          </w:p>
        </w:tc>
        <w:tc>
          <w:tcPr>
            <w:tcW w:w="1382" w:type="dxa"/>
            <w:tcBorders>
              <w:top w:val="single" w:sz="8" w:space="0" w:color="auto"/>
              <w:left w:val="single" w:sz="8" w:space="0" w:color="auto"/>
              <w:bottom w:val="single" w:sz="8" w:space="0" w:color="auto"/>
              <w:right w:val="nil"/>
            </w:tcBorders>
          </w:tcPr>
          <w:p w:rsidR="002254E5" w:rsidRPr="002254E5" w:rsidRDefault="002254E5">
            <w:pPr>
              <w:overflowPunct/>
              <w:rPr>
                <w:sz w:val="24"/>
                <w:szCs w:val="24"/>
              </w:rPr>
            </w:pPr>
          </w:p>
        </w:tc>
        <w:tc>
          <w:tcPr>
            <w:tcW w:w="1422" w:type="dxa"/>
            <w:tcBorders>
              <w:top w:val="single" w:sz="8" w:space="0" w:color="auto"/>
              <w:left w:val="single" w:sz="8" w:space="0" w:color="auto"/>
              <w:bottom w:val="single" w:sz="8" w:space="0" w:color="auto"/>
              <w:right w:val="single" w:sz="8" w:space="0" w:color="auto"/>
            </w:tcBorders>
          </w:tcPr>
          <w:p w:rsidR="002254E5" w:rsidRPr="002254E5" w:rsidRDefault="002254E5">
            <w:pPr>
              <w:overflowPunct/>
              <w:rPr>
                <w:sz w:val="24"/>
                <w:szCs w:val="24"/>
              </w:rPr>
            </w:pPr>
          </w:p>
        </w:tc>
      </w:tr>
    </w:tbl>
    <w:p w:rsidR="002254E5" w:rsidRDefault="002254E5">
      <w:pPr>
        <w:overflowPunct/>
        <w:rPr>
          <w:noProof/>
          <w:sz w:val="28"/>
          <w:szCs w:val="28"/>
        </w:rPr>
      </w:pPr>
    </w:p>
    <w:p w:rsidR="002254E5" w:rsidRDefault="002254E5">
      <w:pPr>
        <w:rPr>
          <w:sz w:val="28"/>
          <w:szCs w:val="28"/>
        </w:rPr>
      </w:pPr>
    </w:p>
    <w:p w:rsidR="002254E5" w:rsidRDefault="002254E5">
      <w:pPr>
        <w:tabs>
          <w:tab w:val="left" w:pos="9355"/>
        </w:tabs>
        <w:spacing w:line="360" w:lineRule="auto"/>
        <w:ind w:right="-5"/>
        <w:jc w:val="both"/>
        <w:rPr>
          <w:sz w:val="28"/>
          <w:szCs w:val="28"/>
        </w:rPr>
      </w:pPr>
    </w:p>
    <w:p w:rsidR="002254E5" w:rsidRDefault="002254E5">
      <w:pPr>
        <w:spacing w:line="360" w:lineRule="auto"/>
        <w:jc w:val="both"/>
        <w:rPr>
          <w:sz w:val="28"/>
          <w:szCs w:val="28"/>
        </w:rPr>
      </w:pPr>
      <w:r>
        <w:rPr>
          <w:sz w:val="28"/>
          <w:szCs w:val="28"/>
        </w:rPr>
        <w:t xml:space="preserve">                                                Кассир ________________</w:t>
      </w:r>
    </w:p>
    <w:p w:rsidR="002254E5" w:rsidRDefault="002254E5">
      <w:pPr>
        <w:spacing w:line="360" w:lineRule="auto"/>
        <w:jc w:val="both"/>
        <w:rPr>
          <w:sz w:val="28"/>
          <w:szCs w:val="28"/>
          <w:u w:val="single"/>
        </w:rPr>
      </w:pPr>
      <w:r>
        <w:rPr>
          <w:sz w:val="28"/>
          <w:szCs w:val="28"/>
        </w:rPr>
        <w:t xml:space="preserve">           Проверил и документы в количестве </w:t>
      </w:r>
      <w:r>
        <w:rPr>
          <w:sz w:val="28"/>
          <w:szCs w:val="28"/>
          <w:u w:val="single"/>
        </w:rPr>
        <w:t>Три (Два приходных и</w:t>
      </w:r>
    </w:p>
    <w:p w:rsidR="002254E5" w:rsidRDefault="002254E5">
      <w:pPr>
        <w:spacing w:line="360" w:lineRule="auto"/>
        <w:jc w:val="both"/>
        <w:rPr>
          <w:sz w:val="28"/>
          <w:szCs w:val="28"/>
        </w:rPr>
      </w:pPr>
      <w:r>
        <w:rPr>
          <w:sz w:val="28"/>
          <w:szCs w:val="28"/>
        </w:rPr>
        <w:t xml:space="preserve">          </w:t>
      </w:r>
      <w:r>
        <w:rPr>
          <w:sz w:val="28"/>
          <w:szCs w:val="28"/>
          <w:u w:val="single"/>
        </w:rPr>
        <w:t xml:space="preserve"> один расходный) </w:t>
      </w:r>
      <w:r>
        <w:rPr>
          <w:sz w:val="28"/>
          <w:szCs w:val="28"/>
        </w:rPr>
        <w:t xml:space="preserve">получил </w:t>
      </w:r>
    </w:p>
    <w:p w:rsidR="002254E5" w:rsidRDefault="002254E5">
      <w:pPr>
        <w:spacing w:line="360" w:lineRule="auto"/>
        <w:jc w:val="both"/>
        <w:rPr>
          <w:sz w:val="28"/>
          <w:szCs w:val="28"/>
        </w:rPr>
      </w:pPr>
      <w:r>
        <w:rPr>
          <w:sz w:val="28"/>
          <w:szCs w:val="28"/>
        </w:rPr>
        <w:t xml:space="preserve">                                                 Гл. бухгалтер __________</w:t>
      </w:r>
    </w:p>
    <w:p w:rsidR="002254E5" w:rsidRDefault="002254E5">
      <w:pPr>
        <w:spacing w:line="360" w:lineRule="auto"/>
        <w:jc w:val="both"/>
        <w:rPr>
          <w:sz w:val="28"/>
          <w:szCs w:val="28"/>
        </w:rPr>
      </w:pPr>
      <w:r>
        <w:rPr>
          <w:sz w:val="28"/>
          <w:szCs w:val="28"/>
        </w:rPr>
        <w:t xml:space="preserve">               </w:t>
      </w:r>
    </w:p>
    <w:p w:rsidR="002254E5" w:rsidRDefault="002254E5">
      <w:pPr>
        <w:spacing w:line="360" w:lineRule="auto"/>
        <w:jc w:val="both"/>
        <w:rPr>
          <w:sz w:val="28"/>
          <w:szCs w:val="28"/>
        </w:rPr>
      </w:pPr>
      <w:r>
        <w:rPr>
          <w:sz w:val="28"/>
          <w:szCs w:val="28"/>
        </w:rPr>
        <w:t xml:space="preserve">              На основании данных кассовой книги составляется журнал – ордер №1 «Касса».</w:t>
      </w:r>
    </w:p>
    <w:p w:rsidR="002254E5" w:rsidRDefault="002254E5">
      <w:pPr>
        <w:spacing w:line="360" w:lineRule="auto"/>
        <w:jc w:val="both"/>
        <w:rPr>
          <w:b/>
          <w:bCs/>
          <w:sz w:val="28"/>
          <w:szCs w:val="28"/>
        </w:rPr>
      </w:pPr>
      <w:r>
        <w:rPr>
          <w:b/>
          <w:bCs/>
          <w:sz w:val="28"/>
          <w:szCs w:val="28"/>
        </w:rPr>
        <w:t xml:space="preserve">           </w:t>
      </w:r>
    </w:p>
    <w:p w:rsidR="002254E5" w:rsidRDefault="002254E5">
      <w:pPr>
        <w:spacing w:line="360" w:lineRule="auto"/>
        <w:jc w:val="center"/>
        <w:rPr>
          <w:b/>
          <w:bCs/>
          <w:sz w:val="28"/>
          <w:szCs w:val="28"/>
        </w:rPr>
      </w:pPr>
      <w:r>
        <w:rPr>
          <w:b/>
          <w:bCs/>
          <w:color w:val="000000"/>
          <w:sz w:val="28"/>
          <w:szCs w:val="28"/>
        </w:rPr>
        <w:t>3.4. Организация денежных средств в банке</w:t>
      </w:r>
    </w:p>
    <w:p w:rsidR="002254E5" w:rsidRDefault="002254E5">
      <w:pPr>
        <w:spacing w:line="360" w:lineRule="auto"/>
        <w:jc w:val="both"/>
        <w:rPr>
          <w:b/>
          <w:bCs/>
          <w:sz w:val="28"/>
          <w:szCs w:val="28"/>
        </w:rPr>
      </w:pPr>
    </w:p>
    <w:p w:rsidR="002254E5" w:rsidRDefault="002254E5">
      <w:pPr>
        <w:spacing w:line="360" w:lineRule="auto"/>
        <w:ind w:firstLine="720"/>
        <w:jc w:val="both"/>
        <w:rPr>
          <w:sz w:val="28"/>
          <w:szCs w:val="28"/>
        </w:rPr>
      </w:pPr>
      <w:r>
        <w:rPr>
          <w:sz w:val="28"/>
          <w:szCs w:val="28"/>
        </w:rPr>
        <w:t xml:space="preserve">Для учета денежных средств на расчетном счете предприятие ООО «Старт+» открывает расчетный счет. До декабря 2007 предприятие имело расчетный счет в Вологодском филиале Сбербанка РФ, а с 25 декабря 2007 г. открыло расчетный счет в Вологодском филиале Внешторгбанка. </w:t>
      </w:r>
    </w:p>
    <w:p w:rsidR="002254E5" w:rsidRDefault="002254E5">
      <w:pPr>
        <w:spacing w:line="360" w:lineRule="auto"/>
        <w:jc w:val="both"/>
        <w:rPr>
          <w:sz w:val="28"/>
          <w:szCs w:val="28"/>
        </w:rPr>
      </w:pPr>
      <w:r>
        <w:rPr>
          <w:sz w:val="28"/>
          <w:szCs w:val="28"/>
        </w:rPr>
        <w:t xml:space="preserve">               Порядок и формы расчетов определяются в договоре между поставщиком и покупателем.  Банк не определяет конкретных форм расчетов и не рассматривает споров между поставщиками и покупателями. Все споры по исполнению договоров разрешает арбитраж.   </w:t>
      </w:r>
    </w:p>
    <w:p w:rsidR="002254E5" w:rsidRDefault="002254E5">
      <w:pPr>
        <w:spacing w:line="360" w:lineRule="auto"/>
        <w:jc w:val="both"/>
        <w:rPr>
          <w:sz w:val="28"/>
          <w:szCs w:val="28"/>
        </w:rPr>
      </w:pPr>
      <w:r>
        <w:rPr>
          <w:sz w:val="28"/>
          <w:szCs w:val="28"/>
        </w:rPr>
        <w:t xml:space="preserve">           Расчёты с поставщиками, бюджетом, внебюджетными фондами в ООО «Старт+» осуществляются преимущественно безналичным путём, посредством перечислений по расчётному счету в банке, в следующих основных формах:</w:t>
      </w:r>
    </w:p>
    <w:p w:rsidR="002254E5" w:rsidRDefault="002254E5">
      <w:pPr>
        <w:spacing w:line="360" w:lineRule="auto"/>
        <w:ind w:firstLine="720"/>
        <w:jc w:val="both"/>
        <w:rPr>
          <w:sz w:val="28"/>
          <w:szCs w:val="28"/>
        </w:rPr>
      </w:pPr>
      <w:r>
        <w:rPr>
          <w:sz w:val="28"/>
          <w:szCs w:val="28"/>
        </w:rPr>
        <w:t>- платёжными поручениями,</w:t>
      </w:r>
    </w:p>
    <w:p w:rsidR="002254E5" w:rsidRDefault="002254E5">
      <w:pPr>
        <w:spacing w:line="360" w:lineRule="auto"/>
        <w:ind w:firstLine="720"/>
        <w:jc w:val="both"/>
        <w:rPr>
          <w:sz w:val="28"/>
          <w:szCs w:val="28"/>
        </w:rPr>
      </w:pPr>
      <w:r>
        <w:rPr>
          <w:sz w:val="28"/>
          <w:szCs w:val="28"/>
        </w:rPr>
        <w:t>- платежными требованиями.</w:t>
      </w:r>
    </w:p>
    <w:p w:rsidR="002254E5" w:rsidRDefault="002254E5">
      <w:pPr>
        <w:spacing w:line="360" w:lineRule="auto"/>
        <w:ind w:firstLine="720"/>
        <w:jc w:val="both"/>
        <w:rPr>
          <w:sz w:val="28"/>
          <w:szCs w:val="28"/>
        </w:rPr>
      </w:pPr>
      <w:r>
        <w:rPr>
          <w:sz w:val="28"/>
          <w:szCs w:val="28"/>
        </w:rPr>
        <w:t>- инкассо.</w:t>
      </w:r>
    </w:p>
    <w:p w:rsidR="002254E5" w:rsidRDefault="002254E5">
      <w:pPr>
        <w:spacing w:line="360" w:lineRule="auto"/>
        <w:ind w:firstLine="720"/>
        <w:jc w:val="both"/>
        <w:rPr>
          <w:sz w:val="28"/>
          <w:szCs w:val="28"/>
        </w:rPr>
      </w:pPr>
      <w:r>
        <w:rPr>
          <w:sz w:val="28"/>
          <w:szCs w:val="28"/>
        </w:rPr>
        <w:t>Платёжным поручением является письменное распоряжение владельца счёта (плательщика) обслуживающему его банку перевести определённую денежную сумму на счёт получателя средств.</w:t>
      </w:r>
    </w:p>
    <w:p w:rsidR="002254E5" w:rsidRDefault="002254E5">
      <w:pPr>
        <w:spacing w:line="360" w:lineRule="auto"/>
        <w:jc w:val="both"/>
        <w:rPr>
          <w:sz w:val="28"/>
          <w:szCs w:val="28"/>
        </w:rPr>
      </w:pPr>
      <w:r>
        <w:rPr>
          <w:sz w:val="28"/>
          <w:szCs w:val="28"/>
        </w:rPr>
        <w:t xml:space="preserve">         В соответствии с условиями договоров могут использоваться для предварительной или для последующей оплаты товаров (работ, услуг), а также для осуществления периодических платежей. Платёжные поручения принимаются банком независимо от наличия денежных средств на счёте плательщика.  При отсутствии или недостаточности денежных средств на счете они оплачиваются в очередности, установленной законодательством.</w:t>
      </w:r>
    </w:p>
    <w:p w:rsidR="002254E5" w:rsidRDefault="002254E5">
      <w:pPr>
        <w:spacing w:line="360" w:lineRule="auto"/>
        <w:jc w:val="both"/>
        <w:rPr>
          <w:sz w:val="28"/>
          <w:szCs w:val="28"/>
        </w:rPr>
      </w:pPr>
      <w:r>
        <w:rPr>
          <w:sz w:val="28"/>
          <w:szCs w:val="28"/>
        </w:rPr>
        <w:t xml:space="preserve">          Расчёты по инкассо   - это банковская операция, посредством которой банк на основании расчётных документов осуществляет действия по получению от плательщика платежа. Они производятся на основании платёжных требований и инкассовых поручений.</w:t>
      </w:r>
    </w:p>
    <w:p w:rsidR="002254E5" w:rsidRDefault="002254E5">
      <w:pPr>
        <w:spacing w:line="360" w:lineRule="auto"/>
        <w:jc w:val="both"/>
        <w:rPr>
          <w:sz w:val="28"/>
          <w:szCs w:val="28"/>
        </w:rPr>
      </w:pPr>
      <w:r>
        <w:rPr>
          <w:sz w:val="28"/>
          <w:szCs w:val="28"/>
        </w:rPr>
        <w:t xml:space="preserve">            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 Расчёты платёжными требованиями могут осуществляться с использованием предварительного и последующего акцепта. При предварительном акцепте (применяется в основном при иногородних расчётах) плательщик в трёхдневный срок соглашается или отказывается от оплаты, в случае акцепта сумма по документу списывается с расчётного счёта. При последующем акцепте расчётные документы поставщиков оплачиваются немедленно при получении их банком плательщика. Если предприятие в течение трёх рабочих дней отказалось от оплаты, банк обязан восстановить ранее списанные суммы на его расчётном счёте. Без акцепта списываются средства на оплату расчётных документов за газ, воду, канализацию, услуги связи.</w:t>
      </w:r>
    </w:p>
    <w:p w:rsidR="002254E5" w:rsidRDefault="002254E5">
      <w:pPr>
        <w:spacing w:line="360" w:lineRule="auto"/>
        <w:ind w:firstLine="720"/>
        <w:jc w:val="both"/>
        <w:rPr>
          <w:sz w:val="28"/>
          <w:szCs w:val="28"/>
        </w:rPr>
      </w:pPr>
      <w:r>
        <w:rPr>
          <w:sz w:val="28"/>
          <w:szCs w:val="28"/>
        </w:rPr>
        <w:t>Инкассовые поручения  применяются:</w:t>
      </w:r>
    </w:p>
    <w:p w:rsidR="002254E5" w:rsidRDefault="002254E5">
      <w:pPr>
        <w:spacing w:line="360" w:lineRule="auto"/>
        <w:ind w:firstLine="720"/>
        <w:jc w:val="both"/>
        <w:rPr>
          <w:sz w:val="28"/>
          <w:szCs w:val="28"/>
        </w:rPr>
      </w:pPr>
      <w:r>
        <w:rPr>
          <w:sz w:val="28"/>
          <w:szCs w:val="28"/>
        </w:rPr>
        <w:t>1) в случаях, 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w:t>
      </w:r>
    </w:p>
    <w:p w:rsidR="002254E5" w:rsidRDefault="002254E5">
      <w:pPr>
        <w:spacing w:line="360" w:lineRule="auto"/>
        <w:ind w:firstLine="720"/>
        <w:jc w:val="both"/>
        <w:rPr>
          <w:sz w:val="28"/>
          <w:szCs w:val="28"/>
        </w:rPr>
      </w:pPr>
      <w:r>
        <w:rPr>
          <w:sz w:val="28"/>
          <w:szCs w:val="28"/>
        </w:rPr>
        <w:t>2) для взыскания по исполнительным документам;</w:t>
      </w:r>
    </w:p>
    <w:p w:rsidR="002254E5" w:rsidRDefault="002254E5">
      <w:pPr>
        <w:spacing w:line="360" w:lineRule="auto"/>
        <w:ind w:firstLine="720"/>
        <w:jc w:val="both"/>
        <w:rPr>
          <w:sz w:val="28"/>
          <w:szCs w:val="28"/>
        </w:rPr>
      </w:pPr>
      <w:r>
        <w:rPr>
          <w:sz w:val="28"/>
          <w:szCs w:val="28"/>
        </w:rPr>
        <w:t>3) в случаях, предусмотренных сторонами по основному договору.</w:t>
      </w:r>
    </w:p>
    <w:p w:rsidR="002254E5" w:rsidRDefault="002254E5">
      <w:pPr>
        <w:spacing w:line="360" w:lineRule="auto"/>
        <w:ind w:firstLine="720"/>
        <w:jc w:val="both"/>
        <w:rPr>
          <w:sz w:val="28"/>
          <w:szCs w:val="28"/>
        </w:rPr>
      </w:pPr>
      <w:r>
        <w:rPr>
          <w:sz w:val="28"/>
          <w:szCs w:val="28"/>
        </w:rPr>
        <w:t>По указанию руководителя предприятия ежемесячно проводится инвентаризация средств в кассе. Инвентаризация средств в кассе проводится комиссией, назначаемой руководителем предприятия. Инвентаризация оформляется актом. В результате инвентаризации средств в кассе могут быть выявлены соответствие, излишки или недостача денежных средств.</w:t>
      </w:r>
    </w:p>
    <w:p w:rsidR="002254E5" w:rsidRDefault="002254E5">
      <w:pPr>
        <w:spacing w:line="360" w:lineRule="auto"/>
        <w:ind w:firstLine="720"/>
        <w:jc w:val="both"/>
        <w:rPr>
          <w:sz w:val="28"/>
          <w:szCs w:val="28"/>
        </w:rPr>
      </w:pPr>
      <w:r>
        <w:rPr>
          <w:sz w:val="28"/>
          <w:szCs w:val="28"/>
        </w:rPr>
        <w:t>В случае отказа кассира погасить недостачу предприятие ООО  «Старт+»  вправе оформить исковое заявление в судебные органы.</w:t>
      </w:r>
    </w:p>
    <w:p w:rsidR="002254E5" w:rsidRDefault="002254E5">
      <w:pPr>
        <w:spacing w:line="360" w:lineRule="auto"/>
        <w:jc w:val="both"/>
        <w:rPr>
          <w:sz w:val="28"/>
          <w:szCs w:val="28"/>
        </w:rPr>
      </w:pPr>
    </w:p>
    <w:p w:rsidR="002254E5" w:rsidRDefault="002254E5">
      <w:pPr>
        <w:tabs>
          <w:tab w:val="left" w:pos="9355"/>
        </w:tabs>
        <w:spacing w:line="360" w:lineRule="auto"/>
        <w:ind w:right="-5"/>
        <w:rPr>
          <w:sz w:val="28"/>
          <w:szCs w:val="28"/>
        </w:rPr>
      </w:pPr>
    </w:p>
    <w:p w:rsidR="002254E5" w:rsidRDefault="002254E5">
      <w:pPr>
        <w:spacing w:line="360" w:lineRule="auto"/>
        <w:jc w:val="both"/>
        <w:rPr>
          <w:sz w:val="28"/>
          <w:szCs w:val="28"/>
        </w:rPr>
      </w:pPr>
    </w:p>
    <w:p w:rsidR="002254E5" w:rsidRDefault="002254E5">
      <w:pPr>
        <w:spacing w:line="360" w:lineRule="auto"/>
        <w:jc w:val="center"/>
        <w:rPr>
          <w:b/>
          <w:bCs/>
          <w:sz w:val="28"/>
          <w:szCs w:val="28"/>
        </w:rPr>
      </w:pPr>
      <w:r>
        <w:rPr>
          <w:b/>
          <w:bCs/>
          <w:sz w:val="28"/>
          <w:szCs w:val="28"/>
        </w:rPr>
        <w:br w:type="page"/>
        <w:t>3.5.  Пути совершенствования управления денежными средствами в ООО «Старт+»</w:t>
      </w:r>
    </w:p>
    <w:p w:rsidR="002254E5" w:rsidRDefault="002254E5">
      <w:pPr>
        <w:spacing w:line="360" w:lineRule="auto"/>
        <w:jc w:val="both"/>
        <w:rPr>
          <w:sz w:val="28"/>
          <w:szCs w:val="28"/>
        </w:rPr>
      </w:pPr>
    </w:p>
    <w:p w:rsidR="002254E5" w:rsidRDefault="002254E5">
      <w:pPr>
        <w:spacing w:after="240" w:line="360" w:lineRule="auto"/>
        <w:jc w:val="both"/>
        <w:rPr>
          <w:sz w:val="28"/>
          <w:szCs w:val="28"/>
        </w:rPr>
      </w:pPr>
      <w:r>
        <w:rPr>
          <w:sz w:val="28"/>
          <w:szCs w:val="28"/>
        </w:rPr>
        <w:t xml:space="preserve">                На основании данных о  состоянии бухгалтерского управленческого учета в ООО «Старт+», рекомендуется в качестве совершенствования  организации денежных средств разработку политики управления данными активами предприятия как составной части политики управления оборотными активами.                </w:t>
      </w:r>
    </w:p>
    <w:p w:rsidR="002254E5" w:rsidRDefault="002254E5">
      <w:pPr>
        <w:spacing w:after="240" w:line="360" w:lineRule="auto"/>
        <w:jc w:val="both"/>
        <w:rPr>
          <w:sz w:val="28"/>
          <w:szCs w:val="28"/>
        </w:rPr>
      </w:pPr>
      <w:r>
        <w:rPr>
          <w:sz w:val="28"/>
          <w:szCs w:val="28"/>
        </w:rPr>
        <w:t xml:space="preserve">               Таким образом, управление денежными средствами предполагает:</w:t>
      </w:r>
    </w:p>
    <w:p w:rsidR="002254E5" w:rsidRDefault="002254E5">
      <w:pPr>
        <w:spacing w:after="240" w:line="360" w:lineRule="auto"/>
        <w:ind w:firstLine="720"/>
        <w:jc w:val="both"/>
        <w:rPr>
          <w:sz w:val="28"/>
          <w:szCs w:val="28"/>
        </w:rPr>
      </w:pPr>
      <w:r>
        <w:rPr>
          <w:sz w:val="28"/>
          <w:szCs w:val="28"/>
        </w:rPr>
        <w:t>1. анализ денежных активов предприятия в предшествующем периоде;</w:t>
      </w:r>
    </w:p>
    <w:p w:rsidR="002254E5" w:rsidRDefault="002254E5">
      <w:pPr>
        <w:spacing w:after="240" w:line="360" w:lineRule="auto"/>
        <w:ind w:firstLine="720"/>
        <w:jc w:val="both"/>
        <w:rPr>
          <w:sz w:val="28"/>
          <w:szCs w:val="28"/>
        </w:rPr>
      </w:pPr>
      <w:r>
        <w:rPr>
          <w:sz w:val="28"/>
          <w:szCs w:val="28"/>
        </w:rPr>
        <w:t>2. выбор эффективных  форм регулирования среднего остатка денежных активов;</w:t>
      </w:r>
    </w:p>
    <w:p w:rsidR="002254E5" w:rsidRDefault="002254E5">
      <w:pPr>
        <w:spacing w:after="240" w:line="360" w:lineRule="auto"/>
        <w:ind w:firstLine="720"/>
        <w:jc w:val="both"/>
        <w:rPr>
          <w:sz w:val="28"/>
          <w:szCs w:val="28"/>
        </w:rPr>
      </w:pPr>
      <w:r>
        <w:rPr>
          <w:sz w:val="28"/>
          <w:szCs w:val="28"/>
        </w:rPr>
        <w:t>3. обеспечение рентабельного использования временно свободного остатка денежных средств;</w:t>
      </w:r>
    </w:p>
    <w:p w:rsidR="002254E5" w:rsidRDefault="002254E5">
      <w:pPr>
        <w:spacing w:after="240" w:line="360" w:lineRule="auto"/>
        <w:ind w:firstLine="720"/>
        <w:jc w:val="both"/>
        <w:rPr>
          <w:sz w:val="28"/>
          <w:szCs w:val="28"/>
        </w:rPr>
      </w:pPr>
      <w:r>
        <w:rPr>
          <w:sz w:val="28"/>
          <w:szCs w:val="28"/>
        </w:rPr>
        <w:t>4. построение эффективных систем контроля за денежными средствами предприятия.</w:t>
      </w:r>
    </w:p>
    <w:p w:rsidR="002254E5" w:rsidRDefault="002254E5">
      <w:pPr>
        <w:spacing w:after="240" w:line="360" w:lineRule="auto"/>
        <w:ind w:firstLine="720"/>
        <w:jc w:val="both"/>
        <w:rPr>
          <w:sz w:val="28"/>
          <w:szCs w:val="28"/>
        </w:rPr>
      </w:pPr>
      <w:r>
        <w:rPr>
          <w:sz w:val="28"/>
          <w:szCs w:val="28"/>
        </w:rPr>
        <w:t>Для обеспечения достоверности данных бухгалтерского учета и отчетности общество ООО «Старт+»  необходимо проводить инвентаризацию имущества и обязательств:</w:t>
      </w:r>
    </w:p>
    <w:p w:rsidR="002254E5" w:rsidRDefault="002254E5">
      <w:pPr>
        <w:spacing w:after="240" w:line="360" w:lineRule="auto"/>
        <w:ind w:firstLine="720"/>
        <w:jc w:val="both"/>
        <w:rPr>
          <w:sz w:val="28"/>
          <w:szCs w:val="28"/>
        </w:rPr>
      </w:pPr>
      <w:r>
        <w:rPr>
          <w:sz w:val="28"/>
          <w:szCs w:val="28"/>
        </w:rPr>
        <w:t>- годовую  инвентаризацию проводит в период с 1 октября по 31 декабря;</w:t>
      </w:r>
    </w:p>
    <w:p w:rsidR="002254E5" w:rsidRDefault="002254E5">
      <w:pPr>
        <w:spacing w:after="240" w:line="360" w:lineRule="auto"/>
        <w:ind w:firstLine="720"/>
        <w:jc w:val="both"/>
        <w:rPr>
          <w:sz w:val="28"/>
          <w:szCs w:val="28"/>
        </w:rPr>
      </w:pPr>
      <w:r>
        <w:rPr>
          <w:sz w:val="28"/>
          <w:szCs w:val="28"/>
        </w:rPr>
        <w:t>- кассы не реже одного раза в месяц, а также в случае передачи денежных средств другому материально-ответственному лицу;</w:t>
      </w:r>
    </w:p>
    <w:p w:rsidR="002254E5" w:rsidRDefault="002254E5">
      <w:pPr>
        <w:spacing w:after="240" w:line="360" w:lineRule="auto"/>
        <w:ind w:firstLine="720"/>
        <w:jc w:val="both"/>
        <w:rPr>
          <w:sz w:val="28"/>
          <w:szCs w:val="28"/>
        </w:rPr>
      </w:pPr>
      <w:r>
        <w:rPr>
          <w:sz w:val="28"/>
          <w:szCs w:val="28"/>
        </w:rPr>
        <w:t>- внезапные инвентаризации производит по решению руководителя.</w:t>
      </w:r>
    </w:p>
    <w:p w:rsidR="002254E5" w:rsidRDefault="002254E5">
      <w:pPr>
        <w:spacing w:line="360" w:lineRule="auto"/>
        <w:jc w:val="both"/>
        <w:rPr>
          <w:sz w:val="28"/>
          <w:szCs w:val="28"/>
        </w:rPr>
      </w:pPr>
      <w:r>
        <w:rPr>
          <w:sz w:val="28"/>
          <w:szCs w:val="28"/>
        </w:rPr>
        <w:t xml:space="preserve">       Проверка операций на расчетном счете включает проверку законности, достоверности и хозяйственной целесообразности операций на счетах денежных средств в банке. Основными источниками информации для контроля этих операций служат: выписки банка с приложенными к ним денежно-расчетными документами, Главная книга,  ведомость № 2 журнально-ордерной формы учета  по счетам 51 «Расчетный счет».При их проверке по расчетному  счету в банке необходимо установить: </w:t>
      </w:r>
    </w:p>
    <w:p w:rsidR="002254E5" w:rsidRDefault="002254E5">
      <w:pPr>
        <w:spacing w:line="360" w:lineRule="auto"/>
        <w:ind w:firstLine="720"/>
        <w:jc w:val="both"/>
        <w:rPr>
          <w:sz w:val="28"/>
          <w:szCs w:val="28"/>
        </w:rPr>
      </w:pPr>
      <w:r>
        <w:rPr>
          <w:sz w:val="28"/>
          <w:szCs w:val="28"/>
        </w:rPr>
        <w:t xml:space="preserve">1) соответствуют ли суммы по выпискам банка суммам, указанным в приложенных к ним первичных документах; </w:t>
      </w:r>
    </w:p>
    <w:p w:rsidR="002254E5" w:rsidRDefault="002254E5">
      <w:pPr>
        <w:spacing w:line="360" w:lineRule="auto"/>
        <w:ind w:firstLine="720"/>
        <w:jc w:val="both"/>
        <w:rPr>
          <w:sz w:val="28"/>
          <w:szCs w:val="28"/>
        </w:rPr>
      </w:pPr>
      <w:r>
        <w:rPr>
          <w:sz w:val="28"/>
          <w:szCs w:val="28"/>
        </w:rPr>
        <w:t xml:space="preserve">3) не допускалось ли в этих случаях неправильное отражение в бухгалтерском учете банковских операций (например, отнесение полученных наличных денег на другие балансовые счета вместо отражения по счету 50 «Касса»). </w:t>
      </w:r>
    </w:p>
    <w:p w:rsidR="002254E5" w:rsidRDefault="002254E5">
      <w:pPr>
        <w:shd w:val="solid" w:color="FFFFFF" w:fill="FFFFFF"/>
        <w:spacing w:line="360" w:lineRule="auto"/>
        <w:ind w:right="12" w:firstLine="335"/>
        <w:jc w:val="both"/>
        <w:rPr>
          <w:spacing w:val="-2"/>
          <w:sz w:val="28"/>
          <w:szCs w:val="28"/>
        </w:rPr>
      </w:pPr>
      <w:r>
        <w:rPr>
          <w:spacing w:val="-2"/>
          <w:sz w:val="28"/>
          <w:szCs w:val="28"/>
        </w:rPr>
        <w:t xml:space="preserve">       Одним из условий финансового благополучия предприятия является приток денежных средств. Однако чрезмерная величина денежных средств говорит о том, что реально предприятие имеет убытки, связанные с инфляцией и обесцениванием денег, а также с упущенной возможностью их выгодного размещения. </w:t>
      </w:r>
      <w:r>
        <w:rPr>
          <w:sz w:val="28"/>
          <w:szCs w:val="28"/>
        </w:rPr>
        <w:t>Анализ движения денежных активов  проводится прямым методом.</w:t>
      </w:r>
      <w:r>
        <w:rPr>
          <w:spacing w:val="-2"/>
          <w:sz w:val="28"/>
          <w:szCs w:val="28"/>
        </w:rPr>
        <w:t xml:space="preserve"> </w:t>
      </w:r>
      <w:r>
        <w:rPr>
          <w:sz w:val="28"/>
          <w:szCs w:val="28"/>
        </w:rPr>
        <w:t>При методе анализа движения денежных активов прямым методом  используют  отчетную форму № 4 «Отчет о движении денежных средств», которую  дополняют  расчетами относительных показателей структуры притока и оттока денежных средств по видам деятельности.</w:t>
      </w:r>
    </w:p>
    <w:p w:rsidR="002254E5" w:rsidRDefault="002254E5">
      <w:pPr>
        <w:shd w:val="solid" w:color="FFFFFF" w:fill="FFFFFF"/>
        <w:spacing w:line="360" w:lineRule="auto"/>
        <w:ind w:right="12"/>
        <w:jc w:val="both"/>
        <w:rPr>
          <w:sz w:val="28"/>
          <w:szCs w:val="28"/>
        </w:rPr>
      </w:pPr>
      <w:r>
        <w:rPr>
          <w:sz w:val="28"/>
          <w:szCs w:val="28"/>
        </w:rPr>
        <w:t xml:space="preserve">            За анализируемый период  сумма поступивших денежных средств составила 143 067 тыс. руб. Из них 76,7% приходится на текущую деятельность, 1,5% – на инвестиционную и 4,2% – на финансовую. </w:t>
      </w:r>
    </w:p>
    <w:p w:rsidR="002254E5" w:rsidRDefault="002254E5">
      <w:pPr>
        <w:shd w:val="solid" w:color="FFFFFF" w:fill="FFFFFF"/>
        <w:spacing w:line="360" w:lineRule="auto"/>
        <w:ind w:right="12"/>
        <w:jc w:val="both"/>
        <w:rPr>
          <w:sz w:val="28"/>
          <w:szCs w:val="28"/>
        </w:rPr>
      </w:pPr>
      <w:r>
        <w:rPr>
          <w:sz w:val="28"/>
          <w:szCs w:val="28"/>
        </w:rPr>
        <w:t xml:space="preserve">             Отток денежных средств организации в отчетном периоде составил 143 907 тыс. руб. Из них 71,5% – это средства, приходящиеся на текущую деятельность, 8,5 % – по инвестиционной деятельности и 2,3% – финансовая деятельность.</w:t>
      </w:r>
    </w:p>
    <w:p w:rsidR="002254E5" w:rsidRDefault="002254E5">
      <w:pPr>
        <w:shd w:val="solid" w:color="FFFFFF" w:fill="FFFFFF"/>
        <w:spacing w:line="360" w:lineRule="auto"/>
        <w:ind w:right="12"/>
        <w:jc w:val="both"/>
        <w:rPr>
          <w:sz w:val="28"/>
          <w:szCs w:val="28"/>
        </w:rPr>
      </w:pPr>
      <w:r>
        <w:rPr>
          <w:sz w:val="28"/>
          <w:szCs w:val="28"/>
        </w:rPr>
        <w:t xml:space="preserve">              Из всей поступившей за отчетный период суммы денежных средств наибольший удельный вес приходится на выручку от реализации работ, товаров, услуг – 74,8% и на поступление денег из банка в кассу (17,6%), 4,5% приходится на дивиденды и проценты по финансовым вложениям. Причем 65,15% приходится на инвестиционную деятельность. </w:t>
      </w:r>
    </w:p>
    <w:p w:rsidR="002254E5" w:rsidRDefault="002254E5">
      <w:pPr>
        <w:shd w:val="solid" w:color="FFFFFF" w:fill="FFFFFF"/>
        <w:spacing w:before="240" w:line="360" w:lineRule="auto"/>
        <w:ind w:left="5" w:right="70" w:firstLine="277"/>
        <w:jc w:val="both"/>
        <w:rPr>
          <w:sz w:val="28"/>
          <w:szCs w:val="28"/>
        </w:rPr>
      </w:pPr>
      <w:r>
        <w:rPr>
          <w:color w:val="000000"/>
          <w:spacing w:val="-8"/>
          <w:sz w:val="28"/>
          <w:szCs w:val="28"/>
        </w:rPr>
        <w:t xml:space="preserve">            Отрицательным моментом в движении денежных средств предприятия ООО «Старт+» </w:t>
      </w:r>
      <w:r>
        <w:rPr>
          <w:color w:val="000000"/>
          <w:spacing w:val="-6"/>
          <w:sz w:val="28"/>
          <w:szCs w:val="28"/>
        </w:rPr>
        <w:t xml:space="preserve"> является превышение оттока средств над их притоком на 840 тыс. руб. Для финансовой стабильности должно быть наобо</w:t>
      </w:r>
      <w:r>
        <w:rPr>
          <w:color w:val="000000"/>
          <w:spacing w:val="-6"/>
          <w:sz w:val="28"/>
          <w:szCs w:val="28"/>
        </w:rPr>
        <w:softHyphen/>
      </w:r>
      <w:r>
        <w:rPr>
          <w:color w:val="000000"/>
          <w:sz w:val="28"/>
          <w:szCs w:val="28"/>
        </w:rPr>
        <w:t xml:space="preserve">рот. Анализ показывает также, что в ООО «Старт+»  сложилась </w:t>
      </w:r>
      <w:r>
        <w:rPr>
          <w:color w:val="000000"/>
          <w:spacing w:val="-4"/>
          <w:sz w:val="28"/>
          <w:szCs w:val="28"/>
        </w:rPr>
        <w:t xml:space="preserve">опасная ситуация, когда отток средств от текущей деятельности </w:t>
      </w:r>
      <w:r>
        <w:rPr>
          <w:color w:val="000000"/>
          <w:spacing w:val="-6"/>
          <w:sz w:val="28"/>
          <w:szCs w:val="28"/>
        </w:rPr>
        <w:t xml:space="preserve">превысил отток от инвестиционной деятельности. Необходимым </w:t>
      </w:r>
      <w:r>
        <w:rPr>
          <w:color w:val="000000"/>
          <w:spacing w:val="-5"/>
          <w:sz w:val="28"/>
          <w:szCs w:val="28"/>
        </w:rPr>
        <w:t xml:space="preserve">условием финансовой стабильности является такое соотношение </w:t>
      </w:r>
      <w:r>
        <w:rPr>
          <w:color w:val="000000"/>
          <w:sz w:val="28"/>
          <w:szCs w:val="28"/>
        </w:rPr>
        <w:t xml:space="preserve">притоков и оттоков средств в рамках текущей деятельности, </w:t>
      </w:r>
      <w:r>
        <w:rPr>
          <w:color w:val="000000"/>
          <w:spacing w:val="-6"/>
          <w:sz w:val="28"/>
          <w:szCs w:val="28"/>
        </w:rPr>
        <w:t>которое обеспечило бы увеличение финансовых ресурсов, доста</w:t>
      </w:r>
      <w:r>
        <w:rPr>
          <w:color w:val="000000"/>
          <w:spacing w:val="-6"/>
          <w:sz w:val="28"/>
          <w:szCs w:val="28"/>
        </w:rPr>
        <w:softHyphen/>
        <w:t>точное для осуществления инвестиций.</w:t>
      </w:r>
    </w:p>
    <w:p w:rsidR="002254E5" w:rsidRDefault="002254E5">
      <w:pPr>
        <w:shd w:val="solid" w:color="FFFFFF" w:fill="FFFFFF"/>
        <w:spacing w:line="360" w:lineRule="auto"/>
        <w:ind w:left="10" w:right="75" w:firstLine="287"/>
        <w:jc w:val="both"/>
        <w:rPr>
          <w:sz w:val="28"/>
          <w:szCs w:val="28"/>
        </w:rPr>
      </w:pPr>
    </w:p>
    <w:p w:rsidR="002254E5" w:rsidRDefault="002254E5">
      <w:pPr>
        <w:shd w:val="solid" w:color="FFFFFF" w:fill="FFFFFF"/>
        <w:spacing w:line="360" w:lineRule="auto"/>
        <w:ind w:left="10" w:right="75" w:firstLine="287"/>
        <w:jc w:val="both"/>
        <w:rPr>
          <w:sz w:val="28"/>
          <w:szCs w:val="28"/>
        </w:rPr>
      </w:pPr>
      <w:r>
        <w:rPr>
          <w:sz w:val="28"/>
          <w:szCs w:val="28"/>
        </w:rPr>
        <w:t xml:space="preserve">        </w:t>
      </w:r>
    </w:p>
    <w:p w:rsidR="002254E5" w:rsidRDefault="002254E5">
      <w:pPr>
        <w:shd w:val="solid" w:color="FFFFFF" w:fill="FFFFFF"/>
        <w:spacing w:line="360" w:lineRule="auto"/>
        <w:ind w:left="10" w:right="75" w:hanging="10"/>
        <w:jc w:val="center"/>
        <w:rPr>
          <w:b/>
          <w:bCs/>
          <w:sz w:val="28"/>
          <w:szCs w:val="28"/>
        </w:rPr>
      </w:pPr>
      <w:r>
        <w:rPr>
          <w:sz w:val="28"/>
          <w:szCs w:val="28"/>
        </w:rPr>
        <w:br w:type="page"/>
      </w:r>
      <w:r>
        <w:rPr>
          <w:b/>
          <w:bCs/>
          <w:sz w:val="28"/>
          <w:szCs w:val="28"/>
        </w:rPr>
        <w:t>ВЫВОДЫ И ПРЕДЛОЖЕНИЯ</w:t>
      </w:r>
    </w:p>
    <w:p w:rsidR="002254E5" w:rsidRDefault="002254E5">
      <w:pPr>
        <w:spacing w:line="360" w:lineRule="auto"/>
        <w:jc w:val="both"/>
        <w:rPr>
          <w:sz w:val="28"/>
          <w:szCs w:val="28"/>
        </w:rPr>
      </w:pPr>
    </w:p>
    <w:p w:rsidR="002254E5" w:rsidRDefault="002254E5">
      <w:pPr>
        <w:spacing w:after="240" w:line="360" w:lineRule="auto"/>
        <w:jc w:val="both"/>
        <w:rPr>
          <w:sz w:val="28"/>
          <w:szCs w:val="28"/>
        </w:rPr>
      </w:pPr>
      <w:r>
        <w:rPr>
          <w:sz w:val="28"/>
          <w:szCs w:val="28"/>
        </w:rPr>
        <w:t xml:space="preserve">            Основными задачами управления  денежными средствами являются:</w:t>
      </w:r>
      <w:r>
        <w:rPr>
          <w:sz w:val="28"/>
          <w:szCs w:val="28"/>
        </w:rPr>
        <w:tab/>
      </w:r>
    </w:p>
    <w:p w:rsidR="002254E5" w:rsidRDefault="002254E5">
      <w:pPr>
        <w:tabs>
          <w:tab w:val="left" w:pos="1080"/>
        </w:tabs>
        <w:spacing w:after="240" w:line="360" w:lineRule="auto"/>
        <w:ind w:firstLine="720"/>
        <w:jc w:val="both"/>
        <w:rPr>
          <w:sz w:val="28"/>
          <w:szCs w:val="28"/>
        </w:rPr>
      </w:pPr>
      <w:r>
        <w:rPr>
          <w:sz w:val="28"/>
          <w:szCs w:val="28"/>
        </w:rPr>
        <w:t>1.</w:t>
      </w:r>
      <w:r>
        <w:rPr>
          <w:sz w:val="28"/>
          <w:szCs w:val="28"/>
        </w:rPr>
        <w:tab/>
        <w:t>своевременное и правильное документирование операций по        движению денежных средств и расчетов;</w:t>
      </w:r>
      <w:r>
        <w:rPr>
          <w:sz w:val="28"/>
          <w:szCs w:val="28"/>
        </w:rPr>
        <w:tab/>
      </w:r>
    </w:p>
    <w:p w:rsidR="002254E5" w:rsidRDefault="002254E5">
      <w:pPr>
        <w:tabs>
          <w:tab w:val="left" w:pos="1080"/>
        </w:tabs>
        <w:spacing w:after="240" w:line="360" w:lineRule="auto"/>
        <w:ind w:firstLine="720"/>
        <w:jc w:val="both"/>
        <w:rPr>
          <w:sz w:val="28"/>
          <w:szCs w:val="28"/>
        </w:rPr>
      </w:pPr>
      <w:r>
        <w:rPr>
          <w:sz w:val="28"/>
          <w:szCs w:val="28"/>
        </w:rPr>
        <w:t>2.</w:t>
      </w:r>
      <w:r>
        <w:rPr>
          <w:sz w:val="28"/>
          <w:szCs w:val="28"/>
        </w:rPr>
        <w:tab/>
        <w:t>оперативный, повседневный контроль за сохранностью наличных денежных средств и ценных бумаг в кассе предприятия;</w:t>
      </w:r>
      <w:r>
        <w:rPr>
          <w:sz w:val="28"/>
          <w:szCs w:val="28"/>
        </w:rPr>
        <w:tab/>
      </w:r>
    </w:p>
    <w:p w:rsidR="002254E5" w:rsidRDefault="002254E5">
      <w:pPr>
        <w:tabs>
          <w:tab w:val="left" w:pos="1080"/>
        </w:tabs>
        <w:spacing w:after="240" w:line="360" w:lineRule="auto"/>
        <w:ind w:firstLine="720"/>
        <w:jc w:val="both"/>
        <w:rPr>
          <w:sz w:val="28"/>
          <w:szCs w:val="28"/>
        </w:rPr>
      </w:pPr>
      <w:r>
        <w:rPr>
          <w:sz w:val="28"/>
          <w:szCs w:val="28"/>
        </w:rPr>
        <w:t>3.</w:t>
      </w:r>
      <w:r>
        <w:rPr>
          <w:sz w:val="28"/>
          <w:szCs w:val="28"/>
        </w:rPr>
        <w:tab/>
        <w:t>контроль за использованием денежных средств строго по целевому назначению;</w:t>
      </w:r>
      <w:r>
        <w:rPr>
          <w:sz w:val="28"/>
          <w:szCs w:val="28"/>
        </w:rPr>
        <w:tab/>
      </w:r>
    </w:p>
    <w:p w:rsidR="002254E5" w:rsidRDefault="002254E5">
      <w:pPr>
        <w:tabs>
          <w:tab w:val="left" w:pos="1080"/>
        </w:tabs>
        <w:spacing w:after="240" w:line="360" w:lineRule="auto"/>
        <w:ind w:firstLine="720"/>
        <w:jc w:val="both"/>
        <w:rPr>
          <w:sz w:val="28"/>
          <w:szCs w:val="28"/>
        </w:rPr>
      </w:pPr>
      <w:r>
        <w:rPr>
          <w:sz w:val="28"/>
          <w:szCs w:val="28"/>
        </w:rPr>
        <w:t>4.</w:t>
      </w:r>
      <w:r>
        <w:rPr>
          <w:sz w:val="28"/>
          <w:szCs w:val="28"/>
        </w:rPr>
        <w:tab/>
        <w:t>контроль за правильными и своевременными расчетами с бюджетом, банками, персоналом;</w:t>
      </w:r>
      <w:r>
        <w:rPr>
          <w:sz w:val="28"/>
          <w:szCs w:val="28"/>
        </w:rPr>
        <w:tab/>
      </w:r>
    </w:p>
    <w:p w:rsidR="002254E5" w:rsidRDefault="002254E5">
      <w:pPr>
        <w:tabs>
          <w:tab w:val="left" w:pos="1080"/>
        </w:tabs>
        <w:spacing w:after="240" w:line="360" w:lineRule="auto"/>
        <w:ind w:firstLine="720"/>
        <w:jc w:val="both"/>
        <w:rPr>
          <w:sz w:val="28"/>
          <w:szCs w:val="28"/>
        </w:rPr>
      </w:pPr>
      <w:r>
        <w:rPr>
          <w:sz w:val="28"/>
          <w:szCs w:val="28"/>
        </w:rPr>
        <w:t>5.</w:t>
      </w:r>
      <w:r>
        <w:rPr>
          <w:sz w:val="28"/>
          <w:szCs w:val="28"/>
        </w:rPr>
        <w:tab/>
        <w:t>контроль за соблюдением форм расчетов, установленных в договорах с покупателями и поставщиками;</w:t>
      </w:r>
      <w:r>
        <w:rPr>
          <w:sz w:val="28"/>
          <w:szCs w:val="28"/>
        </w:rPr>
        <w:tab/>
      </w:r>
    </w:p>
    <w:p w:rsidR="002254E5" w:rsidRDefault="002254E5">
      <w:pPr>
        <w:tabs>
          <w:tab w:val="left" w:pos="1080"/>
        </w:tabs>
        <w:spacing w:after="240" w:line="360" w:lineRule="auto"/>
        <w:ind w:firstLine="720"/>
        <w:jc w:val="both"/>
        <w:rPr>
          <w:sz w:val="28"/>
          <w:szCs w:val="28"/>
        </w:rPr>
      </w:pPr>
      <w:r>
        <w:rPr>
          <w:sz w:val="28"/>
          <w:szCs w:val="28"/>
        </w:rPr>
        <w:t>6.</w:t>
      </w:r>
      <w:r>
        <w:rPr>
          <w:sz w:val="28"/>
          <w:szCs w:val="28"/>
        </w:rPr>
        <w:tab/>
        <w:t>своевременная выверка расчетов с дебиторами и кредиторами для исключения просроченной задолженности.</w:t>
      </w:r>
    </w:p>
    <w:p w:rsidR="002254E5" w:rsidRDefault="002254E5">
      <w:pPr>
        <w:spacing w:after="240" w:line="360" w:lineRule="auto"/>
        <w:jc w:val="both"/>
        <w:rPr>
          <w:sz w:val="28"/>
          <w:szCs w:val="28"/>
        </w:rPr>
      </w:pPr>
      <w:r>
        <w:rPr>
          <w:sz w:val="28"/>
          <w:szCs w:val="28"/>
        </w:rPr>
        <w:t xml:space="preserve">            Основной деятельностью ООО «Старт+» является розничная торговля. В ведении предприятия имеется сеть розничных магазинов, расположенных в разных точках района. Кроме этого ООО «Старт+» оказывает услуги общественного питания, а в 2008 году одним из видов деятельности является добыча и разлив чистой природный воды  (в натуральном выражении разлито 139 тыс. дал. воды). </w:t>
      </w:r>
    </w:p>
    <w:p w:rsidR="002254E5" w:rsidRDefault="002254E5">
      <w:pPr>
        <w:spacing w:after="240" w:line="360" w:lineRule="auto"/>
        <w:jc w:val="both"/>
        <w:rPr>
          <w:sz w:val="28"/>
          <w:szCs w:val="28"/>
        </w:rPr>
      </w:pPr>
      <w:r>
        <w:rPr>
          <w:sz w:val="28"/>
          <w:szCs w:val="28"/>
        </w:rPr>
        <w:t xml:space="preserve">            За период 2006 – 2008 г.г.  наблюдается положительная динамика выручки от реализации товаров, услуг, продукции в денежном выражении. Аналогично и по показателю «Прибыль от реализации товаров, услуг, продукции», однако рост прибыли в 2008 г. по сравнению с 2007 г. произошел за счет  прибыли по торговой деятельности предприятия (розничная торговля), которая составила за год 6122 тыс. руб., по другим видам деятельности за 2008 год получен убыток.</w:t>
      </w:r>
    </w:p>
    <w:p w:rsidR="002254E5" w:rsidRDefault="002254E5">
      <w:pPr>
        <w:spacing w:line="360" w:lineRule="auto"/>
        <w:jc w:val="both"/>
        <w:rPr>
          <w:sz w:val="28"/>
          <w:szCs w:val="28"/>
        </w:rPr>
      </w:pPr>
      <w:r>
        <w:rPr>
          <w:sz w:val="28"/>
          <w:szCs w:val="28"/>
        </w:rPr>
        <w:t xml:space="preserve">         По результатам финансового анализа можно сделать вывод  о состоянии финансовой неустойчивости, сопряженной с нарушением платежеспособности, но при  котором сохраняется возможность восстановления равновесия за счет пополнения собственных средств, за счет сокращения дебиторской задолженности, ускорения оборачиваемости запасов.</w:t>
      </w:r>
    </w:p>
    <w:p w:rsidR="002254E5" w:rsidRDefault="002254E5">
      <w:pPr>
        <w:shd w:val="solid" w:color="FFFFFF" w:fill="FFFFFF"/>
        <w:spacing w:line="360" w:lineRule="auto"/>
        <w:ind w:firstLine="720"/>
        <w:jc w:val="both"/>
        <w:rPr>
          <w:sz w:val="28"/>
          <w:szCs w:val="28"/>
        </w:rPr>
      </w:pPr>
      <w:r>
        <w:rPr>
          <w:sz w:val="28"/>
          <w:szCs w:val="28"/>
        </w:rPr>
        <w:t xml:space="preserve">Организацией денежных средств на предприятии занимается бухгалтерия в количестве 5 человек, включая главного бухгалтера. Специализированного финансового отдела, который бы анализировал движение денежных средств не создано. На предприятии применяется как наличное обращение денежных средств (через кассу с ведением всех необходимых кассовых документов), так и безналичное (через Внешторгбанк посредством платежных поручений, платежных требований и инкассо).       </w:t>
      </w:r>
    </w:p>
    <w:p w:rsidR="002254E5" w:rsidRDefault="002254E5">
      <w:pPr>
        <w:shd w:val="solid" w:color="FFFFFF" w:fill="FFFFFF"/>
        <w:spacing w:line="360" w:lineRule="auto"/>
        <w:ind w:firstLine="720"/>
        <w:jc w:val="both"/>
        <w:rPr>
          <w:sz w:val="28"/>
          <w:szCs w:val="28"/>
        </w:rPr>
      </w:pPr>
      <w:r>
        <w:rPr>
          <w:sz w:val="28"/>
          <w:szCs w:val="28"/>
        </w:rPr>
        <w:t xml:space="preserve">Анализ движения денежных потоков показал, что в ООО «Старт+»  </w:t>
      </w:r>
      <w:r>
        <w:rPr>
          <w:spacing w:val="-4"/>
          <w:sz w:val="28"/>
          <w:szCs w:val="28"/>
        </w:rPr>
        <w:t xml:space="preserve"> отток средств от текущей деятельности </w:t>
      </w:r>
      <w:r>
        <w:rPr>
          <w:spacing w:val="-6"/>
          <w:sz w:val="28"/>
          <w:szCs w:val="28"/>
        </w:rPr>
        <w:t xml:space="preserve">превысил отток от инвестиционной деятельности. Необходимым </w:t>
      </w:r>
      <w:r>
        <w:rPr>
          <w:spacing w:val="-5"/>
          <w:sz w:val="28"/>
          <w:szCs w:val="28"/>
        </w:rPr>
        <w:t xml:space="preserve">условием финансовой стабильности является такое соотношение </w:t>
      </w:r>
      <w:r>
        <w:rPr>
          <w:sz w:val="28"/>
          <w:szCs w:val="28"/>
        </w:rPr>
        <w:t xml:space="preserve">притоков и оттоков средств в рамках текущей деятельности, </w:t>
      </w:r>
      <w:r>
        <w:rPr>
          <w:spacing w:val="-6"/>
          <w:sz w:val="28"/>
          <w:szCs w:val="28"/>
        </w:rPr>
        <w:t>которое обеспечило бы увеличение финансовых ресурсов, доста</w:t>
      </w:r>
      <w:r>
        <w:rPr>
          <w:spacing w:val="-6"/>
          <w:sz w:val="28"/>
          <w:szCs w:val="28"/>
        </w:rPr>
        <w:softHyphen/>
        <w:t>точное для осуществления инвестиций</w:t>
      </w:r>
      <w:r>
        <w:rPr>
          <w:spacing w:val="-6"/>
          <w:sz w:val="24"/>
          <w:szCs w:val="24"/>
        </w:rPr>
        <w:t>.</w:t>
      </w:r>
    </w:p>
    <w:p w:rsidR="002254E5" w:rsidRDefault="002254E5">
      <w:pPr>
        <w:spacing w:line="360" w:lineRule="auto"/>
        <w:jc w:val="both"/>
        <w:rPr>
          <w:sz w:val="28"/>
          <w:szCs w:val="28"/>
        </w:rPr>
      </w:pPr>
    </w:p>
    <w:p w:rsidR="002254E5" w:rsidRDefault="002254E5">
      <w:pPr>
        <w:spacing w:line="360" w:lineRule="auto"/>
        <w:jc w:val="both"/>
        <w:rPr>
          <w:sz w:val="28"/>
          <w:szCs w:val="28"/>
        </w:rPr>
      </w:pPr>
      <w:r>
        <w:rPr>
          <w:sz w:val="28"/>
          <w:szCs w:val="28"/>
        </w:rPr>
        <w:t xml:space="preserve">                    </w:t>
      </w:r>
    </w:p>
    <w:p w:rsidR="002254E5" w:rsidRDefault="002254E5">
      <w:pPr>
        <w:spacing w:line="360" w:lineRule="auto"/>
        <w:ind w:firstLine="709"/>
        <w:jc w:val="both"/>
        <w:rPr>
          <w:b/>
          <w:bCs/>
          <w:color w:val="000000"/>
          <w:sz w:val="28"/>
          <w:szCs w:val="28"/>
        </w:rPr>
      </w:pPr>
      <w:r>
        <w:rPr>
          <w:sz w:val="28"/>
          <w:szCs w:val="28"/>
        </w:rPr>
        <w:br w:type="page"/>
      </w:r>
      <w:r>
        <w:rPr>
          <w:color w:val="000000"/>
          <w:sz w:val="28"/>
          <w:szCs w:val="28"/>
        </w:rPr>
        <w:t xml:space="preserve">  </w:t>
      </w:r>
      <w:r>
        <w:rPr>
          <w:b/>
          <w:bCs/>
          <w:color w:val="000000"/>
          <w:sz w:val="28"/>
          <w:szCs w:val="28"/>
        </w:rPr>
        <w:t>СПИСОК ИСПОЛЬЗОВАННОЙ ЛИТЕРАТУРЫ</w:t>
      </w:r>
    </w:p>
    <w:p w:rsidR="002254E5" w:rsidRDefault="002254E5">
      <w:pPr>
        <w:tabs>
          <w:tab w:val="left" w:pos="1428"/>
        </w:tabs>
        <w:spacing w:line="360" w:lineRule="auto"/>
        <w:ind w:firstLine="709"/>
        <w:jc w:val="both"/>
        <w:rPr>
          <w:color w:val="000000"/>
          <w:sz w:val="28"/>
          <w:szCs w:val="28"/>
        </w:rPr>
      </w:pPr>
      <w:r>
        <w:rPr>
          <w:color w:val="000000"/>
          <w:sz w:val="28"/>
          <w:szCs w:val="28"/>
        </w:rPr>
        <w:t>1.</w:t>
      </w:r>
      <w:r>
        <w:rPr>
          <w:color w:val="000000"/>
          <w:sz w:val="28"/>
          <w:szCs w:val="28"/>
        </w:rPr>
        <w:tab/>
        <w:t>Балабанов И.Т. Финансовый анализ и планирование хозяйствующего субъекта.- М. : Финансы и статистика, 2001.- 206 с.</w:t>
      </w:r>
    </w:p>
    <w:p w:rsidR="002254E5" w:rsidRDefault="002254E5">
      <w:pPr>
        <w:shd w:val="solid" w:color="FFFFFF" w:fill="FFFFFF"/>
        <w:tabs>
          <w:tab w:val="left" w:pos="1428"/>
        </w:tabs>
        <w:spacing w:line="360" w:lineRule="auto"/>
        <w:ind w:firstLine="709"/>
        <w:jc w:val="both"/>
        <w:rPr>
          <w:color w:val="000000"/>
          <w:sz w:val="28"/>
          <w:szCs w:val="28"/>
        </w:rPr>
      </w:pPr>
      <w:r>
        <w:rPr>
          <w:color w:val="000000"/>
          <w:sz w:val="28"/>
          <w:szCs w:val="28"/>
        </w:rPr>
        <w:t>2.</w:t>
      </w:r>
      <w:r>
        <w:rPr>
          <w:color w:val="000000"/>
          <w:sz w:val="28"/>
          <w:szCs w:val="28"/>
        </w:rPr>
        <w:tab/>
        <w:t xml:space="preserve">Бланк И.А. </w:t>
      </w:r>
      <w:hyperlink r:id="rId33" w:history="1">
        <w:r>
          <w:rPr>
            <w:color w:val="000000"/>
            <w:sz w:val="28"/>
            <w:szCs w:val="28"/>
          </w:rPr>
          <w:t>Финансовый менеджмент</w:t>
        </w:r>
      </w:hyperlink>
      <w:r>
        <w:rPr>
          <w:color w:val="000000"/>
          <w:sz w:val="28"/>
          <w:szCs w:val="28"/>
        </w:rPr>
        <w:t>: Учебный курс. — 2-е изд., пере-раб. и доп.— К.: Эльга, Ника-Центр, 2004.— 656 с.</w:t>
      </w:r>
    </w:p>
    <w:p w:rsidR="002254E5" w:rsidRDefault="002254E5">
      <w:pPr>
        <w:shd w:val="solid" w:color="FFFFFF" w:fill="FFFFFF"/>
        <w:tabs>
          <w:tab w:val="left" w:pos="1428"/>
        </w:tabs>
        <w:spacing w:line="360" w:lineRule="auto"/>
        <w:ind w:firstLine="709"/>
        <w:jc w:val="both"/>
        <w:rPr>
          <w:color w:val="000000"/>
          <w:sz w:val="28"/>
          <w:szCs w:val="28"/>
        </w:rPr>
      </w:pPr>
      <w:r>
        <w:rPr>
          <w:color w:val="000000"/>
          <w:sz w:val="28"/>
          <w:szCs w:val="28"/>
        </w:rPr>
        <w:t>3.</w:t>
      </w:r>
      <w:r>
        <w:rPr>
          <w:color w:val="000000"/>
          <w:sz w:val="28"/>
          <w:szCs w:val="28"/>
        </w:rPr>
        <w:tab/>
        <w:t xml:space="preserve">Бочаров В. В. </w:t>
      </w:r>
      <w:hyperlink r:id="rId34" w:history="1">
        <w:r>
          <w:rPr>
            <w:color w:val="000000"/>
            <w:sz w:val="28"/>
            <w:szCs w:val="28"/>
          </w:rPr>
          <w:t>Современный финансовый менеджмент</w:t>
        </w:r>
      </w:hyperlink>
      <w:r>
        <w:rPr>
          <w:color w:val="000000"/>
          <w:sz w:val="28"/>
          <w:szCs w:val="28"/>
        </w:rPr>
        <w:t>. — СПб.: Питер, 2007. — 464 с</w:t>
      </w:r>
    </w:p>
    <w:p w:rsidR="002254E5" w:rsidRDefault="002254E5">
      <w:pPr>
        <w:tabs>
          <w:tab w:val="left" w:pos="1428"/>
        </w:tabs>
        <w:spacing w:line="360" w:lineRule="auto"/>
        <w:ind w:firstLine="709"/>
        <w:jc w:val="both"/>
        <w:rPr>
          <w:sz w:val="28"/>
          <w:szCs w:val="28"/>
        </w:rPr>
      </w:pPr>
      <w:r>
        <w:rPr>
          <w:sz w:val="28"/>
          <w:szCs w:val="28"/>
        </w:rPr>
        <w:t>4.</w:t>
      </w:r>
      <w:r>
        <w:rPr>
          <w:sz w:val="28"/>
          <w:szCs w:val="28"/>
        </w:rPr>
        <w:tab/>
        <w:t>Веснин В.Р. Основы менеджмента с приложением схем: Учебник / В. Р. Веснин.- 2-е изд., испр. и доп. .- М. : Элит-2000, 2002.- 552 с.</w:t>
      </w:r>
    </w:p>
    <w:p w:rsidR="002254E5" w:rsidRDefault="002254E5">
      <w:pPr>
        <w:tabs>
          <w:tab w:val="left" w:pos="1428"/>
        </w:tabs>
        <w:spacing w:line="360" w:lineRule="auto"/>
        <w:ind w:firstLine="709"/>
        <w:jc w:val="both"/>
        <w:rPr>
          <w:color w:val="000000"/>
          <w:sz w:val="28"/>
          <w:szCs w:val="28"/>
        </w:rPr>
      </w:pPr>
      <w:r>
        <w:rPr>
          <w:color w:val="000000"/>
          <w:sz w:val="28"/>
          <w:szCs w:val="28"/>
        </w:rPr>
        <w:t>5.</w:t>
      </w:r>
      <w:r>
        <w:rPr>
          <w:color w:val="000000"/>
          <w:sz w:val="28"/>
          <w:szCs w:val="28"/>
        </w:rPr>
        <w:tab/>
        <w:t xml:space="preserve">Гвоздев Б.З. </w:t>
      </w:r>
      <w:hyperlink r:id="rId35" w:history="1">
        <w:r>
          <w:rPr>
            <w:color w:val="000000"/>
            <w:sz w:val="28"/>
            <w:szCs w:val="28"/>
          </w:rPr>
          <w:t>Финансовый менеджмент.</w:t>
        </w:r>
      </w:hyperlink>
      <w:r>
        <w:rPr>
          <w:color w:val="000000"/>
          <w:sz w:val="28"/>
          <w:szCs w:val="28"/>
        </w:rPr>
        <w:t xml:space="preserve"> - М.: ИКФ «ЭКМОС», 2003г.-272 с.</w:t>
      </w:r>
    </w:p>
    <w:p w:rsidR="002254E5" w:rsidRDefault="002254E5">
      <w:pPr>
        <w:tabs>
          <w:tab w:val="left" w:pos="1428"/>
        </w:tabs>
        <w:spacing w:line="360" w:lineRule="auto"/>
        <w:ind w:firstLine="709"/>
        <w:jc w:val="both"/>
        <w:rPr>
          <w:sz w:val="28"/>
          <w:szCs w:val="28"/>
        </w:rPr>
      </w:pPr>
      <w:r>
        <w:rPr>
          <w:sz w:val="28"/>
          <w:szCs w:val="28"/>
        </w:rPr>
        <w:t>6.</w:t>
      </w:r>
      <w:r>
        <w:rPr>
          <w:sz w:val="28"/>
          <w:szCs w:val="28"/>
        </w:rPr>
        <w:tab/>
        <w:t>Иванов А.П.  Менеджмент. Учебное пособие. – СПб.: Издательство Михайлова В.А., 2002. – 440 с.</w:t>
      </w:r>
    </w:p>
    <w:p w:rsidR="002254E5" w:rsidRDefault="002254E5">
      <w:pPr>
        <w:tabs>
          <w:tab w:val="left" w:pos="1428"/>
        </w:tabs>
        <w:spacing w:line="360" w:lineRule="auto"/>
        <w:ind w:firstLine="709"/>
        <w:jc w:val="both"/>
        <w:rPr>
          <w:sz w:val="28"/>
          <w:szCs w:val="28"/>
        </w:rPr>
      </w:pPr>
      <w:r>
        <w:rPr>
          <w:sz w:val="28"/>
          <w:szCs w:val="28"/>
        </w:rPr>
        <w:t>7.</w:t>
      </w:r>
      <w:r>
        <w:rPr>
          <w:sz w:val="28"/>
          <w:szCs w:val="28"/>
        </w:rPr>
        <w:tab/>
        <w:t>Мескон, М. и др. Основы менеджмента: Пер. с англ. / Майкл Мескон, Майкл Альберт, Франклин Хедоури; Акад. нар. хоз-ва при Правительстве Рос. Федерации, Высш. шк. междунар. бизнеса. - М. : Дело, 1998.- 799 с.</w:t>
      </w:r>
    </w:p>
    <w:p w:rsidR="002254E5" w:rsidRDefault="002254E5">
      <w:pPr>
        <w:tabs>
          <w:tab w:val="left" w:pos="1428"/>
        </w:tabs>
        <w:spacing w:line="360" w:lineRule="auto"/>
        <w:ind w:firstLine="709"/>
        <w:jc w:val="both"/>
        <w:rPr>
          <w:color w:val="000000"/>
          <w:sz w:val="28"/>
          <w:szCs w:val="28"/>
        </w:rPr>
      </w:pPr>
      <w:r>
        <w:rPr>
          <w:sz w:val="28"/>
          <w:szCs w:val="28"/>
        </w:rPr>
        <w:t>8.</w:t>
      </w:r>
      <w:r>
        <w:rPr>
          <w:sz w:val="28"/>
          <w:szCs w:val="28"/>
        </w:rPr>
        <w:tab/>
        <w:t xml:space="preserve">Основы менеджмента: Учеб. Пособие для вузов / Д.Д Вачугов, Т.Е. Березина, Н.А. Кислякова и др. - М.: Высшая школа, 2001.- 367 </w:t>
      </w:r>
    </w:p>
    <w:p w:rsidR="002254E5" w:rsidRDefault="002254E5">
      <w:pPr>
        <w:tabs>
          <w:tab w:val="left" w:pos="1428"/>
        </w:tabs>
        <w:spacing w:line="360" w:lineRule="auto"/>
        <w:ind w:firstLine="709"/>
        <w:jc w:val="both"/>
        <w:rPr>
          <w:color w:val="000000"/>
          <w:sz w:val="28"/>
          <w:szCs w:val="28"/>
        </w:rPr>
      </w:pPr>
      <w:r>
        <w:rPr>
          <w:color w:val="000000"/>
          <w:sz w:val="28"/>
          <w:szCs w:val="28"/>
        </w:rPr>
        <w:t>9.</w:t>
      </w:r>
      <w:r>
        <w:rPr>
          <w:color w:val="000000"/>
          <w:sz w:val="28"/>
          <w:szCs w:val="28"/>
        </w:rPr>
        <w:tab/>
        <w:t>Титаева А.В. Анализ денежных потоков предприятия: Учебно-практическое пособие. – М.: ИД ФБК-ПРЕСС, 2001. – 376 с.</w:t>
      </w:r>
    </w:p>
    <w:p w:rsidR="002254E5" w:rsidRDefault="002254E5">
      <w:pPr>
        <w:shd w:val="solid" w:color="FFFFFF" w:fill="FFFFFF"/>
        <w:tabs>
          <w:tab w:val="left" w:pos="1428"/>
        </w:tabs>
        <w:spacing w:line="360" w:lineRule="auto"/>
        <w:ind w:firstLine="709"/>
        <w:jc w:val="both"/>
        <w:rPr>
          <w:color w:val="000000"/>
          <w:sz w:val="28"/>
          <w:szCs w:val="28"/>
        </w:rPr>
      </w:pPr>
      <w:r>
        <w:rPr>
          <w:color w:val="000000"/>
          <w:sz w:val="28"/>
          <w:szCs w:val="28"/>
        </w:rPr>
        <w:t>10.</w:t>
      </w:r>
      <w:r>
        <w:rPr>
          <w:color w:val="000000"/>
          <w:sz w:val="28"/>
          <w:szCs w:val="28"/>
        </w:rPr>
        <w:tab/>
        <w:t xml:space="preserve">Уткин Э.А. </w:t>
      </w:r>
      <w:hyperlink r:id="rId36" w:history="1">
        <w:r>
          <w:rPr>
            <w:color w:val="000000"/>
            <w:sz w:val="28"/>
            <w:szCs w:val="28"/>
          </w:rPr>
          <w:t>Финансовое управление</w:t>
        </w:r>
      </w:hyperlink>
      <w:r>
        <w:rPr>
          <w:color w:val="000000"/>
          <w:sz w:val="28"/>
          <w:szCs w:val="28"/>
        </w:rPr>
        <w:t>. — М.: Ассоциация авторов и издателей «Тандем». Издательство Э К М О С, 1997. - 208 с.</w:t>
      </w:r>
    </w:p>
    <w:p w:rsidR="002254E5" w:rsidRDefault="002254E5">
      <w:pPr>
        <w:spacing w:line="360" w:lineRule="auto"/>
        <w:ind w:firstLine="709"/>
        <w:jc w:val="both"/>
        <w:rPr>
          <w:color w:val="000000"/>
          <w:sz w:val="28"/>
          <w:szCs w:val="28"/>
        </w:rPr>
      </w:pPr>
      <w:r>
        <w:rPr>
          <w:color w:val="000000"/>
          <w:sz w:val="28"/>
          <w:szCs w:val="28"/>
        </w:rPr>
        <w:t>7. Финансово - экономическое состояние предприятия: Анализ и         прогнозирование /Под ред. Е.М. Лебедева. – М.: ЮНИТИ, 2008. – 486 с.</w:t>
      </w:r>
    </w:p>
    <w:p w:rsidR="002254E5" w:rsidRDefault="002254E5">
      <w:pPr>
        <w:shd w:val="solid" w:color="FFFFFF" w:fill="FFFFFF"/>
        <w:spacing w:line="360" w:lineRule="auto"/>
        <w:ind w:firstLine="709"/>
        <w:jc w:val="both"/>
        <w:rPr>
          <w:color w:val="000000"/>
          <w:sz w:val="28"/>
          <w:szCs w:val="28"/>
        </w:rPr>
      </w:pPr>
      <w:r>
        <w:rPr>
          <w:color w:val="000000"/>
          <w:sz w:val="28"/>
          <w:szCs w:val="28"/>
        </w:rPr>
        <w:t>8.</w:t>
      </w:r>
      <w:hyperlink r:id="rId37" w:history="1">
        <w:r>
          <w:rPr>
            <w:color w:val="000000"/>
            <w:sz w:val="28"/>
            <w:szCs w:val="28"/>
          </w:rPr>
          <w:t>Финансовый менеджмент</w:t>
        </w:r>
      </w:hyperlink>
      <w:r>
        <w:rPr>
          <w:color w:val="000000"/>
          <w:sz w:val="28"/>
          <w:szCs w:val="28"/>
        </w:rPr>
        <w:t>: Учебник для вузов/ Н.Ф. Сам</w:t>
      </w:r>
      <w:r>
        <w:rPr>
          <w:color w:val="000000"/>
          <w:sz w:val="28"/>
          <w:szCs w:val="28"/>
        </w:rPr>
        <w:softHyphen/>
        <w:t>сонов, Н.П. Баранникова, А.А. Володин и др.; Под ред. проф. Н.Ф. Самсонова. — М.: Финансы, ЮНИТИ, 2001. - 495 с.</w:t>
      </w:r>
    </w:p>
    <w:p w:rsidR="002254E5" w:rsidRDefault="002254E5">
      <w:pPr>
        <w:shd w:val="solid" w:color="FFFFFF" w:fill="FFFFFF"/>
        <w:spacing w:line="360" w:lineRule="auto"/>
        <w:ind w:firstLine="709"/>
        <w:jc w:val="both"/>
        <w:rPr>
          <w:color w:val="000000"/>
          <w:sz w:val="28"/>
          <w:szCs w:val="28"/>
        </w:rPr>
      </w:pPr>
      <w:r>
        <w:rPr>
          <w:color w:val="000000"/>
          <w:sz w:val="28"/>
          <w:szCs w:val="28"/>
        </w:rPr>
        <w:t>9. Финансовый менеджмент: теория и практика: Учебник / Под ред. Е.С. Стояновой. – 5-е изд., перераб. и доп. – М.: Перспектива, 2002. – 656 с.</w:t>
      </w:r>
    </w:p>
    <w:p w:rsidR="002254E5" w:rsidRDefault="002254E5">
      <w:pPr>
        <w:shd w:val="solid" w:color="FFFFFF" w:fill="FFFFFF"/>
        <w:spacing w:line="360" w:lineRule="auto"/>
        <w:ind w:firstLine="709"/>
        <w:jc w:val="both"/>
        <w:rPr>
          <w:sz w:val="24"/>
          <w:szCs w:val="24"/>
        </w:rPr>
      </w:pPr>
      <w:bookmarkStart w:id="0" w:name="_GoBack"/>
      <w:bookmarkEnd w:id="0"/>
    </w:p>
    <w:sectPr w:rsidR="002254E5" w:rsidSect="002254E5">
      <w:headerReference w:type="default" r:id="rId38"/>
      <w:footerReference w:type="default" r:id="rId39"/>
      <w:pgSz w:w="11899" w:h="16837"/>
      <w:pgMar w:top="1440" w:right="748" w:bottom="1440" w:left="1655"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4E5" w:rsidRDefault="002254E5" w:rsidP="002254E5">
      <w:r>
        <w:separator/>
      </w:r>
    </w:p>
  </w:endnote>
  <w:endnote w:type="continuationSeparator" w:id="0">
    <w:p w:rsidR="002254E5" w:rsidRDefault="002254E5" w:rsidP="0022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E5" w:rsidRDefault="002254E5">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4E5" w:rsidRDefault="002254E5" w:rsidP="002254E5">
      <w:r>
        <w:separator/>
      </w:r>
    </w:p>
  </w:footnote>
  <w:footnote w:type="continuationSeparator" w:id="0">
    <w:p w:rsidR="002254E5" w:rsidRDefault="002254E5" w:rsidP="00225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E5" w:rsidRDefault="002254E5">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2254E5"/>
    <w:rsid w:val="002254E5"/>
    <w:rsid w:val="00E47BAE"/>
    <w:rsid w:val="00FB1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5:chartTrackingRefBased/>
  <w15:docId w15:val="{A9D3FCC6-EC08-4DEB-AF81-87839930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pPr>
    <w:rPr>
      <w:rFonts w:ascii="Times New Roman" w:hAnsi="Times New Roman"/>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1.wmf"/><Relationship Id="rId34" Type="http://schemas.openxmlformats.org/officeDocument/2006/relationships/hyperlink" Target="file:///C:\%20&#1084;&#1077;&#1085;3" TargetMode="External"/><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hyperlink" Target="file:///C:\%20&#1052;&#1077;&#1085;1"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yperlink" Target="file:///C:\%20&#1092;&#1084;2"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hyperlink" Target="file:///C:\www\doc2html\work\bestreferat-260288-13976239978248\input\%20\%20&#1092;&#1084;5" TargetMode="External"/><Relationship Id="rId10" Type="http://schemas.openxmlformats.org/officeDocument/2006/relationships/image" Target="media/image5.png"/><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hyperlink" Target="file:///C:\%20&#1092;&#108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9744</Words>
  <Characters>55541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65155</CharactersWithSpaces>
  <SharedDoc>false</SharedDoc>
  <HLinks>
    <vt:vector size="30" baseType="variant">
      <vt:variant>
        <vt:i4>68944920</vt:i4>
      </vt:variant>
      <vt:variant>
        <vt:i4>45</vt:i4>
      </vt:variant>
      <vt:variant>
        <vt:i4>0</vt:i4>
      </vt:variant>
      <vt:variant>
        <vt:i4>5</vt:i4>
      </vt:variant>
      <vt:variant>
        <vt:lpwstr>\ фм2</vt:lpwstr>
      </vt:variant>
      <vt:variant>
        <vt:lpwstr/>
      </vt:variant>
      <vt:variant>
        <vt:i4>70059068</vt:i4>
      </vt:variant>
      <vt:variant>
        <vt:i4>42</vt:i4>
      </vt:variant>
      <vt:variant>
        <vt:i4>0</vt:i4>
      </vt:variant>
      <vt:variant>
        <vt:i4>5</vt:i4>
      </vt:variant>
      <vt:variant>
        <vt:lpwstr> \ фм5</vt:lpwstr>
      </vt:variant>
      <vt:variant>
        <vt:lpwstr/>
      </vt:variant>
      <vt:variant>
        <vt:i4>68944920</vt:i4>
      </vt:variant>
      <vt:variant>
        <vt:i4>39</vt:i4>
      </vt:variant>
      <vt:variant>
        <vt:i4>0</vt:i4>
      </vt:variant>
      <vt:variant>
        <vt:i4>5</vt:i4>
      </vt:variant>
      <vt:variant>
        <vt:lpwstr>\ фм1</vt:lpwstr>
      </vt:variant>
      <vt:variant>
        <vt:lpwstr/>
      </vt:variant>
      <vt:variant>
        <vt:i4>69599325</vt:i4>
      </vt:variant>
      <vt:variant>
        <vt:i4>36</vt:i4>
      </vt:variant>
      <vt:variant>
        <vt:i4>0</vt:i4>
      </vt:variant>
      <vt:variant>
        <vt:i4>5</vt:i4>
      </vt:variant>
      <vt:variant>
        <vt:lpwstr>\ мен3</vt:lpwstr>
      </vt:variant>
      <vt:variant>
        <vt:lpwstr/>
      </vt:variant>
      <vt:variant>
        <vt:i4>69468253</vt:i4>
      </vt:variant>
      <vt:variant>
        <vt:i4>33</vt:i4>
      </vt:variant>
      <vt:variant>
        <vt:i4>0</vt:i4>
      </vt:variant>
      <vt:variant>
        <vt:i4>5</vt:i4>
      </vt:variant>
      <vt:variant>
        <vt:lpwstr>\ Мен1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2014-04-16T04:53:00Z</dcterms:created>
  <dcterms:modified xsi:type="dcterms:W3CDTF">2014-04-16T04:53:00Z</dcterms:modified>
</cp:coreProperties>
</file>