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AD" w:rsidRPr="004274CD" w:rsidRDefault="00830BA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4274CD" w:rsidRPr="004274CD" w:rsidRDefault="004274CD" w:rsidP="00226E0E">
      <w:pPr>
        <w:pStyle w:val="Aeaaaiey"/>
        <w:spacing w:line="440" w:lineRule="exact"/>
        <w:ind w:firstLine="0"/>
        <w:jc w:val="center"/>
        <w:rPr>
          <w:sz w:val="26"/>
          <w:szCs w:val="26"/>
        </w:rPr>
      </w:pPr>
    </w:p>
    <w:p w:rsidR="00830BAD" w:rsidRPr="004274CD" w:rsidRDefault="00830BAD" w:rsidP="00226E0E">
      <w:pPr>
        <w:pStyle w:val="Aeaaaiey"/>
        <w:spacing w:line="440" w:lineRule="exact"/>
        <w:ind w:firstLine="0"/>
        <w:jc w:val="center"/>
        <w:rPr>
          <w:sz w:val="26"/>
          <w:szCs w:val="26"/>
        </w:rPr>
      </w:pPr>
    </w:p>
    <w:p w:rsidR="00830BAD" w:rsidRPr="004274CD" w:rsidRDefault="00830BAD" w:rsidP="00226E0E">
      <w:pPr>
        <w:pStyle w:val="Aeaaaiey"/>
        <w:spacing w:line="440" w:lineRule="exact"/>
        <w:ind w:firstLine="0"/>
        <w:jc w:val="center"/>
        <w:rPr>
          <w:sz w:val="26"/>
          <w:szCs w:val="26"/>
        </w:rPr>
      </w:pPr>
    </w:p>
    <w:p w:rsidR="00830BAD" w:rsidRPr="004274CD" w:rsidRDefault="004274CD" w:rsidP="00226E0E">
      <w:pPr>
        <w:pStyle w:val="Aeaaaiey"/>
        <w:spacing w:line="440" w:lineRule="exact"/>
        <w:ind w:firstLine="0"/>
        <w:jc w:val="center"/>
        <w:rPr>
          <w:b/>
          <w:sz w:val="26"/>
          <w:szCs w:val="26"/>
        </w:rPr>
      </w:pPr>
      <w:r w:rsidRPr="004274CD">
        <w:rPr>
          <w:b/>
          <w:sz w:val="26"/>
          <w:szCs w:val="26"/>
        </w:rPr>
        <w:t>РЕФЕРАТ</w:t>
      </w:r>
    </w:p>
    <w:p w:rsidR="004274CD" w:rsidRPr="004274CD" w:rsidRDefault="004274CD" w:rsidP="00226E0E">
      <w:pPr>
        <w:pStyle w:val="Aeaaaiey"/>
        <w:spacing w:line="440" w:lineRule="exact"/>
        <w:ind w:firstLine="0"/>
        <w:jc w:val="center"/>
        <w:rPr>
          <w:b/>
          <w:sz w:val="26"/>
          <w:szCs w:val="26"/>
        </w:rPr>
      </w:pPr>
    </w:p>
    <w:p w:rsidR="00830BAD" w:rsidRPr="004274CD" w:rsidRDefault="004274CD" w:rsidP="00226E0E">
      <w:pPr>
        <w:spacing w:line="440" w:lineRule="exact"/>
        <w:jc w:val="center"/>
        <w:rPr>
          <w:b/>
          <w:caps/>
          <w:color w:val="000000"/>
          <w:sz w:val="26"/>
          <w:szCs w:val="26"/>
        </w:rPr>
      </w:pPr>
      <w:r w:rsidRPr="004274CD">
        <w:rPr>
          <w:b/>
          <w:caps/>
          <w:color w:val="000000"/>
          <w:sz w:val="26"/>
          <w:szCs w:val="26"/>
        </w:rPr>
        <w:t>УПРАВЛЕНИЕ ФИНАНСОВЫМИ РИСКАМИ ОРГАНИЗАЦИЙ</w:t>
      </w:r>
    </w:p>
    <w:p w:rsidR="00830BAD" w:rsidRPr="004274CD" w:rsidRDefault="00830BAD" w:rsidP="00226E0E">
      <w:pPr>
        <w:spacing w:line="440" w:lineRule="exact"/>
        <w:ind w:firstLine="1320"/>
        <w:jc w:val="center"/>
        <w:rPr>
          <w:color w:val="000000"/>
          <w:sz w:val="26"/>
          <w:szCs w:val="26"/>
        </w:rPr>
      </w:pPr>
    </w:p>
    <w:p w:rsidR="00830BAD" w:rsidRPr="004274CD" w:rsidRDefault="00830BAD" w:rsidP="00226E0E">
      <w:pPr>
        <w:spacing w:line="440" w:lineRule="exact"/>
        <w:ind w:firstLine="1320"/>
        <w:jc w:val="center"/>
        <w:rPr>
          <w:color w:val="000000"/>
          <w:sz w:val="26"/>
          <w:szCs w:val="26"/>
        </w:rPr>
      </w:pPr>
    </w:p>
    <w:p w:rsidR="00830BAD" w:rsidRPr="004274CD" w:rsidRDefault="00830BAD" w:rsidP="00226E0E">
      <w:pPr>
        <w:spacing w:line="440" w:lineRule="exact"/>
        <w:jc w:val="center"/>
        <w:rPr>
          <w:color w:val="000000"/>
          <w:sz w:val="26"/>
          <w:szCs w:val="26"/>
        </w:rPr>
      </w:pPr>
    </w:p>
    <w:p w:rsidR="00830BAD" w:rsidRPr="004274CD" w:rsidRDefault="00830BAD" w:rsidP="00226E0E">
      <w:pPr>
        <w:spacing w:line="440" w:lineRule="exact"/>
        <w:jc w:val="center"/>
        <w:rPr>
          <w:rFonts w:ascii="Arial" w:hAnsi="Arial" w:cs="Arial"/>
          <w:color w:val="000000"/>
          <w:sz w:val="26"/>
          <w:szCs w:val="26"/>
        </w:rPr>
      </w:pPr>
    </w:p>
    <w:p w:rsidR="00830BAD" w:rsidRPr="004274CD" w:rsidRDefault="00830BAD" w:rsidP="00226E0E">
      <w:pPr>
        <w:pStyle w:val="ae"/>
        <w:spacing w:after="0" w:line="440" w:lineRule="exact"/>
        <w:jc w:val="right"/>
        <w:rPr>
          <w:sz w:val="26"/>
          <w:szCs w:val="26"/>
        </w:rPr>
      </w:pPr>
    </w:p>
    <w:p w:rsidR="00830BAD" w:rsidRPr="004274CD" w:rsidRDefault="00830BAD" w:rsidP="00226E0E">
      <w:pPr>
        <w:widowControl w:val="0"/>
        <w:spacing w:line="440" w:lineRule="exact"/>
        <w:jc w:val="center"/>
        <w:rPr>
          <w:b/>
          <w:sz w:val="26"/>
          <w:szCs w:val="26"/>
          <w:u w:val="single"/>
        </w:rPr>
      </w:pPr>
    </w:p>
    <w:p w:rsidR="00830BAD" w:rsidRPr="004274CD" w:rsidRDefault="00830BAD" w:rsidP="00226E0E">
      <w:pPr>
        <w:widowControl w:val="0"/>
        <w:spacing w:line="440" w:lineRule="exact"/>
        <w:jc w:val="center"/>
        <w:rPr>
          <w:b/>
          <w:bCs/>
          <w:sz w:val="26"/>
          <w:szCs w:val="26"/>
        </w:rPr>
      </w:pPr>
      <w:r w:rsidRPr="004274CD">
        <w:rPr>
          <w:b/>
          <w:bCs/>
          <w:sz w:val="26"/>
          <w:szCs w:val="26"/>
        </w:rPr>
        <w:br w:type="page"/>
        <w:t>ОГЛАВЛЕНИЕ</w:t>
      </w:r>
    </w:p>
    <w:p w:rsidR="00830BAD" w:rsidRPr="004274CD" w:rsidRDefault="00830BAD" w:rsidP="00226E0E">
      <w:pPr>
        <w:widowControl w:val="0"/>
        <w:autoSpaceDE w:val="0"/>
        <w:autoSpaceDN w:val="0"/>
        <w:adjustRightInd w:val="0"/>
        <w:spacing w:line="440" w:lineRule="exact"/>
        <w:ind w:firstLine="720"/>
        <w:jc w:val="center"/>
        <w:outlineLvl w:val="0"/>
        <w:rPr>
          <w:b/>
          <w:bCs/>
          <w:sz w:val="26"/>
          <w:szCs w:val="26"/>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23"/>
        <w:gridCol w:w="598"/>
      </w:tblGrid>
      <w:tr w:rsidR="00830BAD" w:rsidRPr="004274CD">
        <w:tc>
          <w:tcPr>
            <w:tcW w:w="4713" w:type="pct"/>
          </w:tcPr>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Введение</w:t>
            </w:r>
          </w:p>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1. Риск как объект управления</w:t>
            </w:r>
          </w:p>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2. Классификация рисков  и методы управления ими</w:t>
            </w:r>
          </w:p>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3. Процесс управления рисками</w:t>
            </w:r>
          </w:p>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4. Пути снижения финансовых рисков</w:t>
            </w:r>
          </w:p>
          <w:p w:rsidR="00830BAD" w:rsidRPr="004274CD" w:rsidRDefault="004274CD" w:rsidP="00226E0E">
            <w:pPr>
              <w:widowControl w:val="0"/>
              <w:autoSpaceDE w:val="0"/>
              <w:autoSpaceDN w:val="0"/>
              <w:adjustRightInd w:val="0"/>
              <w:spacing w:line="440" w:lineRule="exact"/>
              <w:outlineLvl w:val="0"/>
              <w:rPr>
                <w:bCs/>
                <w:sz w:val="26"/>
                <w:szCs w:val="26"/>
              </w:rPr>
            </w:pPr>
            <w:r w:rsidRPr="004274CD">
              <w:rPr>
                <w:bCs/>
                <w:sz w:val="26"/>
                <w:szCs w:val="26"/>
              </w:rPr>
              <w:t>Заключение</w:t>
            </w:r>
          </w:p>
          <w:p w:rsidR="00830BAD" w:rsidRPr="004274CD" w:rsidRDefault="00830BAD" w:rsidP="00226E0E">
            <w:pPr>
              <w:widowControl w:val="0"/>
              <w:autoSpaceDE w:val="0"/>
              <w:autoSpaceDN w:val="0"/>
              <w:adjustRightInd w:val="0"/>
              <w:spacing w:line="440" w:lineRule="exact"/>
              <w:outlineLvl w:val="0"/>
              <w:rPr>
                <w:bCs/>
                <w:sz w:val="26"/>
                <w:szCs w:val="26"/>
              </w:rPr>
            </w:pPr>
            <w:r w:rsidRPr="004274CD">
              <w:rPr>
                <w:bCs/>
                <w:sz w:val="26"/>
                <w:szCs w:val="26"/>
              </w:rPr>
              <w:t>Список использованных источников</w:t>
            </w:r>
          </w:p>
        </w:tc>
        <w:tc>
          <w:tcPr>
            <w:tcW w:w="287" w:type="pct"/>
          </w:tcPr>
          <w:p w:rsidR="00830BAD" w:rsidRPr="004274CD" w:rsidRDefault="00830BAD" w:rsidP="00226E0E">
            <w:pPr>
              <w:widowControl w:val="0"/>
              <w:autoSpaceDE w:val="0"/>
              <w:autoSpaceDN w:val="0"/>
              <w:adjustRightInd w:val="0"/>
              <w:spacing w:line="440" w:lineRule="exact"/>
              <w:jc w:val="right"/>
              <w:outlineLvl w:val="0"/>
              <w:rPr>
                <w:bCs/>
                <w:sz w:val="26"/>
                <w:szCs w:val="26"/>
              </w:rPr>
            </w:pPr>
            <w:r w:rsidRPr="004274CD">
              <w:rPr>
                <w:bCs/>
                <w:sz w:val="26"/>
                <w:szCs w:val="26"/>
              </w:rPr>
              <w:t>3</w:t>
            </w:r>
          </w:p>
          <w:p w:rsidR="00830BAD" w:rsidRDefault="00226E0E" w:rsidP="00226E0E">
            <w:pPr>
              <w:widowControl w:val="0"/>
              <w:autoSpaceDE w:val="0"/>
              <w:autoSpaceDN w:val="0"/>
              <w:adjustRightInd w:val="0"/>
              <w:spacing w:line="440" w:lineRule="exact"/>
              <w:jc w:val="right"/>
              <w:outlineLvl w:val="0"/>
              <w:rPr>
                <w:bCs/>
                <w:sz w:val="26"/>
                <w:szCs w:val="26"/>
              </w:rPr>
            </w:pPr>
            <w:r>
              <w:rPr>
                <w:bCs/>
                <w:sz w:val="26"/>
                <w:szCs w:val="26"/>
              </w:rPr>
              <w:t>4</w:t>
            </w:r>
          </w:p>
          <w:p w:rsidR="00226E0E" w:rsidRDefault="00226E0E" w:rsidP="00226E0E">
            <w:pPr>
              <w:widowControl w:val="0"/>
              <w:autoSpaceDE w:val="0"/>
              <w:autoSpaceDN w:val="0"/>
              <w:adjustRightInd w:val="0"/>
              <w:spacing w:line="440" w:lineRule="exact"/>
              <w:jc w:val="right"/>
              <w:outlineLvl w:val="0"/>
              <w:rPr>
                <w:bCs/>
                <w:sz w:val="26"/>
                <w:szCs w:val="26"/>
              </w:rPr>
            </w:pPr>
            <w:r>
              <w:rPr>
                <w:bCs/>
                <w:sz w:val="26"/>
                <w:szCs w:val="26"/>
              </w:rPr>
              <w:t>11</w:t>
            </w:r>
          </w:p>
          <w:p w:rsidR="00226E0E" w:rsidRDefault="00226E0E" w:rsidP="00226E0E">
            <w:pPr>
              <w:widowControl w:val="0"/>
              <w:autoSpaceDE w:val="0"/>
              <w:autoSpaceDN w:val="0"/>
              <w:adjustRightInd w:val="0"/>
              <w:spacing w:line="440" w:lineRule="exact"/>
              <w:jc w:val="right"/>
              <w:outlineLvl w:val="0"/>
              <w:rPr>
                <w:bCs/>
                <w:sz w:val="26"/>
                <w:szCs w:val="26"/>
              </w:rPr>
            </w:pPr>
            <w:r>
              <w:rPr>
                <w:bCs/>
                <w:sz w:val="26"/>
                <w:szCs w:val="26"/>
              </w:rPr>
              <w:t>16</w:t>
            </w:r>
          </w:p>
          <w:p w:rsidR="00226E0E" w:rsidRPr="004274CD" w:rsidRDefault="00226E0E" w:rsidP="00226E0E">
            <w:pPr>
              <w:widowControl w:val="0"/>
              <w:autoSpaceDE w:val="0"/>
              <w:autoSpaceDN w:val="0"/>
              <w:adjustRightInd w:val="0"/>
              <w:spacing w:line="440" w:lineRule="exact"/>
              <w:jc w:val="right"/>
              <w:outlineLvl w:val="0"/>
              <w:rPr>
                <w:bCs/>
                <w:sz w:val="26"/>
                <w:szCs w:val="26"/>
              </w:rPr>
            </w:pPr>
            <w:r>
              <w:rPr>
                <w:bCs/>
                <w:sz w:val="26"/>
                <w:szCs w:val="26"/>
              </w:rPr>
              <w:t>23</w:t>
            </w:r>
          </w:p>
          <w:p w:rsidR="00830BAD" w:rsidRDefault="00226E0E" w:rsidP="00226E0E">
            <w:pPr>
              <w:widowControl w:val="0"/>
              <w:autoSpaceDE w:val="0"/>
              <w:autoSpaceDN w:val="0"/>
              <w:adjustRightInd w:val="0"/>
              <w:spacing w:line="440" w:lineRule="exact"/>
              <w:jc w:val="right"/>
              <w:outlineLvl w:val="0"/>
              <w:rPr>
                <w:bCs/>
                <w:sz w:val="26"/>
                <w:szCs w:val="26"/>
              </w:rPr>
            </w:pPr>
            <w:r>
              <w:rPr>
                <w:bCs/>
                <w:sz w:val="26"/>
                <w:szCs w:val="26"/>
              </w:rPr>
              <w:t>29</w:t>
            </w:r>
          </w:p>
          <w:p w:rsidR="00226E0E" w:rsidRPr="004274CD" w:rsidRDefault="00226E0E" w:rsidP="00226E0E">
            <w:pPr>
              <w:widowControl w:val="0"/>
              <w:autoSpaceDE w:val="0"/>
              <w:autoSpaceDN w:val="0"/>
              <w:adjustRightInd w:val="0"/>
              <w:spacing w:line="440" w:lineRule="exact"/>
              <w:jc w:val="right"/>
              <w:outlineLvl w:val="0"/>
              <w:rPr>
                <w:bCs/>
                <w:sz w:val="26"/>
                <w:szCs w:val="26"/>
              </w:rPr>
            </w:pPr>
            <w:r>
              <w:rPr>
                <w:bCs/>
                <w:sz w:val="26"/>
                <w:szCs w:val="26"/>
              </w:rPr>
              <w:t>30</w:t>
            </w:r>
          </w:p>
        </w:tc>
      </w:tr>
    </w:tbl>
    <w:p w:rsidR="00830BAD" w:rsidRPr="004274CD" w:rsidRDefault="00830BAD" w:rsidP="00226E0E">
      <w:pPr>
        <w:spacing w:line="440" w:lineRule="exact"/>
        <w:ind w:firstLine="709"/>
        <w:jc w:val="center"/>
        <w:rPr>
          <w:b/>
          <w:sz w:val="26"/>
          <w:szCs w:val="26"/>
        </w:rPr>
      </w:pPr>
    </w:p>
    <w:p w:rsidR="00830BAD" w:rsidRPr="004274CD" w:rsidRDefault="00830BAD" w:rsidP="00226E0E">
      <w:pPr>
        <w:spacing w:line="440" w:lineRule="exact"/>
        <w:ind w:firstLine="709"/>
        <w:jc w:val="center"/>
        <w:rPr>
          <w:b/>
          <w:sz w:val="26"/>
          <w:szCs w:val="26"/>
        </w:rPr>
      </w:pPr>
      <w:r w:rsidRPr="004274CD">
        <w:rPr>
          <w:b/>
          <w:sz w:val="26"/>
          <w:szCs w:val="26"/>
        </w:rPr>
        <w:br w:type="page"/>
        <w:t>ВВЕДЕНИЕ</w:t>
      </w:r>
    </w:p>
    <w:p w:rsidR="00830BAD" w:rsidRPr="004274CD" w:rsidRDefault="00830BAD" w:rsidP="00226E0E">
      <w:pPr>
        <w:spacing w:line="440" w:lineRule="exact"/>
        <w:ind w:firstLine="709"/>
        <w:jc w:val="both"/>
        <w:rPr>
          <w:sz w:val="26"/>
          <w:szCs w:val="26"/>
        </w:rPr>
      </w:pPr>
    </w:p>
    <w:p w:rsidR="00830BAD" w:rsidRPr="004274CD" w:rsidRDefault="00830BAD" w:rsidP="00226E0E">
      <w:pPr>
        <w:spacing w:line="440" w:lineRule="exact"/>
        <w:ind w:firstLine="709"/>
        <w:jc w:val="both"/>
        <w:rPr>
          <w:sz w:val="26"/>
          <w:szCs w:val="26"/>
        </w:rPr>
      </w:pPr>
      <w:r w:rsidRPr="004274CD">
        <w:rPr>
          <w:sz w:val="26"/>
          <w:szCs w:val="26"/>
        </w:rPr>
        <w:t xml:space="preserve">В связи с развитием российского рынка менеджеры самых различных компаний все чаще обращают внимание на управление рисками. На фоне экономического роста меняется инфраструктура рынка, активно развивается бизнес и совершенствуются методы управления им. Идет накопление опыта, его переосмысление, сравнение с опытом партнеров и конкурентов. В практику бизнеса и управления российских предприятий, финансовых институтов и финансово-промышленных групп все активнее проникают передовые, хорошо зарекомендовавшие себя в других странах методы планирования, управления и оценки эффективности работы. Как следствие, широко известные и популярные среди западных менеджеров теории бизнеса и управления, в которых обычно преобладают субъективные ценности и методы оценки успеха, теперь пересматриваются специалистами в зависимости от их воздействия на рыночную капитализацию бизнеса. </w:t>
      </w:r>
    </w:p>
    <w:p w:rsidR="00830BAD" w:rsidRPr="004274CD" w:rsidRDefault="00830BAD" w:rsidP="00226E0E">
      <w:pPr>
        <w:spacing w:line="440" w:lineRule="exact"/>
        <w:ind w:firstLine="709"/>
        <w:jc w:val="both"/>
        <w:rPr>
          <w:sz w:val="26"/>
          <w:szCs w:val="26"/>
        </w:rPr>
      </w:pPr>
      <w:r w:rsidRPr="004274CD">
        <w:rPr>
          <w:sz w:val="26"/>
          <w:szCs w:val="26"/>
        </w:rPr>
        <w:t xml:space="preserve">Развитие бизнеса в России сопровождается ростом давления инвесторов и государства на руководителей предприятий с целью увеличения «прозрачности» бизнеса и принятия определенных этических норм корпоративного управления. Перед ведущими российскими топ-менеджерами и акционерами также ставится задача повышения капитализации бизнеса за счет роста рыночной стоимости акций. Эти явления, по всей видимости, связаны с глобализацией мировой экономики, «интернационализацией» российского бизнеса и как минимум временным доминированием англосаксонской модели рынка над европейской. Подтверждением сказанному служит то, что похожие явления на протяжении последних лет наблюдаются в корпоративной жизни не только в США и Великобритании, но и в Германии и Франции. В данном контексте одной из важнейших задач, стоящих перед руководителями крупных российских предприятий, становится достижение стратегических целей бизнеса в запланированные сроки или, точнее, увеличение шансов достижения этих целей и, как следствие, минимизация вероятности ситуаций «неуспеха», которые могут снизить капитализацию компании или повлиять на инвестиционную привлекательность ее акций. Аналогичные задачи стоят и перед многими средними предприятиями, акции которых не торгуются на открытом рынке. Ведь ответственность менеджеров предприятия перед его владельцем ничуть не меньше ответственности менеджеров «голубых фишек» перед инвестиционным сообществом в целом. Цель </w:t>
      </w:r>
      <w:r w:rsidR="004274CD" w:rsidRPr="004274CD">
        <w:rPr>
          <w:sz w:val="26"/>
          <w:szCs w:val="26"/>
        </w:rPr>
        <w:t>реферата</w:t>
      </w:r>
      <w:r w:rsidRPr="004274CD">
        <w:rPr>
          <w:sz w:val="26"/>
          <w:szCs w:val="26"/>
        </w:rPr>
        <w:t xml:space="preserve"> – </w:t>
      </w:r>
      <w:r w:rsidR="004274CD" w:rsidRPr="004274CD">
        <w:rPr>
          <w:sz w:val="26"/>
          <w:szCs w:val="26"/>
        </w:rPr>
        <w:t>рассмотреть особенности управления финансовыми рисками организаций.</w:t>
      </w:r>
    </w:p>
    <w:p w:rsidR="00830BAD" w:rsidRPr="004274CD" w:rsidRDefault="00830BAD" w:rsidP="00226E0E">
      <w:pPr>
        <w:spacing w:line="440" w:lineRule="exact"/>
        <w:ind w:firstLine="709"/>
        <w:jc w:val="center"/>
        <w:rPr>
          <w:b/>
          <w:caps/>
          <w:sz w:val="26"/>
          <w:szCs w:val="26"/>
        </w:rPr>
      </w:pPr>
      <w:r w:rsidRPr="004274CD">
        <w:rPr>
          <w:b/>
          <w:bCs/>
          <w:sz w:val="26"/>
          <w:szCs w:val="26"/>
        </w:rPr>
        <w:br w:type="page"/>
      </w:r>
      <w:r w:rsidRPr="004274CD">
        <w:rPr>
          <w:b/>
          <w:caps/>
          <w:sz w:val="26"/>
          <w:szCs w:val="26"/>
        </w:rPr>
        <w:t>1. Риск как объект управления</w:t>
      </w:r>
    </w:p>
    <w:p w:rsidR="004274CD" w:rsidRPr="004274CD" w:rsidRDefault="004274CD" w:rsidP="00226E0E">
      <w:pPr>
        <w:spacing w:line="440" w:lineRule="exact"/>
        <w:ind w:firstLine="709"/>
        <w:jc w:val="both"/>
        <w:rPr>
          <w:sz w:val="26"/>
          <w:szCs w:val="26"/>
        </w:rPr>
      </w:pPr>
    </w:p>
    <w:p w:rsidR="00830BAD" w:rsidRPr="004274CD" w:rsidRDefault="00830BAD" w:rsidP="00226E0E">
      <w:pPr>
        <w:spacing w:line="440" w:lineRule="exact"/>
        <w:ind w:firstLine="709"/>
        <w:jc w:val="both"/>
        <w:rPr>
          <w:sz w:val="26"/>
          <w:szCs w:val="26"/>
        </w:rPr>
      </w:pPr>
      <w:r w:rsidRPr="004274CD">
        <w:rPr>
          <w:sz w:val="26"/>
          <w:szCs w:val="26"/>
        </w:rPr>
        <w:t xml:space="preserve">Риск обычно определяют как возможность наступления некоего, чаще всего неблагоприятного для рассматриваемого бизнеса события. Это событие может быть как внешним по отношению к данному бизнесу, так и внутренним, и на практике способно принимать самые причудливые формы. Естественно, менеджер стремится разобраться в имеющемся многообразии. И здесь нет инструмента лучше, чем анализ неблагоприятных возможностей. </w:t>
      </w:r>
    </w:p>
    <w:p w:rsidR="00830BAD" w:rsidRPr="004274CD" w:rsidRDefault="00830BAD" w:rsidP="00226E0E">
      <w:pPr>
        <w:spacing w:line="440" w:lineRule="exact"/>
        <w:ind w:firstLine="709"/>
        <w:jc w:val="both"/>
        <w:rPr>
          <w:sz w:val="26"/>
          <w:szCs w:val="26"/>
        </w:rPr>
      </w:pPr>
      <w:r w:rsidRPr="004274CD">
        <w:rPr>
          <w:sz w:val="26"/>
          <w:szCs w:val="26"/>
        </w:rPr>
        <w:t>Существует множество различных классификаций видов риска, с которыми сталкивается современная компания, но чаще всего выделяют риски рыночные, финансовые (в том числе кредитные и инвестиционные), операционные и др. Классификация рисков с учетом степени значимости их последствий уникальна для каждого конкретного субъекта хозяйственной деятельности и зависит от целого ряда факторов. Компаниям часто приходится иметь дело и со стратегическими рисками (рисками ухудшения положения компании на рынке, угрозами ее репутации), и с юридическими (возможными проблемами в связи с договорной деятельностью, контрактацией или требованиями законодательства), и экологическими (возможными санкциями в связи с нанесением ущерба окружающей среде), а также с рисками информационной, экономической или физической безопасности, рисками корпоративных транзакций, техногенными рисками и т. д. Поскольку риски возникают практически во всех сферах хозяйственной деятельности и затрагивают интересы различных подразделений и структур, управление рисками должно осуществляться комплексно и скоординированно в разрезе подразделений, функций и процессов</w:t>
      </w:r>
      <w:r w:rsidRPr="004274CD">
        <w:rPr>
          <w:rStyle w:val="a6"/>
          <w:sz w:val="26"/>
          <w:szCs w:val="26"/>
        </w:rPr>
        <w:footnoteReference w:id="1"/>
      </w:r>
      <w:r w:rsidRPr="004274CD">
        <w:rPr>
          <w:sz w:val="26"/>
          <w:szCs w:val="26"/>
        </w:rPr>
        <w:t xml:space="preserve">. </w:t>
      </w:r>
    </w:p>
    <w:p w:rsidR="00830BAD" w:rsidRPr="004274CD" w:rsidRDefault="00830BAD" w:rsidP="00226E0E">
      <w:pPr>
        <w:spacing w:line="440" w:lineRule="exact"/>
        <w:ind w:firstLine="709"/>
        <w:jc w:val="both"/>
        <w:rPr>
          <w:sz w:val="26"/>
          <w:szCs w:val="26"/>
        </w:rPr>
      </w:pPr>
      <w:r w:rsidRPr="004274CD">
        <w:rPr>
          <w:sz w:val="26"/>
          <w:szCs w:val="26"/>
        </w:rPr>
        <w:t xml:space="preserve">Методы управления рисками настолько универсальны и привлекательны для менеджеров, что стоит предостеречь от переоценки их возможной роли в корпоративном управлении. Приведем один пример. Говоря о стратегических целях бизнеса и возможных неудачах компании на пути их реализации, невольно приходится затрагивать тему эффективности стратегического планирования и применять весь инструментарий консалтинга. Оценка стратегических рисков осуществляется путем глубокого анализа как возможностей и особенностей самого бизнеса, так и перспектив рынка в целом, построения возможных сценариев развития ситуации и идентификации ключевых событий. В этой связи, конечно, можно говорить о «стратегических рисках бизнеса» и управлении ими, но вряд ли стоит надеяться на то, что точные числовые методы анализа и планирования дадут менеджерам компании какой-то новый и полезный управленческий инструмент. Другое дело, что с их помощью иногда можно получить полезную информацию, которую удобно использовать при принятии управленческих решений: например, скорректировать традиционный SWOT-анализ с учетом предполагаемых сценариев развития ситуации на рынке, или расставить приоритеты внешних угроз бизнесу в соответствии с их вероятностями, или попытаться спрогнозировать развитие ситуации на соответствующих сегментах российского рынка на основе анализа международных рынков капитала. Полезной может оказаться и сама методология управления рисками в смысле постановки задач и культуры анализа. </w:t>
      </w:r>
    </w:p>
    <w:p w:rsidR="00830BAD" w:rsidRPr="004274CD" w:rsidRDefault="00830BAD" w:rsidP="00226E0E">
      <w:pPr>
        <w:spacing w:line="440" w:lineRule="exact"/>
        <w:ind w:firstLine="709"/>
        <w:jc w:val="both"/>
        <w:rPr>
          <w:sz w:val="26"/>
          <w:szCs w:val="26"/>
        </w:rPr>
      </w:pPr>
      <w:r w:rsidRPr="004274CD">
        <w:rPr>
          <w:sz w:val="26"/>
          <w:szCs w:val="26"/>
        </w:rPr>
        <w:t xml:space="preserve">Еще проще обстоит дело с юридическими рисками: для их анализа и контроля количественные методы, насколько нам известно, не применяются. Наилучший результат дает простой логический анализ типа «что, если?», осуществляемый юристами под руководством риск-менеджера или в тесном взаимодействии с ним. </w:t>
      </w:r>
    </w:p>
    <w:p w:rsidR="00830BAD" w:rsidRPr="004274CD" w:rsidRDefault="00830BAD" w:rsidP="00226E0E">
      <w:pPr>
        <w:spacing w:line="440" w:lineRule="exact"/>
        <w:ind w:firstLine="709"/>
        <w:jc w:val="both"/>
        <w:rPr>
          <w:sz w:val="26"/>
          <w:szCs w:val="26"/>
        </w:rPr>
      </w:pPr>
      <w:r w:rsidRPr="004274CD">
        <w:rPr>
          <w:sz w:val="26"/>
          <w:szCs w:val="26"/>
        </w:rPr>
        <w:t xml:space="preserve">В то же время хорошо зарекомендовали себя в российской практике количественные методы управления рыночными и кредитными рисками, а также рисками ликвидности. Применяемые здесь модели разработаны в международном банковском сообществе на основе современных теорий рынков капитала и постепенно завоевывают свое «место под солнцем» благодаря деятельности Базельского комитета и национальных регуляторов банковской деятельности отдельных стран. </w:t>
      </w:r>
    </w:p>
    <w:p w:rsidR="00830BAD" w:rsidRPr="004274CD" w:rsidRDefault="00830BAD" w:rsidP="00226E0E">
      <w:pPr>
        <w:spacing w:line="440" w:lineRule="exact"/>
        <w:ind w:firstLine="709"/>
        <w:jc w:val="both"/>
        <w:rPr>
          <w:sz w:val="26"/>
          <w:szCs w:val="26"/>
        </w:rPr>
      </w:pPr>
      <w:r w:rsidRPr="004274CD">
        <w:rPr>
          <w:sz w:val="26"/>
          <w:szCs w:val="26"/>
        </w:rPr>
        <w:t>Методы оценки кредитных рисков и управления ими особенно интересны крупным предприятиям с большим числом покупателей продукции и высокой реализацией</w:t>
      </w:r>
      <w:r w:rsidRPr="004274CD">
        <w:rPr>
          <w:rStyle w:val="a6"/>
          <w:sz w:val="26"/>
          <w:szCs w:val="26"/>
        </w:rPr>
        <w:footnoteReference w:id="2"/>
      </w:r>
      <w:r w:rsidRPr="004274CD">
        <w:rPr>
          <w:sz w:val="26"/>
          <w:szCs w:val="26"/>
        </w:rPr>
        <w:t xml:space="preserve">. </w:t>
      </w:r>
    </w:p>
    <w:p w:rsidR="00830BAD" w:rsidRPr="004274CD" w:rsidRDefault="00830BAD" w:rsidP="00226E0E">
      <w:pPr>
        <w:spacing w:line="440" w:lineRule="exact"/>
        <w:ind w:firstLine="709"/>
        <w:jc w:val="both"/>
        <w:rPr>
          <w:sz w:val="26"/>
          <w:szCs w:val="26"/>
        </w:rPr>
      </w:pPr>
      <w:r w:rsidRPr="004274CD">
        <w:rPr>
          <w:sz w:val="26"/>
          <w:szCs w:val="26"/>
        </w:rPr>
        <w:t xml:space="preserve">Практическая польза от эффективной методики управления кредитным риском может заключаться как в повышении качества дебиторской задолженности за счет контроля за соблюдением лимитов на отгрузку товара покупателям, так и в возможности снижения необходимых резервов, увеличении скорости оборачиваемости дебиторской задолженности и, в конечном счете, улучшении финансовых результатов работы предприятия. </w:t>
      </w:r>
    </w:p>
    <w:p w:rsidR="00830BAD" w:rsidRPr="004274CD" w:rsidRDefault="00830BAD" w:rsidP="00226E0E">
      <w:pPr>
        <w:spacing w:line="440" w:lineRule="exact"/>
        <w:ind w:firstLine="709"/>
        <w:jc w:val="both"/>
        <w:rPr>
          <w:sz w:val="26"/>
          <w:szCs w:val="26"/>
        </w:rPr>
      </w:pPr>
      <w:r w:rsidRPr="004274CD">
        <w:rPr>
          <w:sz w:val="26"/>
          <w:szCs w:val="26"/>
        </w:rPr>
        <w:t xml:space="preserve">Страхование дебиторской задолженности, обычное для развитых капиталистических стран, также постепенно пробивает себе дорогу на российский рынок. </w:t>
      </w:r>
    </w:p>
    <w:p w:rsidR="00830BAD" w:rsidRPr="004274CD" w:rsidRDefault="00830BAD" w:rsidP="00226E0E">
      <w:pPr>
        <w:spacing w:line="440" w:lineRule="exact"/>
        <w:ind w:firstLine="709"/>
        <w:jc w:val="both"/>
        <w:rPr>
          <w:sz w:val="26"/>
          <w:szCs w:val="26"/>
        </w:rPr>
      </w:pPr>
      <w:r w:rsidRPr="004274CD">
        <w:rPr>
          <w:sz w:val="26"/>
          <w:szCs w:val="26"/>
        </w:rPr>
        <w:t xml:space="preserve">У большинства российских менеджеров слово «риски» пока еще ассоциируется только со словом «страхование». Однако управленцы постепенно отказываются от традиционного для нашей страны подхода к минимизации рисков хозяйственной деятельности путем эпизодического страхования некоторых типов имущества. Вместе с развитием корпоративного управления в США, Великобритании, Германии и других странах Европы, недавний и внушительный «толчок» которому дали крупные скандалы в компаниях Enron, WorldCom и Parmalat, в корпоративную жизнь постепенно входит понятие культуры управления рисками. Это понятие связано и с так называемой наилучшей практикой (best practice), особенно эффективно, на наш взгляд, тиражируемой регуляторами рынков в Великобритании, и с концепцией интегрированной системы управления рисками, давно закрепленной в немецком законодательстве (KonTrag). </w:t>
      </w:r>
    </w:p>
    <w:p w:rsidR="00830BAD" w:rsidRPr="004274CD" w:rsidRDefault="00830BAD" w:rsidP="00226E0E">
      <w:pPr>
        <w:spacing w:line="440" w:lineRule="exact"/>
        <w:ind w:firstLine="709"/>
        <w:jc w:val="both"/>
        <w:rPr>
          <w:sz w:val="26"/>
          <w:szCs w:val="26"/>
        </w:rPr>
      </w:pPr>
      <w:r w:rsidRPr="004274CD">
        <w:rPr>
          <w:sz w:val="26"/>
          <w:szCs w:val="26"/>
        </w:rPr>
        <w:t xml:space="preserve">Лидеры российского бизнеса также заинтересованы в создании комплексных систем управления рисками, по своей сложности приближающихся к системам управления рисками крупных кредитных институтов. В штате многих компаний появляется должность директора по рискам (chief risk officer - CRO) - руководителя, отвечающего за риски бизнеса. </w:t>
      </w:r>
    </w:p>
    <w:p w:rsidR="00830BAD" w:rsidRPr="004274CD" w:rsidRDefault="00830BAD" w:rsidP="00226E0E">
      <w:pPr>
        <w:spacing w:line="440" w:lineRule="exact"/>
        <w:ind w:firstLine="709"/>
        <w:jc w:val="both"/>
        <w:rPr>
          <w:sz w:val="26"/>
          <w:szCs w:val="26"/>
        </w:rPr>
      </w:pPr>
      <w:r w:rsidRPr="004274CD">
        <w:rPr>
          <w:sz w:val="26"/>
          <w:szCs w:val="26"/>
        </w:rPr>
        <w:t>Управление рисками - это не только задача, которую все менеджеры компании должны в конечном счете выполнить, это еще и эффективный инструмент руководства бизнесом. Управление рисками как процесс тесно связано с корпоративным управлением, поскольку акционерам в таком случае предоставляется информация о наиболее существенных для них рисках и о том, как эти риски контролируются</w:t>
      </w:r>
      <w:r w:rsidRPr="004274CD">
        <w:rPr>
          <w:rStyle w:val="a6"/>
          <w:sz w:val="26"/>
          <w:szCs w:val="26"/>
        </w:rPr>
        <w:footnoteReference w:id="3"/>
      </w:r>
      <w:r w:rsidRPr="004274CD">
        <w:rPr>
          <w:sz w:val="26"/>
          <w:szCs w:val="26"/>
        </w:rPr>
        <w:t xml:space="preserve">. </w:t>
      </w:r>
    </w:p>
    <w:p w:rsidR="00830BAD" w:rsidRPr="004274CD" w:rsidRDefault="00830BAD" w:rsidP="00226E0E">
      <w:pPr>
        <w:spacing w:line="440" w:lineRule="exact"/>
        <w:ind w:firstLine="709"/>
        <w:jc w:val="both"/>
        <w:rPr>
          <w:sz w:val="26"/>
          <w:szCs w:val="26"/>
        </w:rPr>
      </w:pPr>
      <w:r w:rsidRPr="004274CD">
        <w:rPr>
          <w:sz w:val="26"/>
          <w:szCs w:val="26"/>
        </w:rPr>
        <w:t xml:space="preserve">Контроль рисков важен для эффективного управления бизнесом, поскольку может дать более реалистичную оценку работы отдельных специалистов и подразделений, скорректировав их финансовые показатели с учетом рисков, создаваемых для бизнеса в целом. </w:t>
      </w:r>
    </w:p>
    <w:p w:rsidR="00830BAD" w:rsidRPr="004274CD" w:rsidRDefault="00830BAD" w:rsidP="00226E0E">
      <w:pPr>
        <w:spacing w:line="440" w:lineRule="exact"/>
        <w:ind w:firstLine="709"/>
        <w:jc w:val="both"/>
        <w:rPr>
          <w:sz w:val="26"/>
          <w:szCs w:val="26"/>
        </w:rPr>
      </w:pPr>
      <w:r w:rsidRPr="004274CD">
        <w:rPr>
          <w:sz w:val="26"/>
          <w:szCs w:val="26"/>
        </w:rPr>
        <w:t xml:space="preserve">Хорошая система внутреннего контроля на предприятии или в банке - также производный продукт и важнейшая часть системы управления рисками. Понятно, что наиболее подробно методика организации внутреннего контроля описана для кредитных институтов (в частности, в России - Центральным Банком России). Однако и на промышленных предприятиях руководители и специалисты традиционно уделяют внимание вопросам внутреннего контроля и аудита. Практика показывает, что наиболее эффективные системы внутреннего контроля формировались на тех предприятиях, где к их созданию либо подходили «тотально», чтобы задействовать максимальное количество персонала и ресурсов и проконтролировать все, либо использовали методики управления рисками. В последнем случае руководство предприятия утверждало перечень основных рисков бизнеса, а специалисты на этой основе разрабатывали и внедряли процессы, направленные на идентифицированные ранее риски. </w:t>
      </w:r>
    </w:p>
    <w:p w:rsidR="00830BAD" w:rsidRPr="004274CD" w:rsidRDefault="00830BAD" w:rsidP="00226E0E">
      <w:pPr>
        <w:spacing w:line="440" w:lineRule="exact"/>
        <w:ind w:firstLine="709"/>
        <w:jc w:val="both"/>
        <w:rPr>
          <w:sz w:val="26"/>
          <w:szCs w:val="26"/>
        </w:rPr>
      </w:pPr>
      <w:r w:rsidRPr="004274CD">
        <w:rPr>
          <w:sz w:val="26"/>
          <w:szCs w:val="26"/>
        </w:rPr>
        <w:t xml:space="preserve">Перед директором по рискам и его службой ставится задача организации управления всеми рисками бизнеса, и в первую очередь теми, которые влияют на достижение компанией стратегических, производственных и финансовых целей. При этом понятие «управление рисками» включает выявление и идентификацию ключевых рисков; принятие решения о методах измерения их вероятности и количественной оценки их последствий для бизнеса; принятие решения о мерах контроля за рисками и их последствиями; организацию мониторинга рисков; подготовку своевременной и понятной непрофессионалам отчетности для внешних пользователей управленческой информации. Полезно разработать и принять политику в области управления рисками бизнеса, позволяющую идентифицировать основные риски, определить их допустимые уровни и заложить принципы, сообразно которым компетентные лица компании будут обеспечивать соответствие фактических рисков бизнеса уровням, допустимым в пределах имеющейся политики. </w:t>
      </w:r>
    </w:p>
    <w:p w:rsidR="00830BAD" w:rsidRPr="004274CD" w:rsidRDefault="00830BAD" w:rsidP="00226E0E">
      <w:pPr>
        <w:spacing w:line="440" w:lineRule="exact"/>
        <w:ind w:firstLine="709"/>
        <w:jc w:val="both"/>
        <w:rPr>
          <w:sz w:val="26"/>
          <w:szCs w:val="26"/>
        </w:rPr>
      </w:pPr>
      <w:r w:rsidRPr="004274CD">
        <w:rPr>
          <w:sz w:val="26"/>
          <w:szCs w:val="26"/>
        </w:rPr>
        <w:t xml:space="preserve">По достижении бизнесом некой «критической массы» его возможности по работе с рисками существенно возрастают: например, выход на международные фондовые рынки позволяет более эффективно хеджировать некоторые валютные и рыночные риски, продавать или покупать кредитные и процентные риски и т. п. Соответственно, руководство компании проявляет тогда и большую готовность выделять средства как на подготовку и обучение собственных специалистов, так и на аутсорсинг необходимого опыта на стороне. </w:t>
      </w:r>
    </w:p>
    <w:p w:rsidR="00830BAD" w:rsidRPr="004274CD" w:rsidRDefault="00830BAD" w:rsidP="00226E0E">
      <w:pPr>
        <w:spacing w:line="440" w:lineRule="exact"/>
        <w:ind w:firstLine="709"/>
        <w:jc w:val="both"/>
        <w:rPr>
          <w:sz w:val="26"/>
          <w:szCs w:val="26"/>
        </w:rPr>
      </w:pPr>
      <w:r w:rsidRPr="004274CD">
        <w:rPr>
          <w:sz w:val="26"/>
          <w:szCs w:val="26"/>
        </w:rPr>
        <w:t>Считается, что зрелость любой науки определяется степенью проникновения в нее точных количественных методов. В этом смысле можно смело говорить о «созревании» теории бизнеса. Бурное развитие финансовой математики в последние годы не осталось незамеченным деловым сообществом. Все шире в практике российских финансовых институтов и промышленных предприятий применяются абстрактные финансово-математические модели и методы</w:t>
      </w:r>
      <w:r w:rsidRPr="004274CD">
        <w:rPr>
          <w:rStyle w:val="a6"/>
          <w:sz w:val="26"/>
          <w:szCs w:val="26"/>
        </w:rPr>
        <w:footnoteReference w:id="4"/>
      </w:r>
      <w:r w:rsidRPr="004274CD">
        <w:rPr>
          <w:sz w:val="26"/>
          <w:szCs w:val="26"/>
        </w:rPr>
        <w:t xml:space="preserve">. </w:t>
      </w:r>
    </w:p>
    <w:p w:rsidR="00830BAD" w:rsidRPr="004274CD" w:rsidRDefault="00830BAD" w:rsidP="00226E0E">
      <w:pPr>
        <w:spacing w:line="440" w:lineRule="exact"/>
        <w:ind w:firstLine="709"/>
        <w:jc w:val="both"/>
        <w:rPr>
          <w:sz w:val="26"/>
          <w:szCs w:val="26"/>
        </w:rPr>
      </w:pPr>
      <w:r w:rsidRPr="004274CD">
        <w:rPr>
          <w:sz w:val="26"/>
          <w:szCs w:val="26"/>
        </w:rPr>
        <w:t xml:space="preserve">Если еще несколько лет назад обычным был, например, бизнес-план, в котором компания определяла качественные и количественные показатели хозяйственной деятельности, которые она планировала получить по итогам года, то теперь эти целевые показатели все чаще усложняются: руководство компании принимает несколько различных сценариев развития и своего бизнеса, и рынка в целом. Появляется объективная связь «управленческой науки» с современными теориями рынков, в том числе финансовых, с их моделями и количественными методами оценки и прогнозирования. При этом, как показывает западная практика, наибольший эффект достигается путем применения так называемых стохастических моделей - моделирования рынка и результатов работы его субъектов с помощью аппарата теории вероятностей и статистики. </w:t>
      </w:r>
    </w:p>
    <w:p w:rsidR="00830BAD" w:rsidRPr="004274CD" w:rsidRDefault="00830BAD" w:rsidP="00226E0E">
      <w:pPr>
        <w:spacing w:line="440" w:lineRule="exact"/>
        <w:ind w:firstLine="709"/>
        <w:jc w:val="both"/>
        <w:rPr>
          <w:sz w:val="26"/>
          <w:szCs w:val="26"/>
        </w:rPr>
      </w:pPr>
      <w:r w:rsidRPr="004274CD">
        <w:rPr>
          <w:sz w:val="26"/>
          <w:szCs w:val="26"/>
        </w:rPr>
        <w:t xml:space="preserve">Естественно, что скорость проникновения количественных методов в практику бизнеса неодинакова. Уже несколько лет назад они прочно утвердились во всех западных и большинстве крупных российских финансовых институтов, бизнес которых связан с «покупкой и продажей рисков», и постепенно приживаются на крупных российских предприятиях, например сырьевой сферы и энергетики, бизнес которых напрямую зависит от состояния соответствующих мировых рынков. </w:t>
      </w:r>
    </w:p>
    <w:p w:rsidR="00830BAD" w:rsidRPr="004274CD" w:rsidRDefault="00830BAD" w:rsidP="00226E0E">
      <w:pPr>
        <w:spacing w:line="440" w:lineRule="exact"/>
        <w:ind w:firstLine="709"/>
        <w:jc w:val="both"/>
        <w:rPr>
          <w:sz w:val="26"/>
          <w:szCs w:val="26"/>
        </w:rPr>
      </w:pPr>
      <w:r w:rsidRPr="004274CD">
        <w:rPr>
          <w:sz w:val="26"/>
          <w:szCs w:val="26"/>
        </w:rPr>
        <w:t xml:space="preserve">Понятно, что после формализации и моделирования рынка и финансово-хозяйственной деятельности ее субъекта становится возможным и даже естественным точное измерение рисков бизнеса, по крайней мере в рамках применяемых моделей. И опять здесь приходят на помощь теоретико-вероятностные методы. Риски наступления неблагоприятных для бизнеса событий и их последствия можно характеризовать и в терминах вероятности наступления этих событий, и в терминах математического ожидания случайных величин, таких, например, как размер убытков из-за банкротства крупного покупателя продукции предприятия или величина трансляционной прибыли в связи с ростом обменного курса валюты покупателя, и т. п. </w:t>
      </w:r>
    </w:p>
    <w:p w:rsidR="00830BAD" w:rsidRPr="004274CD" w:rsidRDefault="00830BAD" w:rsidP="00226E0E">
      <w:pPr>
        <w:spacing w:line="440" w:lineRule="exact"/>
        <w:ind w:firstLine="709"/>
        <w:jc w:val="both"/>
        <w:rPr>
          <w:sz w:val="26"/>
          <w:szCs w:val="26"/>
        </w:rPr>
      </w:pPr>
      <w:r w:rsidRPr="004274CD">
        <w:rPr>
          <w:sz w:val="26"/>
          <w:szCs w:val="26"/>
        </w:rPr>
        <w:t>Появившись в банковской среде США, широкое применение в международном банковском и инвестиционном сообществе нашли такие специфические способы измерения риска, как подсчет «денег под риском» (value at risk - VAR - максимально возможные для выбранного уровня вероятности потери инвестиционного портфеля банка в течение некоего промежутка времени), а также модификации данной методики или ее аналоги. При кажущейся простоте определения задача практического вычисления размера VAR для сложных портфелей с разнородными активами далеко не тривиальна. Банковский инструментарий оценки рисков может применяться и во внебанковской сфере. В некоторых случаях руководители или акционеры промышленного предприятия принимают решение о том, что им необходим критерий для измерения величины и вероятности возможных потерь бизнеса в течение определенного промежутка времени. Тогда без математического моделирования рынка и бизнеса им не обойтись: риск-менеджерам предприятия потребуется оценить не только уровень возможных потерь бизнеса в связи с принятым уровнем рисков, но и адекватность используемых моделей. Первая задача связана с применением методов теории вероятности, последняя - с применением методов математической статистики</w:t>
      </w:r>
      <w:r w:rsidRPr="004274CD">
        <w:rPr>
          <w:rStyle w:val="a6"/>
          <w:sz w:val="26"/>
          <w:szCs w:val="26"/>
        </w:rPr>
        <w:footnoteReference w:id="5"/>
      </w:r>
      <w:r w:rsidRPr="004274CD">
        <w:rPr>
          <w:sz w:val="26"/>
          <w:szCs w:val="26"/>
        </w:rPr>
        <w:t xml:space="preserve">. </w:t>
      </w:r>
    </w:p>
    <w:p w:rsidR="00830BAD" w:rsidRPr="004274CD" w:rsidRDefault="00830BAD" w:rsidP="00226E0E">
      <w:pPr>
        <w:spacing w:line="440" w:lineRule="exact"/>
        <w:ind w:firstLine="709"/>
        <w:jc w:val="both"/>
        <w:rPr>
          <w:sz w:val="26"/>
          <w:szCs w:val="26"/>
        </w:rPr>
      </w:pPr>
      <w:r w:rsidRPr="004274CD">
        <w:rPr>
          <w:sz w:val="26"/>
          <w:szCs w:val="26"/>
        </w:rPr>
        <w:t xml:space="preserve">Естественно, что важность и уровень сложности методики управления рисками в банковской и биржевой сфере и, в частности, их измерения существенно выше, чем в среднем в промышленности. </w:t>
      </w:r>
    </w:p>
    <w:p w:rsidR="00830BAD" w:rsidRPr="004274CD" w:rsidRDefault="00830BAD" w:rsidP="00226E0E">
      <w:pPr>
        <w:spacing w:line="440" w:lineRule="exact"/>
        <w:ind w:firstLine="709"/>
        <w:jc w:val="both"/>
        <w:rPr>
          <w:sz w:val="26"/>
          <w:szCs w:val="26"/>
        </w:rPr>
      </w:pPr>
      <w:r w:rsidRPr="004274CD">
        <w:rPr>
          <w:sz w:val="26"/>
          <w:szCs w:val="26"/>
        </w:rPr>
        <w:t xml:space="preserve">Например, если служащие банка зачастую стремятся дать руководству представление о рисках по открытым позициям, подсчитывая VAR с помощью сложных программных продуктов в режиме реального времени, то руководители промышленных предприятий, как правило, могут подождать до следующего отчетного периода, чтобы раскрыть перед своими акционерами определенную информацию по рискам бизнеса в описательной форме, заботясь прежде всего об объективности и полноте раскрытия информации. </w:t>
      </w:r>
    </w:p>
    <w:p w:rsidR="00830BAD" w:rsidRPr="004274CD" w:rsidRDefault="00830BAD" w:rsidP="00226E0E">
      <w:pPr>
        <w:spacing w:line="440" w:lineRule="exact"/>
        <w:ind w:firstLine="709"/>
        <w:jc w:val="both"/>
        <w:rPr>
          <w:sz w:val="26"/>
          <w:szCs w:val="26"/>
        </w:rPr>
      </w:pPr>
      <w:r w:rsidRPr="004274CD">
        <w:rPr>
          <w:sz w:val="26"/>
          <w:szCs w:val="26"/>
        </w:rPr>
        <w:t xml:space="preserve">Методология управления рисками находит свое применение и в отдельных сферах корпоративного управления. Например, на ряде современных российских предприятий уже давно успешно применяются достаточно сложные системы контроля кредитного риска. Покупателям системно устанавливаются лимиты - как временные (на сроки оплаты отгруженной продукции), так и денежные (на величину товарного кредита). Эти лимиты отслеживаются и контролируются, а система полномочий руководителей отделов продаж по превышению лимитов формализована настолько, чтобы отследить результаты соответствующего управленческого решения и по его итогам премировать или оштрафовать. Таким образом, на промышленных предприятиях появляется связь между управлением рисками и системами мотивации персонала компаний, при определении вклада работника или подразделения в общий финансовый результат учитывающими уровень риска, которому этот работник или подразделение подвергает компанию. Здесь также будет полезен опыт финансовых институтов, которые первыми ввели практику оценки результатов работы своих трейдеров с учетом уровня рисков открытых ими позиций. </w:t>
      </w:r>
    </w:p>
    <w:p w:rsidR="00830BAD" w:rsidRPr="004274CD" w:rsidRDefault="00830BAD" w:rsidP="00226E0E">
      <w:pPr>
        <w:spacing w:line="440" w:lineRule="exact"/>
        <w:ind w:firstLine="709"/>
        <w:jc w:val="both"/>
        <w:rPr>
          <w:sz w:val="26"/>
          <w:szCs w:val="26"/>
        </w:rPr>
      </w:pPr>
    </w:p>
    <w:p w:rsidR="00830BAD" w:rsidRPr="004274CD" w:rsidRDefault="004274CD" w:rsidP="00226E0E">
      <w:pPr>
        <w:spacing w:line="440" w:lineRule="exact"/>
        <w:jc w:val="center"/>
        <w:rPr>
          <w:b/>
          <w:caps/>
          <w:sz w:val="26"/>
          <w:szCs w:val="26"/>
        </w:rPr>
      </w:pPr>
      <w:r w:rsidRPr="004274CD">
        <w:rPr>
          <w:b/>
          <w:sz w:val="26"/>
          <w:szCs w:val="26"/>
        </w:rPr>
        <w:br w:type="page"/>
      </w:r>
      <w:r w:rsidR="00830BAD" w:rsidRPr="004274CD">
        <w:rPr>
          <w:b/>
          <w:caps/>
          <w:sz w:val="26"/>
          <w:szCs w:val="26"/>
        </w:rPr>
        <w:t>2. Классификация рисков и методы управления ими</w:t>
      </w:r>
    </w:p>
    <w:p w:rsidR="004274CD" w:rsidRPr="004274CD" w:rsidRDefault="004274CD" w:rsidP="00226E0E">
      <w:pPr>
        <w:spacing w:line="440" w:lineRule="exact"/>
        <w:ind w:firstLine="720"/>
        <w:jc w:val="both"/>
        <w:rPr>
          <w:sz w:val="26"/>
          <w:szCs w:val="26"/>
        </w:rPr>
      </w:pPr>
    </w:p>
    <w:p w:rsidR="00830BAD" w:rsidRPr="004274CD" w:rsidRDefault="00830BAD" w:rsidP="00226E0E">
      <w:pPr>
        <w:spacing w:line="440" w:lineRule="exact"/>
        <w:ind w:firstLine="720"/>
        <w:jc w:val="both"/>
        <w:rPr>
          <w:sz w:val="26"/>
          <w:szCs w:val="26"/>
        </w:rPr>
      </w:pPr>
      <w:r w:rsidRPr="004274CD">
        <w:rPr>
          <w:sz w:val="26"/>
          <w:szCs w:val="26"/>
        </w:rPr>
        <w:t>Классификацию рисков денежных потерь можно осуществить по различным признакам.</w:t>
      </w:r>
    </w:p>
    <w:p w:rsidR="00830BAD" w:rsidRPr="004274CD" w:rsidRDefault="00830BAD" w:rsidP="00226E0E">
      <w:pPr>
        <w:spacing w:line="440" w:lineRule="exact"/>
        <w:ind w:firstLine="720"/>
        <w:jc w:val="both"/>
        <w:rPr>
          <w:sz w:val="26"/>
          <w:szCs w:val="26"/>
        </w:rPr>
      </w:pPr>
      <w:r w:rsidRPr="004274CD">
        <w:rPr>
          <w:sz w:val="26"/>
          <w:szCs w:val="26"/>
        </w:rPr>
        <w:t>• В зависимости от вида хозяйственной деятельности — предпринимательский (производственный, коммерческий, финансовый) и потребительский.</w:t>
      </w:r>
    </w:p>
    <w:p w:rsidR="00830BAD" w:rsidRPr="004274CD" w:rsidRDefault="00830BAD" w:rsidP="00226E0E">
      <w:pPr>
        <w:spacing w:line="440" w:lineRule="exact"/>
        <w:ind w:firstLine="720"/>
        <w:jc w:val="both"/>
        <w:rPr>
          <w:sz w:val="26"/>
          <w:szCs w:val="26"/>
        </w:rPr>
      </w:pPr>
      <w:r w:rsidRPr="004274CD">
        <w:rPr>
          <w:sz w:val="26"/>
          <w:szCs w:val="26"/>
        </w:rPr>
        <w:t>•   По признаку проявления — спекулятивный, прошлой (чистый),</w:t>
      </w:r>
    </w:p>
    <w:p w:rsidR="00830BAD" w:rsidRPr="004274CD" w:rsidRDefault="00830BAD" w:rsidP="00226E0E">
      <w:pPr>
        <w:spacing w:line="440" w:lineRule="exact"/>
        <w:ind w:firstLine="720"/>
        <w:jc w:val="both"/>
        <w:rPr>
          <w:sz w:val="26"/>
          <w:szCs w:val="26"/>
        </w:rPr>
      </w:pPr>
      <w:r w:rsidRPr="004274CD">
        <w:rPr>
          <w:sz w:val="26"/>
          <w:szCs w:val="26"/>
        </w:rPr>
        <w:t>• В зависимости от вида финансового посреднически — инвестиционный, страховой, банковский.</w:t>
      </w:r>
    </w:p>
    <w:p w:rsidR="00830BAD" w:rsidRPr="004274CD" w:rsidRDefault="00830BAD" w:rsidP="00226E0E">
      <w:pPr>
        <w:spacing w:line="440" w:lineRule="exact"/>
        <w:ind w:firstLine="720"/>
        <w:jc w:val="both"/>
        <w:rPr>
          <w:sz w:val="26"/>
          <w:szCs w:val="26"/>
        </w:rPr>
      </w:pPr>
      <w:r w:rsidRPr="004274CD">
        <w:rPr>
          <w:iCs/>
          <w:sz w:val="26"/>
          <w:szCs w:val="26"/>
        </w:rPr>
        <w:t xml:space="preserve">Производственный риск </w:t>
      </w:r>
      <w:r w:rsidRPr="004274CD">
        <w:rPr>
          <w:sz w:val="26"/>
          <w:szCs w:val="26"/>
        </w:rPr>
        <w:t>возникает в процессе производственной деятельности. Причинами производственного риска являются: снижение планируемого объема производства, рост материальных, трудовых затрат и др.</w:t>
      </w:r>
    </w:p>
    <w:p w:rsidR="00830BAD" w:rsidRPr="004274CD" w:rsidRDefault="00830BAD" w:rsidP="00226E0E">
      <w:pPr>
        <w:spacing w:line="440" w:lineRule="exact"/>
        <w:ind w:firstLine="720"/>
        <w:jc w:val="both"/>
        <w:rPr>
          <w:sz w:val="26"/>
          <w:szCs w:val="26"/>
        </w:rPr>
      </w:pPr>
      <w:r w:rsidRPr="004274CD">
        <w:rPr>
          <w:iCs/>
          <w:sz w:val="26"/>
          <w:szCs w:val="26"/>
        </w:rPr>
        <w:t xml:space="preserve">Коммерческий риск </w:t>
      </w:r>
      <w:r w:rsidRPr="004274CD">
        <w:rPr>
          <w:sz w:val="26"/>
          <w:szCs w:val="26"/>
        </w:rPr>
        <w:t>связан с реализацией продукции (услуг), закупкой сырья, материалов и т.д. Причины такого риска — уменьшение планируемого объема реализации, повышение закупочных цен, рост издержек обращения, потери продукции в процессе обращения и др.</w:t>
      </w:r>
    </w:p>
    <w:p w:rsidR="00830BAD" w:rsidRPr="004274CD" w:rsidRDefault="00830BAD" w:rsidP="00226E0E">
      <w:pPr>
        <w:spacing w:line="440" w:lineRule="exact"/>
        <w:ind w:firstLine="720"/>
        <w:jc w:val="both"/>
        <w:rPr>
          <w:sz w:val="26"/>
          <w:szCs w:val="26"/>
        </w:rPr>
      </w:pPr>
      <w:r w:rsidRPr="004274CD">
        <w:rPr>
          <w:iCs/>
          <w:sz w:val="26"/>
          <w:szCs w:val="26"/>
        </w:rPr>
        <w:t xml:space="preserve">Финансовый риск </w:t>
      </w:r>
      <w:r w:rsidRPr="004274CD">
        <w:rPr>
          <w:sz w:val="26"/>
          <w:szCs w:val="26"/>
        </w:rPr>
        <w:t>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w:t>
      </w:r>
    </w:p>
    <w:p w:rsidR="00830BAD" w:rsidRPr="004274CD" w:rsidRDefault="00830BAD" w:rsidP="00226E0E">
      <w:pPr>
        <w:spacing w:line="440" w:lineRule="exact"/>
        <w:ind w:firstLine="720"/>
        <w:jc w:val="both"/>
        <w:rPr>
          <w:sz w:val="26"/>
          <w:szCs w:val="26"/>
        </w:rPr>
      </w:pPr>
      <w:r w:rsidRPr="004274CD">
        <w:rPr>
          <w:sz w:val="26"/>
          <w:szCs w:val="26"/>
        </w:rPr>
        <w:t>Финансовых менеджеров интересуют в первую очередь предпринимательские риски. Понятно, что производственное и финансовое предпринимательство — разные по своей сути понятия. Поэтому многое зависит от того, является ли или не является данное предприятие профессиональным участником финансового рынка.</w:t>
      </w:r>
    </w:p>
    <w:p w:rsidR="00830BAD" w:rsidRPr="004274CD" w:rsidRDefault="00830BAD" w:rsidP="00226E0E">
      <w:pPr>
        <w:spacing w:line="440" w:lineRule="exact"/>
        <w:ind w:firstLine="720"/>
        <w:jc w:val="both"/>
        <w:rPr>
          <w:sz w:val="26"/>
          <w:szCs w:val="26"/>
        </w:rPr>
      </w:pPr>
      <w:r w:rsidRPr="004274CD">
        <w:rPr>
          <w:sz w:val="26"/>
          <w:szCs w:val="26"/>
        </w:rPr>
        <w:t xml:space="preserve">Рассмотрим чистые (простые) и спекулятивные предпринимательские риски. </w:t>
      </w:r>
      <w:r w:rsidRPr="004274CD">
        <w:rPr>
          <w:iCs/>
          <w:sz w:val="26"/>
          <w:szCs w:val="26"/>
        </w:rPr>
        <w:t xml:space="preserve">Чистыми </w:t>
      </w:r>
      <w:r w:rsidRPr="004274CD">
        <w:rPr>
          <w:sz w:val="26"/>
          <w:szCs w:val="26"/>
        </w:rPr>
        <w:t xml:space="preserve">называют риски, которые определяют возможность получения убытка или "нулевого" результата; такой риск рассчитан только на проигрыш. </w:t>
      </w:r>
      <w:r w:rsidRPr="004274CD">
        <w:rPr>
          <w:iCs/>
          <w:sz w:val="26"/>
          <w:szCs w:val="26"/>
        </w:rPr>
        <w:t xml:space="preserve">Спекулятивные </w:t>
      </w:r>
      <w:r w:rsidRPr="004274CD">
        <w:rPr>
          <w:sz w:val="26"/>
          <w:szCs w:val="26"/>
        </w:rPr>
        <w:t>же риски выражают возможность получения как положительного, так и отрицательного результата</w:t>
      </w:r>
      <w:r w:rsidRPr="004274CD">
        <w:rPr>
          <w:rStyle w:val="a6"/>
          <w:sz w:val="26"/>
          <w:szCs w:val="26"/>
        </w:rPr>
        <w:footnoteReference w:id="6"/>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Денежные расходы, убытки и потери чаще всего являются результатом финансового предпринимательства (предпринимательства на финансовом рынке). Следовательно, финансовое предпринимательство — это то же коммерческое предпринимательство, но товаром выступают денежные средства. Поэтому финансовые риски — это риски спекулятивные.</w:t>
      </w:r>
    </w:p>
    <w:p w:rsidR="00830BAD" w:rsidRPr="004274CD" w:rsidRDefault="00830BAD" w:rsidP="00226E0E">
      <w:pPr>
        <w:spacing w:line="440" w:lineRule="exact"/>
        <w:ind w:firstLine="720"/>
        <w:jc w:val="both"/>
        <w:rPr>
          <w:sz w:val="26"/>
          <w:szCs w:val="26"/>
        </w:rPr>
      </w:pPr>
      <w:r w:rsidRPr="004274CD">
        <w:rPr>
          <w:sz w:val="26"/>
          <w:szCs w:val="26"/>
        </w:rPr>
        <w:t>Для предприятий, основная деятельность которых не связана с финансовым рынком, финансовый риск — это разновидность предпринимательского риска и означает угрозу денежных потерь вообще. Их финансовый риск по типу объекта подразделяется на имущественный риск и риск, связанный с обязательствами. Имущественный риск — это угроза потери любой части собственного имущества (при этом весь ущерб пересчитывается в денежном выражении). Риск, связанный с обязательствами — это риск финансовых убытков, если действиями данной фирмы или ее отдельным служащим будет нанесен ущерб юридическому или физическому лицу.</w:t>
      </w:r>
    </w:p>
    <w:p w:rsidR="00830BAD" w:rsidRPr="004274CD" w:rsidRDefault="00830BAD" w:rsidP="00226E0E">
      <w:pPr>
        <w:spacing w:line="440" w:lineRule="exact"/>
        <w:ind w:firstLine="720"/>
        <w:jc w:val="both"/>
        <w:rPr>
          <w:sz w:val="26"/>
          <w:szCs w:val="26"/>
        </w:rPr>
      </w:pPr>
      <w:r w:rsidRPr="004274CD">
        <w:rPr>
          <w:sz w:val="26"/>
          <w:szCs w:val="26"/>
        </w:rPr>
        <w:t>Для предприятий — профессиональных участников кредитного рынка финансовый риск это одна из разновидностей соответственно банковских (в банковской системе), страховых (для страховой и пенсионной систем) или инвестиционных рисков (для бирж, инвестиционных фондов и т.д.). Например, банковские риски представляют собой опасность потерь, вытекающих из специфики банковских операций. Они имеют достаточно сложную структуру и обычно делятся на внешние (страновой, валютный и т.д.) и внутренние, (риски пассивных и активных операций, риски связанные со спецификой клиента и т.д.).</w:t>
      </w:r>
    </w:p>
    <w:p w:rsidR="00830BAD" w:rsidRPr="004274CD" w:rsidRDefault="00830BAD" w:rsidP="00226E0E">
      <w:pPr>
        <w:spacing w:line="440" w:lineRule="exact"/>
        <w:ind w:firstLine="720"/>
        <w:jc w:val="both"/>
        <w:rPr>
          <w:sz w:val="26"/>
          <w:szCs w:val="26"/>
        </w:rPr>
      </w:pPr>
      <w:r w:rsidRPr="004274CD">
        <w:rPr>
          <w:sz w:val="26"/>
          <w:szCs w:val="26"/>
        </w:rPr>
        <w:t>Предприятия кредитного рынка финансовый риск обязывает учитывать такие специфические факторы, как неплатежеспособность клиента финансовой сделки, угроза невозврата кредита, общее ухудшение финансового положения клиента. Таким образом, под финансовым риском на рынке ссудных капталов обычно подразумевается та разновидность их общих рисков, которая связана с угрозой невыполнения обязательств клиентами по причине их несостоятельности</w:t>
      </w:r>
      <w:r w:rsidRPr="004274CD">
        <w:rPr>
          <w:rStyle w:val="a6"/>
          <w:sz w:val="26"/>
          <w:szCs w:val="26"/>
        </w:rPr>
        <w:footnoteReference w:id="7"/>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Рассмотрим подробную классификацию финансовых рисков предприятий, занимающихся производственной и торговой деятельностью. Принято различать следующие разновидности их финансового риска: кредитный риск, процентный риск, валютный риск, риск упущенной выгоды, инвестиционный риск, налоговый риск.</w:t>
      </w:r>
    </w:p>
    <w:p w:rsidR="00830BAD" w:rsidRPr="004274CD" w:rsidRDefault="00830BAD" w:rsidP="00226E0E">
      <w:pPr>
        <w:spacing w:line="440" w:lineRule="exact"/>
        <w:ind w:firstLine="720"/>
        <w:jc w:val="both"/>
        <w:rPr>
          <w:sz w:val="26"/>
          <w:szCs w:val="26"/>
        </w:rPr>
      </w:pPr>
      <w:r w:rsidRPr="004274CD">
        <w:rPr>
          <w:iCs/>
          <w:sz w:val="26"/>
          <w:szCs w:val="26"/>
        </w:rPr>
        <w:t xml:space="preserve">Кредитный риск — </w:t>
      </w:r>
      <w:r w:rsidRPr="004274CD">
        <w:rPr>
          <w:sz w:val="26"/>
          <w:szCs w:val="26"/>
        </w:rPr>
        <w:t xml:space="preserve">опасность неуплаты предприятием основного долга и процентов по нему. </w:t>
      </w:r>
      <w:r w:rsidRPr="004274CD">
        <w:rPr>
          <w:iCs/>
          <w:sz w:val="26"/>
          <w:szCs w:val="26"/>
        </w:rPr>
        <w:t xml:space="preserve">Процентный риск </w:t>
      </w:r>
      <w:r w:rsidRPr="004274CD">
        <w:rPr>
          <w:sz w:val="26"/>
          <w:szCs w:val="26"/>
        </w:rPr>
        <w:t xml:space="preserve">— опасность потерь, связанная с ростом стоимости кредита. </w:t>
      </w:r>
      <w:r w:rsidRPr="004274CD">
        <w:rPr>
          <w:iCs/>
          <w:sz w:val="26"/>
          <w:szCs w:val="26"/>
        </w:rPr>
        <w:t xml:space="preserve">Валютные риски </w:t>
      </w:r>
      <w:r w:rsidRPr="004274CD">
        <w:rPr>
          <w:sz w:val="26"/>
          <w:szCs w:val="26"/>
        </w:rPr>
        <w:t>представляют собой опасность изменения курса валюты, что приведет к реальным потерям при совершении биржевых спекуляций и различных внешнеэкономических операций.</w:t>
      </w:r>
    </w:p>
    <w:p w:rsidR="00830BAD" w:rsidRPr="004274CD" w:rsidRDefault="00830BAD" w:rsidP="00226E0E">
      <w:pPr>
        <w:spacing w:line="440" w:lineRule="exact"/>
        <w:ind w:firstLine="720"/>
        <w:jc w:val="both"/>
        <w:rPr>
          <w:sz w:val="26"/>
          <w:szCs w:val="26"/>
        </w:rPr>
      </w:pPr>
      <w:r w:rsidRPr="004274CD">
        <w:rPr>
          <w:iCs/>
          <w:sz w:val="26"/>
          <w:szCs w:val="26"/>
        </w:rPr>
        <w:t xml:space="preserve">Риск упущенной выгоды — </w:t>
      </w:r>
      <w:r w:rsidRPr="004274CD">
        <w:rPr>
          <w:sz w:val="26"/>
          <w:szCs w:val="26"/>
        </w:rPr>
        <w:t>вероятность наступления косвенного ущерба или недополучения прибыли в результате неосуществления какого-либо мероприятия или остановки хозяйственной деятельности.</w:t>
      </w:r>
    </w:p>
    <w:p w:rsidR="00830BAD" w:rsidRPr="004274CD" w:rsidRDefault="00830BAD" w:rsidP="00226E0E">
      <w:pPr>
        <w:spacing w:line="440" w:lineRule="exact"/>
        <w:ind w:firstLine="720"/>
        <w:jc w:val="both"/>
        <w:rPr>
          <w:sz w:val="26"/>
          <w:szCs w:val="26"/>
        </w:rPr>
      </w:pPr>
      <w:r w:rsidRPr="004274CD">
        <w:rPr>
          <w:iCs/>
          <w:sz w:val="26"/>
          <w:szCs w:val="26"/>
        </w:rPr>
        <w:t xml:space="preserve">Инвестиционный риск </w:t>
      </w:r>
      <w:r w:rsidRPr="004274CD">
        <w:rPr>
          <w:sz w:val="26"/>
          <w:szCs w:val="26"/>
        </w:rPr>
        <w:t>— это вероятность того, что отвлечение финансовых ресурсов из текущего оборота в будущем принесет убытки или меньшую прибыль, чем ожидалось. Он присущ практически всем типам предприятий и неизбежен, поскольку инвестируя сбережения сегодня, покупатель того или иного вида актива отказывается от какой-то части материальных благ в надежде укрепить благополучие в будущем. Предприятие-инвестор, осуществляя венчурное вложение капитала, знает заранее, что возможны два вида результатов: доход или убыток.</w:t>
      </w:r>
    </w:p>
    <w:p w:rsidR="00830BAD" w:rsidRPr="004274CD" w:rsidRDefault="00830BAD" w:rsidP="00226E0E">
      <w:pPr>
        <w:spacing w:line="440" w:lineRule="exact"/>
        <w:ind w:firstLine="720"/>
        <w:jc w:val="both"/>
        <w:rPr>
          <w:sz w:val="26"/>
          <w:szCs w:val="26"/>
        </w:rPr>
      </w:pPr>
      <w:r w:rsidRPr="004274CD">
        <w:rPr>
          <w:iCs/>
          <w:sz w:val="26"/>
          <w:szCs w:val="26"/>
        </w:rPr>
        <w:t xml:space="preserve">Налоговый риск </w:t>
      </w:r>
      <w:r w:rsidRPr="004274CD">
        <w:rPr>
          <w:sz w:val="26"/>
          <w:szCs w:val="26"/>
        </w:rPr>
        <w:t>включает следующие опасности: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использования определенных льгот или применения конкретных санкций.</w:t>
      </w:r>
    </w:p>
    <w:p w:rsidR="00830BAD" w:rsidRPr="004274CD" w:rsidRDefault="00830BAD" w:rsidP="00226E0E">
      <w:pPr>
        <w:spacing w:line="440" w:lineRule="exact"/>
        <w:ind w:firstLine="720"/>
        <w:jc w:val="both"/>
        <w:rPr>
          <w:sz w:val="26"/>
          <w:szCs w:val="26"/>
        </w:rPr>
      </w:pPr>
      <w:r w:rsidRPr="004274CD">
        <w:rPr>
          <w:sz w:val="26"/>
          <w:szCs w:val="26"/>
        </w:rPr>
        <w:t xml:space="preserve">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Финансовая устойчивость является главным компонентом общей устойчивости предприятия. </w:t>
      </w:r>
      <w:r w:rsidRPr="004274CD">
        <w:rPr>
          <w:iCs/>
          <w:sz w:val="26"/>
          <w:szCs w:val="26"/>
        </w:rPr>
        <w:t xml:space="preserve">Финансовая устойчивость предприятия — </w:t>
      </w:r>
      <w:r w:rsidRPr="004274CD">
        <w:rPr>
          <w:sz w:val="26"/>
          <w:szCs w:val="26"/>
        </w:rPr>
        <w:t>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w:t>
      </w:r>
    </w:p>
    <w:p w:rsidR="00830BAD" w:rsidRPr="004274CD" w:rsidRDefault="00830BAD" w:rsidP="00226E0E">
      <w:pPr>
        <w:spacing w:line="440" w:lineRule="exact"/>
        <w:ind w:firstLine="720"/>
        <w:jc w:val="both"/>
        <w:rPr>
          <w:sz w:val="26"/>
          <w:szCs w:val="26"/>
        </w:rPr>
      </w:pPr>
      <w:r w:rsidRPr="004274CD">
        <w:rPr>
          <w:sz w:val="26"/>
          <w:szCs w:val="26"/>
        </w:rPr>
        <w:t>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w:t>
      </w:r>
    </w:p>
    <w:p w:rsidR="00830BAD" w:rsidRPr="004274CD" w:rsidRDefault="00830BAD" w:rsidP="00226E0E">
      <w:pPr>
        <w:spacing w:line="440" w:lineRule="exact"/>
        <w:ind w:firstLine="720"/>
        <w:jc w:val="both"/>
        <w:rPr>
          <w:sz w:val="26"/>
          <w:szCs w:val="26"/>
        </w:rPr>
      </w:pPr>
      <w:r w:rsidRPr="004274CD">
        <w:rPr>
          <w:sz w:val="26"/>
          <w:szCs w:val="26"/>
        </w:rPr>
        <w:t>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w:t>
      </w:r>
      <w:r w:rsidRPr="004274CD">
        <w:rPr>
          <w:rStyle w:val="a6"/>
          <w:sz w:val="26"/>
          <w:szCs w:val="26"/>
        </w:rPr>
        <w:footnoteReference w:id="8"/>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создании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w:t>
      </w:r>
    </w:p>
    <w:p w:rsidR="00830BAD" w:rsidRPr="004274CD" w:rsidRDefault="00830BAD" w:rsidP="00226E0E">
      <w:pPr>
        <w:spacing w:line="440" w:lineRule="exact"/>
        <w:ind w:firstLine="720"/>
        <w:jc w:val="both"/>
        <w:rPr>
          <w:sz w:val="26"/>
          <w:szCs w:val="26"/>
        </w:rPr>
      </w:pPr>
      <w:r w:rsidRPr="004274CD">
        <w:rPr>
          <w:sz w:val="26"/>
          <w:szCs w:val="26"/>
        </w:rPr>
        <w:t>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 Кроме того, общеизвестны четыре метода управления риском: упразднение, предотвращение потерь и контроль, страхование, поглощение.</w:t>
      </w:r>
    </w:p>
    <w:p w:rsidR="00830BAD" w:rsidRPr="004274CD" w:rsidRDefault="00830BAD" w:rsidP="00226E0E">
      <w:pPr>
        <w:spacing w:line="440" w:lineRule="exact"/>
        <w:ind w:firstLine="720"/>
        <w:jc w:val="both"/>
        <w:rPr>
          <w:sz w:val="26"/>
          <w:szCs w:val="26"/>
        </w:rPr>
      </w:pPr>
      <w:r w:rsidRPr="004274CD">
        <w:rPr>
          <w:sz w:val="26"/>
          <w:szCs w:val="26"/>
        </w:rPr>
        <w:t xml:space="preserve">1. </w:t>
      </w:r>
      <w:r w:rsidRPr="004274CD">
        <w:rPr>
          <w:iCs/>
          <w:sz w:val="26"/>
          <w:szCs w:val="26"/>
        </w:rPr>
        <w:t xml:space="preserve">Упразднение </w:t>
      </w:r>
      <w:r w:rsidRPr="004274CD">
        <w:rPr>
          <w:sz w:val="26"/>
          <w:szCs w:val="26"/>
        </w:rPr>
        <w:t>заключается в отказе от совершения рискового мероприятия. Но для финансового предпринимательства упразднение риска обычно упраздняет и прибыль.</w:t>
      </w:r>
    </w:p>
    <w:p w:rsidR="00830BAD" w:rsidRPr="004274CD" w:rsidRDefault="00830BAD" w:rsidP="00226E0E">
      <w:pPr>
        <w:spacing w:line="440" w:lineRule="exact"/>
        <w:ind w:firstLine="720"/>
        <w:jc w:val="both"/>
        <w:rPr>
          <w:sz w:val="26"/>
          <w:szCs w:val="26"/>
        </w:rPr>
      </w:pPr>
      <w:r w:rsidRPr="004274CD">
        <w:rPr>
          <w:sz w:val="26"/>
          <w:szCs w:val="26"/>
        </w:rPr>
        <w:t xml:space="preserve">2. </w:t>
      </w:r>
      <w:r w:rsidRPr="004274CD">
        <w:rPr>
          <w:iCs/>
          <w:sz w:val="26"/>
          <w:szCs w:val="26"/>
        </w:rPr>
        <w:t xml:space="preserve">Предотвращение потерь и контроль </w:t>
      </w:r>
      <w:r w:rsidRPr="004274CD">
        <w:rPr>
          <w:sz w:val="26"/>
          <w:szCs w:val="26"/>
        </w:rPr>
        <w:t>как метод управления финансовым риском означает определенный набор превентивных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w:t>
      </w:r>
    </w:p>
    <w:p w:rsidR="00830BAD" w:rsidRPr="004274CD" w:rsidRDefault="00830BAD" w:rsidP="00226E0E">
      <w:pPr>
        <w:spacing w:line="440" w:lineRule="exact"/>
        <w:ind w:firstLine="720"/>
        <w:jc w:val="both"/>
        <w:rPr>
          <w:sz w:val="26"/>
          <w:szCs w:val="26"/>
        </w:rPr>
      </w:pPr>
      <w:r w:rsidRPr="004274CD">
        <w:rPr>
          <w:sz w:val="26"/>
          <w:szCs w:val="26"/>
        </w:rPr>
        <w:t xml:space="preserve">3. Сущность </w:t>
      </w:r>
      <w:r w:rsidRPr="004274CD">
        <w:rPr>
          <w:iCs/>
          <w:sz w:val="26"/>
          <w:szCs w:val="26"/>
        </w:rPr>
        <w:t xml:space="preserve">страхования </w:t>
      </w:r>
      <w:r w:rsidRPr="004274CD">
        <w:rPr>
          <w:sz w:val="26"/>
          <w:szCs w:val="26"/>
        </w:rPr>
        <w:t>выражается в том, что инвестор готов отказаться от части доходов, лишь бы избежать риска, т. е. он готов заплатить за снижение риска до нуля.</w:t>
      </w:r>
    </w:p>
    <w:p w:rsidR="00830BAD" w:rsidRPr="004274CD" w:rsidRDefault="00830BAD" w:rsidP="00226E0E">
      <w:pPr>
        <w:spacing w:line="440" w:lineRule="exact"/>
        <w:ind w:firstLine="720"/>
        <w:jc w:val="both"/>
        <w:rPr>
          <w:sz w:val="26"/>
          <w:szCs w:val="26"/>
        </w:rPr>
      </w:pPr>
      <w:r w:rsidRPr="004274CD">
        <w:rPr>
          <w:sz w:val="26"/>
          <w:szCs w:val="26"/>
        </w:rPr>
        <w:t>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2) обращение за помощью к страховой фирме.</w:t>
      </w:r>
    </w:p>
    <w:p w:rsidR="00830BAD" w:rsidRPr="004274CD" w:rsidRDefault="00830BAD" w:rsidP="00226E0E">
      <w:pPr>
        <w:spacing w:line="440" w:lineRule="exact"/>
        <w:ind w:firstLine="720"/>
        <w:jc w:val="both"/>
        <w:rPr>
          <w:sz w:val="26"/>
          <w:szCs w:val="26"/>
        </w:rPr>
      </w:pPr>
      <w:r w:rsidRPr="004274CD">
        <w:rPr>
          <w:sz w:val="26"/>
          <w:szCs w:val="26"/>
        </w:rPr>
        <w:t>Крупные фирмы обычно прибегают к самострахованию, т. е. процессу, при котором организация, часто подвергающаяся однотипному риску, заранее откладывает средства, из которых в результате покрывает убытки. Тем самым можно избежать дорогостоящей сделки со страховой фирмой.</w:t>
      </w:r>
    </w:p>
    <w:p w:rsidR="00830BAD" w:rsidRPr="004274CD" w:rsidRDefault="00830BAD" w:rsidP="00226E0E">
      <w:pPr>
        <w:spacing w:line="440" w:lineRule="exact"/>
        <w:ind w:firstLine="720"/>
        <w:jc w:val="both"/>
        <w:rPr>
          <w:sz w:val="26"/>
          <w:szCs w:val="26"/>
        </w:rPr>
      </w:pPr>
      <w:r w:rsidRPr="004274CD">
        <w:rPr>
          <w:sz w:val="26"/>
          <w:szCs w:val="26"/>
        </w:rPr>
        <w:t>Когда же используют страхование как услугу кредитного рынка, то это обязывает финансового менеджера определить приемлемое для него соотношение между страховой премией и страховой суммой. Страховая премия — это плата за страховой риск страхователя страховщику. Страховая сумма — это денежная сумма, на которую застрахованы материальные ценности или ответственность страхователя.</w:t>
      </w:r>
    </w:p>
    <w:p w:rsidR="00830BAD" w:rsidRPr="004274CD" w:rsidRDefault="00830BAD" w:rsidP="00226E0E">
      <w:pPr>
        <w:spacing w:line="440" w:lineRule="exact"/>
        <w:ind w:firstLine="720"/>
        <w:jc w:val="both"/>
        <w:rPr>
          <w:sz w:val="26"/>
          <w:szCs w:val="26"/>
        </w:rPr>
      </w:pPr>
      <w:r w:rsidRPr="004274CD">
        <w:rPr>
          <w:sz w:val="26"/>
          <w:szCs w:val="26"/>
        </w:rPr>
        <w:t xml:space="preserve">4. </w:t>
      </w:r>
      <w:r w:rsidRPr="004274CD">
        <w:rPr>
          <w:iCs/>
          <w:sz w:val="26"/>
          <w:szCs w:val="26"/>
        </w:rPr>
        <w:t xml:space="preserve">Поглощение </w:t>
      </w:r>
      <w:r w:rsidRPr="004274CD">
        <w:rPr>
          <w:sz w:val="26"/>
          <w:szCs w:val="26"/>
        </w:rPr>
        <w:t>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w:t>
      </w:r>
    </w:p>
    <w:p w:rsidR="00830BAD" w:rsidRPr="004274CD" w:rsidRDefault="00830BAD" w:rsidP="00226E0E">
      <w:pPr>
        <w:spacing w:line="440" w:lineRule="exact"/>
        <w:ind w:firstLine="720"/>
        <w:jc w:val="both"/>
        <w:rPr>
          <w:sz w:val="26"/>
          <w:szCs w:val="26"/>
        </w:rPr>
      </w:pPr>
      <w:r w:rsidRPr="004274CD">
        <w:rPr>
          <w:sz w:val="26"/>
          <w:szCs w:val="26"/>
        </w:rPr>
        <w:t>При выборе конкретного средства разрешения финансового риска инвестор должен исходить из следующих принципов:</w:t>
      </w:r>
    </w:p>
    <w:p w:rsidR="00830BAD" w:rsidRPr="004274CD" w:rsidRDefault="00830BAD" w:rsidP="00226E0E">
      <w:pPr>
        <w:spacing w:line="440" w:lineRule="exact"/>
        <w:ind w:firstLine="720"/>
        <w:jc w:val="both"/>
        <w:rPr>
          <w:sz w:val="26"/>
          <w:szCs w:val="26"/>
        </w:rPr>
      </w:pPr>
      <w:r w:rsidRPr="004274CD">
        <w:rPr>
          <w:sz w:val="26"/>
          <w:szCs w:val="26"/>
        </w:rPr>
        <w:t>•   нельзя рисковать больше, чем это может позволить собственный капитал;</w:t>
      </w:r>
    </w:p>
    <w:p w:rsidR="00830BAD" w:rsidRPr="004274CD" w:rsidRDefault="00830BAD" w:rsidP="00226E0E">
      <w:pPr>
        <w:spacing w:line="440" w:lineRule="exact"/>
        <w:ind w:firstLine="720"/>
        <w:jc w:val="both"/>
        <w:rPr>
          <w:sz w:val="26"/>
          <w:szCs w:val="26"/>
        </w:rPr>
      </w:pPr>
      <w:r w:rsidRPr="004274CD">
        <w:rPr>
          <w:sz w:val="26"/>
          <w:szCs w:val="26"/>
        </w:rPr>
        <w:t>•   нельзя рисковать многим ради малого;</w:t>
      </w:r>
    </w:p>
    <w:p w:rsidR="00830BAD" w:rsidRPr="004274CD" w:rsidRDefault="00830BAD" w:rsidP="00226E0E">
      <w:pPr>
        <w:spacing w:line="440" w:lineRule="exact"/>
        <w:ind w:firstLine="720"/>
        <w:jc w:val="both"/>
        <w:rPr>
          <w:sz w:val="26"/>
          <w:szCs w:val="26"/>
        </w:rPr>
      </w:pPr>
      <w:r w:rsidRPr="004274CD">
        <w:rPr>
          <w:sz w:val="26"/>
          <w:szCs w:val="26"/>
        </w:rPr>
        <w:t>•   следует предугадывать последствия риска.</w:t>
      </w:r>
    </w:p>
    <w:p w:rsidR="00830BAD" w:rsidRPr="004274CD" w:rsidRDefault="00830BAD" w:rsidP="00226E0E">
      <w:pPr>
        <w:spacing w:line="440" w:lineRule="exact"/>
        <w:ind w:firstLine="720"/>
        <w:jc w:val="both"/>
        <w:rPr>
          <w:sz w:val="26"/>
          <w:szCs w:val="26"/>
        </w:rPr>
      </w:pPr>
      <w:r w:rsidRPr="004274CD">
        <w:rPr>
          <w:sz w:val="26"/>
          <w:szCs w:val="26"/>
        </w:rPr>
        <w:t xml:space="preserve">Применение на практике этих принципов означает, что всегда необходимо </w:t>
      </w:r>
      <w:r w:rsidRPr="004274CD">
        <w:rPr>
          <w:sz w:val="26"/>
          <w:szCs w:val="26"/>
          <w:lang w:val="en-US"/>
        </w:rPr>
        <w:t>pacc</w:t>
      </w:r>
      <w:r w:rsidRPr="004274CD">
        <w:rPr>
          <w:sz w:val="26"/>
          <w:szCs w:val="26"/>
        </w:rPr>
        <w:t>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w:t>
      </w:r>
    </w:p>
    <w:p w:rsidR="00830BAD" w:rsidRPr="004274CD" w:rsidRDefault="00830BAD" w:rsidP="00226E0E">
      <w:pPr>
        <w:spacing w:line="440" w:lineRule="exact"/>
        <w:ind w:firstLine="709"/>
        <w:jc w:val="both"/>
        <w:rPr>
          <w:sz w:val="26"/>
          <w:szCs w:val="26"/>
        </w:rPr>
      </w:pPr>
    </w:p>
    <w:p w:rsidR="00830BAD" w:rsidRPr="004274CD" w:rsidRDefault="004274CD" w:rsidP="00226E0E">
      <w:pPr>
        <w:spacing w:line="440" w:lineRule="exact"/>
        <w:ind w:firstLine="709"/>
        <w:jc w:val="center"/>
        <w:rPr>
          <w:b/>
          <w:caps/>
          <w:sz w:val="26"/>
          <w:szCs w:val="26"/>
        </w:rPr>
      </w:pPr>
      <w:r w:rsidRPr="004274CD">
        <w:rPr>
          <w:b/>
          <w:sz w:val="26"/>
          <w:szCs w:val="26"/>
        </w:rPr>
        <w:br w:type="page"/>
      </w:r>
      <w:r w:rsidR="00830BAD" w:rsidRPr="004274CD">
        <w:rPr>
          <w:b/>
          <w:caps/>
          <w:sz w:val="26"/>
          <w:szCs w:val="26"/>
        </w:rPr>
        <w:t>3. Процесс управления рисками</w:t>
      </w:r>
    </w:p>
    <w:p w:rsidR="004274CD" w:rsidRPr="004274CD" w:rsidRDefault="004274CD" w:rsidP="00226E0E">
      <w:pPr>
        <w:spacing w:line="440" w:lineRule="exact"/>
        <w:ind w:firstLine="720"/>
        <w:jc w:val="both"/>
        <w:rPr>
          <w:sz w:val="26"/>
          <w:szCs w:val="26"/>
        </w:rPr>
      </w:pPr>
    </w:p>
    <w:p w:rsidR="00830BAD" w:rsidRPr="004274CD" w:rsidRDefault="00830BAD" w:rsidP="00226E0E">
      <w:pPr>
        <w:spacing w:line="440" w:lineRule="exact"/>
        <w:ind w:firstLine="720"/>
        <w:jc w:val="both"/>
        <w:rPr>
          <w:sz w:val="26"/>
          <w:szCs w:val="26"/>
        </w:rPr>
      </w:pPr>
      <w:r w:rsidRPr="004274CD">
        <w:rPr>
          <w:sz w:val="26"/>
          <w:szCs w:val="26"/>
        </w:rPr>
        <w:t>Процесс управления риском может быть разбит на шесть стадий: определение цели, выяснение риска, оценка риска, выбор методов управления риском, применение выбранного метода, оценка результатов.</w:t>
      </w:r>
    </w:p>
    <w:p w:rsidR="00830BAD" w:rsidRPr="004274CD" w:rsidRDefault="00830BAD" w:rsidP="00226E0E">
      <w:pPr>
        <w:spacing w:line="440" w:lineRule="exact"/>
        <w:ind w:firstLine="720"/>
        <w:jc w:val="both"/>
        <w:rPr>
          <w:sz w:val="26"/>
          <w:szCs w:val="26"/>
        </w:rPr>
      </w:pPr>
      <w:r w:rsidRPr="004274CD">
        <w:rPr>
          <w:sz w:val="26"/>
          <w:szCs w:val="26"/>
        </w:rPr>
        <w:t>1. С точки зрения финансового риска, определение, цели сводится к обеспечению существования фирмы в случае существенных убытков.</w:t>
      </w:r>
    </w:p>
    <w:p w:rsidR="00830BAD" w:rsidRPr="004274CD" w:rsidRDefault="00830BAD" w:rsidP="00226E0E">
      <w:pPr>
        <w:spacing w:line="440" w:lineRule="exact"/>
        <w:ind w:firstLine="720"/>
        <w:jc w:val="both"/>
        <w:rPr>
          <w:sz w:val="26"/>
          <w:szCs w:val="26"/>
        </w:rPr>
      </w:pPr>
      <w:r w:rsidRPr="004274CD">
        <w:rPr>
          <w:sz w:val="26"/>
          <w:szCs w:val="26"/>
        </w:rPr>
        <w:t>В качестве цели могут фигурировать: защита работы предприятия от условий внешней среды или оптимизация внутренней среды.</w:t>
      </w:r>
    </w:p>
    <w:p w:rsidR="00830BAD" w:rsidRPr="004274CD" w:rsidRDefault="00830BAD" w:rsidP="00226E0E">
      <w:pPr>
        <w:spacing w:line="440" w:lineRule="exact"/>
        <w:ind w:firstLine="720"/>
        <w:jc w:val="both"/>
        <w:rPr>
          <w:sz w:val="26"/>
          <w:szCs w:val="26"/>
        </w:rPr>
      </w:pPr>
      <w:r w:rsidRPr="004274CD">
        <w:rPr>
          <w:sz w:val="26"/>
          <w:szCs w:val="26"/>
        </w:rPr>
        <w:t>В качестве внешней среды предприятия рассматривают две группы факторов: прямого и косвенного воздействия. К факторам прямого воздействия относят: поставщиков, покупателей, конкурентов, государство. К факторам косвенного воздействия относят: состояние экономики, социокультурные факторы, политические факторы, достижения НТР, международные события. К положительным факторам внутренней среды относят: наличие специальной службы "экономической безопасности", системы "экономи-ческого предупреждения", которая предотвращает все непредусмотренные расходы</w:t>
      </w:r>
      <w:r w:rsidRPr="004274CD">
        <w:rPr>
          <w:rStyle w:val="a6"/>
          <w:sz w:val="26"/>
          <w:szCs w:val="26"/>
        </w:rPr>
        <w:footnoteReference w:id="9"/>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2. Следующим шагом является выяснение риска при помощи сбора различной информации и использования официальных и неофициальных каналов. Кроме данных финансовой отчетности и бизнес-планов к официальным источникам информации относят информацию, полученную из периодической печати, радио, телевидения и т.п. К неофициальной информации относят данные, полученные при помощи промышленного шпионажа.</w:t>
      </w:r>
    </w:p>
    <w:p w:rsidR="00830BAD" w:rsidRPr="004274CD" w:rsidRDefault="00830BAD" w:rsidP="00226E0E">
      <w:pPr>
        <w:spacing w:line="440" w:lineRule="exact"/>
        <w:ind w:firstLine="720"/>
        <w:jc w:val="both"/>
        <w:rPr>
          <w:sz w:val="26"/>
          <w:szCs w:val="26"/>
        </w:rPr>
      </w:pPr>
      <w:r w:rsidRPr="004274CD">
        <w:rPr>
          <w:sz w:val="26"/>
          <w:szCs w:val="26"/>
        </w:rPr>
        <w:t>3. Анализ (оценка) риска. После того, как убыток уже имел место, следующим шагом будет определение его серьезности.</w:t>
      </w:r>
    </w:p>
    <w:p w:rsidR="00830BAD" w:rsidRPr="004274CD" w:rsidRDefault="00830BAD" w:rsidP="00226E0E">
      <w:pPr>
        <w:spacing w:line="440" w:lineRule="exact"/>
        <w:ind w:firstLine="720"/>
        <w:jc w:val="both"/>
        <w:rPr>
          <w:sz w:val="26"/>
          <w:szCs w:val="26"/>
        </w:rPr>
      </w:pPr>
      <w:r w:rsidRPr="004274CD">
        <w:rPr>
          <w:sz w:val="26"/>
          <w:szCs w:val="26"/>
        </w:rPr>
        <w:t>4. Выбор методов управления риском. В соответствии с результатами предыдущих исследований осуществляется выбор того или иного метода управления риском. Возможна также комбинация из нескольких методов.</w:t>
      </w:r>
    </w:p>
    <w:p w:rsidR="00830BAD" w:rsidRPr="004274CD" w:rsidRDefault="00830BAD" w:rsidP="00226E0E">
      <w:pPr>
        <w:spacing w:line="440" w:lineRule="exact"/>
        <w:ind w:firstLine="720"/>
        <w:jc w:val="both"/>
        <w:rPr>
          <w:sz w:val="26"/>
          <w:szCs w:val="26"/>
        </w:rPr>
      </w:pPr>
      <w:r w:rsidRPr="004274CD">
        <w:rPr>
          <w:sz w:val="26"/>
          <w:szCs w:val="26"/>
        </w:rPr>
        <w:t>5. Применение выбранного метода — принятие конкретных шагов по применению того или иного метода. Например, если избранным методом является страхование, то этот шаг заключается в покупке страхового полиса. При этом выбираются разные страховые компании в зависимости от их специализации в области страховых рисков, и далее выбирается наиболее оптимальная по времени и цене и обеспечению форма страхового полиса. Кроме страхования стратегия управления любым риском включает программу предотвращения и контроля убытков. При этом задействуется каждая из функций финансового менеджмента: планирование, организация, руководство и контроль.</w:t>
      </w:r>
    </w:p>
    <w:p w:rsidR="00830BAD" w:rsidRPr="004274CD" w:rsidRDefault="00830BAD" w:rsidP="00226E0E">
      <w:pPr>
        <w:spacing w:line="440" w:lineRule="exact"/>
        <w:ind w:firstLine="720"/>
        <w:jc w:val="both"/>
        <w:rPr>
          <w:sz w:val="26"/>
          <w:szCs w:val="26"/>
        </w:rPr>
      </w:pPr>
      <w:r w:rsidRPr="004274CD">
        <w:rPr>
          <w:sz w:val="26"/>
          <w:szCs w:val="26"/>
        </w:rPr>
        <w:t xml:space="preserve">Рассмотрим, например, </w:t>
      </w:r>
      <w:r w:rsidRPr="004274CD">
        <w:rPr>
          <w:iCs/>
          <w:sz w:val="26"/>
          <w:szCs w:val="26"/>
        </w:rPr>
        <w:t xml:space="preserve">роль планирования как функцию финансового менеджмента применительно к управлению финансовыми рисками. </w:t>
      </w:r>
      <w:r w:rsidRPr="004274CD">
        <w:rPr>
          <w:sz w:val="26"/>
          <w:szCs w:val="26"/>
        </w:rPr>
        <w:t>Одним из элементов внутрифирменного планирования является бизнес-план, в структуре которого имеется раздел — оценка рисков. Этот раздел бизнес-плана представляет инструмент управления рисками предприятия. Важно предугадать все возможные типы рисков, с которыми может столкнуться предприниматель, обосновать источники этих рисков и все возможные моменты их возникновения. Данный раздел нацелен на исследование не только финансовых, но и других рисков (например, политических, законодательных, природных (стихийные бедствия) и др.). Раздел бизнес-плана "Финансовый план" представляет собой денежное выражение всех расчетов, содержащихся в предыдущих разделах бизнес-плана. Все риски, представленные в разделе "Оценка рисков", находят в финансовом плане свое денежное выражение и влияют на общую величину финансового риска. Ниже мы приведем некоторые типичные расчеты, которые осуществляются при составлении этого раздела бизнес-плана</w:t>
      </w:r>
      <w:r w:rsidRPr="004274CD">
        <w:rPr>
          <w:rStyle w:val="a6"/>
          <w:sz w:val="26"/>
          <w:szCs w:val="26"/>
        </w:rPr>
        <w:footnoteReference w:id="10"/>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Применение лимитирования в отношении показателей финансовых ресурсов бюджета предприятия — конкретное выражение результатов планирования рисков. Лимитирование — это установление лимита, т.е. предельных сумм расходов, продаж, кредита и т.п. Лимитирование является важным средством снижения степени риска и применяется, например, банками при выдаче ссуд, а предприятиями сферы обращения — при продаже товаров в кредит и т.д.</w:t>
      </w:r>
    </w:p>
    <w:p w:rsidR="00830BAD" w:rsidRPr="004274CD" w:rsidRDefault="00830BAD" w:rsidP="00226E0E">
      <w:pPr>
        <w:spacing w:line="440" w:lineRule="exact"/>
        <w:ind w:firstLine="720"/>
        <w:jc w:val="both"/>
        <w:rPr>
          <w:sz w:val="26"/>
          <w:szCs w:val="26"/>
        </w:rPr>
      </w:pPr>
      <w:r w:rsidRPr="004274CD">
        <w:rPr>
          <w:iCs/>
          <w:sz w:val="26"/>
          <w:szCs w:val="26"/>
        </w:rPr>
        <w:t xml:space="preserve">Организационная функция финансового менеджмента и управление рисками. </w:t>
      </w:r>
      <w:r w:rsidRPr="004274CD">
        <w:rPr>
          <w:sz w:val="26"/>
          <w:szCs w:val="26"/>
        </w:rPr>
        <w:t>Многие крупные фирмы содержат на службе "специалистов по безопасности". Эти менеджеры планируют стратегию управления риском данной фирмы, заключают договоры по страхованию, направляют усилия фирмы на контроль за убытками. Их функции выходят за рамки простого страхования. Они, например, дают консультации, как уберечь страховые платежи от инфляции, выбирают способы избежания убытков. В средних по размеру фирмах, где нет специалиста по безопасности, к функциям финансового менеджмента (финансового директора) относят и обязанность управления финансовыми рисками, поэтому именно они и должны планировать методы управления финансовыми и особенно инвестиционными рисками. В мелких фирмах — это одна из функций владельца.</w:t>
      </w:r>
    </w:p>
    <w:p w:rsidR="00830BAD" w:rsidRPr="004274CD" w:rsidRDefault="00830BAD" w:rsidP="00226E0E">
      <w:pPr>
        <w:spacing w:line="440" w:lineRule="exact"/>
        <w:ind w:firstLine="720"/>
        <w:jc w:val="both"/>
        <w:rPr>
          <w:sz w:val="26"/>
          <w:szCs w:val="26"/>
        </w:rPr>
      </w:pPr>
      <w:r w:rsidRPr="004274CD">
        <w:rPr>
          <w:iCs/>
          <w:sz w:val="26"/>
          <w:szCs w:val="26"/>
        </w:rPr>
        <w:t xml:space="preserve">Контрольная функция финансового менеджмента и управление рисками. </w:t>
      </w:r>
      <w:r w:rsidRPr="004274CD">
        <w:rPr>
          <w:sz w:val="26"/>
          <w:szCs w:val="26"/>
        </w:rPr>
        <w:t>Управление предотвращением убытков во многом аналогично управлению производительностью и качеством. Речь идет о руководстве в форме действий, а не словесном воздействии в соответствии с общей теорией менеджмента, которая построена на доверии и обязательствах руководства по отношению к служащим, заключении контракта с профсоюзом (поскольку безопасность трудящихся первична для профсоюзов). Концепция же финансового менеджмента базируется на "недоверчивости к собственным сотрудникам" и "ограниченном доверии" к внутренней финансовой информации (из этого вытекают важнейшие принципы построения системы внутреннего финансового контроля).</w:t>
      </w:r>
    </w:p>
    <w:p w:rsidR="00830BAD" w:rsidRPr="004274CD" w:rsidRDefault="00830BAD" w:rsidP="00226E0E">
      <w:pPr>
        <w:spacing w:line="440" w:lineRule="exact"/>
        <w:ind w:firstLine="720"/>
        <w:jc w:val="both"/>
        <w:rPr>
          <w:sz w:val="26"/>
          <w:szCs w:val="26"/>
        </w:rPr>
      </w:pPr>
      <w:r w:rsidRPr="004274CD">
        <w:rPr>
          <w:sz w:val="26"/>
          <w:szCs w:val="26"/>
        </w:rPr>
        <w:t>6. Следующий (и последний) шаг в процессе управления финансовым риском — оценка результатов. Для этого необходима хорошо отлаженная система точной информации, дающая возможность рассмотреть имеющиеся убытки и сами действия, осуществляемые для их предотвращения.</w:t>
      </w:r>
    </w:p>
    <w:p w:rsidR="00830BAD" w:rsidRPr="004274CD" w:rsidRDefault="00830BAD" w:rsidP="00226E0E">
      <w:pPr>
        <w:spacing w:line="440" w:lineRule="exact"/>
        <w:ind w:firstLine="720"/>
        <w:jc w:val="both"/>
        <w:rPr>
          <w:sz w:val="26"/>
          <w:szCs w:val="26"/>
        </w:rPr>
      </w:pPr>
      <w:r w:rsidRPr="004274CD">
        <w:rPr>
          <w:sz w:val="26"/>
          <w:szCs w:val="26"/>
        </w:rPr>
        <w:t>Инвестор иногда принимает решения, когда результаты неопределенны и основаны на ограниченной информации. Естественно, при более полной информации можно сделать лучший прогноз и снизить риск. В этом случае полезная информация выступает в качестве товара. Стоимость полной информации рассчитывается как разница между ожидаемой стоимостью какого-нибудь приобретения, когда имеется полная информация, и ожидаемой стоимостью, когда информация неполная</w:t>
      </w:r>
      <w:r w:rsidRPr="004274CD">
        <w:rPr>
          <w:rStyle w:val="a6"/>
          <w:sz w:val="26"/>
          <w:szCs w:val="26"/>
        </w:rPr>
        <w:footnoteReference w:id="11"/>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Назначение анализа риска как одного из самых сложных этапов управления финансовыми рисками — в необходимости дать потенциальным партнерам данные для принятия решений о целесообразности участия в проекте и возможности предусмотреть меры по защите от финансовых потерь.</w:t>
      </w:r>
    </w:p>
    <w:p w:rsidR="00830BAD" w:rsidRPr="004274CD" w:rsidRDefault="00830BAD" w:rsidP="00226E0E">
      <w:pPr>
        <w:spacing w:line="440" w:lineRule="exact"/>
        <w:ind w:firstLine="720"/>
        <w:jc w:val="both"/>
        <w:rPr>
          <w:sz w:val="26"/>
          <w:szCs w:val="26"/>
        </w:rPr>
      </w:pPr>
      <w:r w:rsidRPr="004274CD">
        <w:rPr>
          <w:sz w:val="26"/>
          <w:szCs w:val="26"/>
        </w:rPr>
        <w:t>При проведении анализа рисков прежде всего надо определить источники и причины рисков, какие из них являются основными, преобладающими. Источниками рисков могут быть: хозяйственная деятельность, личность человека, природные факторы. Причиной рисков являются недостаток информации, неопределенность будущего, непредсказуемость поведения делового партнера.</w:t>
      </w:r>
    </w:p>
    <w:p w:rsidR="00830BAD" w:rsidRPr="004274CD" w:rsidRDefault="00830BAD" w:rsidP="00226E0E">
      <w:pPr>
        <w:spacing w:line="440" w:lineRule="exact"/>
        <w:ind w:firstLine="720"/>
        <w:jc w:val="both"/>
        <w:rPr>
          <w:sz w:val="26"/>
          <w:szCs w:val="26"/>
        </w:rPr>
      </w:pPr>
      <w:r w:rsidRPr="004274CD">
        <w:rPr>
          <w:sz w:val="26"/>
          <w:szCs w:val="26"/>
        </w:rPr>
        <w:t>Анализ рисков подразделяют на два взаимно дополняющих друг друга вида: качественный и количественный.</w:t>
      </w:r>
    </w:p>
    <w:p w:rsidR="00830BAD" w:rsidRPr="004274CD" w:rsidRDefault="00830BAD" w:rsidP="00226E0E">
      <w:pPr>
        <w:spacing w:line="440" w:lineRule="exact"/>
        <w:ind w:firstLine="720"/>
        <w:jc w:val="both"/>
        <w:rPr>
          <w:sz w:val="26"/>
          <w:szCs w:val="26"/>
        </w:rPr>
      </w:pPr>
      <w:r w:rsidRPr="004274CD">
        <w:rPr>
          <w:iCs/>
          <w:sz w:val="26"/>
          <w:szCs w:val="26"/>
        </w:rPr>
        <w:t xml:space="preserve">Качественный анализ </w:t>
      </w:r>
      <w:r w:rsidRPr="004274CD">
        <w:rPr>
          <w:sz w:val="26"/>
          <w:szCs w:val="26"/>
        </w:rPr>
        <w:t>представляет собой идентификацию всех возможных рисков. Качественный анализ может быть сравнительно простым, его главная задача — определить факторы риска, этапы работы, при выполнении которых риск возникает, и т.д.</w:t>
      </w:r>
    </w:p>
    <w:p w:rsidR="00830BAD" w:rsidRPr="004274CD" w:rsidRDefault="00830BAD" w:rsidP="00226E0E">
      <w:pPr>
        <w:spacing w:line="440" w:lineRule="exact"/>
        <w:ind w:firstLine="720"/>
        <w:jc w:val="both"/>
        <w:rPr>
          <w:sz w:val="26"/>
          <w:szCs w:val="26"/>
        </w:rPr>
      </w:pPr>
      <w:r w:rsidRPr="004274CD">
        <w:rPr>
          <w:sz w:val="26"/>
          <w:szCs w:val="26"/>
        </w:rPr>
        <w:t>Объем убытка от вложения капитала может быть равен объему данного капитала, быть меньше или больше его.</w:t>
      </w:r>
    </w:p>
    <w:p w:rsidR="00830BAD" w:rsidRPr="004274CD" w:rsidRDefault="00830BAD" w:rsidP="00226E0E">
      <w:pPr>
        <w:spacing w:line="440" w:lineRule="exact"/>
        <w:ind w:firstLine="720"/>
        <w:jc w:val="both"/>
        <w:rPr>
          <w:sz w:val="26"/>
          <w:szCs w:val="26"/>
        </w:rPr>
      </w:pPr>
      <w:r w:rsidRPr="004274CD">
        <w:rPr>
          <w:sz w:val="26"/>
          <w:szCs w:val="26"/>
        </w:rPr>
        <w:t>Проведя анализ риска, следует определить степень риска. Риск может быть</w:t>
      </w:r>
      <w:r w:rsidRPr="004274CD">
        <w:rPr>
          <w:rStyle w:val="a6"/>
          <w:sz w:val="26"/>
          <w:szCs w:val="26"/>
        </w:rPr>
        <w:footnoteReference w:id="12"/>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 допустимым — имеется угроза полной потери прибыли от реализации планируемого проекта;</w:t>
      </w:r>
    </w:p>
    <w:p w:rsidR="00830BAD" w:rsidRPr="004274CD" w:rsidRDefault="00830BAD" w:rsidP="00226E0E">
      <w:pPr>
        <w:spacing w:line="440" w:lineRule="exact"/>
        <w:ind w:firstLine="720"/>
        <w:jc w:val="both"/>
        <w:rPr>
          <w:sz w:val="26"/>
          <w:szCs w:val="26"/>
        </w:rPr>
      </w:pPr>
      <w:r w:rsidRPr="004274CD">
        <w:rPr>
          <w:sz w:val="26"/>
          <w:szCs w:val="26"/>
        </w:rPr>
        <w:t>• критическим — возможны непоступление не только прибыли, но и выручки и покрытие убытков за счет средств предпринимателя;</w:t>
      </w:r>
    </w:p>
    <w:p w:rsidR="00830BAD" w:rsidRPr="004274CD" w:rsidRDefault="00830BAD" w:rsidP="00226E0E">
      <w:pPr>
        <w:spacing w:line="440" w:lineRule="exact"/>
        <w:ind w:firstLine="720"/>
        <w:jc w:val="both"/>
        <w:rPr>
          <w:sz w:val="26"/>
          <w:szCs w:val="26"/>
        </w:rPr>
      </w:pPr>
      <w:r w:rsidRPr="004274CD">
        <w:rPr>
          <w:sz w:val="26"/>
          <w:szCs w:val="26"/>
        </w:rPr>
        <w:t>• катастрофическим — возможны потеря капитала, имущества и банкротство предпринимателя.</w:t>
      </w:r>
    </w:p>
    <w:p w:rsidR="00830BAD" w:rsidRPr="004274CD" w:rsidRDefault="00830BAD" w:rsidP="00226E0E">
      <w:pPr>
        <w:spacing w:line="440" w:lineRule="exact"/>
        <w:ind w:firstLine="720"/>
        <w:jc w:val="both"/>
        <w:rPr>
          <w:sz w:val="26"/>
          <w:szCs w:val="26"/>
        </w:rPr>
      </w:pPr>
      <w:r w:rsidRPr="004274CD">
        <w:rPr>
          <w:iCs/>
          <w:sz w:val="26"/>
          <w:szCs w:val="26"/>
        </w:rPr>
        <w:t xml:space="preserve">Количественный анализ </w:t>
      </w:r>
      <w:r w:rsidRPr="004274CD">
        <w:rPr>
          <w:sz w:val="26"/>
          <w:szCs w:val="26"/>
        </w:rPr>
        <w:t>— это определение конкретного размера денежного ущерба отдельных подвидов финансового риска и финансового риска в совокупности.</w:t>
      </w:r>
    </w:p>
    <w:p w:rsidR="00830BAD" w:rsidRPr="004274CD" w:rsidRDefault="00830BAD" w:rsidP="00226E0E">
      <w:pPr>
        <w:spacing w:line="440" w:lineRule="exact"/>
        <w:ind w:firstLine="720"/>
        <w:jc w:val="both"/>
        <w:rPr>
          <w:sz w:val="26"/>
          <w:szCs w:val="26"/>
        </w:rPr>
      </w:pPr>
      <w:r w:rsidRPr="004274CD">
        <w:rPr>
          <w:sz w:val="26"/>
          <w:szCs w:val="26"/>
        </w:rPr>
        <w:t>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w:t>
      </w:r>
    </w:p>
    <w:p w:rsidR="00830BAD" w:rsidRPr="004274CD" w:rsidRDefault="00830BAD" w:rsidP="00226E0E">
      <w:pPr>
        <w:spacing w:line="440" w:lineRule="exact"/>
        <w:ind w:firstLine="720"/>
        <w:jc w:val="both"/>
        <w:rPr>
          <w:sz w:val="26"/>
          <w:szCs w:val="26"/>
        </w:rPr>
      </w:pPr>
      <w:r w:rsidRPr="004274CD">
        <w:rPr>
          <w:sz w:val="26"/>
          <w:szCs w:val="26"/>
        </w:rPr>
        <w:t>В абсолютном выражении риск может определяться величиной возможных потерь в материально-вещественном (физическом) или стоимостном (денежном) выражении.</w:t>
      </w:r>
    </w:p>
    <w:p w:rsidR="00830BAD" w:rsidRPr="004274CD" w:rsidRDefault="00830BAD" w:rsidP="00226E0E">
      <w:pPr>
        <w:spacing w:line="440" w:lineRule="exact"/>
        <w:ind w:firstLine="720"/>
        <w:jc w:val="both"/>
        <w:rPr>
          <w:sz w:val="26"/>
          <w:szCs w:val="26"/>
        </w:rPr>
      </w:pPr>
      <w:r w:rsidRPr="004274CD">
        <w:rPr>
          <w:sz w:val="26"/>
          <w:szCs w:val="26"/>
        </w:rPr>
        <w:t>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w:t>
      </w:r>
    </w:p>
    <w:p w:rsidR="00830BAD" w:rsidRPr="004274CD" w:rsidRDefault="00830BAD" w:rsidP="00226E0E">
      <w:pPr>
        <w:spacing w:line="440" w:lineRule="exact"/>
        <w:ind w:firstLine="720"/>
        <w:jc w:val="both"/>
        <w:rPr>
          <w:sz w:val="26"/>
          <w:szCs w:val="26"/>
        </w:rPr>
      </w:pPr>
      <w:r w:rsidRPr="004274CD">
        <w:rPr>
          <w:sz w:val="26"/>
          <w:szCs w:val="26"/>
        </w:rPr>
        <w:t>В зависимости от величины вероятных потерь целесообразно разделить их на три группы</w:t>
      </w:r>
      <w:r w:rsidRPr="004274CD">
        <w:rPr>
          <w:rStyle w:val="a6"/>
          <w:sz w:val="26"/>
          <w:szCs w:val="26"/>
        </w:rPr>
        <w:footnoteReference w:id="13"/>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   потери, величина которых не превышает расчетной прибыли, можно назвать допустимыми;</w:t>
      </w:r>
    </w:p>
    <w:p w:rsidR="00830BAD" w:rsidRPr="004274CD" w:rsidRDefault="00830BAD" w:rsidP="00226E0E">
      <w:pPr>
        <w:spacing w:line="440" w:lineRule="exact"/>
        <w:ind w:firstLine="720"/>
        <w:jc w:val="both"/>
        <w:rPr>
          <w:sz w:val="26"/>
          <w:szCs w:val="26"/>
        </w:rPr>
      </w:pPr>
      <w:r w:rsidRPr="004274CD">
        <w:rPr>
          <w:sz w:val="26"/>
          <w:szCs w:val="26"/>
        </w:rPr>
        <w:t>•   потери, величина которых больше расчетной прибыли относятся к разряду критических — такие потери придется возмещать из кармана предпринимателя;</w:t>
      </w:r>
    </w:p>
    <w:p w:rsidR="00830BAD" w:rsidRPr="004274CD" w:rsidRDefault="00830BAD" w:rsidP="00226E0E">
      <w:pPr>
        <w:spacing w:line="440" w:lineRule="exact"/>
        <w:ind w:firstLine="720"/>
        <w:jc w:val="both"/>
        <w:rPr>
          <w:sz w:val="26"/>
          <w:szCs w:val="26"/>
        </w:rPr>
      </w:pPr>
      <w:r w:rsidRPr="004274CD">
        <w:rPr>
          <w:sz w:val="26"/>
          <w:szCs w:val="26"/>
        </w:rPr>
        <w:t>• еще более опасен катастрофический риск, при котором предприниматель рискует понести потери, превышающие все его имущество.</w:t>
      </w:r>
    </w:p>
    <w:p w:rsidR="00830BAD" w:rsidRPr="004274CD" w:rsidRDefault="00830BAD" w:rsidP="00226E0E">
      <w:pPr>
        <w:spacing w:line="440" w:lineRule="exact"/>
        <w:ind w:firstLine="720"/>
        <w:jc w:val="both"/>
        <w:rPr>
          <w:sz w:val="26"/>
          <w:szCs w:val="26"/>
        </w:rPr>
      </w:pPr>
      <w:r w:rsidRPr="004274CD">
        <w:rPr>
          <w:sz w:val="26"/>
          <w:szCs w:val="26"/>
        </w:rPr>
        <w:t>Если удается тем или иным способом спрогнозировать, оценить возможные потери по данной операции, то значит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w:t>
      </w:r>
    </w:p>
    <w:p w:rsidR="00830BAD" w:rsidRPr="004274CD" w:rsidRDefault="00830BAD" w:rsidP="00226E0E">
      <w:pPr>
        <w:spacing w:line="440" w:lineRule="exact"/>
        <w:ind w:firstLine="720"/>
        <w:jc w:val="both"/>
        <w:rPr>
          <w:sz w:val="26"/>
          <w:szCs w:val="26"/>
        </w:rPr>
      </w:pPr>
      <w:r w:rsidRPr="004274CD">
        <w:rPr>
          <w:sz w:val="26"/>
          <w:szCs w:val="26"/>
        </w:rPr>
        <w:t>Говоря о том, что риск измеряется величиной возможных,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w:t>
      </w:r>
    </w:p>
    <w:p w:rsidR="00830BAD" w:rsidRPr="004274CD" w:rsidRDefault="00830BAD" w:rsidP="00226E0E">
      <w:pPr>
        <w:spacing w:line="440" w:lineRule="exact"/>
        <w:ind w:firstLine="720"/>
        <w:jc w:val="both"/>
        <w:rPr>
          <w:sz w:val="26"/>
          <w:szCs w:val="26"/>
        </w:rPr>
      </w:pPr>
      <w:r w:rsidRPr="004274CD">
        <w:rPr>
          <w:sz w:val="26"/>
          <w:szCs w:val="26"/>
        </w:rPr>
        <w:t>Объективным методом пользуются для определения вероятности наступления события на основе исчисления частоты, с которой происходит данное событие.</w:t>
      </w:r>
    </w:p>
    <w:p w:rsidR="00830BAD" w:rsidRPr="004274CD" w:rsidRDefault="00830BAD" w:rsidP="00226E0E">
      <w:pPr>
        <w:spacing w:line="440" w:lineRule="exact"/>
        <w:ind w:firstLine="720"/>
        <w:jc w:val="both"/>
        <w:rPr>
          <w:sz w:val="26"/>
          <w:szCs w:val="26"/>
        </w:rPr>
      </w:pPr>
      <w:r w:rsidRPr="004274CD">
        <w:rPr>
          <w:sz w:val="26"/>
          <w:szCs w:val="26"/>
        </w:rPr>
        <w:t>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w:t>
      </w:r>
    </w:p>
    <w:p w:rsidR="00830BAD" w:rsidRPr="004274CD" w:rsidRDefault="00830BAD" w:rsidP="00226E0E">
      <w:pPr>
        <w:spacing w:line="440" w:lineRule="exact"/>
        <w:ind w:firstLine="720"/>
        <w:jc w:val="both"/>
        <w:rPr>
          <w:sz w:val="26"/>
          <w:szCs w:val="26"/>
        </w:rPr>
      </w:pPr>
      <w:r w:rsidRPr="004274CD">
        <w:rPr>
          <w:sz w:val="26"/>
          <w:szCs w:val="26"/>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w:t>
      </w:r>
      <w:r w:rsidRPr="004274CD">
        <w:rPr>
          <w:iCs/>
          <w:sz w:val="26"/>
          <w:szCs w:val="26"/>
        </w:rPr>
        <w:t>кривой вероятностей возникновения определенного уровня потерь.</w:t>
      </w:r>
    </w:p>
    <w:p w:rsidR="00830BAD" w:rsidRPr="004274CD" w:rsidRDefault="00830BAD" w:rsidP="00226E0E">
      <w:pPr>
        <w:spacing w:line="440" w:lineRule="exact"/>
        <w:ind w:firstLine="720"/>
        <w:jc w:val="both"/>
        <w:rPr>
          <w:sz w:val="26"/>
          <w:szCs w:val="26"/>
        </w:rPr>
      </w:pPr>
      <w:r w:rsidRPr="004274CD">
        <w:rPr>
          <w:sz w:val="26"/>
          <w:szCs w:val="26"/>
        </w:rPr>
        <w:t>Построение кривой — чрезвычайно сложная задача, требующая от служащих, занимающихся вопросами финансового риска, достаточного опыта и знаний. 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w:t>
      </w:r>
      <w:r w:rsidRPr="004274CD">
        <w:rPr>
          <w:rStyle w:val="a6"/>
          <w:sz w:val="26"/>
          <w:szCs w:val="26"/>
        </w:rPr>
        <w:footnoteReference w:id="14"/>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 xml:space="preserve">• Суть </w:t>
      </w:r>
      <w:r w:rsidRPr="004274CD">
        <w:rPr>
          <w:iCs/>
          <w:sz w:val="26"/>
          <w:szCs w:val="26"/>
        </w:rPr>
        <w:t xml:space="preserve">статистического способа </w:t>
      </w:r>
      <w:r w:rsidRPr="004274CD">
        <w:rPr>
          <w:sz w:val="26"/>
          <w:szCs w:val="26"/>
        </w:rPr>
        <w:t>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w:t>
      </w:r>
    </w:p>
    <w:p w:rsidR="00830BAD" w:rsidRPr="004274CD" w:rsidRDefault="00830BAD" w:rsidP="00226E0E">
      <w:pPr>
        <w:spacing w:line="440" w:lineRule="exact"/>
        <w:ind w:firstLine="720"/>
        <w:jc w:val="both"/>
        <w:rPr>
          <w:sz w:val="26"/>
          <w:szCs w:val="26"/>
        </w:rPr>
      </w:pPr>
      <w:r w:rsidRPr="004274CD">
        <w:rPr>
          <w:sz w:val="26"/>
          <w:szCs w:val="26"/>
        </w:rPr>
        <w:t>Несомненно, риск — это вероятностная категория, и в этом смысле наиболее обоснованно с научных позиций характеризовать и измерять его как вероятность возникновения определенного уровня потерь. Вероятность означает возможность получения определенного результата.</w:t>
      </w:r>
    </w:p>
    <w:p w:rsidR="00830BAD" w:rsidRPr="004274CD" w:rsidRDefault="00830BAD" w:rsidP="00226E0E">
      <w:pPr>
        <w:spacing w:line="440" w:lineRule="exact"/>
        <w:ind w:firstLine="720"/>
        <w:jc w:val="both"/>
        <w:rPr>
          <w:sz w:val="26"/>
          <w:szCs w:val="26"/>
        </w:rPr>
      </w:pPr>
      <w:r w:rsidRPr="004274CD">
        <w:rPr>
          <w:sz w:val="26"/>
          <w:szCs w:val="26"/>
        </w:rPr>
        <w:t>Финансовый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w:t>
      </w:r>
    </w:p>
    <w:p w:rsidR="00830BAD" w:rsidRPr="004274CD" w:rsidRDefault="00830BAD" w:rsidP="00226E0E">
      <w:pPr>
        <w:spacing w:line="440" w:lineRule="exact"/>
        <w:ind w:firstLine="720"/>
        <w:jc w:val="both"/>
        <w:rPr>
          <w:sz w:val="26"/>
          <w:szCs w:val="26"/>
        </w:rPr>
      </w:pPr>
      <w:r w:rsidRPr="004274CD">
        <w:rPr>
          <w:sz w:val="26"/>
          <w:szCs w:val="26"/>
        </w:rPr>
        <w:t>Чтобы количественно определить величину финансовою риска, необходимо знать все возможные последствия какого-либо отдельного действия и вероятность самих последствий.</w:t>
      </w:r>
    </w:p>
    <w:p w:rsidR="00830BAD" w:rsidRPr="004274CD" w:rsidRDefault="00830BAD" w:rsidP="00226E0E">
      <w:pPr>
        <w:spacing w:line="440" w:lineRule="exact"/>
        <w:ind w:firstLine="720"/>
        <w:jc w:val="both"/>
        <w:rPr>
          <w:sz w:val="26"/>
          <w:szCs w:val="26"/>
        </w:rPr>
      </w:pPr>
      <w:r w:rsidRPr="004274CD">
        <w:rPr>
          <w:sz w:val="26"/>
          <w:szCs w:val="26"/>
        </w:rPr>
        <w:t>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которое равно абсолютной величине этого события, умноженной на вероятность его наступления.</w:t>
      </w:r>
    </w:p>
    <w:p w:rsidR="00830BAD" w:rsidRPr="004274CD" w:rsidRDefault="00830BAD" w:rsidP="00226E0E">
      <w:pPr>
        <w:spacing w:line="440" w:lineRule="exact"/>
        <w:ind w:firstLine="720"/>
        <w:jc w:val="both"/>
        <w:rPr>
          <w:sz w:val="26"/>
          <w:szCs w:val="26"/>
        </w:rPr>
      </w:pPr>
      <w:r w:rsidRPr="004274CD">
        <w:rPr>
          <w:sz w:val="26"/>
          <w:szCs w:val="26"/>
        </w:rPr>
        <w:t xml:space="preserve">Главные инструменты статистического метода расчета финансового риска: вариация, дисперсия и стандартное (среднеквадратическое) отклонение. </w:t>
      </w:r>
      <w:r w:rsidRPr="004274CD">
        <w:rPr>
          <w:iCs/>
          <w:sz w:val="26"/>
          <w:szCs w:val="26"/>
        </w:rPr>
        <w:t xml:space="preserve">Вариация — </w:t>
      </w:r>
      <w:r w:rsidRPr="004274CD">
        <w:rPr>
          <w:sz w:val="26"/>
          <w:szCs w:val="26"/>
        </w:rPr>
        <w:t xml:space="preserve">изменение количественных показателей при переходе от одного варианта результата к другому. </w:t>
      </w:r>
      <w:r w:rsidRPr="004274CD">
        <w:rPr>
          <w:iCs/>
          <w:sz w:val="26"/>
          <w:szCs w:val="26"/>
        </w:rPr>
        <w:t xml:space="preserve">Дисперсия — </w:t>
      </w:r>
      <w:r w:rsidRPr="004274CD">
        <w:rPr>
          <w:sz w:val="26"/>
          <w:szCs w:val="26"/>
        </w:rPr>
        <w:t>мера отклонения фактического знания от его среднего значения. 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 Среднее ожидаемое значение — 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 Таким образом, вычисляется тот результат, который предположительно ожидается.</w:t>
      </w:r>
    </w:p>
    <w:p w:rsidR="00830BAD" w:rsidRPr="004274CD" w:rsidRDefault="004274CD" w:rsidP="00226E0E">
      <w:pPr>
        <w:spacing w:line="440" w:lineRule="exact"/>
        <w:ind w:firstLine="720"/>
        <w:jc w:val="center"/>
        <w:rPr>
          <w:b/>
          <w:caps/>
          <w:sz w:val="26"/>
          <w:szCs w:val="26"/>
        </w:rPr>
      </w:pPr>
      <w:r w:rsidRPr="004274CD">
        <w:rPr>
          <w:b/>
          <w:sz w:val="26"/>
          <w:szCs w:val="26"/>
        </w:rPr>
        <w:br w:type="page"/>
      </w:r>
      <w:r w:rsidR="00830BAD" w:rsidRPr="004274CD">
        <w:rPr>
          <w:b/>
          <w:caps/>
          <w:sz w:val="26"/>
          <w:szCs w:val="26"/>
        </w:rPr>
        <w:t>4. Пути снижения финансовых рисков</w:t>
      </w:r>
    </w:p>
    <w:p w:rsidR="004274CD" w:rsidRPr="004274CD" w:rsidRDefault="004274CD" w:rsidP="00226E0E">
      <w:pPr>
        <w:spacing w:line="440" w:lineRule="exact"/>
        <w:ind w:firstLine="720"/>
        <w:jc w:val="both"/>
        <w:rPr>
          <w:sz w:val="26"/>
          <w:szCs w:val="26"/>
        </w:rPr>
      </w:pPr>
    </w:p>
    <w:p w:rsidR="00830BAD" w:rsidRPr="004274CD" w:rsidRDefault="00830BAD" w:rsidP="00226E0E">
      <w:pPr>
        <w:spacing w:line="440" w:lineRule="exact"/>
        <w:ind w:firstLine="720"/>
        <w:jc w:val="both"/>
        <w:rPr>
          <w:sz w:val="26"/>
          <w:szCs w:val="26"/>
        </w:rPr>
      </w:pPr>
      <w:r w:rsidRPr="004274CD">
        <w:rPr>
          <w:sz w:val="26"/>
          <w:szCs w:val="26"/>
        </w:rPr>
        <w:t>Высокая степень финансового риска проекта приводит к необходимости поиска путей ее искусственного снижения. К четырем универсальным способам снижения любого вида финансового риска относятся:</w:t>
      </w:r>
    </w:p>
    <w:p w:rsidR="00830BAD" w:rsidRPr="004274CD" w:rsidRDefault="00830BAD" w:rsidP="00226E0E">
      <w:pPr>
        <w:spacing w:line="440" w:lineRule="exact"/>
        <w:ind w:firstLine="720"/>
        <w:jc w:val="both"/>
        <w:rPr>
          <w:sz w:val="26"/>
          <w:szCs w:val="26"/>
        </w:rPr>
      </w:pPr>
      <w:r w:rsidRPr="004274CD">
        <w:rPr>
          <w:sz w:val="26"/>
          <w:szCs w:val="26"/>
        </w:rPr>
        <w:t>1) распределение риска между участниками проекта;</w:t>
      </w:r>
    </w:p>
    <w:p w:rsidR="00830BAD" w:rsidRPr="004274CD" w:rsidRDefault="00830BAD" w:rsidP="00226E0E">
      <w:pPr>
        <w:spacing w:line="440" w:lineRule="exact"/>
        <w:ind w:firstLine="720"/>
        <w:jc w:val="both"/>
        <w:rPr>
          <w:sz w:val="26"/>
          <w:szCs w:val="26"/>
        </w:rPr>
      </w:pPr>
      <w:r w:rsidRPr="004274CD">
        <w:rPr>
          <w:sz w:val="26"/>
          <w:szCs w:val="26"/>
        </w:rPr>
        <w:t>2) самострахование (передача части риска всем соискателям прибыли от данного проекта);</w:t>
      </w:r>
    </w:p>
    <w:p w:rsidR="00830BAD" w:rsidRPr="004274CD" w:rsidRDefault="00830BAD" w:rsidP="00226E0E">
      <w:pPr>
        <w:spacing w:line="440" w:lineRule="exact"/>
        <w:ind w:firstLine="720"/>
        <w:jc w:val="both"/>
        <w:rPr>
          <w:sz w:val="26"/>
          <w:szCs w:val="26"/>
        </w:rPr>
      </w:pPr>
      <w:r w:rsidRPr="004274CD">
        <w:rPr>
          <w:sz w:val="26"/>
          <w:szCs w:val="26"/>
        </w:rPr>
        <w:t>3) страхование (заключение договора со специализированной страховой фирмой);</w:t>
      </w:r>
    </w:p>
    <w:p w:rsidR="00830BAD" w:rsidRPr="004274CD" w:rsidRDefault="00830BAD" w:rsidP="00226E0E">
      <w:pPr>
        <w:spacing w:line="440" w:lineRule="exact"/>
        <w:ind w:firstLine="720"/>
        <w:jc w:val="both"/>
        <w:rPr>
          <w:sz w:val="26"/>
          <w:szCs w:val="26"/>
        </w:rPr>
      </w:pPr>
      <w:r w:rsidRPr="004274CD">
        <w:rPr>
          <w:sz w:val="26"/>
          <w:szCs w:val="26"/>
        </w:rPr>
        <w:t>4) резервирование средств на покрытие непредвиденных расходов.</w:t>
      </w:r>
    </w:p>
    <w:p w:rsidR="00830BAD" w:rsidRPr="004274CD" w:rsidRDefault="00830BAD" w:rsidP="00226E0E">
      <w:pPr>
        <w:spacing w:line="440" w:lineRule="exact"/>
        <w:ind w:firstLine="720"/>
        <w:jc w:val="both"/>
        <w:rPr>
          <w:sz w:val="26"/>
          <w:szCs w:val="26"/>
        </w:rPr>
      </w:pPr>
      <w:r w:rsidRPr="004274CD">
        <w:rPr>
          <w:sz w:val="26"/>
          <w:szCs w:val="26"/>
        </w:rPr>
        <w:t>В связи с этим финансовый менеджер должен уметь производить элементарные расчеты сумм страховки, страхового возмещения, тяжести ущерба для фирмы, занимающейся самострахованием и прибегающей к услугам посредников.</w:t>
      </w:r>
    </w:p>
    <w:p w:rsidR="00830BAD" w:rsidRPr="004274CD" w:rsidRDefault="00830BAD" w:rsidP="00226E0E">
      <w:pPr>
        <w:spacing w:line="440" w:lineRule="exact"/>
        <w:ind w:firstLine="720"/>
        <w:jc w:val="both"/>
        <w:rPr>
          <w:sz w:val="26"/>
          <w:szCs w:val="26"/>
        </w:rPr>
      </w:pPr>
      <w:r w:rsidRPr="004274CD">
        <w:rPr>
          <w:sz w:val="26"/>
          <w:szCs w:val="26"/>
        </w:rPr>
        <w:t>Следует также сказать, что основным способом уменьшения риска в условиях рыночной экономии является диверсификация. Хотя не всякий риск можно уменьшить при помощи диверсификации. Поэтому в зависимости от степени диверсификации риски делятся на недиверсифицируемые и диверсифицируемые, т.е. несистематические и систематические.</w:t>
      </w:r>
    </w:p>
    <w:p w:rsidR="004274CD" w:rsidRPr="004274CD" w:rsidRDefault="00830BAD" w:rsidP="00226E0E">
      <w:pPr>
        <w:spacing w:line="440" w:lineRule="exact"/>
        <w:ind w:firstLine="720"/>
        <w:jc w:val="both"/>
        <w:rPr>
          <w:sz w:val="26"/>
          <w:szCs w:val="26"/>
        </w:rPr>
      </w:pPr>
      <w:r w:rsidRPr="004274CD">
        <w:rPr>
          <w:sz w:val="26"/>
          <w:szCs w:val="26"/>
        </w:rPr>
        <w:t>Страхование риска — это передача ответственности за опре</w:t>
      </w:r>
      <w:r w:rsidRPr="004274CD">
        <w:rPr>
          <w:sz w:val="26"/>
          <w:szCs w:val="26"/>
        </w:rPr>
        <w:softHyphen/>
        <w:t>деленные риски страховой компании. Так, при глубокой рекон</w:t>
      </w:r>
      <w:r w:rsidRPr="004274CD">
        <w:rPr>
          <w:sz w:val="26"/>
          <w:szCs w:val="26"/>
        </w:rPr>
        <w:softHyphen/>
        <w:t>струкции крупного промышленного предприятия могут быть использованы два основных способа страхо</w:t>
      </w:r>
      <w:r w:rsidRPr="004274CD">
        <w:rPr>
          <w:sz w:val="26"/>
          <w:szCs w:val="26"/>
        </w:rPr>
        <w:softHyphen/>
        <w:t>вания</w:t>
      </w:r>
      <w:r w:rsidRPr="004274CD">
        <w:rPr>
          <w:rStyle w:val="a6"/>
          <w:sz w:val="26"/>
          <w:szCs w:val="26"/>
        </w:rPr>
        <w:footnoteReference w:id="15"/>
      </w:r>
      <w:r w:rsidRPr="004274CD">
        <w:rPr>
          <w:sz w:val="26"/>
          <w:szCs w:val="26"/>
        </w:rPr>
        <w:t>: имущественное страхование; страхование от несчастных случаев.</w:t>
      </w:r>
    </w:p>
    <w:p w:rsidR="00830BAD" w:rsidRPr="004274CD" w:rsidRDefault="00830BAD" w:rsidP="00226E0E">
      <w:pPr>
        <w:spacing w:line="440" w:lineRule="exact"/>
        <w:ind w:firstLine="720"/>
        <w:jc w:val="both"/>
        <w:rPr>
          <w:sz w:val="26"/>
          <w:szCs w:val="26"/>
        </w:rPr>
      </w:pPr>
      <w:r w:rsidRPr="004274CD">
        <w:rPr>
          <w:sz w:val="26"/>
          <w:szCs w:val="26"/>
        </w:rPr>
        <w:t>Имущественное страхование — страхование риска исполни</w:t>
      </w:r>
      <w:r w:rsidRPr="004274CD">
        <w:rPr>
          <w:sz w:val="26"/>
          <w:szCs w:val="26"/>
        </w:rPr>
        <w:softHyphen/>
        <w:t>теля реконструкции, морских грузов и собственности подряд</w:t>
      </w:r>
      <w:r w:rsidRPr="004274CD">
        <w:rPr>
          <w:sz w:val="26"/>
          <w:szCs w:val="26"/>
        </w:rPr>
        <w:softHyphen/>
        <w:t>чика, стандартного или нестандартного оборудования, техно</w:t>
      </w:r>
      <w:r w:rsidRPr="004274CD">
        <w:rPr>
          <w:sz w:val="26"/>
          <w:szCs w:val="26"/>
        </w:rPr>
        <w:softHyphen/>
        <w:t>логического оснащения.</w:t>
      </w:r>
    </w:p>
    <w:p w:rsidR="00830BAD" w:rsidRPr="004274CD" w:rsidRDefault="00830BAD" w:rsidP="00226E0E">
      <w:pPr>
        <w:spacing w:line="440" w:lineRule="exact"/>
        <w:ind w:firstLine="720"/>
        <w:jc w:val="both"/>
        <w:rPr>
          <w:sz w:val="26"/>
          <w:szCs w:val="26"/>
        </w:rPr>
      </w:pPr>
      <w:r w:rsidRPr="004274CD">
        <w:rPr>
          <w:sz w:val="26"/>
          <w:szCs w:val="26"/>
        </w:rPr>
        <w:t>В зависимости от страховых рисков договора страхования риски исполнителя реконструкции (например, подрядным способом) могут быть трех типов. Стандартный договор страхования от пожара служит защи</w:t>
      </w:r>
      <w:r w:rsidRPr="004274CD">
        <w:rPr>
          <w:sz w:val="26"/>
          <w:szCs w:val="26"/>
        </w:rPr>
        <w:softHyphen/>
        <w:t>той от прямых материальных потерь или повреждений указан</w:t>
      </w:r>
      <w:r w:rsidRPr="004274CD">
        <w:rPr>
          <w:sz w:val="26"/>
          <w:szCs w:val="26"/>
        </w:rPr>
        <w:softHyphen/>
        <w:t>ной в договоре собственности. Расширенный договор страхования от пожара содержит стандартный договор страхования от пожара и одно или несколько, специфических дополнений, учитывающих потребности конкретного страхователя. В такое дополнение могут быть включены риски от урагана, града, взрыва, гражданских волнений.</w:t>
      </w:r>
    </w:p>
    <w:p w:rsidR="00830BAD" w:rsidRPr="004274CD" w:rsidRDefault="00830BAD" w:rsidP="00226E0E">
      <w:pPr>
        <w:spacing w:line="440" w:lineRule="exact"/>
        <w:ind w:firstLine="720"/>
        <w:jc w:val="both"/>
        <w:rPr>
          <w:sz w:val="26"/>
          <w:szCs w:val="26"/>
        </w:rPr>
      </w:pPr>
      <w:r w:rsidRPr="004274CD">
        <w:rPr>
          <w:sz w:val="26"/>
          <w:szCs w:val="26"/>
        </w:rPr>
        <w:t>Страхование от всех видов рисков учитывает в договоре оп</w:t>
      </w:r>
      <w:r w:rsidRPr="004274CD">
        <w:rPr>
          <w:sz w:val="26"/>
          <w:szCs w:val="26"/>
        </w:rPr>
        <w:softHyphen/>
        <w:t>ределенные потребности подрядчика, допускает предоставление ему более широкого спектра услуг, гарантирует страхование имущества от всех рисков материальных потерь, кроме не</w:t>
      </w:r>
      <w:r w:rsidRPr="004274CD">
        <w:rPr>
          <w:sz w:val="26"/>
          <w:szCs w:val="26"/>
        </w:rPr>
        <w:softHyphen/>
        <w:t>страхуемого, оговариваемого в договоре.</w:t>
      </w:r>
    </w:p>
    <w:p w:rsidR="00830BAD" w:rsidRPr="004274CD" w:rsidRDefault="00830BAD" w:rsidP="00226E0E">
      <w:pPr>
        <w:spacing w:line="440" w:lineRule="exact"/>
        <w:ind w:firstLine="720"/>
        <w:jc w:val="both"/>
        <w:rPr>
          <w:sz w:val="26"/>
          <w:szCs w:val="26"/>
        </w:rPr>
      </w:pPr>
      <w:r w:rsidRPr="004274CD">
        <w:rPr>
          <w:b/>
          <w:sz w:val="26"/>
          <w:szCs w:val="26"/>
        </w:rPr>
        <w:t xml:space="preserve"> </w:t>
      </w:r>
      <w:r w:rsidRPr="004274CD">
        <w:rPr>
          <w:sz w:val="26"/>
          <w:szCs w:val="26"/>
        </w:rPr>
        <w:t>Договор страхования охватывает все стадии незавершенного строительного производства, материальные ресурсы</w:t>
      </w:r>
      <w:r w:rsidRPr="004274CD">
        <w:rPr>
          <w:b/>
          <w:sz w:val="26"/>
          <w:szCs w:val="26"/>
        </w:rPr>
        <w:t>,</w:t>
      </w:r>
      <w:r w:rsidRPr="004274CD">
        <w:rPr>
          <w:sz w:val="26"/>
          <w:szCs w:val="26"/>
        </w:rPr>
        <w:t xml:space="preserve"> основное, вспомогательное и транспортное оборудование,</w:t>
      </w:r>
      <w:r w:rsidRPr="004274CD">
        <w:rPr>
          <w:b/>
          <w:sz w:val="26"/>
          <w:szCs w:val="26"/>
        </w:rPr>
        <w:t xml:space="preserve"> </w:t>
      </w:r>
      <w:r w:rsidRPr="004274CD">
        <w:rPr>
          <w:sz w:val="26"/>
          <w:szCs w:val="26"/>
        </w:rPr>
        <w:t>в том числе арендуемое, а также результаты труда. В таком страховании за</w:t>
      </w:r>
      <w:r w:rsidRPr="004274CD">
        <w:rPr>
          <w:sz w:val="26"/>
          <w:szCs w:val="26"/>
        </w:rPr>
        <w:softHyphen/>
        <w:t>интересованы прежде всего заказчики. Они иногда требуют от подрядчика и субподрядчика проводить страхование с целью уменьшения риска потерь, вызванных нарушением графиков строительно-монтажных работ вследствие выхода из строя раз</w:t>
      </w:r>
      <w:r w:rsidRPr="004274CD">
        <w:rPr>
          <w:sz w:val="26"/>
          <w:szCs w:val="26"/>
        </w:rPr>
        <w:softHyphen/>
        <w:t>личного вида оборудования.</w:t>
      </w:r>
    </w:p>
    <w:p w:rsidR="00830BAD" w:rsidRPr="004274CD" w:rsidRDefault="00830BAD" w:rsidP="00226E0E">
      <w:pPr>
        <w:spacing w:line="440" w:lineRule="exact"/>
        <w:ind w:firstLine="720"/>
        <w:jc w:val="both"/>
        <w:rPr>
          <w:sz w:val="26"/>
          <w:szCs w:val="26"/>
        </w:rPr>
      </w:pPr>
      <w:r w:rsidRPr="004274CD">
        <w:rPr>
          <w:sz w:val="26"/>
          <w:szCs w:val="26"/>
        </w:rPr>
        <w:t>Страхование морских грузов проводится с целью защиты от материальных потерь или повреждений любых перевозимых по морю, рекам</w:t>
      </w:r>
      <w:r w:rsidRPr="004274CD">
        <w:rPr>
          <w:b/>
          <w:sz w:val="26"/>
          <w:szCs w:val="26"/>
        </w:rPr>
        <w:t xml:space="preserve"> </w:t>
      </w:r>
      <w:r w:rsidRPr="004274CD">
        <w:rPr>
          <w:sz w:val="26"/>
          <w:szCs w:val="26"/>
        </w:rPr>
        <w:t>или воздушным транспортом грузов. Страхование охватывает все риски, включая войну, забастовки.</w:t>
      </w:r>
    </w:p>
    <w:p w:rsidR="00830BAD" w:rsidRPr="004274CD" w:rsidRDefault="00830BAD" w:rsidP="00226E0E">
      <w:pPr>
        <w:spacing w:line="440" w:lineRule="exact"/>
        <w:ind w:firstLine="720"/>
        <w:jc w:val="both"/>
        <w:rPr>
          <w:sz w:val="26"/>
          <w:szCs w:val="26"/>
        </w:rPr>
      </w:pPr>
      <w:r w:rsidRPr="004274CD">
        <w:rPr>
          <w:sz w:val="26"/>
          <w:szCs w:val="26"/>
        </w:rPr>
        <w:t>Страхование стандартного и нестандартного оборудования, технологического оснащения, являющихся собственностью подрядчика, широко используется подрядчиками и субподряд</w:t>
      </w:r>
      <w:r w:rsidRPr="004274CD">
        <w:rPr>
          <w:sz w:val="26"/>
          <w:szCs w:val="26"/>
        </w:rPr>
        <w:softHyphen/>
        <w:t>чиками. Эта форма распространяется и на арендуемое или взя</w:t>
      </w:r>
      <w:r w:rsidRPr="004274CD">
        <w:rPr>
          <w:sz w:val="26"/>
          <w:szCs w:val="26"/>
        </w:rPr>
        <w:softHyphen/>
        <w:t>тое по лизингу оборудование.</w:t>
      </w:r>
    </w:p>
    <w:p w:rsidR="00830BAD" w:rsidRPr="004274CD" w:rsidRDefault="00830BAD" w:rsidP="00226E0E">
      <w:pPr>
        <w:spacing w:line="440" w:lineRule="exact"/>
        <w:ind w:firstLine="720"/>
        <w:jc w:val="both"/>
        <w:rPr>
          <w:sz w:val="26"/>
          <w:szCs w:val="26"/>
        </w:rPr>
      </w:pPr>
      <w:r w:rsidRPr="004274CD">
        <w:rPr>
          <w:sz w:val="26"/>
          <w:szCs w:val="26"/>
        </w:rPr>
        <w:t>Страхование от несчастных случаев предполагает страхова</w:t>
      </w:r>
      <w:r w:rsidRPr="004274CD">
        <w:rPr>
          <w:sz w:val="26"/>
          <w:szCs w:val="26"/>
        </w:rPr>
        <w:softHyphen/>
        <w:t>ние общей гражданской и персональной ответственности.</w:t>
      </w:r>
    </w:p>
    <w:p w:rsidR="00830BAD" w:rsidRPr="004274CD" w:rsidRDefault="00830BAD" w:rsidP="00226E0E">
      <w:pPr>
        <w:spacing w:line="440" w:lineRule="exact"/>
        <w:ind w:firstLine="720"/>
        <w:jc w:val="both"/>
        <w:rPr>
          <w:sz w:val="26"/>
          <w:szCs w:val="26"/>
        </w:rPr>
      </w:pPr>
      <w:r w:rsidRPr="004274CD">
        <w:rPr>
          <w:sz w:val="26"/>
          <w:szCs w:val="26"/>
        </w:rPr>
        <w:t>Страхование общей гражданской ответственности — форма страхования от несчастных случаев, направлено на защиту ге</w:t>
      </w:r>
      <w:r w:rsidRPr="004274CD">
        <w:rPr>
          <w:sz w:val="26"/>
          <w:szCs w:val="26"/>
        </w:rPr>
        <w:softHyphen/>
        <w:t>нерального подрядчика, если в результате его деятельности «третья сторона» (например, работник) потерпит телесное по</w:t>
      </w:r>
      <w:r w:rsidRPr="004274CD">
        <w:rPr>
          <w:sz w:val="26"/>
          <w:szCs w:val="26"/>
        </w:rPr>
        <w:softHyphen/>
        <w:t>вреждение, личный ущерб или повреждение имущества.</w:t>
      </w:r>
    </w:p>
    <w:p w:rsidR="00830BAD" w:rsidRPr="004274CD" w:rsidRDefault="00830BAD" w:rsidP="00226E0E">
      <w:pPr>
        <w:spacing w:line="440" w:lineRule="exact"/>
        <w:ind w:firstLine="720"/>
        <w:jc w:val="both"/>
        <w:rPr>
          <w:sz w:val="26"/>
          <w:szCs w:val="26"/>
        </w:rPr>
      </w:pPr>
      <w:r w:rsidRPr="004274CD">
        <w:rPr>
          <w:sz w:val="26"/>
          <w:szCs w:val="26"/>
        </w:rPr>
        <w:t>Страхование персональной ответственности проводят только в том случае, когда генеральный подрядчик несет ответствен</w:t>
      </w:r>
      <w:r w:rsidRPr="004274CD">
        <w:rPr>
          <w:sz w:val="26"/>
          <w:szCs w:val="26"/>
        </w:rPr>
        <w:softHyphen/>
        <w:t>ность за подготовку архитектурного пли технического проекта, управление проектом, оказание других профессиональных услуг по проекту.</w:t>
      </w:r>
    </w:p>
    <w:p w:rsidR="00830BAD" w:rsidRPr="004274CD" w:rsidRDefault="00830BAD" w:rsidP="00226E0E">
      <w:pPr>
        <w:spacing w:line="440" w:lineRule="exact"/>
        <w:ind w:firstLine="720"/>
        <w:jc w:val="both"/>
        <w:rPr>
          <w:sz w:val="26"/>
          <w:szCs w:val="26"/>
        </w:rPr>
      </w:pPr>
      <w:r w:rsidRPr="004274CD">
        <w:rPr>
          <w:sz w:val="26"/>
          <w:szCs w:val="26"/>
        </w:rPr>
        <w:t>Одним из распространенных и надежных методов снижения риска является самострахование, которое осуществляется по</w:t>
      </w:r>
      <w:r w:rsidRPr="004274CD">
        <w:rPr>
          <w:sz w:val="26"/>
          <w:szCs w:val="26"/>
        </w:rPr>
        <w:softHyphen/>
        <w:t>средством создания на предприятии специальных резервных фондов (страховых запасов).</w:t>
      </w:r>
    </w:p>
    <w:p w:rsidR="00830BAD" w:rsidRPr="004274CD" w:rsidRDefault="00830BAD" w:rsidP="00226E0E">
      <w:pPr>
        <w:spacing w:line="440" w:lineRule="exact"/>
        <w:ind w:firstLine="720"/>
        <w:jc w:val="both"/>
        <w:rPr>
          <w:sz w:val="26"/>
          <w:szCs w:val="26"/>
        </w:rPr>
      </w:pPr>
      <w:r w:rsidRPr="004274CD">
        <w:rPr>
          <w:sz w:val="26"/>
          <w:szCs w:val="26"/>
        </w:rPr>
        <w:t>Самострахование целесообразно в сле</w:t>
      </w:r>
      <w:r w:rsidRPr="004274CD">
        <w:rPr>
          <w:sz w:val="26"/>
          <w:szCs w:val="26"/>
        </w:rPr>
        <w:softHyphen/>
        <w:t>дующих случаях:</w:t>
      </w:r>
    </w:p>
    <w:p w:rsidR="00830BAD" w:rsidRPr="004274CD" w:rsidRDefault="00830BAD" w:rsidP="00226E0E">
      <w:pPr>
        <w:numPr>
          <w:ilvl w:val="0"/>
          <w:numId w:val="3"/>
        </w:numPr>
        <w:spacing w:line="440" w:lineRule="exact"/>
        <w:jc w:val="both"/>
        <w:rPr>
          <w:sz w:val="26"/>
          <w:szCs w:val="26"/>
        </w:rPr>
      </w:pPr>
      <w:r w:rsidRPr="004274CD">
        <w:rPr>
          <w:sz w:val="26"/>
          <w:szCs w:val="26"/>
        </w:rPr>
        <w:t>стоимость страхуемого имущества относительно невелика по сравнению с имущественными и финансовыми пара</w:t>
      </w:r>
      <w:r w:rsidRPr="004274CD">
        <w:rPr>
          <w:sz w:val="26"/>
          <w:szCs w:val="26"/>
        </w:rPr>
        <w:softHyphen/>
        <w:t>метрами всего бизнеса;</w:t>
      </w:r>
    </w:p>
    <w:p w:rsidR="00830BAD" w:rsidRPr="004274CD" w:rsidRDefault="00830BAD" w:rsidP="00226E0E">
      <w:pPr>
        <w:numPr>
          <w:ilvl w:val="0"/>
          <w:numId w:val="3"/>
        </w:numPr>
        <w:spacing w:line="440" w:lineRule="exact"/>
        <w:jc w:val="both"/>
        <w:rPr>
          <w:sz w:val="26"/>
          <w:szCs w:val="26"/>
        </w:rPr>
      </w:pPr>
      <w:r w:rsidRPr="004274CD">
        <w:rPr>
          <w:sz w:val="26"/>
          <w:szCs w:val="26"/>
        </w:rPr>
        <w:t>вероятность убытков чрезвычайно мала;</w:t>
      </w:r>
    </w:p>
    <w:p w:rsidR="00830BAD" w:rsidRPr="004274CD" w:rsidRDefault="00830BAD" w:rsidP="00226E0E">
      <w:pPr>
        <w:numPr>
          <w:ilvl w:val="0"/>
          <w:numId w:val="3"/>
        </w:numPr>
        <w:spacing w:line="440" w:lineRule="exact"/>
        <w:jc w:val="both"/>
        <w:rPr>
          <w:sz w:val="26"/>
          <w:szCs w:val="26"/>
        </w:rPr>
      </w:pPr>
      <w:r w:rsidRPr="004274CD">
        <w:rPr>
          <w:sz w:val="26"/>
          <w:szCs w:val="26"/>
        </w:rPr>
        <w:t>фирма владеет большим количеством однотипного иму</w:t>
      </w:r>
      <w:r w:rsidRPr="004274CD">
        <w:rPr>
          <w:sz w:val="26"/>
          <w:szCs w:val="26"/>
        </w:rPr>
        <w:softHyphen/>
        <w:t>щества.</w:t>
      </w:r>
    </w:p>
    <w:p w:rsidR="00830BAD" w:rsidRPr="004274CD" w:rsidRDefault="00830BAD" w:rsidP="00226E0E">
      <w:pPr>
        <w:spacing w:line="440" w:lineRule="exact"/>
        <w:ind w:firstLine="720"/>
        <w:jc w:val="both"/>
        <w:rPr>
          <w:sz w:val="26"/>
          <w:szCs w:val="26"/>
        </w:rPr>
      </w:pPr>
      <w:r w:rsidRPr="004274CD">
        <w:rPr>
          <w:sz w:val="26"/>
          <w:szCs w:val="26"/>
        </w:rPr>
        <w:t>Самострахованием пользуются, например, транснациональ</w:t>
      </w:r>
      <w:r w:rsidRPr="004274CD">
        <w:rPr>
          <w:sz w:val="26"/>
          <w:szCs w:val="26"/>
        </w:rPr>
        <w:softHyphen/>
        <w:t>ные нефтяные компании, владеющие несколькими сотнями танкеров. Потеря одного из них почти не отразится на их об</w:t>
      </w:r>
      <w:r w:rsidRPr="004274CD">
        <w:rPr>
          <w:sz w:val="26"/>
          <w:szCs w:val="26"/>
        </w:rPr>
        <w:softHyphen/>
        <w:t>щем благополучии.</w:t>
      </w:r>
    </w:p>
    <w:p w:rsidR="00830BAD" w:rsidRPr="004274CD" w:rsidRDefault="00830BAD" w:rsidP="00226E0E">
      <w:pPr>
        <w:spacing w:line="440" w:lineRule="exact"/>
        <w:ind w:firstLine="720"/>
        <w:jc w:val="both"/>
        <w:rPr>
          <w:sz w:val="26"/>
          <w:szCs w:val="26"/>
        </w:rPr>
      </w:pPr>
      <w:r w:rsidRPr="004274CD">
        <w:rPr>
          <w:sz w:val="26"/>
          <w:szCs w:val="26"/>
        </w:rPr>
        <w:t>Основные способы уменьшения  риска:</w:t>
      </w:r>
    </w:p>
    <w:p w:rsidR="00830BAD" w:rsidRPr="004274CD" w:rsidRDefault="00830BAD" w:rsidP="00226E0E">
      <w:pPr>
        <w:spacing w:line="440" w:lineRule="exact"/>
        <w:ind w:firstLine="720"/>
        <w:jc w:val="both"/>
        <w:rPr>
          <w:sz w:val="26"/>
          <w:szCs w:val="26"/>
        </w:rPr>
      </w:pPr>
      <w:r w:rsidRPr="004274CD">
        <w:rPr>
          <w:sz w:val="26"/>
          <w:szCs w:val="26"/>
        </w:rPr>
        <w:t>• привлечение к разработке проекта компетентных партне</w:t>
      </w:r>
      <w:r w:rsidRPr="004274CD">
        <w:rPr>
          <w:sz w:val="26"/>
          <w:szCs w:val="26"/>
        </w:rPr>
        <w:softHyphen/>
        <w:t>ров, компаньонов и консультантов;</w:t>
      </w:r>
    </w:p>
    <w:p w:rsidR="00830BAD" w:rsidRPr="004274CD" w:rsidRDefault="00830BAD" w:rsidP="00226E0E">
      <w:pPr>
        <w:spacing w:line="440" w:lineRule="exact"/>
        <w:ind w:firstLine="720"/>
        <w:jc w:val="both"/>
        <w:rPr>
          <w:sz w:val="26"/>
          <w:szCs w:val="26"/>
        </w:rPr>
      </w:pPr>
      <w:r w:rsidRPr="004274CD">
        <w:rPr>
          <w:sz w:val="26"/>
          <w:szCs w:val="26"/>
        </w:rPr>
        <w:t>• глубокая предпроектная проработка сопутствующих про</w:t>
      </w:r>
      <w:r w:rsidRPr="004274CD">
        <w:rPr>
          <w:sz w:val="26"/>
          <w:szCs w:val="26"/>
        </w:rPr>
        <w:softHyphen/>
        <w:t>блем;</w:t>
      </w:r>
    </w:p>
    <w:p w:rsidR="00830BAD" w:rsidRPr="004274CD" w:rsidRDefault="00830BAD" w:rsidP="00226E0E">
      <w:pPr>
        <w:spacing w:line="440" w:lineRule="exact"/>
        <w:ind w:firstLine="720"/>
        <w:jc w:val="both"/>
        <w:rPr>
          <w:sz w:val="26"/>
          <w:szCs w:val="26"/>
        </w:rPr>
      </w:pPr>
      <w:r w:rsidRPr="004274CD">
        <w:rPr>
          <w:sz w:val="26"/>
          <w:szCs w:val="26"/>
        </w:rPr>
        <w:t>• прогнозирование тенденций развития рыночной конъ</w:t>
      </w:r>
      <w:r w:rsidRPr="004274CD">
        <w:rPr>
          <w:sz w:val="26"/>
          <w:szCs w:val="26"/>
        </w:rPr>
        <w:softHyphen/>
        <w:t>юнктуры, спроса на данную продукцию или услуги;</w:t>
      </w:r>
    </w:p>
    <w:p w:rsidR="00830BAD" w:rsidRPr="004274CD" w:rsidRDefault="00830BAD" w:rsidP="00226E0E">
      <w:pPr>
        <w:spacing w:line="440" w:lineRule="exact"/>
        <w:ind w:firstLine="720"/>
        <w:jc w:val="both"/>
        <w:rPr>
          <w:sz w:val="26"/>
          <w:szCs w:val="26"/>
        </w:rPr>
      </w:pPr>
      <w:r w:rsidRPr="004274CD">
        <w:rPr>
          <w:b/>
          <w:sz w:val="26"/>
          <w:szCs w:val="26"/>
        </w:rPr>
        <w:t xml:space="preserve">• </w:t>
      </w:r>
      <w:r w:rsidRPr="004274CD">
        <w:rPr>
          <w:sz w:val="26"/>
          <w:szCs w:val="26"/>
        </w:rPr>
        <w:t>распределение риска между участниками проекта, его соисполнителями;</w:t>
      </w:r>
    </w:p>
    <w:p w:rsidR="00830BAD" w:rsidRPr="004274CD" w:rsidRDefault="00830BAD" w:rsidP="00226E0E">
      <w:pPr>
        <w:spacing w:line="440" w:lineRule="exact"/>
        <w:ind w:firstLine="720"/>
        <w:jc w:val="both"/>
        <w:rPr>
          <w:sz w:val="26"/>
          <w:szCs w:val="26"/>
        </w:rPr>
      </w:pPr>
      <w:r w:rsidRPr="004274CD">
        <w:rPr>
          <w:sz w:val="26"/>
          <w:szCs w:val="26"/>
        </w:rPr>
        <w:t>• страхование риска;</w:t>
      </w:r>
    </w:p>
    <w:p w:rsidR="00830BAD" w:rsidRPr="004274CD" w:rsidRDefault="00830BAD" w:rsidP="00226E0E">
      <w:pPr>
        <w:spacing w:line="440" w:lineRule="exact"/>
        <w:ind w:firstLine="720"/>
        <w:jc w:val="both"/>
        <w:rPr>
          <w:sz w:val="26"/>
          <w:szCs w:val="26"/>
        </w:rPr>
      </w:pPr>
      <w:r w:rsidRPr="004274CD">
        <w:rPr>
          <w:b/>
          <w:sz w:val="26"/>
          <w:szCs w:val="26"/>
        </w:rPr>
        <w:t xml:space="preserve">• </w:t>
      </w:r>
      <w:r w:rsidRPr="004274CD">
        <w:rPr>
          <w:sz w:val="26"/>
          <w:szCs w:val="26"/>
        </w:rPr>
        <w:t>резервирование средств на покрытие непредвиденных расходов.</w:t>
      </w:r>
    </w:p>
    <w:p w:rsidR="00830BAD" w:rsidRPr="004274CD" w:rsidRDefault="00830BAD" w:rsidP="00226E0E">
      <w:pPr>
        <w:spacing w:line="440" w:lineRule="exact"/>
        <w:ind w:firstLine="720"/>
        <w:jc w:val="both"/>
        <w:rPr>
          <w:sz w:val="26"/>
          <w:szCs w:val="26"/>
        </w:rPr>
      </w:pPr>
      <w:r w:rsidRPr="004274CD">
        <w:rPr>
          <w:sz w:val="26"/>
          <w:szCs w:val="26"/>
        </w:rPr>
        <w:t>При принятии решений, сопряженных с риском, предпри</w:t>
      </w:r>
      <w:r w:rsidRPr="004274CD">
        <w:rPr>
          <w:sz w:val="26"/>
          <w:szCs w:val="26"/>
        </w:rPr>
        <w:softHyphen/>
        <w:t>ниматель должен учитывать объективные и субъективные фак</w:t>
      </w:r>
      <w:r w:rsidRPr="004274CD">
        <w:rPr>
          <w:sz w:val="26"/>
          <w:szCs w:val="26"/>
        </w:rPr>
        <w:softHyphen/>
        <w:t>торы. Лицо, принимающее решение, связанное с риском, должно обладать такими качествами, как оригинальность мышления, агрессивность, самостоятельность и др. Большинство психологов считает, что склонность к риску или его отрицание не являются свойствами личности. Отношение к риску опреде</w:t>
      </w:r>
      <w:r w:rsidRPr="004274CD">
        <w:rPr>
          <w:sz w:val="26"/>
          <w:szCs w:val="26"/>
        </w:rPr>
        <w:softHyphen/>
        <w:t>ляется главным образом внешними условиями или некоторыми индивидуальными и психологическими особенностями челове</w:t>
      </w:r>
      <w:r w:rsidRPr="004274CD">
        <w:rPr>
          <w:sz w:val="26"/>
          <w:szCs w:val="26"/>
        </w:rPr>
        <w:softHyphen/>
        <w:t>ка, например такими, как агрессивность или уровень тревоги, стресс. Вместе с этим психологические исследования показали, что большинство других черт личности, например эгоизм, кон</w:t>
      </w:r>
      <w:r w:rsidRPr="004274CD">
        <w:rPr>
          <w:sz w:val="26"/>
          <w:szCs w:val="26"/>
        </w:rPr>
        <w:softHyphen/>
        <w:t>формизм и т.д., не влияют на принятие решений, связанных с риском</w:t>
      </w:r>
      <w:r w:rsidRPr="004274CD">
        <w:rPr>
          <w:rStyle w:val="a6"/>
          <w:sz w:val="26"/>
          <w:szCs w:val="26"/>
        </w:rPr>
        <w:footnoteReference w:id="16"/>
      </w:r>
      <w:r w:rsidRPr="004274CD">
        <w:rPr>
          <w:sz w:val="26"/>
          <w:szCs w:val="26"/>
        </w:rPr>
        <w:t>.</w:t>
      </w:r>
    </w:p>
    <w:p w:rsidR="00830BAD" w:rsidRPr="004274CD" w:rsidRDefault="00830BAD" w:rsidP="00226E0E">
      <w:pPr>
        <w:spacing w:line="440" w:lineRule="exact"/>
        <w:ind w:firstLine="720"/>
        <w:jc w:val="both"/>
        <w:rPr>
          <w:sz w:val="26"/>
          <w:szCs w:val="26"/>
        </w:rPr>
      </w:pPr>
      <w:r w:rsidRPr="004274CD">
        <w:rPr>
          <w:sz w:val="26"/>
          <w:szCs w:val="26"/>
        </w:rPr>
        <w:t>При принятии решений, сопряженных с риском, одни предприниматели, способные выдвигать несколько альтернативных решений, обычно обладают верой в собственные силы, большой стойкостью к стрессу, установкой на внешнее окру</w:t>
      </w:r>
      <w:r w:rsidRPr="004274CD">
        <w:rPr>
          <w:sz w:val="26"/>
          <w:szCs w:val="26"/>
        </w:rPr>
        <w:softHyphen/>
        <w:t>жение (экстравертность); другие предприниматели обладают противоположными качествами: неуверенностью в себе, невы</w:t>
      </w:r>
      <w:r w:rsidRPr="004274CD">
        <w:rPr>
          <w:sz w:val="26"/>
          <w:szCs w:val="26"/>
        </w:rPr>
        <w:softHyphen/>
        <w:t>сокой стойкостью к стрессу, интровертностыо (установкой на внутренние мотивы), что не способствует выработке нескольких альтернативных решений.</w:t>
      </w:r>
    </w:p>
    <w:p w:rsidR="00830BAD" w:rsidRPr="004274CD" w:rsidRDefault="00830BAD" w:rsidP="00226E0E">
      <w:pPr>
        <w:spacing w:line="440" w:lineRule="exact"/>
        <w:ind w:firstLine="720"/>
        <w:jc w:val="both"/>
        <w:rPr>
          <w:sz w:val="26"/>
          <w:szCs w:val="26"/>
        </w:rPr>
      </w:pPr>
      <w:r w:rsidRPr="004274CD">
        <w:rPr>
          <w:sz w:val="26"/>
          <w:szCs w:val="26"/>
        </w:rPr>
        <w:t>Чтобы организовать в современных условиях доходное дело, предприниматель должен иметь хорошую профессиональную подготовку, а также необходимые знания в области экономики, политики, психологии, юриспруденции, организации производ</w:t>
      </w:r>
      <w:r w:rsidRPr="004274CD">
        <w:rPr>
          <w:sz w:val="26"/>
          <w:szCs w:val="26"/>
        </w:rPr>
        <w:softHyphen/>
        <w:t>ства и уметь сотрудничать с учеными, специалистами по марке</w:t>
      </w:r>
      <w:r w:rsidRPr="004274CD">
        <w:rPr>
          <w:sz w:val="26"/>
          <w:szCs w:val="26"/>
        </w:rPr>
        <w:softHyphen/>
        <w:t>тингу, владельцами капитала. За рубежом специалистов, вла</w:t>
      </w:r>
      <w:r w:rsidRPr="004274CD">
        <w:rPr>
          <w:sz w:val="26"/>
          <w:szCs w:val="26"/>
        </w:rPr>
        <w:softHyphen/>
        <w:t>деющих такими качествами, считают цветом нации, деловым потенциалом страны.</w:t>
      </w:r>
    </w:p>
    <w:p w:rsidR="00830BAD" w:rsidRPr="004274CD" w:rsidRDefault="00830BAD" w:rsidP="00226E0E">
      <w:pPr>
        <w:spacing w:line="440" w:lineRule="exact"/>
        <w:ind w:firstLine="720"/>
        <w:jc w:val="both"/>
        <w:rPr>
          <w:sz w:val="26"/>
          <w:szCs w:val="26"/>
        </w:rPr>
      </w:pPr>
      <w:r w:rsidRPr="004274CD">
        <w:rPr>
          <w:sz w:val="26"/>
          <w:szCs w:val="26"/>
        </w:rPr>
        <w:t>При принятии решений могут возникать информационные перегрузки, тогда принятию решения в нужные сроки могут помешать насыщенный поток сведений об окружающей обста</w:t>
      </w:r>
      <w:r w:rsidRPr="004274CD">
        <w:rPr>
          <w:sz w:val="26"/>
          <w:szCs w:val="26"/>
        </w:rPr>
        <w:softHyphen/>
        <w:t>новке или нехватка информации (типичная, нормальная ситуа</w:t>
      </w:r>
      <w:r w:rsidRPr="004274CD">
        <w:rPr>
          <w:sz w:val="26"/>
          <w:szCs w:val="26"/>
        </w:rPr>
        <w:softHyphen/>
        <w:t>ция для принятия решений, связанных с риском получения требуемых результатов). Информационные перегрузки блоки</w:t>
      </w:r>
      <w:r w:rsidRPr="004274CD">
        <w:rPr>
          <w:sz w:val="26"/>
          <w:szCs w:val="26"/>
        </w:rPr>
        <w:softHyphen/>
        <w:t>руют работу по принятию решений, вызывают ее усложнение.</w:t>
      </w:r>
    </w:p>
    <w:p w:rsidR="00830BAD" w:rsidRPr="004274CD" w:rsidRDefault="00830BAD" w:rsidP="00226E0E">
      <w:pPr>
        <w:spacing w:line="440" w:lineRule="exact"/>
        <w:ind w:firstLine="720"/>
        <w:jc w:val="both"/>
        <w:rPr>
          <w:sz w:val="26"/>
          <w:szCs w:val="26"/>
        </w:rPr>
      </w:pPr>
      <w:r w:rsidRPr="004274CD">
        <w:rPr>
          <w:sz w:val="26"/>
          <w:szCs w:val="26"/>
        </w:rPr>
        <w:t>Предельные случаи решений, сопряженных с риском, — перестраховка и авантюризм. При перестраховке риск сводится к нулю, авантюризм приводит к максимально возможному риску. Перестраховка может привести к занижен</w:t>
      </w:r>
      <w:r w:rsidRPr="004274CD">
        <w:rPr>
          <w:sz w:val="26"/>
          <w:szCs w:val="26"/>
        </w:rPr>
        <w:softHyphen/>
        <w:t>ному эффекту, авантюризм — к неполучению запланирован</w:t>
      </w:r>
      <w:r w:rsidRPr="004274CD">
        <w:rPr>
          <w:sz w:val="26"/>
          <w:szCs w:val="26"/>
        </w:rPr>
        <w:softHyphen/>
        <w:t>ного результата, вызванного чрезмерным риском. Необходимо оптимальное решение, которое должно содержать обоснованный расчетом риск. Следует использовать преимущества науч</w:t>
      </w:r>
      <w:r w:rsidRPr="004274CD">
        <w:rPr>
          <w:sz w:val="26"/>
          <w:szCs w:val="26"/>
        </w:rPr>
        <w:softHyphen/>
        <w:t>ного прогнозирования. Обоснованный риск почти всегда полезен. Он повышает эффективность предпринимательской деятельности.</w:t>
      </w:r>
    </w:p>
    <w:p w:rsidR="00830BAD" w:rsidRPr="004274CD" w:rsidRDefault="00830BAD" w:rsidP="00226E0E">
      <w:pPr>
        <w:spacing w:line="440" w:lineRule="exact"/>
        <w:ind w:firstLine="720"/>
        <w:jc w:val="both"/>
        <w:rPr>
          <w:sz w:val="26"/>
          <w:szCs w:val="26"/>
        </w:rPr>
      </w:pPr>
      <w:r w:rsidRPr="004274CD">
        <w:rPr>
          <w:sz w:val="26"/>
          <w:szCs w:val="26"/>
        </w:rPr>
        <w:t>Решение — основа управления, выбор лучшего способа дей</w:t>
      </w:r>
      <w:r w:rsidRPr="004274CD">
        <w:rPr>
          <w:sz w:val="26"/>
          <w:szCs w:val="26"/>
        </w:rPr>
        <w:softHyphen/>
        <w:t>ствий из нескольких возможных. Под оптимальным решением следует понимать такое, которое находится между хорошим и наилучшим. Оптимальное решение должно соответствовать ус</w:t>
      </w:r>
      <w:r w:rsidRPr="004274CD">
        <w:rPr>
          <w:sz w:val="26"/>
          <w:szCs w:val="26"/>
        </w:rPr>
        <w:softHyphen/>
        <w:t>ловиям производства, быть пригодным и приемлемым для ра</w:t>
      </w:r>
      <w:r w:rsidRPr="004274CD">
        <w:rPr>
          <w:sz w:val="26"/>
          <w:szCs w:val="26"/>
        </w:rPr>
        <w:softHyphen/>
        <w:t>боты, а также обеспечивать малую степень риска и достижение проектных результатов. Оптимальное решение — это достижение предпринимателем главного результата своего труда.</w:t>
      </w:r>
    </w:p>
    <w:p w:rsidR="00830BAD" w:rsidRPr="004274CD" w:rsidRDefault="00830BAD" w:rsidP="00226E0E">
      <w:pPr>
        <w:spacing w:line="440" w:lineRule="exact"/>
        <w:ind w:firstLine="720"/>
        <w:jc w:val="both"/>
        <w:rPr>
          <w:sz w:val="26"/>
          <w:szCs w:val="26"/>
        </w:rPr>
      </w:pPr>
      <w:r w:rsidRPr="004274CD">
        <w:rPr>
          <w:sz w:val="26"/>
          <w:szCs w:val="26"/>
        </w:rPr>
        <w:t>Предприниматель может предупредить или существенно со</w:t>
      </w:r>
      <w:r w:rsidRPr="004274CD">
        <w:rPr>
          <w:sz w:val="26"/>
          <w:szCs w:val="26"/>
        </w:rPr>
        <w:softHyphen/>
        <w:t>кратить риск посредством лизинга, заключения договоров про</w:t>
      </w:r>
      <w:r w:rsidRPr="004274CD">
        <w:rPr>
          <w:sz w:val="26"/>
          <w:szCs w:val="26"/>
        </w:rPr>
        <w:softHyphen/>
        <w:t>дажи товаров, оказания услуг, на перевозку и хранение продук</w:t>
      </w:r>
      <w:r w:rsidRPr="004274CD">
        <w:rPr>
          <w:sz w:val="26"/>
          <w:szCs w:val="26"/>
        </w:rPr>
        <w:softHyphen/>
        <w:t>ции. В условиях лизинга существенная часть риска порчи иму</w:t>
      </w:r>
      <w:r w:rsidRPr="004274CD">
        <w:rPr>
          <w:sz w:val="26"/>
          <w:szCs w:val="26"/>
        </w:rPr>
        <w:softHyphen/>
        <w:t>щества или его гибели может быть возложена на арендатора путем особых оговорок в договоре лизинга (финансовой арен</w:t>
      </w:r>
      <w:r w:rsidRPr="004274CD">
        <w:rPr>
          <w:sz w:val="26"/>
          <w:szCs w:val="26"/>
        </w:rPr>
        <w:softHyphen/>
        <w:t>ды). При заключении договоров продажи товаров или оказания услуг преимущество переходит к покупателю или посреднику в покупке, которые предусматривают в договорах ответствен</w:t>
      </w:r>
      <w:r w:rsidRPr="004274CD">
        <w:rPr>
          <w:sz w:val="26"/>
          <w:szCs w:val="26"/>
        </w:rPr>
        <w:softHyphen/>
        <w:t>ность производителя за устранение дефектов в ходе эксплуатации продукции или замену недоброкачественного товара. Та</w:t>
      </w:r>
      <w:r w:rsidRPr="004274CD">
        <w:rPr>
          <w:sz w:val="26"/>
          <w:szCs w:val="26"/>
        </w:rPr>
        <w:softHyphen/>
        <w:t>ким образом, риск возлагается на производителя.</w:t>
      </w:r>
    </w:p>
    <w:p w:rsidR="00830BAD" w:rsidRPr="004274CD" w:rsidRDefault="00830BAD" w:rsidP="00226E0E">
      <w:pPr>
        <w:spacing w:line="440" w:lineRule="exact"/>
        <w:ind w:firstLine="720"/>
        <w:jc w:val="both"/>
        <w:rPr>
          <w:sz w:val="26"/>
          <w:szCs w:val="26"/>
        </w:rPr>
      </w:pPr>
      <w:r w:rsidRPr="004274CD">
        <w:rPr>
          <w:sz w:val="26"/>
          <w:szCs w:val="26"/>
        </w:rPr>
        <w:t>При перевозке или хранении грузов возникает обоюдный риск сторон, заключающих договор. Падение цен в период пе</w:t>
      </w:r>
      <w:r w:rsidRPr="004274CD">
        <w:rPr>
          <w:sz w:val="26"/>
          <w:szCs w:val="26"/>
        </w:rPr>
        <w:softHyphen/>
        <w:t>ревозки или хранения продукции и связанные с этим потери несет ее производитель. В то же время материальные потери во время хранения или перевозки продукции возлагаются на транспортные или другие организации, осуществляющие это хранение или перевозку.</w:t>
      </w:r>
    </w:p>
    <w:p w:rsidR="00830BAD" w:rsidRPr="004274CD" w:rsidRDefault="00830BAD" w:rsidP="00226E0E">
      <w:pPr>
        <w:spacing w:line="440" w:lineRule="exact"/>
        <w:ind w:firstLine="720"/>
        <w:jc w:val="both"/>
        <w:rPr>
          <w:sz w:val="26"/>
          <w:szCs w:val="26"/>
        </w:rPr>
      </w:pPr>
      <w:r w:rsidRPr="004274CD">
        <w:rPr>
          <w:sz w:val="26"/>
          <w:szCs w:val="26"/>
        </w:rPr>
        <w:t>Принятие правильного решения — залог успеха деятельности предпринимателя, так как оно значительно снижает степень риска и позволяет получить высокий конечный результат. При</w:t>
      </w:r>
      <w:r w:rsidRPr="004274CD">
        <w:rPr>
          <w:sz w:val="26"/>
          <w:szCs w:val="26"/>
        </w:rPr>
        <w:softHyphen/>
        <w:t>нятие управленческих решений должно подчиняться пра</w:t>
      </w:r>
      <w:r w:rsidRPr="004274CD">
        <w:rPr>
          <w:sz w:val="26"/>
          <w:szCs w:val="26"/>
        </w:rPr>
        <w:softHyphen/>
        <w:t>вилам, основные из которых были сформулированы амери</w:t>
      </w:r>
      <w:r w:rsidRPr="004274CD">
        <w:rPr>
          <w:sz w:val="26"/>
          <w:szCs w:val="26"/>
        </w:rPr>
        <w:softHyphen/>
        <w:t>канским социологом М. Рубинштейном:</w:t>
      </w:r>
    </w:p>
    <w:p w:rsidR="00830BAD" w:rsidRPr="004274CD" w:rsidRDefault="00830BAD" w:rsidP="00226E0E">
      <w:pPr>
        <w:spacing w:line="440" w:lineRule="exact"/>
        <w:ind w:firstLine="720"/>
        <w:jc w:val="both"/>
        <w:rPr>
          <w:sz w:val="26"/>
          <w:szCs w:val="26"/>
        </w:rPr>
      </w:pPr>
      <w:r w:rsidRPr="004274CD">
        <w:rPr>
          <w:sz w:val="26"/>
          <w:szCs w:val="26"/>
        </w:rPr>
        <w:t>1. Прежде чем вникать в детали, постарайтесь получить представление о проблеме в целом.</w:t>
      </w:r>
    </w:p>
    <w:p w:rsidR="00830BAD" w:rsidRPr="004274CD" w:rsidRDefault="00830BAD" w:rsidP="00226E0E">
      <w:pPr>
        <w:spacing w:line="440" w:lineRule="exact"/>
        <w:ind w:firstLine="720"/>
        <w:jc w:val="both"/>
        <w:rPr>
          <w:sz w:val="26"/>
          <w:szCs w:val="26"/>
        </w:rPr>
      </w:pPr>
      <w:r w:rsidRPr="004274CD">
        <w:rPr>
          <w:sz w:val="26"/>
          <w:szCs w:val="26"/>
        </w:rPr>
        <w:t>2. Не принимайте решения, пока не рассмотрите возмож</w:t>
      </w:r>
      <w:r w:rsidRPr="004274CD">
        <w:rPr>
          <w:sz w:val="26"/>
          <w:szCs w:val="26"/>
        </w:rPr>
        <w:softHyphen/>
        <w:t>ные варианты.</w:t>
      </w:r>
    </w:p>
    <w:p w:rsidR="00830BAD" w:rsidRPr="004274CD" w:rsidRDefault="00830BAD" w:rsidP="00226E0E">
      <w:pPr>
        <w:spacing w:line="440" w:lineRule="exact"/>
        <w:ind w:firstLine="720"/>
        <w:jc w:val="both"/>
        <w:rPr>
          <w:sz w:val="26"/>
          <w:szCs w:val="26"/>
        </w:rPr>
      </w:pPr>
      <w:r w:rsidRPr="004274CD">
        <w:rPr>
          <w:sz w:val="26"/>
          <w:szCs w:val="26"/>
        </w:rPr>
        <w:t xml:space="preserve">3. Сомневайтесь — даже общепринятые истины должны вызывать недоверие, не бойтесь опровергать их. </w:t>
      </w:r>
    </w:p>
    <w:p w:rsidR="00830BAD" w:rsidRPr="004274CD" w:rsidRDefault="00830BAD" w:rsidP="00226E0E">
      <w:pPr>
        <w:spacing w:line="440" w:lineRule="exact"/>
        <w:ind w:firstLine="720"/>
        <w:jc w:val="both"/>
        <w:rPr>
          <w:sz w:val="26"/>
          <w:szCs w:val="26"/>
        </w:rPr>
      </w:pPr>
      <w:r w:rsidRPr="004274CD">
        <w:rPr>
          <w:sz w:val="26"/>
          <w:szCs w:val="26"/>
        </w:rPr>
        <w:t>4. Старайтесь взглянуть на стоящую перед вами проблему с самых разных точек зрения, даже если шансы на успех кажутся минимальными.</w:t>
      </w:r>
    </w:p>
    <w:p w:rsidR="00830BAD" w:rsidRPr="004274CD" w:rsidRDefault="00830BAD" w:rsidP="00226E0E">
      <w:pPr>
        <w:spacing w:line="440" w:lineRule="exact"/>
        <w:ind w:firstLine="720"/>
        <w:jc w:val="both"/>
        <w:rPr>
          <w:sz w:val="26"/>
          <w:szCs w:val="26"/>
        </w:rPr>
      </w:pPr>
      <w:r w:rsidRPr="004274CD">
        <w:rPr>
          <w:sz w:val="26"/>
          <w:szCs w:val="26"/>
        </w:rPr>
        <w:t>5. Ищите модель или аналогию, которая поможет вам лучше понять сущность решаемой проблемы. Исполь</w:t>
      </w:r>
      <w:r w:rsidRPr="004274CD">
        <w:rPr>
          <w:sz w:val="26"/>
          <w:szCs w:val="26"/>
        </w:rPr>
        <w:softHyphen/>
        <w:t>зуйте диаграммы и схемы. Они позволят схватить слож</w:t>
      </w:r>
      <w:r w:rsidRPr="004274CD">
        <w:rPr>
          <w:sz w:val="26"/>
          <w:szCs w:val="26"/>
        </w:rPr>
        <w:softHyphen/>
        <w:t>ную и обширную проблему буквально одним взглядом.</w:t>
      </w:r>
    </w:p>
    <w:p w:rsidR="00830BAD" w:rsidRPr="004274CD" w:rsidRDefault="00830BAD" w:rsidP="00226E0E">
      <w:pPr>
        <w:spacing w:line="440" w:lineRule="exact"/>
        <w:ind w:firstLine="720"/>
        <w:jc w:val="both"/>
        <w:rPr>
          <w:sz w:val="26"/>
          <w:szCs w:val="26"/>
        </w:rPr>
      </w:pPr>
      <w:r w:rsidRPr="004274CD">
        <w:rPr>
          <w:sz w:val="26"/>
          <w:szCs w:val="26"/>
        </w:rPr>
        <w:t>6. Задавайте как можно больше вопросов себе и партне</w:t>
      </w:r>
      <w:r w:rsidRPr="004274CD">
        <w:rPr>
          <w:sz w:val="26"/>
          <w:szCs w:val="26"/>
        </w:rPr>
        <w:softHyphen/>
        <w:t>рам. Правильно заданный вопрос может иногда ради</w:t>
      </w:r>
      <w:r w:rsidRPr="004274CD">
        <w:rPr>
          <w:sz w:val="26"/>
          <w:szCs w:val="26"/>
        </w:rPr>
        <w:softHyphen/>
        <w:t>кально изменить содержание ответа.</w:t>
      </w:r>
    </w:p>
    <w:p w:rsidR="00830BAD" w:rsidRPr="004274CD" w:rsidRDefault="00830BAD" w:rsidP="00226E0E">
      <w:pPr>
        <w:spacing w:line="440" w:lineRule="exact"/>
        <w:ind w:firstLine="720"/>
        <w:jc w:val="both"/>
        <w:rPr>
          <w:sz w:val="26"/>
          <w:szCs w:val="26"/>
        </w:rPr>
      </w:pPr>
      <w:r w:rsidRPr="004274CD">
        <w:rPr>
          <w:sz w:val="26"/>
          <w:szCs w:val="26"/>
        </w:rPr>
        <w:t>7. Не удовлетворяйтесь первым решением, которое придет в голову. Постарайтесь найти его слабые места. Попро</w:t>
      </w:r>
      <w:r w:rsidRPr="004274CD">
        <w:rPr>
          <w:sz w:val="26"/>
          <w:szCs w:val="26"/>
        </w:rPr>
        <w:softHyphen/>
        <w:t>буйте найти другие решения данной проблемы и срав</w:t>
      </w:r>
      <w:r w:rsidRPr="004274CD">
        <w:rPr>
          <w:sz w:val="26"/>
          <w:szCs w:val="26"/>
        </w:rPr>
        <w:softHyphen/>
        <w:t>ните их с первыми.</w:t>
      </w:r>
    </w:p>
    <w:p w:rsidR="00830BAD" w:rsidRPr="004274CD" w:rsidRDefault="00830BAD" w:rsidP="00226E0E">
      <w:pPr>
        <w:spacing w:line="440" w:lineRule="exact"/>
        <w:ind w:firstLine="720"/>
        <w:jc w:val="both"/>
        <w:rPr>
          <w:sz w:val="26"/>
          <w:szCs w:val="26"/>
        </w:rPr>
      </w:pPr>
      <w:r w:rsidRPr="004274CD">
        <w:rPr>
          <w:sz w:val="26"/>
          <w:szCs w:val="26"/>
        </w:rPr>
        <w:t>8. Перед принятием окончательного решения поговорите с кем-нибудь о своих проблемах.</w:t>
      </w:r>
    </w:p>
    <w:p w:rsidR="00830BAD" w:rsidRPr="004274CD" w:rsidRDefault="00830BAD" w:rsidP="00226E0E">
      <w:pPr>
        <w:spacing w:line="440" w:lineRule="exact"/>
        <w:ind w:firstLine="720"/>
        <w:jc w:val="both"/>
        <w:rPr>
          <w:sz w:val="26"/>
          <w:szCs w:val="26"/>
        </w:rPr>
      </w:pPr>
      <w:r w:rsidRPr="004274CD">
        <w:rPr>
          <w:sz w:val="26"/>
          <w:szCs w:val="26"/>
        </w:rPr>
        <w:t>9. Не пренебрегайте своей интуицией. Ведущая роль логи</w:t>
      </w:r>
      <w:r w:rsidRPr="004274CD">
        <w:rPr>
          <w:sz w:val="26"/>
          <w:szCs w:val="26"/>
        </w:rPr>
        <w:softHyphen/>
        <w:t>ческого мышления в анализе проблем не подлежит со</w:t>
      </w:r>
      <w:r w:rsidRPr="004274CD">
        <w:rPr>
          <w:sz w:val="26"/>
          <w:szCs w:val="26"/>
        </w:rPr>
        <w:softHyphen/>
        <w:t>мнению, но нельзя преуменьшать и значение интуиции.</w:t>
      </w:r>
    </w:p>
    <w:p w:rsidR="00830BAD" w:rsidRPr="004274CD" w:rsidRDefault="00830BAD" w:rsidP="00226E0E">
      <w:pPr>
        <w:spacing w:line="440" w:lineRule="exact"/>
        <w:ind w:firstLine="720"/>
        <w:jc w:val="both"/>
        <w:rPr>
          <w:sz w:val="26"/>
          <w:szCs w:val="26"/>
        </w:rPr>
      </w:pPr>
      <w:r w:rsidRPr="004274CD">
        <w:rPr>
          <w:sz w:val="26"/>
          <w:szCs w:val="26"/>
        </w:rPr>
        <w:t>10. Помните, что каждый человек смотрит на жизнь и воз</w:t>
      </w:r>
      <w:r w:rsidRPr="004274CD">
        <w:rPr>
          <w:sz w:val="26"/>
          <w:szCs w:val="26"/>
        </w:rPr>
        <w:softHyphen/>
        <w:t>никающие постоянно проблемы со своей, особенной точки зрения</w:t>
      </w:r>
      <w:r w:rsidRPr="004274CD">
        <w:rPr>
          <w:sz w:val="26"/>
          <w:szCs w:val="26"/>
          <w:vertAlign w:val="superscript"/>
        </w:rPr>
        <w:footnoteReference w:id="17"/>
      </w:r>
      <w:r w:rsidRPr="004274CD">
        <w:rPr>
          <w:sz w:val="26"/>
          <w:szCs w:val="26"/>
        </w:rPr>
        <w:t>.</w:t>
      </w:r>
    </w:p>
    <w:p w:rsidR="00830BAD" w:rsidRPr="004274CD" w:rsidRDefault="004274CD" w:rsidP="00226E0E">
      <w:pPr>
        <w:spacing w:line="440" w:lineRule="exact"/>
        <w:ind w:firstLine="720"/>
        <w:jc w:val="center"/>
        <w:rPr>
          <w:b/>
          <w:sz w:val="26"/>
          <w:szCs w:val="26"/>
        </w:rPr>
      </w:pPr>
      <w:r w:rsidRPr="004274CD">
        <w:rPr>
          <w:b/>
          <w:sz w:val="26"/>
          <w:szCs w:val="26"/>
        </w:rPr>
        <w:br w:type="page"/>
        <w:t>ЗАКЛЮЧЕНИЕ</w:t>
      </w:r>
    </w:p>
    <w:p w:rsidR="004274CD" w:rsidRPr="004274CD" w:rsidRDefault="004274CD" w:rsidP="00226E0E">
      <w:pPr>
        <w:spacing w:line="440" w:lineRule="exact"/>
        <w:ind w:firstLine="720"/>
        <w:jc w:val="center"/>
        <w:rPr>
          <w:b/>
          <w:sz w:val="26"/>
          <w:szCs w:val="26"/>
        </w:rPr>
      </w:pPr>
    </w:p>
    <w:p w:rsidR="00830BAD" w:rsidRPr="004274CD" w:rsidRDefault="00830BAD" w:rsidP="00226E0E">
      <w:pPr>
        <w:spacing w:line="440" w:lineRule="exact"/>
        <w:ind w:firstLine="720"/>
        <w:jc w:val="both"/>
        <w:rPr>
          <w:sz w:val="26"/>
          <w:szCs w:val="26"/>
        </w:rPr>
      </w:pPr>
      <w:r w:rsidRPr="004274CD">
        <w:rPr>
          <w:sz w:val="26"/>
          <w:szCs w:val="26"/>
        </w:rPr>
        <w:t xml:space="preserve">Таким образом, риск – в широком смысле - возможность появления обстоятельств, обусловливающих: неуверенность или невозможность </w:t>
      </w:r>
      <w:r w:rsidR="004274CD" w:rsidRPr="004274CD">
        <w:rPr>
          <w:sz w:val="26"/>
          <w:szCs w:val="26"/>
        </w:rPr>
        <w:t>получения</w:t>
      </w:r>
      <w:r w:rsidRPr="004274CD">
        <w:rPr>
          <w:sz w:val="26"/>
          <w:szCs w:val="26"/>
        </w:rPr>
        <w:t xml:space="preserve"> ожидаемых результатов от реализации поставленной цели;  нанесение материального ущерба; опасность валютных потерь и др. Риск - в узком смысле - поддающаяся измерению вероятность понести убытки или упустить выгоду.</w:t>
      </w:r>
    </w:p>
    <w:p w:rsidR="00830BAD" w:rsidRPr="004274CD" w:rsidRDefault="00830BAD" w:rsidP="00226E0E">
      <w:pPr>
        <w:spacing w:line="440" w:lineRule="exact"/>
        <w:ind w:firstLine="720"/>
        <w:jc w:val="both"/>
        <w:rPr>
          <w:sz w:val="26"/>
          <w:szCs w:val="26"/>
        </w:rPr>
      </w:pPr>
      <w:r w:rsidRPr="004274CD">
        <w:rPr>
          <w:sz w:val="26"/>
          <w:szCs w:val="26"/>
        </w:rPr>
        <w:t>Необоснованный риск, как правило, оказывает отрица</w:t>
      </w:r>
      <w:r w:rsidRPr="004274CD">
        <w:rPr>
          <w:sz w:val="26"/>
          <w:szCs w:val="26"/>
        </w:rPr>
        <w:softHyphen/>
        <w:t>тельное влияние на качество проекта и его осуществле</w:t>
      </w:r>
      <w:r w:rsidRPr="004274CD">
        <w:rPr>
          <w:sz w:val="26"/>
          <w:szCs w:val="26"/>
        </w:rPr>
        <w:softHyphen/>
        <w:t>ние. Разработка и принятие оптимального решения — важное условие предупреждения риска. Необоснованный риск в некоторых случаях может со</w:t>
      </w:r>
      <w:r w:rsidRPr="004274CD">
        <w:rPr>
          <w:sz w:val="26"/>
          <w:szCs w:val="26"/>
        </w:rPr>
        <w:softHyphen/>
        <w:t xml:space="preserve">блазнить предпринимателя принять проект к реализации и на первом этапе получить положительный результат. </w:t>
      </w:r>
    </w:p>
    <w:p w:rsidR="00830BAD" w:rsidRPr="004274CD" w:rsidRDefault="00830BAD" w:rsidP="00226E0E">
      <w:pPr>
        <w:spacing w:line="440" w:lineRule="exact"/>
        <w:ind w:firstLine="720"/>
        <w:jc w:val="both"/>
        <w:rPr>
          <w:sz w:val="26"/>
          <w:szCs w:val="26"/>
        </w:rPr>
      </w:pPr>
      <w:r w:rsidRPr="004274CD">
        <w:rPr>
          <w:sz w:val="26"/>
          <w:szCs w:val="26"/>
        </w:rPr>
        <w:t>В рыночных отношениях процессы производства, по</w:t>
      </w:r>
      <w:r w:rsidRPr="004274CD">
        <w:rPr>
          <w:sz w:val="26"/>
          <w:szCs w:val="26"/>
        </w:rPr>
        <w:softHyphen/>
        <w:t>требления, кооперирования, обращения продукции ори</w:t>
      </w:r>
      <w:r w:rsidRPr="004274CD">
        <w:rPr>
          <w:sz w:val="26"/>
          <w:szCs w:val="26"/>
        </w:rPr>
        <w:softHyphen/>
        <w:t>ентируют предпринимателей на соответствующее пове</w:t>
      </w:r>
      <w:r w:rsidRPr="004274CD">
        <w:rPr>
          <w:sz w:val="26"/>
          <w:szCs w:val="26"/>
        </w:rPr>
        <w:softHyphen/>
        <w:t>дение в условиях неопределенности и риска. Удачные решения вознаграждают предпринимателя хорошей при</w:t>
      </w:r>
      <w:r w:rsidRPr="004274CD">
        <w:rPr>
          <w:sz w:val="26"/>
          <w:szCs w:val="26"/>
        </w:rPr>
        <w:softHyphen/>
        <w:t xml:space="preserve">былью, а неудачные — банкротством. Эффективная система управления рисками, построенная в интересах компании и ее владельцев с применением соответствующей методологии, обеспечит достижение плановых финансовых показателей, предотвратит утрату важных для бизнеса активов и ресурсов, поможет избежать проблем с законодательством и сохранить хорошую репутацию на рынке. </w:t>
      </w:r>
    </w:p>
    <w:p w:rsidR="00830BAD" w:rsidRPr="004274CD" w:rsidRDefault="00830BAD" w:rsidP="00226E0E">
      <w:pPr>
        <w:spacing w:line="440" w:lineRule="exact"/>
        <w:ind w:firstLine="720"/>
        <w:jc w:val="both"/>
        <w:rPr>
          <w:sz w:val="26"/>
          <w:szCs w:val="26"/>
        </w:rPr>
      </w:pPr>
      <w:r w:rsidRPr="004274CD">
        <w:rPr>
          <w:sz w:val="26"/>
          <w:szCs w:val="26"/>
        </w:rPr>
        <w:t xml:space="preserve">К основным способам снижения любого вида финансового риска относятся: распределение риска между участниками проекта; самострахование (передача части риска всем соискателям прибыли от данного проекта); страхование (заключение договора со специализированной страховой фирмой); резервирование средств на покрытие непредвиденных расходов. Следует также отметить, что основным способом уменьшения риска в условиях рыночной экономии является диверсификация. </w:t>
      </w:r>
    </w:p>
    <w:p w:rsidR="00830BAD" w:rsidRPr="004274CD" w:rsidRDefault="00830BAD" w:rsidP="00226E0E">
      <w:pPr>
        <w:spacing w:line="440" w:lineRule="exact"/>
        <w:ind w:firstLine="720"/>
        <w:jc w:val="both"/>
        <w:rPr>
          <w:sz w:val="26"/>
          <w:szCs w:val="26"/>
        </w:rPr>
      </w:pPr>
    </w:p>
    <w:p w:rsidR="00830BAD" w:rsidRPr="004274CD" w:rsidRDefault="00830BAD" w:rsidP="00226E0E">
      <w:pPr>
        <w:spacing w:line="440" w:lineRule="exact"/>
        <w:ind w:firstLine="709"/>
        <w:jc w:val="both"/>
        <w:rPr>
          <w:sz w:val="26"/>
          <w:szCs w:val="26"/>
        </w:rPr>
      </w:pPr>
    </w:p>
    <w:p w:rsidR="00830BAD" w:rsidRPr="004274CD" w:rsidRDefault="00830BAD" w:rsidP="00226E0E">
      <w:pPr>
        <w:spacing w:line="440" w:lineRule="exact"/>
        <w:ind w:firstLine="709"/>
        <w:jc w:val="center"/>
        <w:rPr>
          <w:b/>
          <w:caps/>
          <w:sz w:val="26"/>
          <w:szCs w:val="26"/>
        </w:rPr>
      </w:pPr>
      <w:r w:rsidRPr="004274CD">
        <w:rPr>
          <w:sz w:val="26"/>
          <w:szCs w:val="26"/>
        </w:rPr>
        <w:br w:type="page"/>
      </w:r>
      <w:r w:rsidRPr="004274CD">
        <w:rPr>
          <w:b/>
          <w:caps/>
          <w:sz w:val="26"/>
          <w:szCs w:val="26"/>
        </w:rPr>
        <w:t>Список литературы:</w:t>
      </w:r>
    </w:p>
    <w:p w:rsidR="00830BAD" w:rsidRPr="004274CD" w:rsidRDefault="00830BAD" w:rsidP="00226E0E">
      <w:pPr>
        <w:spacing w:line="440" w:lineRule="exact"/>
        <w:ind w:firstLine="709"/>
        <w:jc w:val="center"/>
        <w:rPr>
          <w:b/>
          <w:caps/>
          <w:sz w:val="26"/>
          <w:szCs w:val="26"/>
        </w:rPr>
      </w:pPr>
    </w:p>
    <w:p w:rsidR="00830BAD" w:rsidRPr="004274CD" w:rsidRDefault="00830BAD" w:rsidP="00226E0E">
      <w:pPr>
        <w:pStyle w:val="FR1"/>
        <w:numPr>
          <w:ilvl w:val="0"/>
          <w:numId w:val="48"/>
        </w:numPr>
        <w:spacing w:before="0" w:line="440" w:lineRule="exact"/>
        <w:rPr>
          <w:rFonts w:ascii="Times New Roman" w:hAnsi="Times New Roman"/>
          <w:sz w:val="26"/>
          <w:szCs w:val="26"/>
        </w:rPr>
      </w:pPr>
      <w:r w:rsidRPr="004274CD">
        <w:rPr>
          <w:rFonts w:ascii="Times New Roman" w:hAnsi="Times New Roman"/>
          <w:sz w:val="26"/>
          <w:szCs w:val="26"/>
        </w:rPr>
        <w:t>Астахов В.П. Теория бухгалтерского учета: Учеб. пособие - М.: Контур, 2006. – 483 с.</w:t>
      </w:r>
    </w:p>
    <w:p w:rsidR="00830BAD" w:rsidRPr="004274CD" w:rsidRDefault="00830BAD" w:rsidP="00226E0E">
      <w:pPr>
        <w:widowControl w:val="0"/>
        <w:numPr>
          <w:ilvl w:val="0"/>
          <w:numId w:val="48"/>
        </w:numPr>
        <w:shd w:val="clear" w:color="auto" w:fill="FFFFFF"/>
        <w:autoSpaceDE w:val="0"/>
        <w:autoSpaceDN w:val="0"/>
        <w:adjustRightInd w:val="0"/>
        <w:spacing w:line="440" w:lineRule="exact"/>
        <w:rPr>
          <w:rFonts w:cs="Arial"/>
          <w:bCs/>
          <w:color w:val="000000"/>
          <w:sz w:val="26"/>
          <w:szCs w:val="26"/>
        </w:rPr>
      </w:pPr>
      <w:r w:rsidRPr="004274CD">
        <w:rPr>
          <w:rFonts w:cs="Arial"/>
          <w:bCs/>
          <w:color w:val="000000"/>
          <w:sz w:val="26"/>
          <w:szCs w:val="26"/>
        </w:rPr>
        <w:t>Балабанов И.Т. Риск-менеджмент. М.: Финансы и статистика, 2006. – 429 с.</w:t>
      </w:r>
    </w:p>
    <w:p w:rsidR="00830BAD" w:rsidRPr="004274CD" w:rsidRDefault="00830BAD" w:rsidP="00226E0E">
      <w:pPr>
        <w:numPr>
          <w:ilvl w:val="0"/>
          <w:numId w:val="48"/>
        </w:numPr>
        <w:overflowPunct w:val="0"/>
        <w:autoSpaceDE w:val="0"/>
        <w:autoSpaceDN w:val="0"/>
        <w:adjustRightInd w:val="0"/>
        <w:spacing w:line="440" w:lineRule="exact"/>
        <w:textAlignment w:val="baseline"/>
        <w:rPr>
          <w:sz w:val="26"/>
          <w:szCs w:val="26"/>
        </w:rPr>
      </w:pPr>
      <w:r w:rsidRPr="004274CD">
        <w:rPr>
          <w:sz w:val="26"/>
          <w:szCs w:val="26"/>
        </w:rPr>
        <w:t>Балабанов И.Т. Финансовый менеджмент. М.: Юрайт, 2004. – 392 с.</w:t>
      </w:r>
    </w:p>
    <w:p w:rsidR="00830BAD" w:rsidRPr="004274CD" w:rsidRDefault="00830BAD" w:rsidP="00226E0E">
      <w:pPr>
        <w:numPr>
          <w:ilvl w:val="0"/>
          <w:numId w:val="48"/>
        </w:numPr>
        <w:spacing w:line="440" w:lineRule="exact"/>
        <w:rPr>
          <w:sz w:val="26"/>
          <w:szCs w:val="26"/>
        </w:rPr>
      </w:pPr>
      <w:r w:rsidRPr="004274CD">
        <w:rPr>
          <w:sz w:val="26"/>
          <w:szCs w:val="26"/>
        </w:rPr>
        <w:t>Глухов В.В., Бахрамов Ю.М. Финансовый менеджмент. – СПб.:, Специальная литература, 2005. – 406 с.</w:t>
      </w:r>
    </w:p>
    <w:p w:rsidR="00830BAD" w:rsidRPr="004274CD" w:rsidRDefault="00830BAD" w:rsidP="00226E0E">
      <w:pPr>
        <w:widowControl w:val="0"/>
        <w:numPr>
          <w:ilvl w:val="0"/>
          <w:numId w:val="48"/>
        </w:numPr>
        <w:shd w:val="clear" w:color="auto" w:fill="FFFFFF"/>
        <w:autoSpaceDE w:val="0"/>
        <w:autoSpaceDN w:val="0"/>
        <w:adjustRightInd w:val="0"/>
        <w:spacing w:line="440" w:lineRule="exact"/>
        <w:rPr>
          <w:rFonts w:cs="Arial"/>
          <w:bCs/>
          <w:color w:val="000000"/>
          <w:sz w:val="26"/>
          <w:szCs w:val="26"/>
        </w:rPr>
      </w:pPr>
      <w:r w:rsidRPr="004274CD">
        <w:rPr>
          <w:rFonts w:cs="Arial"/>
          <w:bCs/>
          <w:color w:val="000000"/>
          <w:sz w:val="26"/>
          <w:szCs w:val="26"/>
        </w:rPr>
        <w:t>Гранатуров В.М. Экономический риск: сущность, методы измерения, пути снижения. М.: Проспект, 1999. – 483 с.</w:t>
      </w:r>
    </w:p>
    <w:p w:rsidR="00830BAD" w:rsidRPr="004274CD" w:rsidRDefault="00830BAD" w:rsidP="00226E0E">
      <w:pPr>
        <w:widowControl w:val="0"/>
        <w:numPr>
          <w:ilvl w:val="0"/>
          <w:numId w:val="48"/>
        </w:numPr>
        <w:shd w:val="clear" w:color="auto" w:fill="FFFFFF"/>
        <w:autoSpaceDE w:val="0"/>
        <w:autoSpaceDN w:val="0"/>
        <w:adjustRightInd w:val="0"/>
        <w:spacing w:line="440" w:lineRule="exact"/>
        <w:rPr>
          <w:rFonts w:cs="Arial"/>
          <w:bCs/>
          <w:color w:val="000000"/>
          <w:sz w:val="26"/>
          <w:szCs w:val="26"/>
        </w:rPr>
      </w:pPr>
      <w:r w:rsidRPr="004274CD">
        <w:rPr>
          <w:rFonts w:cs="Arial"/>
          <w:bCs/>
          <w:color w:val="000000"/>
          <w:sz w:val="26"/>
          <w:szCs w:val="26"/>
        </w:rPr>
        <w:t>Кандинская О.А. Управление финансовыми рисками: поиск оптимальной стратегии. М.: Юнити, 2004. – 401 с.</w:t>
      </w:r>
    </w:p>
    <w:p w:rsidR="00830BAD" w:rsidRPr="004274CD" w:rsidRDefault="00830BAD" w:rsidP="00226E0E">
      <w:pPr>
        <w:numPr>
          <w:ilvl w:val="0"/>
          <w:numId w:val="48"/>
        </w:numPr>
        <w:spacing w:line="440" w:lineRule="exact"/>
        <w:rPr>
          <w:sz w:val="26"/>
          <w:szCs w:val="26"/>
        </w:rPr>
      </w:pPr>
      <w:r w:rsidRPr="004274CD">
        <w:rPr>
          <w:sz w:val="26"/>
          <w:szCs w:val="26"/>
        </w:rPr>
        <w:t>Ковалев В.В., Волкова О.Н. Анализ хозяйственной деятельности предприятия. – М: Проспект, 2006. – 492 с.</w:t>
      </w:r>
    </w:p>
    <w:p w:rsidR="00830BAD" w:rsidRPr="004274CD" w:rsidRDefault="00830BAD" w:rsidP="00226E0E">
      <w:pPr>
        <w:numPr>
          <w:ilvl w:val="0"/>
          <w:numId w:val="48"/>
        </w:numPr>
        <w:spacing w:line="440" w:lineRule="exact"/>
        <w:rPr>
          <w:sz w:val="26"/>
          <w:szCs w:val="26"/>
        </w:rPr>
      </w:pPr>
      <w:r w:rsidRPr="004274CD">
        <w:rPr>
          <w:sz w:val="26"/>
          <w:szCs w:val="26"/>
        </w:rPr>
        <w:t>Финансовый менеджмент: теория и практика. Под ред. Е.С.Стояновой. М.: Финансы и статистика, 2004. – 430 с.</w:t>
      </w:r>
    </w:p>
    <w:p w:rsidR="00830BAD" w:rsidRPr="004274CD" w:rsidRDefault="00830BAD" w:rsidP="00226E0E">
      <w:pPr>
        <w:numPr>
          <w:ilvl w:val="0"/>
          <w:numId w:val="48"/>
        </w:numPr>
        <w:overflowPunct w:val="0"/>
        <w:autoSpaceDE w:val="0"/>
        <w:autoSpaceDN w:val="0"/>
        <w:adjustRightInd w:val="0"/>
        <w:spacing w:line="440" w:lineRule="exact"/>
        <w:textAlignment w:val="baseline"/>
        <w:rPr>
          <w:sz w:val="26"/>
          <w:szCs w:val="26"/>
        </w:rPr>
      </w:pPr>
      <w:r w:rsidRPr="004274CD">
        <w:rPr>
          <w:sz w:val="26"/>
          <w:szCs w:val="26"/>
        </w:rPr>
        <w:t>Финансовый менеджмент. Под ред. Г.Б.Поляка и др. М.: Юрайт, 200</w:t>
      </w:r>
      <w:r w:rsidR="004274CD">
        <w:rPr>
          <w:sz w:val="26"/>
          <w:szCs w:val="26"/>
        </w:rPr>
        <w:t>8</w:t>
      </w:r>
      <w:r w:rsidRPr="004274CD">
        <w:rPr>
          <w:sz w:val="26"/>
          <w:szCs w:val="26"/>
        </w:rPr>
        <w:t>. – 510 с.</w:t>
      </w:r>
    </w:p>
    <w:p w:rsidR="00830BAD" w:rsidRPr="004274CD" w:rsidRDefault="00830BAD" w:rsidP="00226E0E">
      <w:pPr>
        <w:widowControl w:val="0"/>
        <w:numPr>
          <w:ilvl w:val="0"/>
          <w:numId w:val="48"/>
        </w:numPr>
        <w:shd w:val="clear" w:color="auto" w:fill="FFFFFF"/>
        <w:autoSpaceDE w:val="0"/>
        <w:autoSpaceDN w:val="0"/>
        <w:adjustRightInd w:val="0"/>
        <w:spacing w:line="440" w:lineRule="exact"/>
        <w:rPr>
          <w:rFonts w:cs="Arial"/>
          <w:bCs/>
          <w:color w:val="000000"/>
          <w:sz w:val="26"/>
          <w:szCs w:val="26"/>
        </w:rPr>
      </w:pPr>
      <w:r w:rsidRPr="004274CD">
        <w:rPr>
          <w:rFonts w:cs="Arial"/>
          <w:bCs/>
          <w:color w:val="000000"/>
          <w:sz w:val="26"/>
          <w:szCs w:val="26"/>
        </w:rPr>
        <w:t>Шапкин А.С. Экономические и финансовые риски: оценка, управление, портфель инвестиций. М.: Дашков и Ко, 2003. – 517 с.</w:t>
      </w:r>
    </w:p>
    <w:p w:rsidR="00830BAD" w:rsidRPr="004274CD" w:rsidRDefault="00830BAD" w:rsidP="00226E0E">
      <w:pPr>
        <w:numPr>
          <w:ilvl w:val="0"/>
          <w:numId w:val="48"/>
        </w:numPr>
        <w:overflowPunct w:val="0"/>
        <w:autoSpaceDE w:val="0"/>
        <w:autoSpaceDN w:val="0"/>
        <w:adjustRightInd w:val="0"/>
        <w:spacing w:line="440" w:lineRule="exact"/>
        <w:textAlignment w:val="baseline"/>
        <w:rPr>
          <w:sz w:val="26"/>
          <w:szCs w:val="26"/>
        </w:rPr>
      </w:pPr>
      <w:r w:rsidRPr="004274CD">
        <w:rPr>
          <w:sz w:val="26"/>
          <w:szCs w:val="26"/>
        </w:rPr>
        <w:t>Яркова А.П. Классификация финансовых рисков // Управление риском. 2007. №2.</w:t>
      </w:r>
    </w:p>
    <w:p w:rsidR="00D4413A" w:rsidRPr="004274CD" w:rsidRDefault="00D4413A" w:rsidP="00226E0E">
      <w:pPr>
        <w:spacing w:line="440" w:lineRule="exact"/>
        <w:rPr>
          <w:sz w:val="26"/>
          <w:szCs w:val="26"/>
        </w:rPr>
      </w:pPr>
      <w:bookmarkStart w:id="0" w:name="_GoBack"/>
      <w:bookmarkEnd w:id="0"/>
    </w:p>
    <w:sectPr w:rsidR="00D4413A" w:rsidRPr="004274CD" w:rsidSect="004274CD">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CD" w:rsidRDefault="008966CD">
      <w:r>
        <w:separator/>
      </w:r>
    </w:p>
  </w:endnote>
  <w:endnote w:type="continuationSeparator" w:id="0">
    <w:p w:rsidR="008966CD" w:rsidRDefault="0089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3" w:rsidRDefault="009E79A3" w:rsidP="009E79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79A3" w:rsidRDefault="009E79A3" w:rsidP="009E79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3" w:rsidRDefault="009E79A3" w:rsidP="009E79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6E0E">
      <w:rPr>
        <w:rStyle w:val="a5"/>
        <w:noProof/>
      </w:rPr>
      <w:t>2</w:t>
    </w:r>
    <w:r>
      <w:rPr>
        <w:rStyle w:val="a5"/>
      </w:rPr>
      <w:fldChar w:fldCharType="end"/>
    </w:r>
  </w:p>
  <w:p w:rsidR="009E79A3" w:rsidRDefault="009E79A3" w:rsidP="009E79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CD" w:rsidRDefault="008966CD">
      <w:r>
        <w:separator/>
      </w:r>
    </w:p>
  </w:footnote>
  <w:footnote w:type="continuationSeparator" w:id="0">
    <w:p w:rsidR="008966CD" w:rsidRDefault="008966CD">
      <w:r>
        <w:continuationSeparator/>
      </w:r>
    </w:p>
  </w:footnote>
  <w:footnote w:id="1">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Балабанов И.Т. Риск-менеджмент. М., 2006. С.13.</w:t>
      </w:r>
    </w:p>
  </w:footnote>
  <w:footnote w:id="2">
    <w:p w:rsidR="00830BAD" w:rsidRPr="000F3A58" w:rsidRDefault="00830BAD" w:rsidP="00830BAD">
      <w:pPr>
        <w:rPr>
          <w:sz w:val="20"/>
          <w:szCs w:val="20"/>
        </w:rPr>
      </w:pPr>
      <w:r w:rsidRPr="000F3A58">
        <w:rPr>
          <w:rStyle w:val="a6"/>
          <w:sz w:val="20"/>
          <w:szCs w:val="20"/>
        </w:rPr>
        <w:footnoteRef/>
      </w:r>
      <w:r w:rsidRPr="000F3A58">
        <w:rPr>
          <w:sz w:val="20"/>
          <w:szCs w:val="20"/>
        </w:rPr>
        <w:t xml:space="preserve"> Финансовый менеджмент: теория и практика. Под ред. Е.С.Стояновой. М.: Финансы и статистика, 2004. С. 119.</w:t>
      </w:r>
    </w:p>
  </w:footnote>
  <w:footnote w:id="3">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Шапкин А.С. Экономические и финансовые риски: оценка, управление, портфель инвестиций. М., 2003. С.83.</w:t>
      </w:r>
    </w:p>
  </w:footnote>
  <w:footnote w:id="4">
    <w:p w:rsidR="00830BAD" w:rsidRPr="000F3A58" w:rsidRDefault="00830BAD" w:rsidP="00830BAD">
      <w:pPr>
        <w:widowControl w:val="0"/>
        <w:shd w:val="clear" w:color="auto" w:fill="FFFFFF"/>
        <w:autoSpaceDE w:val="0"/>
        <w:autoSpaceDN w:val="0"/>
        <w:adjustRightInd w:val="0"/>
        <w:rPr>
          <w:rFonts w:cs="Arial"/>
          <w:bCs/>
          <w:color w:val="000000"/>
          <w:sz w:val="20"/>
          <w:szCs w:val="20"/>
        </w:rPr>
      </w:pPr>
      <w:r w:rsidRPr="000F3A58">
        <w:rPr>
          <w:rStyle w:val="a6"/>
          <w:sz w:val="20"/>
          <w:szCs w:val="20"/>
        </w:rPr>
        <w:footnoteRef/>
      </w:r>
      <w:r w:rsidRPr="000F3A58">
        <w:rPr>
          <w:sz w:val="20"/>
          <w:szCs w:val="20"/>
        </w:rPr>
        <w:t xml:space="preserve"> </w:t>
      </w:r>
      <w:r w:rsidRPr="000F3A58">
        <w:rPr>
          <w:rFonts w:cs="Arial"/>
          <w:bCs/>
          <w:color w:val="000000"/>
          <w:sz w:val="20"/>
          <w:szCs w:val="20"/>
        </w:rPr>
        <w:t>Шапкин А.С. Экономические и финансовые риски: оценка, управление, портфель инвестиций. М., 2003.</w:t>
      </w:r>
    </w:p>
    <w:p w:rsidR="00830BAD" w:rsidRPr="000F3A58" w:rsidRDefault="00830BAD" w:rsidP="00830BAD">
      <w:pPr>
        <w:pStyle w:val="a7"/>
      </w:pPr>
      <w:r w:rsidRPr="000F3A58">
        <w:t>С.92.</w:t>
      </w:r>
    </w:p>
  </w:footnote>
  <w:footnote w:id="5">
    <w:p w:rsidR="00830BAD" w:rsidRPr="000F3A58" w:rsidRDefault="00830BAD" w:rsidP="00830BAD">
      <w:pPr>
        <w:overflowPunct w:val="0"/>
        <w:autoSpaceDE w:val="0"/>
        <w:autoSpaceDN w:val="0"/>
        <w:adjustRightInd w:val="0"/>
        <w:textAlignment w:val="baseline"/>
        <w:rPr>
          <w:sz w:val="20"/>
          <w:szCs w:val="20"/>
        </w:rPr>
      </w:pPr>
      <w:r w:rsidRPr="000F3A58">
        <w:rPr>
          <w:rStyle w:val="a6"/>
          <w:sz w:val="20"/>
          <w:szCs w:val="20"/>
        </w:rPr>
        <w:footnoteRef/>
      </w:r>
      <w:r w:rsidRPr="000F3A58">
        <w:rPr>
          <w:sz w:val="20"/>
          <w:szCs w:val="20"/>
        </w:rPr>
        <w:t xml:space="preserve"> Лапуста М.К., Шарщукова Л.Г. Риски в предпринимательской деятельности. М., 2002. С.219.</w:t>
      </w:r>
    </w:p>
  </w:footnote>
  <w:footnote w:id="6">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Кандинская О.А. Управление финансовыми рисками: поиск оптимальной стратегии. М., 2004. С.103.</w:t>
      </w:r>
    </w:p>
  </w:footnote>
  <w:footnote w:id="7">
    <w:p w:rsidR="00830BAD" w:rsidRPr="000F3A58" w:rsidRDefault="00830BAD" w:rsidP="00830BAD">
      <w:pPr>
        <w:pStyle w:val="a7"/>
      </w:pPr>
      <w:r w:rsidRPr="000F3A58">
        <w:rPr>
          <w:rStyle w:val="a6"/>
        </w:rPr>
        <w:footnoteRef/>
      </w:r>
      <w:r w:rsidRPr="000F3A58">
        <w:t xml:space="preserve"> Кандинская О.А. Управление финансовыми рисками: поиск оптимальной стратегии. М., 2004. С.116.</w:t>
      </w:r>
    </w:p>
  </w:footnote>
  <w:footnote w:id="8">
    <w:p w:rsidR="00830BAD" w:rsidRPr="000F3A58" w:rsidRDefault="00830BAD" w:rsidP="00830BAD">
      <w:pPr>
        <w:overflowPunct w:val="0"/>
        <w:textAlignment w:val="baseline"/>
        <w:rPr>
          <w:sz w:val="20"/>
          <w:szCs w:val="20"/>
        </w:rPr>
      </w:pPr>
      <w:r w:rsidRPr="000F3A58">
        <w:rPr>
          <w:rStyle w:val="a6"/>
          <w:sz w:val="20"/>
          <w:szCs w:val="20"/>
        </w:rPr>
        <w:footnoteRef/>
      </w:r>
      <w:r w:rsidRPr="000F3A58">
        <w:rPr>
          <w:sz w:val="20"/>
          <w:szCs w:val="20"/>
        </w:rPr>
        <w:t xml:space="preserve"> Финансовый менеджмент. Под ред. Г.Б.Поляка и др. М., 2003. С.204.</w:t>
      </w:r>
    </w:p>
  </w:footnote>
  <w:footnote w:id="9">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Балабанов И.Т. Риск-менеджмент. М., 2006. С.72.</w:t>
      </w:r>
    </w:p>
  </w:footnote>
  <w:footnote w:id="10">
    <w:p w:rsidR="00830BAD" w:rsidRPr="000F3A58" w:rsidRDefault="00830BAD" w:rsidP="00830BAD">
      <w:pPr>
        <w:overflowPunct w:val="0"/>
        <w:textAlignment w:val="baseline"/>
        <w:rPr>
          <w:sz w:val="20"/>
          <w:szCs w:val="20"/>
        </w:rPr>
      </w:pPr>
      <w:r w:rsidRPr="000F3A58">
        <w:rPr>
          <w:rStyle w:val="a6"/>
          <w:sz w:val="20"/>
          <w:szCs w:val="20"/>
        </w:rPr>
        <w:footnoteRef/>
      </w:r>
      <w:r w:rsidRPr="000F3A58">
        <w:rPr>
          <w:sz w:val="20"/>
          <w:szCs w:val="20"/>
        </w:rPr>
        <w:t xml:space="preserve"> Стоянова Е.С., Штерн М.Г. Финансовый менеджмент. М., 2001. С.145.</w:t>
      </w:r>
    </w:p>
  </w:footnote>
  <w:footnote w:id="11">
    <w:p w:rsidR="00830BAD" w:rsidRPr="000F3A58" w:rsidRDefault="00830BAD" w:rsidP="00830BAD">
      <w:pPr>
        <w:overflowPunct w:val="0"/>
        <w:textAlignment w:val="baseline"/>
        <w:rPr>
          <w:sz w:val="20"/>
          <w:szCs w:val="20"/>
        </w:rPr>
      </w:pPr>
      <w:r w:rsidRPr="000F3A58">
        <w:rPr>
          <w:rStyle w:val="a6"/>
          <w:sz w:val="20"/>
          <w:szCs w:val="20"/>
        </w:rPr>
        <w:footnoteRef/>
      </w:r>
      <w:r w:rsidRPr="000F3A58">
        <w:rPr>
          <w:sz w:val="20"/>
          <w:szCs w:val="20"/>
        </w:rPr>
        <w:t xml:space="preserve"> Финансовый менеджмент. Под ред. Г.Б.Поляка и др. М., 2003. С.278.</w:t>
      </w:r>
    </w:p>
  </w:footnote>
  <w:footnote w:id="12">
    <w:p w:rsidR="00830BAD" w:rsidRPr="000F3A58" w:rsidRDefault="00830BAD" w:rsidP="00830BAD">
      <w:pPr>
        <w:overflowPunct w:val="0"/>
        <w:textAlignment w:val="baseline"/>
        <w:rPr>
          <w:sz w:val="20"/>
          <w:szCs w:val="20"/>
        </w:rPr>
      </w:pPr>
      <w:r w:rsidRPr="000F3A58">
        <w:rPr>
          <w:rStyle w:val="a6"/>
          <w:sz w:val="20"/>
          <w:szCs w:val="20"/>
        </w:rPr>
        <w:footnoteRef/>
      </w:r>
      <w:r w:rsidRPr="000F3A58">
        <w:rPr>
          <w:sz w:val="20"/>
          <w:szCs w:val="20"/>
        </w:rPr>
        <w:t xml:space="preserve"> Балабанов И.Т. Финансовый менеджмент. М., 2004. С.198.</w:t>
      </w:r>
    </w:p>
  </w:footnote>
  <w:footnote w:id="13">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Шапкин А.С. Экономические и финансовые риски: оценка, управление, портфель инвестиций. М., 2003. С.283.</w:t>
      </w:r>
    </w:p>
  </w:footnote>
  <w:footnote w:id="14">
    <w:p w:rsidR="00830BAD" w:rsidRPr="000F3A58" w:rsidRDefault="00830BAD" w:rsidP="00830BAD">
      <w:pPr>
        <w:overflowPunct w:val="0"/>
        <w:textAlignment w:val="baseline"/>
        <w:rPr>
          <w:sz w:val="20"/>
          <w:szCs w:val="20"/>
        </w:rPr>
      </w:pPr>
      <w:r w:rsidRPr="000F3A58">
        <w:rPr>
          <w:rStyle w:val="a6"/>
          <w:sz w:val="20"/>
          <w:szCs w:val="20"/>
        </w:rPr>
        <w:footnoteRef/>
      </w:r>
      <w:r w:rsidRPr="000F3A58">
        <w:rPr>
          <w:sz w:val="20"/>
          <w:szCs w:val="20"/>
        </w:rPr>
        <w:t xml:space="preserve"> Финансовый менеджмент. Под ред. Г.Б.Поляка и др. М., 2003. С.285.</w:t>
      </w:r>
    </w:p>
  </w:footnote>
  <w:footnote w:id="15">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Шапкин А.С. Экономические и финансовые риски: оценка, управление, портфель инвестиций. М., 2003. С.172.</w:t>
      </w:r>
    </w:p>
  </w:footnote>
  <w:footnote w:id="16">
    <w:p w:rsidR="00830BAD" w:rsidRPr="000F3A58" w:rsidRDefault="00830BAD" w:rsidP="00830BAD">
      <w:pPr>
        <w:widowControl w:val="0"/>
        <w:shd w:val="clear" w:color="auto" w:fill="FFFFFF"/>
        <w:autoSpaceDE w:val="0"/>
        <w:autoSpaceDN w:val="0"/>
        <w:adjustRightInd w:val="0"/>
        <w:rPr>
          <w:sz w:val="20"/>
          <w:szCs w:val="20"/>
        </w:rPr>
      </w:pPr>
      <w:r w:rsidRPr="000F3A58">
        <w:rPr>
          <w:rStyle w:val="a6"/>
          <w:sz w:val="20"/>
          <w:szCs w:val="20"/>
        </w:rPr>
        <w:footnoteRef/>
      </w:r>
      <w:r w:rsidRPr="000F3A58">
        <w:rPr>
          <w:sz w:val="20"/>
          <w:szCs w:val="20"/>
        </w:rPr>
        <w:t xml:space="preserve"> Шапкин А.С. Экономические и финансовые риски: оценка, управление, портфель инвестиций. М., 2003. С.180.</w:t>
      </w:r>
    </w:p>
  </w:footnote>
  <w:footnote w:id="17">
    <w:p w:rsidR="00830BAD" w:rsidRPr="000F3A58" w:rsidRDefault="00830BAD" w:rsidP="00830BAD">
      <w:pPr>
        <w:pStyle w:val="a7"/>
      </w:pPr>
      <w:r w:rsidRPr="000F3A58">
        <w:rPr>
          <w:rStyle w:val="a6"/>
        </w:rPr>
        <w:footnoteRef/>
      </w:r>
      <w:r w:rsidRPr="000F3A58">
        <w:t xml:space="preserve"> Абчук В.А. Предприимчивость и риск. М., 2004.</w:t>
      </w:r>
      <w:r>
        <w:t xml:space="preserve"> С.229.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6EB6E4"/>
    <w:lvl w:ilvl="0">
      <w:numFmt w:val="decimal"/>
      <w:lvlText w:val="*"/>
      <w:lvlJc w:val="left"/>
    </w:lvl>
  </w:abstractNum>
  <w:abstractNum w:abstractNumId="1">
    <w:nsid w:val="005A25FF"/>
    <w:multiLevelType w:val="hybridMultilevel"/>
    <w:tmpl w:val="1C6849C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5BE6CBA"/>
    <w:multiLevelType w:val="hybridMultilevel"/>
    <w:tmpl w:val="142AFC7A"/>
    <w:lvl w:ilvl="0" w:tplc="785027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3F5AA9"/>
    <w:multiLevelType w:val="hybridMultilevel"/>
    <w:tmpl w:val="44C00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B2D88"/>
    <w:multiLevelType w:val="hybridMultilevel"/>
    <w:tmpl w:val="61D21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EC6CF5"/>
    <w:multiLevelType w:val="hybridMultilevel"/>
    <w:tmpl w:val="735C3512"/>
    <w:lvl w:ilvl="0" w:tplc="79C88F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EF32F3A"/>
    <w:multiLevelType w:val="hybridMultilevel"/>
    <w:tmpl w:val="2348F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27C565D"/>
    <w:multiLevelType w:val="hybridMultilevel"/>
    <w:tmpl w:val="5496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843E2A"/>
    <w:multiLevelType w:val="hybridMultilevel"/>
    <w:tmpl w:val="13284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BF1E4A"/>
    <w:multiLevelType w:val="hybridMultilevel"/>
    <w:tmpl w:val="8D00DA8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F995F14"/>
    <w:multiLevelType w:val="hybridMultilevel"/>
    <w:tmpl w:val="9668B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5F76A4"/>
    <w:multiLevelType w:val="hybridMultilevel"/>
    <w:tmpl w:val="26CE31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4046E3A"/>
    <w:multiLevelType w:val="hybridMultilevel"/>
    <w:tmpl w:val="FDEE24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4B03B5B"/>
    <w:multiLevelType w:val="hybridMultilevel"/>
    <w:tmpl w:val="845671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4F44EC9"/>
    <w:multiLevelType w:val="hybridMultilevel"/>
    <w:tmpl w:val="2B8E5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C835D8"/>
    <w:multiLevelType w:val="hybridMultilevel"/>
    <w:tmpl w:val="98D6BF2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6">
    <w:nsid w:val="31925AFE"/>
    <w:multiLevelType w:val="hybridMultilevel"/>
    <w:tmpl w:val="3DCC2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74975"/>
    <w:multiLevelType w:val="hybridMultilevel"/>
    <w:tmpl w:val="C39013F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5054BD5"/>
    <w:multiLevelType w:val="hybridMultilevel"/>
    <w:tmpl w:val="FE2A3C2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352E6BDC"/>
    <w:multiLevelType w:val="hybridMultilevel"/>
    <w:tmpl w:val="3AF082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7DB1BD9"/>
    <w:multiLevelType w:val="singleLevel"/>
    <w:tmpl w:val="1AD48A2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1">
    <w:nsid w:val="44135954"/>
    <w:multiLevelType w:val="hybridMultilevel"/>
    <w:tmpl w:val="6CDEF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7A37AF"/>
    <w:multiLevelType w:val="hybridMultilevel"/>
    <w:tmpl w:val="F4BEE372"/>
    <w:lvl w:ilvl="0" w:tplc="79C88F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BCC08D3"/>
    <w:multiLevelType w:val="hybridMultilevel"/>
    <w:tmpl w:val="7640E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C27A7E"/>
    <w:multiLevelType w:val="hybridMultilevel"/>
    <w:tmpl w:val="F9689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0530FA"/>
    <w:multiLevelType w:val="hybridMultilevel"/>
    <w:tmpl w:val="39DC0C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F733199"/>
    <w:multiLevelType w:val="hybridMultilevel"/>
    <w:tmpl w:val="C91CF04E"/>
    <w:lvl w:ilvl="0" w:tplc="922E895C">
      <w:start w:val="1"/>
      <w:numFmt w:val="bullet"/>
      <w:lvlText w:val=""/>
      <w:lvlJc w:val="left"/>
      <w:pPr>
        <w:tabs>
          <w:tab w:val="num" w:pos="720"/>
        </w:tabs>
        <w:ind w:left="720" w:hanging="360"/>
      </w:pPr>
      <w:rPr>
        <w:rFonts w:ascii="Symbol" w:hAnsi="Symbol" w:cs="Symbol" w:hint="default"/>
        <w:sz w:val="20"/>
        <w:szCs w:val="20"/>
      </w:rPr>
    </w:lvl>
    <w:lvl w:ilvl="1" w:tplc="292249B0">
      <w:start w:val="1"/>
      <w:numFmt w:val="bullet"/>
      <w:lvlText w:val="o"/>
      <w:lvlJc w:val="left"/>
      <w:pPr>
        <w:tabs>
          <w:tab w:val="num" w:pos="1440"/>
        </w:tabs>
        <w:ind w:left="1440" w:hanging="360"/>
      </w:pPr>
      <w:rPr>
        <w:rFonts w:ascii="Courier New" w:hAnsi="Courier New" w:cs="Courier New" w:hint="default"/>
        <w:sz w:val="20"/>
        <w:szCs w:val="20"/>
      </w:rPr>
    </w:lvl>
    <w:lvl w:ilvl="2" w:tplc="5DC60578">
      <w:start w:val="1"/>
      <w:numFmt w:val="bullet"/>
      <w:lvlText w:val=""/>
      <w:lvlJc w:val="left"/>
      <w:pPr>
        <w:tabs>
          <w:tab w:val="num" w:pos="2160"/>
        </w:tabs>
        <w:ind w:left="2160" w:hanging="360"/>
      </w:pPr>
      <w:rPr>
        <w:rFonts w:ascii="Wingdings" w:hAnsi="Wingdings" w:cs="Wingdings" w:hint="default"/>
        <w:sz w:val="20"/>
        <w:szCs w:val="20"/>
      </w:rPr>
    </w:lvl>
    <w:lvl w:ilvl="3" w:tplc="4F84EB94">
      <w:start w:val="1"/>
      <w:numFmt w:val="bullet"/>
      <w:lvlText w:val=""/>
      <w:lvlJc w:val="left"/>
      <w:pPr>
        <w:tabs>
          <w:tab w:val="num" w:pos="2880"/>
        </w:tabs>
        <w:ind w:left="2880" w:hanging="360"/>
      </w:pPr>
      <w:rPr>
        <w:rFonts w:ascii="Wingdings" w:hAnsi="Wingdings" w:cs="Wingdings" w:hint="default"/>
        <w:sz w:val="20"/>
        <w:szCs w:val="20"/>
      </w:rPr>
    </w:lvl>
    <w:lvl w:ilvl="4" w:tplc="1FA45464">
      <w:start w:val="1"/>
      <w:numFmt w:val="bullet"/>
      <w:lvlText w:val=""/>
      <w:lvlJc w:val="left"/>
      <w:pPr>
        <w:tabs>
          <w:tab w:val="num" w:pos="3600"/>
        </w:tabs>
        <w:ind w:left="3600" w:hanging="360"/>
      </w:pPr>
      <w:rPr>
        <w:rFonts w:ascii="Wingdings" w:hAnsi="Wingdings" w:cs="Wingdings" w:hint="default"/>
        <w:sz w:val="20"/>
        <w:szCs w:val="20"/>
      </w:rPr>
    </w:lvl>
    <w:lvl w:ilvl="5" w:tplc="F438C96E">
      <w:start w:val="1"/>
      <w:numFmt w:val="bullet"/>
      <w:lvlText w:val=""/>
      <w:lvlJc w:val="left"/>
      <w:pPr>
        <w:tabs>
          <w:tab w:val="num" w:pos="4320"/>
        </w:tabs>
        <w:ind w:left="4320" w:hanging="360"/>
      </w:pPr>
      <w:rPr>
        <w:rFonts w:ascii="Wingdings" w:hAnsi="Wingdings" w:cs="Wingdings" w:hint="default"/>
        <w:sz w:val="20"/>
        <w:szCs w:val="20"/>
      </w:rPr>
    </w:lvl>
    <w:lvl w:ilvl="6" w:tplc="3A94983A">
      <w:start w:val="1"/>
      <w:numFmt w:val="bullet"/>
      <w:lvlText w:val=""/>
      <w:lvlJc w:val="left"/>
      <w:pPr>
        <w:tabs>
          <w:tab w:val="num" w:pos="5040"/>
        </w:tabs>
        <w:ind w:left="5040" w:hanging="360"/>
      </w:pPr>
      <w:rPr>
        <w:rFonts w:ascii="Wingdings" w:hAnsi="Wingdings" w:cs="Wingdings" w:hint="default"/>
        <w:sz w:val="20"/>
        <w:szCs w:val="20"/>
      </w:rPr>
    </w:lvl>
    <w:lvl w:ilvl="7" w:tplc="7A0EEF1E">
      <w:start w:val="1"/>
      <w:numFmt w:val="bullet"/>
      <w:lvlText w:val=""/>
      <w:lvlJc w:val="left"/>
      <w:pPr>
        <w:tabs>
          <w:tab w:val="num" w:pos="5760"/>
        </w:tabs>
        <w:ind w:left="5760" w:hanging="360"/>
      </w:pPr>
      <w:rPr>
        <w:rFonts w:ascii="Wingdings" w:hAnsi="Wingdings" w:cs="Wingdings" w:hint="default"/>
        <w:sz w:val="20"/>
        <w:szCs w:val="20"/>
      </w:rPr>
    </w:lvl>
    <w:lvl w:ilvl="8" w:tplc="1666B5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FE266B0"/>
    <w:multiLevelType w:val="hybridMultilevel"/>
    <w:tmpl w:val="7FE868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028440F"/>
    <w:multiLevelType w:val="hybridMultilevel"/>
    <w:tmpl w:val="7332B4FE"/>
    <w:lvl w:ilvl="0" w:tplc="52FE749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04D568C"/>
    <w:multiLevelType w:val="hybridMultilevel"/>
    <w:tmpl w:val="BFAA7AB8"/>
    <w:lvl w:ilvl="0" w:tplc="04190009">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0545C79"/>
    <w:multiLevelType w:val="hybridMultilevel"/>
    <w:tmpl w:val="B838BD1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19D34CF"/>
    <w:multiLevelType w:val="hybridMultilevel"/>
    <w:tmpl w:val="5C0E1EA4"/>
    <w:lvl w:ilvl="0" w:tplc="79C88F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64B35BC"/>
    <w:multiLevelType w:val="hybridMultilevel"/>
    <w:tmpl w:val="653E6A6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nsid w:val="56653275"/>
    <w:multiLevelType w:val="hybridMultilevel"/>
    <w:tmpl w:val="45902B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A7469CF"/>
    <w:multiLevelType w:val="multilevel"/>
    <w:tmpl w:val="F55687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BA34723"/>
    <w:multiLevelType w:val="singleLevel"/>
    <w:tmpl w:val="E2BA9876"/>
    <w:lvl w:ilvl="0">
      <w:start w:val="1"/>
      <w:numFmt w:val="bullet"/>
      <w:lvlText w:val=""/>
      <w:lvlJc w:val="left"/>
      <w:pPr>
        <w:tabs>
          <w:tab w:val="num" w:pos="360"/>
        </w:tabs>
        <w:ind w:left="360" w:hanging="360"/>
      </w:pPr>
      <w:rPr>
        <w:rFonts w:ascii="Symbol" w:hAnsi="Symbol" w:hint="default"/>
      </w:rPr>
    </w:lvl>
  </w:abstractNum>
  <w:abstractNum w:abstractNumId="36">
    <w:nsid w:val="5E6D440A"/>
    <w:multiLevelType w:val="hybridMultilevel"/>
    <w:tmpl w:val="CAF0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8957A7"/>
    <w:multiLevelType w:val="hybridMultilevel"/>
    <w:tmpl w:val="B2948EC2"/>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3796811"/>
    <w:multiLevelType w:val="hybridMultilevel"/>
    <w:tmpl w:val="5932308E"/>
    <w:lvl w:ilvl="0" w:tplc="52FE749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9">
    <w:nsid w:val="65094FD4"/>
    <w:multiLevelType w:val="hybridMultilevel"/>
    <w:tmpl w:val="970893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77B1504"/>
    <w:multiLevelType w:val="hybridMultilevel"/>
    <w:tmpl w:val="C75835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8E14D01"/>
    <w:multiLevelType w:val="singleLevel"/>
    <w:tmpl w:val="DF72CE98"/>
    <w:lvl w:ilvl="0">
      <w:start w:val="2"/>
      <w:numFmt w:val="bullet"/>
      <w:lvlText w:val="-"/>
      <w:lvlJc w:val="left"/>
      <w:pPr>
        <w:tabs>
          <w:tab w:val="num" w:pos="360"/>
        </w:tabs>
        <w:ind w:left="360" w:hanging="360"/>
      </w:pPr>
      <w:rPr>
        <w:rFonts w:hint="default"/>
      </w:rPr>
    </w:lvl>
  </w:abstractNum>
  <w:abstractNum w:abstractNumId="42">
    <w:nsid w:val="68FF5CC2"/>
    <w:multiLevelType w:val="hybridMultilevel"/>
    <w:tmpl w:val="203E68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2002A3D"/>
    <w:multiLevelType w:val="hybridMultilevel"/>
    <w:tmpl w:val="64962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D15328"/>
    <w:multiLevelType w:val="hybridMultilevel"/>
    <w:tmpl w:val="E780D5B8"/>
    <w:lvl w:ilvl="0" w:tplc="79C88F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5B04272"/>
    <w:multiLevelType w:val="hybridMultilevel"/>
    <w:tmpl w:val="982AF880"/>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77A4BA6"/>
    <w:multiLevelType w:val="hybridMultilevel"/>
    <w:tmpl w:val="E53CC09A"/>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E8636D8"/>
    <w:multiLevelType w:val="hybridMultilevel"/>
    <w:tmpl w:val="51442856"/>
    <w:lvl w:ilvl="0" w:tplc="F7B43930">
      <w:start w:val="1"/>
      <w:numFmt w:val="bullet"/>
      <w:lvlText w:val=""/>
      <w:lvlJc w:val="left"/>
      <w:pPr>
        <w:tabs>
          <w:tab w:val="num" w:pos="720"/>
        </w:tabs>
        <w:ind w:left="720" w:hanging="360"/>
      </w:pPr>
      <w:rPr>
        <w:rFonts w:ascii="Symbol" w:hAnsi="Symbol" w:cs="Symbol" w:hint="default"/>
        <w:sz w:val="20"/>
        <w:szCs w:val="20"/>
      </w:rPr>
    </w:lvl>
    <w:lvl w:ilvl="1" w:tplc="3E521B26">
      <w:start w:val="1"/>
      <w:numFmt w:val="bullet"/>
      <w:lvlText w:val="o"/>
      <w:lvlJc w:val="left"/>
      <w:pPr>
        <w:tabs>
          <w:tab w:val="num" w:pos="1440"/>
        </w:tabs>
        <w:ind w:left="1440" w:hanging="360"/>
      </w:pPr>
      <w:rPr>
        <w:rFonts w:ascii="Courier New" w:hAnsi="Courier New" w:cs="Courier New" w:hint="default"/>
        <w:sz w:val="20"/>
        <w:szCs w:val="20"/>
      </w:rPr>
    </w:lvl>
    <w:lvl w:ilvl="2" w:tplc="D7F45980">
      <w:start w:val="1"/>
      <w:numFmt w:val="bullet"/>
      <w:lvlText w:val=""/>
      <w:lvlJc w:val="left"/>
      <w:pPr>
        <w:tabs>
          <w:tab w:val="num" w:pos="2160"/>
        </w:tabs>
        <w:ind w:left="2160" w:hanging="360"/>
      </w:pPr>
      <w:rPr>
        <w:rFonts w:ascii="Wingdings" w:hAnsi="Wingdings" w:cs="Wingdings" w:hint="default"/>
        <w:sz w:val="20"/>
        <w:szCs w:val="20"/>
      </w:rPr>
    </w:lvl>
    <w:lvl w:ilvl="3" w:tplc="1652AD70">
      <w:start w:val="1"/>
      <w:numFmt w:val="bullet"/>
      <w:lvlText w:val=""/>
      <w:lvlJc w:val="left"/>
      <w:pPr>
        <w:tabs>
          <w:tab w:val="num" w:pos="2880"/>
        </w:tabs>
        <w:ind w:left="2880" w:hanging="360"/>
      </w:pPr>
      <w:rPr>
        <w:rFonts w:ascii="Wingdings" w:hAnsi="Wingdings" w:cs="Wingdings" w:hint="default"/>
        <w:sz w:val="20"/>
        <w:szCs w:val="20"/>
      </w:rPr>
    </w:lvl>
    <w:lvl w:ilvl="4" w:tplc="458EAA62">
      <w:start w:val="1"/>
      <w:numFmt w:val="bullet"/>
      <w:lvlText w:val=""/>
      <w:lvlJc w:val="left"/>
      <w:pPr>
        <w:tabs>
          <w:tab w:val="num" w:pos="3600"/>
        </w:tabs>
        <w:ind w:left="3600" w:hanging="360"/>
      </w:pPr>
      <w:rPr>
        <w:rFonts w:ascii="Wingdings" w:hAnsi="Wingdings" w:cs="Wingdings" w:hint="default"/>
        <w:sz w:val="20"/>
        <w:szCs w:val="20"/>
      </w:rPr>
    </w:lvl>
    <w:lvl w:ilvl="5" w:tplc="1B340878">
      <w:start w:val="1"/>
      <w:numFmt w:val="bullet"/>
      <w:lvlText w:val=""/>
      <w:lvlJc w:val="left"/>
      <w:pPr>
        <w:tabs>
          <w:tab w:val="num" w:pos="4320"/>
        </w:tabs>
        <w:ind w:left="4320" w:hanging="360"/>
      </w:pPr>
      <w:rPr>
        <w:rFonts w:ascii="Wingdings" w:hAnsi="Wingdings" w:cs="Wingdings" w:hint="default"/>
        <w:sz w:val="20"/>
        <w:szCs w:val="20"/>
      </w:rPr>
    </w:lvl>
    <w:lvl w:ilvl="6" w:tplc="51827F26">
      <w:start w:val="1"/>
      <w:numFmt w:val="bullet"/>
      <w:lvlText w:val=""/>
      <w:lvlJc w:val="left"/>
      <w:pPr>
        <w:tabs>
          <w:tab w:val="num" w:pos="5040"/>
        </w:tabs>
        <w:ind w:left="5040" w:hanging="360"/>
      </w:pPr>
      <w:rPr>
        <w:rFonts w:ascii="Wingdings" w:hAnsi="Wingdings" w:cs="Wingdings" w:hint="default"/>
        <w:sz w:val="20"/>
        <w:szCs w:val="20"/>
      </w:rPr>
    </w:lvl>
    <w:lvl w:ilvl="7" w:tplc="64FCA9D2">
      <w:start w:val="1"/>
      <w:numFmt w:val="bullet"/>
      <w:lvlText w:val=""/>
      <w:lvlJc w:val="left"/>
      <w:pPr>
        <w:tabs>
          <w:tab w:val="num" w:pos="5760"/>
        </w:tabs>
        <w:ind w:left="5760" w:hanging="360"/>
      </w:pPr>
      <w:rPr>
        <w:rFonts w:ascii="Wingdings" w:hAnsi="Wingdings" w:cs="Wingdings" w:hint="default"/>
        <w:sz w:val="20"/>
        <w:szCs w:val="20"/>
      </w:rPr>
    </w:lvl>
    <w:lvl w:ilvl="8" w:tplc="51CA120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3"/>
  </w:num>
  <w:num w:numId="2">
    <w:abstractNumId w:val="2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9"/>
  </w:num>
  <w:num w:numId="5">
    <w:abstractNumId w:val="30"/>
  </w:num>
  <w:num w:numId="6">
    <w:abstractNumId w:val="9"/>
  </w:num>
  <w:num w:numId="7">
    <w:abstractNumId w:val="34"/>
  </w:num>
  <w:num w:numId="8">
    <w:abstractNumId w:val="11"/>
  </w:num>
  <w:num w:numId="9">
    <w:abstractNumId w:val="1"/>
  </w:num>
  <w:num w:numId="10">
    <w:abstractNumId w:val="40"/>
  </w:num>
  <w:num w:numId="11">
    <w:abstractNumId w:val="25"/>
  </w:num>
  <w:num w:numId="12">
    <w:abstractNumId w:val="27"/>
  </w:num>
  <w:num w:numId="13">
    <w:abstractNumId w:val="29"/>
  </w:num>
  <w:num w:numId="14">
    <w:abstractNumId w:val="6"/>
  </w:num>
  <w:num w:numId="15">
    <w:abstractNumId w:val="22"/>
  </w:num>
  <w:num w:numId="16">
    <w:abstractNumId w:val="5"/>
  </w:num>
  <w:num w:numId="17">
    <w:abstractNumId w:val="44"/>
  </w:num>
  <w:num w:numId="18">
    <w:abstractNumId w:val="31"/>
  </w:num>
  <w:num w:numId="19">
    <w:abstractNumId w:val="37"/>
  </w:num>
  <w:num w:numId="20">
    <w:abstractNumId w:val="45"/>
  </w:num>
  <w:num w:numId="21">
    <w:abstractNumId w:val="46"/>
  </w:num>
  <w:num w:numId="22">
    <w:abstractNumId w:val="47"/>
  </w:num>
  <w:num w:numId="23">
    <w:abstractNumId w:val="26"/>
  </w:num>
  <w:num w:numId="24">
    <w:abstractNumId w:val="15"/>
  </w:num>
  <w:num w:numId="25">
    <w:abstractNumId w:val="7"/>
  </w:num>
  <w:num w:numId="26">
    <w:abstractNumId w:val="10"/>
  </w:num>
  <w:num w:numId="27">
    <w:abstractNumId w:val="36"/>
  </w:num>
  <w:num w:numId="28">
    <w:abstractNumId w:val="18"/>
  </w:num>
  <w:num w:numId="29">
    <w:abstractNumId w:val="28"/>
  </w:num>
  <w:num w:numId="30">
    <w:abstractNumId w:val="38"/>
  </w:num>
  <w:num w:numId="31">
    <w:abstractNumId w:val="13"/>
  </w:num>
  <w:num w:numId="32">
    <w:abstractNumId w:val="41"/>
  </w:num>
  <w:num w:numId="33">
    <w:abstractNumId w:val="19"/>
  </w:num>
  <w:num w:numId="34">
    <w:abstractNumId w:val="12"/>
  </w:num>
  <w:num w:numId="35">
    <w:abstractNumId w:val="4"/>
  </w:num>
  <w:num w:numId="36">
    <w:abstractNumId w:val="33"/>
  </w:num>
  <w:num w:numId="37">
    <w:abstractNumId w:val="32"/>
  </w:num>
  <w:num w:numId="38">
    <w:abstractNumId w:val="16"/>
  </w:num>
  <w:num w:numId="39">
    <w:abstractNumId w:val="21"/>
  </w:num>
  <w:num w:numId="40">
    <w:abstractNumId w:val="42"/>
  </w:num>
  <w:num w:numId="41">
    <w:abstractNumId w:val="17"/>
  </w:num>
  <w:num w:numId="42">
    <w:abstractNumId w:val="14"/>
  </w:num>
  <w:num w:numId="43">
    <w:abstractNumId w:val="3"/>
  </w:num>
  <w:num w:numId="44">
    <w:abstractNumId w:val="2"/>
  </w:num>
  <w:num w:numId="45">
    <w:abstractNumId w:val="35"/>
  </w:num>
  <w:num w:numId="46">
    <w:abstractNumId w:val="8"/>
  </w:num>
  <w:num w:numId="47">
    <w:abstractNumId w:val="2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AD"/>
    <w:rsid w:val="00226E0E"/>
    <w:rsid w:val="002A0331"/>
    <w:rsid w:val="004274CD"/>
    <w:rsid w:val="00523E85"/>
    <w:rsid w:val="006151C1"/>
    <w:rsid w:val="00830BAD"/>
    <w:rsid w:val="008966CD"/>
    <w:rsid w:val="009E79A3"/>
    <w:rsid w:val="00D4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40DCA-F41A-48AD-B736-BD9A444C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30BAD"/>
    <w:pPr>
      <w:tabs>
        <w:tab w:val="center" w:pos="4677"/>
        <w:tab w:val="right" w:pos="9355"/>
      </w:tabs>
    </w:pPr>
  </w:style>
  <w:style w:type="character" w:styleId="a5">
    <w:name w:val="page number"/>
    <w:basedOn w:val="a0"/>
    <w:rsid w:val="00830BAD"/>
  </w:style>
  <w:style w:type="character" w:styleId="a6">
    <w:name w:val="footnote reference"/>
    <w:basedOn w:val="a0"/>
    <w:semiHidden/>
    <w:rsid w:val="00830BAD"/>
    <w:rPr>
      <w:vertAlign w:val="superscript"/>
    </w:rPr>
  </w:style>
  <w:style w:type="paragraph" w:styleId="a7">
    <w:name w:val="footnote text"/>
    <w:basedOn w:val="a"/>
    <w:semiHidden/>
    <w:rsid w:val="00830BAD"/>
    <w:pPr>
      <w:overflowPunct w:val="0"/>
      <w:autoSpaceDE w:val="0"/>
      <w:autoSpaceDN w:val="0"/>
      <w:adjustRightInd w:val="0"/>
      <w:textAlignment w:val="baseline"/>
    </w:pPr>
    <w:rPr>
      <w:sz w:val="20"/>
      <w:szCs w:val="20"/>
    </w:rPr>
  </w:style>
  <w:style w:type="paragraph" w:customStyle="1" w:styleId="a8">
    <w:name w:val="ВЕСЬ ТЕКСТ"/>
    <w:basedOn w:val="a"/>
    <w:rsid w:val="00830BAD"/>
    <w:pPr>
      <w:ind w:firstLine="540"/>
      <w:jc w:val="both"/>
    </w:pPr>
    <w:rPr>
      <w:sz w:val="28"/>
      <w:szCs w:val="20"/>
    </w:rPr>
  </w:style>
  <w:style w:type="paragraph" w:styleId="a9">
    <w:name w:val="Normal (Web)"/>
    <w:basedOn w:val="a"/>
    <w:rsid w:val="00830BAD"/>
  </w:style>
  <w:style w:type="paragraph" w:styleId="aa">
    <w:name w:val="Body Text"/>
    <w:basedOn w:val="a"/>
    <w:rsid w:val="00830BAD"/>
  </w:style>
  <w:style w:type="paragraph" w:customStyle="1" w:styleId="ab">
    <w:name w:val="боковик"/>
    <w:rsid w:val="00830BAD"/>
  </w:style>
  <w:style w:type="paragraph" w:customStyle="1" w:styleId="ac">
    <w:name w:val="шапка"/>
    <w:rsid w:val="00830BAD"/>
    <w:pPr>
      <w:jc w:val="center"/>
    </w:pPr>
  </w:style>
  <w:style w:type="paragraph" w:styleId="3">
    <w:name w:val="Body Text 3"/>
    <w:basedOn w:val="a"/>
    <w:rsid w:val="00830BAD"/>
    <w:pPr>
      <w:spacing w:after="120"/>
    </w:pPr>
    <w:rPr>
      <w:sz w:val="16"/>
      <w:szCs w:val="16"/>
    </w:rPr>
  </w:style>
  <w:style w:type="paragraph" w:styleId="ad">
    <w:name w:val="caption"/>
    <w:basedOn w:val="a"/>
    <w:next w:val="a"/>
    <w:qFormat/>
    <w:rsid w:val="00830BAD"/>
    <w:pPr>
      <w:jc w:val="center"/>
    </w:pPr>
    <w:rPr>
      <w:b/>
      <w:bCs/>
      <w:sz w:val="36"/>
      <w:szCs w:val="36"/>
      <w:lang w:eastAsia="en-US"/>
    </w:rPr>
  </w:style>
  <w:style w:type="paragraph" w:customStyle="1" w:styleId="FR4">
    <w:name w:val="FR4"/>
    <w:rsid w:val="00830BAD"/>
    <w:pPr>
      <w:widowControl w:val="0"/>
    </w:pPr>
    <w:rPr>
      <w:rFonts w:ascii="Arial" w:hAnsi="Arial"/>
      <w:b/>
      <w:snapToGrid w:val="0"/>
      <w:sz w:val="16"/>
    </w:rPr>
  </w:style>
  <w:style w:type="paragraph" w:customStyle="1" w:styleId="FR1">
    <w:name w:val="FR1"/>
    <w:rsid w:val="00830BAD"/>
    <w:pPr>
      <w:widowControl w:val="0"/>
      <w:autoSpaceDE w:val="0"/>
      <w:autoSpaceDN w:val="0"/>
      <w:adjustRightInd w:val="0"/>
      <w:spacing w:before="280"/>
      <w:ind w:left="240"/>
    </w:pPr>
    <w:rPr>
      <w:rFonts w:ascii="Arial" w:hAnsi="Arial"/>
      <w:sz w:val="16"/>
    </w:rPr>
  </w:style>
  <w:style w:type="paragraph" w:customStyle="1" w:styleId="ConsNormal">
    <w:name w:val="ConsNormal"/>
    <w:rsid w:val="00830BAD"/>
    <w:pPr>
      <w:autoSpaceDE w:val="0"/>
      <w:autoSpaceDN w:val="0"/>
      <w:adjustRightInd w:val="0"/>
      <w:ind w:firstLine="720"/>
    </w:pPr>
    <w:rPr>
      <w:rFonts w:ascii="Arial" w:hAnsi="Arial" w:cs="Arial"/>
    </w:rPr>
  </w:style>
  <w:style w:type="paragraph" w:styleId="ae">
    <w:name w:val="Body Text Indent"/>
    <w:basedOn w:val="a"/>
    <w:rsid w:val="00830BAD"/>
    <w:pPr>
      <w:spacing w:after="120"/>
      <w:ind w:left="283"/>
    </w:pPr>
  </w:style>
  <w:style w:type="paragraph" w:customStyle="1" w:styleId="Aeaaaiey">
    <w:name w:val="Aeaaaiey"/>
    <w:basedOn w:val="a"/>
    <w:rsid w:val="00830BAD"/>
    <w:pPr>
      <w:spacing w:line="360" w:lineRule="auto"/>
      <w:ind w:firstLine="567"/>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vt:lpstr>
    </vt:vector>
  </TitlesOfParts>
  <Company>Организация</Company>
  <LinksUpToDate>false</LinksUpToDate>
  <CharactersWithSpaces>53057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dc:title>
  <dc:subject/>
  <dc:creator>Customer</dc:creator>
  <cp:keywords/>
  <dc:description/>
  <cp:lastModifiedBy>Irina</cp:lastModifiedBy>
  <cp:revision>2</cp:revision>
  <dcterms:created xsi:type="dcterms:W3CDTF">2014-08-13T16:58:00Z</dcterms:created>
  <dcterms:modified xsi:type="dcterms:W3CDTF">2014-08-13T16:58:00Z</dcterms:modified>
</cp:coreProperties>
</file>