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C9" w:rsidRDefault="005B43C9" w:rsidP="00E6758B">
      <w:pPr>
        <w:pStyle w:val="2"/>
        <w:jc w:val="center"/>
        <w:rPr>
          <w:sz w:val="28"/>
        </w:rPr>
      </w:pPr>
    </w:p>
    <w:p w:rsidR="00E6758B" w:rsidRPr="00FC1CFE" w:rsidRDefault="00E6758B" w:rsidP="00E6758B">
      <w:pPr>
        <w:pStyle w:val="2"/>
        <w:jc w:val="center"/>
        <w:rPr>
          <w:sz w:val="28"/>
        </w:rPr>
      </w:pPr>
      <w:r w:rsidRPr="00FC1CFE">
        <w:rPr>
          <w:sz w:val="28"/>
        </w:rPr>
        <w:t>Федеральное агентство по образованию</w:t>
      </w:r>
    </w:p>
    <w:p w:rsidR="00E6758B" w:rsidRPr="00FC1CFE" w:rsidRDefault="00E6758B" w:rsidP="00E6758B">
      <w:pPr>
        <w:rPr>
          <w:rFonts w:ascii="Times New Roman" w:hAnsi="Times New Roman"/>
        </w:rPr>
      </w:pPr>
    </w:p>
    <w:p w:rsidR="00E6758B" w:rsidRPr="00FC1CFE" w:rsidRDefault="00E6758B" w:rsidP="00E6758B">
      <w:pPr>
        <w:spacing w:after="0"/>
        <w:rPr>
          <w:rFonts w:ascii="Times New Roman" w:hAnsi="Times New Roman"/>
        </w:rPr>
      </w:pPr>
    </w:p>
    <w:p w:rsidR="00E6758B" w:rsidRPr="00FC1CFE" w:rsidRDefault="00E6758B" w:rsidP="00E6758B">
      <w:pPr>
        <w:pStyle w:val="a3"/>
        <w:rPr>
          <w:sz w:val="28"/>
        </w:rPr>
      </w:pPr>
      <w:r w:rsidRPr="00FC1CFE">
        <w:rPr>
          <w:bCs/>
          <w:sz w:val="28"/>
        </w:rPr>
        <w:t xml:space="preserve">Государственное образовательное учреждение </w:t>
      </w:r>
      <w:r w:rsidRPr="00FC1CFE">
        <w:rPr>
          <w:sz w:val="28"/>
        </w:rPr>
        <w:t>высшего  профессионального                             образования</w:t>
      </w:r>
    </w:p>
    <w:p w:rsidR="00E6758B" w:rsidRPr="00FC1CFE" w:rsidRDefault="00E6758B" w:rsidP="00E6758B">
      <w:pPr>
        <w:pStyle w:val="a3"/>
      </w:pPr>
      <w:r w:rsidRPr="00FC1CFE">
        <w:t>«САНКТ-ПЕТЕРБУРГСКИЙ ГОСУДАРСТВЕННЫЙ УНИВЕРСИТЕТ</w:t>
      </w:r>
    </w:p>
    <w:p w:rsidR="00E6758B" w:rsidRPr="00FC1CFE" w:rsidRDefault="00E6758B" w:rsidP="00E6758B">
      <w:pPr>
        <w:pStyle w:val="a3"/>
      </w:pPr>
      <w:r w:rsidRPr="00FC1CFE">
        <w:t>ТЕХНОЛОГИИ И ДИЗАЙНА»</w:t>
      </w:r>
    </w:p>
    <w:p w:rsidR="00E6758B" w:rsidRPr="00FC1CFE" w:rsidRDefault="00E6758B" w:rsidP="00E6758B">
      <w:pPr>
        <w:spacing w:after="0"/>
        <w:jc w:val="center"/>
        <w:rPr>
          <w:rFonts w:ascii="Times New Roman" w:hAnsi="Times New Roman"/>
        </w:rPr>
      </w:pPr>
    </w:p>
    <w:p w:rsidR="00E6758B" w:rsidRPr="00FC1CFE" w:rsidRDefault="00E6758B" w:rsidP="00E6758B">
      <w:pPr>
        <w:spacing w:after="0"/>
        <w:jc w:val="right"/>
        <w:rPr>
          <w:rFonts w:ascii="Times New Roman" w:hAnsi="Times New Roman"/>
        </w:rPr>
      </w:pPr>
    </w:p>
    <w:p w:rsidR="00E6758B" w:rsidRPr="00FC1CFE" w:rsidRDefault="00E6758B" w:rsidP="00E6758B">
      <w:pPr>
        <w:spacing w:after="0"/>
        <w:jc w:val="right"/>
        <w:rPr>
          <w:rFonts w:ascii="Times New Roman" w:hAnsi="Times New Roman"/>
        </w:rPr>
      </w:pPr>
    </w:p>
    <w:p w:rsidR="00E6758B" w:rsidRPr="00FC1CFE" w:rsidRDefault="00E6758B" w:rsidP="00E6758B">
      <w:pPr>
        <w:spacing w:after="0"/>
        <w:jc w:val="center"/>
        <w:rPr>
          <w:rFonts w:ascii="Times New Roman" w:hAnsi="Times New Roman"/>
        </w:rPr>
      </w:pPr>
    </w:p>
    <w:p w:rsidR="00E6758B" w:rsidRPr="00FC1CFE" w:rsidRDefault="00E6758B" w:rsidP="00E6758B">
      <w:pPr>
        <w:spacing w:after="0"/>
        <w:jc w:val="center"/>
        <w:rPr>
          <w:rFonts w:ascii="Times New Roman" w:hAnsi="Times New Roman"/>
        </w:rPr>
      </w:pPr>
    </w:p>
    <w:p w:rsidR="00E6758B" w:rsidRPr="00FC1CFE" w:rsidRDefault="00E6758B" w:rsidP="00E6758B">
      <w:pPr>
        <w:spacing w:after="0"/>
        <w:jc w:val="center"/>
        <w:rPr>
          <w:rFonts w:ascii="Times New Roman" w:hAnsi="Times New Roman"/>
        </w:rPr>
      </w:pPr>
    </w:p>
    <w:p w:rsidR="00E6758B" w:rsidRPr="00FC1CFE" w:rsidRDefault="00E6758B" w:rsidP="00E6758B">
      <w:pPr>
        <w:spacing w:after="0"/>
        <w:rPr>
          <w:rFonts w:ascii="Times New Roman" w:hAnsi="Times New Roman"/>
        </w:rPr>
      </w:pPr>
    </w:p>
    <w:p w:rsidR="00E6758B" w:rsidRPr="00FC1CFE" w:rsidRDefault="00E6758B" w:rsidP="00E6758B">
      <w:pPr>
        <w:spacing w:after="0"/>
        <w:jc w:val="center"/>
        <w:rPr>
          <w:rFonts w:ascii="Times New Roman" w:hAnsi="Times New Roman"/>
        </w:rPr>
      </w:pPr>
    </w:p>
    <w:p w:rsidR="00E6758B" w:rsidRPr="00666B77" w:rsidRDefault="00E6758B" w:rsidP="00E6758B">
      <w:pPr>
        <w:spacing w:after="0"/>
        <w:jc w:val="center"/>
        <w:rPr>
          <w:rFonts w:ascii="Times New Roman" w:hAnsi="Times New Roman"/>
          <w:b/>
        </w:rPr>
      </w:pPr>
    </w:p>
    <w:p w:rsidR="00E6758B" w:rsidRPr="00666B77" w:rsidRDefault="00E6758B" w:rsidP="00E6758B">
      <w:pPr>
        <w:spacing w:after="0"/>
        <w:jc w:val="center"/>
        <w:rPr>
          <w:rFonts w:ascii="Times New Roman" w:hAnsi="Times New Roman"/>
          <w:b/>
          <w:sz w:val="24"/>
          <w:szCs w:val="24"/>
        </w:rPr>
      </w:pPr>
      <w:r w:rsidRPr="00666B77">
        <w:rPr>
          <w:rFonts w:ascii="Times New Roman" w:hAnsi="Times New Roman"/>
          <w:b/>
          <w:sz w:val="24"/>
          <w:szCs w:val="24"/>
        </w:rPr>
        <w:t>КУРСОВОЙ ПРОЕКТ</w:t>
      </w:r>
    </w:p>
    <w:p w:rsidR="00E6758B" w:rsidRPr="00FC1CFE" w:rsidRDefault="00E6758B" w:rsidP="00E6758B">
      <w:pPr>
        <w:spacing w:after="0"/>
        <w:jc w:val="center"/>
        <w:rPr>
          <w:rFonts w:ascii="Times New Roman" w:hAnsi="Times New Roman"/>
          <w:sz w:val="24"/>
          <w:szCs w:val="24"/>
        </w:rPr>
      </w:pPr>
    </w:p>
    <w:p w:rsidR="00E6758B" w:rsidRPr="00FC1CFE" w:rsidRDefault="00E6758B" w:rsidP="00E6758B">
      <w:pPr>
        <w:jc w:val="center"/>
        <w:rPr>
          <w:rFonts w:ascii="Times New Roman" w:hAnsi="Times New Roman"/>
          <w:i/>
          <w:sz w:val="28"/>
        </w:rPr>
      </w:pPr>
      <w:r w:rsidRPr="00FC1CFE">
        <w:rPr>
          <w:rFonts w:ascii="Times New Roman" w:hAnsi="Times New Roman"/>
          <w:i/>
          <w:sz w:val="28"/>
        </w:rPr>
        <w:t>по дисциплине «Управление инновационными процессами»</w:t>
      </w:r>
    </w:p>
    <w:p w:rsidR="00E6758B" w:rsidRPr="00FC1CFE" w:rsidRDefault="00E6758B" w:rsidP="00E6758B">
      <w:pPr>
        <w:spacing w:after="0"/>
        <w:jc w:val="center"/>
        <w:rPr>
          <w:rFonts w:ascii="Times New Roman" w:hAnsi="Times New Roman"/>
          <w:sz w:val="28"/>
          <w:szCs w:val="28"/>
        </w:rPr>
      </w:pPr>
    </w:p>
    <w:p w:rsidR="00E6758B" w:rsidRPr="00FC1CFE" w:rsidRDefault="00E6758B" w:rsidP="00E6758B">
      <w:pPr>
        <w:spacing w:after="0"/>
        <w:jc w:val="center"/>
        <w:rPr>
          <w:rFonts w:ascii="Times New Roman" w:hAnsi="Times New Roman"/>
          <w:sz w:val="32"/>
          <w:szCs w:val="32"/>
        </w:rPr>
      </w:pPr>
      <w:r>
        <w:rPr>
          <w:rFonts w:ascii="Times New Roman" w:hAnsi="Times New Roman"/>
          <w:sz w:val="32"/>
          <w:szCs w:val="32"/>
        </w:rPr>
        <w:t>Тема «Инновации. Инновационный проект</w:t>
      </w:r>
      <w:r w:rsidRPr="00FC1CFE">
        <w:rPr>
          <w:rFonts w:ascii="Times New Roman" w:hAnsi="Times New Roman"/>
          <w:sz w:val="32"/>
          <w:szCs w:val="32"/>
        </w:rPr>
        <w:t>»</w:t>
      </w: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jc w:val="center"/>
        <w:rPr>
          <w:rFonts w:ascii="Times New Roman" w:hAnsi="Times New Roman"/>
          <w:sz w:val="32"/>
          <w:szCs w:val="32"/>
        </w:rPr>
      </w:pPr>
    </w:p>
    <w:p w:rsidR="00E6758B" w:rsidRPr="00FC1CFE" w:rsidRDefault="00E6758B" w:rsidP="00E6758B">
      <w:pPr>
        <w:spacing w:after="0"/>
        <w:rPr>
          <w:rFonts w:ascii="Times New Roman" w:hAnsi="Times New Roman"/>
          <w:sz w:val="24"/>
          <w:szCs w:val="24"/>
        </w:rPr>
      </w:pPr>
      <w:r w:rsidRPr="00FC1CFE">
        <w:rPr>
          <w:rFonts w:ascii="Times New Roman" w:hAnsi="Times New Roman"/>
          <w:sz w:val="24"/>
          <w:szCs w:val="24"/>
        </w:rPr>
        <w:t>Студент:</w:t>
      </w:r>
    </w:p>
    <w:p w:rsidR="00E6758B" w:rsidRPr="00FC1CFE" w:rsidRDefault="00E6758B" w:rsidP="00E6758B">
      <w:pPr>
        <w:spacing w:after="0"/>
        <w:rPr>
          <w:rFonts w:ascii="Times New Roman" w:hAnsi="Times New Roman"/>
          <w:sz w:val="24"/>
          <w:szCs w:val="24"/>
        </w:rPr>
      </w:pPr>
      <w:r w:rsidRPr="00FC1CFE">
        <w:rPr>
          <w:rFonts w:ascii="Times New Roman" w:hAnsi="Times New Roman"/>
          <w:sz w:val="24"/>
          <w:szCs w:val="24"/>
        </w:rPr>
        <w:t xml:space="preserve">3-ЭВ-1                                                                                    </w:t>
      </w:r>
      <w:r>
        <w:rPr>
          <w:rFonts w:ascii="Times New Roman" w:hAnsi="Times New Roman"/>
          <w:sz w:val="24"/>
          <w:szCs w:val="24"/>
        </w:rPr>
        <w:t xml:space="preserve">                        </w:t>
      </w:r>
      <w:r w:rsidRPr="00FC1CFE">
        <w:rPr>
          <w:rFonts w:ascii="Times New Roman" w:hAnsi="Times New Roman"/>
          <w:sz w:val="24"/>
          <w:szCs w:val="24"/>
        </w:rPr>
        <w:t xml:space="preserve">     Севрюгина М. В.</w:t>
      </w:r>
    </w:p>
    <w:p w:rsidR="00E6758B" w:rsidRPr="00FC1CFE" w:rsidRDefault="00E6758B" w:rsidP="00E6758B">
      <w:pPr>
        <w:spacing w:after="0"/>
        <w:rPr>
          <w:rFonts w:ascii="Times New Roman" w:hAnsi="Times New Roman"/>
          <w:sz w:val="24"/>
          <w:szCs w:val="24"/>
        </w:rPr>
      </w:pPr>
    </w:p>
    <w:p w:rsidR="00E6758B" w:rsidRDefault="00E6758B" w:rsidP="00E6758B">
      <w:pPr>
        <w:spacing w:after="0"/>
        <w:rPr>
          <w:rFonts w:ascii="Times New Roman" w:hAnsi="Times New Roman"/>
          <w:sz w:val="24"/>
          <w:szCs w:val="24"/>
        </w:rPr>
      </w:pPr>
      <w:r w:rsidRPr="00FC1CFE">
        <w:rPr>
          <w:rFonts w:ascii="Times New Roman" w:hAnsi="Times New Roman"/>
          <w:sz w:val="24"/>
          <w:szCs w:val="24"/>
        </w:rPr>
        <w:t>Руководитель:</w:t>
      </w:r>
      <w:r w:rsidRPr="00666B77">
        <w:rPr>
          <w:rFonts w:ascii="Times New Roman" w:hAnsi="Times New Roman"/>
          <w:sz w:val="24"/>
          <w:szCs w:val="24"/>
        </w:rPr>
        <w:t xml:space="preserve"> </w:t>
      </w:r>
      <w:r>
        <w:rPr>
          <w:rFonts w:ascii="Times New Roman" w:hAnsi="Times New Roman"/>
          <w:sz w:val="24"/>
          <w:szCs w:val="24"/>
        </w:rPr>
        <w:t xml:space="preserve">                                                                                                        Антышев Б.</w:t>
      </w:r>
      <w:r w:rsidRPr="00FC1CFE">
        <w:rPr>
          <w:rFonts w:ascii="Times New Roman" w:hAnsi="Times New Roman"/>
          <w:sz w:val="24"/>
          <w:szCs w:val="24"/>
        </w:rPr>
        <w:t>Н.</w:t>
      </w:r>
      <w:r>
        <w:rPr>
          <w:rFonts w:ascii="Times New Roman" w:hAnsi="Times New Roman"/>
          <w:sz w:val="24"/>
          <w:szCs w:val="24"/>
        </w:rPr>
        <w:t xml:space="preserve">  </w:t>
      </w:r>
    </w:p>
    <w:p w:rsidR="00E6758B" w:rsidRPr="00FC1CFE" w:rsidRDefault="00E6758B" w:rsidP="00E6758B">
      <w:pPr>
        <w:spacing w:after="0"/>
        <w:rPr>
          <w:rFonts w:ascii="Times New Roman" w:hAnsi="Times New Roman"/>
          <w:sz w:val="24"/>
          <w:szCs w:val="24"/>
        </w:rPr>
      </w:pPr>
    </w:p>
    <w:p w:rsidR="00E6758B" w:rsidRPr="00FC1CFE" w:rsidRDefault="00E6758B" w:rsidP="00E6758B">
      <w:pPr>
        <w:spacing w:after="0"/>
        <w:rPr>
          <w:rFonts w:ascii="Times New Roman" w:hAnsi="Times New Roman"/>
          <w:sz w:val="24"/>
          <w:szCs w:val="24"/>
        </w:rPr>
      </w:pPr>
    </w:p>
    <w:p w:rsidR="00E6758B" w:rsidRPr="00FC1CFE" w:rsidRDefault="00E6758B" w:rsidP="00E6758B">
      <w:pPr>
        <w:spacing w:after="0"/>
        <w:rPr>
          <w:rFonts w:ascii="Times New Roman" w:hAnsi="Times New Roman"/>
          <w:sz w:val="24"/>
          <w:szCs w:val="24"/>
        </w:rPr>
      </w:pPr>
      <w:r w:rsidRPr="00FC1CFE">
        <w:rPr>
          <w:rFonts w:ascii="Times New Roman" w:hAnsi="Times New Roman"/>
          <w:sz w:val="24"/>
          <w:szCs w:val="24"/>
        </w:rPr>
        <w:t>Проект защищен с оценкой:</w:t>
      </w:r>
    </w:p>
    <w:p w:rsidR="00E6758B" w:rsidRDefault="00E6758B" w:rsidP="00E6758B">
      <w:pPr>
        <w:spacing w:after="0"/>
        <w:jc w:val="center"/>
        <w:rPr>
          <w:rFonts w:ascii="Times New Roman" w:hAnsi="Times New Roman"/>
          <w:sz w:val="24"/>
          <w:szCs w:val="24"/>
        </w:rPr>
      </w:pPr>
    </w:p>
    <w:p w:rsidR="00E6758B" w:rsidRDefault="00E6758B" w:rsidP="00E6758B">
      <w:pPr>
        <w:spacing w:after="0"/>
        <w:jc w:val="center"/>
        <w:rPr>
          <w:rFonts w:ascii="Times New Roman" w:hAnsi="Times New Roman"/>
          <w:sz w:val="24"/>
          <w:szCs w:val="24"/>
        </w:rPr>
      </w:pPr>
    </w:p>
    <w:p w:rsidR="00E6758B" w:rsidRDefault="00E6758B" w:rsidP="00E6758B">
      <w:pPr>
        <w:spacing w:after="0"/>
        <w:jc w:val="center"/>
        <w:rPr>
          <w:rFonts w:ascii="Times New Roman" w:hAnsi="Times New Roman"/>
          <w:sz w:val="24"/>
          <w:szCs w:val="24"/>
        </w:rPr>
      </w:pPr>
    </w:p>
    <w:p w:rsidR="00E6758B" w:rsidRPr="00FC1CFE" w:rsidRDefault="00E6758B" w:rsidP="00E6758B">
      <w:pPr>
        <w:spacing w:after="0"/>
        <w:jc w:val="center"/>
        <w:rPr>
          <w:rFonts w:ascii="Times New Roman" w:hAnsi="Times New Roman"/>
          <w:sz w:val="24"/>
          <w:szCs w:val="24"/>
        </w:rPr>
      </w:pPr>
    </w:p>
    <w:p w:rsidR="00E6758B" w:rsidRPr="00FC1CFE" w:rsidRDefault="00E6758B" w:rsidP="00E6758B">
      <w:pPr>
        <w:spacing w:after="0"/>
        <w:jc w:val="center"/>
        <w:rPr>
          <w:rFonts w:ascii="Times New Roman" w:hAnsi="Times New Roman"/>
          <w:sz w:val="24"/>
          <w:szCs w:val="24"/>
        </w:rPr>
      </w:pPr>
    </w:p>
    <w:p w:rsidR="00E6758B" w:rsidRPr="00FC1CFE" w:rsidRDefault="00E6758B" w:rsidP="00E6758B">
      <w:pPr>
        <w:spacing w:after="0"/>
        <w:jc w:val="center"/>
        <w:rPr>
          <w:rFonts w:ascii="Times New Roman" w:hAnsi="Times New Roman"/>
          <w:sz w:val="24"/>
          <w:szCs w:val="24"/>
        </w:rPr>
      </w:pPr>
      <w:r w:rsidRPr="00FC1CFE">
        <w:rPr>
          <w:rFonts w:ascii="Times New Roman" w:hAnsi="Times New Roman"/>
          <w:sz w:val="24"/>
          <w:szCs w:val="24"/>
        </w:rPr>
        <w:t>Санкт-Петербург</w:t>
      </w:r>
    </w:p>
    <w:p w:rsidR="00E6758B" w:rsidRPr="00FC1CFE" w:rsidRDefault="00E6758B" w:rsidP="00E6758B">
      <w:pPr>
        <w:spacing w:after="0"/>
        <w:jc w:val="center"/>
        <w:rPr>
          <w:rFonts w:ascii="Times New Roman" w:hAnsi="Times New Roman"/>
          <w:sz w:val="24"/>
          <w:szCs w:val="24"/>
        </w:rPr>
      </w:pPr>
      <w:r w:rsidRPr="00FC1CFE">
        <w:rPr>
          <w:rFonts w:ascii="Times New Roman" w:hAnsi="Times New Roman"/>
          <w:sz w:val="24"/>
          <w:szCs w:val="24"/>
        </w:rPr>
        <w:t>2009</w:t>
      </w:r>
    </w:p>
    <w:p w:rsidR="00E6758B" w:rsidRDefault="00E6758B" w:rsidP="00A2248D">
      <w:pPr>
        <w:spacing w:line="480" w:lineRule="auto"/>
        <w:jc w:val="center"/>
        <w:rPr>
          <w:rFonts w:ascii="Times New Roman" w:hAnsi="Times New Roman"/>
          <w:b/>
          <w:sz w:val="28"/>
          <w:szCs w:val="28"/>
        </w:rPr>
      </w:pPr>
    </w:p>
    <w:p w:rsidR="00FC1CFE" w:rsidRPr="00A2248D" w:rsidRDefault="00FC1CFE" w:rsidP="00A2248D">
      <w:pPr>
        <w:spacing w:line="480" w:lineRule="auto"/>
        <w:jc w:val="center"/>
        <w:rPr>
          <w:rFonts w:ascii="Times New Roman" w:hAnsi="Times New Roman"/>
          <w:b/>
          <w:sz w:val="28"/>
          <w:szCs w:val="28"/>
        </w:rPr>
      </w:pPr>
      <w:r w:rsidRPr="00A2248D">
        <w:rPr>
          <w:rFonts w:ascii="Times New Roman" w:hAnsi="Times New Roman"/>
          <w:b/>
          <w:sz w:val="28"/>
          <w:szCs w:val="28"/>
        </w:rPr>
        <w:t>Содержание</w:t>
      </w:r>
    </w:p>
    <w:p w:rsidR="00FC1CFE" w:rsidRPr="00FC1CFE" w:rsidRDefault="00FC1CFE" w:rsidP="00FC1CFE">
      <w:pPr>
        <w:spacing w:line="480" w:lineRule="auto"/>
        <w:ind w:firstLine="539"/>
        <w:jc w:val="both"/>
        <w:rPr>
          <w:rFonts w:ascii="Times New Roman" w:hAnsi="Times New Roman"/>
          <w:sz w:val="24"/>
          <w:szCs w:val="24"/>
        </w:rPr>
      </w:pPr>
    </w:p>
    <w:tbl>
      <w:tblPr>
        <w:tblStyle w:val="a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76"/>
        <w:gridCol w:w="8292"/>
        <w:gridCol w:w="540"/>
      </w:tblGrid>
      <w:tr w:rsidR="00FC1CFE" w:rsidRPr="00FC1CFE" w:rsidTr="00FC1CFE">
        <w:trPr>
          <w:trHeight w:val="395"/>
        </w:trPr>
        <w:tc>
          <w:tcPr>
            <w:tcW w:w="0" w:type="auto"/>
          </w:tcPr>
          <w:p w:rsidR="00FC1CFE" w:rsidRPr="00FC1CFE" w:rsidRDefault="00FC1CFE" w:rsidP="00FC1CFE">
            <w:pPr>
              <w:pStyle w:val="10"/>
              <w:rPr>
                <w:b w:val="0"/>
                <w:sz w:val="24"/>
                <w:szCs w:val="24"/>
              </w:rPr>
            </w:pPr>
          </w:p>
        </w:tc>
        <w:tc>
          <w:tcPr>
            <w:tcW w:w="8292" w:type="dxa"/>
          </w:tcPr>
          <w:p w:rsidR="00FC1CFE" w:rsidRPr="00FC1CFE" w:rsidRDefault="00FC1CFE" w:rsidP="00FC1CFE">
            <w:pPr>
              <w:pStyle w:val="10"/>
              <w:rPr>
                <w:b w:val="0"/>
                <w:sz w:val="24"/>
                <w:szCs w:val="24"/>
              </w:rPr>
            </w:pPr>
            <w:r w:rsidRPr="00FC1CFE">
              <w:rPr>
                <w:b w:val="0"/>
                <w:sz w:val="24"/>
                <w:szCs w:val="24"/>
              </w:rPr>
              <w:t>В</w:t>
            </w:r>
            <w:r w:rsidRPr="00FC1CFE">
              <w:rPr>
                <w:b w:val="0"/>
                <w:caps w:val="0"/>
                <w:sz w:val="24"/>
                <w:szCs w:val="24"/>
              </w:rPr>
              <w:t>ведение</w:t>
            </w:r>
          </w:p>
        </w:tc>
        <w:tc>
          <w:tcPr>
            <w:tcW w:w="540" w:type="dxa"/>
          </w:tcPr>
          <w:p w:rsidR="00FC1CFE" w:rsidRPr="00FC1CFE" w:rsidRDefault="00FC1CFE" w:rsidP="00217BFE">
            <w:pPr>
              <w:pStyle w:val="10"/>
              <w:jc w:val="center"/>
              <w:rPr>
                <w:b w:val="0"/>
                <w:sz w:val="24"/>
                <w:szCs w:val="24"/>
              </w:rPr>
            </w:pPr>
            <w:r w:rsidRPr="00FC1CFE">
              <w:rPr>
                <w:b w:val="0"/>
                <w:sz w:val="24"/>
                <w:szCs w:val="24"/>
              </w:rPr>
              <w:t>2</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1.</w:t>
            </w:r>
          </w:p>
        </w:tc>
        <w:tc>
          <w:tcPr>
            <w:tcW w:w="8292" w:type="dxa"/>
          </w:tcPr>
          <w:p w:rsidR="00FC1CFE" w:rsidRPr="00FC1CFE" w:rsidRDefault="00FC1CFE" w:rsidP="00FC1CFE">
            <w:pPr>
              <w:pStyle w:val="10"/>
              <w:rPr>
                <w:b w:val="0"/>
                <w:sz w:val="24"/>
                <w:szCs w:val="24"/>
              </w:rPr>
            </w:pPr>
            <w:r w:rsidRPr="00FC1CFE">
              <w:rPr>
                <w:b w:val="0"/>
                <w:caps w:val="0"/>
                <w:sz w:val="24"/>
                <w:szCs w:val="24"/>
              </w:rPr>
              <w:t>Содержание инновационного менеджмента</w:t>
            </w:r>
          </w:p>
        </w:tc>
        <w:tc>
          <w:tcPr>
            <w:tcW w:w="540" w:type="dxa"/>
          </w:tcPr>
          <w:p w:rsidR="00FC1CFE" w:rsidRPr="00FC1CFE" w:rsidRDefault="00FC1CFE" w:rsidP="00217BFE">
            <w:pPr>
              <w:pStyle w:val="10"/>
              <w:jc w:val="center"/>
              <w:rPr>
                <w:b w:val="0"/>
                <w:sz w:val="24"/>
                <w:szCs w:val="24"/>
              </w:rPr>
            </w:pPr>
            <w:r w:rsidRPr="00FC1CFE">
              <w:rPr>
                <w:b w:val="0"/>
                <w:sz w:val="24"/>
                <w:szCs w:val="24"/>
              </w:rPr>
              <w:t>3</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1.1.</w:t>
            </w:r>
          </w:p>
        </w:tc>
        <w:tc>
          <w:tcPr>
            <w:tcW w:w="8292" w:type="dxa"/>
          </w:tcPr>
          <w:p w:rsidR="00FC1CFE" w:rsidRPr="00FC1CFE" w:rsidRDefault="00FC1CFE" w:rsidP="00FC1CFE">
            <w:pPr>
              <w:pStyle w:val="10"/>
              <w:rPr>
                <w:b w:val="0"/>
                <w:sz w:val="24"/>
                <w:szCs w:val="24"/>
              </w:rPr>
            </w:pPr>
            <w:r w:rsidRPr="00FC1CFE">
              <w:rPr>
                <w:b w:val="0"/>
                <w:caps w:val="0"/>
                <w:sz w:val="24"/>
                <w:szCs w:val="24"/>
              </w:rPr>
              <w:t>Основные понятия</w:t>
            </w:r>
          </w:p>
        </w:tc>
        <w:tc>
          <w:tcPr>
            <w:tcW w:w="540" w:type="dxa"/>
          </w:tcPr>
          <w:p w:rsidR="00FC1CFE" w:rsidRPr="00FC1CFE" w:rsidRDefault="00FC1CFE" w:rsidP="00217BFE">
            <w:pPr>
              <w:pStyle w:val="10"/>
              <w:jc w:val="center"/>
              <w:rPr>
                <w:b w:val="0"/>
                <w:sz w:val="24"/>
                <w:szCs w:val="24"/>
              </w:rPr>
            </w:pPr>
            <w:r w:rsidRPr="00FC1CFE">
              <w:rPr>
                <w:b w:val="0"/>
                <w:sz w:val="24"/>
                <w:szCs w:val="24"/>
              </w:rPr>
              <w:t>3</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1.2.</w:t>
            </w:r>
          </w:p>
        </w:tc>
        <w:tc>
          <w:tcPr>
            <w:tcW w:w="8292" w:type="dxa"/>
          </w:tcPr>
          <w:p w:rsidR="00FC1CFE" w:rsidRPr="00FC1CFE" w:rsidRDefault="00FC1CFE" w:rsidP="00FC1CFE">
            <w:pPr>
              <w:pStyle w:val="10"/>
              <w:rPr>
                <w:b w:val="0"/>
                <w:sz w:val="24"/>
                <w:szCs w:val="24"/>
              </w:rPr>
            </w:pPr>
            <w:r w:rsidRPr="00FC1CFE">
              <w:rPr>
                <w:b w:val="0"/>
                <w:caps w:val="0"/>
                <w:sz w:val="24"/>
                <w:szCs w:val="24"/>
              </w:rPr>
              <w:t>Инновационный процесс</w:t>
            </w:r>
          </w:p>
        </w:tc>
        <w:tc>
          <w:tcPr>
            <w:tcW w:w="540" w:type="dxa"/>
          </w:tcPr>
          <w:p w:rsidR="00FC1CFE" w:rsidRPr="00FC1CFE" w:rsidRDefault="00217BFE" w:rsidP="00217BFE">
            <w:pPr>
              <w:pStyle w:val="10"/>
              <w:jc w:val="center"/>
              <w:rPr>
                <w:b w:val="0"/>
                <w:sz w:val="24"/>
                <w:szCs w:val="24"/>
              </w:rPr>
            </w:pPr>
            <w:r>
              <w:rPr>
                <w:b w:val="0"/>
                <w:sz w:val="24"/>
                <w:szCs w:val="24"/>
              </w:rPr>
              <w:t>3</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 xml:space="preserve">1.3. </w:t>
            </w:r>
          </w:p>
        </w:tc>
        <w:tc>
          <w:tcPr>
            <w:tcW w:w="8292" w:type="dxa"/>
          </w:tcPr>
          <w:p w:rsidR="00FC1CFE" w:rsidRPr="00FC1CFE" w:rsidRDefault="00FC1CFE" w:rsidP="00FC1CFE">
            <w:pPr>
              <w:pStyle w:val="10"/>
              <w:rPr>
                <w:b w:val="0"/>
                <w:sz w:val="24"/>
                <w:szCs w:val="24"/>
              </w:rPr>
            </w:pPr>
            <w:r w:rsidRPr="00FC1CFE">
              <w:rPr>
                <w:b w:val="0"/>
                <w:caps w:val="0"/>
                <w:sz w:val="24"/>
                <w:szCs w:val="24"/>
              </w:rPr>
              <w:t>Классификация инноваций</w:t>
            </w:r>
          </w:p>
        </w:tc>
        <w:tc>
          <w:tcPr>
            <w:tcW w:w="540" w:type="dxa"/>
          </w:tcPr>
          <w:p w:rsidR="00FC1CFE" w:rsidRPr="00FC1CFE" w:rsidRDefault="00217BFE" w:rsidP="00217BFE">
            <w:pPr>
              <w:pStyle w:val="10"/>
              <w:jc w:val="center"/>
              <w:rPr>
                <w:b w:val="0"/>
                <w:sz w:val="24"/>
                <w:szCs w:val="24"/>
              </w:rPr>
            </w:pPr>
            <w:r>
              <w:rPr>
                <w:b w:val="0"/>
                <w:sz w:val="24"/>
                <w:szCs w:val="24"/>
              </w:rPr>
              <w:t>5</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2.</w:t>
            </w:r>
          </w:p>
        </w:tc>
        <w:tc>
          <w:tcPr>
            <w:tcW w:w="8292" w:type="dxa"/>
          </w:tcPr>
          <w:p w:rsidR="00FC1CFE" w:rsidRPr="00FC1CFE" w:rsidRDefault="00FC1CFE" w:rsidP="00FC1CFE">
            <w:pPr>
              <w:pStyle w:val="10"/>
              <w:rPr>
                <w:b w:val="0"/>
                <w:sz w:val="24"/>
                <w:szCs w:val="24"/>
              </w:rPr>
            </w:pPr>
            <w:r w:rsidRPr="00FC1CFE">
              <w:rPr>
                <w:b w:val="0"/>
                <w:caps w:val="0"/>
                <w:sz w:val="24"/>
                <w:szCs w:val="24"/>
              </w:rPr>
              <w:t>Рынок инновационной продукции</w:t>
            </w:r>
          </w:p>
        </w:tc>
        <w:tc>
          <w:tcPr>
            <w:tcW w:w="540" w:type="dxa"/>
          </w:tcPr>
          <w:p w:rsidR="00FC1CFE" w:rsidRPr="00FC1CFE" w:rsidRDefault="00217BFE" w:rsidP="00217BFE">
            <w:pPr>
              <w:pStyle w:val="10"/>
              <w:jc w:val="center"/>
              <w:rPr>
                <w:b w:val="0"/>
                <w:sz w:val="24"/>
                <w:szCs w:val="24"/>
              </w:rPr>
            </w:pPr>
            <w:r>
              <w:rPr>
                <w:b w:val="0"/>
                <w:sz w:val="24"/>
                <w:szCs w:val="24"/>
              </w:rPr>
              <w:t>6</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3.</w:t>
            </w:r>
          </w:p>
        </w:tc>
        <w:tc>
          <w:tcPr>
            <w:tcW w:w="8292" w:type="dxa"/>
          </w:tcPr>
          <w:p w:rsidR="00FC1CFE" w:rsidRPr="00FC1CFE" w:rsidRDefault="00FC1CFE" w:rsidP="00FC1CFE">
            <w:pPr>
              <w:pStyle w:val="10"/>
              <w:rPr>
                <w:b w:val="0"/>
                <w:sz w:val="24"/>
                <w:szCs w:val="24"/>
              </w:rPr>
            </w:pPr>
            <w:r w:rsidRPr="00FC1CFE">
              <w:rPr>
                <w:b w:val="0"/>
                <w:caps w:val="0"/>
                <w:sz w:val="24"/>
                <w:szCs w:val="24"/>
              </w:rPr>
              <w:t>Роль инновационного менеджмента в комплексе</w:t>
            </w:r>
          </w:p>
          <w:p w:rsidR="00FC1CFE" w:rsidRPr="00FC1CFE" w:rsidRDefault="00FC1CFE" w:rsidP="00FC1CFE">
            <w:pPr>
              <w:rPr>
                <w:rFonts w:ascii="Times New Roman" w:hAnsi="Times New Roman"/>
                <w:sz w:val="24"/>
                <w:szCs w:val="24"/>
              </w:rPr>
            </w:pPr>
            <w:r w:rsidRPr="00FC1CFE">
              <w:rPr>
                <w:rFonts w:ascii="Times New Roman" w:hAnsi="Times New Roman"/>
                <w:sz w:val="24"/>
                <w:szCs w:val="24"/>
              </w:rPr>
              <w:t>менеджмента организации</w:t>
            </w:r>
          </w:p>
          <w:p w:rsidR="00FC1CFE" w:rsidRPr="00FC1CFE" w:rsidRDefault="00FC1CFE" w:rsidP="00FC1CFE">
            <w:pPr>
              <w:rPr>
                <w:rFonts w:ascii="Times New Roman" w:hAnsi="Times New Roman"/>
                <w:sz w:val="24"/>
                <w:szCs w:val="24"/>
              </w:rPr>
            </w:pPr>
          </w:p>
        </w:tc>
        <w:tc>
          <w:tcPr>
            <w:tcW w:w="540" w:type="dxa"/>
          </w:tcPr>
          <w:p w:rsidR="00FC1CFE" w:rsidRPr="00FC1CFE" w:rsidRDefault="00217BFE" w:rsidP="00217BFE">
            <w:pPr>
              <w:pStyle w:val="10"/>
              <w:jc w:val="center"/>
              <w:rPr>
                <w:b w:val="0"/>
                <w:sz w:val="24"/>
                <w:szCs w:val="24"/>
              </w:rPr>
            </w:pPr>
            <w:r>
              <w:rPr>
                <w:b w:val="0"/>
                <w:sz w:val="24"/>
                <w:szCs w:val="24"/>
              </w:rPr>
              <w:t>8</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3.1.</w:t>
            </w:r>
          </w:p>
        </w:tc>
        <w:tc>
          <w:tcPr>
            <w:tcW w:w="8292" w:type="dxa"/>
          </w:tcPr>
          <w:p w:rsidR="00FC1CFE" w:rsidRPr="00FC1CFE" w:rsidRDefault="00FC1CFE" w:rsidP="00FC1CFE">
            <w:pPr>
              <w:pStyle w:val="10"/>
              <w:rPr>
                <w:b w:val="0"/>
                <w:sz w:val="24"/>
                <w:szCs w:val="24"/>
              </w:rPr>
            </w:pPr>
            <w:r w:rsidRPr="00FC1CFE">
              <w:rPr>
                <w:b w:val="0"/>
                <w:caps w:val="0"/>
                <w:sz w:val="24"/>
                <w:szCs w:val="24"/>
              </w:rPr>
              <w:t>Эффективность инновационного менеджмента</w:t>
            </w:r>
          </w:p>
        </w:tc>
        <w:tc>
          <w:tcPr>
            <w:tcW w:w="540" w:type="dxa"/>
          </w:tcPr>
          <w:p w:rsidR="00FC1CFE" w:rsidRPr="00FC1CFE" w:rsidRDefault="00217BFE" w:rsidP="00217BFE">
            <w:pPr>
              <w:pStyle w:val="10"/>
              <w:jc w:val="center"/>
              <w:rPr>
                <w:b w:val="0"/>
                <w:sz w:val="24"/>
                <w:szCs w:val="24"/>
              </w:rPr>
            </w:pPr>
            <w:r>
              <w:rPr>
                <w:b w:val="0"/>
                <w:sz w:val="24"/>
                <w:szCs w:val="24"/>
              </w:rPr>
              <w:t>8</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3.2.</w:t>
            </w:r>
          </w:p>
        </w:tc>
        <w:tc>
          <w:tcPr>
            <w:tcW w:w="8292" w:type="dxa"/>
          </w:tcPr>
          <w:p w:rsidR="00FC1CFE" w:rsidRPr="00FC1CFE" w:rsidRDefault="00FC1CFE" w:rsidP="00FC1CFE">
            <w:pPr>
              <w:pStyle w:val="10"/>
              <w:rPr>
                <w:b w:val="0"/>
                <w:sz w:val="24"/>
                <w:szCs w:val="24"/>
              </w:rPr>
            </w:pPr>
            <w:r w:rsidRPr="00FC1CFE">
              <w:rPr>
                <w:b w:val="0"/>
                <w:sz w:val="24"/>
                <w:szCs w:val="24"/>
              </w:rPr>
              <w:t>в</w:t>
            </w:r>
            <w:r w:rsidRPr="00FC1CFE">
              <w:rPr>
                <w:b w:val="0"/>
                <w:caps w:val="0"/>
                <w:sz w:val="24"/>
                <w:szCs w:val="24"/>
              </w:rPr>
              <w:t xml:space="preserve">ыбор организационных форм </w:t>
            </w:r>
            <w:r w:rsidRPr="00FC1CFE">
              <w:rPr>
                <w:b w:val="0"/>
                <w:sz w:val="24"/>
                <w:szCs w:val="24"/>
              </w:rPr>
              <w:t xml:space="preserve"> </w:t>
            </w:r>
            <w:r w:rsidRPr="00FC1CFE">
              <w:rPr>
                <w:b w:val="0"/>
                <w:caps w:val="0"/>
                <w:sz w:val="24"/>
                <w:szCs w:val="24"/>
              </w:rPr>
              <w:t xml:space="preserve">инновационной </w:t>
            </w:r>
          </w:p>
          <w:p w:rsidR="00FC1CFE" w:rsidRPr="00FC1CFE" w:rsidRDefault="00FC1CFE" w:rsidP="00FC1CFE">
            <w:pPr>
              <w:rPr>
                <w:rFonts w:ascii="Times New Roman" w:hAnsi="Times New Roman"/>
                <w:sz w:val="24"/>
                <w:szCs w:val="24"/>
              </w:rPr>
            </w:pPr>
            <w:r w:rsidRPr="00FC1CFE">
              <w:rPr>
                <w:rFonts w:ascii="Times New Roman" w:hAnsi="Times New Roman"/>
                <w:sz w:val="24"/>
                <w:szCs w:val="24"/>
              </w:rPr>
              <w:t>деятельности</w:t>
            </w:r>
          </w:p>
          <w:p w:rsidR="00FC1CFE" w:rsidRPr="00FC1CFE" w:rsidRDefault="00FC1CFE" w:rsidP="00FC1CFE">
            <w:pPr>
              <w:rPr>
                <w:rFonts w:ascii="Times New Roman" w:hAnsi="Times New Roman"/>
                <w:sz w:val="24"/>
                <w:szCs w:val="24"/>
              </w:rPr>
            </w:pPr>
          </w:p>
        </w:tc>
        <w:tc>
          <w:tcPr>
            <w:tcW w:w="540" w:type="dxa"/>
          </w:tcPr>
          <w:p w:rsidR="00FC1CFE" w:rsidRPr="00FC1CFE" w:rsidRDefault="00217BFE" w:rsidP="00217BFE">
            <w:pPr>
              <w:pStyle w:val="10"/>
              <w:jc w:val="center"/>
              <w:rPr>
                <w:b w:val="0"/>
                <w:sz w:val="24"/>
                <w:szCs w:val="24"/>
              </w:rPr>
            </w:pPr>
            <w:r>
              <w:rPr>
                <w:b w:val="0"/>
                <w:sz w:val="24"/>
                <w:szCs w:val="24"/>
              </w:rPr>
              <w:t>9</w:t>
            </w:r>
          </w:p>
        </w:tc>
      </w:tr>
      <w:tr w:rsidR="00FC1CFE" w:rsidRPr="00FC1CFE" w:rsidTr="00FC1CFE">
        <w:tc>
          <w:tcPr>
            <w:tcW w:w="0" w:type="auto"/>
          </w:tcPr>
          <w:p w:rsidR="00FC1CFE" w:rsidRPr="00FC1CFE" w:rsidRDefault="00FC1CFE" w:rsidP="00FC1CFE">
            <w:pPr>
              <w:pStyle w:val="10"/>
              <w:rPr>
                <w:b w:val="0"/>
                <w:sz w:val="24"/>
                <w:szCs w:val="24"/>
              </w:rPr>
            </w:pPr>
            <w:r w:rsidRPr="00FC1CFE">
              <w:rPr>
                <w:b w:val="0"/>
                <w:sz w:val="24"/>
                <w:szCs w:val="24"/>
              </w:rPr>
              <w:t>4.</w:t>
            </w:r>
          </w:p>
        </w:tc>
        <w:tc>
          <w:tcPr>
            <w:tcW w:w="8292" w:type="dxa"/>
          </w:tcPr>
          <w:p w:rsidR="00FC1CFE" w:rsidRPr="00FC1CFE" w:rsidRDefault="00FC1CFE" w:rsidP="00FC1CFE">
            <w:pPr>
              <w:pStyle w:val="10"/>
              <w:rPr>
                <w:b w:val="0"/>
                <w:sz w:val="24"/>
                <w:szCs w:val="24"/>
              </w:rPr>
            </w:pPr>
            <w:r w:rsidRPr="00FC1CFE">
              <w:rPr>
                <w:b w:val="0"/>
                <w:caps w:val="0"/>
                <w:sz w:val="24"/>
                <w:szCs w:val="24"/>
              </w:rPr>
              <w:t>Формы управления инновационной деятельностью</w:t>
            </w:r>
          </w:p>
        </w:tc>
        <w:tc>
          <w:tcPr>
            <w:tcW w:w="540" w:type="dxa"/>
          </w:tcPr>
          <w:p w:rsidR="00FC1CFE" w:rsidRPr="00FC1CFE" w:rsidRDefault="00217BFE" w:rsidP="00217BFE">
            <w:pPr>
              <w:pStyle w:val="10"/>
              <w:jc w:val="center"/>
              <w:rPr>
                <w:b w:val="0"/>
                <w:sz w:val="24"/>
                <w:szCs w:val="24"/>
              </w:rPr>
            </w:pPr>
            <w:r>
              <w:rPr>
                <w:b w:val="0"/>
                <w:sz w:val="24"/>
                <w:szCs w:val="24"/>
              </w:rPr>
              <w:t>11</w:t>
            </w:r>
          </w:p>
        </w:tc>
      </w:tr>
      <w:tr w:rsidR="00217BFE" w:rsidRPr="00FC1CFE" w:rsidTr="00FC1CFE">
        <w:tc>
          <w:tcPr>
            <w:tcW w:w="0" w:type="auto"/>
          </w:tcPr>
          <w:p w:rsidR="00217BFE" w:rsidRPr="00FC1CFE" w:rsidRDefault="00217BFE" w:rsidP="00FC1CFE">
            <w:pPr>
              <w:pStyle w:val="10"/>
              <w:rPr>
                <w:b w:val="0"/>
                <w:sz w:val="24"/>
                <w:szCs w:val="24"/>
              </w:rPr>
            </w:pPr>
            <w:r>
              <w:rPr>
                <w:b w:val="0"/>
                <w:sz w:val="24"/>
                <w:szCs w:val="24"/>
              </w:rPr>
              <w:t>5.</w:t>
            </w:r>
          </w:p>
        </w:tc>
        <w:tc>
          <w:tcPr>
            <w:tcW w:w="8292" w:type="dxa"/>
          </w:tcPr>
          <w:p w:rsidR="00217BFE" w:rsidRPr="00217BFE" w:rsidRDefault="00217BFE" w:rsidP="00217BFE">
            <w:pPr>
              <w:spacing w:before="120" w:after="0" w:line="240" w:lineRule="auto"/>
              <w:rPr>
                <w:rFonts w:ascii="Times New Roman" w:hAnsi="Times New Roman"/>
                <w:sz w:val="24"/>
                <w:szCs w:val="24"/>
              </w:rPr>
            </w:pPr>
            <w:r w:rsidRPr="00217BFE">
              <w:rPr>
                <w:rFonts w:ascii="Times New Roman" w:hAnsi="Times New Roman"/>
                <w:sz w:val="24"/>
                <w:szCs w:val="24"/>
              </w:rPr>
              <w:t>Расчет оценки эффективности программы продвижения и отдельных мероприятий</w:t>
            </w:r>
          </w:p>
          <w:p w:rsidR="00217BFE" w:rsidRPr="00FC1CFE" w:rsidRDefault="00217BFE" w:rsidP="00FC1CFE">
            <w:pPr>
              <w:pStyle w:val="10"/>
              <w:rPr>
                <w:b w:val="0"/>
                <w:caps w:val="0"/>
                <w:sz w:val="24"/>
                <w:szCs w:val="24"/>
              </w:rPr>
            </w:pPr>
          </w:p>
        </w:tc>
        <w:tc>
          <w:tcPr>
            <w:tcW w:w="540" w:type="dxa"/>
          </w:tcPr>
          <w:p w:rsidR="00217BFE" w:rsidRPr="00FC1CFE" w:rsidRDefault="00217BFE" w:rsidP="00217BFE">
            <w:pPr>
              <w:pStyle w:val="10"/>
              <w:jc w:val="center"/>
              <w:rPr>
                <w:b w:val="0"/>
                <w:sz w:val="24"/>
                <w:szCs w:val="24"/>
              </w:rPr>
            </w:pPr>
            <w:r>
              <w:rPr>
                <w:b w:val="0"/>
                <w:sz w:val="24"/>
                <w:szCs w:val="24"/>
              </w:rPr>
              <w:t>13</w:t>
            </w:r>
          </w:p>
        </w:tc>
      </w:tr>
      <w:tr w:rsidR="00217BFE" w:rsidRPr="00FC1CFE" w:rsidTr="00FC1CFE">
        <w:tc>
          <w:tcPr>
            <w:tcW w:w="0" w:type="auto"/>
          </w:tcPr>
          <w:p w:rsidR="00217BFE" w:rsidRPr="00FC1CFE" w:rsidRDefault="00217BFE" w:rsidP="00FC1CFE">
            <w:pPr>
              <w:pStyle w:val="10"/>
              <w:rPr>
                <w:b w:val="0"/>
                <w:sz w:val="24"/>
                <w:szCs w:val="24"/>
              </w:rPr>
            </w:pPr>
            <w:r>
              <w:rPr>
                <w:b w:val="0"/>
                <w:sz w:val="24"/>
                <w:szCs w:val="24"/>
              </w:rPr>
              <w:t>6.</w:t>
            </w:r>
          </w:p>
        </w:tc>
        <w:tc>
          <w:tcPr>
            <w:tcW w:w="8292" w:type="dxa"/>
          </w:tcPr>
          <w:p w:rsidR="00217BFE" w:rsidRPr="00217BFE" w:rsidRDefault="00217BFE" w:rsidP="00217BFE">
            <w:pPr>
              <w:shd w:val="clear" w:color="auto" w:fill="FFFFFF"/>
              <w:adjustRightInd w:val="0"/>
              <w:spacing w:before="120" w:after="0" w:line="240" w:lineRule="auto"/>
              <w:rPr>
                <w:rFonts w:ascii="Times New Roman" w:hAnsi="Times New Roman"/>
                <w:bCs/>
                <w:sz w:val="24"/>
                <w:szCs w:val="24"/>
              </w:rPr>
            </w:pPr>
            <w:r w:rsidRPr="00217BFE">
              <w:rPr>
                <w:rFonts w:ascii="Times New Roman" w:hAnsi="Times New Roman"/>
                <w:sz w:val="24"/>
                <w:szCs w:val="24"/>
              </w:rPr>
              <w:t xml:space="preserve">Прогнозирование и расчет оценки эффективности мероприятий по стимулированию на примере нового продукта сокосодержащих напитков </w:t>
            </w:r>
            <w:r w:rsidRPr="00217BFE">
              <w:rPr>
                <w:rFonts w:ascii="Times New Roman" w:hAnsi="Times New Roman"/>
                <w:bCs/>
                <w:sz w:val="24"/>
                <w:szCs w:val="24"/>
              </w:rPr>
              <w:t>«</w:t>
            </w:r>
            <w:r w:rsidRPr="00217BFE">
              <w:rPr>
                <w:rFonts w:ascii="Times New Roman" w:hAnsi="Times New Roman"/>
                <w:bCs/>
                <w:sz w:val="24"/>
                <w:szCs w:val="24"/>
                <w:lang w:val="en-US"/>
              </w:rPr>
              <w:t>B</w:t>
            </w:r>
            <w:r w:rsidRPr="00217BFE">
              <w:rPr>
                <w:rFonts w:ascii="Times New Roman" w:hAnsi="Times New Roman"/>
                <w:bCs/>
                <w:sz w:val="24"/>
                <w:szCs w:val="24"/>
              </w:rPr>
              <w:t>0</w:t>
            </w:r>
            <w:r w:rsidRPr="00217BFE">
              <w:rPr>
                <w:rFonts w:ascii="Times New Roman" w:hAnsi="Times New Roman"/>
                <w:bCs/>
                <w:sz w:val="24"/>
                <w:szCs w:val="24"/>
                <w:lang w:val="en-US"/>
              </w:rPr>
              <w:t>TANIQ</w:t>
            </w:r>
            <w:r w:rsidRPr="00217BFE">
              <w:rPr>
                <w:rFonts w:ascii="Times New Roman" w:hAnsi="Times New Roman"/>
                <w:bCs/>
                <w:sz w:val="24"/>
                <w:szCs w:val="24"/>
              </w:rPr>
              <w:t>»</w:t>
            </w:r>
          </w:p>
          <w:p w:rsidR="00217BFE" w:rsidRPr="00217BFE" w:rsidRDefault="00217BFE" w:rsidP="00217BFE">
            <w:pPr>
              <w:shd w:val="clear" w:color="auto" w:fill="FFFFFF"/>
              <w:adjustRightInd w:val="0"/>
              <w:spacing w:before="120" w:after="0" w:line="240" w:lineRule="auto"/>
              <w:rPr>
                <w:rFonts w:ascii="Times New Roman" w:hAnsi="Times New Roman"/>
                <w:sz w:val="24"/>
                <w:szCs w:val="24"/>
              </w:rPr>
            </w:pPr>
          </w:p>
        </w:tc>
        <w:tc>
          <w:tcPr>
            <w:tcW w:w="540" w:type="dxa"/>
          </w:tcPr>
          <w:p w:rsidR="00217BFE" w:rsidRPr="00FC1CFE" w:rsidRDefault="00217BFE" w:rsidP="00217BFE">
            <w:pPr>
              <w:pStyle w:val="10"/>
              <w:jc w:val="center"/>
              <w:rPr>
                <w:b w:val="0"/>
                <w:sz w:val="24"/>
                <w:szCs w:val="24"/>
              </w:rPr>
            </w:pPr>
            <w:r>
              <w:rPr>
                <w:b w:val="0"/>
                <w:sz w:val="24"/>
                <w:szCs w:val="24"/>
              </w:rPr>
              <w:t>23</w:t>
            </w:r>
          </w:p>
        </w:tc>
      </w:tr>
      <w:tr w:rsidR="00FC1CFE" w:rsidRPr="00FC1CFE" w:rsidTr="00FC1CFE">
        <w:tc>
          <w:tcPr>
            <w:tcW w:w="0" w:type="auto"/>
          </w:tcPr>
          <w:p w:rsidR="00FC1CFE" w:rsidRPr="00FC1CFE" w:rsidRDefault="00FC1CFE" w:rsidP="00FC1CFE">
            <w:pPr>
              <w:pStyle w:val="10"/>
              <w:rPr>
                <w:b w:val="0"/>
                <w:sz w:val="24"/>
                <w:szCs w:val="24"/>
              </w:rPr>
            </w:pPr>
          </w:p>
        </w:tc>
        <w:tc>
          <w:tcPr>
            <w:tcW w:w="8292" w:type="dxa"/>
          </w:tcPr>
          <w:p w:rsidR="00FC1CFE" w:rsidRPr="00FC1CFE" w:rsidRDefault="00FC1CFE" w:rsidP="00FC1CFE">
            <w:pPr>
              <w:pStyle w:val="10"/>
              <w:rPr>
                <w:b w:val="0"/>
                <w:sz w:val="24"/>
                <w:szCs w:val="24"/>
              </w:rPr>
            </w:pPr>
            <w:r w:rsidRPr="00FC1CFE">
              <w:rPr>
                <w:b w:val="0"/>
                <w:sz w:val="24"/>
                <w:szCs w:val="24"/>
              </w:rPr>
              <w:t>з</w:t>
            </w:r>
            <w:r w:rsidRPr="00FC1CFE">
              <w:rPr>
                <w:b w:val="0"/>
                <w:caps w:val="0"/>
                <w:sz w:val="24"/>
                <w:szCs w:val="24"/>
              </w:rPr>
              <w:t>аключение</w:t>
            </w:r>
          </w:p>
        </w:tc>
        <w:tc>
          <w:tcPr>
            <w:tcW w:w="540" w:type="dxa"/>
          </w:tcPr>
          <w:p w:rsidR="00FC1CFE" w:rsidRPr="00FC1CFE" w:rsidRDefault="00217BFE" w:rsidP="00217BFE">
            <w:pPr>
              <w:pStyle w:val="10"/>
              <w:jc w:val="center"/>
              <w:rPr>
                <w:b w:val="0"/>
                <w:sz w:val="24"/>
                <w:szCs w:val="24"/>
              </w:rPr>
            </w:pPr>
            <w:r>
              <w:rPr>
                <w:b w:val="0"/>
                <w:sz w:val="24"/>
                <w:szCs w:val="24"/>
              </w:rPr>
              <w:t>25</w:t>
            </w:r>
          </w:p>
        </w:tc>
      </w:tr>
      <w:tr w:rsidR="00FC1CFE" w:rsidRPr="00FC1CFE" w:rsidTr="00FC1CFE">
        <w:tc>
          <w:tcPr>
            <w:tcW w:w="0" w:type="auto"/>
          </w:tcPr>
          <w:p w:rsidR="00FC1CFE" w:rsidRPr="00FC1CFE" w:rsidRDefault="00FC1CFE" w:rsidP="00FC1CFE">
            <w:pPr>
              <w:pStyle w:val="10"/>
              <w:rPr>
                <w:b w:val="0"/>
                <w:sz w:val="24"/>
                <w:szCs w:val="24"/>
              </w:rPr>
            </w:pPr>
          </w:p>
        </w:tc>
        <w:tc>
          <w:tcPr>
            <w:tcW w:w="8292" w:type="dxa"/>
          </w:tcPr>
          <w:p w:rsidR="00FC1CFE" w:rsidRPr="00FC1CFE" w:rsidRDefault="00FC1CFE" w:rsidP="00FC1CFE">
            <w:pPr>
              <w:pStyle w:val="10"/>
              <w:rPr>
                <w:b w:val="0"/>
                <w:sz w:val="24"/>
                <w:szCs w:val="24"/>
              </w:rPr>
            </w:pPr>
            <w:r w:rsidRPr="00FC1CFE">
              <w:rPr>
                <w:b w:val="0"/>
                <w:sz w:val="24"/>
                <w:szCs w:val="24"/>
              </w:rPr>
              <w:t>с</w:t>
            </w:r>
            <w:r w:rsidRPr="00FC1CFE">
              <w:rPr>
                <w:b w:val="0"/>
                <w:caps w:val="0"/>
                <w:sz w:val="24"/>
                <w:szCs w:val="24"/>
              </w:rPr>
              <w:t>писок использованной литературы</w:t>
            </w:r>
          </w:p>
        </w:tc>
        <w:tc>
          <w:tcPr>
            <w:tcW w:w="540" w:type="dxa"/>
          </w:tcPr>
          <w:p w:rsidR="00FC1CFE" w:rsidRPr="00FC1CFE" w:rsidRDefault="00217BFE" w:rsidP="00217BFE">
            <w:pPr>
              <w:pStyle w:val="10"/>
              <w:jc w:val="center"/>
              <w:rPr>
                <w:b w:val="0"/>
                <w:sz w:val="24"/>
                <w:szCs w:val="24"/>
              </w:rPr>
            </w:pPr>
            <w:r>
              <w:rPr>
                <w:b w:val="0"/>
                <w:sz w:val="24"/>
                <w:szCs w:val="24"/>
              </w:rPr>
              <w:t>26</w:t>
            </w:r>
          </w:p>
        </w:tc>
      </w:tr>
    </w:tbl>
    <w:p w:rsidR="00FC1CFE" w:rsidRPr="00FC1CFE" w:rsidRDefault="00FC1CFE">
      <w:pPr>
        <w:rPr>
          <w:rFonts w:ascii="Times New Roman" w:hAnsi="Times New Roman"/>
        </w:rPr>
      </w:pPr>
    </w:p>
    <w:p w:rsidR="00FC1CFE" w:rsidRPr="00FC1CFE" w:rsidRDefault="00FC1CFE">
      <w:pPr>
        <w:rPr>
          <w:rFonts w:ascii="Times New Roman" w:hAnsi="Times New Roman"/>
        </w:rPr>
      </w:pPr>
    </w:p>
    <w:p w:rsidR="00A2248D" w:rsidRDefault="00A2248D" w:rsidP="00A2248D">
      <w:pPr>
        <w:pStyle w:val="21"/>
        <w:suppressAutoHyphens/>
        <w:spacing w:before="120" w:after="0" w:line="240" w:lineRule="auto"/>
        <w:jc w:val="center"/>
        <w:rPr>
          <w:rFonts w:ascii="Times New Roman" w:hAnsi="Times New Roman"/>
          <w:b/>
          <w:sz w:val="28"/>
          <w:szCs w:val="28"/>
        </w:rPr>
      </w:pPr>
    </w:p>
    <w:p w:rsidR="00217BFE" w:rsidRDefault="00217BFE" w:rsidP="00A2248D">
      <w:pPr>
        <w:pStyle w:val="21"/>
        <w:suppressAutoHyphens/>
        <w:spacing w:before="120" w:after="0" w:line="240" w:lineRule="auto"/>
        <w:jc w:val="center"/>
        <w:rPr>
          <w:rFonts w:ascii="Times New Roman" w:hAnsi="Times New Roman"/>
          <w:b/>
          <w:sz w:val="28"/>
          <w:szCs w:val="28"/>
        </w:rPr>
      </w:pPr>
      <w:r>
        <w:rPr>
          <w:rFonts w:ascii="Times New Roman" w:hAnsi="Times New Roman"/>
          <w:b/>
          <w:sz w:val="28"/>
          <w:szCs w:val="28"/>
        </w:rPr>
        <w:t>Введение</w:t>
      </w:r>
    </w:p>
    <w:p w:rsidR="00A2248D" w:rsidRPr="00217BFE" w:rsidRDefault="00A2248D" w:rsidP="00A2248D">
      <w:pPr>
        <w:pStyle w:val="21"/>
        <w:suppressAutoHyphens/>
        <w:spacing w:before="120" w:after="0" w:line="240" w:lineRule="auto"/>
        <w:jc w:val="center"/>
        <w:rPr>
          <w:rFonts w:ascii="Times New Roman" w:hAnsi="Times New Roman"/>
          <w:b/>
          <w:sz w:val="28"/>
          <w:szCs w:val="28"/>
        </w:rPr>
      </w:pPr>
    </w:p>
    <w:p w:rsidR="00FC1CFE" w:rsidRPr="00F115D3" w:rsidRDefault="00FC1CFE" w:rsidP="00217BFE">
      <w:pPr>
        <w:pStyle w:val="21"/>
        <w:suppressAutoHyphens/>
        <w:spacing w:before="120" w:after="0" w:line="240" w:lineRule="auto"/>
        <w:jc w:val="both"/>
        <w:rPr>
          <w:rFonts w:ascii="Times New Roman" w:hAnsi="Times New Roman"/>
          <w:sz w:val="24"/>
          <w:szCs w:val="24"/>
        </w:rPr>
      </w:pPr>
      <w:r w:rsidRPr="00F115D3">
        <w:rPr>
          <w:rFonts w:ascii="Times New Roman" w:hAnsi="Times New Roman"/>
          <w:sz w:val="24"/>
          <w:szCs w:val="24"/>
        </w:rPr>
        <w:t xml:space="preserve">В мировой экономической литературе "инновация" интерпретируется как превращение потенциального научно-технического прогресса в реальный, воплощающийся в новых продуктах и технологиях. </w:t>
      </w:r>
    </w:p>
    <w:p w:rsidR="00FC1CFE" w:rsidRPr="00F115D3" w:rsidRDefault="00FC1CFE" w:rsidP="00F115D3">
      <w:pPr>
        <w:spacing w:before="120" w:after="0" w:line="240" w:lineRule="auto"/>
        <w:ind w:firstLine="709"/>
        <w:jc w:val="both"/>
        <w:rPr>
          <w:rFonts w:ascii="Times New Roman" w:hAnsi="Times New Roman"/>
          <w:sz w:val="24"/>
          <w:szCs w:val="24"/>
        </w:rPr>
      </w:pPr>
      <w:r w:rsidRPr="00F115D3">
        <w:rPr>
          <w:rFonts w:ascii="Times New Roman" w:hAnsi="Times New Roman"/>
          <w:sz w:val="24"/>
          <w:szCs w:val="24"/>
        </w:rPr>
        <w:t>В соответствии с международными стандартами инновация 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Инновация может быть рассмотрена как в динамическом, так и в статическом аспекте. В последнем случае инновация представляется как конечный результат научно-производственного цикла.</w:t>
      </w:r>
    </w:p>
    <w:p w:rsidR="00FC1CFE" w:rsidRPr="00F115D3" w:rsidRDefault="00FC1CFE" w:rsidP="00F115D3">
      <w:pPr>
        <w:spacing w:before="120" w:after="0" w:line="240" w:lineRule="auto"/>
        <w:ind w:firstLine="709"/>
        <w:jc w:val="both"/>
        <w:rPr>
          <w:rFonts w:ascii="Times New Roman" w:hAnsi="Times New Roman"/>
          <w:sz w:val="24"/>
          <w:szCs w:val="24"/>
        </w:rPr>
      </w:pPr>
      <w:r w:rsidRPr="00F115D3">
        <w:rPr>
          <w:rFonts w:ascii="Times New Roman" w:hAnsi="Times New Roman"/>
          <w:sz w:val="24"/>
          <w:szCs w:val="24"/>
        </w:rPr>
        <w:t xml:space="preserve">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 В современных условиях обновление продукции идет довольно быстрыми темпами. </w:t>
      </w:r>
    </w:p>
    <w:p w:rsidR="00FC1CFE" w:rsidRPr="00F115D3" w:rsidRDefault="00FC1CFE" w:rsidP="00F115D3">
      <w:pPr>
        <w:pStyle w:val="FR4"/>
        <w:spacing w:before="120" w:line="240" w:lineRule="auto"/>
        <w:ind w:firstLine="709"/>
        <w:jc w:val="both"/>
        <w:rPr>
          <w:rFonts w:ascii="Times New Roman" w:hAnsi="Times New Roman" w:cs="Times New Roman"/>
          <w:sz w:val="24"/>
          <w:szCs w:val="24"/>
        </w:rPr>
      </w:pPr>
      <w:r w:rsidRPr="00F115D3">
        <w:rPr>
          <w:rFonts w:ascii="Times New Roman" w:hAnsi="Times New Roman" w:cs="Times New Roman"/>
          <w:sz w:val="24"/>
          <w:szCs w:val="24"/>
        </w:rPr>
        <w:t>Инновационный менеджмент - 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совершенствование выпускаемой продукции; дальнейшее развитие производства  традиционных видов продукции; снятие с производства устаревшей продукции.</w:t>
      </w:r>
    </w:p>
    <w:p w:rsidR="00FC1CFE" w:rsidRPr="00DF5A2E" w:rsidRDefault="00FC1CFE" w:rsidP="000C7571">
      <w:pPr>
        <w:spacing w:before="120" w:after="0" w:line="240" w:lineRule="auto"/>
        <w:ind w:firstLine="709"/>
        <w:jc w:val="center"/>
        <w:rPr>
          <w:rFonts w:ascii="Times New Roman" w:hAnsi="Times New Roman"/>
          <w:b/>
          <w:sz w:val="28"/>
          <w:szCs w:val="28"/>
        </w:rPr>
      </w:pPr>
      <w:r w:rsidRPr="00F115D3">
        <w:rPr>
          <w:rFonts w:ascii="Times New Roman" w:hAnsi="Times New Roman"/>
          <w:sz w:val="24"/>
          <w:szCs w:val="24"/>
        </w:rPr>
        <w:br w:type="page"/>
      </w:r>
      <w:r w:rsidRPr="00DF5A2E">
        <w:rPr>
          <w:rFonts w:ascii="Times New Roman" w:hAnsi="Times New Roman"/>
          <w:b/>
          <w:sz w:val="28"/>
          <w:szCs w:val="28"/>
        </w:rPr>
        <w:t>1. Содержание инновационного менеджмента</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DF5A2E" w:rsidRDefault="00FC1CFE" w:rsidP="006928C1">
      <w:pPr>
        <w:numPr>
          <w:ilvl w:val="1"/>
          <w:numId w:val="6"/>
        </w:numPr>
        <w:tabs>
          <w:tab w:val="clear" w:pos="4860"/>
          <w:tab w:val="num" w:pos="540"/>
        </w:tabs>
        <w:autoSpaceDE w:val="0"/>
        <w:autoSpaceDN w:val="0"/>
        <w:spacing w:before="120" w:after="0" w:line="240" w:lineRule="auto"/>
        <w:ind w:left="0" w:firstLine="709"/>
        <w:jc w:val="both"/>
        <w:rPr>
          <w:rFonts w:ascii="Times New Roman" w:hAnsi="Times New Roman"/>
          <w:b/>
          <w:sz w:val="24"/>
          <w:szCs w:val="24"/>
        </w:rPr>
      </w:pPr>
      <w:r w:rsidRPr="00DF5A2E">
        <w:rPr>
          <w:rFonts w:ascii="Times New Roman" w:hAnsi="Times New Roman"/>
          <w:b/>
          <w:sz w:val="24"/>
          <w:szCs w:val="24"/>
        </w:rPr>
        <w:t>Основные понятия</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Инновационный менеджмент сравнительно новое понятие для научной общественности и предпринимательских кругов России. Именно в настоящее время Россия переживает бум новаторства. На смену одним формам и методам управления экономикой приходят другие. 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Термин "инновация" стал активно использоваться в переходной экономике России как самостоятельно, так и для обозначения ряда родственных понятий: "инновационная деятельность", "инновационный процесс", "инновационное решение" и т. п. В литературе насчитывается множество определений. Например, по признаку содержания или внутренней структуры выделяют инновации технические, экономические, организационные, управленческие и др. Выделяются такие признаки, как масштаб инноваций (глобальные и локальные); параметры жизненного цикла (выде</w:t>
      </w:r>
      <w:r w:rsidR="00DF5A2E">
        <w:rPr>
          <w:rFonts w:ascii="Times New Roman" w:hAnsi="Times New Roman"/>
          <w:sz w:val="24"/>
          <w:szCs w:val="24"/>
        </w:rPr>
        <w:t>ление и анализ всех стадий</w:t>
      </w:r>
      <w:r w:rsidRPr="00FC1CFE">
        <w:rPr>
          <w:rFonts w:ascii="Times New Roman" w:hAnsi="Times New Roman"/>
          <w:sz w:val="24"/>
          <w:szCs w:val="24"/>
        </w:rPr>
        <w:t>), закономерности процесса внедрения и т. п.</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 и техники в производство и тому подобное, что характерно для централизованно управляемой экономики. 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 Этим принципиальным отличием объясняется различие в содержании отдельных понятий в области инновационного менеджмента.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повседневной практике, как правило, отождествляют понятие новшество, новация, нововведение, инновация, что вполне объяснимо.  Новшеством может быть новый порядок, новый метод, изобретение. Нововведение означает</w:t>
      </w:r>
      <w:r w:rsidR="00DF5A2E">
        <w:rPr>
          <w:rFonts w:ascii="Times New Roman" w:hAnsi="Times New Roman"/>
          <w:sz w:val="24"/>
          <w:szCs w:val="24"/>
        </w:rPr>
        <w:t xml:space="preserve">, что новшество используется. С </w:t>
      </w:r>
      <w:r w:rsidRPr="00FC1CFE">
        <w:rPr>
          <w:rFonts w:ascii="Times New Roman" w:hAnsi="Times New Roman"/>
          <w:sz w:val="24"/>
          <w:szCs w:val="24"/>
        </w:rPr>
        <w:t>момента принятия к распространению новшество приобретает новое качество и становится инновацией.</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Любые изобретения, новые явления, виды услуг или методы только тогда получают общественное признание, когда будут приняты к распространению, и уже в новом качестве они выступают как нововведения, т.е. инновации.</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DF5A2E" w:rsidRDefault="00FC1CFE" w:rsidP="00F115D3">
      <w:pPr>
        <w:spacing w:before="120" w:after="0" w:line="240" w:lineRule="auto"/>
        <w:ind w:firstLine="709"/>
        <w:jc w:val="both"/>
        <w:rPr>
          <w:rFonts w:ascii="Times New Roman" w:hAnsi="Times New Roman"/>
          <w:b/>
          <w:sz w:val="24"/>
          <w:szCs w:val="24"/>
        </w:rPr>
      </w:pPr>
      <w:r w:rsidRPr="00DF5A2E">
        <w:rPr>
          <w:rFonts w:ascii="Times New Roman" w:hAnsi="Times New Roman"/>
          <w:b/>
          <w:sz w:val="24"/>
          <w:szCs w:val="24"/>
        </w:rPr>
        <w:t>1.2. Инновационный процесс</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Общеизвестно, что переход от одного качества к другому требует затрат ресурсов (энергии, времени, финансов и тому подобное). Процесс перевода новшества в нововведение также требует затрат различных ресурсов, основными из которых являются инвестиции и время. В условиях рынка как система экономических отношений купли – продажи товаров, в рамках которой формируются спрос, предложение и цена, основными компонентами инновационной деятельности выступают новшества, инвестиции и нововведения. Новшества формируют рынок новшеств, инвестиции рынок капитала, нововведения рынок чистой конкуренции нововведений. Эти три основных компонента и образуют сферу инновационной деятельности.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 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Термины "инновация" и "инновационный процесс" близки, но не однозначны. Инновационный процесс связан с созданием, освоением и распространением инноваций. Создатели инновации руководствуются такими критериями, как жизненный цикл изделия и экономическая эффективность. Их стратегия направлена на то, чтобы превзойти конкурентов, создав новше</w:t>
      </w:r>
      <w:r w:rsidRPr="00FC1CFE">
        <w:rPr>
          <w:rFonts w:ascii="Times New Roman" w:hAnsi="Times New Roman"/>
          <w:sz w:val="24"/>
          <w:szCs w:val="24"/>
        </w:rPr>
        <w:softHyphen/>
        <w:t xml:space="preserve">ство, которое будет признано уникальным в определенной области. Научно-технические разработки и нововведения выступают как промежуточный результат научно-производственного цикла и по мере практического применения превращаются в научно-технические инновации — конечный результат. Научно-технические разработки и изобретения являются приложением нового знания с целью его практического применения, а научно-технические инновации — это материализация новых идей и знаний, открытий, изобретений и научно-технических разработок в процессе производства с целью их коммерческой реализации для удовлетворения определенных запросов потребителей. Непременными свойствами инновации являются научно-техническая новизна и производственная применимость.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Следовательно,   научно-технические   инновации должны:</w:t>
      </w:r>
    </w:p>
    <w:p w:rsidR="00FC1CFE" w:rsidRPr="00FC1CFE" w:rsidRDefault="00FC1CFE" w:rsidP="00F115D3">
      <w:pPr>
        <w:numPr>
          <w:ilvl w:val="0"/>
          <w:numId w:val="1"/>
        </w:numPr>
        <w:autoSpaceDE w:val="0"/>
        <w:autoSpaceDN w:val="0"/>
        <w:spacing w:before="120" w:after="0" w:line="240" w:lineRule="auto"/>
        <w:ind w:left="0" w:firstLine="709"/>
        <w:jc w:val="both"/>
        <w:rPr>
          <w:rFonts w:ascii="Times New Roman" w:hAnsi="Times New Roman"/>
          <w:sz w:val="24"/>
          <w:szCs w:val="24"/>
        </w:rPr>
      </w:pPr>
      <w:r w:rsidRPr="00FC1CFE">
        <w:rPr>
          <w:rFonts w:ascii="Times New Roman" w:hAnsi="Times New Roman"/>
          <w:sz w:val="24"/>
          <w:szCs w:val="24"/>
        </w:rPr>
        <w:t>обладать новизной;</w:t>
      </w:r>
    </w:p>
    <w:p w:rsidR="00FC1CFE" w:rsidRPr="00FC1CFE" w:rsidRDefault="00FC1CFE" w:rsidP="00F115D3">
      <w:pPr>
        <w:numPr>
          <w:ilvl w:val="0"/>
          <w:numId w:val="1"/>
        </w:numPr>
        <w:autoSpaceDE w:val="0"/>
        <w:autoSpaceDN w:val="0"/>
        <w:spacing w:before="120" w:after="0" w:line="240" w:lineRule="auto"/>
        <w:ind w:left="0" w:firstLine="709"/>
        <w:jc w:val="both"/>
        <w:rPr>
          <w:rFonts w:ascii="Times New Roman" w:hAnsi="Times New Roman"/>
          <w:sz w:val="24"/>
          <w:szCs w:val="24"/>
        </w:rPr>
      </w:pPr>
      <w:r w:rsidRPr="00FC1CFE">
        <w:rPr>
          <w:rFonts w:ascii="Times New Roman" w:hAnsi="Times New Roman"/>
          <w:sz w:val="24"/>
          <w:szCs w:val="24"/>
        </w:rPr>
        <w:t>удовлетворять рыночному спросу;</w:t>
      </w:r>
    </w:p>
    <w:p w:rsidR="00FC1CFE" w:rsidRPr="00FC1CFE" w:rsidRDefault="00FC1CFE" w:rsidP="00F115D3">
      <w:pPr>
        <w:pStyle w:val="a6"/>
        <w:widowControl/>
        <w:numPr>
          <w:ilvl w:val="0"/>
          <w:numId w:val="1"/>
        </w:numPr>
        <w:adjustRightInd/>
        <w:spacing w:before="120" w:line="240" w:lineRule="auto"/>
        <w:ind w:left="0" w:firstLine="709"/>
        <w:jc w:val="both"/>
        <w:rPr>
          <w:sz w:val="24"/>
          <w:szCs w:val="24"/>
        </w:rPr>
      </w:pPr>
      <w:r w:rsidRPr="00FC1CFE">
        <w:rPr>
          <w:sz w:val="24"/>
          <w:szCs w:val="24"/>
        </w:rPr>
        <w:t xml:space="preserve">приносить прибыль производителю.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Распространение нововведений, как и их создание, является составной частью инновационного процесса.</w:t>
      </w:r>
    </w:p>
    <w:p w:rsidR="00DF5A2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Различают три логические формы инновационного процесса: простой внутриорганизационный, простой межорганизационный и расширенный. </w:t>
      </w:r>
    </w:p>
    <w:p w:rsidR="003E2432" w:rsidRDefault="00FC1CFE" w:rsidP="003E2432">
      <w:pPr>
        <w:numPr>
          <w:ilvl w:val="0"/>
          <w:numId w:val="13"/>
        </w:numPr>
        <w:spacing w:before="120" w:after="0" w:line="240" w:lineRule="auto"/>
        <w:jc w:val="both"/>
        <w:rPr>
          <w:rFonts w:ascii="Times New Roman" w:hAnsi="Times New Roman"/>
          <w:sz w:val="24"/>
          <w:szCs w:val="24"/>
        </w:rPr>
      </w:pPr>
      <w:r w:rsidRPr="00DF5A2E">
        <w:rPr>
          <w:rFonts w:ascii="Times New Roman" w:hAnsi="Times New Roman"/>
          <w:i/>
          <w:sz w:val="24"/>
          <w:szCs w:val="24"/>
        </w:rPr>
        <w:t>Простой внутриорганизационный инновационный процесс</w:t>
      </w:r>
      <w:r w:rsidRPr="00FC1CFE">
        <w:rPr>
          <w:rFonts w:ascii="Times New Roman" w:hAnsi="Times New Roman"/>
          <w:sz w:val="24"/>
          <w:szCs w:val="24"/>
        </w:rPr>
        <w:t xml:space="preserve"> предполагает создание и использование новшества внутри одной и той же организации, новшество в этом случае не принимает непосредственно товарной формы. </w:t>
      </w:r>
    </w:p>
    <w:p w:rsidR="003E2432" w:rsidRDefault="00FC1CFE" w:rsidP="003E2432">
      <w:pPr>
        <w:numPr>
          <w:ilvl w:val="0"/>
          <w:numId w:val="13"/>
        </w:numPr>
        <w:spacing w:before="120" w:after="0" w:line="240" w:lineRule="auto"/>
        <w:jc w:val="both"/>
        <w:rPr>
          <w:rFonts w:ascii="Times New Roman" w:hAnsi="Times New Roman"/>
          <w:sz w:val="24"/>
          <w:szCs w:val="24"/>
        </w:rPr>
      </w:pPr>
      <w:r w:rsidRPr="003E2432">
        <w:rPr>
          <w:rFonts w:ascii="Times New Roman" w:hAnsi="Times New Roman"/>
          <w:sz w:val="24"/>
          <w:szCs w:val="24"/>
        </w:rPr>
        <w:t>При</w:t>
      </w:r>
      <w:r w:rsidRPr="00DF5A2E">
        <w:rPr>
          <w:rFonts w:ascii="Times New Roman" w:hAnsi="Times New Roman"/>
          <w:i/>
          <w:sz w:val="24"/>
          <w:szCs w:val="24"/>
        </w:rPr>
        <w:t xml:space="preserve"> простом межорганизационном</w:t>
      </w:r>
      <w:r w:rsidRPr="00FC1CFE">
        <w:rPr>
          <w:rFonts w:ascii="Times New Roman" w:hAnsi="Times New Roman"/>
          <w:sz w:val="24"/>
          <w:szCs w:val="24"/>
        </w:rPr>
        <w:t xml:space="preserve"> </w:t>
      </w:r>
      <w:r w:rsidRPr="00DF5A2E">
        <w:rPr>
          <w:rFonts w:ascii="Times New Roman" w:hAnsi="Times New Roman"/>
          <w:i/>
          <w:sz w:val="24"/>
          <w:szCs w:val="24"/>
        </w:rPr>
        <w:t>инновационном процессе</w:t>
      </w:r>
      <w:r w:rsidRPr="00FC1CFE">
        <w:rPr>
          <w:rFonts w:ascii="Times New Roman" w:hAnsi="Times New Roman"/>
          <w:sz w:val="24"/>
          <w:szCs w:val="24"/>
        </w:rPr>
        <w:t xml:space="preserve"> новшество выступает как предмет купли-продажи. Такая форма инновационного процесса означает отделение функции создателя и производителя новшества от функции его потребителя.</w:t>
      </w:r>
    </w:p>
    <w:p w:rsidR="003E2432" w:rsidRDefault="00FC1CFE" w:rsidP="003E2432">
      <w:pPr>
        <w:numPr>
          <w:ilvl w:val="0"/>
          <w:numId w:val="13"/>
        </w:numPr>
        <w:spacing w:before="120" w:after="0" w:line="240" w:lineRule="auto"/>
        <w:jc w:val="both"/>
        <w:rPr>
          <w:rFonts w:ascii="Times New Roman" w:hAnsi="Times New Roman"/>
          <w:sz w:val="24"/>
          <w:szCs w:val="24"/>
        </w:rPr>
      </w:pPr>
      <w:r w:rsidRPr="003E2432">
        <w:rPr>
          <w:rFonts w:ascii="Times New Roman" w:hAnsi="Times New Roman"/>
          <w:i/>
          <w:sz w:val="24"/>
          <w:szCs w:val="24"/>
        </w:rPr>
        <w:t>Расширенный инновационный процесс</w:t>
      </w:r>
      <w:r w:rsidRPr="00FC1CFE">
        <w:rPr>
          <w:rFonts w:ascii="Times New Roman" w:hAnsi="Times New Roman"/>
          <w:sz w:val="24"/>
          <w:szCs w:val="24"/>
        </w:rPr>
        <w:t xml:space="preserve"> проявляется в создании новых производителей нововведения, в нарушении монополии производителя-пионера, что способствует через взаимную конкуренцию совершенствованию потребительских свойств выпускаемого товара.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условиях товарного инновационного процесса действуют как минимум два хозяйствующих субъекта: производитель и потребитель нововведения. Если новшество — технологический процесс, его производитель и потребитель могут совмещаться в одном хозяйствующем субъекте.</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Простой инновационный процесс переходит в товарный за две фазы: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1) создание новшества и его распространение;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2) диффузия нововведения. </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Первая фаза — это последовательные этапы научных исследований, опытно-конструкторских работ, организация опытного производства и сбыта, организация коммерческого производства. На первой фазе еще не реализуется полезный эффект нововведения, а только создаются предпосылки такой реализации. На второй фазе общественно-полезный эффект перераспределяется между производителями нововведения, а также между производителями и потребителями.</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3E2432" w:rsidRDefault="00FC1CFE" w:rsidP="006928C1">
      <w:pPr>
        <w:numPr>
          <w:ilvl w:val="1"/>
          <w:numId w:val="7"/>
        </w:numPr>
        <w:autoSpaceDE w:val="0"/>
        <w:autoSpaceDN w:val="0"/>
        <w:spacing w:before="120" w:after="0" w:line="240" w:lineRule="auto"/>
        <w:ind w:left="0" w:firstLine="709"/>
        <w:jc w:val="both"/>
        <w:rPr>
          <w:rFonts w:ascii="Times New Roman" w:hAnsi="Times New Roman"/>
          <w:b/>
          <w:sz w:val="24"/>
          <w:szCs w:val="24"/>
        </w:rPr>
      </w:pPr>
      <w:bookmarkStart w:id="0" w:name="_Toc469725269"/>
      <w:r w:rsidRPr="003E2432">
        <w:rPr>
          <w:rFonts w:ascii="Times New Roman" w:hAnsi="Times New Roman"/>
          <w:b/>
          <w:sz w:val="24"/>
          <w:szCs w:val="24"/>
        </w:rPr>
        <w:t xml:space="preserve"> Классификация инноваций</w:t>
      </w:r>
      <w:bookmarkEnd w:id="0"/>
      <w:r w:rsidRPr="003E2432">
        <w:rPr>
          <w:rFonts w:ascii="Times New Roman" w:hAnsi="Times New Roman"/>
          <w:b/>
          <w:sz w:val="24"/>
          <w:szCs w:val="24"/>
        </w:rPr>
        <w:t>.</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FC1CFE" w:rsidRDefault="00FC1CFE" w:rsidP="00F115D3">
      <w:pPr>
        <w:pStyle w:val="21"/>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Для успешного управления инновационной деятельностью необходимо тщательное изучение инноваций. Прежде всего, необходимо уметь отличать инновации от несущественных видоизменений в продуктах и технологических процессах (например, эстетические изменения – цвета, формы и т. п.); незначительных технических или внешних изменений в продуктах, оставляющих неизменными конструктивное исполнение и не оказывающих достаточно заметного влияния на параметры, свойства, стоимость изделия, а также входящих в него материалов и компонентов; от расширения номенклатуры продукции за счет освоения производства не выпускавшихся прежде на данном предприятии, но уже известных на рынке продуктов, с целью удовлетворения текущего спроса и увеличения доходов предприятия. Новизна инноваций оценивается по технологическим параметрам, а также с рыночных позиций. С учетом этого строится классификация инноваций.</w:t>
      </w:r>
    </w:p>
    <w:p w:rsidR="00FC1CFE" w:rsidRPr="00FC1CFE" w:rsidRDefault="00FC1CFE" w:rsidP="003E2432">
      <w:pPr>
        <w:numPr>
          <w:ilvl w:val="0"/>
          <w:numId w:val="14"/>
        </w:numPr>
        <w:spacing w:before="120" w:after="0" w:line="240" w:lineRule="auto"/>
        <w:jc w:val="both"/>
        <w:rPr>
          <w:rFonts w:ascii="Times New Roman" w:hAnsi="Times New Roman"/>
          <w:sz w:val="24"/>
          <w:szCs w:val="24"/>
        </w:rPr>
      </w:pPr>
      <w:r w:rsidRPr="00FC1CFE">
        <w:rPr>
          <w:rFonts w:ascii="Times New Roman" w:hAnsi="Times New Roman"/>
          <w:sz w:val="24"/>
          <w:szCs w:val="24"/>
        </w:rPr>
        <w:t>В зависимости от технологических параметров  инновации подразделяются на:</w:t>
      </w:r>
    </w:p>
    <w:p w:rsidR="00FC1CFE" w:rsidRPr="00FC1CFE" w:rsidRDefault="00FC1CFE" w:rsidP="00F115D3">
      <w:pPr>
        <w:numPr>
          <w:ilvl w:val="0"/>
          <w:numId w:val="2"/>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продуктовые инновации, они включают применение новых материалов, новых полуфабрикатов и комплектующих; получение принципиально новых продуктов. </w:t>
      </w:r>
    </w:p>
    <w:p w:rsidR="003E2432" w:rsidRDefault="00FC1CFE" w:rsidP="003E2432">
      <w:pPr>
        <w:numPr>
          <w:ilvl w:val="0"/>
          <w:numId w:val="2"/>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процессные инновации означают новые методы организации произ</w:t>
      </w:r>
      <w:r w:rsidRPr="00FC1CFE">
        <w:rPr>
          <w:rFonts w:ascii="Times New Roman" w:hAnsi="Times New Roman"/>
          <w:sz w:val="24"/>
          <w:szCs w:val="24"/>
        </w:rPr>
        <w:softHyphen/>
        <w:t>водства (новые технологии). Процессные инновации могут быть связаны с созданием новых организационных структур в составе предприятия (фирмы).</w:t>
      </w:r>
    </w:p>
    <w:p w:rsidR="003E2432" w:rsidRPr="00FC1CFE" w:rsidRDefault="003E2432" w:rsidP="003E2432">
      <w:pPr>
        <w:autoSpaceDE w:val="0"/>
        <w:autoSpaceDN w:val="0"/>
        <w:spacing w:before="120" w:after="0" w:line="240" w:lineRule="auto"/>
        <w:jc w:val="both"/>
        <w:rPr>
          <w:rFonts w:ascii="Times New Roman" w:hAnsi="Times New Roman"/>
          <w:sz w:val="24"/>
          <w:szCs w:val="24"/>
        </w:rPr>
      </w:pPr>
    </w:p>
    <w:p w:rsidR="00FC1CFE" w:rsidRPr="00FC1CFE" w:rsidRDefault="00FC1CFE" w:rsidP="003E2432">
      <w:pPr>
        <w:pStyle w:val="22"/>
        <w:numPr>
          <w:ilvl w:val="0"/>
          <w:numId w:val="14"/>
        </w:numPr>
        <w:spacing w:before="120" w:after="0" w:line="240" w:lineRule="auto"/>
        <w:jc w:val="both"/>
        <w:rPr>
          <w:rFonts w:ascii="Times New Roman" w:hAnsi="Times New Roman"/>
          <w:sz w:val="24"/>
          <w:szCs w:val="24"/>
        </w:rPr>
      </w:pPr>
      <w:r w:rsidRPr="00FC1CFE">
        <w:rPr>
          <w:rFonts w:ascii="Times New Roman" w:hAnsi="Times New Roman"/>
          <w:sz w:val="24"/>
          <w:szCs w:val="24"/>
        </w:rPr>
        <w:t xml:space="preserve">По типу   новизны   для   рынка инновации делятся на: </w:t>
      </w:r>
    </w:p>
    <w:p w:rsidR="00FC1CFE" w:rsidRPr="00FC1CFE" w:rsidRDefault="00FC1CFE" w:rsidP="00F115D3">
      <w:pPr>
        <w:pStyle w:val="22"/>
        <w:numPr>
          <w:ilvl w:val="0"/>
          <w:numId w:val="3"/>
        </w:numPr>
        <w:autoSpaceDE w:val="0"/>
        <w:autoSpaceDN w:val="0"/>
        <w:spacing w:before="120" w:after="0" w:line="240" w:lineRule="auto"/>
        <w:ind w:left="0" w:firstLine="709"/>
        <w:jc w:val="both"/>
        <w:rPr>
          <w:rFonts w:ascii="Times New Roman" w:hAnsi="Times New Roman"/>
          <w:sz w:val="24"/>
          <w:szCs w:val="24"/>
        </w:rPr>
      </w:pPr>
      <w:r w:rsidRPr="00FC1CFE">
        <w:rPr>
          <w:rFonts w:ascii="Times New Roman" w:hAnsi="Times New Roman"/>
          <w:sz w:val="24"/>
          <w:szCs w:val="24"/>
        </w:rPr>
        <w:t xml:space="preserve">новые для отрасли в мире; </w:t>
      </w:r>
    </w:p>
    <w:p w:rsidR="00FC1CFE" w:rsidRPr="00FC1CFE" w:rsidRDefault="00FC1CFE" w:rsidP="00F115D3">
      <w:pPr>
        <w:pStyle w:val="22"/>
        <w:numPr>
          <w:ilvl w:val="0"/>
          <w:numId w:val="3"/>
        </w:numPr>
        <w:autoSpaceDE w:val="0"/>
        <w:autoSpaceDN w:val="0"/>
        <w:spacing w:before="120" w:after="0" w:line="240" w:lineRule="auto"/>
        <w:ind w:left="0" w:firstLine="709"/>
        <w:jc w:val="both"/>
        <w:rPr>
          <w:rFonts w:ascii="Times New Roman" w:hAnsi="Times New Roman"/>
          <w:sz w:val="24"/>
          <w:szCs w:val="24"/>
        </w:rPr>
      </w:pPr>
      <w:r w:rsidRPr="00FC1CFE">
        <w:rPr>
          <w:rFonts w:ascii="Times New Roman" w:hAnsi="Times New Roman"/>
          <w:sz w:val="24"/>
          <w:szCs w:val="24"/>
        </w:rPr>
        <w:t xml:space="preserve">новые для отрасли в стране; </w:t>
      </w:r>
    </w:p>
    <w:p w:rsidR="00FC1CFE" w:rsidRDefault="00FC1CFE" w:rsidP="00F115D3">
      <w:pPr>
        <w:pStyle w:val="22"/>
        <w:numPr>
          <w:ilvl w:val="0"/>
          <w:numId w:val="3"/>
        </w:numPr>
        <w:autoSpaceDE w:val="0"/>
        <w:autoSpaceDN w:val="0"/>
        <w:spacing w:before="120" w:after="0" w:line="240" w:lineRule="auto"/>
        <w:ind w:left="0" w:firstLine="709"/>
        <w:jc w:val="both"/>
        <w:rPr>
          <w:rFonts w:ascii="Times New Roman" w:hAnsi="Times New Roman"/>
          <w:sz w:val="24"/>
          <w:szCs w:val="24"/>
        </w:rPr>
      </w:pPr>
      <w:r w:rsidRPr="00FC1CFE">
        <w:rPr>
          <w:rFonts w:ascii="Times New Roman" w:hAnsi="Times New Roman"/>
          <w:sz w:val="24"/>
          <w:szCs w:val="24"/>
        </w:rPr>
        <w:t>новые для данного предприятия (группы предприятий).</w:t>
      </w:r>
    </w:p>
    <w:p w:rsidR="003E2432" w:rsidRPr="00FC1CFE" w:rsidRDefault="003E2432" w:rsidP="003E2432">
      <w:pPr>
        <w:pStyle w:val="22"/>
        <w:autoSpaceDE w:val="0"/>
        <w:autoSpaceDN w:val="0"/>
        <w:spacing w:before="120" w:after="0" w:line="240" w:lineRule="auto"/>
        <w:ind w:left="0"/>
        <w:jc w:val="both"/>
        <w:rPr>
          <w:rFonts w:ascii="Times New Roman" w:hAnsi="Times New Roman"/>
          <w:sz w:val="24"/>
          <w:szCs w:val="24"/>
        </w:rPr>
      </w:pPr>
    </w:p>
    <w:p w:rsidR="00FC1CFE" w:rsidRPr="00FC1CFE" w:rsidRDefault="00FC1CFE" w:rsidP="003E2432">
      <w:pPr>
        <w:numPr>
          <w:ilvl w:val="0"/>
          <w:numId w:val="14"/>
        </w:numPr>
        <w:spacing w:before="120" w:after="0" w:line="240" w:lineRule="auto"/>
        <w:jc w:val="both"/>
        <w:rPr>
          <w:rFonts w:ascii="Times New Roman" w:hAnsi="Times New Roman"/>
          <w:sz w:val="24"/>
          <w:szCs w:val="24"/>
        </w:rPr>
      </w:pPr>
      <w:r w:rsidRPr="00FC1CFE">
        <w:rPr>
          <w:rFonts w:ascii="Times New Roman" w:hAnsi="Times New Roman"/>
          <w:sz w:val="24"/>
          <w:szCs w:val="24"/>
        </w:rPr>
        <w:t>По месту в системе (на предприятии, в фирме) можно выделить:</w:t>
      </w:r>
    </w:p>
    <w:p w:rsidR="00FC1CFE" w:rsidRPr="00FC1CFE" w:rsidRDefault="00FC1CFE" w:rsidP="00F115D3">
      <w:pPr>
        <w:numPr>
          <w:ilvl w:val="0"/>
          <w:numId w:val="4"/>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инновации на входе предприятия (изменения в выборе и использовании сырья, материалов, машин и оборудования, информации и др.);</w:t>
      </w:r>
    </w:p>
    <w:p w:rsidR="00FC1CFE" w:rsidRPr="00FC1CFE" w:rsidRDefault="00FC1CFE" w:rsidP="00F115D3">
      <w:pPr>
        <w:numPr>
          <w:ilvl w:val="0"/>
          <w:numId w:val="4"/>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инновации на выходе предприятия (изделия, услуги</w:t>
      </w:r>
      <w:r w:rsidR="003E2432">
        <w:rPr>
          <w:rFonts w:ascii="Times New Roman" w:hAnsi="Times New Roman"/>
          <w:sz w:val="24"/>
          <w:szCs w:val="24"/>
        </w:rPr>
        <w:t>, технологии, информация)</w:t>
      </w:r>
    </w:p>
    <w:p w:rsidR="00FC1CFE" w:rsidRDefault="00FC1CFE" w:rsidP="00F115D3">
      <w:pPr>
        <w:numPr>
          <w:ilvl w:val="0"/>
          <w:numId w:val="4"/>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инновации системной структуры предприятия (управленческой, производственной, технологической).</w:t>
      </w:r>
    </w:p>
    <w:p w:rsidR="003E2432" w:rsidRPr="00FC1CFE" w:rsidRDefault="003E2432" w:rsidP="003E2432">
      <w:pPr>
        <w:autoSpaceDE w:val="0"/>
        <w:autoSpaceDN w:val="0"/>
        <w:spacing w:before="120" w:after="0" w:line="240" w:lineRule="auto"/>
        <w:jc w:val="both"/>
        <w:rPr>
          <w:rFonts w:ascii="Times New Roman" w:hAnsi="Times New Roman"/>
          <w:sz w:val="24"/>
          <w:szCs w:val="24"/>
        </w:rPr>
      </w:pPr>
    </w:p>
    <w:p w:rsidR="00FC1CFE" w:rsidRPr="00FC1CFE" w:rsidRDefault="00FC1CFE" w:rsidP="003E2432">
      <w:pPr>
        <w:pStyle w:val="21"/>
        <w:numPr>
          <w:ilvl w:val="0"/>
          <w:numId w:val="14"/>
        </w:numPr>
        <w:spacing w:before="120" w:after="0" w:line="240" w:lineRule="auto"/>
        <w:jc w:val="both"/>
        <w:rPr>
          <w:rFonts w:ascii="Times New Roman" w:hAnsi="Times New Roman"/>
          <w:sz w:val="24"/>
          <w:szCs w:val="24"/>
        </w:rPr>
      </w:pPr>
      <w:r w:rsidRPr="00FC1CFE">
        <w:rPr>
          <w:rFonts w:ascii="Times New Roman" w:hAnsi="Times New Roman"/>
          <w:sz w:val="24"/>
          <w:szCs w:val="24"/>
        </w:rPr>
        <w:t>В зависимости от глубины вносимых изменений выделяют инновации:</w:t>
      </w:r>
    </w:p>
    <w:p w:rsidR="00FC1CFE" w:rsidRPr="00FC1CFE" w:rsidRDefault="00FC1CFE" w:rsidP="00F115D3">
      <w:pPr>
        <w:numPr>
          <w:ilvl w:val="0"/>
          <w:numId w:val="5"/>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радикальные (базовые);</w:t>
      </w:r>
    </w:p>
    <w:p w:rsidR="00FC1CFE" w:rsidRPr="00FC1CFE" w:rsidRDefault="00FC1CFE" w:rsidP="00F115D3">
      <w:pPr>
        <w:numPr>
          <w:ilvl w:val="0"/>
          <w:numId w:val="5"/>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улучшающие;</w:t>
      </w:r>
    </w:p>
    <w:p w:rsidR="00FC1CFE" w:rsidRDefault="00FC1CFE" w:rsidP="00F115D3">
      <w:pPr>
        <w:numPr>
          <w:ilvl w:val="0"/>
          <w:numId w:val="5"/>
        </w:numPr>
        <w:autoSpaceDE w:val="0"/>
        <w:autoSpaceDN w:val="0"/>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модификационные (частные). </w:t>
      </w:r>
    </w:p>
    <w:p w:rsidR="003E2432" w:rsidRPr="00FC1CFE" w:rsidRDefault="003E2432" w:rsidP="003E2432">
      <w:pPr>
        <w:autoSpaceDE w:val="0"/>
        <w:autoSpaceDN w:val="0"/>
        <w:spacing w:before="120" w:after="0" w:line="240" w:lineRule="auto"/>
        <w:jc w:val="both"/>
        <w:rPr>
          <w:rFonts w:ascii="Times New Roman" w:hAnsi="Times New Roman"/>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Научно-исследовательском институте системных исследований (РНИИСИ) разработана расширенная классификация инноваций с учетом сфер деятельности предприятия. По этому признаку выделяются инновации:</w:t>
      </w:r>
    </w:p>
    <w:p w:rsidR="00FC1CFE" w:rsidRPr="00FC1CFE" w:rsidRDefault="00FC1CFE" w:rsidP="003E2432">
      <w:pPr>
        <w:numPr>
          <w:ilvl w:val="0"/>
          <w:numId w:val="15"/>
        </w:numPr>
        <w:autoSpaceDE w:val="0"/>
        <w:autoSpaceDN w:val="0"/>
        <w:spacing w:before="120" w:after="0" w:line="240" w:lineRule="auto"/>
        <w:jc w:val="both"/>
        <w:rPr>
          <w:rFonts w:ascii="Times New Roman" w:hAnsi="Times New Roman"/>
          <w:sz w:val="24"/>
          <w:szCs w:val="24"/>
        </w:rPr>
      </w:pPr>
      <w:r w:rsidRPr="00FC1CFE">
        <w:rPr>
          <w:rFonts w:ascii="Times New Roman" w:hAnsi="Times New Roman"/>
          <w:sz w:val="24"/>
          <w:szCs w:val="24"/>
        </w:rPr>
        <w:t>технологические;</w:t>
      </w:r>
    </w:p>
    <w:p w:rsidR="00FC1CFE" w:rsidRPr="00FC1CFE" w:rsidRDefault="00FC1CFE" w:rsidP="003E2432">
      <w:pPr>
        <w:numPr>
          <w:ilvl w:val="0"/>
          <w:numId w:val="15"/>
        </w:numPr>
        <w:autoSpaceDE w:val="0"/>
        <w:autoSpaceDN w:val="0"/>
        <w:spacing w:before="120" w:after="0" w:line="240" w:lineRule="auto"/>
        <w:jc w:val="both"/>
        <w:rPr>
          <w:rFonts w:ascii="Times New Roman" w:hAnsi="Times New Roman"/>
          <w:sz w:val="24"/>
          <w:szCs w:val="24"/>
        </w:rPr>
      </w:pPr>
      <w:r w:rsidRPr="00FC1CFE">
        <w:rPr>
          <w:rFonts w:ascii="Times New Roman" w:hAnsi="Times New Roman"/>
          <w:sz w:val="24"/>
          <w:szCs w:val="24"/>
        </w:rPr>
        <w:t>производственные;</w:t>
      </w:r>
    </w:p>
    <w:p w:rsidR="00FC1CFE" w:rsidRPr="00FC1CFE" w:rsidRDefault="00FC1CFE" w:rsidP="003E2432">
      <w:pPr>
        <w:numPr>
          <w:ilvl w:val="0"/>
          <w:numId w:val="15"/>
        </w:numPr>
        <w:autoSpaceDE w:val="0"/>
        <w:autoSpaceDN w:val="0"/>
        <w:spacing w:before="120" w:after="0" w:line="240" w:lineRule="auto"/>
        <w:jc w:val="both"/>
        <w:rPr>
          <w:rFonts w:ascii="Times New Roman" w:hAnsi="Times New Roman"/>
          <w:sz w:val="24"/>
          <w:szCs w:val="24"/>
        </w:rPr>
      </w:pPr>
      <w:r w:rsidRPr="00FC1CFE">
        <w:rPr>
          <w:rFonts w:ascii="Times New Roman" w:hAnsi="Times New Roman"/>
          <w:sz w:val="24"/>
          <w:szCs w:val="24"/>
        </w:rPr>
        <w:t>экономические;</w:t>
      </w:r>
    </w:p>
    <w:p w:rsidR="00FC1CFE" w:rsidRPr="00FC1CFE" w:rsidRDefault="00FC1CFE" w:rsidP="003E2432">
      <w:pPr>
        <w:numPr>
          <w:ilvl w:val="0"/>
          <w:numId w:val="15"/>
        </w:numPr>
        <w:autoSpaceDE w:val="0"/>
        <w:autoSpaceDN w:val="0"/>
        <w:spacing w:before="120" w:after="0" w:line="240" w:lineRule="auto"/>
        <w:jc w:val="both"/>
        <w:rPr>
          <w:rFonts w:ascii="Times New Roman" w:hAnsi="Times New Roman"/>
          <w:sz w:val="24"/>
          <w:szCs w:val="24"/>
        </w:rPr>
      </w:pPr>
      <w:r w:rsidRPr="00FC1CFE">
        <w:rPr>
          <w:rFonts w:ascii="Times New Roman" w:hAnsi="Times New Roman"/>
          <w:sz w:val="24"/>
          <w:szCs w:val="24"/>
        </w:rPr>
        <w:t>торговые;</w:t>
      </w:r>
    </w:p>
    <w:p w:rsidR="00FC1CFE" w:rsidRPr="00FC1CFE" w:rsidRDefault="00FC1CFE" w:rsidP="003E2432">
      <w:pPr>
        <w:numPr>
          <w:ilvl w:val="0"/>
          <w:numId w:val="15"/>
        </w:numPr>
        <w:autoSpaceDE w:val="0"/>
        <w:autoSpaceDN w:val="0"/>
        <w:spacing w:before="120" w:after="0" w:line="240" w:lineRule="auto"/>
        <w:jc w:val="both"/>
        <w:rPr>
          <w:rFonts w:ascii="Times New Roman" w:hAnsi="Times New Roman"/>
          <w:sz w:val="24"/>
          <w:szCs w:val="24"/>
        </w:rPr>
      </w:pPr>
      <w:r w:rsidRPr="00FC1CFE">
        <w:rPr>
          <w:rFonts w:ascii="Times New Roman" w:hAnsi="Times New Roman"/>
          <w:sz w:val="24"/>
          <w:szCs w:val="24"/>
        </w:rPr>
        <w:t>социальные;</w:t>
      </w:r>
    </w:p>
    <w:p w:rsidR="00FC1CFE" w:rsidRPr="00FC1CFE" w:rsidRDefault="00FC1CFE" w:rsidP="003E2432">
      <w:pPr>
        <w:pStyle w:val="a6"/>
        <w:widowControl/>
        <w:numPr>
          <w:ilvl w:val="0"/>
          <w:numId w:val="15"/>
        </w:numPr>
        <w:adjustRightInd/>
        <w:spacing w:before="120" w:line="240" w:lineRule="auto"/>
        <w:jc w:val="both"/>
        <w:rPr>
          <w:sz w:val="24"/>
          <w:szCs w:val="24"/>
        </w:rPr>
      </w:pPr>
      <w:r w:rsidRPr="00FC1CFE">
        <w:rPr>
          <w:sz w:val="24"/>
          <w:szCs w:val="24"/>
        </w:rPr>
        <w:t>в области управления.</w:t>
      </w:r>
    </w:p>
    <w:p w:rsidR="00FC1CFE" w:rsidRPr="00FC1CFE" w:rsidRDefault="00FC1CFE" w:rsidP="00F115D3">
      <w:pPr>
        <w:spacing w:before="120" w:after="0" w:line="240" w:lineRule="auto"/>
        <w:ind w:firstLine="709"/>
        <w:jc w:val="both"/>
        <w:rPr>
          <w:rFonts w:ascii="Times New Roman" w:hAnsi="Times New Roman"/>
          <w:sz w:val="24"/>
        </w:rPr>
      </w:pPr>
    </w:p>
    <w:p w:rsidR="00FC1CFE" w:rsidRPr="00FC1CFE" w:rsidRDefault="00FC1CFE" w:rsidP="00F115D3">
      <w:pPr>
        <w:spacing w:before="120" w:after="0" w:line="240" w:lineRule="auto"/>
        <w:ind w:firstLine="709"/>
        <w:jc w:val="both"/>
        <w:rPr>
          <w:rFonts w:ascii="Times New Roman" w:hAnsi="Times New Roman"/>
          <w:sz w:val="24"/>
        </w:rPr>
      </w:pPr>
    </w:p>
    <w:p w:rsidR="00FC1CFE" w:rsidRPr="003E2432" w:rsidRDefault="00FC1CFE" w:rsidP="00F115D3">
      <w:pPr>
        <w:pStyle w:val="a7"/>
        <w:spacing w:before="120" w:after="0"/>
        <w:ind w:firstLine="709"/>
        <w:jc w:val="both"/>
        <w:rPr>
          <w:rFonts w:ascii="Times New Roman" w:hAnsi="Times New Roman"/>
          <w:sz w:val="24"/>
          <w:szCs w:val="24"/>
        </w:rPr>
      </w:pPr>
      <w:r w:rsidRPr="003E2432">
        <w:rPr>
          <w:rFonts w:ascii="Times New Roman" w:hAnsi="Times New Roman"/>
          <w:sz w:val="24"/>
          <w:szCs w:val="24"/>
        </w:rPr>
        <w:t>2.Рынок инновационной продукции.</w:t>
      </w:r>
    </w:p>
    <w:p w:rsidR="00FC1CFE" w:rsidRPr="003E2432" w:rsidRDefault="00FC1CFE" w:rsidP="00F115D3">
      <w:pPr>
        <w:spacing w:before="120" w:after="0" w:line="240" w:lineRule="auto"/>
        <w:ind w:firstLine="709"/>
        <w:jc w:val="both"/>
        <w:rPr>
          <w:rFonts w:ascii="Times New Roman" w:hAnsi="Times New Roman"/>
          <w:b/>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Научно-техническая продукция - это логичный результат интеллектуальной (научно-исследовательской, научно-технической и инновационной) деятельности. Научно-техническая продукция признается товаром, если она выступает средством углубления, расширения и получения новых знаний, а ее использование обеспечивает экономию затрат общественного труда при сохранении потребительской стоимости материального продукта, созданного на ее основе. При этом рынок научно-технической продукции представляет собой форму экономических отношений между владельцем интеллектуальной собственности и покупателем права владения, пользования и распоряжения, в результате которых происходит эквивалентный обмен платежеспособного спроса покупателя на потребительскую ценность, заключенную в научно-технической продукции.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Субъекты инновационного рынка - это государство, предприятия, организации, учреждения, университеты, фонды, физические лица (ученые и специалисты).</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Объекты инновационного рынка - это результаты интеллектуальной деятельности, представленные:</w:t>
      </w:r>
    </w:p>
    <w:p w:rsidR="00FC1CFE" w:rsidRPr="00FC1CFE" w:rsidRDefault="00FC1CFE" w:rsidP="000C7571">
      <w:pPr>
        <w:numPr>
          <w:ilvl w:val="0"/>
          <w:numId w:val="16"/>
        </w:numPr>
        <w:spacing w:before="120" w:after="0" w:line="240" w:lineRule="auto"/>
        <w:jc w:val="both"/>
        <w:rPr>
          <w:rFonts w:ascii="Times New Roman" w:hAnsi="Times New Roman"/>
          <w:sz w:val="24"/>
          <w:szCs w:val="24"/>
        </w:rPr>
      </w:pPr>
      <w:r w:rsidRPr="00FC1CFE">
        <w:rPr>
          <w:rFonts w:ascii="Times New Roman" w:hAnsi="Times New Roman"/>
          <w:sz w:val="24"/>
          <w:szCs w:val="24"/>
        </w:rPr>
        <w:t>в овеществленной форме (в виде оборудования, агрегатов, опытных установок, инструментов, технологических линий и т.д.);</w:t>
      </w:r>
    </w:p>
    <w:p w:rsidR="00FC1CFE" w:rsidRPr="00FC1CFE" w:rsidRDefault="00FC1CFE" w:rsidP="000C7571">
      <w:pPr>
        <w:numPr>
          <w:ilvl w:val="0"/>
          <w:numId w:val="16"/>
        </w:numPr>
        <w:spacing w:before="120" w:after="0" w:line="240" w:lineRule="auto"/>
        <w:jc w:val="both"/>
        <w:rPr>
          <w:rFonts w:ascii="Times New Roman" w:hAnsi="Times New Roman"/>
          <w:sz w:val="24"/>
          <w:szCs w:val="24"/>
        </w:rPr>
      </w:pPr>
      <w:r w:rsidRPr="00FC1CFE">
        <w:rPr>
          <w:rFonts w:ascii="Times New Roman" w:hAnsi="Times New Roman"/>
          <w:sz w:val="24"/>
          <w:szCs w:val="24"/>
        </w:rPr>
        <w:t>в неовеществленной форме (данные научно-исследовательских, проектно-конструкторских работ в виде аналитического отчета, обобщающего описания способа, конструкторской и технической документации);</w:t>
      </w:r>
    </w:p>
    <w:p w:rsidR="00FC1CFE" w:rsidRPr="00FC1CFE" w:rsidRDefault="00FC1CFE" w:rsidP="000C7571">
      <w:pPr>
        <w:numPr>
          <w:ilvl w:val="0"/>
          <w:numId w:val="16"/>
        </w:numPr>
        <w:spacing w:before="120" w:after="0" w:line="240" w:lineRule="auto"/>
        <w:jc w:val="both"/>
        <w:rPr>
          <w:rFonts w:ascii="Times New Roman" w:hAnsi="Times New Roman"/>
          <w:sz w:val="24"/>
          <w:szCs w:val="24"/>
        </w:rPr>
      </w:pPr>
      <w:r w:rsidRPr="00FC1CFE">
        <w:rPr>
          <w:rFonts w:ascii="Times New Roman" w:hAnsi="Times New Roman"/>
          <w:sz w:val="24"/>
          <w:szCs w:val="24"/>
        </w:rPr>
        <w:t>в виде знаний, опыта, консультирования в сфере консалтинга, маркетинга, проектного управления, инжиниринга и других научно-практических услуг, связанных с сопровождением и обслуживанием инновационной деятельности.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Общепринятым в мировой практике является обобщение всего спектра экономических отношений по поводу купли-продажи результатов научной, инновационной деятельности и оказания услуг в этой сфере в понятии “технологический обмен” или “передача (трансфер) технологий”. В основе такого подхода лежит современное понимание сущности технологии, которая включает в себя как технические средства,  систему соответствующих навыков и знаний, так и финансовые, материально-технические, кадровые и информационные ресурсы, производственную культуру, систему адекватного управления, социальную и природную среду, в которой реализуется технологический процесс, а так же систему социально-экономических последствий (прежде всего, экологических).</w:t>
      </w:r>
    </w:p>
    <w:p w:rsidR="00FC1CFE" w:rsidRPr="00FC1CFE" w:rsidRDefault="00FC1CFE" w:rsidP="00F115D3">
      <w:pPr>
        <w:spacing w:before="120" w:after="0" w:line="240" w:lineRule="auto"/>
        <w:ind w:firstLine="709"/>
        <w:jc w:val="both"/>
        <w:rPr>
          <w:rFonts w:ascii="Times New Roman" w:hAnsi="Times New Roman"/>
          <w:sz w:val="24"/>
          <w:szCs w:val="24"/>
        </w:rPr>
      </w:pPr>
      <w:r w:rsidRPr="000C7571">
        <w:rPr>
          <w:rFonts w:ascii="Times New Roman" w:hAnsi="Times New Roman"/>
          <w:sz w:val="24"/>
          <w:szCs w:val="24"/>
        </w:rPr>
        <w:t>Рынок инноваций характеризуется рядом отличительных особенностей</w:t>
      </w:r>
      <w:r w:rsidRPr="00FC1CFE">
        <w:rPr>
          <w:rFonts w:ascii="Times New Roman" w:hAnsi="Times New Roman"/>
          <w:sz w:val="24"/>
          <w:szCs w:val="24"/>
        </w:rPr>
        <w:t>:</w:t>
      </w:r>
    </w:p>
    <w:p w:rsidR="00FC1CFE" w:rsidRPr="00FC1CFE" w:rsidRDefault="00FC1CFE" w:rsidP="000C7571">
      <w:pPr>
        <w:numPr>
          <w:ilvl w:val="0"/>
          <w:numId w:val="17"/>
        </w:numPr>
        <w:spacing w:before="120" w:after="0" w:line="240" w:lineRule="auto"/>
        <w:jc w:val="both"/>
        <w:rPr>
          <w:rFonts w:ascii="Times New Roman" w:hAnsi="Times New Roman"/>
          <w:sz w:val="24"/>
          <w:szCs w:val="24"/>
        </w:rPr>
      </w:pPr>
      <w:r w:rsidRPr="00FC1CFE">
        <w:rPr>
          <w:rFonts w:ascii="Times New Roman" w:hAnsi="Times New Roman"/>
          <w:sz w:val="24"/>
          <w:szCs w:val="24"/>
        </w:rPr>
        <w:t>он традиционно является новым для выходящей на рынок организации (в силу новизны разработанного продукта приходится иметь дело с незнакомыми потребителями);</w:t>
      </w:r>
    </w:p>
    <w:p w:rsidR="00FC1CFE" w:rsidRPr="00FC1CFE" w:rsidRDefault="00FC1CFE" w:rsidP="000C7571">
      <w:pPr>
        <w:numPr>
          <w:ilvl w:val="0"/>
          <w:numId w:val="17"/>
        </w:numPr>
        <w:spacing w:before="120" w:after="0" w:line="240" w:lineRule="auto"/>
        <w:jc w:val="both"/>
        <w:rPr>
          <w:rFonts w:ascii="Times New Roman" w:hAnsi="Times New Roman"/>
          <w:sz w:val="24"/>
          <w:szCs w:val="24"/>
        </w:rPr>
      </w:pPr>
      <w:r w:rsidRPr="00FC1CFE">
        <w:rPr>
          <w:rFonts w:ascii="Times New Roman" w:hAnsi="Times New Roman"/>
          <w:sz w:val="24"/>
          <w:szCs w:val="24"/>
        </w:rPr>
        <w:t>он является неэластичным, вследствие ограниченного влияния ценовой политики на объем сбыта;</w:t>
      </w:r>
    </w:p>
    <w:p w:rsidR="00FC1CFE" w:rsidRPr="00FC1CFE" w:rsidRDefault="00FC1CFE" w:rsidP="000C7571">
      <w:pPr>
        <w:numPr>
          <w:ilvl w:val="0"/>
          <w:numId w:val="17"/>
        </w:numPr>
        <w:spacing w:before="120" w:after="0" w:line="240" w:lineRule="auto"/>
        <w:jc w:val="both"/>
        <w:rPr>
          <w:rFonts w:ascii="Times New Roman" w:hAnsi="Times New Roman"/>
          <w:sz w:val="24"/>
          <w:szCs w:val="24"/>
        </w:rPr>
      </w:pPr>
      <w:r w:rsidRPr="00FC1CFE">
        <w:rPr>
          <w:rFonts w:ascii="Times New Roman" w:hAnsi="Times New Roman"/>
          <w:sz w:val="24"/>
          <w:szCs w:val="24"/>
        </w:rPr>
        <w:t>он характеризуется ограниченным количеством покупателей и продавцов.</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Спрос на инновационную продукцию может исходить из собственно научного сообщества, промышленности или от общества в широком его понимании.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Во многих случаях создание новой технологии не влечет за собой спроса, поскольку характерной особенностью для нее является высокая степень рыночной и технологической неопределенности.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Рыночная неопределенность заключается в отсутствии информации относительно характера и степени удовлетворения той или иной потребности рынка с помощью новой наукоемкой продукции. В случае появления на рынке принципиально новой продукции трудно предусмотреть реакцию потребителя из-за его неосведомленности о своих запросах.</w:t>
      </w:r>
    </w:p>
    <w:p w:rsidR="00FC1CFE" w:rsidRPr="000C7571" w:rsidRDefault="00FC1CFE" w:rsidP="00F115D3">
      <w:pPr>
        <w:spacing w:before="120" w:after="0" w:line="240" w:lineRule="auto"/>
        <w:ind w:firstLine="709"/>
        <w:jc w:val="both"/>
        <w:rPr>
          <w:rFonts w:ascii="Times New Roman" w:hAnsi="Times New Roman"/>
          <w:sz w:val="24"/>
          <w:szCs w:val="24"/>
        </w:rPr>
      </w:pPr>
      <w:r w:rsidRPr="000C7571">
        <w:rPr>
          <w:rFonts w:ascii="Times New Roman" w:hAnsi="Times New Roman"/>
          <w:sz w:val="24"/>
          <w:szCs w:val="24"/>
        </w:rPr>
        <w:t>Рыночная неопределенность обусловлена следующими условиями:</w:t>
      </w:r>
    </w:p>
    <w:p w:rsidR="00FC1CFE" w:rsidRPr="00FC1CFE" w:rsidRDefault="00FC1CFE" w:rsidP="000C7571">
      <w:pPr>
        <w:numPr>
          <w:ilvl w:val="0"/>
          <w:numId w:val="18"/>
        </w:numPr>
        <w:spacing w:before="120" w:after="0" w:line="240" w:lineRule="auto"/>
        <w:jc w:val="both"/>
        <w:rPr>
          <w:rFonts w:ascii="Times New Roman" w:hAnsi="Times New Roman"/>
          <w:sz w:val="24"/>
          <w:szCs w:val="24"/>
        </w:rPr>
      </w:pPr>
      <w:r w:rsidRPr="00FC1CFE">
        <w:rPr>
          <w:rFonts w:ascii="Times New Roman" w:hAnsi="Times New Roman"/>
          <w:sz w:val="24"/>
          <w:szCs w:val="24"/>
        </w:rPr>
        <w:t>потребитель еще не знает, в какой мере новая продукция может удовлетворить его потребность (или в какой степени новые продукты лучше уже существующих);</w:t>
      </w:r>
    </w:p>
    <w:p w:rsidR="00FC1CFE" w:rsidRPr="00FC1CFE" w:rsidRDefault="00FC1CFE" w:rsidP="000C7571">
      <w:pPr>
        <w:numPr>
          <w:ilvl w:val="0"/>
          <w:numId w:val="19"/>
        </w:numPr>
        <w:spacing w:before="120" w:after="0" w:line="240" w:lineRule="auto"/>
        <w:jc w:val="both"/>
        <w:rPr>
          <w:rFonts w:ascii="Times New Roman" w:hAnsi="Times New Roman"/>
          <w:sz w:val="24"/>
          <w:szCs w:val="24"/>
        </w:rPr>
      </w:pPr>
      <w:r w:rsidRPr="00FC1CFE">
        <w:rPr>
          <w:rFonts w:ascii="Times New Roman" w:hAnsi="Times New Roman"/>
          <w:sz w:val="24"/>
          <w:szCs w:val="24"/>
        </w:rPr>
        <w:t>поведение потребителя подвержено влиянию многих факторов и не может быть предсказуемо даже в случае покупки новой продукции;</w:t>
      </w:r>
    </w:p>
    <w:p w:rsidR="00FC1CFE" w:rsidRPr="00FC1CFE" w:rsidRDefault="00FC1CFE" w:rsidP="000C7571">
      <w:pPr>
        <w:numPr>
          <w:ilvl w:val="0"/>
          <w:numId w:val="20"/>
        </w:numPr>
        <w:spacing w:before="120" w:after="0" w:line="240" w:lineRule="auto"/>
        <w:jc w:val="both"/>
        <w:rPr>
          <w:rFonts w:ascii="Times New Roman" w:hAnsi="Times New Roman"/>
          <w:sz w:val="24"/>
          <w:szCs w:val="24"/>
        </w:rPr>
      </w:pPr>
      <w:r w:rsidRPr="00FC1CFE">
        <w:rPr>
          <w:rFonts w:ascii="Times New Roman" w:hAnsi="Times New Roman"/>
          <w:sz w:val="24"/>
          <w:szCs w:val="24"/>
        </w:rPr>
        <w:t>в случае признания потребителем достоинств новой продукции возникает проблема ее совместимости с другой продукцией, уже используемой потребителем;</w:t>
      </w:r>
    </w:p>
    <w:p w:rsidR="00FC1CFE" w:rsidRPr="00FC1CFE" w:rsidRDefault="00FC1CFE" w:rsidP="000C7571">
      <w:pPr>
        <w:numPr>
          <w:ilvl w:val="0"/>
          <w:numId w:val="21"/>
        </w:numPr>
        <w:spacing w:before="120" w:after="0" w:line="240" w:lineRule="auto"/>
        <w:jc w:val="both"/>
        <w:rPr>
          <w:rFonts w:ascii="Times New Roman" w:hAnsi="Times New Roman"/>
          <w:sz w:val="24"/>
          <w:szCs w:val="24"/>
        </w:rPr>
      </w:pPr>
      <w:r w:rsidRPr="00FC1CFE">
        <w:rPr>
          <w:rFonts w:ascii="Times New Roman" w:hAnsi="Times New Roman"/>
          <w:sz w:val="24"/>
          <w:szCs w:val="24"/>
        </w:rPr>
        <w:t>трудно предсказать скорость, масштабы распространения новшества и насыщения им спроса, определить емкость потенциального рынка и намерения конкурентов.</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Технологическая неопределенность заключается в отсутствии у производителя уверенности в том, сможет ли продукция удовлетворить осознанные запросы потенциальных потребителей.</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Технологическая неопределенность обусловлена следующими, труднопрогнозируемыми условиями, влияющими на положение и поведение производителя:</w:t>
      </w:r>
    </w:p>
    <w:p w:rsidR="00FC1CFE" w:rsidRPr="00FC1CFE" w:rsidRDefault="00FC1CFE" w:rsidP="000C7571">
      <w:pPr>
        <w:numPr>
          <w:ilvl w:val="0"/>
          <w:numId w:val="21"/>
        </w:numPr>
        <w:spacing w:before="120" w:after="0" w:line="240" w:lineRule="auto"/>
        <w:jc w:val="both"/>
        <w:rPr>
          <w:rFonts w:ascii="Times New Roman" w:hAnsi="Times New Roman"/>
          <w:sz w:val="24"/>
          <w:szCs w:val="24"/>
        </w:rPr>
      </w:pPr>
      <w:r w:rsidRPr="00FC1CFE">
        <w:rPr>
          <w:rFonts w:ascii="Times New Roman" w:hAnsi="Times New Roman"/>
          <w:sz w:val="24"/>
          <w:szCs w:val="24"/>
        </w:rPr>
        <w:t>нестабильностью и неразвитостью каналов реализации продукции и угрозой срыва установленных и согласованных сроков ее поставок;</w:t>
      </w:r>
    </w:p>
    <w:p w:rsidR="00FC1CFE" w:rsidRPr="00FC1CFE" w:rsidRDefault="00FC1CFE" w:rsidP="000C7571">
      <w:pPr>
        <w:numPr>
          <w:ilvl w:val="0"/>
          <w:numId w:val="21"/>
        </w:numPr>
        <w:spacing w:before="120" w:after="0" w:line="240" w:lineRule="auto"/>
        <w:jc w:val="both"/>
        <w:rPr>
          <w:rFonts w:ascii="Times New Roman" w:hAnsi="Times New Roman"/>
          <w:sz w:val="24"/>
          <w:szCs w:val="24"/>
        </w:rPr>
      </w:pPr>
      <w:r w:rsidRPr="00FC1CFE">
        <w:rPr>
          <w:rFonts w:ascii="Times New Roman" w:hAnsi="Times New Roman"/>
          <w:sz w:val="24"/>
          <w:szCs w:val="24"/>
        </w:rPr>
        <w:t>отсутствием возможностей послепродажного и гарантийного обслуживания;</w:t>
      </w:r>
    </w:p>
    <w:p w:rsidR="00FC1CFE" w:rsidRPr="00FC1CFE" w:rsidRDefault="00FC1CFE" w:rsidP="000C7571">
      <w:pPr>
        <w:numPr>
          <w:ilvl w:val="0"/>
          <w:numId w:val="21"/>
        </w:numPr>
        <w:spacing w:before="120" w:after="0" w:line="240" w:lineRule="auto"/>
        <w:jc w:val="both"/>
        <w:rPr>
          <w:rFonts w:ascii="Times New Roman" w:hAnsi="Times New Roman"/>
          <w:sz w:val="24"/>
          <w:szCs w:val="24"/>
        </w:rPr>
      </w:pPr>
      <w:r w:rsidRPr="00FC1CFE">
        <w:rPr>
          <w:rFonts w:ascii="Times New Roman" w:hAnsi="Times New Roman"/>
          <w:sz w:val="24"/>
          <w:szCs w:val="24"/>
        </w:rPr>
        <w:t>проявлением непредвиденных побочных эффектов, несущих в себе риск конфликтов с законодательством и общественностью в случае использования новой технологии;</w:t>
      </w:r>
    </w:p>
    <w:p w:rsidR="00FC1CFE" w:rsidRDefault="00FC1CFE" w:rsidP="000C7571">
      <w:pPr>
        <w:numPr>
          <w:ilvl w:val="0"/>
          <w:numId w:val="21"/>
        </w:numPr>
        <w:spacing w:before="120" w:after="0" w:line="240" w:lineRule="auto"/>
        <w:jc w:val="both"/>
        <w:rPr>
          <w:rFonts w:ascii="Times New Roman" w:hAnsi="Times New Roman"/>
          <w:sz w:val="24"/>
          <w:szCs w:val="24"/>
        </w:rPr>
      </w:pPr>
      <w:r w:rsidRPr="00FC1CFE">
        <w:rPr>
          <w:rFonts w:ascii="Times New Roman" w:hAnsi="Times New Roman"/>
          <w:sz w:val="24"/>
          <w:szCs w:val="24"/>
        </w:rPr>
        <w:t>сложностью определения своевременности выхода новой продукции на рынок, на котором еще достаточно товаров, к которым привык потребитель.</w:t>
      </w:r>
    </w:p>
    <w:p w:rsidR="000C7571" w:rsidRPr="00FC1CFE" w:rsidRDefault="000C7571" w:rsidP="000C7571">
      <w:pPr>
        <w:spacing w:before="120" w:after="0" w:line="240" w:lineRule="auto"/>
        <w:jc w:val="both"/>
        <w:rPr>
          <w:rFonts w:ascii="Times New Roman" w:hAnsi="Times New Roman"/>
          <w:sz w:val="24"/>
          <w:szCs w:val="24"/>
        </w:rPr>
      </w:pPr>
    </w:p>
    <w:p w:rsidR="00FC1CFE" w:rsidRDefault="00FC1CFE" w:rsidP="000C7571">
      <w:pPr>
        <w:spacing w:before="120" w:after="0" w:line="240" w:lineRule="auto"/>
        <w:ind w:firstLine="709"/>
        <w:jc w:val="center"/>
        <w:rPr>
          <w:rFonts w:ascii="Times New Roman" w:hAnsi="Times New Roman"/>
          <w:sz w:val="24"/>
          <w:szCs w:val="24"/>
        </w:rPr>
      </w:pPr>
      <w:r w:rsidRPr="000C7571">
        <w:rPr>
          <w:rFonts w:ascii="Times New Roman" w:hAnsi="Times New Roman"/>
          <w:b/>
          <w:sz w:val="28"/>
          <w:szCs w:val="28"/>
        </w:rPr>
        <w:t>3. Роль инновационного менеджмента в комплексе менеджмента организации</w:t>
      </w:r>
      <w:r w:rsidRPr="00FC1CFE">
        <w:rPr>
          <w:rFonts w:ascii="Times New Roman" w:hAnsi="Times New Roman"/>
          <w:sz w:val="24"/>
          <w:szCs w:val="24"/>
        </w:rPr>
        <w:t>.</w:t>
      </w:r>
    </w:p>
    <w:p w:rsidR="000C7571" w:rsidRPr="00FC1CFE" w:rsidRDefault="000C7571" w:rsidP="000C7571">
      <w:pPr>
        <w:spacing w:before="120" w:after="0" w:line="240" w:lineRule="auto"/>
        <w:ind w:firstLine="709"/>
        <w:jc w:val="center"/>
        <w:rPr>
          <w:rFonts w:ascii="Times New Roman" w:hAnsi="Times New Roman"/>
          <w:sz w:val="24"/>
          <w:szCs w:val="24"/>
        </w:rPr>
      </w:pPr>
    </w:p>
    <w:p w:rsidR="00FC1CFE" w:rsidRPr="000C7571" w:rsidRDefault="00FC1CFE" w:rsidP="00F115D3">
      <w:pPr>
        <w:spacing w:before="120" w:after="0" w:line="240" w:lineRule="auto"/>
        <w:ind w:firstLine="709"/>
        <w:jc w:val="both"/>
        <w:rPr>
          <w:rFonts w:ascii="Times New Roman" w:hAnsi="Times New Roman"/>
          <w:b/>
          <w:sz w:val="24"/>
          <w:szCs w:val="24"/>
        </w:rPr>
      </w:pPr>
      <w:r w:rsidRPr="000C7571">
        <w:rPr>
          <w:rFonts w:ascii="Times New Roman" w:hAnsi="Times New Roman"/>
          <w:b/>
          <w:sz w:val="24"/>
          <w:szCs w:val="24"/>
        </w:rPr>
        <w:t>3.1.Эффективность инновационного менеджмента</w:t>
      </w:r>
    </w:p>
    <w:p w:rsidR="000C7571" w:rsidRPr="00FC1CFE" w:rsidRDefault="000C7571" w:rsidP="00F115D3">
      <w:pPr>
        <w:spacing w:before="120" w:after="0" w:line="240" w:lineRule="auto"/>
        <w:ind w:firstLine="709"/>
        <w:jc w:val="both"/>
        <w:rPr>
          <w:rFonts w:ascii="Times New Roman" w:hAnsi="Times New Roman"/>
          <w:sz w:val="24"/>
          <w:szCs w:val="24"/>
        </w:rPr>
      </w:pPr>
    </w:p>
    <w:p w:rsidR="00FC1CFE" w:rsidRPr="00FC1CFE" w:rsidRDefault="00FC1CFE" w:rsidP="00F115D3">
      <w:pPr>
        <w:shd w:val="clear" w:color="auto" w:fill="FFFFFF"/>
        <w:spacing w:before="120" w:after="0" w:line="240" w:lineRule="auto"/>
        <w:ind w:firstLine="709"/>
        <w:jc w:val="both"/>
        <w:rPr>
          <w:rFonts w:ascii="Times New Roman" w:hAnsi="Times New Roman"/>
          <w:sz w:val="24"/>
          <w:szCs w:val="24"/>
        </w:rPr>
      </w:pPr>
      <w:r w:rsidRPr="00FC1CFE">
        <w:rPr>
          <w:rFonts w:ascii="Times New Roman" w:hAnsi="Times New Roman"/>
          <w:color w:val="000000"/>
          <w:spacing w:val="-2"/>
          <w:sz w:val="24"/>
          <w:szCs w:val="24"/>
        </w:rPr>
        <w:t xml:space="preserve">Одной из целей инновационного проекта является доказательство </w:t>
      </w:r>
      <w:r w:rsidRPr="00FC1CFE">
        <w:rPr>
          <w:rFonts w:ascii="Times New Roman" w:hAnsi="Times New Roman"/>
          <w:color w:val="000000"/>
          <w:spacing w:val="2"/>
          <w:sz w:val="24"/>
          <w:szCs w:val="24"/>
        </w:rPr>
        <w:t xml:space="preserve">потенциальным партнерам того, что фирма будет в состоянии реально </w:t>
      </w:r>
      <w:r w:rsidRPr="00FC1CFE">
        <w:rPr>
          <w:rFonts w:ascii="Times New Roman" w:hAnsi="Times New Roman"/>
          <w:color w:val="000000"/>
          <w:spacing w:val="-3"/>
          <w:sz w:val="24"/>
          <w:szCs w:val="24"/>
        </w:rPr>
        <w:t>производить необходимое количество товаров с более высоким качеством.</w:t>
      </w:r>
    </w:p>
    <w:p w:rsidR="00FC1CFE" w:rsidRPr="00FC1CFE" w:rsidRDefault="00FC1CFE" w:rsidP="00F115D3">
      <w:pPr>
        <w:shd w:val="clear" w:color="auto" w:fill="FFFFFF"/>
        <w:spacing w:before="120" w:after="0" w:line="240" w:lineRule="auto"/>
        <w:ind w:firstLine="709"/>
        <w:jc w:val="both"/>
        <w:rPr>
          <w:rFonts w:ascii="Times New Roman" w:hAnsi="Times New Roman"/>
          <w:sz w:val="24"/>
          <w:szCs w:val="24"/>
        </w:rPr>
      </w:pPr>
      <w:r w:rsidRPr="00FC1CFE">
        <w:rPr>
          <w:rFonts w:ascii="Times New Roman" w:hAnsi="Times New Roman"/>
          <w:color w:val="000000"/>
          <w:spacing w:val="-4"/>
          <w:sz w:val="24"/>
          <w:szCs w:val="24"/>
        </w:rPr>
        <w:t xml:space="preserve">Основными задачами инновационного проекта на уровне организации </w:t>
      </w:r>
      <w:r w:rsidRPr="00FC1CFE">
        <w:rPr>
          <w:rFonts w:ascii="Times New Roman" w:hAnsi="Times New Roman"/>
          <w:color w:val="000000"/>
          <w:spacing w:val="-5"/>
          <w:sz w:val="24"/>
          <w:szCs w:val="24"/>
        </w:rPr>
        <w:t>являются:</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pacing w:val="-4"/>
          <w:sz w:val="24"/>
          <w:szCs w:val="24"/>
        </w:rPr>
        <w:t xml:space="preserve">определение основных целей проекта, вида инновации (реконструкция, </w:t>
      </w:r>
      <w:r w:rsidRPr="00FC1CFE">
        <w:rPr>
          <w:rFonts w:ascii="Times New Roman" w:hAnsi="Times New Roman"/>
          <w:color w:val="000000"/>
          <w:spacing w:val="-1"/>
          <w:sz w:val="24"/>
          <w:szCs w:val="24"/>
        </w:rPr>
        <w:t xml:space="preserve">внедрение новых технологий и т.д.) и доказательство соответствия проекта </w:t>
      </w:r>
      <w:r w:rsidRPr="00FC1CFE">
        <w:rPr>
          <w:rFonts w:ascii="Times New Roman" w:hAnsi="Times New Roman"/>
          <w:color w:val="000000"/>
          <w:spacing w:val="-4"/>
          <w:sz w:val="24"/>
          <w:szCs w:val="24"/>
        </w:rPr>
        <w:t>общим целям фирмы;</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pacing w:val="-1"/>
          <w:sz w:val="24"/>
          <w:szCs w:val="24"/>
        </w:rPr>
        <w:t xml:space="preserve">изложение конкретных результатов реализации проекта (увеличение </w:t>
      </w:r>
      <w:r w:rsidRPr="00FC1CFE">
        <w:rPr>
          <w:rFonts w:ascii="Times New Roman" w:hAnsi="Times New Roman"/>
          <w:color w:val="000000"/>
          <w:spacing w:val="-5"/>
          <w:sz w:val="24"/>
          <w:szCs w:val="24"/>
        </w:rPr>
        <w:t xml:space="preserve">объема продаж на </w:t>
      </w:r>
      <w:r w:rsidRPr="00FC1CFE">
        <w:rPr>
          <w:rFonts w:ascii="Times New Roman" w:hAnsi="Times New Roman"/>
          <w:color w:val="000000"/>
          <w:spacing w:val="-5"/>
          <w:sz w:val="24"/>
          <w:szCs w:val="24"/>
          <w:lang w:val="en-US"/>
        </w:rPr>
        <w:t>X</w:t>
      </w:r>
      <w:r w:rsidRPr="00FC1CFE">
        <w:rPr>
          <w:rFonts w:ascii="Times New Roman" w:hAnsi="Times New Roman"/>
          <w:color w:val="000000"/>
          <w:spacing w:val="-5"/>
          <w:sz w:val="24"/>
          <w:szCs w:val="24"/>
        </w:rPr>
        <w:t xml:space="preserve"> млн. рублей; получение чистой прибыли на </w:t>
      </w:r>
      <w:r w:rsidRPr="00FC1CFE">
        <w:rPr>
          <w:rFonts w:ascii="Times New Roman" w:hAnsi="Times New Roman"/>
          <w:color w:val="000000"/>
          <w:spacing w:val="-5"/>
          <w:sz w:val="24"/>
          <w:szCs w:val="24"/>
          <w:lang w:val="en-US"/>
        </w:rPr>
        <w:t>X</w:t>
      </w:r>
      <w:r w:rsidRPr="00FC1CFE">
        <w:rPr>
          <w:rFonts w:ascii="Times New Roman" w:hAnsi="Times New Roman"/>
          <w:color w:val="000000"/>
          <w:spacing w:val="-5"/>
          <w:sz w:val="24"/>
          <w:szCs w:val="24"/>
        </w:rPr>
        <w:t xml:space="preserve"> млн. рублей; </w:t>
      </w:r>
      <w:r w:rsidRPr="00FC1CFE">
        <w:rPr>
          <w:rFonts w:ascii="Times New Roman" w:hAnsi="Times New Roman"/>
          <w:color w:val="000000"/>
          <w:spacing w:val="-3"/>
          <w:sz w:val="24"/>
          <w:szCs w:val="24"/>
        </w:rPr>
        <w:t xml:space="preserve">увеличение доли фирмы на существующем рынке от </w:t>
      </w:r>
      <w:r w:rsidRPr="00FC1CFE">
        <w:rPr>
          <w:rFonts w:ascii="Times New Roman" w:hAnsi="Times New Roman"/>
          <w:color w:val="000000"/>
          <w:spacing w:val="-3"/>
          <w:sz w:val="24"/>
          <w:szCs w:val="24"/>
          <w:lang w:val="en-US"/>
        </w:rPr>
        <w:t>X</w:t>
      </w:r>
      <w:r w:rsidRPr="00FC1CFE">
        <w:rPr>
          <w:rFonts w:ascii="Times New Roman" w:hAnsi="Times New Roman"/>
          <w:color w:val="000000"/>
          <w:spacing w:val="-3"/>
          <w:sz w:val="24"/>
          <w:szCs w:val="24"/>
        </w:rPr>
        <w:t xml:space="preserve"> до </w:t>
      </w:r>
      <w:r w:rsidRPr="00FC1CFE">
        <w:rPr>
          <w:rFonts w:ascii="Times New Roman" w:hAnsi="Times New Roman"/>
          <w:color w:val="000000"/>
          <w:spacing w:val="-3"/>
          <w:sz w:val="24"/>
          <w:szCs w:val="24"/>
          <w:lang w:val="en-US"/>
        </w:rPr>
        <w:t>Z</w:t>
      </w:r>
      <w:r w:rsidRPr="00FC1CFE">
        <w:rPr>
          <w:rFonts w:ascii="Times New Roman" w:hAnsi="Times New Roman"/>
          <w:color w:val="000000"/>
          <w:spacing w:val="-3"/>
          <w:sz w:val="24"/>
          <w:szCs w:val="24"/>
        </w:rPr>
        <w:t>% и т.д.);</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z w:val="24"/>
          <w:szCs w:val="24"/>
        </w:rPr>
        <w:t xml:space="preserve">выбор инновационной стратегии фирмы по достижению поставленных </w:t>
      </w:r>
      <w:r w:rsidRPr="00FC1CFE">
        <w:rPr>
          <w:rFonts w:ascii="Times New Roman" w:hAnsi="Times New Roman"/>
          <w:color w:val="000000"/>
          <w:spacing w:val="-5"/>
          <w:sz w:val="24"/>
          <w:szCs w:val="24"/>
        </w:rPr>
        <w:t>целей реализации проекта;</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pacing w:val="-4"/>
          <w:sz w:val="24"/>
          <w:szCs w:val="24"/>
        </w:rPr>
        <w:t xml:space="preserve">определение конкретных мероприятий для реализации в рамках принятой </w:t>
      </w:r>
      <w:r w:rsidRPr="00FC1CFE">
        <w:rPr>
          <w:rFonts w:ascii="Times New Roman" w:hAnsi="Times New Roman"/>
          <w:color w:val="000000"/>
          <w:spacing w:val="-5"/>
          <w:sz w:val="24"/>
          <w:szCs w:val="24"/>
        </w:rPr>
        <w:t>инновационной стратегии;</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pacing w:val="-2"/>
          <w:sz w:val="24"/>
          <w:szCs w:val="24"/>
        </w:rPr>
        <w:t xml:space="preserve">определение возможных   форм  участия  инвесторов  в  осуществлении </w:t>
      </w:r>
      <w:r w:rsidRPr="00FC1CFE">
        <w:rPr>
          <w:rFonts w:ascii="Times New Roman" w:hAnsi="Times New Roman"/>
          <w:color w:val="000000"/>
          <w:spacing w:val="-5"/>
          <w:sz w:val="24"/>
          <w:szCs w:val="24"/>
        </w:rPr>
        <w:t>инновационного проекта;</w:t>
      </w:r>
    </w:p>
    <w:p w:rsidR="00B10212" w:rsidRDefault="00FC1CFE" w:rsidP="00B10212">
      <w:pPr>
        <w:numPr>
          <w:ilvl w:val="0"/>
          <w:numId w:val="22"/>
        </w:numPr>
        <w:shd w:val="clear" w:color="auto" w:fill="FFFFFF"/>
        <w:spacing w:before="120" w:after="0" w:line="240" w:lineRule="auto"/>
        <w:jc w:val="both"/>
        <w:rPr>
          <w:rFonts w:ascii="Times New Roman" w:hAnsi="Times New Roman"/>
          <w:color w:val="000000"/>
          <w:spacing w:val="-4"/>
          <w:sz w:val="24"/>
          <w:szCs w:val="24"/>
        </w:rPr>
      </w:pPr>
      <w:r w:rsidRPr="00FC1CFE">
        <w:rPr>
          <w:rFonts w:ascii="Times New Roman" w:hAnsi="Times New Roman"/>
          <w:color w:val="000000"/>
          <w:spacing w:val="-2"/>
          <w:sz w:val="24"/>
          <w:szCs w:val="24"/>
        </w:rPr>
        <w:t xml:space="preserve">определение новых видов товаров и услуг, которые будут предлагаться </w:t>
      </w:r>
      <w:r w:rsidRPr="00FC1CFE">
        <w:rPr>
          <w:rFonts w:ascii="Times New Roman" w:hAnsi="Times New Roman"/>
          <w:color w:val="000000"/>
          <w:spacing w:val="-4"/>
          <w:sz w:val="24"/>
          <w:szCs w:val="24"/>
        </w:rPr>
        <w:t>фирмой в результате разработки и реализации проекта;</w:t>
      </w:r>
    </w:p>
    <w:p w:rsidR="00B10212" w:rsidRDefault="00FC1CFE" w:rsidP="00B10212">
      <w:pPr>
        <w:numPr>
          <w:ilvl w:val="0"/>
          <w:numId w:val="22"/>
        </w:numPr>
        <w:shd w:val="clear" w:color="auto" w:fill="FFFFFF"/>
        <w:spacing w:before="120" w:after="0" w:line="240" w:lineRule="auto"/>
        <w:jc w:val="both"/>
        <w:rPr>
          <w:rFonts w:ascii="Times New Roman" w:hAnsi="Times New Roman"/>
          <w:color w:val="000000"/>
          <w:spacing w:val="-4"/>
          <w:sz w:val="24"/>
          <w:szCs w:val="24"/>
        </w:rPr>
      </w:pPr>
      <w:r w:rsidRPr="00FC1CFE">
        <w:rPr>
          <w:rFonts w:ascii="Times New Roman" w:hAnsi="Times New Roman"/>
          <w:color w:val="000000"/>
          <w:spacing w:val="-5"/>
          <w:sz w:val="24"/>
          <w:szCs w:val="24"/>
        </w:rPr>
        <w:t>определение источников финансирования;</w:t>
      </w:r>
    </w:p>
    <w:p w:rsidR="00B10212" w:rsidRDefault="00FC1CFE" w:rsidP="00B10212">
      <w:pPr>
        <w:numPr>
          <w:ilvl w:val="0"/>
          <w:numId w:val="22"/>
        </w:numPr>
        <w:shd w:val="clear" w:color="auto" w:fill="FFFFFF"/>
        <w:spacing w:before="120" w:after="0" w:line="240" w:lineRule="auto"/>
        <w:jc w:val="both"/>
        <w:rPr>
          <w:rFonts w:ascii="Times New Roman" w:hAnsi="Times New Roman"/>
          <w:color w:val="000000"/>
          <w:spacing w:val="-4"/>
          <w:sz w:val="24"/>
          <w:szCs w:val="24"/>
        </w:rPr>
      </w:pPr>
      <w:r w:rsidRPr="00FC1CFE">
        <w:rPr>
          <w:rFonts w:ascii="Times New Roman" w:hAnsi="Times New Roman"/>
          <w:color w:val="000000"/>
          <w:spacing w:val="-5"/>
          <w:sz w:val="24"/>
          <w:szCs w:val="24"/>
        </w:rPr>
        <w:t xml:space="preserve"> </w:t>
      </w:r>
      <w:r w:rsidRPr="00FC1CFE">
        <w:rPr>
          <w:rFonts w:ascii="Times New Roman" w:hAnsi="Times New Roman"/>
          <w:color w:val="000000"/>
          <w:spacing w:val="-4"/>
          <w:sz w:val="24"/>
          <w:szCs w:val="24"/>
        </w:rPr>
        <w:t>расчет уровня прибыльности;</w:t>
      </w:r>
    </w:p>
    <w:p w:rsidR="00B10212" w:rsidRDefault="00FC1CFE" w:rsidP="00B10212">
      <w:pPr>
        <w:numPr>
          <w:ilvl w:val="0"/>
          <w:numId w:val="22"/>
        </w:numPr>
        <w:shd w:val="clear" w:color="auto" w:fill="FFFFFF"/>
        <w:spacing w:before="120" w:after="0" w:line="240" w:lineRule="auto"/>
        <w:jc w:val="both"/>
        <w:rPr>
          <w:rFonts w:ascii="Times New Roman" w:hAnsi="Times New Roman"/>
          <w:color w:val="000000"/>
          <w:spacing w:val="-4"/>
          <w:sz w:val="24"/>
          <w:szCs w:val="24"/>
        </w:rPr>
      </w:pPr>
      <w:r w:rsidRPr="00FC1CFE">
        <w:rPr>
          <w:rFonts w:ascii="Times New Roman" w:hAnsi="Times New Roman"/>
          <w:color w:val="000000"/>
          <w:spacing w:val="-4"/>
          <w:sz w:val="24"/>
          <w:szCs w:val="24"/>
        </w:rPr>
        <w:t xml:space="preserve"> определение примерного срока окупаемости; </w:t>
      </w:r>
    </w:p>
    <w:p w:rsidR="00FC1CFE" w:rsidRPr="00B10212" w:rsidRDefault="00FC1CFE" w:rsidP="00B10212">
      <w:pPr>
        <w:numPr>
          <w:ilvl w:val="0"/>
          <w:numId w:val="22"/>
        </w:numPr>
        <w:shd w:val="clear" w:color="auto" w:fill="FFFFFF"/>
        <w:spacing w:before="120" w:after="0" w:line="240" w:lineRule="auto"/>
        <w:jc w:val="both"/>
        <w:rPr>
          <w:rFonts w:ascii="Times New Roman" w:hAnsi="Times New Roman"/>
          <w:color w:val="000000"/>
          <w:spacing w:val="-4"/>
          <w:sz w:val="24"/>
          <w:szCs w:val="24"/>
        </w:rPr>
      </w:pPr>
      <w:r w:rsidRPr="00FC1CFE">
        <w:rPr>
          <w:rFonts w:ascii="Times New Roman" w:hAnsi="Times New Roman"/>
          <w:color w:val="000000"/>
          <w:spacing w:val="-4"/>
          <w:sz w:val="24"/>
          <w:szCs w:val="24"/>
        </w:rPr>
        <w:t>расчет примерного жизненного цикла инновационного проекта;</w:t>
      </w:r>
    </w:p>
    <w:p w:rsidR="00FC1CFE" w:rsidRPr="00FC1CFE" w:rsidRDefault="00FC1CFE" w:rsidP="00B10212">
      <w:pPr>
        <w:numPr>
          <w:ilvl w:val="0"/>
          <w:numId w:val="22"/>
        </w:numPr>
        <w:shd w:val="clear" w:color="auto" w:fill="FFFFFF"/>
        <w:spacing w:before="120" w:after="0" w:line="240" w:lineRule="auto"/>
        <w:jc w:val="both"/>
        <w:rPr>
          <w:rFonts w:ascii="Times New Roman" w:hAnsi="Times New Roman"/>
          <w:sz w:val="24"/>
          <w:szCs w:val="24"/>
        </w:rPr>
      </w:pPr>
      <w:r w:rsidRPr="00FC1CFE">
        <w:rPr>
          <w:rFonts w:ascii="Times New Roman" w:hAnsi="Times New Roman"/>
          <w:color w:val="000000"/>
          <w:spacing w:val="-4"/>
          <w:sz w:val="24"/>
          <w:szCs w:val="24"/>
        </w:rPr>
        <w:t xml:space="preserve">определение   перспективы  дальнейшего   развития   фирмы   на   основе </w:t>
      </w:r>
      <w:r w:rsidRPr="00FC1CFE">
        <w:rPr>
          <w:rFonts w:ascii="Times New Roman" w:hAnsi="Times New Roman"/>
          <w:color w:val="000000"/>
          <w:spacing w:val="-5"/>
          <w:sz w:val="24"/>
          <w:szCs w:val="24"/>
        </w:rPr>
        <w:t>данного проекта.</w:t>
      </w:r>
    </w:p>
    <w:p w:rsidR="00FC1CFE" w:rsidRPr="00FC1CFE" w:rsidRDefault="00FC1CFE" w:rsidP="00F115D3">
      <w:pPr>
        <w:shd w:val="clear" w:color="auto" w:fill="FFFFFF"/>
        <w:spacing w:before="120" w:after="0" w:line="240" w:lineRule="auto"/>
        <w:ind w:firstLine="709"/>
        <w:jc w:val="both"/>
        <w:rPr>
          <w:rFonts w:ascii="Times New Roman" w:hAnsi="Times New Roman"/>
          <w:sz w:val="24"/>
          <w:szCs w:val="24"/>
        </w:rPr>
      </w:pPr>
      <w:r w:rsidRPr="00FC1CFE">
        <w:rPr>
          <w:rFonts w:ascii="Times New Roman" w:hAnsi="Times New Roman"/>
          <w:color w:val="000000"/>
          <w:sz w:val="24"/>
          <w:szCs w:val="24"/>
        </w:rPr>
        <w:t xml:space="preserve">Инновационный проект ориентирован на разработку определенного </w:t>
      </w:r>
      <w:r w:rsidRPr="00FC1CFE">
        <w:rPr>
          <w:rFonts w:ascii="Times New Roman" w:hAnsi="Times New Roman"/>
          <w:color w:val="000000"/>
          <w:spacing w:val="2"/>
          <w:sz w:val="24"/>
          <w:szCs w:val="24"/>
        </w:rPr>
        <w:t xml:space="preserve">рынка, а также на конкретного потребителя. Главным действием для </w:t>
      </w:r>
      <w:r w:rsidRPr="00FC1CFE">
        <w:rPr>
          <w:rFonts w:ascii="Times New Roman" w:hAnsi="Times New Roman"/>
          <w:color w:val="000000"/>
          <w:spacing w:val="-5"/>
          <w:sz w:val="24"/>
          <w:szCs w:val="24"/>
        </w:rPr>
        <w:t xml:space="preserve">преуспевания фирмы на рынке являются постоянные разработки нововведений, </w:t>
      </w:r>
      <w:r w:rsidRPr="00FC1CFE">
        <w:rPr>
          <w:rFonts w:ascii="Times New Roman" w:hAnsi="Times New Roman"/>
          <w:color w:val="000000"/>
          <w:spacing w:val="-3"/>
          <w:sz w:val="24"/>
          <w:szCs w:val="24"/>
        </w:rPr>
        <w:t xml:space="preserve">которые связаны как с сокращением жизненного цикла товаров и изменения </w:t>
      </w:r>
      <w:r w:rsidRPr="00FC1CFE">
        <w:rPr>
          <w:rFonts w:ascii="Times New Roman" w:hAnsi="Times New Roman"/>
          <w:color w:val="000000"/>
          <w:spacing w:val="3"/>
          <w:sz w:val="24"/>
          <w:szCs w:val="24"/>
        </w:rPr>
        <w:t xml:space="preserve">спроса потребителей, так и с обострением конкуренции, в частности, </w:t>
      </w:r>
      <w:r w:rsidRPr="00FC1CFE">
        <w:rPr>
          <w:rFonts w:ascii="Times New Roman" w:hAnsi="Times New Roman"/>
          <w:color w:val="000000"/>
          <w:spacing w:val="2"/>
          <w:sz w:val="24"/>
          <w:szCs w:val="24"/>
        </w:rPr>
        <w:t xml:space="preserve">разработкой новых видов изделий и услуг, а также других действий </w:t>
      </w:r>
      <w:r w:rsidRPr="00FC1CFE">
        <w:rPr>
          <w:rFonts w:ascii="Times New Roman" w:hAnsi="Times New Roman"/>
          <w:color w:val="000000"/>
          <w:spacing w:val="-6"/>
          <w:sz w:val="24"/>
          <w:szCs w:val="24"/>
        </w:rPr>
        <w:t>конкурирующих фирм.</w:t>
      </w:r>
    </w:p>
    <w:p w:rsidR="00FC1CFE" w:rsidRPr="00FC1CFE" w:rsidRDefault="00FC1CFE" w:rsidP="00F115D3">
      <w:pPr>
        <w:shd w:val="clear" w:color="auto" w:fill="FFFFFF"/>
        <w:spacing w:before="120" w:after="0" w:line="240" w:lineRule="auto"/>
        <w:ind w:firstLine="709"/>
        <w:jc w:val="both"/>
        <w:rPr>
          <w:rFonts w:ascii="Times New Roman" w:hAnsi="Times New Roman"/>
          <w:sz w:val="24"/>
          <w:szCs w:val="24"/>
        </w:rPr>
      </w:pPr>
      <w:r w:rsidRPr="00FC1CFE">
        <w:rPr>
          <w:rFonts w:ascii="Times New Roman" w:hAnsi="Times New Roman"/>
          <w:color w:val="000000"/>
          <w:spacing w:val="1"/>
          <w:sz w:val="24"/>
          <w:szCs w:val="24"/>
        </w:rPr>
        <w:t xml:space="preserve">При разработке инновационных проектов нужно учитывать, что </w:t>
      </w:r>
      <w:r w:rsidRPr="00FC1CFE">
        <w:rPr>
          <w:rFonts w:ascii="Times New Roman" w:hAnsi="Times New Roman"/>
          <w:color w:val="000000"/>
          <w:spacing w:val="-5"/>
          <w:sz w:val="24"/>
          <w:szCs w:val="24"/>
        </w:rPr>
        <w:t xml:space="preserve">современные инновационные проекты, как правило, требуют значительных </w:t>
      </w:r>
      <w:r w:rsidRPr="00FC1CFE">
        <w:rPr>
          <w:rFonts w:ascii="Times New Roman" w:hAnsi="Times New Roman"/>
          <w:color w:val="000000"/>
          <w:spacing w:val="-1"/>
          <w:sz w:val="24"/>
          <w:szCs w:val="24"/>
        </w:rPr>
        <w:t xml:space="preserve">инвестиций, которые не всегда имеются. Поэтому вопрос об инвестициях </w:t>
      </w:r>
      <w:r w:rsidRPr="00FC1CFE">
        <w:rPr>
          <w:rFonts w:ascii="Times New Roman" w:hAnsi="Times New Roman"/>
          <w:color w:val="000000"/>
          <w:spacing w:val="-5"/>
          <w:sz w:val="24"/>
          <w:szCs w:val="24"/>
        </w:rPr>
        <w:t xml:space="preserve">является наиболее трудно решаемой проблемой, так как требуется доказать необходимость, выгодность и эффективность данного проекта. Главным в этом </w:t>
      </w:r>
      <w:r w:rsidRPr="00FC1CFE">
        <w:rPr>
          <w:rFonts w:ascii="Times New Roman" w:hAnsi="Times New Roman"/>
          <w:color w:val="000000"/>
          <w:spacing w:val="-2"/>
          <w:sz w:val="24"/>
          <w:szCs w:val="24"/>
        </w:rPr>
        <w:t xml:space="preserve">случае является выбор источника финансирования, его объем, уровень платы </w:t>
      </w:r>
      <w:r w:rsidRPr="00FC1CFE">
        <w:rPr>
          <w:rFonts w:ascii="Times New Roman" w:hAnsi="Times New Roman"/>
          <w:color w:val="000000"/>
          <w:sz w:val="24"/>
          <w:szCs w:val="24"/>
        </w:rPr>
        <w:t xml:space="preserve">по времени и т.д. В этом случае требуется доказать своему инвестору суть своего проекта, продемонстрировать преимущества партнерства и, самое </w:t>
      </w:r>
      <w:r w:rsidRPr="00FC1CFE">
        <w:rPr>
          <w:rFonts w:ascii="Times New Roman" w:hAnsi="Times New Roman"/>
          <w:color w:val="000000"/>
          <w:spacing w:val="-4"/>
          <w:sz w:val="24"/>
          <w:szCs w:val="24"/>
        </w:rPr>
        <w:t xml:space="preserve">главное, доходы, которые они получат, как минимальные, так и максимальные. </w:t>
      </w:r>
      <w:r w:rsidRPr="00FC1CFE">
        <w:rPr>
          <w:rFonts w:ascii="Times New Roman" w:hAnsi="Times New Roman"/>
          <w:color w:val="000000"/>
          <w:sz w:val="24"/>
          <w:szCs w:val="24"/>
        </w:rPr>
        <w:t xml:space="preserve">Все эти показатели следует соответствующим образом оформлять, чтобы </w:t>
      </w:r>
      <w:r w:rsidRPr="00FC1CFE">
        <w:rPr>
          <w:rFonts w:ascii="Times New Roman" w:hAnsi="Times New Roman"/>
          <w:color w:val="000000"/>
          <w:spacing w:val="-4"/>
          <w:sz w:val="24"/>
          <w:szCs w:val="24"/>
        </w:rPr>
        <w:t>убедить инвесторов вложить свой капитал.</w:t>
      </w:r>
    </w:p>
    <w:p w:rsidR="00FC1CFE" w:rsidRPr="00B10212" w:rsidRDefault="00FC1CFE" w:rsidP="00B10212">
      <w:pPr>
        <w:shd w:val="clear" w:color="auto" w:fill="FFFFFF"/>
        <w:spacing w:before="120" w:after="0" w:line="240" w:lineRule="auto"/>
        <w:ind w:firstLine="709"/>
        <w:jc w:val="both"/>
        <w:rPr>
          <w:rFonts w:ascii="Times New Roman" w:hAnsi="Times New Roman"/>
          <w:sz w:val="24"/>
          <w:szCs w:val="24"/>
        </w:rPr>
      </w:pPr>
      <w:r w:rsidRPr="00FC1CFE">
        <w:rPr>
          <w:rFonts w:ascii="Times New Roman" w:hAnsi="Times New Roman"/>
          <w:color w:val="000000"/>
          <w:spacing w:val="-4"/>
          <w:sz w:val="24"/>
          <w:szCs w:val="24"/>
        </w:rPr>
        <w:t xml:space="preserve">Инновационный проект должен быть достаточно подробным, чтобы, </w:t>
      </w:r>
      <w:r w:rsidRPr="00FC1CFE">
        <w:rPr>
          <w:rFonts w:ascii="Times New Roman" w:hAnsi="Times New Roman"/>
          <w:color w:val="000000"/>
          <w:spacing w:val="-5"/>
          <w:sz w:val="24"/>
          <w:szCs w:val="24"/>
        </w:rPr>
        <w:t xml:space="preserve">ознакомившись с ним, потенциальные инвесторы смогли получить полное представление о предполагаемой программе и понять ее цели. Состав и степень </w:t>
      </w:r>
      <w:r w:rsidRPr="00FC1CFE">
        <w:rPr>
          <w:rFonts w:ascii="Times New Roman" w:hAnsi="Times New Roman"/>
          <w:color w:val="000000"/>
          <w:spacing w:val="-4"/>
          <w:sz w:val="24"/>
          <w:szCs w:val="24"/>
        </w:rPr>
        <w:t xml:space="preserve">детализации инновационного проекта зависят от размеров будущей программы </w:t>
      </w:r>
      <w:r w:rsidRPr="00FC1CFE">
        <w:rPr>
          <w:rFonts w:ascii="Times New Roman" w:hAnsi="Times New Roman"/>
          <w:color w:val="000000"/>
          <w:spacing w:val="-5"/>
          <w:sz w:val="24"/>
          <w:szCs w:val="24"/>
        </w:rPr>
        <w:t xml:space="preserve">и сферы, к которой она относится. Например, если предполагается наладить </w:t>
      </w:r>
      <w:r w:rsidRPr="00FC1CFE">
        <w:rPr>
          <w:rFonts w:ascii="Times New Roman" w:hAnsi="Times New Roman"/>
          <w:color w:val="000000"/>
          <w:spacing w:val="3"/>
          <w:sz w:val="24"/>
          <w:szCs w:val="24"/>
        </w:rPr>
        <w:t xml:space="preserve">производство какой-либо продукции или внедрение технологических </w:t>
      </w:r>
      <w:r w:rsidRPr="00FC1CFE">
        <w:rPr>
          <w:rFonts w:ascii="Times New Roman" w:hAnsi="Times New Roman"/>
          <w:color w:val="000000"/>
          <w:spacing w:val="-5"/>
          <w:sz w:val="24"/>
          <w:szCs w:val="24"/>
        </w:rPr>
        <w:t xml:space="preserve">инноваций, то должен быть разработан весьма подробный план, диктуемый </w:t>
      </w:r>
      <w:r w:rsidRPr="00FC1CFE">
        <w:rPr>
          <w:rFonts w:ascii="Times New Roman" w:hAnsi="Times New Roman"/>
          <w:color w:val="000000"/>
          <w:spacing w:val="1"/>
          <w:sz w:val="24"/>
          <w:szCs w:val="24"/>
        </w:rPr>
        <w:t xml:space="preserve">сложностью самого конечного продукта инновационной программы и </w:t>
      </w:r>
      <w:r w:rsidRPr="00FC1CFE">
        <w:rPr>
          <w:rFonts w:ascii="Times New Roman" w:hAnsi="Times New Roman"/>
          <w:color w:val="000000"/>
          <w:spacing w:val="-1"/>
          <w:sz w:val="24"/>
          <w:szCs w:val="24"/>
        </w:rPr>
        <w:t>сложностью рынка этого  продукта.  Состав  инновационного  проекта также</w:t>
      </w:r>
      <w:r w:rsidR="00B10212">
        <w:rPr>
          <w:rFonts w:ascii="Times New Roman" w:hAnsi="Times New Roman"/>
          <w:sz w:val="24"/>
          <w:szCs w:val="24"/>
        </w:rPr>
        <w:t xml:space="preserve"> </w:t>
      </w:r>
      <w:r w:rsidRPr="00FC1CFE">
        <w:rPr>
          <w:rFonts w:ascii="Times New Roman" w:hAnsi="Times New Roman"/>
          <w:color w:val="000000"/>
          <w:spacing w:val="2"/>
          <w:sz w:val="24"/>
          <w:szCs w:val="24"/>
        </w:rPr>
        <w:t xml:space="preserve">зависит от размера предполагаемого рынка сбыта, наличия  конкурентов и </w:t>
      </w:r>
      <w:r w:rsidRPr="00FC1CFE">
        <w:rPr>
          <w:rFonts w:ascii="Times New Roman" w:hAnsi="Times New Roman"/>
          <w:color w:val="000000"/>
          <w:spacing w:val="-4"/>
          <w:sz w:val="24"/>
          <w:szCs w:val="24"/>
        </w:rPr>
        <w:t>перспектив использования результатов программы.</w:t>
      </w:r>
    </w:p>
    <w:p w:rsidR="00FC1CFE" w:rsidRPr="00FC1CFE" w:rsidRDefault="00FC1CFE" w:rsidP="00F115D3">
      <w:pPr>
        <w:shd w:val="clear" w:color="auto" w:fill="FFFFFF"/>
        <w:spacing w:before="120" w:after="0" w:line="240" w:lineRule="auto"/>
        <w:ind w:firstLine="709"/>
        <w:jc w:val="both"/>
        <w:rPr>
          <w:rFonts w:ascii="Times New Roman" w:hAnsi="Times New Roman"/>
          <w:color w:val="000000"/>
          <w:spacing w:val="-4"/>
          <w:sz w:val="24"/>
          <w:szCs w:val="24"/>
        </w:rPr>
      </w:pPr>
    </w:p>
    <w:p w:rsidR="00FC1CFE" w:rsidRPr="00B10212" w:rsidRDefault="00FC1CFE" w:rsidP="00F115D3">
      <w:pPr>
        <w:pStyle w:val="1"/>
        <w:spacing w:before="120" w:after="0" w:line="240" w:lineRule="auto"/>
        <w:ind w:firstLine="709"/>
        <w:jc w:val="both"/>
        <w:rPr>
          <w:rFonts w:ascii="Times New Roman" w:hAnsi="Times New Roman" w:cs="Times New Roman"/>
          <w:sz w:val="24"/>
          <w:szCs w:val="24"/>
        </w:rPr>
      </w:pPr>
      <w:bookmarkStart w:id="1" w:name="_Toc121507806"/>
      <w:r w:rsidRPr="00B10212">
        <w:rPr>
          <w:rFonts w:ascii="Times New Roman" w:hAnsi="Times New Roman" w:cs="Times New Roman"/>
          <w:sz w:val="24"/>
          <w:szCs w:val="24"/>
        </w:rPr>
        <w:t>3.2.Выбор организационных форм инновационной деятельности</w:t>
      </w:r>
      <w:bookmarkEnd w:id="1"/>
      <w:r w:rsidRPr="00B10212">
        <w:rPr>
          <w:rFonts w:ascii="Times New Roman" w:hAnsi="Times New Roman" w:cs="Times New Roman"/>
          <w:sz w:val="24"/>
          <w:szCs w:val="24"/>
        </w:rPr>
        <w:t>.</w:t>
      </w:r>
    </w:p>
    <w:p w:rsidR="00FC1CFE" w:rsidRPr="00FC1CFE" w:rsidRDefault="00FC1CFE" w:rsidP="00F115D3">
      <w:pPr>
        <w:spacing w:before="120" w:after="0" w:line="240" w:lineRule="auto"/>
        <w:ind w:firstLine="709"/>
        <w:jc w:val="both"/>
        <w:rPr>
          <w:rFonts w:ascii="Times New Roman" w:hAnsi="Times New Roman"/>
          <w:sz w:val="24"/>
          <w:szCs w:val="24"/>
          <w:lang w:eastAsia="ar-SA"/>
        </w:rPr>
      </w:pPr>
    </w:p>
    <w:p w:rsidR="00FC1CFE" w:rsidRPr="00FC1CFE" w:rsidRDefault="00FC1CFE" w:rsidP="00F115D3">
      <w:pPr>
        <w:pStyle w:val="a8"/>
        <w:spacing w:before="120"/>
        <w:rPr>
          <w:rFonts w:ascii="Times New Roman" w:hAnsi="Times New Roman"/>
        </w:rPr>
      </w:pPr>
      <w:r w:rsidRPr="00FC1CFE">
        <w:rPr>
          <w:rFonts w:ascii="Times New Roman" w:hAnsi="Times New Roman"/>
        </w:rPr>
        <w:t>Инновационный процесс охватывает многих участников и многие заинтересованные организации. Он может осуществляться на государственном (федеральном) и межгосударственном уровнях, в региональных и отраслевых сферах, местных (муниципальных) формированиях. Все участники имеют свои цели и учреждают свои оргструктуры для их достижения.</w:t>
      </w:r>
    </w:p>
    <w:p w:rsidR="00FC1CFE" w:rsidRPr="00FC1CFE" w:rsidRDefault="00FC1CFE" w:rsidP="00F115D3">
      <w:pPr>
        <w:pStyle w:val="a8"/>
        <w:spacing w:before="120"/>
        <w:rPr>
          <w:rFonts w:ascii="Times New Roman" w:hAnsi="Times New Roman"/>
        </w:rPr>
      </w:pPr>
      <w:r w:rsidRPr="00FC1CFE">
        <w:rPr>
          <w:rFonts w:ascii="Times New Roman" w:hAnsi="Times New Roman"/>
        </w:rPr>
        <w:t>У крупных и мелких организаций разная инновационная активность, что соответствует их миссиям, целям и стратегиям. Поэтому корпорации создают вокруг себя сеть малых инновационных фирм, готовя их руководителей с помощью специальных «инкубаторных программ». Такие организации имеют форму «фирм-инкубаторов».</w:t>
      </w:r>
    </w:p>
    <w:p w:rsidR="00FC1CFE" w:rsidRPr="00FC1CFE" w:rsidRDefault="00FC1CFE" w:rsidP="00F115D3">
      <w:pPr>
        <w:pStyle w:val="a8"/>
        <w:spacing w:before="120"/>
        <w:rPr>
          <w:rFonts w:ascii="Times New Roman" w:hAnsi="Times New Roman"/>
        </w:rPr>
      </w:pPr>
      <w:r w:rsidRPr="00FC1CFE">
        <w:rPr>
          <w:rFonts w:ascii="Times New Roman" w:hAnsi="Times New Roman"/>
        </w:rPr>
        <w:t xml:space="preserve">Распространение новых сложных промышленных продуктов и технологий иногда происходит в организационной форме </w:t>
      </w:r>
      <w:r w:rsidRPr="00FC1CFE">
        <w:rPr>
          <w:rFonts w:ascii="Times New Roman" w:hAnsi="Times New Roman"/>
          <w:bCs/>
        </w:rPr>
        <w:t xml:space="preserve">«франчайзинга» </w:t>
      </w:r>
      <w:r w:rsidRPr="00FC1CFE">
        <w:rPr>
          <w:rFonts w:ascii="Times New Roman" w:hAnsi="Times New Roman"/>
        </w:rPr>
        <w:t>или «лизинга».</w:t>
      </w:r>
    </w:p>
    <w:p w:rsidR="00FC1CFE" w:rsidRPr="00FC1CFE" w:rsidRDefault="00FC1CFE" w:rsidP="00F115D3">
      <w:pPr>
        <w:pStyle w:val="a8"/>
        <w:spacing w:before="120"/>
        <w:rPr>
          <w:rFonts w:ascii="Times New Roman" w:hAnsi="Times New Roman"/>
        </w:rPr>
      </w:pPr>
      <w:r w:rsidRPr="00FC1CFE">
        <w:rPr>
          <w:rFonts w:ascii="Times New Roman" w:hAnsi="Times New Roman"/>
        </w:rPr>
        <w:t>Реализация региональных научно-технических и социальных программ связана с организацией соответствующих объединений научных (университетских), промышленных и финансовых организаций: различного рода научно-промышленных центров.</w:t>
      </w:r>
    </w:p>
    <w:p w:rsidR="00FC1CFE" w:rsidRPr="00FC1CFE" w:rsidRDefault="00FC1CFE" w:rsidP="00F115D3">
      <w:pPr>
        <w:pStyle w:val="a8"/>
        <w:spacing w:before="120"/>
        <w:rPr>
          <w:rFonts w:ascii="Times New Roman" w:hAnsi="Times New Roman"/>
        </w:rPr>
      </w:pPr>
      <w:r w:rsidRPr="00FC1CFE">
        <w:rPr>
          <w:rFonts w:ascii="Times New Roman" w:hAnsi="Times New Roman"/>
        </w:rPr>
        <w:t>В силу рискованности инновационных проектов возникают адекватные организационные формы инвесторов в виде «венчурных фондов» и инновационные формы создателей новаций — рисковые инновационные фирмы.</w:t>
      </w:r>
    </w:p>
    <w:p w:rsidR="00FC1CFE" w:rsidRPr="00FC1CFE" w:rsidRDefault="00FC1CFE" w:rsidP="00F115D3">
      <w:pPr>
        <w:pStyle w:val="a8"/>
        <w:spacing w:before="120"/>
        <w:rPr>
          <w:rFonts w:ascii="Times New Roman" w:hAnsi="Times New Roman"/>
        </w:rPr>
      </w:pPr>
      <w:r w:rsidRPr="00FC1CFE">
        <w:rPr>
          <w:rFonts w:ascii="Times New Roman" w:hAnsi="Times New Roman"/>
        </w:rPr>
        <w:t>Федеральные программы особой важности, привлекающие большие ресурсы и рассчитанные на длительный срок, влекут за собой создание научных и технологических парков, технополисов.</w:t>
      </w:r>
    </w:p>
    <w:p w:rsidR="00FC1CFE" w:rsidRPr="00FC1CFE" w:rsidRDefault="00FC1CFE" w:rsidP="00F115D3">
      <w:pPr>
        <w:pStyle w:val="a8"/>
        <w:spacing w:before="120"/>
        <w:rPr>
          <w:rFonts w:ascii="Times New Roman" w:hAnsi="Times New Roman"/>
        </w:rPr>
      </w:pPr>
      <w:r w:rsidRPr="00FC1CFE">
        <w:rPr>
          <w:rFonts w:ascii="Times New Roman" w:hAnsi="Times New Roman"/>
        </w:rPr>
        <w:t>Развитие международных научно-технических и торговых отношений связано с глобализацией рынка многих продуктов, интернациональным разделением труда и созданием различных альянсов и совместных предприятий.</w:t>
      </w:r>
    </w:p>
    <w:p w:rsidR="00FC1CFE" w:rsidRPr="00FC1CFE" w:rsidRDefault="00FC1CFE" w:rsidP="00F115D3">
      <w:pPr>
        <w:pStyle w:val="a8"/>
        <w:spacing w:before="120"/>
        <w:rPr>
          <w:rFonts w:ascii="Times New Roman" w:hAnsi="Times New Roman"/>
        </w:rPr>
      </w:pPr>
      <w:r w:rsidRPr="00FC1CFE">
        <w:rPr>
          <w:rFonts w:ascii="Times New Roman" w:hAnsi="Times New Roman"/>
        </w:rPr>
        <w:t>Руководители компаний исходят из того, что для достижения коммерческого успеха необходима достаточно высокая «плотность» потока новаторских идей — изобретений, предложений по улучшению качества, дизайна, снижению себестоимости. Повышение роли таких параметров конкуренции, как новизна, цена, качество, надежность, индивидуализация товара, ставит перед большинством сотрудников, а, в конечном счете, перед всем персоналом фирмы задачу постоянного и всеобщего «мозгового штурма».</w:t>
      </w:r>
    </w:p>
    <w:p w:rsidR="00FC1CFE" w:rsidRPr="00FC1CFE" w:rsidRDefault="00FC1CFE" w:rsidP="00F115D3">
      <w:pPr>
        <w:pStyle w:val="a8"/>
        <w:spacing w:before="120"/>
        <w:rPr>
          <w:rFonts w:ascii="Times New Roman" w:hAnsi="Times New Roman"/>
        </w:rPr>
      </w:pPr>
      <w:r w:rsidRPr="00FC1CFE">
        <w:rPr>
          <w:rFonts w:ascii="Times New Roman" w:hAnsi="Times New Roman"/>
        </w:rPr>
        <w:t>Замыкающим звеном в проведении инновационной политики, управления «человеческими ресурсами» выступает интеграция усилий персонала в корпорации вовлечение широкого круга работников в решение вопросов повышения эффективности и качества работы. Формируется инновационная организационная культура, которая служит своего рода «зонтиком» перестройки традиционного управления.</w:t>
      </w:r>
    </w:p>
    <w:p w:rsidR="00FC1CFE" w:rsidRPr="00FC1CFE" w:rsidRDefault="00FC1CFE" w:rsidP="00F115D3">
      <w:pPr>
        <w:pStyle w:val="a8"/>
        <w:spacing w:before="120"/>
        <w:rPr>
          <w:rFonts w:ascii="Times New Roman" w:hAnsi="Times New Roman"/>
        </w:rPr>
      </w:pPr>
      <w:r w:rsidRPr="00FC1CFE">
        <w:rPr>
          <w:rFonts w:ascii="Times New Roman" w:hAnsi="Times New Roman"/>
        </w:rPr>
        <w:t xml:space="preserve">Уже первый взгляд на механизм управления «человеческими ресурсами», например, в компании </w:t>
      </w:r>
      <w:r w:rsidRPr="00FC1CFE">
        <w:rPr>
          <w:rFonts w:ascii="Times New Roman" w:hAnsi="Times New Roman"/>
          <w:iCs/>
        </w:rPr>
        <w:t xml:space="preserve">ЗМ </w:t>
      </w:r>
      <w:r w:rsidRPr="00FC1CFE">
        <w:rPr>
          <w:rFonts w:ascii="Times New Roman" w:hAnsi="Times New Roman"/>
        </w:rPr>
        <w:t>подтверждает его инновационную специфику этого механизма. В компании разработаны принципы выявления факторов как блокирующих нововведения, так и поддерживающих и усиливающих новаторскую деятельность.</w:t>
      </w:r>
    </w:p>
    <w:p w:rsidR="00FC1CFE" w:rsidRPr="00FC1CFE" w:rsidRDefault="00FC1CFE" w:rsidP="00F115D3">
      <w:pPr>
        <w:pStyle w:val="a8"/>
        <w:spacing w:before="120"/>
        <w:rPr>
          <w:rFonts w:ascii="Times New Roman" w:hAnsi="Times New Roman"/>
        </w:rPr>
      </w:pPr>
      <w:r w:rsidRPr="00FC1CFE">
        <w:rPr>
          <w:rFonts w:ascii="Times New Roman" w:hAnsi="Times New Roman"/>
        </w:rPr>
        <w:t>Блокирующие факторы</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недоверие менеджеров к выдвигаемым снизу новым идеям;</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необходимость множества согласований новых идей;</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вмешательство других отделов в оценку новаторских предложений;</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незамедлительная критика и угрозы увольнения в связи с допущением ошибок;</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контроль за каждым шагом новатора;</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кулуарное принятие решений по новаторскому предложению;</w:t>
      </w:r>
    </w:p>
    <w:p w:rsidR="00FC1CFE" w:rsidRPr="00FC1CFE" w:rsidRDefault="00FC1CFE" w:rsidP="00B10212">
      <w:pPr>
        <w:pStyle w:val="a8"/>
        <w:numPr>
          <w:ilvl w:val="0"/>
          <w:numId w:val="23"/>
        </w:numPr>
        <w:spacing w:before="120"/>
        <w:rPr>
          <w:rFonts w:ascii="Times New Roman" w:hAnsi="Times New Roman"/>
        </w:rPr>
      </w:pPr>
      <w:r w:rsidRPr="00FC1CFE">
        <w:rPr>
          <w:rFonts w:ascii="Times New Roman" w:hAnsi="Times New Roman"/>
        </w:rPr>
        <w:t>передача нижестоящим руководителям указаний, сопровождаемых угрозами;</w:t>
      </w:r>
    </w:p>
    <w:p w:rsidR="00FC1CFE" w:rsidRDefault="00FC1CFE" w:rsidP="00B10212">
      <w:pPr>
        <w:pStyle w:val="a8"/>
        <w:numPr>
          <w:ilvl w:val="0"/>
          <w:numId w:val="23"/>
        </w:numPr>
        <w:spacing w:before="120"/>
        <w:rPr>
          <w:rFonts w:ascii="Times New Roman" w:hAnsi="Times New Roman"/>
        </w:rPr>
      </w:pPr>
      <w:r w:rsidRPr="00FC1CFE">
        <w:rPr>
          <w:rFonts w:ascii="Times New Roman" w:hAnsi="Times New Roman"/>
        </w:rPr>
        <w:t xml:space="preserve">возникновение у вышестоящих руководителей </w:t>
      </w:r>
      <w:r w:rsidR="00B10212">
        <w:rPr>
          <w:rFonts w:ascii="Times New Roman" w:hAnsi="Times New Roman"/>
        </w:rPr>
        <w:t>«синдрома всезнающих экспертов».</w:t>
      </w:r>
    </w:p>
    <w:p w:rsidR="00B10212" w:rsidRPr="00FC1CFE" w:rsidRDefault="00B10212" w:rsidP="00B10212">
      <w:pPr>
        <w:pStyle w:val="a8"/>
        <w:spacing w:before="120"/>
        <w:ind w:left="360" w:firstLine="0"/>
        <w:rPr>
          <w:rFonts w:ascii="Times New Roman" w:hAnsi="Times New Roman"/>
        </w:rPr>
      </w:pPr>
    </w:p>
    <w:p w:rsidR="00FC1CFE" w:rsidRPr="00FC1CFE" w:rsidRDefault="00FC1CFE" w:rsidP="00F115D3">
      <w:pPr>
        <w:pStyle w:val="a8"/>
        <w:spacing w:before="120"/>
        <w:rPr>
          <w:rFonts w:ascii="Times New Roman" w:hAnsi="Times New Roman"/>
        </w:rPr>
      </w:pPr>
      <w:r w:rsidRPr="00FC1CFE">
        <w:rPr>
          <w:rFonts w:ascii="Times New Roman" w:hAnsi="Times New Roman"/>
        </w:rPr>
        <w:t>Факторы, поддерживающие новаторство</w:t>
      </w:r>
    </w:p>
    <w:p w:rsidR="00FC1CFE" w:rsidRPr="00FC1CFE" w:rsidRDefault="00FC1CFE" w:rsidP="00B10212">
      <w:pPr>
        <w:pStyle w:val="a8"/>
        <w:numPr>
          <w:ilvl w:val="0"/>
          <w:numId w:val="24"/>
        </w:numPr>
        <w:spacing w:before="120"/>
        <w:rPr>
          <w:rFonts w:ascii="Times New Roman" w:hAnsi="Times New Roman"/>
        </w:rPr>
      </w:pPr>
      <w:r w:rsidRPr="00FC1CFE">
        <w:rPr>
          <w:rFonts w:ascii="Times New Roman" w:hAnsi="Times New Roman"/>
        </w:rPr>
        <w:t>предоставление необходимой свободы при разработке новшества, обеспечение новаторов необходимыми ресурсами и оборудованием, поддержка со стороны высшего руководства;</w:t>
      </w:r>
    </w:p>
    <w:p w:rsidR="00FC1CFE" w:rsidRPr="00FC1CFE" w:rsidRDefault="00FC1CFE" w:rsidP="00B10212">
      <w:pPr>
        <w:pStyle w:val="a8"/>
        <w:numPr>
          <w:ilvl w:val="0"/>
          <w:numId w:val="24"/>
        </w:numPr>
        <w:spacing w:before="120"/>
        <w:rPr>
          <w:rFonts w:ascii="Times New Roman" w:hAnsi="Times New Roman"/>
        </w:rPr>
      </w:pPr>
      <w:r w:rsidRPr="00FC1CFE">
        <w:rPr>
          <w:rFonts w:ascii="Times New Roman" w:hAnsi="Times New Roman"/>
        </w:rPr>
        <w:t>ведение дискуссий и обмен идеями «без злобы и страха»;</w:t>
      </w:r>
    </w:p>
    <w:p w:rsidR="00FC1CFE" w:rsidRPr="00FC1CFE" w:rsidRDefault="00FC1CFE" w:rsidP="00B10212">
      <w:pPr>
        <w:pStyle w:val="a8"/>
        <w:numPr>
          <w:ilvl w:val="0"/>
          <w:numId w:val="24"/>
        </w:numPr>
        <w:spacing w:before="120"/>
        <w:rPr>
          <w:rFonts w:ascii="Times New Roman" w:hAnsi="Times New Roman"/>
        </w:rPr>
      </w:pPr>
      <w:r w:rsidRPr="00FC1CFE">
        <w:rPr>
          <w:rFonts w:ascii="Times New Roman" w:hAnsi="Times New Roman"/>
        </w:rPr>
        <w:t>поддержание эффективных связей с коллегами, другими подразделениями, вузами и внешними научными организациями;</w:t>
      </w:r>
    </w:p>
    <w:p w:rsidR="00FC1CFE" w:rsidRDefault="00FC1CFE" w:rsidP="00B10212">
      <w:pPr>
        <w:pStyle w:val="a8"/>
        <w:numPr>
          <w:ilvl w:val="0"/>
          <w:numId w:val="24"/>
        </w:numPr>
        <w:spacing w:before="120"/>
        <w:rPr>
          <w:rFonts w:ascii="Times New Roman" w:hAnsi="Times New Roman"/>
        </w:rPr>
      </w:pPr>
      <w:r w:rsidRPr="00FC1CFE">
        <w:rPr>
          <w:rFonts w:ascii="Times New Roman" w:hAnsi="Times New Roman"/>
        </w:rPr>
        <w:t>углубление взаимопонимания работников.</w:t>
      </w:r>
    </w:p>
    <w:p w:rsidR="00B10212" w:rsidRPr="00FC1CFE" w:rsidRDefault="00B10212" w:rsidP="00B10212">
      <w:pPr>
        <w:pStyle w:val="a8"/>
        <w:spacing w:before="120"/>
        <w:ind w:left="360" w:firstLine="0"/>
        <w:rPr>
          <w:rFonts w:ascii="Times New Roman" w:hAnsi="Times New Roman"/>
        </w:rPr>
      </w:pPr>
    </w:p>
    <w:p w:rsidR="00FC1CFE" w:rsidRPr="00FC1CFE" w:rsidRDefault="00FC1CFE" w:rsidP="00F115D3">
      <w:pPr>
        <w:pStyle w:val="a8"/>
        <w:spacing w:before="120"/>
        <w:rPr>
          <w:rFonts w:ascii="Times New Roman" w:hAnsi="Times New Roman"/>
        </w:rPr>
      </w:pPr>
      <w:r w:rsidRPr="00FC1CFE">
        <w:rPr>
          <w:rFonts w:ascii="Times New Roman" w:hAnsi="Times New Roman"/>
        </w:rPr>
        <w:t>Факторы, усиливающие новаторство</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поддержка стремления работников постоянно учиться и повышать квалификацию:</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сочетание в системе образования специальных знаний и многодисциплинарной подготовки;</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возможность высказывать собственное мнение о проводимых изменениях;</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поощрение совмещения профессий;</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преодоление барьеров и размывание границ между разными видами работ и функциональными обязанностями;</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предоставление содержательной деловой информации, даже если она негативная;</w:t>
      </w:r>
    </w:p>
    <w:p w:rsidR="00FC1CFE" w:rsidRPr="00FC1CFE" w:rsidRDefault="00FC1CFE" w:rsidP="00B10212">
      <w:pPr>
        <w:pStyle w:val="a8"/>
        <w:numPr>
          <w:ilvl w:val="0"/>
          <w:numId w:val="25"/>
        </w:numPr>
        <w:spacing w:before="120"/>
        <w:rPr>
          <w:rFonts w:ascii="Times New Roman" w:hAnsi="Times New Roman"/>
        </w:rPr>
      </w:pPr>
      <w:r w:rsidRPr="00FC1CFE">
        <w:rPr>
          <w:rFonts w:ascii="Times New Roman" w:hAnsi="Times New Roman"/>
        </w:rPr>
        <w:t>проведение регулярных совещаний рабочих групп;</w:t>
      </w:r>
    </w:p>
    <w:p w:rsidR="00FC1CFE" w:rsidRDefault="00FC1CFE" w:rsidP="00B10212">
      <w:pPr>
        <w:pStyle w:val="a8"/>
        <w:numPr>
          <w:ilvl w:val="0"/>
          <w:numId w:val="25"/>
        </w:numPr>
        <w:spacing w:before="120"/>
        <w:rPr>
          <w:rFonts w:ascii="Times New Roman" w:hAnsi="Times New Roman"/>
        </w:rPr>
      </w:pPr>
      <w:r w:rsidRPr="00FC1CFE">
        <w:rPr>
          <w:rFonts w:ascii="Times New Roman" w:hAnsi="Times New Roman"/>
        </w:rPr>
        <w:t>логичная аргументация необходимости изменений и реорганизаций, постоянная поддержка атмосферы доверия и восприимчивости к переменам.</w:t>
      </w:r>
    </w:p>
    <w:p w:rsidR="00B10212" w:rsidRPr="00FC1CFE" w:rsidRDefault="00B10212" w:rsidP="00B10212">
      <w:pPr>
        <w:pStyle w:val="a8"/>
        <w:spacing w:before="120"/>
        <w:ind w:left="360" w:firstLine="0"/>
        <w:rPr>
          <w:rFonts w:ascii="Times New Roman" w:hAnsi="Times New Roman"/>
        </w:rPr>
      </w:pPr>
    </w:p>
    <w:p w:rsidR="00FC1CFE" w:rsidRPr="00FC1CFE" w:rsidRDefault="00FC1CFE" w:rsidP="00F115D3">
      <w:pPr>
        <w:pStyle w:val="a8"/>
        <w:spacing w:before="120"/>
        <w:rPr>
          <w:rFonts w:ascii="Times New Roman" w:hAnsi="Times New Roman"/>
        </w:rPr>
      </w:pPr>
      <w:r w:rsidRPr="00FC1CFE">
        <w:rPr>
          <w:rFonts w:ascii="Times New Roman" w:hAnsi="Times New Roman"/>
        </w:rPr>
        <w:t>Корпоративное руководство признает необходимость дифференцированного подхода к новаторам. Теоретически в основу такого подхода положена типизация ролевых функций участников инновационного процесса. В результате выделяются типы работников (или определяется потребность в них), которые:</w:t>
      </w:r>
    </w:p>
    <w:p w:rsidR="00FC1CFE" w:rsidRPr="00FC1CFE" w:rsidRDefault="00FC1CFE" w:rsidP="006928C1">
      <w:pPr>
        <w:pStyle w:val="a8"/>
        <w:numPr>
          <w:ilvl w:val="0"/>
          <w:numId w:val="8"/>
        </w:numPr>
        <w:spacing w:before="120"/>
        <w:ind w:left="0" w:firstLine="709"/>
        <w:rPr>
          <w:rFonts w:ascii="Times New Roman" w:hAnsi="Times New Roman"/>
        </w:rPr>
      </w:pPr>
      <w:r w:rsidRPr="00FC1CFE">
        <w:rPr>
          <w:rFonts w:ascii="Times New Roman" w:hAnsi="Times New Roman"/>
        </w:rPr>
        <w:t>инициируют новые идеи, как на стадии НИОКР, так и при создании и реализации новшеств;</w:t>
      </w:r>
    </w:p>
    <w:p w:rsidR="00FC1CFE" w:rsidRPr="00FC1CFE" w:rsidRDefault="00FC1CFE" w:rsidP="006928C1">
      <w:pPr>
        <w:pStyle w:val="a8"/>
        <w:numPr>
          <w:ilvl w:val="0"/>
          <w:numId w:val="8"/>
        </w:numPr>
        <w:spacing w:before="120"/>
        <w:ind w:left="0" w:firstLine="709"/>
        <w:rPr>
          <w:rFonts w:ascii="Times New Roman" w:hAnsi="Times New Roman"/>
        </w:rPr>
      </w:pPr>
      <w:r w:rsidRPr="00FC1CFE">
        <w:rPr>
          <w:rFonts w:ascii="Times New Roman" w:hAnsi="Times New Roman"/>
        </w:rPr>
        <w:t>обеспечивают постоянные коммуникации, аккумулируют различные виды научно-технической и рыночной информации и распространяют ее в организации;</w:t>
      </w:r>
    </w:p>
    <w:p w:rsidR="00FC1CFE" w:rsidRPr="00FC1CFE" w:rsidRDefault="00FC1CFE" w:rsidP="006928C1">
      <w:pPr>
        <w:pStyle w:val="a8"/>
        <w:numPr>
          <w:ilvl w:val="0"/>
          <w:numId w:val="8"/>
        </w:numPr>
        <w:spacing w:before="120"/>
        <w:ind w:left="0" w:firstLine="709"/>
        <w:rPr>
          <w:rFonts w:ascii="Times New Roman" w:hAnsi="Times New Roman"/>
        </w:rPr>
      </w:pPr>
      <w:r w:rsidRPr="00FC1CFE">
        <w:rPr>
          <w:rFonts w:ascii="Times New Roman" w:hAnsi="Times New Roman"/>
        </w:rPr>
        <w:t>формируют условия для продвижения новых идей, ориентируют участников создания новшеств на конечный результат, выступают лидерами нововведений и обновления организации.</w:t>
      </w:r>
    </w:p>
    <w:p w:rsidR="00B10212" w:rsidRPr="008F1C5E" w:rsidRDefault="00FC1CFE" w:rsidP="008F1C5E">
      <w:pPr>
        <w:pStyle w:val="a8"/>
        <w:spacing w:before="120"/>
        <w:rPr>
          <w:rFonts w:ascii="Times New Roman" w:hAnsi="Times New Roman"/>
          <w:lang w:val="en-US"/>
        </w:rPr>
      </w:pPr>
      <w:r w:rsidRPr="00FC1CFE">
        <w:t>.</w:t>
      </w:r>
    </w:p>
    <w:p w:rsidR="00FC1CFE" w:rsidRPr="00CB43E5" w:rsidRDefault="00FC1CFE" w:rsidP="00CB43E5">
      <w:pPr>
        <w:spacing w:before="120" w:after="0" w:line="240" w:lineRule="auto"/>
        <w:ind w:firstLine="709"/>
        <w:jc w:val="center"/>
        <w:rPr>
          <w:rFonts w:ascii="Times New Roman" w:hAnsi="Times New Roman"/>
          <w:b/>
          <w:sz w:val="28"/>
          <w:szCs w:val="28"/>
        </w:rPr>
      </w:pPr>
      <w:r w:rsidRPr="00CB43E5">
        <w:rPr>
          <w:rFonts w:ascii="Times New Roman" w:hAnsi="Times New Roman"/>
          <w:b/>
          <w:sz w:val="28"/>
          <w:szCs w:val="28"/>
        </w:rPr>
        <w:t>4. Формы управления инновационной деятельностью</w:t>
      </w:r>
    </w:p>
    <w:p w:rsidR="00B10212" w:rsidRPr="00B10212" w:rsidRDefault="00B10212" w:rsidP="00F115D3">
      <w:pPr>
        <w:spacing w:before="120" w:after="0" w:line="240" w:lineRule="auto"/>
        <w:ind w:firstLine="709"/>
        <w:jc w:val="both"/>
        <w:rPr>
          <w:rFonts w:ascii="Times New Roman" w:hAnsi="Times New Roman"/>
          <w:b/>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Существуют два направления организации эффективного управления инновационным процессом:</w:t>
      </w:r>
    </w:p>
    <w:p w:rsidR="00FC1CFE" w:rsidRPr="00FC1CFE" w:rsidRDefault="00CB43E5" w:rsidP="00F115D3">
      <w:pPr>
        <w:spacing w:before="120" w:after="0" w:line="240" w:lineRule="auto"/>
        <w:ind w:firstLine="709"/>
        <w:jc w:val="both"/>
        <w:rPr>
          <w:rFonts w:ascii="Times New Roman" w:hAnsi="Times New Roman"/>
          <w:sz w:val="24"/>
          <w:szCs w:val="24"/>
        </w:rPr>
      </w:pPr>
      <w:r>
        <w:rPr>
          <w:rFonts w:ascii="Times New Roman" w:hAnsi="Times New Roman"/>
          <w:bCs/>
          <w:sz w:val="24"/>
          <w:szCs w:val="24"/>
        </w:rPr>
        <w:t xml:space="preserve">1. </w:t>
      </w:r>
      <w:r w:rsidR="00FC1CFE" w:rsidRPr="00FC1CFE">
        <w:rPr>
          <w:rFonts w:ascii="Times New Roman" w:hAnsi="Times New Roman"/>
          <w:bCs/>
          <w:sz w:val="24"/>
          <w:szCs w:val="24"/>
        </w:rPr>
        <w:t>интеграция</w:t>
      </w:r>
      <w:r w:rsidR="00FC1CFE" w:rsidRPr="00FC1CFE">
        <w:rPr>
          <w:rFonts w:ascii="Times New Roman" w:hAnsi="Times New Roman"/>
          <w:sz w:val="24"/>
          <w:szCs w:val="24"/>
        </w:rPr>
        <w:t xml:space="preserve"> всех стадий инновационного проекта в единый непрерывный процесс, изменение структуры всех уровней управления и координация связей между ними по вертикали и горизонтали. Такие центростремительные тенденции возникают при необходимости консолидации ресурсов предприятия для выполнения конкретной крупномасштабной задачи;</w:t>
      </w:r>
    </w:p>
    <w:p w:rsidR="00FC1CFE" w:rsidRPr="00FC1CFE" w:rsidRDefault="00CB43E5" w:rsidP="00F115D3">
      <w:pPr>
        <w:spacing w:before="120" w:after="0" w:line="240" w:lineRule="auto"/>
        <w:ind w:firstLine="709"/>
        <w:jc w:val="both"/>
        <w:rPr>
          <w:rFonts w:ascii="Times New Roman" w:hAnsi="Times New Roman"/>
          <w:sz w:val="24"/>
          <w:szCs w:val="24"/>
        </w:rPr>
      </w:pPr>
      <w:r>
        <w:rPr>
          <w:rFonts w:ascii="Times New Roman" w:hAnsi="Times New Roman"/>
          <w:bCs/>
          <w:sz w:val="24"/>
          <w:szCs w:val="24"/>
        </w:rPr>
        <w:t xml:space="preserve">2.  </w:t>
      </w:r>
      <w:r w:rsidR="00FC1CFE" w:rsidRPr="00FC1CFE">
        <w:rPr>
          <w:rFonts w:ascii="Times New Roman" w:hAnsi="Times New Roman"/>
          <w:bCs/>
          <w:sz w:val="24"/>
          <w:szCs w:val="24"/>
        </w:rPr>
        <w:t>выделение управления</w:t>
      </w:r>
      <w:r w:rsidR="00FC1CFE" w:rsidRPr="00FC1CFE">
        <w:rPr>
          <w:rFonts w:ascii="Times New Roman" w:hAnsi="Times New Roman"/>
          <w:sz w:val="24"/>
          <w:szCs w:val="24"/>
        </w:rPr>
        <w:t xml:space="preserve"> инновационными процессами в самостоятельный объект управления, т.е. обособление инновационных структур от подразделений, выполняющих традиционные функции.</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На практике используются оба подхода с преобладанием одного из них. При этом крупные передовые западные компании часто проводят реорганизацию своего научно-производственного комплекса, которая является реакцией предприятия на перемену условий на рынке, и представляет собой перегруппировку ресурсов для решения возникающих задач. Оптимизация организационной структуры предприятия для осуществления инновационного процесса является одной из важнейших задач высшего руководства.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Для разработки и производства инновации, как правило, создают специальные подразделения, действующие подобно независимой фирме, т.е. самостоятельно осуществляющие свою производственную и рыночную политику до тех пор, пока динамично растут объем продаж и прибыль. Если рост замедляется, то проводят реорганизацию: слияние подразделения с другими или изменение его внутренней структуры, в т.ч. деление на более мелкие самостоятельные звенья. Если сразу у нескольких подразделений одновременно возникают общие научно-технические затруднения, то целесообразно создание специального звена для их преодоления. В случае возникновения противоречия между интересами двух подразделений, создают так называемую “зонтичную” группу, которая курирует оба подразделения одновременно. Если противоречия затрагивают несколько подразделений, то они реорганизуются.</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рамках предприятия возможен ряд организационных форм управления инновационным процессом, которые доказали свою эффективность:</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советы, комитеты, рабочие группы по разработке технической политики, которые готовят предположения для руководства предприятия по стратегическим направлениям инновационного процесса;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отделения и центральные службы развития новых продуктов, которые координируют инновационную деятельность, согласуют цели и направления технического развития, контролируют процесс разработки новой продукции и её внедрение;</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проектно-целевые группы, выполняющие научные исследования и разработку новой продукции от идеи до серийного производства. Их создают в качестве самостоятельных подразделений и подчиняют высшему руководству предприятия. Как правило, такие группы действуют на временной основе, хотя бывают и постоянные группы. В случае успешного внедрения инновации такие группы зачастую становятся ядром новых дочерних предприятий. Как показывает зарубежный опыт, именно проектно-целевые группы являются основной формой организации инновационного процесса;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 -  отделы научно-исследовательских и опытно-конструкторских работ</w:t>
      </w:r>
      <w:r w:rsidRPr="00FC1CFE">
        <w:rPr>
          <w:rFonts w:ascii="Times New Roman" w:hAnsi="Times New Roman"/>
          <w:bCs/>
          <w:sz w:val="24"/>
          <w:szCs w:val="24"/>
        </w:rPr>
        <w:t xml:space="preserve"> </w:t>
      </w:r>
      <w:r w:rsidRPr="00FC1CFE">
        <w:rPr>
          <w:rFonts w:ascii="Times New Roman" w:hAnsi="Times New Roman"/>
          <w:sz w:val="24"/>
          <w:szCs w:val="24"/>
        </w:rPr>
        <w:t>- традиционные подразделения, создающие новую продукцию. В последнее время их роль возросла за счет разработки и доведения до стадии освоения новых перспективных идей;</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центры развития, задачей которых является завоевание позиций на рынке путем расширения объема продаж. Такие подразделения являются хозяйственно самостоятельными. Причем материальное поощрение их персонала зависит от успехов на рынке;</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венчурные структуры выступают зачастую в качестве дочерних компаний крупных корпораций, либо как самостоятельные предприятия. Они разрабатывают и внедряют научно-технические идеи, связанные с повышенным коммерческим риском, который в случае успеха компенсируется значительной прибылью;</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специальные инновационные фонды, создаваемые из прибыли для стимулирования внедрения инноваций. Часто такие фонды выступают в качестве венчурных фондов, средства из которых инвестируют в венчурные компании (свои или независимые), в которых заинтересовано предприятие;</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 xml:space="preserve"> -  аналитические группы, включающие в свой состав управляющих, исследователей и сотрудников функциональных отделов. Они прогнозируют развитие технологии, анализируют тематику исследований, перспективные идеи и т.д.</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Характерной тенденцией развития инновационной деятельности является поиск предприятиями интеграционных связей друг с другом. Это обусловлено дефицитом финансовых средств, дороговизной кредитов, усложнением и удорожанием научно-исследовательских работ, снижением продолжительности жизненного цикла продукта, необходимостью комплексного использования различных технологий. Поэтому кооперация между предприятиями для осуществления инновационной деятельности часто оказывается более эффективной, чем её внутрифирменная организация. Такая кооперация возможна в рамках:</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bCs/>
          <w:sz w:val="24"/>
          <w:szCs w:val="24"/>
        </w:rPr>
        <w:t>- отраслевых институтов</w:t>
      </w:r>
      <w:r w:rsidRPr="00FC1CFE">
        <w:rPr>
          <w:rFonts w:ascii="Times New Roman" w:hAnsi="Times New Roman"/>
          <w:sz w:val="24"/>
          <w:szCs w:val="24"/>
        </w:rPr>
        <w:t>, создаваемых компаниями на паевых началах;</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bCs/>
          <w:sz w:val="24"/>
          <w:szCs w:val="24"/>
        </w:rPr>
        <w:t>- инновационных центров</w:t>
      </w:r>
      <w:r w:rsidRPr="00FC1CFE">
        <w:rPr>
          <w:rFonts w:ascii="Times New Roman" w:hAnsi="Times New Roman"/>
          <w:sz w:val="24"/>
          <w:szCs w:val="24"/>
        </w:rPr>
        <w:t>, возникающих на базе объединения университетов и компаний, а в качестве головной организации, как правило, выступает небольшая специализированная фирма;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bCs/>
          <w:sz w:val="24"/>
          <w:szCs w:val="24"/>
        </w:rPr>
        <w:t>- финансово-промышленных групп (ФПГ), холдингов</w:t>
      </w:r>
      <w:r w:rsidRPr="00FC1CFE">
        <w:rPr>
          <w:rFonts w:ascii="Times New Roman" w:hAnsi="Times New Roman"/>
          <w:sz w:val="24"/>
          <w:szCs w:val="24"/>
        </w:rPr>
        <w:t xml:space="preserve"> и других крупных объединений.</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В современных условиях успешному научно-техническому развитию способствует интеграция предприятий в ФПГ, холдинговые структуры и т.п., где связи строятся по горизонтальному (отраслевому), вертикальному (межотраслевому), смешанному (горизонтальному плюс вертикальному) и диверсификационному (на основе слияния-поглощения) типам. Как правило, динамично развивающиеся ФПГ включают специализированные инновационные структуры, такие как научно-исследовательские технологические центры, лаборатории и т.д. ФПГ, осуществляющие лидирующую стратегию, имеют в своем составе венчурные структуры. Благодаря этим структурам обеспечивают динамичное развитие всей ФПГ при стабильном функционировании предприятий-участников, занимающихся традиционной деятельностью.</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Хозяйственная практика показывает, что размер предприятия в целом не влияет на эффективность инновационного процесса. Как крупные, так и мелкие предприятия обладают специфическими преимуществами, которые проявляются в конкретной ситуации. Преимущества крупных предприятий:</w:t>
      </w:r>
    </w:p>
    <w:p w:rsidR="00FC1CFE" w:rsidRPr="00FC1CFE" w:rsidRDefault="00FC1CFE" w:rsidP="008F1C5E">
      <w:pPr>
        <w:numPr>
          <w:ilvl w:val="0"/>
          <w:numId w:val="27"/>
        </w:numPr>
        <w:spacing w:before="120" w:after="0" w:line="240" w:lineRule="auto"/>
        <w:jc w:val="both"/>
        <w:rPr>
          <w:rFonts w:ascii="Times New Roman" w:hAnsi="Times New Roman"/>
          <w:sz w:val="24"/>
          <w:szCs w:val="24"/>
        </w:rPr>
      </w:pPr>
      <w:r w:rsidRPr="00FC1CFE">
        <w:rPr>
          <w:rFonts w:ascii="Times New Roman" w:hAnsi="Times New Roman"/>
          <w:sz w:val="24"/>
          <w:szCs w:val="24"/>
        </w:rPr>
        <w:t>наличие больших материальных, финансовых и интеллектуальных ресурсов для осуществления дорогостоящих нововведений;</w:t>
      </w:r>
    </w:p>
    <w:p w:rsidR="00FC1CFE" w:rsidRPr="00FC1CFE" w:rsidRDefault="00FC1CFE" w:rsidP="008F1C5E">
      <w:pPr>
        <w:numPr>
          <w:ilvl w:val="0"/>
          <w:numId w:val="27"/>
        </w:numPr>
        <w:spacing w:before="120" w:after="0" w:line="240" w:lineRule="auto"/>
        <w:jc w:val="both"/>
        <w:rPr>
          <w:rFonts w:ascii="Times New Roman" w:hAnsi="Times New Roman"/>
          <w:sz w:val="24"/>
          <w:szCs w:val="24"/>
        </w:rPr>
      </w:pPr>
      <w:r w:rsidRPr="00FC1CFE">
        <w:rPr>
          <w:rFonts w:ascii="Times New Roman" w:hAnsi="Times New Roman"/>
          <w:sz w:val="24"/>
          <w:szCs w:val="24"/>
        </w:rPr>
        <w:t>возможность проведения многоцелевых исследований, при которых объединяются усилия специалистов в различных областях знаний;</w:t>
      </w:r>
    </w:p>
    <w:p w:rsidR="00FC1CFE" w:rsidRPr="00FC1CFE" w:rsidRDefault="00FC1CFE" w:rsidP="008F1C5E">
      <w:pPr>
        <w:numPr>
          <w:ilvl w:val="0"/>
          <w:numId w:val="27"/>
        </w:numPr>
        <w:spacing w:before="120" w:after="0" w:line="240" w:lineRule="auto"/>
        <w:jc w:val="both"/>
        <w:rPr>
          <w:rFonts w:ascii="Times New Roman" w:hAnsi="Times New Roman"/>
          <w:sz w:val="24"/>
          <w:szCs w:val="24"/>
        </w:rPr>
      </w:pPr>
      <w:r w:rsidRPr="00FC1CFE">
        <w:rPr>
          <w:rFonts w:ascii="Times New Roman" w:hAnsi="Times New Roman"/>
          <w:sz w:val="24"/>
          <w:szCs w:val="24"/>
        </w:rPr>
        <w:t>возможность параллельной разработки нескольких нововведений и выбора оптимального варианта из нескольких разрабатываемых;</w:t>
      </w:r>
    </w:p>
    <w:p w:rsidR="00FC1CFE" w:rsidRPr="00FC1CFE" w:rsidRDefault="00FC1CFE" w:rsidP="008F1C5E">
      <w:pPr>
        <w:numPr>
          <w:ilvl w:val="0"/>
          <w:numId w:val="27"/>
        </w:numPr>
        <w:spacing w:before="120" w:after="0" w:line="240" w:lineRule="auto"/>
        <w:jc w:val="both"/>
        <w:rPr>
          <w:rFonts w:ascii="Times New Roman" w:hAnsi="Times New Roman"/>
          <w:sz w:val="24"/>
          <w:szCs w:val="24"/>
        </w:rPr>
      </w:pPr>
      <w:r w:rsidRPr="00FC1CFE">
        <w:rPr>
          <w:rFonts w:ascii="Times New Roman" w:hAnsi="Times New Roman"/>
          <w:sz w:val="24"/>
          <w:szCs w:val="24"/>
        </w:rPr>
        <w:t>меньшая вероятность банкротств в случае неудачи некоторых инноваций.</w:t>
      </w:r>
    </w:p>
    <w:p w:rsidR="00FC1CFE" w:rsidRPr="00FC1CFE" w:rsidRDefault="008F1C5E" w:rsidP="008F1C5E">
      <w:pPr>
        <w:spacing w:before="120" w:after="0" w:line="240" w:lineRule="auto"/>
        <w:jc w:val="both"/>
        <w:rPr>
          <w:rFonts w:ascii="Times New Roman" w:hAnsi="Times New Roman"/>
          <w:sz w:val="24"/>
          <w:szCs w:val="24"/>
        </w:rPr>
      </w:pPr>
      <w:r w:rsidRPr="008F1C5E">
        <w:rPr>
          <w:rFonts w:ascii="Times New Roman" w:hAnsi="Times New Roman"/>
          <w:sz w:val="24"/>
          <w:szCs w:val="24"/>
        </w:rPr>
        <w:t xml:space="preserve">   </w:t>
      </w:r>
      <w:r w:rsidR="00FC1CFE" w:rsidRPr="00FC1CFE">
        <w:rPr>
          <w:rFonts w:ascii="Times New Roman" w:hAnsi="Times New Roman"/>
          <w:sz w:val="24"/>
          <w:szCs w:val="24"/>
        </w:rPr>
        <w:t>Роль мелких предприятий в разработке инноваций также велика, когда нововведения не требуют значительных ресурсов. Преимущества мелких предприятий:</w:t>
      </w:r>
    </w:p>
    <w:p w:rsidR="00FC1CFE" w:rsidRPr="00FC1CFE" w:rsidRDefault="00FC1CFE" w:rsidP="008F1C5E">
      <w:pPr>
        <w:numPr>
          <w:ilvl w:val="0"/>
          <w:numId w:val="29"/>
        </w:numPr>
        <w:spacing w:before="120" w:after="0" w:line="240" w:lineRule="auto"/>
        <w:jc w:val="both"/>
        <w:rPr>
          <w:rFonts w:ascii="Times New Roman" w:hAnsi="Times New Roman"/>
          <w:sz w:val="24"/>
          <w:szCs w:val="24"/>
        </w:rPr>
      </w:pPr>
      <w:r w:rsidRPr="00FC1CFE">
        <w:rPr>
          <w:rFonts w:ascii="Times New Roman" w:hAnsi="Times New Roman"/>
          <w:sz w:val="24"/>
          <w:szCs w:val="24"/>
        </w:rPr>
        <w:t>возможность быстрого переключения на оригинальные работы, мобильность и нетрадиционные подходы;</w:t>
      </w:r>
    </w:p>
    <w:p w:rsidR="00FC1CFE" w:rsidRPr="00FC1CFE" w:rsidRDefault="00FC1CFE" w:rsidP="008F1C5E">
      <w:pPr>
        <w:numPr>
          <w:ilvl w:val="0"/>
          <w:numId w:val="29"/>
        </w:numPr>
        <w:spacing w:before="120" w:after="0" w:line="240" w:lineRule="auto"/>
        <w:jc w:val="both"/>
        <w:rPr>
          <w:rFonts w:ascii="Times New Roman" w:hAnsi="Times New Roman"/>
          <w:sz w:val="24"/>
          <w:szCs w:val="24"/>
        </w:rPr>
      </w:pPr>
      <w:r w:rsidRPr="00FC1CFE">
        <w:rPr>
          <w:rFonts w:ascii="Times New Roman" w:hAnsi="Times New Roman"/>
          <w:sz w:val="24"/>
          <w:szCs w:val="24"/>
        </w:rPr>
        <w:t>возможность деятельности в тех областях, где крупным предприятиям результаты представляются неперспективными, ограниченными или слишком рискованными при незначительных масштабах прибыли в случае успеха;</w:t>
      </w:r>
    </w:p>
    <w:p w:rsidR="00FC1CFE" w:rsidRPr="00FC1CFE" w:rsidRDefault="00FC1CFE" w:rsidP="008F1C5E">
      <w:pPr>
        <w:numPr>
          <w:ilvl w:val="0"/>
          <w:numId w:val="29"/>
        </w:numPr>
        <w:spacing w:before="120" w:after="0" w:line="240" w:lineRule="auto"/>
        <w:jc w:val="both"/>
        <w:rPr>
          <w:rFonts w:ascii="Times New Roman" w:hAnsi="Times New Roman"/>
          <w:sz w:val="24"/>
          <w:szCs w:val="24"/>
        </w:rPr>
      </w:pPr>
      <w:r w:rsidRPr="00FC1CFE">
        <w:rPr>
          <w:rFonts w:ascii="Times New Roman" w:hAnsi="Times New Roman"/>
          <w:sz w:val="24"/>
          <w:szCs w:val="24"/>
        </w:rPr>
        <w:t>фактическое отсутствие бюрократического руководства.</w:t>
      </w:r>
    </w:p>
    <w:p w:rsidR="00FC1CFE" w:rsidRPr="00FC1CFE" w:rsidRDefault="00FC1CFE" w:rsidP="00F115D3">
      <w:pPr>
        <w:spacing w:before="120" w:after="0" w:line="240" w:lineRule="auto"/>
        <w:ind w:firstLine="709"/>
        <w:jc w:val="both"/>
        <w:rPr>
          <w:rFonts w:ascii="Times New Roman" w:hAnsi="Times New Roman"/>
          <w:sz w:val="24"/>
          <w:szCs w:val="24"/>
        </w:rPr>
      </w:pPr>
      <w:r w:rsidRPr="00FC1CFE">
        <w:rPr>
          <w:rFonts w:ascii="Times New Roman" w:hAnsi="Times New Roman"/>
          <w:sz w:val="24"/>
          <w:szCs w:val="24"/>
        </w:rPr>
        <w:t>Необходимость поиска принципиально новых подходов в сочетании с требованиями быстрого и гибкого внедрения результатов в производство, доведение их до рынка способствуют объединению преимуществ крупных и мелких предприятий: покупка крупными предприятиями лицензий, предоставление ссуд, приобретение акций или поглощение компаний, освоивших новый продукт или технологию, привлечение мелких высокотехнологичных предприятий в качестве поставщиков и субподрядчиков.</w:t>
      </w: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FC1CFE" w:rsidRDefault="00FC1CFE" w:rsidP="00F115D3">
      <w:pPr>
        <w:spacing w:before="120" w:after="0" w:line="240" w:lineRule="auto"/>
        <w:ind w:firstLine="709"/>
        <w:jc w:val="both"/>
        <w:rPr>
          <w:rFonts w:ascii="Times New Roman" w:hAnsi="Times New Roman"/>
          <w:sz w:val="24"/>
          <w:szCs w:val="24"/>
        </w:rPr>
      </w:pPr>
    </w:p>
    <w:p w:rsidR="00FC1CFE" w:rsidRPr="008F1C5E" w:rsidRDefault="00A2248D" w:rsidP="008F1C5E">
      <w:pPr>
        <w:spacing w:before="120" w:after="0" w:line="240" w:lineRule="auto"/>
        <w:ind w:firstLine="709"/>
        <w:jc w:val="center"/>
        <w:rPr>
          <w:rFonts w:ascii="Times New Roman" w:hAnsi="Times New Roman"/>
          <w:b/>
          <w:sz w:val="28"/>
          <w:szCs w:val="28"/>
        </w:rPr>
      </w:pPr>
      <w:r>
        <w:rPr>
          <w:rFonts w:ascii="Times New Roman" w:hAnsi="Times New Roman"/>
          <w:b/>
          <w:sz w:val="28"/>
          <w:szCs w:val="28"/>
        </w:rPr>
        <w:t xml:space="preserve">5. </w:t>
      </w:r>
      <w:r w:rsidR="008F1C5E" w:rsidRPr="008F1C5E">
        <w:rPr>
          <w:rFonts w:ascii="Times New Roman" w:hAnsi="Times New Roman"/>
          <w:b/>
          <w:sz w:val="28"/>
          <w:szCs w:val="28"/>
        </w:rPr>
        <w:t>Расчет оценки эффективности программы продвижения и отдельных мероприятий</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Методов оценки эффективности программ продвижения до</w:t>
      </w:r>
      <w:r w:rsidRPr="00281A88">
        <w:rPr>
          <w:rFonts w:ascii="Times New Roman" w:hAnsi="Times New Roman"/>
          <w:color w:val="000000"/>
          <w:sz w:val="24"/>
          <w:szCs w:val="24"/>
        </w:rPr>
        <w:softHyphen/>
        <w:t>вольно много, однако, как ни применяй различные математичес</w:t>
      </w:r>
      <w:r w:rsidRPr="00281A88">
        <w:rPr>
          <w:rFonts w:ascii="Times New Roman" w:hAnsi="Times New Roman"/>
          <w:color w:val="000000"/>
          <w:sz w:val="24"/>
          <w:szCs w:val="24"/>
        </w:rPr>
        <w:softHyphen/>
        <w:t>кие формулы, эффективность вложений в первую очередь измеря</w:t>
      </w:r>
      <w:r w:rsidRPr="00281A88">
        <w:rPr>
          <w:rFonts w:ascii="Times New Roman" w:hAnsi="Times New Roman"/>
          <w:color w:val="000000"/>
          <w:sz w:val="24"/>
          <w:szCs w:val="24"/>
        </w:rPr>
        <w:softHyphen/>
        <w:t>ется относительно поставленной цели.</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Например, необходимо поставить новый ассортимент в рознич</w:t>
      </w:r>
      <w:r w:rsidRPr="00281A88">
        <w:rPr>
          <w:rFonts w:ascii="Times New Roman" w:hAnsi="Times New Roman"/>
          <w:color w:val="000000"/>
          <w:sz w:val="24"/>
          <w:szCs w:val="24"/>
        </w:rPr>
        <w:softHyphen/>
        <w:t>ную торговую точку. Закупщик в торговой точке заинтересован не только в разнообразном ассортименте, но и в уходе с полок товара.</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Один из вариантов — предложение провести промо-акцию в торговой точке: в формате «дегустация» или «подарок за покупку».</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Рассчитывая эффективность акции как отношение произве</w:t>
      </w:r>
      <w:r w:rsidRPr="00281A88">
        <w:rPr>
          <w:rFonts w:ascii="Times New Roman" w:hAnsi="Times New Roman"/>
          <w:color w:val="000000"/>
          <w:sz w:val="24"/>
          <w:szCs w:val="24"/>
        </w:rPr>
        <w:softHyphen/>
        <w:t>денных затрат к объему продаж за время акции и неделю спустя,</w:t>
      </w:r>
      <w:r w:rsidR="00281A88">
        <w:rPr>
          <w:rFonts w:ascii="Times New Roman" w:hAnsi="Times New Roman"/>
          <w:color w:val="000000"/>
          <w:sz w:val="24"/>
          <w:szCs w:val="24"/>
        </w:rPr>
        <w:t xml:space="preserve"> допустим мы увидим</w:t>
      </w:r>
      <w:r w:rsidRPr="00281A88">
        <w:rPr>
          <w:rFonts w:ascii="Times New Roman" w:hAnsi="Times New Roman"/>
          <w:color w:val="000000"/>
          <w:sz w:val="24"/>
          <w:szCs w:val="24"/>
        </w:rPr>
        <w:t>, что акция не окупилась. Затраты составили 10 000 руб., продукции продано на 9000 руб.</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Что же в результате? Акция не эффективна?</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Акция в данном случае эффективна, так как поставленная цель достигнута: продукция введена в торговую точку и в соответствии со стандартом мерчандайзинга представлена на полочном про</w:t>
      </w:r>
      <w:r w:rsidRPr="00281A88">
        <w:rPr>
          <w:rFonts w:ascii="Times New Roman" w:hAnsi="Times New Roman"/>
          <w:color w:val="000000"/>
          <w:sz w:val="24"/>
          <w:szCs w:val="24"/>
        </w:rPr>
        <w:softHyphen/>
        <w:t>странстве.</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Кроме этого, с новым продуктом ознакомлено около 500 чело</w:t>
      </w:r>
      <w:r w:rsidRPr="00281A88">
        <w:rPr>
          <w:rFonts w:ascii="Times New Roman" w:hAnsi="Times New Roman"/>
          <w:color w:val="000000"/>
          <w:sz w:val="24"/>
          <w:szCs w:val="24"/>
        </w:rPr>
        <w:softHyphen/>
        <w:t>век. В рамках страны, это конечно, незначительная цифра. Но в рамках данной торговой точки — это достаточное количество на</w:t>
      </w:r>
      <w:r w:rsidRPr="00281A88">
        <w:rPr>
          <w:rFonts w:ascii="Times New Roman" w:hAnsi="Times New Roman"/>
          <w:color w:val="000000"/>
          <w:sz w:val="24"/>
          <w:szCs w:val="24"/>
        </w:rPr>
        <w:softHyphen/>
        <w:t>ших потенциальных покупателей.</w:t>
      </w:r>
    </w:p>
    <w:p w:rsidR="00AB42E3"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Поэтому, к оценке эффективности всегда стоит подходить толь</w:t>
      </w:r>
      <w:r w:rsidRPr="00281A88">
        <w:rPr>
          <w:rFonts w:ascii="Times New Roman" w:hAnsi="Times New Roman"/>
          <w:color w:val="000000"/>
          <w:sz w:val="24"/>
          <w:szCs w:val="24"/>
        </w:rPr>
        <w:softHyphen/>
        <w:t>ко с позиции четко поставленных целей.</w:t>
      </w:r>
    </w:p>
    <w:p w:rsidR="00A977E4" w:rsidRPr="00281A88" w:rsidRDefault="00AB42E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Реклама продукции не имеет никакой иной цели, кроме пози</w:t>
      </w:r>
      <w:r w:rsidRPr="00281A88">
        <w:rPr>
          <w:rFonts w:ascii="Times New Roman" w:hAnsi="Times New Roman"/>
          <w:color w:val="000000"/>
          <w:sz w:val="24"/>
          <w:szCs w:val="24"/>
        </w:rPr>
        <w:softHyphen/>
        <w:t>тивного влияния на процесс продаж какого-либо продукта: това</w:t>
      </w:r>
      <w:r w:rsidRPr="00281A88">
        <w:rPr>
          <w:rFonts w:ascii="Times New Roman" w:hAnsi="Times New Roman"/>
          <w:color w:val="000000"/>
          <w:sz w:val="24"/>
          <w:szCs w:val="24"/>
        </w:rPr>
        <w:softHyphen/>
        <w:t>ра, услуги или группы товаров/услуг под какой-то торговой мар</w:t>
      </w:r>
      <w:r w:rsidR="00A977E4" w:rsidRPr="00281A88">
        <w:rPr>
          <w:rFonts w:ascii="Times New Roman" w:hAnsi="Times New Roman"/>
          <w:color w:val="000000"/>
          <w:sz w:val="24"/>
          <w:szCs w:val="24"/>
        </w:rPr>
        <w:t>кой (бренда). То есть, реклама лишь информирует потребителя с том, что в мире существует некий объект потребления, который ему, потребителю, нужен или может быть нужен.</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Итак, реклама должна информировать потребителя о том. что продукт удовлетворяет какую-либо его потребность, т. е. соответ</w:t>
      </w:r>
      <w:r w:rsidRPr="00281A88">
        <w:rPr>
          <w:rFonts w:ascii="Times New Roman" w:hAnsi="Times New Roman"/>
          <w:color w:val="000000"/>
          <w:sz w:val="24"/>
          <w:szCs w:val="24"/>
        </w:rPr>
        <w:softHyphen/>
        <w:t>ствует его мотиву, который актуален на данном рынке.</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Если реклама говорит потребителю, что через потребление данного продукта он см</w:t>
      </w:r>
      <w:r w:rsidR="00281A88">
        <w:rPr>
          <w:rFonts w:ascii="Times New Roman" w:hAnsi="Times New Roman"/>
          <w:color w:val="000000"/>
          <w:sz w:val="24"/>
          <w:szCs w:val="24"/>
        </w:rPr>
        <w:t>ожет реализовать какой-либо свой</w:t>
      </w:r>
      <w:r w:rsidRPr="00281A88">
        <w:rPr>
          <w:rFonts w:ascii="Times New Roman" w:hAnsi="Times New Roman"/>
          <w:color w:val="000000"/>
          <w:sz w:val="24"/>
          <w:szCs w:val="24"/>
        </w:rPr>
        <w:t xml:space="preserve"> </w:t>
      </w:r>
      <w:r w:rsidR="00281A88">
        <w:rPr>
          <w:rFonts w:ascii="Times New Roman" w:hAnsi="Times New Roman"/>
          <w:color w:val="000000"/>
          <w:sz w:val="24"/>
          <w:szCs w:val="24"/>
        </w:rPr>
        <w:t>мо</w:t>
      </w:r>
      <w:r w:rsidRPr="00281A88">
        <w:rPr>
          <w:rFonts w:ascii="Times New Roman" w:hAnsi="Times New Roman"/>
          <w:color w:val="000000"/>
          <w:sz w:val="24"/>
          <w:szCs w:val="24"/>
        </w:rPr>
        <w:t>тив — потребитель однозначно заинтересуется, так как реклам</w:t>
      </w:r>
      <w:r w:rsidR="00281A88">
        <w:rPr>
          <w:rFonts w:ascii="Times New Roman" w:hAnsi="Times New Roman"/>
          <w:color w:val="000000"/>
          <w:sz w:val="24"/>
          <w:szCs w:val="24"/>
        </w:rPr>
        <w:t>а</w:t>
      </w:r>
      <w:r w:rsidRPr="00281A88">
        <w:rPr>
          <w:rFonts w:ascii="Times New Roman" w:hAnsi="Times New Roman"/>
          <w:color w:val="000000"/>
          <w:sz w:val="24"/>
          <w:szCs w:val="24"/>
        </w:rPr>
        <w:t xml:space="preserve"> обращается непосредственно к его внутреннему миру, к системе его потребностей, которая определяет всю его жизнь. Это первый критерий, которому должна соответствовать реклама, чтобы быт</w:t>
      </w:r>
      <w:r w:rsidR="00CB43E5">
        <w:rPr>
          <w:rFonts w:ascii="Times New Roman" w:hAnsi="Times New Roman"/>
          <w:color w:val="000000"/>
          <w:sz w:val="24"/>
          <w:szCs w:val="24"/>
        </w:rPr>
        <w:t>ь</w:t>
      </w:r>
      <w:r w:rsidRPr="00281A88">
        <w:rPr>
          <w:rFonts w:ascii="Times New Roman" w:hAnsi="Times New Roman"/>
          <w:color w:val="000000"/>
          <w:sz w:val="24"/>
          <w:szCs w:val="24"/>
        </w:rPr>
        <w:t xml:space="preserve"> эффективной.</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В наше время бренды проникли во все сферы жизни и заменили собой многие личностные ценности человека, на основании которых потребитель выстраивает свои отношения с окружающим миром</w:t>
      </w:r>
      <w:r w:rsidR="00281A88">
        <w:rPr>
          <w:rFonts w:ascii="Times New Roman" w:hAnsi="Times New Roman"/>
          <w:color w:val="000000"/>
          <w:sz w:val="24"/>
          <w:szCs w:val="24"/>
        </w:rPr>
        <w:t>.</w:t>
      </w:r>
      <w:r w:rsidRPr="00281A88">
        <w:rPr>
          <w:rFonts w:ascii="Times New Roman" w:hAnsi="Times New Roman"/>
          <w:color w:val="000000"/>
          <w:sz w:val="24"/>
          <w:szCs w:val="24"/>
        </w:rPr>
        <w:t xml:space="preserve"> Бренды, как и ценности, теперь служат очень весомым критер</w:t>
      </w:r>
      <w:r w:rsidR="00281A88">
        <w:rPr>
          <w:rFonts w:ascii="Times New Roman" w:hAnsi="Times New Roman"/>
          <w:color w:val="000000"/>
          <w:sz w:val="24"/>
          <w:szCs w:val="24"/>
        </w:rPr>
        <w:t xml:space="preserve">ием </w:t>
      </w:r>
      <w:r w:rsidRPr="00281A88">
        <w:rPr>
          <w:rFonts w:ascii="Times New Roman" w:hAnsi="Times New Roman"/>
          <w:color w:val="000000"/>
          <w:sz w:val="24"/>
          <w:szCs w:val="24"/>
        </w:rPr>
        <w:t>оценки, как нами окружающих людей, так и окружающими нас.</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Поэтому реклама должна не только говорить о том, какие моти</w:t>
      </w:r>
      <w:r w:rsidRPr="00281A88">
        <w:rPr>
          <w:rFonts w:ascii="Times New Roman" w:hAnsi="Times New Roman"/>
          <w:color w:val="000000"/>
          <w:sz w:val="24"/>
          <w:szCs w:val="24"/>
        </w:rPr>
        <w:softHyphen/>
        <w:t>вы удовлетворит потребитель, но и о том, как он будет восприни</w:t>
      </w:r>
      <w:r w:rsidRPr="00281A88">
        <w:rPr>
          <w:rFonts w:ascii="Times New Roman" w:hAnsi="Times New Roman"/>
          <w:color w:val="000000"/>
          <w:sz w:val="24"/>
          <w:szCs w:val="24"/>
        </w:rPr>
        <w:softHyphen/>
        <w:t>маться окружающими.</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Таким образом, вторым важнейшим критерием оценки рек</w:t>
      </w:r>
      <w:r w:rsidRPr="00281A88">
        <w:rPr>
          <w:rFonts w:ascii="Times New Roman" w:hAnsi="Times New Roman"/>
          <w:color w:val="000000"/>
          <w:sz w:val="24"/>
          <w:szCs w:val="24"/>
        </w:rPr>
        <w:softHyphen/>
        <w:t>ламного сообщения является социальная приемлемость процесса потребления в глазах целевой аудитории. Важно не только то</w:t>
      </w:r>
      <w:r w:rsidR="00281A88">
        <w:rPr>
          <w:rFonts w:ascii="Times New Roman" w:hAnsi="Times New Roman"/>
          <w:color w:val="000000"/>
          <w:sz w:val="24"/>
          <w:szCs w:val="24"/>
        </w:rPr>
        <w:t>, что</w:t>
      </w:r>
      <w:r w:rsidRPr="00281A88">
        <w:rPr>
          <w:rFonts w:ascii="Times New Roman" w:hAnsi="Times New Roman"/>
          <w:i/>
          <w:iCs/>
          <w:color w:val="000000"/>
          <w:sz w:val="24"/>
          <w:szCs w:val="24"/>
        </w:rPr>
        <w:t xml:space="preserve"> </w:t>
      </w:r>
      <w:r w:rsidRPr="00281A88">
        <w:rPr>
          <w:rFonts w:ascii="Times New Roman" w:hAnsi="Times New Roman"/>
          <w:color w:val="000000"/>
          <w:sz w:val="24"/>
          <w:szCs w:val="24"/>
        </w:rPr>
        <w:t>рекламируемый продукт способствует реализации мотива, важно также, будет ли этот процесс позитивно оценен группой, с которо</w:t>
      </w:r>
      <w:r w:rsidR="004A263B">
        <w:rPr>
          <w:rFonts w:ascii="Times New Roman" w:hAnsi="Times New Roman"/>
          <w:color w:val="000000"/>
          <w:sz w:val="24"/>
          <w:szCs w:val="24"/>
        </w:rPr>
        <w:t>й</w:t>
      </w:r>
      <w:r w:rsidRPr="00281A88">
        <w:rPr>
          <w:rFonts w:ascii="Times New Roman" w:hAnsi="Times New Roman"/>
          <w:color w:val="000000"/>
          <w:sz w:val="24"/>
          <w:szCs w:val="24"/>
        </w:rPr>
        <w:t xml:space="preserve"> себя соотносит потребитель, т.е. целевой аудиторией.</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Рассмотрим примеры оценки и расчета эффективнос</w:t>
      </w:r>
      <w:r w:rsidR="00CB43E5">
        <w:rPr>
          <w:rFonts w:ascii="Times New Roman" w:hAnsi="Times New Roman"/>
          <w:color w:val="000000"/>
          <w:sz w:val="24"/>
          <w:szCs w:val="24"/>
        </w:rPr>
        <w:t>ти марке</w:t>
      </w:r>
      <w:r w:rsidR="00CB43E5">
        <w:rPr>
          <w:rFonts w:ascii="Times New Roman" w:hAnsi="Times New Roman"/>
          <w:color w:val="000000"/>
          <w:sz w:val="24"/>
          <w:szCs w:val="24"/>
        </w:rPr>
        <w:softHyphen/>
        <w:t>тинговых мероприятий</w:t>
      </w:r>
      <w:r w:rsidRPr="00281A88">
        <w:rPr>
          <w:rFonts w:ascii="Times New Roman" w:hAnsi="Times New Roman"/>
          <w:color w:val="000000"/>
          <w:sz w:val="24"/>
          <w:szCs w:val="24"/>
        </w:rPr>
        <w:t>.</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Эффективность — достижение наибольших резуль</w:t>
      </w:r>
      <w:r w:rsidR="00CB43E5">
        <w:rPr>
          <w:rFonts w:ascii="Times New Roman" w:hAnsi="Times New Roman"/>
          <w:color w:val="000000"/>
          <w:sz w:val="24"/>
          <w:szCs w:val="24"/>
        </w:rPr>
        <w:t xml:space="preserve">татов при наименьших затратах, </w:t>
      </w:r>
      <w:r w:rsidRPr="00281A88">
        <w:rPr>
          <w:rFonts w:ascii="Times New Roman" w:hAnsi="Times New Roman"/>
          <w:color w:val="000000"/>
          <w:sz w:val="24"/>
          <w:szCs w:val="24"/>
        </w:rPr>
        <w:t>характеризуется степенью достижения це</w:t>
      </w:r>
      <w:r w:rsidRPr="00281A88">
        <w:rPr>
          <w:rFonts w:ascii="Times New Roman" w:hAnsi="Times New Roman"/>
          <w:color w:val="000000"/>
          <w:sz w:val="24"/>
          <w:szCs w:val="24"/>
        </w:rPr>
        <w:softHyphen/>
        <w:t>лей и является комплексной величиной, определяемой на основе следующих показателей:</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прироста объема продаж в абсолютном и относительном вы</w:t>
      </w:r>
      <w:r w:rsidRPr="00281A88">
        <w:rPr>
          <w:rFonts w:ascii="Times New Roman" w:hAnsi="Times New Roman"/>
          <w:color w:val="000000"/>
          <w:sz w:val="24"/>
          <w:szCs w:val="24"/>
        </w:rPr>
        <w:softHyphen/>
        <w:t>ражении;</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затрат на мероприятие в абсолютном выражении и на одну покупку;</w:t>
      </w:r>
    </w:p>
    <w:p w:rsidR="00A977E4" w:rsidRPr="00281A88" w:rsidRDefault="00A977E4" w:rsidP="00F115D3">
      <w:pPr>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прибыли от мероприятия;</w:t>
      </w:r>
      <w:r w:rsidR="00FC1CFE" w:rsidRPr="00281A88">
        <w:rPr>
          <w:rFonts w:ascii="Times New Roman" w:hAnsi="Times New Roman"/>
          <w:sz w:val="24"/>
          <w:szCs w:val="24"/>
        </w:rPr>
        <w:t xml:space="preserve"> </w:t>
      </w:r>
    </w:p>
    <w:p w:rsidR="00A977E4"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  рентабельност</w:t>
      </w:r>
      <w:r w:rsidR="00A977E4" w:rsidRPr="00281A88">
        <w:rPr>
          <w:rFonts w:ascii="Times New Roman" w:hAnsi="Times New Roman"/>
          <w:color w:val="000000"/>
          <w:sz w:val="24"/>
          <w:szCs w:val="24"/>
        </w:rPr>
        <w:t>и мероприятия;</w:t>
      </w: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  срока окупаемости мероприятия.</w:t>
      </w:r>
    </w:p>
    <w:p w:rsidR="00CB43E5" w:rsidRPr="00281A88" w:rsidRDefault="00CB43E5"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Default="00A977E4" w:rsidP="006928C1">
      <w:pPr>
        <w:numPr>
          <w:ilvl w:val="0"/>
          <w:numId w:val="11"/>
        </w:num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Оценка эффективности.</w:t>
      </w:r>
    </w:p>
    <w:p w:rsidR="004A263B"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CB43E5"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CB43E5">
        <w:rPr>
          <w:rFonts w:ascii="Times New Roman" w:hAnsi="Times New Roman"/>
          <w:b/>
          <w:bCs/>
          <w:i/>
          <w:iCs/>
          <w:color w:val="000000"/>
          <w:sz w:val="24"/>
          <w:szCs w:val="24"/>
        </w:rPr>
        <w:t xml:space="preserve">Скорректированный </w:t>
      </w:r>
      <w:r w:rsidRPr="00CB43E5">
        <w:rPr>
          <w:rFonts w:ascii="Times New Roman" w:hAnsi="Times New Roman"/>
          <w:b/>
          <w:i/>
          <w:iCs/>
          <w:color w:val="000000"/>
          <w:sz w:val="24"/>
          <w:szCs w:val="24"/>
        </w:rPr>
        <w:t>темп прироста = Темп прироста — Темп при</w:t>
      </w:r>
      <w:r w:rsidRPr="00CB43E5">
        <w:rPr>
          <w:rFonts w:ascii="Times New Roman" w:hAnsi="Times New Roman"/>
          <w:b/>
          <w:i/>
          <w:iCs/>
          <w:color w:val="000000"/>
          <w:sz w:val="24"/>
          <w:szCs w:val="24"/>
        </w:rPr>
        <w:softHyphen/>
        <w:t>роста в контрольных торговых точках</w:t>
      </w:r>
    </w:p>
    <w:p w:rsidR="004A263B" w:rsidRPr="00281A88" w:rsidRDefault="004A263B" w:rsidP="00F115D3">
      <w:pPr>
        <w:shd w:val="clear" w:color="auto" w:fill="FFFFFF"/>
        <w:autoSpaceDE w:val="0"/>
        <w:autoSpaceDN w:val="0"/>
        <w:adjustRightInd w:val="0"/>
        <w:spacing w:before="120" w:after="0" w:line="240" w:lineRule="auto"/>
        <w:ind w:firstLine="709"/>
        <w:jc w:val="center"/>
        <w:rPr>
          <w:rFonts w:ascii="Times New Roman" w:hAnsi="Times New Roman"/>
          <w:sz w:val="24"/>
          <w:szCs w:val="24"/>
        </w:rPr>
      </w:pPr>
    </w:p>
    <w:p w:rsidR="00A977E4"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Если до,</w:t>
      </w:r>
      <w:r w:rsidR="00A977E4" w:rsidRPr="00281A88">
        <w:rPr>
          <w:rFonts w:ascii="Times New Roman" w:hAnsi="Times New Roman"/>
          <w:color w:val="000000"/>
          <w:sz w:val="24"/>
          <w:szCs w:val="24"/>
        </w:rPr>
        <w:t xml:space="preserve"> во время или после прохождения акции наблюдаются сезонные изменения спроса, их необходимо обязательно учиты</w:t>
      </w:r>
      <w:r w:rsidR="00A977E4" w:rsidRPr="00281A88">
        <w:rPr>
          <w:rFonts w:ascii="Times New Roman" w:hAnsi="Times New Roman"/>
          <w:color w:val="000000"/>
          <w:sz w:val="24"/>
          <w:szCs w:val="24"/>
        </w:rPr>
        <w:softHyphen/>
        <w:t>вать при оценке эффективности и сравнивать со средними п</w:t>
      </w:r>
      <w:r>
        <w:rPr>
          <w:rFonts w:ascii="Times New Roman" w:hAnsi="Times New Roman"/>
          <w:color w:val="000000"/>
          <w:sz w:val="24"/>
          <w:szCs w:val="24"/>
        </w:rPr>
        <w:t>оказателями</w:t>
      </w:r>
      <w:r w:rsidR="00A977E4" w:rsidRPr="00281A88">
        <w:rPr>
          <w:rFonts w:ascii="Times New Roman" w:hAnsi="Times New Roman"/>
          <w:color w:val="000000"/>
          <w:sz w:val="24"/>
          <w:szCs w:val="24"/>
        </w:rPr>
        <w:t>, рассчитанными, например, за 3 месяца.</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Сложность оценки эффективности мероприятий в местах про</w:t>
      </w:r>
      <w:r w:rsidRPr="00281A88">
        <w:rPr>
          <w:rFonts w:ascii="Times New Roman" w:hAnsi="Times New Roman"/>
          <w:color w:val="000000"/>
          <w:sz w:val="24"/>
          <w:szCs w:val="24"/>
        </w:rPr>
        <w:softHyphen/>
        <w:t>дажи обусловлена одновременным действием нескольких факто</w:t>
      </w:r>
      <w:r w:rsidRPr="00281A88">
        <w:rPr>
          <w:rFonts w:ascii="Times New Roman" w:hAnsi="Times New Roman"/>
          <w:color w:val="000000"/>
          <w:sz w:val="24"/>
          <w:szCs w:val="24"/>
        </w:rPr>
        <w:softHyphen/>
        <w:t>ров, влияющих на объем продаж:</w:t>
      </w:r>
    </w:p>
    <w:p w:rsidR="00A977E4"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  изменение до,</w:t>
      </w:r>
      <w:r w:rsidR="00A977E4" w:rsidRPr="00281A88">
        <w:rPr>
          <w:rFonts w:ascii="Times New Roman" w:hAnsi="Times New Roman"/>
          <w:color w:val="000000"/>
          <w:sz w:val="24"/>
          <w:szCs w:val="24"/>
        </w:rPr>
        <w:t xml:space="preserve"> во время и после мероприятия цен выкладки ассортимента конкурентов;</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акции, проходящие в магазине в период до, во время и после мероприятия:</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проблемы с поставками рекламируемого продукта у конку</w:t>
      </w:r>
      <w:r w:rsidRPr="00281A88">
        <w:rPr>
          <w:rFonts w:ascii="Times New Roman" w:hAnsi="Times New Roman"/>
          <w:color w:val="000000"/>
          <w:sz w:val="24"/>
          <w:szCs w:val="24"/>
        </w:rPr>
        <w:softHyphen/>
        <w:t>рентов в целом и по вилам;</w:t>
      </w:r>
    </w:p>
    <w:p w:rsidR="00A977E4"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изменение цен, </w:t>
      </w:r>
      <w:r w:rsidR="00A977E4" w:rsidRPr="00281A88">
        <w:rPr>
          <w:rFonts w:ascii="Times New Roman" w:hAnsi="Times New Roman"/>
          <w:color w:val="000000"/>
          <w:sz w:val="24"/>
          <w:szCs w:val="24"/>
        </w:rPr>
        <w:t>выкладки рекламируемого продукта и т.д.</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xml:space="preserve">Оценка эффективности </w:t>
      </w:r>
      <w:r w:rsidRPr="00281A88">
        <w:rPr>
          <w:rFonts w:ascii="Times New Roman" w:hAnsi="Times New Roman"/>
          <w:color w:val="000000"/>
          <w:sz w:val="24"/>
          <w:szCs w:val="24"/>
          <w:lang w:val="en-US"/>
        </w:rPr>
        <w:t>POS</w:t>
      </w:r>
      <w:r w:rsidRPr="00281A88">
        <w:rPr>
          <w:rFonts w:ascii="Times New Roman" w:hAnsi="Times New Roman"/>
          <w:color w:val="000000"/>
          <w:sz w:val="24"/>
          <w:szCs w:val="24"/>
        </w:rPr>
        <w:t>-материалов (</w:t>
      </w:r>
      <w:r w:rsidRPr="00281A88">
        <w:rPr>
          <w:rFonts w:ascii="Times New Roman" w:hAnsi="Times New Roman"/>
          <w:color w:val="000000"/>
          <w:sz w:val="24"/>
          <w:szCs w:val="24"/>
          <w:lang w:val="en-US"/>
        </w:rPr>
        <w:t>POS</w:t>
      </w:r>
      <w:r w:rsidRPr="00281A88">
        <w:rPr>
          <w:rFonts w:ascii="Times New Roman" w:hAnsi="Times New Roman"/>
          <w:color w:val="000000"/>
          <w:sz w:val="24"/>
          <w:szCs w:val="24"/>
        </w:rPr>
        <w:t>) различает</w:t>
      </w:r>
      <w:r w:rsidRPr="00281A88">
        <w:rPr>
          <w:rFonts w:ascii="Times New Roman" w:hAnsi="Times New Roman"/>
          <w:color w:val="000000"/>
          <w:sz w:val="24"/>
          <w:szCs w:val="24"/>
        </w:rPr>
        <w:softHyphen/>
        <w:t>ся в зависимости от продолжительности их размещения и дей</w:t>
      </w:r>
      <w:r w:rsidRPr="00281A88">
        <w:rPr>
          <w:rFonts w:ascii="Times New Roman" w:hAnsi="Times New Roman"/>
          <w:color w:val="000000"/>
          <w:sz w:val="24"/>
          <w:szCs w:val="24"/>
        </w:rPr>
        <w:softHyphen/>
        <w:t>ствия.</w:t>
      </w:r>
    </w:p>
    <w:p w:rsidR="00A977E4" w:rsidRPr="004A263B"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xml:space="preserve">• Постоянные» </w:t>
      </w:r>
      <w:r w:rsidRPr="00281A88">
        <w:rPr>
          <w:rFonts w:ascii="Times New Roman" w:hAnsi="Times New Roman"/>
          <w:color w:val="000000"/>
          <w:sz w:val="24"/>
          <w:szCs w:val="24"/>
          <w:lang w:val="en-US"/>
        </w:rPr>
        <w:t>POS</w:t>
      </w:r>
      <w:r w:rsidRPr="00281A88">
        <w:rPr>
          <w:rFonts w:ascii="Times New Roman" w:hAnsi="Times New Roman"/>
          <w:color w:val="000000"/>
          <w:sz w:val="24"/>
          <w:szCs w:val="24"/>
        </w:rPr>
        <w:t xml:space="preserve"> — фирменное торговое оборудование (стой</w:t>
      </w:r>
      <w:r w:rsidRPr="00281A88">
        <w:rPr>
          <w:rFonts w:ascii="Times New Roman" w:hAnsi="Times New Roman"/>
          <w:color w:val="000000"/>
          <w:sz w:val="24"/>
          <w:szCs w:val="24"/>
        </w:rPr>
        <w:softHyphen/>
        <w:t xml:space="preserve">ки, </w:t>
      </w:r>
      <w:r w:rsidR="004A263B">
        <w:rPr>
          <w:rFonts w:ascii="Times New Roman" w:hAnsi="Times New Roman"/>
          <w:color w:val="000000"/>
          <w:sz w:val="24"/>
          <w:szCs w:val="24"/>
        </w:rPr>
        <w:t>монетницы и т.д.)</w:t>
      </w: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Оцениваются прибыль, рентабельность и срок окупаемости.</w:t>
      </w:r>
    </w:p>
    <w:p w:rsidR="00CB43E5" w:rsidRPr="00281A88" w:rsidRDefault="00CB43E5"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Default="004A263B" w:rsidP="006928C1">
      <w:pPr>
        <w:numPr>
          <w:ilvl w:val="0"/>
          <w:numId w:val="11"/>
        </w:num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Оц</w:t>
      </w:r>
      <w:r w:rsidR="00A977E4" w:rsidRPr="00281A88">
        <w:rPr>
          <w:rFonts w:ascii="Times New Roman" w:hAnsi="Times New Roman"/>
          <w:color w:val="000000"/>
          <w:sz w:val="24"/>
          <w:szCs w:val="24"/>
        </w:rPr>
        <w:t xml:space="preserve">енка </w:t>
      </w:r>
      <w:r w:rsidR="00A977E4" w:rsidRPr="00281A88">
        <w:rPr>
          <w:rFonts w:ascii="Times New Roman" w:hAnsi="Times New Roman"/>
          <w:color w:val="000000"/>
          <w:sz w:val="24"/>
          <w:szCs w:val="24"/>
          <w:lang w:val="en-US"/>
        </w:rPr>
        <w:t>POS</w:t>
      </w:r>
      <w:r w:rsidR="00A977E4" w:rsidRPr="00281A88">
        <w:rPr>
          <w:rFonts w:ascii="Times New Roman" w:hAnsi="Times New Roman"/>
          <w:color w:val="000000"/>
          <w:sz w:val="24"/>
          <w:szCs w:val="24"/>
        </w:rPr>
        <w:t>-материалов.</w:t>
      </w:r>
    </w:p>
    <w:p w:rsidR="004A263B"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BF3270"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color w:val="000000"/>
          <w:sz w:val="24"/>
          <w:szCs w:val="24"/>
        </w:rPr>
      </w:pPr>
      <w:r w:rsidRPr="00536338">
        <w:rPr>
          <w:rFonts w:ascii="Times New Roman" w:hAnsi="Times New Roman"/>
          <w:b/>
          <w:bCs/>
          <w:i/>
          <w:iCs/>
          <w:color w:val="000000"/>
          <w:sz w:val="24"/>
          <w:szCs w:val="24"/>
        </w:rPr>
        <w:t xml:space="preserve">Прибыль </w:t>
      </w:r>
      <w:r w:rsidRPr="00536338">
        <w:rPr>
          <w:rFonts w:ascii="Times New Roman" w:hAnsi="Times New Roman"/>
          <w:b/>
          <w:i/>
          <w:iCs/>
          <w:color w:val="000000"/>
          <w:sz w:val="24"/>
          <w:szCs w:val="24"/>
        </w:rPr>
        <w:t xml:space="preserve">= </w:t>
      </w:r>
      <w:r w:rsidR="00BF3270" w:rsidRPr="00BF3270">
        <w:rPr>
          <w:rFonts w:ascii="Times New Roman" w:hAnsi="Times New Roman"/>
          <w:b/>
          <w:i/>
          <w:iCs/>
          <w:color w:val="000000"/>
          <w:sz w:val="24"/>
          <w:szCs w:val="24"/>
        </w:rPr>
        <w:t xml:space="preserve"> </w:t>
      </w:r>
      <w:r w:rsidRPr="00536338">
        <w:rPr>
          <w:rFonts w:ascii="Times New Roman" w:hAnsi="Times New Roman"/>
          <w:b/>
          <w:i/>
          <w:iCs/>
          <w:color w:val="000000"/>
          <w:sz w:val="24"/>
          <w:szCs w:val="24"/>
        </w:rPr>
        <w:t>(Прирост прод</w:t>
      </w:r>
      <w:r w:rsidR="004A263B" w:rsidRPr="00536338">
        <w:rPr>
          <w:rFonts w:ascii="Times New Roman" w:hAnsi="Times New Roman"/>
          <w:b/>
          <w:i/>
          <w:iCs/>
          <w:color w:val="000000"/>
          <w:sz w:val="24"/>
          <w:szCs w:val="24"/>
        </w:rPr>
        <w:t xml:space="preserve">аж в месяц  </w:t>
      </w:r>
      <w:r w:rsidR="004A263B" w:rsidRPr="00536338">
        <w:rPr>
          <w:rFonts w:ascii="Times New Roman" w:hAnsi="Times New Roman"/>
          <w:b/>
          <w:iCs/>
          <w:color w:val="000000"/>
          <w:sz w:val="24"/>
          <w:szCs w:val="24"/>
          <w:lang w:val="en-US"/>
        </w:rPr>
        <w:t>x</w:t>
      </w:r>
      <w:r w:rsidR="004A263B" w:rsidRPr="00536338">
        <w:rPr>
          <w:rFonts w:ascii="Times New Roman" w:hAnsi="Times New Roman"/>
          <w:b/>
          <w:iCs/>
          <w:color w:val="000000"/>
          <w:sz w:val="24"/>
          <w:szCs w:val="24"/>
        </w:rPr>
        <w:t xml:space="preserve"> </w:t>
      </w:r>
      <w:r w:rsidR="004A263B" w:rsidRPr="00536338">
        <w:rPr>
          <w:rFonts w:ascii="Times New Roman" w:hAnsi="Times New Roman"/>
          <w:b/>
          <w:i/>
          <w:iCs/>
          <w:color w:val="000000"/>
          <w:sz w:val="24"/>
          <w:szCs w:val="24"/>
        </w:rPr>
        <w:t xml:space="preserve"> Прибыль с единицы </w:t>
      </w:r>
      <w:r w:rsidRPr="00536338">
        <w:rPr>
          <w:rFonts w:ascii="Times New Roman" w:hAnsi="Times New Roman"/>
          <w:b/>
          <w:i/>
          <w:iCs/>
          <w:color w:val="000000"/>
          <w:sz w:val="24"/>
          <w:szCs w:val="24"/>
        </w:rPr>
        <w:t xml:space="preserve"> </w:t>
      </w:r>
      <w:r w:rsidRPr="00536338">
        <w:rPr>
          <w:rFonts w:ascii="Times New Roman" w:hAnsi="Times New Roman"/>
          <w:b/>
          <w:color w:val="000000"/>
          <w:sz w:val="24"/>
          <w:szCs w:val="24"/>
        </w:rPr>
        <w:t xml:space="preserve">— </w:t>
      </w:r>
      <w:r w:rsidRPr="00536338">
        <w:rPr>
          <w:rFonts w:ascii="Times New Roman" w:hAnsi="Times New Roman"/>
          <w:b/>
          <w:bCs/>
          <w:i/>
          <w:iCs/>
          <w:color w:val="000000"/>
          <w:sz w:val="24"/>
          <w:szCs w:val="24"/>
        </w:rPr>
        <w:t xml:space="preserve">Затраты </w:t>
      </w:r>
      <w:r w:rsidRPr="00536338">
        <w:rPr>
          <w:rFonts w:ascii="Times New Roman" w:hAnsi="Times New Roman"/>
          <w:b/>
          <w:i/>
          <w:iCs/>
          <w:color w:val="000000"/>
          <w:sz w:val="24"/>
          <w:szCs w:val="24"/>
        </w:rPr>
        <w:t>в месяц на размещение</w:t>
      </w:r>
      <w:r w:rsidR="004A263B" w:rsidRPr="00536338">
        <w:rPr>
          <w:rFonts w:ascii="Times New Roman" w:hAnsi="Times New Roman"/>
          <w:b/>
          <w:i/>
          <w:iCs/>
          <w:color w:val="000000"/>
          <w:sz w:val="24"/>
          <w:szCs w:val="24"/>
        </w:rPr>
        <w:t xml:space="preserve"> </w:t>
      </w:r>
      <w:r w:rsidRPr="00536338">
        <w:rPr>
          <w:rFonts w:ascii="Times New Roman" w:hAnsi="Times New Roman"/>
          <w:b/>
          <w:i/>
          <w:iCs/>
          <w:color w:val="000000"/>
          <w:sz w:val="24"/>
          <w:szCs w:val="24"/>
        </w:rPr>
        <w:t xml:space="preserve">) </w:t>
      </w:r>
      <w:r w:rsidRPr="00536338">
        <w:rPr>
          <w:rFonts w:ascii="Times New Roman" w:hAnsi="Times New Roman"/>
          <w:b/>
          <w:color w:val="000000"/>
          <w:sz w:val="24"/>
          <w:szCs w:val="24"/>
        </w:rPr>
        <w:t xml:space="preserve">х </w:t>
      </w:r>
      <w:r w:rsidR="004A263B"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 xml:space="preserve">Срок размещения </w:t>
      </w:r>
      <w:r w:rsidRPr="00536338">
        <w:rPr>
          <w:rFonts w:ascii="Times New Roman" w:hAnsi="Times New Roman"/>
          <w:b/>
          <w:color w:val="000000"/>
          <w:sz w:val="24"/>
          <w:szCs w:val="24"/>
        </w:rPr>
        <w:t>[2].</w:t>
      </w:r>
    </w:p>
    <w:p w:rsidR="00BF3270" w:rsidRPr="00BF3270" w:rsidRDefault="00BF3270" w:rsidP="00F115D3">
      <w:pPr>
        <w:shd w:val="clear" w:color="auto" w:fill="FFFFFF"/>
        <w:autoSpaceDE w:val="0"/>
        <w:autoSpaceDN w:val="0"/>
        <w:adjustRightInd w:val="0"/>
        <w:spacing w:before="120" w:after="0" w:line="240" w:lineRule="auto"/>
        <w:ind w:firstLine="709"/>
        <w:jc w:val="center"/>
        <w:rPr>
          <w:rFonts w:ascii="Times New Roman" w:hAnsi="Times New Roman"/>
          <w:b/>
          <w:color w:val="000000"/>
          <w:sz w:val="24"/>
          <w:szCs w:val="24"/>
        </w:rPr>
      </w:pPr>
    </w:p>
    <w:p w:rsidR="004A263B" w:rsidRPr="004A263B" w:rsidRDefault="00CF1C25" w:rsidP="00F115D3">
      <w:pPr>
        <w:shd w:val="clear" w:color="auto" w:fill="FFFFFF"/>
        <w:autoSpaceDE w:val="0"/>
        <w:autoSpaceDN w:val="0"/>
        <w:adjustRightInd w:val="0"/>
        <w:spacing w:before="120" w:after="0" w:line="240" w:lineRule="auto"/>
        <w:ind w:firstLine="709"/>
        <w:jc w:val="center"/>
        <w:rPr>
          <w:rFonts w:ascii="Times New Roman" w:hAnsi="Times New Roman"/>
          <w:color w:val="000000"/>
          <w:sz w:val="24"/>
          <w:szCs w:val="24"/>
          <w:lang w:val="en-US"/>
        </w:rPr>
      </w:pPr>
      <w:r>
        <w:rPr>
          <w:rFonts w:ascii="Times New Roman" w:hAnsi="Times New Roman"/>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07.25pt">
            <v:imagedata r:id="rId7" o:title="Изображение 009"/>
          </v:shape>
        </w:pict>
      </w:r>
    </w:p>
    <w:p w:rsidR="004A263B" w:rsidRPr="00281A88" w:rsidRDefault="004A263B" w:rsidP="00F115D3">
      <w:pPr>
        <w:shd w:val="clear" w:color="auto" w:fill="FFFFFF"/>
        <w:autoSpaceDE w:val="0"/>
        <w:autoSpaceDN w:val="0"/>
        <w:adjustRightInd w:val="0"/>
        <w:spacing w:before="120" w:after="0" w:line="240" w:lineRule="auto"/>
        <w:ind w:firstLine="709"/>
        <w:jc w:val="center"/>
        <w:rPr>
          <w:rFonts w:ascii="Times New Roman" w:hAnsi="Times New Roman"/>
          <w:sz w:val="24"/>
          <w:szCs w:val="24"/>
        </w:rPr>
      </w:pPr>
    </w:p>
    <w:p w:rsidR="00A977E4" w:rsidRPr="004A263B" w:rsidRDefault="00FC1CFE" w:rsidP="00F115D3">
      <w:pPr>
        <w:spacing w:before="120" w:after="0" w:line="240" w:lineRule="auto"/>
        <w:ind w:firstLine="709"/>
        <w:jc w:val="both"/>
        <w:rPr>
          <w:rFonts w:ascii="Times New Roman" w:hAnsi="Times New Roman"/>
          <w:color w:val="FF0000"/>
          <w:sz w:val="24"/>
          <w:szCs w:val="24"/>
        </w:rPr>
      </w:pPr>
      <w:r w:rsidRPr="004A263B">
        <w:rPr>
          <w:rFonts w:ascii="Times New Roman" w:hAnsi="Times New Roman"/>
          <w:color w:val="FF0000"/>
          <w:sz w:val="24"/>
          <w:szCs w:val="24"/>
        </w:rPr>
        <w:t xml:space="preserve">  </w:t>
      </w:r>
    </w:p>
    <w:p w:rsidR="00A977E4" w:rsidRPr="00281A88"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xml:space="preserve">Рассчитанный срок окупаемости сравнивается с плановым </w:t>
      </w:r>
      <w:r w:rsidR="004A263B">
        <w:rPr>
          <w:rFonts w:ascii="Times New Roman" w:hAnsi="Times New Roman"/>
          <w:iCs/>
          <w:color w:val="000000"/>
          <w:sz w:val="24"/>
          <w:szCs w:val="24"/>
        </w:rPr>
        <w:t>ре</w:t>
      </w:r>
      <w:r w:rsidRPr="00281A88">
        <w:rPr>
          <w:rFonts w:ascii="Times New Roman" w:hAnsi="Times New Roman"/>
          <w:color w:val="000000"/>
          <w:sz w:val="24"/>
          <w:szCs w:val="24"/>
        </w:rPr>
        <w:t>зультатом, при определен</w:t>
      </w:r>
      <w:r w:rsidR="004A263B">
        <w:rPr>
          <w:rFonts w:ascii="Times New Roman" w:hAnsi="Times New Roman"/>
          <w:color w:val="000000"/>
          <w:sz w:val="24"/>
          <w:szCs w:val="24"/>
        </w:rPr>
        <w:t xml:space="preserve">ии которого необходимо учитывать срок </w:t>
      </w:r>
      <w:r w:rsidRPr="00281A88">
        <w:rPr>
          <w:rFonts w:ascii="Times New Roman" w:hAnsi="Times New Roman"/>
          <w:color w:val="000000"/>
          <w:sz w:val="24"/>
          <w:szCs w:val="24"/>
        </w:rPr>
        <w:t xml:space="preserve">службы </w:t>
      </w:r>
      <w:r w:rsidRPr="00281A88">
        <w:rPr>
          <w:rFonts w:ascii="Times New Roman" w:hAnsi="Times New Roman"/>
          <w:color w:val="000000"/>
          <w:sz w:val="24"/>
          <w:szCs w:val="24"/>
          <w:lang w:val="en-US"/>
        </w:rPr>
        <w:t>POS</w:t>
      </w:r>
      <w:r w:rsidRPr="00281A88">
        <w:rPr>
          <w:rFonts w:ascii="Times New Roman" w:hAnsi="Times New Roman"/>
          <w:color w:val="000000"/>
          <w:sz w:val="24"/>
          <w:szCs w:val="24"/>
        </w:rPr>
        <w:t>-материала. План</w:t>
      </w:r>
      <w:r w:rsidR="004A263B">
        <w:rPr>
          <w:rFonts w:ascii="Times New Roman" w:hAnsi="Times New Roman"/>
          <w:color w:val="000000"/>
          <w:sz w:val="24"/>
          <w:szCs w:val="24"/>
        </w:rPr>
        <w:t>овый результат должен быть меньше</w:t>
      </w:r>
      <w:r w:rsidRPr="00281A88">
        <w:rPr>
          <w:rFonts w:ascii="Times New Roman" w:hAnsi="Times New Roman"/>
          <w:color w:val="000000"/>
          <w:sz w:val="24"/>
          <w:szCs w:val="24"/>
        </w:rPr>
        <w:t xml:space="preserve"> или равен сроку службы материала.</w:t>
      </w: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В данном случае рассчитыва</w:t>
      </w:r>
      <w:r w:rsidR="004A263B">
        <w:rPr>
          <w:rFonts w:ascii="Times New Roman" w:hAnsi="Times New Roman"/>
          <w:color w:val="000000"/>
          <w:sz w:val="24"/>
          <w:szCs w:val="24"/>
        </w:rPr>
        <w:t>ются прирост продаж и прибыль от</w:t>
      </w:r>
      <w:r w:rsidRPr="00281A88">
        <w:rPr>
          <w:rFonts w:ascii="Times New Roman" w:hAnsi="Times New Roman"/>
          <w:color w:val="000000"/>
          <w:sz w:val="24"/>
          <w:szCs w:val="24"/>
        </w:rPr>
        <w:t xml:space="preserve"> размещения.</w:t>
      </w:r>
    </w:p>
    <w:p w:rsidR="004A263B"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536338">
        <w:rPr>
          <w:rFonts w:ascii="Times New Roman" w:hAnsi="Times New Roman"/>
          <w:b/>
          <w:i/>
          <w:iCs/>
          <w:color w:val="000000"/>
          <w:sz w:val="24"/>
          <w:szCs w:val="24"/>
        </w:rPr>
        <w:t xml:space="preserve">Прибыль от размещения </w:t>
      </w:r>
      <w:r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Прибыль от прироста в месяц — Стои</w:t>
      </w:r>
      <w:r w:rsidRPr="00536338">
        <w:rPr>
          <w:rFonts w:ascii="Times New Roman" w:hAnsi="Times New Roman"/>
          <w:b/>
          <w:i/>
          <w:iCs/>
          <w:color w:val="000000"/>
          <w:sz w:val="24"/>
          <w:szCs w:val="24"/>
        </w:rPr>
        <w:softHyphen/>
        <w:t>мость комплекта материалов в месяц — Затраты в месяц на разме</w:t>
      </w:r>
      <w:r w:rsidRPr="00536338">
        <w:rPr>
          <w:rFonts w:ascii="Times New Roman" w:hAnsi="Times New Roman"/>
          <w:b/>
          <w:i/>
          <w:iCs/>
          <w:color w:val="000000"/>
          <w:sz w:val="24"/>
          <w:szCs w:val="24"/>
        </w:rPr>
        <w:softHyphen/>
        <w:t>щение.</w:t>
      </w:r>
    </w:p>
    <w:p w:rsidR="004A263B" w:rsidRPr="00281A88" w:rsidRDefault="004A263B"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CB43E5" w:rsidRDefault="004A263B" w:rsidP="00CB43E5">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A977E4" w:rsidRPr="00281A88">
        <w:rPr>
          <w:rFonts w:ascii="Times New Roman" w:hAnsi="Times New Roman"/>
          <w:color w:val="000000"/>
          <w:sz w:val="24"/>
          <w:szCs w:val="24"/>
        </w:rPr>
        <w:t xml:space="preserve"> Оценка мерчандайзинга. </w:t>
      </w:r>
      <w:r>
        <w:rPr>
          <w:rFonts w:ascii="Times New Roman" w:hAnsi="Times New Roman"/>
          <w:color w:val="000000"/>
          <w:sz w:val="24"/>
          <w:szCs w:val="24"/>
        </w:rPr>
        <w:t>Оценка эффективности мерчандай</w:t>
      </w:r>
      <w:r w:rsidR="00A977E4" w:rsidRPr="00281A88">
        <w:rPr>
          <w:rFonts w:ascii="Times New Roman" w:hAnsi="Times New Roman"/>
          <w:color w:val="000000"/>
          <w:sz w:val="24"/>
          <w:szCs w:val="24"/>
        </w:rPr>
        <w:t>зинга проводится при его внедрении, расширении количества от</w:t>
      </w:r>
      <w:r w:rsidR="00A977E4" w:rsidRPr="00281A88">
        <w:rPr>
          <w:rFonts w:ascii="Times New Roman" w:hAnsi="Times New Roman"/>
          <w:color w:val="000000"/>
          <w:sz w:val="24"/>
          <w:szCs w:val="24"/>
        </w:rPr>
        <w:softHyphen/>
        <w:t>служиваемых магазинов, при внедрении или изменении систем премий.</w:t>
      </w: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Мерчандайзинг относится к числу мероприятий, которые име</w:t>
      </w:r>
      <w:r w:rsidRPr="00281A88">
        <w:rPr>
          <w:rFonts w:ascii="Times New Roman" w:hAnsi="Times New Roman"/>
          <w:color w:val="000000"/>
          <w:sz w:val="24"/>
          <w:szCs w:val="24"/>
        </w:rPr>
        <w:softHyphen/>
        <w:t>ет смысл проводить, если затраты окупаются</w:t>
      </w:r>
      <w:r w:rsidR="00870003">
        <w:rPr>
          <w:rFonts w:ascii="Times New Roman" w:hAnsi="Times New Roman"/>
          <w:color w:val="000000"/>
          <w:sz w:val="24"/>
          <w:szCs w:val="24"/>
        </w:rPr>
        <w:t xml:space="preserve"> в течение месяца. С</w:t>
      </w:r>
      <w:r w:rsidRPr="00281A88">
        <w:rPr>
          <w:rFonts w:ascii="Times New Roman" w:hAnsi="Times New Roman"/>
          <w:color w:val="000000"/>
          <w:sz w:val="24"/>
          <w:szCs w:val="24"/>
        </w:rPr>
        <w:t>о</w:t>
      </w:r>
      <w:r w:rsidR="00CB43E5">
        <w:rPr>
          <w:rFonts w:ascii="Times New Roman" w:hAnsi="Times New Roman"/>
          <w:color w:val="000000"/>
          <w:sz w:val="24"/>
          <w:szCs w:val="24"/>
        </w:rPr>
        <w:t>о</w:t>
      </w:r>
      <w:r w:rsidRPr="00281A88">
        <w:rPr>
          <w:rFonts w:ascii="Times New Roman" w:hAnsi="Times New Roman"/>
          <w:color w:val="000000"/>
          <w:sz w:val="24"/>
          <w:szCs w:val="24"/>
        </w:rPr>
        <w:t>тветственно, срок окупаемости</w:t>
      </w:r>
      <w:r w:rsidR="00870003">
        <w:rPr>
          <w:rFonts w:ascii="Times New Roman" w:hAnsi="Times New Roman"/>
          <w:color w:val="000000"/>
          <w:sz w:val="24"/>
          <w:szCs w:val="24"/>
        </w:rPr>
        <w:t xml:space="preserve"> не рассчитывается, а определяют</w:t>
      </w:r>
      <w:r w:rsidRPr="00281A88">
        <w:rPr>
          <w:rFonts w:ascii="Times New Roman" w:hAnsi="Times New Roman"/>
          <w:color w:val="000000"/>
          <w:sz w:val="24"/>
          <w:szCs w:val="24"/>
        </w:rPr>
        <w:t xml:space="preserve">ся показатели «прирост продаж» и «прибыль» от мерчандайзинга </w:t>
      </w:r>
      <w:r w:rsidR="00870003">
        <w:rPr>
          <w:rFonts w:ascii="Times New Roman" w:hAnsi="Times New Roman"/>
          <w:color w:val="000000"/>
          <w:sz w:val="24"/>
          <w:szCs w:val="24"/>
        </w:rPr>
        <w:t>в</w:t>
      </w:r>
      <w:r w:rsidRPr="00281A88">
        <w:rPr>
          <w:rFonts w:ascii="Times New Roman" w:hAnsi="Times New Roman"/>
          <w:color w:val="000000"/>
          <w:sz w:val="24"/>
          <w:szCs w:val="24"/>
        </w:rPr>
        <w:t xml:space="preserve"> месяц.</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536338">
        <w:rPr>
          <w:rFonts w:ascii="Times New Roman" w:hAnsi="Times New Roman"/>
          <w:b/>
          <w:i/>
          <w:iCs/>
          <w:color w:val="000000"/>
          <w:sz w:val="24"/>
          <w:szCs w:val="24"/>
        </w:rPr>
        <w:t>Прибыль от мерчандайзинга — Прибыль от прироста за ме</w:t>
      </w:r>
      <w:r w:rsidRPr="00536338">
        <w:rPr>
          <w:rFonts w:ascii="Times New Roman" w:hAnsi="Times New Roman"/>
          <w:b/>
          <w:i/>
          <w:iCs/>
          <w:color w:val="000000"/>
          <w:sz w:val="24"/>
          <w:szCs w:val="24"/>
        </w:rPr>
        <w:softHyphen/>
        <w:t xml:space="preserve">сяц </w:t>
      </w:r>
      <w:r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Затраты на мерчандайзинг в месяц.</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870003" w:rsidRPr="00870003"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Величина прироста продаж зависит от качества мерчандайзин</w:t>
      </w:r>
      <w:r w:rsidRPr="00281A88">
        <w:rPr>
          <w:rFonts w:ascii="Times New Roman" w:hAnsi="Times New Roman"/>
          <w:color w:val="000000"/>
          <w:sz w:val="24"/>
          <w:szCs w:val="24"/>
        </w:rPr>
        <w:softHyphen/>
        <w:t>га и от того, насколько хорошо в магазине была построена систе</w:t>
      </w:r>
      <w:r w:rsidRPr="00281A88">
        <w:rPr>
          <w:rFonts w:ascii="Times New Roman" w:hAnsi="Times New Roman"/>
          <w:color w:val="000000"/>
          <w:sz w:val="24"/>
          <w:szCs w:val="24"/>
        </w:rPr>
        <w:softHyphen/>
        <w:t xml:space="preserve">ма выкладки товара в целом и конкретного товара в частности </w:t>
      </w:r>
      <w:r w:rsidR="00870003">
        <w:rPr>
          <w:rFonts w:ascii="Times New Roman" w:hAnsi="Times New Roman"/>
          <w:iCs/>
          <w:color w:val="000000"/>
          <w:sz w:val="24"/>
          <w:szCs w:val="24"/>
        </w:rPr>
        <w:t>до</w:t>
      </w:r>
      <w:r w:rsidRPr="00281A88">
        <w:rPr>
          <w:rFonts w:ascii="Times New Roman" w:hAnsi="Times New Roman"/>
          <w:i/>
          <w:iCs/>
          <w:color w:val="000000"/>
          <w:sz w:val="24"/>
          <w:szCs w:val="24"/>
        </w:rPr>
        <w:t xml:space="preserve"> </w:t>
      </w:r>
      <w:r w:rsidRPr="00281A88">
        <w:rPr>
          <w:rFonts w:ascii="Times New Roman" w:hAnsi="Times New Roman"/>
          <w:color w:val="000000"/>
          <w:sz w:val="24"/>
          <w:szCs w:val="24"/>
        </w:rPr>
        <w:t>внедрения мерчандайзинга.</w:t>
      </w: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В последующие месяцы объем продаж должен увеличиваться</w:t>
      </w:r>
      <w:r w:rsidR="00870003">
        <w:rPr>
          <w:rFonts w:ascii="Times New Roman" w:hAnsi="Times New Roman"/>
          <w:color w:val="000000"/>
          <w:sz w:val="24"/>
          <w:szCs w:val="24"/>
        </w:rPr>
        <w:t>.</w:t>
      </w:r>
      <w:r w:rsidRPr="00281A88">
        <w:rPr>
          <w:rFonts w:ascii="Times New Roman" w:hAnsi="Times New Roman"/>
          <w:color w:val="000000"/>
          <w:sz w:val="24"/>
          <w:szCs w:val="24"/>
        </w:rPr>
        <w:t xml:space="preserve"> Целесообразно установить срок оценки эффективности мерчан</w:t>
      </w:r>
      <w:r w:rsidRPr="00281A88">
        <w:rPr>
          <w:rFonts w:ascii="Times New Roman" w:hAnsi="Times New Roman"/>
          <w:color w:val="000000"/>
          <w:sz w:val="24"/>
          <w:szCs w:val="24"/>
        </w:rPr>
        <w:softHyphen/>
        <w:t>дайзинга — 3 месяца.</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536338">
        <w:rPr>
          <w:rFonts w:ascii="Times New Roman" w:hAnsi="Times New Roman"/>
          <w:b/>
          <w:i/>
          <w:iCs/>
          <w:color w:val="000000"/>
          <w:sz w:val="24"/>
          <w:szCs w:val="24"/>
        </w:rPr>
        <w:t xml:space="preserve">Прирост продаж = Объем продаж за 3 месяца — Объем продаж в м ■: </w:t>
      </w:r>
      <w:r w:rsidRPr="00536338">
        <w:rPr>
          <w:rFonts w:ascii="Times New Roman" w:hAnsi="Times New Roman"/>
          <w:b/>
          <w:color w:val="000000"/>
          <w:sz w:val="24"/>
          <w:szCs w:val="24"/>
        </w:rPr>
        <w:t>-</w:t>
      </w:r>
      <w:r w:rsidRPr="00536338">
        <w:rPr>
          <w:rFonts w:ascii="Times New Roman" w:hAnsi="Times New Roman"/>
          <w:b/>
          <w:i/>
          <w:iCs/>
          <w:color w:val="000000"/>
          <w:sz w:val="24"/>
          <w:szCs w:val="24"/>
        </w:rPr>
        <w:t>сяц до мерчандайзинга хЗ месяца.</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536338">
        <w:rPr>
          <w:rFonts w:ascii="Times New Roman" w:hAnsi="Times New Roman"/>
          <w:b/>
          <w:i/>
          <w:iCs/>
          <w:color w:val="000000"/>
          <w:sz w:val="24"/>
          <w:szCs w:val="24"/>
        </w:rPr>
        <w:t>Прибыль от мерчандайзинга = Прибыль от прироста продаж за 3 месяца — Затраты на мерчандайзинг за 3 месяца.</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177FE3" w:rsidRPr="00281A88" w:rsidRDefault="00A977E4" w:rsidP="00F115D3">
      <w:pPr>
        <w:spacing w:before="120" w:after="0" w:line="240" w:lineRule="auto"/>
        <w:ind w:firstLine="709"/>
        <w:jc w:val="both"/>
        <w:rPr>
          <w:rFonts w:ascii="Times New Roman" w:hAnsi="Times New Roman"/>
          <w:sz w:val="24"/>
          <w:szCs w:val="24"/>
        </w:rPr>
      </w:pPr>
      <w:r w:rsidRPr="00281A88">
        <w:rPr>
          <w:rFonts w:ascii="Times New Roman" w:hAnsi="Times New Roman"/>
          <w:color w:val="000000"/>
          <w:sz w:val="24"/>
          <w:szCs w:val="24"/>
        </w:rPr>
        <w:t xml:space="preserve">4. Оценка «после акции». </w:t>
      </w:r>
      <w:r w:rsidR="00870003">
        <w:rPr>
          <w:rFonts w:ascii="Times New Roman" w:hAnsi="Times New Roman"/>
          <w:color w:val="000000"/>
          <w:sz w:val="24"/>
          <w:szCs w:val="24"/>
        </w:rPr>
        <w:t>Прирост продаж «после акции» явля</w:t>
      </w:r>
      <w:r w:rsidRPr="00281A88">
        <w:rPr>
          <w:rFonts w:ascii="Times New Roman" w:hAnsi="Times New Roman"/>
          <w:color w:val="000000"/>
          <w:sz w:val="24"/>
          <w:szCs w:val="24"/>
        </w:rPr>
        <w:t xml:space="preserve">ется основным результатом. </w:t>
      </w:r>
      <w:r w:rsidR="00870003">
        <w:rPr>
          <w:rFonts w:ascii="Times New Roman" w:hAnsi="Times New Roman"/>
          <w:color w:val="000000"/>
          <w:sz w:val="24"/>
          <w:szCs w:val="24"/>
        </w:rPr>
        <w:t>Цель промо-акции будет достигнута</w:t>
      </w:r>
      <w:r w:rsidRPr="00281A88">
        <w:rPr>
          <w:rFonts w:ascii="Times New Roman" w:hAnsi="Times New Roman"/>
          <w:color w:val="000000"/>
          <w:sz w:val="24"/>
          <w:szCs w:val="24"/>
        </w:rPr>
        <w:t xml:space="preserve"> только в том случае, если чере</w:t>
      </w:r>
      <w:r w:rsidR="00870003">
        <w:rPr>
          <w:rFonts w:ascii="Times New Roman" w:hAnsi="Times New Roman"/>
          <w:color w:val="000000"/>
          <w:sz w:val="24"/>
          <w:szCs w:val="24"/>
        </w:rPr>
        <w:t>з месяц после акции объем продаж</w:t>
      </w:r>
      <w:r w:rsidRPr="00281A88">
        <w:rPr>
          <w:rFonts w:ascii="Times New Roman" w:hAnsi="Times New Roman"/>
          <w:color w:val="000000"/>
          <w:sz w:val="24"/>
          <w:szCs w:val="24"/>
        </w:rPr>
        <w:t xml:space="preserve"> будет выше, чем объем продаж до акции.</w:t>
      </w:r>
      <w:r w:rsidR="00FC1CFE" w:rsidRPr="00281A88">
        <w:rPr>
          <w:rFonts w:ascii="Times New Roman" w:hAnsi="Times New Roman"/>
          <w:sz w:val="24"/>
          <w:szCs w:val="24"/>
        </w:rPr>
        <w:t xml:space="preserve">                      </w:t>
      </w:r>
    </w:p>
    <w:p w:rsidR="00177FE3" w:rsidRPr="00281A88" w:rsidRDefault="00177FE3" w:rsidP="00F115D3">
      <w:pPr>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i/>
          <w:iCs/>
          <w:color w:val="000000"/>
          <w:sz w:val="24"/>
          <w:szCs w:val="24"/>
        </w:rPr>
      </w:pPr>
      <w:r w:rsidRPr="00536338">
        <w:rPr>
          <w:rFonts w:ascii="Times New Roman" w:hAnsi="Times New Roman"/>
          <w:b/>
          <w:i/>
          <w:iCs/>
          <w:color w:val="000000"/>
          <w:sz w:val="24"/>
          <w:szCs w:val="24"/>
        </w:rPr>
        <w:t xml:space="preserve">Итоговая прибыль от акции </w:t>
      </w:r>
      <w:r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П</w:t>
      </w:r>
      <w:r w:rsidR="00870003" w:rsidRPr="00536338">
        <w:rPr>
          <w:rFonts w:ascii="Times New Roman" w:hAnsi="Times New Roman"/>
          <w:b/>
          <w:i/>
          <w:iCs/>
          <w:color w:val="000000"/>
          <w:sz w:val="24"/>
          <w:szCs w:val="24"/>
        </w:rPr>
        <w:t>рибыль во время акции ± прибыль/</w:t>
      </w:r>
      <w:r w:rsidRPr="00536338">
        <w:rPr>
          <w:rFonts w:ascii="Times New Roman" w:hAnsi="Times New Roman"/>
          <w:b/>
          <w:i/>
          <w:iCs/>
          <w:color w:val="000000"/>
          <w:sz w:val="24"/>
          <w:szCs w:val="24"/>
        </w:rPr>
        <w:t xml:space="preserve">убытки в 1-й месяц после акции + Прибыль во 2-й месяц </w:t>
      </w:r>
      <w:r w:rsidRPr="00536338">
        <w:rPr>
          <w:rFonts w:ascii="Times New Roman" w:hAnsi="Times New Roman"/>
          <w:b/>
          <w:color w:val="000000"/>
          <w:sz w:val="24"/>
          <w:szCs w:val="24"/>
          <w:vertAlign w:val="superscript"/>
        </w:rPr>
        <w:t>х</w:t>
      </w:r>
      <w:r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 xml:space="preserve">Срок действия акции </w:t>
      </w:r>
      <w:r w:rsidRPr="00536338">
        <w:rPr>
          <w:rFonts w:ascii="Times New Roman" w:hAnsi="Times New Roman"/>
          <w:b/>
          <w:color w:val="000000"/>
          <w:sz w:val="24"/>
          <w:szCs w:val="24"/>
        </w:rPr>
        <w:t xml:space="preserve">— </w:t>
      </w:r>
      <w:r w:rsidRPr="00536338">
        <w:rPr>
          <w:rFonts w:ascii="Times New Roman" w:hAnsi="Times New Roman"/>
          <w:b/>
          <w:i/>
          <w:iCs/>
          <w:color w:val="000000"/>
          <w:sz w:val="24"/>
          <w:szCs w:val="24"/>
        </w:rPr>
        <w:t>Затраты на акцию.</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Срок окупаемости промо-акции склады</w:t>
      </w:r>
      <w:r w:rsidR="00870003">
        <w:rPr>
          <w:rFonts w:ascii="Times New Roman" w:hAnsi="Times New Roman"/>
          <w:color w:val="000000"/>
          <w:sz w:val="24"/>
          <w:szCs w:val="24"/>
        </w:rPr>
        <w:t>вается из продолжи</w:t>
      </w:r>
      <w:r w:rsidR="00870003">
        <w:rPr>
          <w:rFonts w:ascii="Times New Roman" w:hAnsi="Times New Roman"/>
          <w:color w:val="000000"/>
          <w:sz w:val="24"/>
          <w:szCs w:val="24"/>
        </w:rPr>
        <w:softHyphen/>
        <w:t>тельности акц</w:t>
      </w:r>
      <w:r w:rsidRPr="00281A88">
        <w:rPr>
          <w:rFonts w:ascii="Times New Roman" w:hAnsi="Times New Roman"/>
          <w:color w:val="000000"/>
          <w:sz w:val="24"/>
          <w:szCs w:val="24"/>
        </w:rPr>
        <w:t>ии и срока окупаемости после акции.</w:t>
      </w:r>
    </w:p>
    <w:p w:rsidR="00870003" w:rsidRPr="00281A88" w:rsidRDefault="00870003"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536338" w:rsidRDefault="00A977E4" w:rsidP="00F115D3">
      <w:pPr>
        <w:shd w:val="clear" w:color="auto" w:fill="FFFFFF"/>
        <w:autoSpaceDE w:val="0"/>
        <w:autoSpaceDN w:val="0"/>
        <w:adjustRightInd w:val="0"/>
        <w:spacing w:before="120" w:after="0" w:line="240" w:lineRule="auto"/>
        <w:ind w:firstLine="709"/>
        <w:jc w:val="center"/>
        <w:rPr>
          <w:rFonts w:ascii="Times New Roman" w:hAnsi="Times New Roman"/>
          <w:b/>
          <w:color w:val="000000"/>
          <w:sz w:val="24"/>
          <w:szCs w:val="24"/>
        </w:rPr>
      </w:pPr>
      <w:r w:rsidRPr="00536338">
        <w:rPr>
          <w:rFonts w:ascii="Times New Roman" w:hAnsi="Times New Roman"/>
          <w:b/>
          <w:i/>
          <w:iCs/>
          <w:color w:val="000000"/>
          <w:sz w:val="24"/>
          <w:szCs w:val="24"/>
        </w:rPr>
        <w:t>Срок оку</w:t>
      </w:r>
      <w:r w:rsidR="00870003" w:rsidRPr="00536338">
        <w:rPr>
          <w:rFonts w:ascii="Times New Roman" w:hAnsi="Times New Roman"/>
          <w:b/>
          <w:i/>
          <w:iCs/>
          <w:color w:val="000000"/>
          <w:sz w:val="24"/>
          <w:szCs w:val="24"/>
        </w:rPr>
        <w:t>паемости после акции = (Прибыль/</w:t>
      </w:r>
      <w:r w:rsidRPr="00536338">
        <w:rPr>
          <w:rFonts w:ascii="Times New Roman" w:hAnsi="Times New Roman"/>
          <w:b/>
          <w:i/>
          <w:iCs/>
          <w:color w:val="000000"/>
          <w:sz w:val="24"/>
          <w:szCs w:val="24"/>
        </w:rPr>
        <w:t xml:space="preserve">убытки от </w:t>
      </w:r>
      <w:r w:rsidR="00870003" w:rsidRPr="00536338">
        <w:rPr>
          <w:rFonts w:ascii="Times New Roman" w:hAnsi="Times New Roman"/>
          <w:b/>
          <w:i/>
          <w:iCs/>
          <w:color w:val="000000"/>
          <w:sz w:val="24"/>
          <w:szCs w:val="24"/>
        </w:rPr>
        <w:t>акции во вре</w:t>
      </w:r>
      <w:r w:rsidR="00870003" w:rsidRPr="00536338">
        <w:rPr>
          <w:rFonts w:ascii="Times New Roman" w:hAnsi="Times New Roman"/>
          <w:b/>
          <w:i/>
          <w:iCs/>
          <w:color w:val="000000"/>
          <w:sz w:val="24"/>
          <w:szCs w:val="24"/>
        </w:rPr>
        <w:softHyphen/>
        <w:t>мя акции – прибыль/</w:t>
      </w:r>
      <w:r w:rsidRPr="00536338">
        <w:rPr>
          <w:rFonts w:ascii="Times New Roman" w:hAnsi="Times New Roman"/>
          <w:b/>
          <w:i/>
          <w:iCs/>
          <w:color w:val="000000"/>
          <w:sz w:val="24"/>
          <w:szCs w:val="24"/>
        </w:rPr>
        <w:t>убытки в 1-й месяц после акции) / прибыль во</w:t>
      </w:r>
      <w:r w:rsidR="00870003" w:rsidRPr="00536338">
        <w:rPr>
          <w:rFonts w:ascii="Times New Roman" w:hAnsi="Times New Roman"/>
          <w:b/>
          <w:sz w:val="24"/>
          <w:szCs w:val="24"/>
        </w:rPr>
        <w:t xml:space="preserve"> </w:t>
      </w:r>
      <w:r w:rsidRPr="00536338">
        <w:rPr>
          <w:rFonts w:ascii="Times New Roman" w:hAnsi="Times New Roman"/>
          <w:b/>
          <w:i/>
          <w:iCs/>
          <w:color w:val="000000"/>
          <w:sz w:val="24"/>
          <w:szCs w:val="24"/>
        </w:rPr>
        <w:t xml:space="preserve">2-й месяц </w:t>
      </w:r>
      <w:r w:rsidRPr="00536338">
        <w:rPr>
          <w:rFonts w:ascii="Times New Roman" w:hAnsi="Times New Roman"/>
          <w:b/>
          <w:color w:val="000000"/>
          <w:sz w:val="24"/>
          <w:szCs w:val="24"/>
        </w:rPr>
        <w:t>[2].</w:t>
      </w:r>
    </w:p>
    <w:p w:rsidR="00870003" w:rsidRPr="00536338" w:rsidRDefault="00870003" w:rsidP="00F115D3">
      <w:pPr>
        <w:shd w:val="clear" w:color="auto" w:fill="FFFFFF"/>
        <w:autoSpaceDE w:val="0"/>
        <w:autoSpaceDN w:val="0"/>
        <w:adjustRightInd w:val="0"/>
        <w:spacing w:before="120" w:after="0" w:line="240" w:lineRule="auto"/>
        <w:ind w:firstLine="709"/>
        <w:jc w:val="center"/>
        <w:rPr>
          <w:rFonts w:ascii="Times New Roman" w:hAnsi="Times New Roman"/>
          <w:b/>
          <w:sz w:val="24"/>
          <w:szCs w:val="24"/>
        </w:rPr>
      </w:pPr>
    </w:p>
    <w:p w:rsidR="00A977E4" w:rsidRDefault="00A977E4" w:rsidP="00F115D3">
      <w:pPr>
        <w:shd w:val="clear" w:color="auto" w:fill="FFFFFF"/>
        <w:autoSpaceDE w:val="0"/>
        <w:autoSpaceDN w:val="0"/>
        <w:adjustRightInd w:val="0"/>
        <w:spacing w:before="120" w:after="0" w:line="240" w:lineRule="auto"/>
        <w:ind w:firstLine="709"/>
        <w:jc w:val="both"/>
        <w:rPr>
          <w:rFonts w:ascii="Times New Roman" w:hAnsi="Times New Roman"/>
          <w:color w:val="000000"/>
          <w:sz w:val="24"/>
          <w:szCs w:val="24"/>
        </w:rPr>
      </w:pPr>
      <w:r w:rsidRPr="00281A88">
        <w:rPr>
          <w:rFonts w:ascii="Times New Roman" w:hAnsi="Times New Roman"/>
          <w:color w:val="000000"/>
          <w:sz w:val="24"/>
          <w:szCs w:val="24"/>
        </w:rPr>
        <w:t>Также можно привести в пример основные группы эффектов, получаемых в результате проведения программ продвижения для удобства</w:t>
      </w:r>
      <w:r w:rsidR="00CB43E5">
        <w:rPr>
          <w:rFonts w:ascii="Times New Roman" w:hAnsi="Times New Roman"/>
          <w:color w:val="000000"/>
          <w:sz w:val="24"/>
          <w:szCs w:val="24"/>
        </w:rPr>
        <w:t xml:space="preserve"> их оценки (табл.1 и табл. 2)</w:t>
      </w:r>
      <w:r w:rsidRPr="00281A88">
        <w:rPr>
          <w:rFonts w:ascii="Times New Roman" w:hAnsi="Times New Roman"/>
          <w:color w:val="000000"/>
          <w:sz w:val="24"/>
          <w:szCs w:val="24"/>
        </w:rPr>
        <w:t>.</w:t>
      </w:r>
    </w:p>
    <w:p w:rsidR="00CB43E5" w:rsidRPr="00281A88" w:rsidRDefault="00CB43E5" w:rsidP="00F115D3">
      <w:pPr>
        <w:shd w:val="clear" w:color="auto" w:fill="FFFFFF"/>
        <w:autoSpaceDE w:val="0"/>
        <w:autoSpaceDN w:val="0"/>
        <w:adjustRightInd w:val="0"/>
        <w:spacing w:before="120" w:after="0" w:line="240" w:lineRule="auto"/>
        <w:ind w:firstLine="709"/>
        <w:jc w:val="both"/>
        <w:rPr>
          <w:rFonts w:ascii="Times New Roman" w:hAnsi="Times New Roman"/>
          <w:sz w:val="24"/>
          <w:szCs w:val="24"/>
        </w:rPr>
      </w:pPr>
    </w:p>
    <w:p w:rsidR="00A977E4" w:rsidRPr="00281A88" w:rsidRDefault="00A977E4" w:rsidP="00CB43E5">
      <w:pPr>
        <w:shd w:val="clear" w:color="auto" w:fill="FFFFFF"/>
        <w:autoSpaceDE w:val="0"/>
        <w:autoSpaceDN w:val="0"/>
        <w:adjustRightInd w:val="0"/>
        <w:spacing w:before="120" w:after="0" w:line="240" w:lineRule="auto"/>
        <w:ind w:firstLine="709"/>
        <w:jc w:val="both"/>
        <w:rPr>
          <w:rFonts w:ascii="Times New Roman" w:hAnsi="Times New Roman"/>
          <w:sz w:val="24"/>
          <w:szCs w:val="24"/>
        </w:rPr>
      </w:pPr>
      <w:r w:rsidRPr="00CB43E5">
        <w:rPr>
          <w:rFonts w:ascii="Times New Roman" w:hAnsi="Times New Roman"/>
          <w:b/>
          <w:iCs/>
          <w:color w:val="000000"/>
          <w:sz w:val="24"/>
          <w:szCs w:val="24"/>
        </w:rPr>
        <w:t xml:space="preserve">Таблица </w:t>
      </w:r>
      <w:r w:rsidR="00CB43E5" w:rsidRPr="00CB43E5">
        <w:rPr>
          <w:rFonts w:ascii="Times New Roman" w:hAnsi="Times New Roman"/>
          <w:b/>
          <w:iCs/>
          <w:color w:val="000000"/>
          <w:sz w:val="24"/>
          <w:szCs w:val="24"/>
        </w:rPr>
        <w:t>1</w:t>
      </w:r>
      <w:r w:rsidR="00CB43E5" w:rsidRPr="00CB43E5">
        <w:rPr>
          <w:rFonts w:ascii="Times New Roman" w:hAnsi="Times New Roman"/>
          <w:b/>
          <w:sz w:val="24"/>
          <w:szCs w:val="24"/>
        </w:rPr>
        <w:t>-</w:t>
      </w:r>
      <w:r w:rsidRPr="00CB43E5">
        <w:rPr>
          <w:rFonts w:ascii="Times New Roman" w:hAnsi="Times New Roman"/>
          <w:b/>
          <w:bCs/>
          <w:color w:val="000000"/>
          <w:sz w:val="24"/>
          <w:szCs w:val="24"/>
        </w:rPr>
        <w:t>Показатели</w:t>
      </w:r>
      <w:r w:rsidRPr="00281A88">
        <w:rPr>
          <w:rFonts w:ascii="Times New Roman" w:hAnsi="Times New Roman"/>
          <w:b/>
          <w:bCs/>
          <w:color w:val="000000"/>
          <w:sz w:val="24"/>
          <w:szCs w:val="24"/>
        </w:rPr>
        <w:t xml:space="preserve"> оценки экономического эффекта стимулирования</w:t>
      </w:r>
    </w:p>
    <w:p w:rsidR="006275BD" w:rsidRPr="00281A88" w:rsidRDefault="006275BD" w:rsidP="00CB43E5">
      <w:pPr>
        <w:spacing w:before="120" w:after="0" w:line="240" w:lineRule="auto"/>
        <w:jc w:val="both"/>
        <w:rPr>
          <w:rFonts w:ascii="Times New Roman" w:hAnsi="Times New Roman"/>
          <w:sz w:val="24"/>
          <w:szCs w:val="24"/>
        </w:rPr>
      </w:pPr>
    </w:p>
    <w:tbl>
      <w:tblPr>
        <w:tblStyle w:val="a5"/>
        <w:tblW w:w="0" w:type="auto"/>
        <w:tblLook w:val="01E0" w:firstRow="1" w:lastRow="1" w:firstColumn="1" w:lastColumn="1" w:noHBand="0" w:noVBand="0"/>
      </w:tblPr>
      <w:tblGrid>
        <w:gridCol w:w="2808"/>
        <w:gridCol w:w="3572"/>
        <w:gridCol w:w="3191"/>
      </w:tblGrid>
      <w:tr w:rsidR="006275BD" w:rsidTr="00416F18">
        <w:tc>
          <w:tcPr>
            <w:tcW w:w="2808" w:type="dxa"/>
          </w:tcPr>
          <w:p w:rsidR="006275BD" w:rsidRPr="00D75DFB" w:rsidRDefault="00D75DFB" w:rsidP="00CB43E5">
            <w:pPr>
              <w:spacing w:before="120" w:after="0" w:line="240" w:lineRule="auto"/>
              <w:jc w:val="center"/>
              <w:rPr>
                <w:rFonts w:ascii="Times New Roman" w:hAnsi="Times New Roman"/>
                <w:b/>
                <w:sz w:val="24"/>
                <w:szCs w:val="24"/>
              </w:rPr>
            </w:pPr>
            <w:r w:rsidRPr="00D75DFB">
              <w:rPr>
                <w:rFonts w:ascii="Times New Roman" w:hAnsi="Times New Roman"/>
                <w:b/>
                <w:sz w:val="24"/>
                <w:szCs w:val="24"/>
              </w:rPr>
              <w:t>Цель проведения мероприятий по стимулированию</w:t>
            </w:r>
          </w:p>
        </w:tc>
        <w:tc>
          <w:tcPr>
            <w:tcW w:w="3572" w:type="dxa"/>
          </w:tcPr>
          <w:p w:rsidR="006275BD" w:rsidRPr="00D75DFB" w:rsidRDefault="00D75DFB" w:rsidP="00CB43E5">
            <w:pPr>
              <w:spacing w:before="120" w:after="0" w:line="240" w:lineRule="auto"/>
              <w:jc w:val="center"/>
              <w:rPr>
                <w:rFonts w:ascii="Times New Roman" w:hAnsi="Times New Roman"/>
                <w:b/>
                <w:sz w:val="24"/>
                <w:szCs w:val="24"/>
              </w:rPr>
            </w:pPr>
            <w:r w:rsidRPr="00D75DFB">
              <w:rPr>
                <w:rFonts w:ascii="Times New Roman" w:hAnsi="Times New Roman"/>
                <w:b/>
                <w:sz w:val="24"/>
                <w:szCs w:val="24"/>
              </w:rPr>
              <w:t>Показатели эффективности</w:t>
            </w:r>
          </w:p>
        </w:tc>
        <w:tc>
          <w:tcPr>
            <w:tcW w:w="3191" w:type="dxa"/>
          </w:tcPr>
          <w:p w:rsidR="006275BD" w:rsidRPr="00D75DFB" w:rsidRDefault="00D75DFB" w:rsidP="00CB43E5">
            <w:pPr>
              <w:spacing w:before="120" w:after="0" w:line="240" w:lineRule="auto"/>
              <w:jc w:val="center"/>
              <w:rPr>
                <w:rFonts w:ascii="Times New Roman" w:hAnsi="Times New Roman"/>
                <w:b/>
                <w:sz w:val="24"/>
                <w:szCs w:val="24"/>
              </w:rPr>
            </w:pPr>
            <w:r w:rsidRPr="00D75DFB">
              <w:rPr>
                <w:rFonts w:ascii="Times New Roman" w:hAnsi="Times New Roman"/>
                <w:b/>
                <w:sz w:val="24"/>
                <w:szCs w:val="24"/>
              </w:rPr>
              <w:t>Единицы измерения</w:t>
            </w:r>
          </w:p>
        </w:tc>
      </w:tr>
      <w:tr w:rsidR="006275BD" w:rsidTr="00416F18">
        <w:tc>
          <w:tcPr>
            <w:tcW w:w="2808"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Распродажа товара в связи с окончанием сезона; с истекающим сроком годности; имеющего повреждения; не модного.</w:t>
            </w:r>
          </w:p>
        </w:tc>
        <w:tc>
          <w:tcPr>
            <w:tcW w:w="3572"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Продажа определенного количества товара за определенный срок</w:t>
            </w:r>
          </w:p>
        </w:tc>
        <w:tc>
          <w:tcPr>
            <w:tcW w:w="3191"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в натуральных и стоимостных показателях, время реализации товара- в днях</w:t>
            </w:r>
          </w:p>
        </w:tc>
      </w:tr>
      <w:tr w:rsidR="006275BD" w:rsidTr="00416F18">
        <w:tc>
          <w:tcPr>
            <w:tcW w:w="2808"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Ускорение оборота товара</w:t>
            </w:r>
          </w:p>
        </w:tc>
        <w:tc>
          <w:tcPr>
            <w:tcW w:w="3572"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Уменьшение времени хранения товара на складе и в магазине</w:t>
            </w:r>
          </w:p>
        </w:tc>
        <w:tc>
          <w:tcPr>
            <w:tcW w:w="3191"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Количество единиц товара, продаваемого в единицу времени, увеличение прибыли за период</w:t>
            </w:r>
          </w:p>
        </w:tc>
      </w:tr>
      <w:tr w:rsidR="006275BD" w:rsidTr="00416F18">
        <w:tc>
          <w:tcPr>
            <w:tcW w:w="2808"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Увеличение количества покупателей, впервые совершивших покупку товара</w:t>
            </w:r>
          </w:p>
        </w:tc>
        <w:tc>
          <w:tcPr>
            <w:tcW w:w="3572"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Увеличения количества первичных покупателей и объема сделанных ими покупок</w:t>
            </w:r>
            <w:r w:rsidR="002417FD">
              <w:rPr>
                <w:rFonts w:ascii="Times New Roman" w:hAnsi="Times New Roman"/>
                <w:sz w:val="24"/>
                <w:szCs w:val="24"/>
              </w:rPr>
              <w:t xml:space="preserve"> сверх прогнозного</w:t>
            </w:r>
          </w:p>
        </w:tc>
        <w:tc>
          <w:tcPr>
            <w:tcW w:w="3191"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в натуральных и стоимостных показателях, размер прибыли в стоимостном выражении</w:t>
            </w:r>
          </w:p>
        </w:tc>
      </w:tr>
      <w:tr w:rsidR="006275BD" w:rsidTr="00416F18">
        <w:tc>
          <w:tcPr>
            <w:tcW w:w="2808"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 xml:space="preserve">Увеличение количества покупателей, повторно совершивших покупку (постоянных покупателей) </w:t>
            </w:r>
          </w:p>
        </w:tc>
        <w:tc>
          <w:tcPr>
            <w:tcW w:w="3572" w:type="dxa"/>
          </w:tcPr>
          <w:p w:rsidR="006275BD" w:rsidRDefault="002417FD" w:rsidP="001009D6">
            <w:pPr>
              <w:spacing w:before="120" w:after="0" w:line="240" w:lineRule="auto"/>
              <w:rPr>
                <w:rFonts w:ascii="Times New Roman" w:hAnsi="Times New Roman"/>
                <w:sz w:val="24"/>
                <w:szCs w:val="24"/>
              </w:rPr>
            </w:pPr>
            <w:r>
              <w:rPr>
                <w:rFonts w:ascii="Times New Roman" w:hAnsi="Times New Roman"/>
                <w:sz w:val="24"/>
                <w:szCs w:val="24"/>
              </w:rPr>
              <w:t>Увеличение количества постоянных покупателей и объема сделанных ими покупок сверх прогнозного</w:t>
            </w:r>
          </w:p>
        </w:tc>
        <w:tc>
          <w:tcPr>
            <w:tcW w:w="3191"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в натуральных и стоимостных показателях, размер прибыли в стоимостном выражении</w:t>
            </w:r>
          </w:p>
        </w:tc>
      </w:tr>
      <w:tr w:rsidR="006275BD" w:rsidTr="00416F18">
        <w:tc>
          <w:tcPr>
            <w:tcW w:w="2808" w:type="dxa"/>
          </w:tcPr>
          <w:p w:rsidR="006275BD" w:rsidRDefault="00D75DFB" w:rsidP="001009D6">
            <w:pPr>
              <w:spacing w:before="120" w:after="0" w:line="240" w:lineRule="auto"/>
              <w:rPr>
                <w:rFonts w:ascii="Times New Roman" w:hAnsi="Times New Roman"/>
                <w:sz w:val="24"/>
                <w:szCs w:val="24"/>
              </w:rPr>
            </w:pPr>
            <w:r>
              <w:rPr>
                <w:rFonts w:ascii="Times New Roman" w:hAnsi="Times New Roman"/>
                <w:sz w:val="24"/>
                <w:szCs w:val="24"/>
              </w:rPr>
              <w:t>Увеличение частоты покупок</w:t>
            </w:r>
          </w:p>
        </w:tc>
        <w:tc>
          <w:tcPr>
            <w:tcW w:w="3572"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сделанных покупок и прибыли сверх прогнозного, увеличение количества покупок за определенный период в расчете на одного покупателя</w:t>
            </w:r>
          </w:p>
        </w:tc>
        <w:tc>
          <w:tcPr>
            <w:tcW w:w="3191" w:type="dxa"/>
          </w:tcPr>
          <w:p w:rsidR="006275BD"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в натуральных и стоимостных показателях, размер прибыли в стоимостном выражении</w:t>
            </w:r>
          </w:p>
        </w:tc>
      </w:tr>
      <w:tr w:rsidR="00F4216E" w:rsidTr="00416F18">
        <w:tc>
          <w:tcPr>
            <w:tcW w:w="2808"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Ускорение выхода на рынок нового товара</w:t>
            </w:r>
          </w:p>
        </w:tc>
        <w:tc>
          <w:tcPr>
            <w:tcW w:w="3572"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Время достижения плановых показателей объема продаж и прибыль уменьшаются относительно обычного. Увеличиваются объемы продаж сверх запланированных при стандартном выходе на рынок. (без стимулирования)</w:t>
            </w:r>
          </w:p>
        </w:tc>
        <w:tc>
          <w:tcPr>
            <w:tcW w:w="3191"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Время выхода- дни, недели, месяцы; объемы продаж- натуральные и стоимостные показатели</w:t>
            </w:r>
          </w:p>
        </w:tc>
      </w:tr>
      <w:tr w:rsidR="00F4216E" w:rsidTr="00416F18">
        <w:tc>
          <w:tcPr>
            <w:tcW w:w="2808"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Увеличение объема продаж и рынка в период увеличения спроса за счет переключения покупателей на свою торговую марку</w:t>
            </w:r>
          </w:p>
        </w:tc>
        <w:tc>
          <w:tcPr>
            <w:tcW w:w="3572"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прибыли, доля рынка сверх прогнозного</w:t>
            </w:r>
          </w:p>
        </w:tc>
        <w:tc>
          <w:tcPr>
            <w:tcW w:w="3191"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Объем продаж- в натуральных и стоимостных показателях, размер прибыли в стоимостном выражении</w:t>
            </w:r>
          </w:p>
        </w:tc>
      </w:tr>
      <w:tr w:rsidR="00F4216E" w:rsidTr="00416F18">
        <w:tc>
          <w:tcPr>
            <w:tcW w:w="2808"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Сохранение доли рынка при усилении активности конкурентов</w:t>
            </w:r>
          </w:p>
        </w:tc>
        <w:tc>
          <w:tcPr>
            <w:tcW w:w="3572"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Доля рынка</w:t>
            </w:r>
          </w:p>
        </w:tc>
        <w:tc>
          <w:tcPr>
            <w:tcW w:w="3191" w:type="dxa"/>
          </w:tcPr>
          <w:p w:rsidR="00F4216E" w:rsidRDefault="00F4216E" w:rsidP="001009D6">
            <w:pPr>
              <w:spacing w:before="120" w:after="0" w:line="240" w:lineRule="auto"/>
              <w:rPr>
                <w:rFonts w:ascii="Times New Roman" w:hAnsi="Times New Roman"/>
                <w:sz w:val="24"/>
                <w:szCs w:val="24"/>
              </w:rPr>
            </w:pPr>
            <w:r>
              <w:rPr>
                <w:rFonts w:ascii="Times New Roman" w:hAnsi="Times New Roman"/>
                <w:sz w:val="24"/>
                <w:szCs w:val="24"/>
              </w:rPr>
              <w:t>В процентах от емкости рынка или от совокупного объема продаж фирмы и конкурентов</w:t>
            </w:r>
          </w:p>
        </w:tc>
      </w:tr>
    </w:tbl>
    <w:p w:rsidR="00585548" w:rsidRDefault="00585548" w:rsidP="00F115D3">
      <w:pPr>
        <w:spacing w:before="120" w:after="0" w:line="240" w:lineRule="auto"/>
        <w:ind w:firstLine="709"/>
        <w:jc w:val="both"/>
        <w:rPr>
          <w:rFonts w:ascii="Times New Roman" w:hAnsi="Times New Roman"/>
          <w:sz w:val="24"/>
          <w:szCs w:val="24"/>
        </w:rPr>
      </w:pPr>
    </w:p>
    <w:p w:rsidR="00A65E44" w:rsidRDefault="00A65E44" w:rsidP="00F115D3">
      <w:pPr>
        <w:spacing w:before="120" w:after="0" w:line="240" w:lineRule="auto"/>
        <w:ind w:firstLine="709"/>
        <w:jc w:val="both"/>
        <w:rPr>
          <w:rFonts w:ascii="Times New Roman" w:hAnsi="Times New Roman"/>
          <w:sz w:val="24"/>
          <w:szCs w:val="24"/>
        </w:rPr>
      </w:pPr>
    </w:p>
    <w:p w:rsidR="00A65E44" w:rsidRPr="00281A88" w:rsidRDefault="00A65E44" w:rsidP="00F115D3">
      <w:pPr>
        <w:spacing w:before="120" w:after="0" w:line="240" w:lineRule="auto"/>
        <w:ind w:firstLine="709"/>
        <w:jc w:val="both"/>
        <w:rPr>
          <w:rFonts w:ascii="Times New Roman" w:hAnsi="Times New Roman"/>
          <w:sz w:val="24"/>
          <w:szCs w:val="24"/>
        </w:rPr>
      </w:pPr>
    </w:p>
    <w:p w:rsidR="00177FE3" w:rsidRPr="00416F18" w:rsidRDefault="00CB43E5" w:rsidP="00F115D3">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Таблица 2 - </w:t>
      </w:r>
      <w:r w:rsidR="006275BD" w:rsidRPr="00416F18">
        <w:rPr>
          <w:rFonts w:ascii="Times New Roman" w:hAnsi="Times New Roman"/>
          <w:b/>
          <w:sz w:val="24"/>
          <w:szCs w:val="24"/>
        </w:rPr>
        <w:t xml:space="preserve">Показатели </w:t>
      </w:r>
      <w:r w:rsidR="00A0553D" w:rsidRPr="00416F18">
        <w:rPr>
          <w:rFonts w:ascii="Times New Roman" w:hAnsi="Times New Roman"/>
          <w:b/>
          <w:sz w:val="24"/>
          <w:szCs w:val="24"/>
        </w:rPr>
        <w:t xml:space="preserve">оценки </w:t>
      </w:r>
      <w:r w:rsidR="00416F18" w:rsidRPr="00416F18">
        <w:rPr>
          <w:rFonts w:ascii="Times New Roman" w:hAnsi="Times New Roman"/>
          <w:b/>
          <w:sz w:val="24"/>
          <w:szCs w:val="24"/>
        </w:rPr>
        <w:t>коммуникационного эффекта стимулирования</w:t>
      </w:r>
    </w:p>
    <w:p w:rsidR="00177FE3" w:rsidRPr="00281A88" w:rsidRDefault="00177FE3" w:rsidP="00F115D3">
      <w:pPr>
        <w:spacing w:before="120" w:after="0" w:line="240" w:lineRule="auto"/>
        <w:ind w:firstLine="709"/>
        <w:jc w:val="both"/>
        <w:rPr>
          <w:rFonts w:ascii="Times New Roman" w:hAnsi="Times New Roman"/>
          <w:sz w:val="24"/>
          <w:szCs w:val="24"/>
        </w:rPr>
      </w:pPr>
    </w:p>
    <w:tbl>
      <w:tblPr>
        <w:tblStyle w:val="a5"/>
        <w:tblW w:w="0" w:type="auto"/>
        <w:tblLook w:val="01E0" w:firstRow="1" w:lastRow="1" w:firstColumn="1" w:lastColumn="1" w:noHBand="0" w:noVBand="0"/>
      </w:tblPr>
      <w:tblGrid>
        <w:gridCol w:w="3190"/>
        <w:gridCol w:w="3190"/>
        <w:gridCol w:w="3191"/>
      </w:tblGrid>
      <w:tr w:rsidR="006275BD" w:rsidTr="006275BD">
        <w:tc>
          <w:tcPr>
            <w:tcW w:w="3190" w:type="dxa"/>
          </w:tcPr>
          <w:p w:rsidR="006275BD" w:rsidRDefault="00416F18" w:rsidP="00CB43E5">
            <w:pPr>
              <w:spacing w:before="120" w:after="0" w:line="240" w:lineRule="auto"/>
              <w:jc w:val="center"/>
              <w:rPr>
                <w:rFonts w:ascii="Times New Roman" w:hAnsi="Times New Roman"/>
                <w:sz w:val="24"/>
                <w:szCs w:val="24"/>
              </w:rPr>
            </w:pPr>
            <w:r w:rsidRPr="00D75DFB">
              <w:rPr>
                <w:rFonts w:ascii="Times New Roman" w:hAnsi="Times New Roman"/>
                <w:b/>
                <w:sz w:val="24"/>
                <w:szCs w:val="24"/>
              </w:rPr>
              <w:t>Цель проведения мероприятий по стимулированию</w:t>
            </w:r>
          </w:p>
        </w:tc>
        <w:tc>
          <w:tcPr>
            <w:tcW w:w="3190" w:type="dxa"/>
          </w:tcPr>
          <w:p w:rsidR="006275BD" w:rsidRDefault="00416F18" w:rsidP="00CB43E5">
            <w:pPr>
              <w:spacing w:before="120" w:after="0" w:line="240" w:lineRule="auto"/>
              <w:jc w:val="center"/>
              <w:rPr>
                <w:rFonts w:ascii="Times New Roman" w:hAnsi="Times New Roman"/>
                <w:sz w:val="24"/>
                <w:szCs w:val="24"/>
              </w:rPr>
            </w:pPr>
            <w:r w:rsidRPr="00D75DFB">
              <w:rPr>
                <w:rFonts w:ascii="Times New Roman" w:hAnsi="Times New Roman"/>
                <w:b/>
                <w:sz w:val="24"/>
                <w:szCs w:val="24"/>
              </w:rPr>
              <w:t>Показатели эффективности</w:t>
            </w:r>
          </w:p>
        </w:tc>
        <w:tc>
          <w:tcPr>
            <w:tcW w:w="3191" w:type="dxa"/>
          </w:tcPr>
          <w:p w:rsidR="006275BD" w:rsidRDefault="00416F18" w:rsidP="00CB43E5">
            <w:pPr>
              <w:spacing w:before="120" w:after="0" w:line="240" w:lineRule="auto"/>
              <w:jc w:val="center"/>
              <w:rPr>
                <w:rFonts w:ascii="Times New Roman" w:hAnsi="Times New Roman"/>
                <w:sz w:val="24"/>
                <w:szCs w:val="24"/>
              </w:rPr>
            </w:pPr>
            <w:r w:rsidRPr="00D75DFB">
              <w:rPr>
                <w:rFonts w:ascii="Times New Roman" w:hAnsi="Times New Roman"/>
                <w:b/>
                <w:sz w:val="24"/>
                <w:szCs w:val="24"/>
              </w:rPr>
              <w:t>Единицы измерения</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 xml:space="preserve">Ознакомление потребителей </w:t>
            </w:r>
            <w:r w:rsidR="00A65E44">
              <w:rPr>
                <w:rFonts w:ascii="Times New Roman" w:hAnsi="Times New Roman"/>
                <w:sz w:val="24"/>
                <w:szCs w:val="24"/>
              </w:rPr>
              <w:t>с товаром, услугой</w:t>
            </w:r>
            <w:r>
              <w:rPr>
                <w:rFonts w:ascii="Times New Roman" w:hAnsi="Times New Roman"/>
                <w:sz w:val="24"/>
                <w:szCs w:val="24"/>
              </w:rPr>
              <w:t>,</w:t>
            </w:r>
            <w:r w:rsidR="00A65E44">
              <w:rPr>
                <w:rFonts w:ascii="Times New Roman" w:hAnsi="Times New Roman"/>
                <w:sz w:val="24"/>
                <w:szCs w:val="24"/>
              </w:rPr>
              <w:t xml:space="preserve"> </w:t>
            </w:r>
            <w:r>
              <w:rPr>
                <w:rFonts w:ascii="Times New Roman" w:hAnsi="Times New Roman"/>
                <w:sz w:val="24"/>
                <w:szCs w:val="24"/>
              </w:rPr>
              <w:t>фирмой</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Прирост уровня спонтанной известности бренда</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Процент потенциальных потребителей, припомнивших или узнавших название бренда</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Рост положительного отношения к фирме, товару, услуге</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Прирост уровня положительного отношения</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Процент потенциальных потребителей, положительно относящихся к фирме, товару, услуге</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Углубление знаний о фирме, товаре, услуге</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Прирост уровня знания свойств и характеристик фирмы, товара, услуги (в том числе адреса торговой точки)</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Процент потенциальных потребителей, знающих характеристики фирмы, товара, услуги</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Увеличения знания рекламного образа и лозунга</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Прирост уровня знаний рекламного образа и лозунга</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Процент потенциальных потребителей, знающих рекламный образ и лозунг</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Увеличение числа посетителей торговых точек, сайта, количества телефонных звонков</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Прирост числа посетителей</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Число посетителей (чел.), количество посещений</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Увеличение числа посетителей</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Снижения отношения «покупатели/посетители» в магазине</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Доля покупателей в процентах от общего числа посетителей</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 xml:space="preserve"> Увеличение числа покупателей, впервые совершивших покупку</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Увеличения числа первичных покупателей и объема сделанных ими покупок</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Число покупателей, число покупок, стоимость</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Увеличение числа покупателей, повторно совершивших покупку (постоянных покупателей)</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Увеличения числа постоянных покупателей и объема сделанных ими покупок</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Число покупателей, число покупок, стоимость</w:t>
            </w:r>
          </w:p>
        </w:tc>
      </w:tr>
      <w:tr w:rsidR="006275BD" w:rsidTr="006275BD">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Увеличение частотности покупок</w:t>
            </w:r>
          </w:p>
        </w:tc>
        <w:tc>
          <w:tcPr>
            <w:tcW w:w="3190" w:type="dxa"/>
          </w:tcPr>
          <w:p w:rsidR="006275BD" w:rsidRDefault="00416F18" w:rsidP="00CB43E5">
            <w:pPr>
              <w:spacing w:before="120" w:after="0" w:line="240" w:lineRule="auto"/>
              <w:rPr>
                <w:rFonts w:ascii="Times New Roman" w:hAnsi="Times New Roman"/>
                <w:sz w:val="24"/>
                <w:szCs w:val="24"/>
              </w:rPr>
            </w:pPr>
            <w:r>
              <w:rPr>
                <w:rFonts w:ascii="Times New Roman" w:hAnsi="Times New Roman"/>
                <w:sz w:val="24"/>
                <w:szCs w:val="24"/>
              </w:rPr>
              <w:t>Увеличение числа покупателей за определенный период в</w:t>
            </w:r>
            <w:r w:rsidR="00DD5177">
              <w:rPr>
                <w:rFonts w:ascii="Times New Roman" w:hAnsi="Times New Roman"/>
                <w:sz w:val="24"/>
                <w:szCs w:val="24"/>
              </w:rPr>
              <w:t xml:space="preserve"> расчете на одного покупателя</w:t>
            </w:r>
          </w:p>
        </w:tc>
        <w:tc>
          <w:tcPr>
            <w:tcW w:w="3191" w:type="dxa"/>
          </w:tcPr>
          <w:p w:rsidR="006275BD" w:rsidRDefault="00DD5177" w:rsidP="00CB43E5">
            <w:pPr>
              <w:spacing w:before="120" w:after="0" w:line="240" w:lineRule="auto"/>
              <w:rPr>
                <w:rFonts w:ascii="Times New Roman" w:hAnsi="Times New Roman"/>
                <w:sz w:val="24"/>
                <w:szCs w:val="24"/>
              </w:rPr>
            </w:pPr>
            <w:r>
              <w:rPr>
                <w:rFonts w:ascii="Times New Roman" w:hAnsi="Times New Roman"/>
                <w:sz w:val="24"/>
                <w:szCs w:val="24"/>
              </w:rPr>
              <w:t>Число покупок, приходящихся на одного покупателя за определенный период</w:t>
            </w:r>
          </w:p>
        </w:tc>
      </w:tr>
    </w:tbl>
    <w:p w:rsidR="00177FE3" w:rsidRPr="00281A88" w:rsidRDefault="00177FE3" w:rsidP="00F115D3">
      <w:pPr>
        <w:spacing w:before="120" w:after="0" w:line="240" w:lineRule="auto"/>
        <w:ind w:firstLine="709"/>
        <w:jc w:val="both"/>
        <w:rPr>
          <w:rFonts w:ascii="Times New Roman" w:hAnsi="Times New Roman"/>
          <w:sz w:val="24"/>
          <w:szCs w:val="24"/>
        </w:rPr>
      </w:pPr>
    </w:p>
    <w:p w:rsidR="00177FE3" w:rsidRPr="00281A88" w:rsidRDefault="00177FE3" w:rsidP="00F115D3">
      <w:pPr>
        <w:spacing w:before="120" w:after="0" w:line="240" w:lineRule="auto"/>
        <w:ind w:firstLine="709"/>
        <w:jc w:val="both"/>
        <w:rPr>
          <w:rFonts w:ascii="Times New Roman" w:hAnsi="Times New Roman"/>
          <w:sz w:val="24"/>
          <w:szCs w:val="24"/>
        </w:rPr>
      </w:pPr>
    </w:p>
    <w:p w:rsidR="001437A8" w:rsidRDefault="001437A8"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Pr>
          <w:rFonts w:ascii="Times New Roman" w:hAnsi="Times New Roman"/>
          <w:color w:val="000000"/>
          <w:sz w:val="24"/>
          <w:szCs w:val="24"/>
        </w:rPr>
        <w:t>Таким образом, расчет итоговой эффективности затрат, должен проводится по обоим направлениям: с точки зрения экономичес</w:t>
      </w:r>
      <w:r>
        <w:rPr>
          <w:rFonts w:ascii="Times New Roman" w:hAnsi="Times New Roman"/>
          <w:color w:val="000000"/>
          <w:sz w:val="24"/>
          <w:szCs w:val="24"/>
        </w:rPr>
        <w:softHyphen/>
        <w:t>кой и коммуникационной эффективности.</w:t>
      </w:r>
    </w:p>
    <w:p w:rsidR="001437A8" w:rsidRPr="00D34DD7" w:rsidRDefault="001437A8"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r w:rsidRPr="00D34DD7">
        <w:rPr>
          <w:rFonts w:ascii="Times New Roman" w:hAnsi="Times New Roman"/>
          <w:color w:val="000000"/>
          <w:sz w:val="24"/>
          <w:szCs w:val="24"/>
        </w:rPr>
        <w:t xml:space="preserve">Ниже представлены формулы расчета мероприятий по </w:t>
      </w:r>
      <w:r w:rsidR="00D34DD7">
        <w:rPr>
          <w:rFonts w:ascii="Times New Roman" w:hAnsi="Times New Roman"/>
          <w:color w:val="000000"/>
          <w:sz w:val="24"/>
          <w:szCs w:val="24"/>
        </w:rPr>
        <w:t>стиму</w:t>
      </w:r>
      <w:r w:rsidR="00D34DD7">
        <w:rPr>
          <w:rFonts w:ascii="Times New Roman" w:hAnsi="Times New Roman"/>
          <w:color w:val="000000"/>
          <w:sz w:val="24"/>
          <w:szCs w:val="24"/>
        </w:rPr>
        <w:softHyphen/>
        <w:t>лированию продаж (рис.</w:t>
      </w:r>
      <w:r w:rsidR="00D34DD7" w:rsidRPr="00D34DD7">
        <w:rPr>
          <w:rFonts w:ascii="Times New Roman" w:hAnsi="Times New Roman"/>
          <w:color w:val="000000"/>
          <w:sz w:val="24"/>
          <w:szCs w:val="24"/>
        </w:rPr>
        <w:t xml:space="preserve"> 1</w:t>
      </w:r>
      <w:r w:rsidRPr="00D34DD7">
        <w:rPr>
          <w:rFonts w:ascii="Times New Roman" w:hAnsi="Times New Roman"/>
          <w:color w:val="000000"/>
          <w:sz w:val="24"/>
          <w:szCs w:val="24"/>
        </w:rPr>
        <w:t>).</w:t>
      </w:r>
    </w:p>
    <w:p w:rsidR="00D34DD7" w:rsidRPr="00D34DD7" w:rsidRDefault="00D34DD7"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p>
    <w:p w:rsidR="00D34DD7" w:rsidRPr="00D34DD7" w:rsidRDefault="00CF1C25" w:rsidP="00D1248C">
      <w:pPr>
        <w:ind w:firstLine="360"/>
        <w:rPr>
          <w:rFonts w:ascii="Times New Roman" w:hAnsi="Times New Roman"/>
          <w:sz w:val="24"/>
          <w:szCs w:val="24"/>
          <w:lang w:val="en-US"/>
        </w:rPr>
      </w:pPr>
      <w:r>
        <w:pict>
          <v:shape id="_x0000_i1026" type="#_x0000_t75" style="width:432.75pt;height:252pt" o:allowoverlap="f">
            <v:imagedata r:id="rId8" o:title="Изображение 008"/>
          </v:shape>
        </w:pict>
      </w:r>
    </w:p>
    <w:p w:rsidR="001437A8" w:rsidRDefault="001437A8"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Pr>
          <w:rFonts w:ascii="Times New Roman" w:hAnsi="Times New Roman"/>
          <w:color w:val="000000"/>
          <w:sz w:val="24"/>
          <w:szCs w:val="24"/>
        </w:rPr>
        <w:t>Рассмотрим для примера туристическую отрасль и, в частнос</w:t>
      </w:r>
      <w:r>
        <w:rPr>
          <w:rFonts w:ascii="Times New Roman" w:hAnsi="Times New Roman"/>
          <w:color w:val="000000"/>
          <w:sz w:val="24"/>
          <w:szCs w:val="24"/>
        </w:rPr>
        <w:softHyphen/>
        <w:t>ти, туристическую компанию «Олимпия».</w:t>
      </w:r>
    </w:p>
    <w:p w:rsidR="001437A8" w:rsidRDefault="001437A8" w:rsidP="00F115D3">
      <w:pPr>
        <w:shd w:val="clear" w:color="auto" w:fill="FFFFFF"/>
        <w:autoSpaceDE w:val="0"/>
        <w:autoSpaceDN w:val="0"/>
        <w:adjustRightInd w:val="0"/>
        <w:spacing w:before="120" w:after="0" w:line="240" w:lineRule="auto"/>
        <w:ind w:firstLine="709"/>
        <w:rPr>
          <w:rFonts w:ascii="Arial" w:hAnsi="Arial"/>
          <w:sz w:val="24"/>
          <w:szCs w:val="24"/>
        </w:rPr>
      </w:pPr>
      <w:r>
        <w:rPr>
          <w:rFonts w:ascii="Times New Roman" w:hAnsi="Times New Roman"/>
          <w:color w:val="000000"/>
          <w:sz w:val="24"/>
          <w:szCs w:val="24"/>
        </w:rPr>
        <w:t>На сегодняшний день туристическая отрасль в стране — наибо</w:t>
      </w:r>
      <w:r>
        <w:rPr>
          <w:rFonts w:ascii="Times New Roman" w:hAnsi="Times New Roman"/>
          <w:color w:val="000000"/>
          <w:sz w:val="24"/>
          <w:szCs w:val="24"/>
        </w:rPr>
        <w:softHyphen/>
        <w:t>лее активно развивающаяся. Ростуризмом выдано около 30 тыс. лицензий на туроператорскую и агентскую деятельность. Самые популярные направления — Турция и Египет, хорошо продвига</w:t>
      </w:r>
      <w:r>
        <w:rPr>
          <w:rFonts w:ascii="Times New Roman" w:hAnsi="Times New Roman"/>
          <w:color w:val="000000"/>
          <w:sz w:val="24"/>
          <w:szCs w:val="24"/>
        </w:rPr>
        <w:softHyphen/>
        <w:t>ются на российском рынке другие азиатские страны за счет уп</w:t>
      </w:r>
      <w:r>
        <w:rPr>
          <w:rFonts w:ascii="Times New Roman" w:hAnsi="Times New Roman"/>
          <w:color w:val="000000"/>
          <w:sz w:val="24"/>
          <w:szCs w:val="24"/>
        </w:rPr>
        <w:softHyphen/>
        <w:t>рощения визовых процедур. Популярность туров в Европу растет медленнее, здесь основными привлекательными моментами явля</w:t>
      </w:r>
      <w:r>
        <w:rPr>
          <w:rFonts w:ascii="Times New Roman" w:hAnsi="Times New Roman"/>
          <w:color w:val="000000"/>
          <w:sz w:val="24"/>
          <w:szCs w:val="24"/>
        </w:rPr>
        <w:softHyphen/>
        <w:t>ются экскурсионные и деловые программы. Очень сильный толчок получили такие направления, как выставки, семинары, дело</w:t>
      </w:r>
      <w:r>
        <w:rPr>
          <w:rFonts w:ascii="Times New Roman" w:hAnsi="Times New Roman"/>
          <w:color w:val="000000"/>
          <w:sz w:val="24"/>
          <w:szCs w:val="24"/>
        </w:rPr>
        <w:softHyphen/>
        <w:t>вые поездки и другие подобные мероприятия. Развивается рынок корпоративного отдыха. В России отдыхать выезжают уже целыми холдингами.</w:t>
      </w:r>
    </w:p>
    <w:p w:rsidR="001437A8" w:rsidRDefault="001437A8" w:rsidP="00F115D3">
      <w:pPr>
        <w:shd w:val="clear" w:color="auto" w:fill="FFFFFF"/>
        <w:autoSpaceDE w:val="0"/>
        <w:autoSpaceDN w:val="0"/>
        <w:adjustRightInd w:val="0"/>
        <w:spacing w:before="120" w:after="0" w:line="240" w:lineRule="auto"/>
        <w:ind w:firstLine="709"/>
        <w:rPr>
          <w:rFonts w:ascii="Arial" w:hAnsi="Arial"/>
          <w:sz w:val="24"/>
          <w:szCs w:val="24"/>
        </w:rPr>
      </w:pPr>
      <w:r>
        <w:rPr>
          <w:rFonts w:ascii="Times New Roman" w:hAnsi="Times New Roman"/>
          <w:color w:val="000000"/>
          <w:sz w:val="24"/>
          <w:szCs w:val="24"/>
        </w:rPr>
        <w:t xml:space="preserve">В </w:t>
      </w:r>
      <w:smartTag w:uri="urn:schemas-microsoft-com:office:smarttags" w:element="metricconverter">
        <w:smartTagPr>
          <w:attr w:name="ProductID" w:val="2005 г"/>
        </w:smartTagPr>
        <w:r>
          <w:rPr>
            <w:rFonts w:ascii="Times New Roman" w:hAnsi="Times New Roman"/>
            <w:color w:val="000000"/>
            <w:sz w:val="24"/>
            <w:szCs w:val="24"/>
          </w:rPr>
          <w:t>2005 г</w:t>
        </w:r>
      </w:smartTag>
      <w:r>
        <w:rPr>
          <w:rFonts w:ascii="Times New Roman" w:hAnsi="Times New Roman"/>
          <w:color w:val="000000"/>
          <w:sz w:val="24"/>
          <w:szCs w:val="24"/>
        </w:rPr>
        <w:t xml:space="preserve">. суммарный оборот 50 крупнейших туристических фирм России вырос на 67%, достигнув отметки в 1899 млрд долл. Количество выездов за рубеж в России неуклонно растет с </w:t>
      </w:r>
      <w:smartTag w:uri="urn:schemas-microsoft-com:office:smarttags" w:element="metricconverter">
        <w:smartTagPr>
          <w:attr w:name="ProductID" w:val="1998 г"/>
        </w:smartTagPr>
        <w:r>
          <w:rPr>
            <w:rFonts w:ascii="Times New Roman" w:hAnsi="Times New Roman"/>
            <w:color w:val="000000"/>
            <w:sz w:val="24"/>
            <w:szCs w:val="24"/>
          </w:rPr>
          <w:t>1998 г</w:t>
        </w:r>
      </w:smartTag>
      <w:r>
        <w:rPr>
          <w:rFonts w:ascii="Times New Roman" w:hAnsi="Times New Roman"/>
          <w:color w:val="000000"/>
          <w:sz w:val="24"/>
          <w:szCs w:val="24"/>
        </w:rPr>
        <w:t xml:space="preserve">. В </w:t>
      </w:r>
      <w:smartTag w:uri="urn:schemas-microsoft-com:office:smarttags" w:element="metricconverter">
        <w:smartTagPr>
          <w:attr w:name="ProductID" w:val="2004 г"/>
        </w:smartTagPr>
        <w:r>
          <w:rPr>
            <w:rFonts w:ascii="Times New Roman" w:hAnsi="Times New Roman"/>
            <w:color w:val="000000"/>
            <w:sz w:val="24"/>
            <w:szCs w:val="24"/>
          </w:rPr>
          <w:t>2004 г</w:t>
        </w:r>
      </w:smartTag>
      <w:r>
        <w:rPr>
          <w:rFonts w:ascii="Times New Roman" w:hAnsi="Times New Roman"/>
          <w:color w:val="000000"/>
          <w:sz w:val="24"/>
          <w:szCs w:val="24"/>
        </w:rPr>
        <w:t>. количество поездок достигло 24,5 млн.</w:t>
      </w:r>
    </w:p>
    <w:p w:rsidR="001437A8" w:rsidRDefault="001437A8" w:rsidP="00F115D3">
      <w:pPr>
        <w:shd w:val="clear" w:color="auto" w:fill="FFFFFF"/>
        <w:autoSpaceDE w:val="0"/>
        <w:autoSpaceDN w:val="0"/>
        <w:adjustRightInd w:val="0"/>
        <w:spacing w:before="120" w:after="0" w:line="240" w:lineRule="auto"/>
        <w:ind w:firstLine="709"/>
        <w:rPr>
          <w:rFonts w:ascii="Arial" w:hAnsi="Arial"/>
          <w:sz w:val="24"/>
          <w:szCs w:val="24"/>
        </w:rPr>
      </w:pPr>
      <w:r>
        <w:rPr>
          <w:rFonts w:ascii="Times New Roman" w:hAnsi="Times New Roman"/>
          <w:color w:val="000000"/>
          <w:sz w:val="24"/>
          <w:szCs w:val="24"/>
        </w:rPr>
        <w:t>Главным направлением деятельности компании «Олимпия» (Германия) является разработка и продажа поездок граждан Гер</w:t>
      </w:r>
      <w:r>
        <w:rPr>
          <w:rFonts w:ascii="Times New Roman" w:hAnsi="Times New Roman"/>
          <w:color w:val="000000"/>
          <w:sz w:val="24"/>
          <w:szCs w:val="24"/>
        </w:rPr>
        <w:softHyphen/>
        <w:t>мании в Россию.</w:t>
      </w:r>
    </w:p>
    <w:p w:rsidR="001437A8" w:rsidRDefault="001009D6" w:rsidP="00F115D3">
      <w:pPr>
        <w:shd w:val="clear" w:color="auto" w:fill="FFFFFF"/>
        <w:autoSpaceDE w:val="0"/>
        <w:autoSpaceDN w:val="0"/>
        <w:adjustRightInd w:val="0"/>
        <w:spacing w:before="120" w:after="0" w:line="240" w:lineRule="auto"/>
        <w:ind w:firstLine="709"/>
        <w:rPr>
          <w:rFonts w:ascii="Arial" w:hAnsi="Arial"/>
          <w:sz w:val="24"/>
          <w:szCs w:val="24"/>
        </w:rPr>
      </w:pPr>
      <w:r>
        <w:rPr>
          <w:rFonts w:ascii="Times New Roman" w:hAnsi="Times New Roman"/>
          <w:color w:val="000000"/>
          <w:sz w:val="24"/>
          <w:szCs w:val="24"/>
        </w:rPr>
        <w:t>Санкт-Петербургское</w:t>
      </w:r>
      <w:r w:rsidR="001437A8">
        <w:rPr>
          <w:rFonts w:ascii="Times New Roman" w:hAnsi="Times New Roman"/>
          <w:color w:val="000000"/>
          <w:sz w:val="24"/>
          <w:szCs w:val="24"/>
        </w:rPr>
        <w:t xml:space="preserve"> представительство компании выполняет следую</w:t>
      </w:r>
      <w:r w:rsidR="001437A8">
        <w:rPr>
          <w:rFonts w:ascii="Times New Roman" w:hAnsi="Times New Roman"/>
          <w:color w:val="000000"/>
          <w:sz w:val="24"/>
          <w:szCs w:val="24"/>
        </w:rPr>
        <w:softHyphen/>
        <w:t>щие функции:</w:t>
      </w:r>
    </w:p>
    <w:p w:rsidR="00177FE3" w:rsidRPr="00281A88" w:rsidRDefault="001437A8" w:rsidP="00F115D3">
      <w:pPr>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1. Въездной туризм (прибыль — результат деятельности герман</w:t>
      </w:r>
      <w:r>
        <w:rPr>
          <w:rFonts w:ascii="Times New Roman" w:hAnsi="Times New Roman"/>
          <w:color w:val="000000"/>
          <w:sz w:val="24"/>
          <w:szCs w:val="24"/>
        </w:rPr>
        <w:softHyphen/>
        <w:t>ского офиса):</w:t>
      </w:r>
    </w:p>
    <w:p w:rsidR="00177FE3" w:rsidRDefault="00177FE3" w:rsidP="00F115D3">
      <w:pPr>
        <w:spacing w:before="120" w:after="0" w:line="240" w:lineRule="auto"/>
        <w:ind w:firstLine="709"/>
        <w:jc w:val="both"/>
        <w:rPr>
          <w:rFonts w:ascii="Times New Roman" w:hAnsi="Times New Roman"/>
          <w:sz w:val="24"/>
          <w:szCs w:val="24"/>
        </w:rPr>
      </w:pPr>
    </w:p>
    <w:p w:rsidR="001437A8" w:rsidRDefault="001437A8" w:rsidP="006928C1">
      <w:pPr>
        <w:numPr>
          <w:ilvl w:val="0"/>
          <w:numId w:val="12"/>
        </w:numPr>
        <w:shd w:val="clear" w:color="auto" w:fill="FFFFFF"/>
        <w:autoSpaceDE w:val="0"/>
        <w:autoSpaceDN w:val="0"/>
        <w:adjustRightInd w:val="0"/>
        <w:spacing w:before="120" w:after="0" w:line="240" w:lineRule="auto"/>
        <w:ind w:firstLine="709"/>
        <w:rPr>
          <w:rFonts w:ascii="Times New Roman" w:hAnsi="Times New Roman"/>
          <w:sz w:val="24"/>
          <w:szCs w:val="24"/>
        </w:rPr>
      </w:pPr>
      <w:r>
        <w:rPr>
          <w:rFonts w:ascii="Times New Roman" w:hAnsi="Times New Roman"/>
          <w:color w:val="000000"/>
          <w:sz w:val="24"/>
          <w:szCs w:val="24"/>
        </w:rPr>
        <w:t>организация приема туристов из Германии;</w:t>
      </w:r>
    </w:p>
    <w:p w:rsidR="001437A8" w:rsidRDefault="001437A8" w:rsidP="006928C1">
      <w:pPr>
        <w:numPr>
          <w:ilvl w:val="0"/>
          <w:numId w:val="12"/>
        </w:numPr>
        <w:shd w:val="clear" w:color="auto" w:fill="FFFFFF"/>
        <w:autoSpaceDE w:val="0"/>
        <w:autoSpaceDN w:val="0"/>
        <w:adjustRightInd w:val="0"/>
        <w:spacing w:before="120" w:after="0" w:line="240" w:lineRule="auto"/>
        <w:ind w:firstLine="709"/>
        <w:rPr>
          <w:rFonts w:ascii="Times New Roman" w:hAnsi="Times New Roman"/>
          <w:sz w:val="24"/>
          <w:szCs w:val="24"/>
        </w:rPr>
      </w:pPr>
      <w:r>
        <w:rPr>
          <w:rFonts w:ascii="Times New Roman" w:hAnsi="Times New Roman"/>
          <w:color w:val="000000"/>
          <w:sz w:val="24"/>
          <w:szCs w:val="24"/>
        </w:rPr>
        <w:t>решение финансовых вопросов;</w:t>
      </w:r>
    </w:p>
    <w:p w:rsidR="0028763B" w:rsidRPr="001437A8" w:rsidRDefault="001437A8" w:rsidP="006928C1">
      <w:pPr>
        <w:numPr>
          <w:ilvl w:val="0"/>
          <w:numId w:val="12"/>
        </w:numPr>
        <w:spacing w:before="120" w:after="0" w:line="240" w:lineRule="auto"/>
        <w:ind w:firstLine="709"/>
        <w:jc w:val="both"/>
        <w:rPr>
          <w:rFonts w:ascii="Times New Roman" w:hAnsi="Times New Roman"/>
          <w:sz w:val="24"/>
          <w:szCs w:val="24"/>
        </w:rPr>
      </w:pPr>
      <w:r>
        <w:rPr>
          <w:rFonts w:ascii="Times New Roman" w:hAnsi="Times New Roman"/>
          <w:color w:val="000000"/>
          <w:sz w:val="24"/>
          <w:szCs w:val="24"/>
        </w:rPr>
        <w:t>оформление регистрации для граждан Германии;</w:t>
      </w:r>
    </w:p>
    <w:p w:rsidR="001437A8" w:rsidRDefault="001437A8" w:rsidP="00F115D3">
      <w:pPr>
        <w:spacing w:before="120" w:after="0" w:line="240" w:lineRule="auto"/>
        <w:ind w:firstLine="709"/>
        <w:jc w:val="both"/>
        <w:rPr>
          <w:rFonts w:ascii="Times New Roman" w:hAnsi="Times New Roman"/>
          <w:color w:val="000000"/>
          <w:sz w:val="24"/>
          <w:szCs w:val="24"/>
        </w:rPr>
      </w:pPr>
    </w:p>
    <w:p w:rsidR="001437A8" w:rsidRDefault="001437A8" w:rsidP="00F115D3">
      <w:pPr>
        <w:spacing w:before="120"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Выездной туризм (прибыль — рез</w:t>
      </w:r>
      <w:r w:rsidR="001009D6">
        <w:rPr>
          <w:rFonts w:ascii="Times New Roman" w:hAnsi="Times New Roman"/>
          <w:color w:val="000000"/>
          <w:sz w:val="24"/>
          <w:szCs w:val="24"/>
        </w:rPr>
        <w:t>ультат деятельности санкт-петербургского</w:t>
      </w:r>
      <w:r>
        <w:rPr>
          <w:rFonts w:ascii="Times New Roman" w:hAnsi="Times New Roman"/>
          <w:color w:val="000000"/>
          <w:sz w:val="24"/>
          <w:szCs w:val="24"/>
        </w:rPr>
        <w:t xml:space="preserve"> офиса):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Туры в Германию:</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 xml:space="preserve">•  </w:t>
      </w:r>
      <w:r w:rsidRPr="008E7F56">
        <w:rPr>
          <w:rFonts w:ascii="Times New Roman" w:hAnsi="Times New Roman"/>
          <w:color w:val="000000"/>
          <w:sz w:val="24"/>
          <w:szCs w:val="24"/>
        </w:rPr>
        <w:t>продажа экскурсионных туров. Присоединение туристов к группам, комплектуемым германским оператором — компа</w:t>
      </w:r>
      <w:r w:rsidRPr="008E7F56">
        <w:rPr>
          <w:rFonts w:ascii="Times New Roman" w:hAnsi="Times New Roman"/>
          <w:color w:val="000000"/>
          <w:sz w:val="24"/>
          <w:szCs w:val="24"/>
        </w:rPr>
        <w:softHyphen/>
        <w:t>нией «Альфа»;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продажа индивидуальных и групповых деловых туров; бро</w:t>
      </w:r>
      <w:r w:rsidRPr="008E7F56">
        <w:rPr>
          <w:rFonts w:ascii="Times New Roman" w:hAnsi="Times New Roman"/>
          <w:color w:val="000000"/>
          <w:sz w:val="24"/>
          <w:szCs w:val="24"/>
        </w:rPr>
        <w:softHyphen/>
        <w:t>нирование отелей и наземного обслуживания согласно за</w:t>
      </w:r>
      <w:r w:rsidRPr="008E7F56">
        <w:rPr>
          <w:rFonts w:ascii="Times New Roman" w:hAnsi="Times New Roman"/>
          <w:color w:val="000000"/>
          <w:sz w:val="24"/>
          <w:szCs w:val="24"/>
        </w:rPr>
        <w:softHyphen/>
        <w:t>просу клиента, заказ осуществляется через германский офис «Олимпии» «Райзен»;</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оформление визы в Германию.</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 xml:space="preserve">Авиабилеты: </w:t>
      </w:r>
      <w:r w:rsidRPr="008E7F56">
        <w:rPr>
          <w:rFonts w:ascii="Times New Roman" w:hAnsi="Times New Roman"/>
          <w:color w:val="000000"/>
          <w:sz w:val="24"/>
          <w:szCs w:val="24"/>
        </w:rPr>
        <w:t xml:space="preserve">бронирование и продажа авиабилетов на российские и международные авиакомпании. </w:t>
      </w:r>
      <w:r w:rsidRPr="008E7F56">
        <w:rPr>
          <w:rFonts w:ascii="Times New Roman" w:hAnsi="Times New Roman"/>
          <w:i/>
          <w:iCs/>
          <w:color w:val="000000"/>
          <w:sz w:val="24"/>
          <w:szCs w:val="24"/>
        </w:rPr>
        <w:t>Дополнительные услуги:</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оформление медицинской страховки;</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бронирование туров в другие страны на основании агентских договоров;</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содействие в оформлении загранпаспорта.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Анализ результатов пр</w:t>
      </w:r>
      <w:r w:rsidR="001009D6">
        <w:rPr>
          <w:rFonts w:ascii="Times New Roman" w:hAnsi="Times New Roman"/>
          <w:color w:val="000000"/>
          <w:sz w:val="24"/>
          <w:szCs w:val="24"/>
        </w:rPr>
        <w:t>одаж туров санкт-петербургским</w:t>
      </w:r>
      <w:r w:rsidRPr="008E7F56">
        <w:rPr>
          <w:rFonts w:ascii="Times New Roman" w:hAnsi="Times New Roman"/>
          <w:color w:val="000000"/>
          <w:sz w:val="24"/>
          <w:szCs w:val="24"/>
        </w:rPr>
        <w:t xml:space="preserve"> офисом за пери</w:t>
      </w:r>
      <w:r w:rsidRPr="008E7F56">
        <w:rPr>
          <w:rFonts w:ascii="Times New Roman" w:hAnsi="Times New Roman"/>
          <w:color w:val="000000"/>
          <w:sz w:val="24"/>
          <w:szCs w:val="24"/>
        </w:rPr>
        <w:softHyphen/>
        <w:t xml:space="preserve">од март—декабрь </w:t>
      </w:r>
      <w:smartTag w:uri="urn:schemas-microsoft-com:office:smarttags" w:element="metricconverter">
        <w:smartTagPr>
          <w:attr w:name="ProductID" w:val="2006 г"/>
        </w:smartTagPr>
        <w:r w:rsidRPr="008E7F56">
          <w:rPr>
            <w:rFonts w:ascii="Times New Roman" w:hAnsi="Times New Roman"/>
            <w:color w:val="000000"/>
            <w:sz w:val="24"/>
            <w:szCs w:val="24"/>
          </w:rPr>
          <w:t>2006 г</w:t>
        </w:r>
      </w:smartTag>
      <w:r w:rsidRPr="008E7F56">
        <w:rPr>
          <w:rFonts w:ascii="Times New Roman" w:hAnsi="Times New Roman"/>
          <w:color w:val="000000"/>
          <w:sz w:val="24"/>
          <w:szCs w:val="24"/>
        </w:rPr>
        <w:t xml:space="preserve">. показал, что наблюдается существенный спад продаж на экскурсионные туры в Германию по сравнению с ситуацией за тот же период в </w:t>
      </w:r>
      <w:smartTag w:uri="urn:schemas-microsoft-com:office:smarttags" w:element="metricconverter">
        <w:smartTagPr>
          <w:attr w:name="ProductID" w:val="2005 г"/>
        </w:smartTagPr>
        <w:r w:rsidRPr="008E7F56">
          <w:rPr>
            <w:rFonts w:ascii="Times New Roman" w:hAnsi="Times New Roman"/>
            <w:color w:val="000000"/>
            <w:sz w:val="24"/>
            <w:szCs w:val="24"/>
          </w:rPr>
          <w:t>2005 г</w:t>
        </w:r>
      </w:smartTag>
      <w:r w:rsidRPr="008E7F56">
        <w:rPr>
          <w:rFonts w:ascii="Times New Roman" w:hAnsi="Times New Roman"/>
          <w:color w:val="000000"/>
          <w:sz w:val="24"/>
          <w:szCs w:val="24"/>
        </w:rPr>
        <w:t>.</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 xml:space="preserve">До августа </w:t>
      </w:r>
      <w:smartTag w:uri="urn:schemas-microsoft-com:office:smarttags" w:element="metricconverter">
        <w:smartTagPr>
          <w:attr w:name="ProductID" w:val="2005 г"/>
        </w:smartTagPr>
        <w:r w:rsidRPr="008E7F56">
          <w:rPr>
            <w:rFonts w:ascii="Times New Roman" w:hAnsi="Times New Roman"/>
            <w:color w:val="000000"/>
            <w:sz w:val="24"/>
            <w:szCs w:val="24"/>
          </w:rPr>
          <w:t>2005 г</w:t>
        </w:r>
      </w:smartTag>
      <w:r w:rsidRPr="008E7F56">
        <w:rPr>
          <w:rFonts w:ascii="Times New Roman" w:hAnsi="Times New Roman"/>
          <w:color w:val="000000"/>
          <w:sz w:val="24"/>
          <w:szCs w:val="24"/>
        </w:rPr>
        <w:t>. компания практически не давала никакой рекламы в СМИ.</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В буклете избыток ненужной информации и отсутствие необ</w:t>
      </w:r>
      <w:r w:rsidRPr="008E7F56">
        <w:rPr>
          <w:rFonts w:ascii="Times New Roman" w:hAnsi="Times New Roman"/>
          <w:color w:val="000000"/>
          <w:sz w:val="24"/>
          <w:szCs w:val="24"/>
        </w:rPr>
        <w:softHyphen/>
        <w:t>ходимой.</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Недостаточно рекламной продукции (буклеты отелей, карты).</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Сайт в Интернете — скорее антиреклама компании: информа</w:t>
      </w:r>
      <w:r w:rsidRPr="008E7F56">
        <w:rPr>
          <w:rFonts w:ascii="Times New Roman" w:hAnsi="Times New Roman"/>
          <w:color w:val="000000"/>
          <w:sz w:val="24"/>
          <w:szCs w:val="24"/>
        </w:rPr>
        <w:softHyphen/>
        <w:t>ция не структурирована, недостаточна, не обновляется.</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Компания предприняла попытку продвижения на рынке в сег</w:t>
      </w:r>
      <w:r w:rsidRPr="008E7F56">
        <w:rPr>
          <w:rFonts w:ascii="Times New Roman" w:hAnsi="Times New Roman"/>
          <w:color w:val="000000"/>
          <w:sz w:val="24"/>
          <w:szCs w:val="24"/>
        </w:rPr>
        <w:softHyphen/>
        <w:t>менте «деловой туризм».</w:t>
      </w:r>
    </w:p>
    <w:p w:rsidR="001437A8" w:rsidRPr="008E7F56" w:rsidRDefault="008E7F56" w:rsidP="00F115D3">
      <w:pPr>
        <w:spacing w:before="120" w:after="0" w:line="240" w:lineRule="auto"/>
        <w:ind w:firstLine="709"/>
        <w:jc w:val="both"/>
        <w:rPr>
          <w:rFonts w:ascii="Times New Roman" w:hAnsi="Times New Roman"/>
          <w:sz w:val="24"/>
          <w:szCs w:val="24"/>
        </w:rPr>
      </w:pPr>
      <w:r w:rsidRPr="008E7F56">
        <w:rPr>
          <w:rFonts w:ascii="Times New Roman" w:hAnsi="Times New Roman"/>
          <w:color w:val="000000"/>
          <w:sz w:val="24"/>
          <w:szCs w:val="24"/>
        </w:rPr>
        <w:t>Для стимулирования продаж в деловой сезон провели акцию по стимулированию, направленную на «деловых туристов». В сред</w:t>
      </w:r>
      <w:r w:rsidRPr="008E7F56">
        <w:rPr>
          <w:rFonts w:ascii="Times New Roman" w:hAnsi="Times New Roman"/>
          <w:color w:val="000000"/>
          <w:sz w:val="24"/>
          <w:szCs w:val="24"/>
        </w:rPr>
        <w:softHyphen/>
        <w:t>нем без стимулирования компания направляла 20 человек в ме</w:t>
      </w:r>
      <w:r w:rsidRPr="008E7F56">
        <w:rPr>
          <w:rFonts w:ascii="Times New Roman" w:hAnsi="Times New Roman"/>
          <w:color w:val="000000"/>
          <w:sz w:val="24"/>
          <w:szCs w:val="24"/>
        </w:rPr>
        <w:softHyphen/>
        <w:t>сяц. С учетом программы стимулирования было запланировано поднять продажи до 40 человек в месяц. Программу было решено проводить в течение 2 месяцев.</w:t>
      </w:r>
    </w:p>
    <w:p w:rsidR="0028763B" w:rsidRDefault="0028763B" w:rsidP="00F115D3">
      <w:pPr>
        <w:spacing w:before="120" w:after="0" w:line="240" w:lineRule="auto"/>
        <w:ind w:firstLine="709"/>
        <w:jc w:val="both"/>
        <w:rPr>
          <w:rFonts w:ascii="Times New Roman" w:hAnsi="Times New Roman"/>
          <w:sz w:val="24"/>
          <w:szCs w:val="24"/>
        </w:rPr>
      </w:pP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 xml:space="preserve">Механика программы: </w:t>
      </w:r>
      <w:r w:rsidRPr="008E7F56">
        <w:rPr>
          <w:rFonts w:ascii="Times New Roman" w:hAnsi="Times New Roman"/>
          <w:color w:val="000000"/>
          <w:sz w:val="24"/>
          <w:szCs w:val="24"/>
        </w:rPr>
        <w:t>при заключении договора на деловую по</w:t>
      </w:r>
      <w:r w:rsidRPr="008E7F56">
        <w:rPr>
          <w:rFonts w:ascii="Times New Roman" w:hAnsi="Times New Roman"/>
          <w:color w:val="000000"/>
          <w:sz w:val="24"/>
          <w:szCs w:val="24"/>
        </w:rPr>
        <w:softHyphen/>
        <w:t>ездку в Германию с 1 февраля по 1 апреля компания предоставляет 1 день проживания в выбранном отеле (не более 5 звезд) бесплатно</w:t>
      </w:r>
      <w:r w:rsidR="001009D6">
        <w:rPr>
          <w:rFonts w:ascii="Times New Roman" w:hAnsi="Times New Roman"/>
          <w:color w:val="000000"/>
          <w:sz w:val="24"/>
          <w:szCs w:val="24"/>
        </w:rPr>
        <w:t xml:space="preserve">, </w:t>
      </w:r>
      <w:r w:rsidRPr="008E7F56">
        <w:rPr>
          <w:rFonts w:ascii="Times New Roman" w:hAnsi="Times New Roman"/>
          <w:color w:val="000000"/>
          <w:sz w:val="24"/>
          <w:szCs w:val="24"/>
        </w:rPr>
        <w:t xml:space="preserve"> либо перелет в одну сторону бесплатно (на выбор клиента).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При поездке от компании более трех человек менеджер по про</w:t>
      </w:r>
      <w:r w:rsidRPr="008E7F56">
        <w:rPr>
          <w:rFonts w:ascii="Times New Roman" w:hAnsi="Times New Roman"/>
          <w:color w:val="000000"/>
          <w:sz w:val="24"/>
          <w:szCs w:val="24"/>
        </w:rPr>
        <w:softHyphen/>
        <w:t>дажам за каждого клиента получал бонус в размере 50 долл.</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 xml:space="preserve">Затраты на акцию: </w:t>
      </w:r>
      <w:r w:rsidRPr="008E7F56">
        <w:rPr>
          <w:rFonts w:ascii="Times New Roman" w:hAnsi="Times New Roman"/>
          <w:color w:val="000000"/>
          <w:sz w:val="24"/>
          <w:szCs w:val="24"/>
        </w:rPr>
        <w:t>оплата проживания в гостинице составляет в среднем 200 долл. в день на человека.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Перелет в одну сторону также в среднем равен 200 долл.</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Сделана почтовая и электронная рассылка по базе 5000 клиен</w:t>
      </w:r>
      <w:r w:rsidRPr="008E7F56">
        <w:rPr>
          <w:rFonts w:ascii="Times New Roman" w:hAnsi="Times New Roman"/>
          <w:color w:val="000000"/>
          <w:sz w:val="24"/>
          <w:szCs w:val="24"/>
        </w:rPr>
        <w:softHyphen/>
        <w:t>тов. Затраты составили 50 000 руб. с учетом листовки.</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Около офиса размещена наружная реклама (штендер) с указа</w:t>
      </w:r>
      <w:r w:rsidRPr="008E7F56">
        <w:rPr>
          <w:rFonts w:ascii="Times New Roman" w:hAnsi="Times New Roman"/>
          <w:color w:val="000000"/>
          <w:sz w:val="24"/>
          <w:szCs w:val="24"/>
        </w:rPr>
        <w:softHyphen/>
        <w:t xml:space="preserve">нием акции и вдоль проспекта штендер, за </w:t>
      </w:r>
      <w:smartTag w:uri="urn:schemas-microsoft-com:office:smarttags" w:element="metricconverter">
        <w:smartTagPr>
          <w:attr w:name="ProductID" w:val="1 км"/>
        </w:smartTagPr>
        <w:r w:rsidRPr="008E7F56">
          <w:rPr>
            <w:rFonts w:ascii="Times New Roman" w:hAnsi="Times New Roman"/>
            <w:color w:val="000000"/>
            <w:sz w:val="24"/>
            <w:szCs w:val="24"/>
          </w:rPr>
          <w:t>1 км</w:t>
        </w:r>
      </w:smartTag>
      <w:r w:rsidRPr="008E7F56">
        <w:rPr>
          <w:rFonts w:ascii="Times New Roman" w:hAnsi="Times New Roman"/>
          <w:color w:val="000000"/>
          <w:sz w:val="24"/>
          <w:szCs w:val="24"/>
        </w:rPr>
        <w:t xml:space="preserve"> до офиса. Затраты составили 30 000 руб.</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color w:val="000000"/>
          <w:sz w:val="24"/>
          <w:szCs w:val="24"/>
        </w:rPr>
        <w:t>Поездки от компании более трех человек спланированы в коли</w:t>
      </w:r>
      <w:r w:rsidRPr="008E7F56">
        <w:rPr>
          <w:rFonts w:ascii="Times New Roman" w:hAnsi="Times New Roman"/>
          <w:color w:val="000000"/>
          <w:sz w:val="24"/>
          <w:szCs w:val="24"/>
        </w:rPr>
        <w:softHyphen/>
        <w:t>честве не более 12 человек.</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8E7F56">
        <w:rPr>
          <w:rFonts w:ascii="Times New Roman" w:hAnsi="Times New Roman"/>
          <w:i/>
          <w:iCs/>
          <w:color w:val="000000"/>
          <w:sz w:val="24"/>
          <w:szCs w:val="24"/>
        </w:rPr>
        <w:t xml:space="preserve">Итоги акции: </w:t>
      </w:r>
      <w:r w:rsidRPr="008E7F56">
        <w:rPr>
          <w:rFonts w:ascii="Times New Roman" w:hAnsi="Times New Roman"/>
          <w:color w:val="000000"/>
          <w:sz w:val="24"/>
          <w:szCs w:val="24"/>
        </w:rPr>
        <w:t>компания за 2 месяца привлекла 85 клиентов с по</w:t>
      </w:r>
      <w:r w:rsidRPr="008E7F56">
        <w:rPr>
          <w:rFonts w:ascii="Times New Roman" w:hAnsi="Times New Roman"/>
          <w:color w:val="000000"/>
          <w:sz w:val="24"/>
          <w:szCs w:val="24"/>
        </w:rPr>
        <w:softHyphen/>
        <w:t>мощью проведенной акции. Общий оборот составил 212 500 долл. До акции оборот за два месяца составлял 120 000 долл.</w:t>
      </w:r>
    </w:p>
    <w:p w:rsidR="008E7F56" w:rsidRDefault="008E7F56"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r w:rsidRPr="008E7F56">
        <w:rPr>
          <w:rFonts w:ascii="Times New Roman" w:hAnsi="Times New Roman"/>
          <w:color w:val="000000"/>
          <w:sz w:val="24"/>
          <w:szCs w:val="24"/>
        </w:rPr>
        <w:t>Маржинальный доход компании составляет 42% общего оборота.</w:t>
      </w:r>
    </w:p>
    <w:p w:rsidR="008E7F56" w:rsidRPr="008E7F56"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4860"/>
        <w:gridCol w:w="4680"/>
      </w:tblGrid>
      <w:tr w:rsidR="008E7F56" w:rsidRPr="007B492F" w:rsidTr="001009D6">
        <w:trPr>
          <w:trHeight w:val="27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b/>
                <w:bCs/>
                <w:color w:val="000000"/>
                <w:sz w:val="24"/>
                <w:szCs w:val="24"/>
              </w:rPr>
              <w:t>Показатель (пример)</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b/>
                <w:bCs/>
                <w:color w:val="000000"/>
                <w:sz w:val="24"/>
                <w:szCs w:val="24"/>
              </w:rPr>
              <w:t>Значение показателя</w:t>
            </w:r>
          </w:p>
        </w:tc>
      </w:tr>
      <w:tr w:rsidR="008E7F56" w:rsidRPr="007B492F" w:rsidTr="001009D6">
        <w:trPr>
          <w:trHeigh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Объем продаж (выручка) без стимулирования,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120 000</w:t>
            </w:r>
          </w:p>
        </w:tc>
      </w:tr>
      <w:tr w:rsidR="008E7F56" w:rsidRPr="007B492F" w:rsidTr="001009D6">
        <w:trPr>
          <w:trHeigh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Затраты (себестоимость продукции) 58%,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1009D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 xml:space="preserve">120 000 </w:t>
            </w:r>
            <w:r w:rsidRPr="007B492F">
              <w:rPr>
                <w:rFonts w:ascii="Times New Roman" w:eastAsia="Arial Unicode MS" w:hAnsi="Times New Roman"/>
                <w:color w:val="000000"/>
                <w:sz w:val="24"/>
                <w:szCs w:val="24"/>
                <w:lang w:val="en-US"/>
              </w:rPr>
              <w:t xml:space="preserve">x </w:t>
            </w:r>
            <w:r w:rsidR="008E7F56" w:rsidRPr="007B492F">
              <w:rPr>
                <w:rFonts w:ascii="Times New Roman" w:eastAsia="Arial Unicode MS" w:hAnsi="Times New Roman"/>
                <w:color w:val="000000"/>
                <w:sz w:val="24"/>
                <w:szCs w:val="24"/>
              </w:rPr>
              <w:t>0,58 = 69 600</w:t>
            </w:r>
          </w:p>
        </w:tc>
      </w:tr>
      <w:tr w:rsidR="008E7F56" w:rsidRPr="007B492F" w:rsidTr="001009D6">
        <w:trPr>
          <w:trHeigh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Маржинальный доход без стимулирования 42%,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 xml:space="preserve">120 000  </w:t>
            </w:r>
            <w:r w:rsidR="001009D6" w:rsidRPr="007B492F">
              <w:rPr>
                <w:rFonts w:ascii="Times New Roman" w:eastAsia="Arial Unicode MS" w:hAnsi="Times New Roman"/>
                <w:color w:val="000000"/>
                <w:sz w:val="24"/>
                <w:szCs w:val="24"/>
                <w:lang w:val="en-US"/>
              </w:rPr>
              <w:t>x</w:t>
            </w:r>
            <w:r w:rsidRPr="007B492F">
              <w:rPr>
                <w:rFonts w:ascii="Times New Roman" w:eastAsia="Arial Unicode MS" w:hAnsi="Times New Roman"/>
                <w:color w:val="000000"/>
                <w:sz w:val="24"/>
                <w:szCs w:val="24"/>
              </w:rPr>
              <w:t xml:space="preserve"> 0,42 = 50 400</w:t>
            </w:r>
          </w:p>
        </w:tc>
      </w:tr>
      <w:tr w:rsidR="008E7F56" w:rsidRPr="007B492F" w:rsidTr="001009D6">
        <w:trPr>
          <w:trHeigh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Объем продаж (выручка) при стимулировании,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212 500</w:t>
            </w:r>
          </w:p>
        </w:tc>
      </w:tr>
      <w:tr w:rsidR="008E7F56" w:rsidRPr="007B492F" w:rsidTr="001009D6">
        <w:trPr>
          <w:trHeight w:val="45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Маржинальный доход с учетом стимулирования,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 xml:space="preserve">212 500 </w:t>
            </w:r>
            <w:r w:rsidR="001009D6" w:rsidRPr="007B492F">
              <w:rPr>
                <w:rFonts w:ascii="Times New Roman" w:eastAsia="Arial Unicode MS" w:hAnsi="Times New Roman"/>
                <w:color w:val="000000"/>
                <w:sz w:val="24"/>
                <w:szCs w:val="24"/>
                <w:lang w:val="en-US"/>
              </w:rPr>
              <w:t>x</w:t>
            </w:r>
            <w:r w:rsidRPr="007B492F">
              <w:rPr>
                <w:rFonts w:ascii="Times New Roman" w:eastAsia="Arial Unicode MS" w:hAnsi="Times New Roman"/>
                <w:color w:val="000000"/>
                <w:sz w:val="24"/>
                <w:szCs w:val="24"/>
              </w:rPr>
              <w:t xml:space="preserve">  0,58 = 89 250</w:t>
            </w:r>
          </w:p>
        </w:tc>
      </w:tr>
      <w:tr w:rsidR="008E7F56" w:rsidRPr="007B492F" w:rsidTr="001009D6">
        <w:trPr>
          <w:trHeight w:val="252"/>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Объем продаж от стимулирования,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1009D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212 500</w:t>
            </w:r>
            <w:r w:rsidRPr="007B492F">
              <w:rPr>
                <w:rFonts w:ascii="Times New Roman" w:eastAsia="Arial Unicode MS" w:hAnsi="Times New Roman"/>
                <w:color w:val="000000"/>
                <w:sz w:val="24"/>
                <w:szCs w:val="24"/>
                <w:lang w:val="en-US"/>
              </w:rPr>
              <w:t xml:space="preserve"> - </w:t>
            </w:r>
            <w:r w:rsidR="008E7F56" w:rsidRPr="007B492F">
              <w:rPr>
                <w:rFonts w:ascii="Times New Roman" w:eastAsia="Arial Unicode MS" w:hAnsi="Times New Roman"/>
                <w:color w:val="000000"/>
                <w:sz w:val="24"/>
                <w:szCs w:val="24"/>
              </w:rPr>
              <w:t>120 000 = 92 500</w:t>
            </w:r>
          </w:p>
        </w:tc>
      </w:tr>
      <w:tr w:rsidR="008E7F56" w:rsidRPr="007B492F" w:rsidTr="001009D6">
        <w:trPr>
          <w:trHeigh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1009D6">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Маржинальный доход от стимулирования,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89 250 - 50 400 = 38 850</w:t>
            </w:r>
          </w:p>
        </w:tc>
      </w:tr>
      <w:tr w:rsidR="008E7F56" w:rsidRPr="007B492F" w:rsidTr="001009D6">
        <w:trPr>
          <w:trHeight w:val="45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2D4D6F">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Коммуникационные затраты на стимулирование (бонус),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20 800</w:t>
            </w:r>
          </w:p>
        </w:tc>
      </w:tr>
      <w:tr w:rsidR="008E7F56" w:rsidRPr="007B492F" w:rsidTr="001009D6">
        <w:trPr>
          <w:trHeight w:val="446"/>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2D4D6F">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Маржинальный доход при стимулировании с уче</w:t>
            </w:r>
            <w:r w:rsidRPr="007B492F">
              <w:rPr>
                <w:rFonts w:ascii="Times New Roman" w:eastAsia="Arial Unicode MS" w:hAnsi="Times New Roman"/>
                <w:color w:val="000000"/>
                <w:sz w:val="24"/>
                <w:szCs w:val="24"/>
              </w:rPr>
              <w:softHyphen/>
              <w:t>том затрат, долл.</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rPr>
            </w:pPr>
            <w:r w:rsidRPr="007B492F">
              <w:rPr>
                <w:rFonts w:ascii="Times New Roman" w:eastAsia="Arial Unicode MS" w:hAnsi="Times New Roman"/>
                <w:color w:val="000000"/>
                <w:sz w:val="24"/>
                <w:szCs w:val="24"/>
              </w:rPr>
              <w:t>38</w:t>
            </w:r>
            <w:r w:rsidR="001009D6" w:rsidRPr="007B492F">
              <w:rPr>
                <w:rFonts w:ascii="Times New Roman" w:eastAsia="Arial Unicode MS" w:hAnsi="Times New Roman"/>
                <w:color w:val="000000"/>
                <w:sz w:val="24"/>
                <w:szCs w:val="24"/>
              </w:rPr>
              <w:t> </w:t>
            </w:r>
            <w:r w:rsidRPr="007B492F">
              <w:rPr>
                <w:rFonts w:ascii="Times New Roman" w:eastAsia="Arial Unicode MS" w:hAnsi="Times New Roman"/>
                <w:color w:val="000000"/>
                <w:sz w:val="24"/>
                <w:szCs w:val="24"/>
              </w:rPr>
              <w:t>850</w:t>
            </w:r>
            <w:r w:rsidR="001009D6" w:rsidRPr="007B492F">
              <w:rPr>
                <w:rFonts w:ascii="Times New Roman" w:eastAsia="Arial Unicode MS" w:hAnsi="Times New Roman"/>
                <w:color w:val="000000"/>
                <w:sz w:val="24"/>
                <w:szCs w:val="24"/>
                <w:lang w:val="en-US"/>
              </w:rPr>
              <w:t xml:space="preserve"> </w:t>
            </w:r>
            <w:r w:rsidRPr="007B492F">
              <w:rPr>
                <w:rFonts w:ascii="Times New Roman" w:eastAsia="Arial Unicode MS" w:hAnsi="Times New Roman"/>
                <w:color w:val="000000"/>
                <w:sz w:val="24"/>
                <w:szCs w:val="24"/>
              </w:rPr>
              <w:t>-</w:t>
            </w:r>
            <w:r w:rsidR="001009D6" w:rsidRPr="007B492F">
              <w:rPr>
                <w:rFonts w:ascii="Times New Roman" w:eastAsia="Arial Unicode MS" w:hAnsi="Times New Roman"/>
                <w:color w:val="000000"/>
                <w:sz w:val="24"/>
                <w:szCs w:val="24"/>
                <w:lang w:val="en-US"/>
              </w:rPr>
              <w:t xml:space="preserve"> </w:t>
            </w:r>
            <w:r w:rsidRPr="007B492F">
              <w:rPr>
                <w:rFonts w:ascii="Times New Roman" w:eastAsia="Arial Unicode MS" w:hAnsi="Times New Roman"/>
                <w:color w:val="000000"/>
                <w:sz w:val="24"/>
                <w:szCs w:val="24"/>
              </w:rPr>
              <w:t>20 800 = 18 050</w:t>
            </w:r>
          </w:p>
        </w:tc>
      </w:tr>
      <w:tr w:rsidR="008E7F56" w:rsidRPr="007B492F" w:rsidTr="001009D6">
        <w:trPr>
          <w:trHeight w:val="83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2D4D6F">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Экономический эффект от стимулирования:</w:t>
            </w:r>
          </w:p>
          <w:p w:rsidR="008E7F56" w:rsidRPr="007B492F" w:rsidRDefault="008E7F56" w:rsidP="002D4D6F">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определение доли затрат в дополнительном товарообороте,%</w:t>
            </w:r>
          </w:p>
          <w:p w:rsidR="008E7F56" w:rsidRPr="007B492F" w:rsidRDefault="002D4D6F" w:rsidP="002D4D6F">
            <w:pPr>
              <w:shd w:val="clear" w:color="auto" w:fill="FFFFFF"/>
              <w:autoSpaceDE w:val="0"/>
              <w:autoSpaceDN w:val="0"/>
              <w:adjustRightInd w:val="0"/>
              <w:spacing w:before="120" w:after="0" w:line="240" w:lineRule="auto"/>
              <w:jc w:val="center"/>
              <w:rPr>
                <w:rFonts w:ascii="Times New Roman" w:eastAsia="Arial Unicode MS" w:hAnsi="Times New Roman"/>
                <w:sz w:val="24"/>
                <w:szCs w:val="24"/>
              </w:rPr>
            </w:pPr>
            <w:r w:rsidRPr="007B492F">
              <w:rPr>
                <w:rFonts w:ascii="Times New Roman" w:eastAsia="Arial Unicode MS" w:hAnsi="Times New Roman"/>
                <w:i/>
                <w:iCs/>
                <w:color w:val="000000"/>
                <w:sz w:val="24"/>
                <w:szCs w:val="24"/>
                <w:lang w:val="en-US"/>
              </w:rPr>
              <w:t>(</w:t>
            </w:r>
            <w:r w:rsidR="008E7F56" w:rsidRPr="007B492F">
              <w:rPr>
                <w:rFonts w:ascii="Times New Roman" w:eastAsia="Arial Unicode MS" w:hAnsi="Times New Roman"/>
                <w:i/>
                <w:iCs/>
                <w:color w:val="000000"/>
                <w:sz w:val="24"/>
                <w:szCs w:val="24"/>
              </w:rPr>
              <w:t>Затраты</w:t>
            </w:r>
            <w:r w:rsidRPr="007B492F">
              <w:rPr>
                <w:rFonts w:ascii="Times New Roman" w:eastAsia="Arial Unicode MS" w:hAnsi="Times New Roman"/>
                <w:i/>
                <w:iCs/>
                <w:color w:val="000000"/>
                <w:sz w:val="24"/>
                <w:szCs w:val="24"/>
              </w:rPr>
              <w:t xml:space="preserve"> </w:t>
            </w:r>
            <w:r w:rsidRPr="007B492F">
              <w:rPr>
                <w:rFonts w:ascii="Times New Roman" w:eastAsia="Arial Unicode MS" w:hAnsi="Times New Roman"/>
                <w:i/>
                <w:iCs/>
                <w:color w:val="000000"/>
                <w:sz w:val="24"/>
                <w:szCs w:val="24"/>
                <w:lang w:val="en-US"/>
              </w:rPr>
              <w:t>/</w:t>
            </w:r>
            <w:r w:rsidR="008E7F56" w:rsidRPr="007B492F">
              <w:rPr>
                <w:rFonts w:ascii="Times New Roman" w:eastAsia="Arial Unicode MS" w:hAnsi="Times New Roman"/>
                <w:i/>
                <w:iCs/>
                <w:color w:val="000000"/>
                <w:sz w:val="24"/>
                <w:szCs w:val="24"/>
              </w:rPr>
              <w:t xml:space="preserve"> Дополнительные продажи</w:t>
            </w:r>
            <w:r w:rsidRPr="007B492F">
              <w:rPr>
                <w:rFonts w:ascii="Times New Roman" w:eastAsia="Arial Unicode MS" w:hAnsi="Times New Roman"/>
                <w:i/>
                <w:iCs/>
                <w:color w:val="000000"/>
                <w:sz w:val="24"/>
                <w:szCs w:val="24"/>
              </w:rPr>
              <w:t xml:space="preserve">) </w:t>
            </w:r>
            <w:r w:rsidRPr="007B492F">
              <w:rPr>
                <w:rFonts w:ascii="Times New Roman" w:eastAsia="Arial Unicode MS" w:hAnsi="Times New Roman"/>
                <w:i/>
                <w:iCs/>
                <w:color w:val="000000"/>
                <w:sz w:val="24"/>
                <w:szCs w:val="24"/>
                <w:lang w:val="en-US"/>
              </w:rPr>
              <w:t>x</w:t>
            </w:r>
            <w:r w:rsidR="008E7F56" w:rsidRPr="007B492F">
              <w:rPr>
                <w:rFonts w:ascii="Times New Roman" w:eastAsia="Arial Unicode MS" w:hAnsi="Times New Roman"/>
                <w:i/>
                <w:iCs/>
                <w:color w:val="000000"/>
                <w:sz w:val="24"/>
                <w:szCs w:val="24"/>
              </w:rPr>
              <w:t>100</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color w:val="000000"/>
                <w:sz w:val="24"/>
                <w:szCs w:val="24"/>
              </w:rPr>
            </w:pPr>
            <w:r w:rsidRPr="007B492F">
              <w:rPr>
                <w:rFonts w:ascii="Times New Roman" w:eastAsia="Arial Unicode MS" w:hAnsi="Times New Roman"/>
                <w:color w:val="000000"/>
                <w:sz w:val="24"/>
                <w:szCs w:val="24"/>
              </w:rPr>
              <w:t xml:space="preserve">20 800/92 500 </w:t>
            </w:r>
            <w:r w:rsidR="001009D6" w:rsidRPr="007B492F">
              <w:rPr>
                <w:rFonts w:ascii="Times New Roman" w:eastAsia="Arial Unicode MS" w:hAnsi="Times New Roman"/>
                <w:color w:val="000000"/>
                <w:sz w:val="24"/>
                <w:szCs w:val="24"/>
              </w:rPr>
              <w:t>= 0.2248</w:t>
            </w:r>
          </w:p>
          <w:p w:rsidR="001009D6" w:rsidRPr="007B492F" w:rsidRDefault="00F710C7"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lang w:val="en-US"/>
              </w:rPr>
            </w:pPr>
            <w:r w:rsidRPr="007B492F">
              <w:rPr>
                <w:rFonts w:ascii="Times New Roman" w:eastAsia="Arial Unicode MS" w:hAnsi="Times New Roman"/>
                <w:color w:val="000000"/>
                <w:sz w:val="24"/>
                <w:szCs w:val="24"/>
              </w:rPr>
              <w:t>0.22</w:t>
            </w:r>
            <w:r w:rsidRPr="007B492F">
              <w:rPr>
                <w:rFonts w:ascii="Times New Roman" w:eastAsia="Arial Unicode MS" w:hAnsi="Times New Roman"/>
                <w:color w:val="000000"/>
                <w:sz w:val="24"/>
                <w:szCs w:val="24"/>
                <w:lang w:val="en-US"/>
              </w:rPr>
              <w:t>48</w:t>
            </w:r>
            <w:r w:rsidR="001009D6" w:rsidRPr="007B492F">
              <w:rPr>
                <w:rFonts w:ascii="Times New Roman" w:eastAsia="Arial Unicode MS" w:hAnsi="Times New Roman"/>
                <w:color w:val="000000"/>
                <w:sz w:val="24"/>
                <w:szCs w:val="24"/>
              </w:rPr>
              <w:t xml:space="preserve"> </w:t>
            </w:r>
            <w:r w:rsidR="001009D6" w:rsidRPr="007B492F">
              <w:rPr>
                <w:rFonts w:ascii="Times New Roman" w:eastAsia="Arial Unicode MS" w:hAnsi="Times New Roman"/>
                <w:color w:val="000000"/>
                <w:sz w:val="24"/>
                <w:szCs w:val="24"/>
                <w:lang w:val="en-US"/>
              </w:rPr>
              <w:t>x</w:t>
            </w:r>
            <w:r w:rsidR="001009D6" w:rsidRPr="007B492F">
              <w:rPr>
                <w:rFonts w:ascii="Times New Roman" w:eastAsia="Arial Unicode MS" w:hAnsi="Times New Roman"/>
                <w:color w:val="000000"/>
                <w:sz w:val="24"/>
                <w:szCs w:val="24"/>
              </w:rPr>
              <w:t xml:space="preserve"> 100 </w:t>
            </w:r>
            <w:r w:rsidR="002D4D6F" w:rsidRPr="007B492F">
              <w:rPr>
                <w:rFonts w:ascii="Times New Roman" w:eastAsia="Arial Unicode MS" w:hAnsi="Times New Roman"/>
                <w:color w:val="000000"/>
                <w:sz w:val="24"/>
                <w:szCs w:val="24"/>
                <w:lang w:val="en-US"/>
              </w:rPr>
              <w:t>=</w:t>
            </w:r>
            <w:r w:rsidR="001009D6" w:rsidRPr="007B492F">
              <w:rPr>
                <w:rFonts w:ascii="Times New Roman" w:eastAsia="Arial Unicode MS" w:hAnsi="Times New Roman"/>
                <w:color w:val="000000"/>
                <w:sz w:val="24"/>
                <w:szCs w:val="24"/>
              </w:rPr>
              <w:t>22.5</w:t>
            </w:r>
            <w:r w:rsidR="002D4D6F" w:rsidRPr="007B492F">
              <w:rPr>
                <w:rFonts w:ascii="Times New Roman" w:eastAsia="Arial Unicode MS" w:hAnsi="Times New Roman"/>
                <w:color w:val="000000"/>
                <w:sz w:val="24"/>
                <w:szCs w:val="24"/>
                <w:lang w:val="en-US"/>
              </w:rPr>
              <w:t>%</w:t>
            </w:r>
          </w:p>
        </w:tc>
      </w:tr>
      <w:tr w:rsidR="008E7F56" w:rsidRPr="007B492F" w:rsidTr="001009D6">
        <w:trPr>
          <w:trHeight w:val="49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2D4D6F">
            <w:pPr>
              <w:shd w:val="clear" w:color="auto" w:fill="FFFFFF"/>
              <w:autoSpaceDE w:val="0"/>
              <w:autoSpaceDN w:val="0"/>
              <w:adjustRightInd w:val="0"/>
              <w:spacing w:before="120" w:after="0" w:line="240" w:lineRule="auto"/>
              <w:rPr>
                <w:rFonts w:ascii="Times New Roman" w:eastAsia="Arial Unicode MS" w:hAnsi="Times New Roman"/>
                <w:sz w:val="24"/>
                <w:szCs w:val="24"/>
              </w:rPr>
            </w:pPr>
            <w:r w:rsidRPr="007B492F">
              <w:rPr>
                <w:rFonts w:ascii="Times New Roman" w:eastAsia="Arial Unicode MS" w:hAnsi="Times New Roman"/>
                <w:color w:val="000000"/>
                <w:sz w:val="24"/>
                <w:szCs w:val="24"/>
              </w:rPr>
              <w:t>Определение доли затрат (коммуникационных) в дополнительном маржинальном доходе,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E7F56" w:rsidRPr="007B492F" w:rsidRDefault="008E7F56" w:rsidP="00F115D3">
            <w:pPr>
              <w:shd w:val="clear" w:color="auto" w:fill="FFFFFF"/>
              <w:autoSpaceDE w:val="0"/>
              <w:autoSpaceDN w:val="0"/>
              <w:adjustRightInd w:val="0"/>
              <w:spacing w:before="120" w:after="0" w:line="240" w:lineRule="auto"/>
              <w:ind w:firstLine="709"/>
              <w:rPr>
                <w:rFonts w:ascii="Times New Roman" w:eastAsia="Arial Unicode MS" w:hAnsi="Times New Roman"/>
                <w:color w:val="000000"/>
                <w:sz w:val="24"/>
                <w:szCs w:val="24"/>
                <w:lang w:val="en-US"/>
              </w:rPr>
            </w:pPr>
            <w:r w:rsidRPr="007B492F">
              <w:rPr>
                <w:rFonts w:ascii="Times New Roman" w:eastAsia="Arial Unicode MS" w:hAnsi="Times New Roman"/>
                <w:color w:val="000000"/>
                <w:sz w:val="24"/>
                <w:szCs w:val="24"/>
              </w:rPr>
              <w:t>20 800/18 050</w:t>
            </w:r>
            <w:r w:rsidR="002D4D6F" w:rsidRPr="007B492F">
              <w:rPr>
                <w:rFonts w:ascii="Times New Roman" w:eastAsia="Arial Unicode MS" w:hAnsi="Times New Roman"/>
                <w:color w:val="000000"/>
                <w:sz w:val="24"/>
                <w:szCs w:val="24"/>
                <w:lang w:val="en-US"/>
              </w:rPr>
              <w:t xml:space="preserve"> = 1.152</w:t>
            </w:r>
          </w:p>
          <w:p w:rsidR="002D4D6F" w:rsidRPr="007B492F" w:rsidRDefault="002D4D6F" w:rsidP="00F115D3">
            <w:pPr>
              <w:shd w:val="clear" w:color="auto" w:fill="FFFFFF"/>
              <w:autoSpaceDE w:val="0"/>
              <w:autoSpaceDN w:val="0"/>
              <w:adjustRightInd w:val="0"/>
              <w:spacing w:before="120" w:after="0" w:line="240" w:lineRule="auto"/>
              <w:ind w:firstLine="709"/>
              <w:rPr>
                <w:rFonts w:ascii="Times New Roman" w:eastAsia="Arial Unicode MS" w:hAnsi="Times New Roman"/>
                <w:sz w:val="24"/>
                <w:szCs w:val="24"/>
                <w:lang w:val="en-US"/>
              </w:rPr>
            </w:pPr>
            <w:r w:rsidRPr="007B492F">
              <w:rPr>
                <w:rFonts w:ascii="Times New Roman" w:eastAsia="Arial Unicode MS" w:hAnsi="Times New Roman"/>
                <w:color w:val="000000"/>
                <w:sz w:val="24"/>
                <w:szCs w:val="24"/>
                <w:lang w:val="en-US"/>
              </w:rPr>
              <w:t>1.152 x 100 = 115%</w:t>
            </w:r>
          </w:p>
        </w:tc>
      </w:tr>
    </w:tbl>
    <w:p w:rsidR="0028763B" w:rsidRPr="008E7F56" w:rsidRDefault="0028763B" w:rsidP="00F115D3">
      <w:pPr>
        <w:spacing w:before="120" w:after="0" w:line="240" w:lineRule="auto"/>
        <w:ind w:firstLine="709"/>
        <w:jc w:val="both"/>
        <w:rPr>
          <w:rFonts w:ascii="Times New Roman" w:hAnsi="Times New Roman"/>
          <w:sz w:val="24"/>
          <w:szCs w:val="24"/>
        </w:rPr>
      </w:pPr>
    </w:p>
    <w:p w:rsidR="0028763B" w:rsidRPr="008E7F56" w:rsidRDefault="0028763B" w:rsidP="00F115D3">
      <w:pPr>
        <w:spacing w:before="120" w:after="0" w:line="240" w:lineRule="auto"/>
        <w:ind w:firstLine="709"/>
        <w:jc w:val="both"/>
        <w:rPr>
          <w:rFonts w:ascii="Times New Roman" w:hAnsi="Times New Roman"/>
          <w:sz w:val="24"/>
          <w:szCs w:val="24"/>
        </w:rPr>
      </w:pPr>
    </w:p>
    <w:p w:rsidR="008E7F56" w:rsidRDefault="008E7F56"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lang w:val="en-US"/>
        </w:rPr>
      </w:pPr>
      <w:r w:rsidRPr="00080A49">
        <w:rPr>
          <w:rFonts w:ascii="Times New Roman" w:hAnsi="Times New Roman"/>
          <w:color w:val="000000"/>
          <w:sz w:val="24"/>
          <w:szCs w:val="24"/>
        </w:rPr>
        <w:t>Таким образом можно рассчитывать эффективность всех ме</w:t>
      </w:r>
      <w:r w:rsidRPr="00080A49">
        <w:rPr>
          <w:rFonts w:ascii="Times New Roman" w:hAnsi="Times New Roman"/>
          <w:color w:val="000000"/>
          <w:sz w:val="24"/>
          <w:szCs w:val="24"/>
        </w:rPr>
        <w:softHyphen/>
        <w:t>роприятий по стимулированию сбыта и промо-акций.</w:t>
      </w:r>
    </w:p>
    <w:p w:rsidR="002D4D6F" w:rsidRPr="002D4D6F" w:rsidRDefault="002D4D6F" w:rsidP="00F115D3">
      <w:pPr>
        <w:shd w:val="clear" w:color="auto" w:fill="FFFFFF"/>
        <w:autoSpaceDE w:val="0"/>
        <w:autoSpaceDN w:val="0"/>
        <w:adjustRightInd w:val="0"/>
        <w:spacing w:before="120" w:after="0" w:line="240" w:lineRule="auto"/>
        <w:ind w:firstLine="709"/>
        <w:rPr>
          <w:rFonts w:ascii="Times New Roman" w:hAnsi="Times New Roman"/>
          <w:b/>
          <w:sz w:val="24"/>
          <w:szCs w:val="24"/>
        </w:rPr>
      </w:pPr>
      <w:r w:rsidRPr="002D4D6F">
        <w:rPr>
          <w:rFonts w:ascii="Times New Roman" w:hAnsi="Times New Roman"/>
          <w:b/>
          <w:sz w:val="24"/>
          <w:szCs w:val="24"/>
        </w:rPr>
        <w:t>Критерии оценки реализации программы, периодичность и формы контроля</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По ходу выполнения плана и использования имеющихся ресур</w:t>
      </w:r>
      <w:r w:rsidRPr="00080A49">
        <w:rPr>
          <w:rFonts w:ascii="Times New Roman" w:hAnsi="Times New Roman"/>
          <w:color w:val="000000"/>
          <w:sz w:val="24"/>
          <w:szCs w:val="24"/>
        </w:rPr>
        <w:softHyphen/>
        <w:t xml:space="preserve">сов, </w:t>
      </w:r>
      <w:r w:rsidR="002D4D6F">
        <w:rPr>
          <w:rFonts w:ascii="Times New Roman" w:hAnsi="Times New Roman"/>
          <w:color w:val="000000"/>
          <w:sz w:val="24"/>
          <w:szCs w:val="24"/>
        </w:rPr>
        <w:t>как финансовых, так и временны</w:t>
      </w:r>
      <w:r w:rsidRPr="00080A49">
        <w:rPr>
          <w:rFonts w:ascii="Times New Roman" w:hAnsi="Times New Roman"/>
          <w:color w:val="000000"/>
          <w:sz w:val="24"/>
          <w:szCs w:val="24"/>
        </w:rPr>
        <w:t>х, необходимо оценивать, на</w:t>
      </w:r>
      <w:r w:rsidRPr="00080A49">
        <w:rPr>
          <w:rFonts w:ascii="Times New Roman" w:hAnsi="Times New Roman"/>
          <w:color w:val="000000"/>
          <w:sz w:val="24"/>
          <w:szCs w:val="24"/>
        </w:rPr>
        <w:softHyphen/>
        <w:t>сколько ситуация, которую прогнозировали, соответствует реальной. В связи с этим необходимо определить периодичность контроля.</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Далее, представлены основные показатели, которые можно включить в контрольный список критериев оценки выполнения плана.</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i/>
          <w:iCs/>
          <w:color w:val="000000"/>
          <w:sz w:val="24"/>
          <w:szCs w:val="24"/>
        </w:rPr>
        <w:t>Традиционные показатели плана маркетинга</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1. Доля рынка, занимаемая предприятием, и ее динамика, %</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2.  Объем продаж, руб.</w:t>
      </w:r>
    </w:p>
    <w:p w:rsidR="002D4D6F" w:rsidRPr="002D4D6F" w:rsidRDefault="008E7F56" w:rsidP="002D4D6F">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r w:rsidRPr="00080A49">
        <w:rPr>
          <w:rFonts w:ascii="Times New Roman" w:hAnsi="Times New Roman"/>
          <w:color w:val="000000"/>
          <w:sz w:val="24"/>
          <w:szCs w:val="24"/>
        </w:rPr>
        <w:t>3.  Маржинальная прибыль, руб.</w:t>
      </w:r>
    </w:p>
    <w:p w:rsidR="008E7F56" w:rsidRPr="002D4D6F" w:rsidRDefault="008E7F56" w:rsidP="002D4D6F">
      <w:pPr>
        <w:shd w:val="clear" w:color="auto" w:fill="FFFFFF"/>
        <w:autoSpaceDE w:val="0"/>
        <w:autoSpaceDN w:val="0"/>
        <w:adjustRightInd w:val="0"/>
        <w:spacing w:before="120" w:after="0" w:line="240" w:lineRule="auto"/>
        <w:ind w:firstLine="709"/>
        <w:jc w:val="center"/>
        <w:rPr>
          <w:rFonts w:ascii="Times New Roman" w:hAnsi="Times New Roman"/>
          <w:b/>
          <w:sz w:val="24"/>
          <w:szCs w:val="24"/>
        </w:rPr>
      </w:pPr>
      <w:r w:rsidRPr="002D4D6F">
        <w:rPr>
          <w:rFonts w:ascii="Times New Roman" w:hAnsi="Times New Roman"/>
          <w:b/>
          <w:i/>
          <w:iCs/>
          <w:color w:val="000000"/>
          <w:sz w:val="24"/>
          <w:szCs w:val="24"/>
        </w:rPr>
        <w:t xml:space="preserve">Маржинальная прибыль = Объем продаж </w:t>
      </w:r>
      <w:r w:rsidRPr="002D4D6F">
        <w:rPr>
          <w:rFonts w:ascii="Times New Roman" w:hAnsi="Times New Roman"/>
          <w:b/>
          <w:color w:val="000000"/>
          <w:sz w:val="24"/>
          <w:szCs w:val="24"/>
        </w:rPr>
        <w:t xml:space="preserve">— </w:t>
      </w:r>
      <w:r w:rsidRPr="002D4D6F">
        <w:rPr>
          <w:rFonts w:ascii="Times New Roman" w:hAnsi="Times New Roman"/>
          <w:b/>
          <w:i/>
          <w:iCs/>
          <w:color w:val="000000"/>
          <w:sz w:val="24"/>
          <w:szCs w:val="24"/>
        </w:rPr>
        <w:t>Прямые издержки</w:t>
      </w:r>
    </w:p>
    <w:p w:rsidR="008E7F56" w:rsidRPr="002D4D6F" w:rsidRDefault="008E7F56" w:rsidP="002D4D6F">
      <w:pPr>
        <w:shd w:val="clear" w:color="auto" w:fill="FFFFFF"/>
        <w:autoSpaceDE w:val="0"/>
        <w:autoSpaceDN w:val="0"/>
        <w:adjustRightInd w:val="0"/>
        <w:spacing w:before="120" w:after="0" w:line="240" w:lineRule="auto"/>
        <w:ind w:firstLine="709"/>
        <w:jc w:val="center"/>
        <w:rPr>
          <w:rFonts w:ascii="Times New Roman" w:hAnsi="Times New Roman"/>
          <w:b/>
          <w:sz w:val="24"/>
          <w:szCs w:val="24"/>
        </w:rPr>
      </w:pPr>
      <w:r w:rsidRPr="002D4D6F">
        <w:rPr>
          <w:rFonts w:ascii="Times New Roman" w:hAnsi="Times New Roman"/>
          <w:b/>
          <w:i/>
          <w:iCs/>
          <w:color w:val="000000"/>
          <w:sz w:val="24"/>
          <w:szCs w:val="24"/>
        </w:rPr>
        <w:t>(на производство).</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4.  Маржинальная прибыль по новым продуктам.</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5.  Маркетинговый доход предприятия.</w:t>
      </w:r>
    </w:p>
    <w:p w:rsidR="008E7F56" w:rsidRPr="002D4D6F" w:rsidRDefault="008E7F56" w:rsidP="002D4D6F">
      <w:pPr>
        <w:shd w:val="clear" w:color="auto" w:fill="FFFFFF"/>
        <w:autoSpaceDE w:val="0"/>
        <w:autoSpaceDN w:val="0"/>
        <w:adjustRightInd w:val="0"/>
        <w:spacing w:before="120" w:after="0" w:line="240" w:lineRule="auto"/>
        <w:ind w:firstLine="709"/>
        <w:jc w:val="center"/>
        <w:rPr>
          <w:rFonts w:ascii="Times New Roman" w:hAnsi="Times New Roman"/>
          <w:b/>
          <w:sz w:val="24"/>
          <w:szCs w:val="24"/>
        </w:rPr>
      </w:pPr>
      <w:r w:rsidRPr="002D4D6F">
        <w:rPr>
          <w:rFonts w:ascii="Times New Roman" w:hAnsi="Times New Roman"/>
          <w:b/>
          <w:i/>
          <w:iCs/>
          <w:color w:val="000000"/>
          <w:sz w:val="24"/>
          <w:szCs w:val="24"/>
        </w:rPr>
        <w:t>Обычно измеряется как разница в объеме продаж:, обусловленная маркетинговыми усилиями предприятия в течение анализируемого периода (динамика объема продаж:).</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6.  Маркетинговая прибыль предприятия.</w:t>
      </w:r>
    </w:p>
    <w:p w:rsidR="008E7F56" w:rsidRPr="002D4D6F" w:rsidRDefault="008E7F56" w:rsidP="002D4D6F">
      <w:pPr>
        <w:shd w:val="clear" w:color="auto" w:fill="FFFFFF"/>
        <w:autoSpaceDE w:val="0"/>
        <w:autoSpaceDN w:val="0"/>
        <w:adjustRightInd w:val="0"/>
        <w:spacing w:before="120" w:after="0" w:line="240" w:lineRule="auto"/>
        <w:ind w:firstLine="709"/>
        <w:jc w:val="center"/>
        <w:rPr>
          <w:rFonts w:ascii="Times New Roman" w:hAnsi="Times New Roman"/>
          <w:b/>
          <w:sz w:val="24"/>
          <w:szCs w:val="24"/>
        </w:rPr>
      </w:pPr>
      <w:r w:rsidRPr="002D4D6F">
        <w:rPr>
          <w:rFonts w:ascii="Times New Roman" w:hAnsi="Times New Roman"/>
          <w:b/>
          <w:i/>
          <w:iCs/>
          <w:color w:val="000000"/>
          <w:sz w:val="24"/>
          <w:szCs w:val="24"/>
        </w:rPr>
        <w:t>Маркетинговая прибыль = Маркетинговый доход — Освоенный бюд</w:t>
      </w:r>
      <w:r w:rsidRPr="002D4D6F">
        <w:rPr>
          <w:rFonts w:ascii="Times New Roman" w:hAnsi="Times New Roman"/>
          <w:b/>
          <w:i/>
          <w:iCs/>
          <w:color w:val="000000"/>
          <w:sz w:val="24"/>
          <w:szCs w:val="24"/>
        </w:rPr>
        <w:softHyphen/>
        <w:t>жет маркетинга.</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7.  «Знание, потребление, лояльность».</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8.  Количество новых клиентов.</w:t>
      </w:r>
    </w:p>
    <w:p w:rsidR="008E7F56" w:rsidRPr="00080A49" w:rsidRDefault="008E7F56"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9.  Показатели   эффективности   использования   финансовых средств, выделяемых на маркетинг:</w:t>
      </w:r>
    </w:p>
    <w:p w:rsidR="008E7F56" w:rsidRPr="00080A49" w:rsidRDefault="008E7F56" w:rsidP="002D4D6F">
      <w:pPr>
        <w:numPr>
          <w:ilvl w:val="0"/>
          <w:numId w:val="26"/>
        </w:numPr>
        <w:shd w:val="clear" w:color="auto" w:fill="FFFFFF"/>
        <w:autoSpaceDE w:val="0"/>
        <w:autoSpaceDN w:val="0"/>
        <w:adjustRightInd w:val="0"/>
        <w:spacing w:before="120" w:after="0" w:line="240" w:lineRule="auto"/>
        <w:rPr>
          <w:rFonts w:ascii="Times New Roman" w:hAnsi="Times New Roman"/>
          <w:sz w:val="24"/>
          <w:szCs w:val="24"/>
        </w:rPr>
      </w:pPr>
      <w:r w:rsidRPr="00080A49">
        <w:rPr>
          <w:rFonts w:ascii="Times New Roman" w:hAnsi="Times New Roman"/>
          <w:color w:val="000000"/>
          <w:sz w:val="24"/>
          <w:szCs w:val="24"/>
        </w:rPr>
        <w:t>число торговых сделок относительно числа проведенных коммерческих переговоров;</w:t>
      </w:r>
    </w:p>
    <w:p w:rsidR="00080A49" w:rsidRDefault="008E7F56" w:rsidP="002D4D6F">
      <w:pPr>
        <w:numPr>
          <w:ilvl w:val="0"/>
          <w:numId w:val="26"/>
        </w:numPr>
        <w:spacing w:before="120" w:after="0" w:line="240" w:lineRule="auto"/>
        <w:jc w:val="both"/>
        <w:rPr>
          <w:rFonts w:ascii="Times New Roman" w:hAnsi="Times New Roman"/>
          <w:sz w:val="24"/>
          <w:szCs w:val="24"/>
        </w:rPr>
      </w:pPr>
      <w:r w:rsidRPr="00080A49">
        <w:rPr>
          <w:rFonts w:ascii="Times New Roman" w:hAnsi="Times New Roman"/>
          <w:color w:val="000000"/>
          <w:sz w:val="24"/>
          <w:szCs w:val="24"/>
        </w:rPr>
        <w:t>доля административных расходов на маркетинг в объеме продаж и др.</w:t>
      </w:r>
    </w:p>
    <w:p w:rsidR="002D4D6F" w:rsidRDefault="002D4D6F" w:rsidP="00A2248D">
      <w:pPr>
        <w:spacing w:before="120" w:after="0" w:line="240" w:lineRule="auto"/>
        <w:ind w:left="360"/>
        <w:jc w:val="both"/>
        <w:rPr>
          <w:rFonts w:ascii="Times New Roman" w:hAnsi="Times New Roman"/>
          <w:sz w:val="24"/>
          <w:szCs w:val="24"/>
        </w:rPr>
      </w:pP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Очень часто маркетологи рассматривают маркетинговый план как план расходов, но конечная цель деятельности компании — прибыль. Соответственно, любые маркетинговые затраты необхо</w:t>
      </w:r>
      <w:r w:rsidRPr="00080A49">
        <w:rPr>
          <w:rFonts w:ascii="Times New Roman" w:hAnsi="Times New Roman"/>
          <w:color w:val="000000"/>
          <w:sz w:val="24"/>
          <w:szCs w:val="24"/>
        </w:rPr>
        <w:softHyphen/>
        <w:t>димо рассматривать как инвестиции, которые в конечном счете, должны привести к увеличению дохода и прибыли компании.</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i/>
          <w:iCs/>
          <w:color w:val="000000"/>
          <w:sz w:val="24"/>
          <w:szCs w:val="24"/>
        </w:rPr>
        <w:t xml:space="preserve">Периодичность контроля </w:t>
      </w:r>
      <w:r w:rsidRPr="00080A49">
        <w:rPr>
          <w:rFonts w:ascii="Times New Roman" w:hAnsi="Times New Roman"/>
          <w:color w:val="000000"/>
          <w:sz w:val="24"/>
          <w:szCs w:val="24"/>
        </w:rPr>
        <w:t>программы продвижения — не реже одного раза в квартал по представленным выше показателям.</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Для того чтобы определить наиболее важные показатели оцен</w:t>
      </w:r>
      <w:r w:rsidRPr="00080A49">
        <w:rPr>
          <w:rFonts w:ascii="Times New Roman" w:hAnsi="Times New Roman"/>
          <w:color w:val="000000"/>
          <w:sz w:val="24"/>
          <w:szCs w:val="24"/>
        </w:rPr>
        <w:softHyphen/>
        <w:t>ки, рекомендуется воспользоваться следующим алгоритмом:</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1.  Определить стратегию, цели организации.</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2.  Сгенерировать длинный список индикаторов.</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3.  Сократить длинный список до оптимального количества.</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4.  Определить частоту оценки.</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5.  Выделить бюджет на проведение оценки коммуникационной эффективности.</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6.  Запланировать мероприятия по сбору информации, измене</w:t>
      </w:r>
      <w:r w:rsidRPr="00080A49">
        <w:rPr>
          <w:rFonts w:ascii="Times New Roman" w:hAnsi="Times New Roman"/>
          <w:color w:val="000000"/>
          <w:sz w:val="24"/>
          <w:szCs w:val="24"/>
        </w:rPr>
        <w:softHyphen/>
        <w:t>ния в информационных системах.</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7.  Привязать индикаторы к системе мотивации.</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8.  Сформировать приборную доску для СЕО.</w:t>
      </w:r>
    </w:p>
    <w:p w:rsidR="00080A49" w:rsidRPr="00080A49" w:rsidRDefault="00080A49" w:rsidP="00F115D3">
      <w:pPr>
        <w:shd w:val="clear" w:color="auto" w:fill="FFFFFF"/>
        <w:autoSpaceDE w:val="0"/>
        <w:autoSpaceDN w:val="0"/>
        <w:adjustRightInd w:val="0"/>
        <w:spacing w:before="120" w:after="0" w:line="240" w:lineRule="auto"/>
        <w:ind w:firstLine="709"/>
        <w:rPr>
          <w:rFonts w:ascii="Times New Roman" w:hAnsi="Times New Roman"/>
          <w:sz w:val="24"/>
          <w:szCs w:val="24"/>
        </w:rPr>
      </w:pPr>
      <w:r w:rsidRPr="00080A49">
        <w:rPr>
          <w:rFonts w:ascii="Times New Roman" w:hAnsi="Times New Roman"/>
          <w:color w:val="000000"/>
          <w:sz w:val="24"/>
          <w:szCs w:val="24"/>
        </w:rPr>
        <w:t>9.  Периодически пересматривать.</w:t>
      </w:r>
    </w:p>
    <w:p w:rsidR="00080A49" w:rsidRDefault="00080A49"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r w:rsidRPr="00080A49">
        <w:rPr>
          <w:rFonts w:ascii="Times New Roman" w:hAnsi="Times New Roman"/>
          <w:color w:val="000000"/>
          <w:sz w:val="24"/>
          <w:szCs w:val="24"/>
        </w:rPr>
        <w:t>Обобщая сказанное, подведем итог: разработка и реализация программы маркетинга позволяет скоординировать деятельность подразделений и оптимизировать затраты по выполнению постав</w:t>
      </w:r>
      <w:r w:rsidRPr="00080A49">
        <w:rPr>
          <w:rFonts w:ascii="Times New Roman" w:hAnsi="Times New Roman"/>
          <w:color w:val="000000"/>
          <w:sz w:val="24"/>
          <w:szCs w:val="24"/>
        </w:rPr>
        <w:softHyphen/>
        <w:t>ленных целей в рамках инновационного проекта. Но самое глав</w:t>
      </w:r>
      <w:r w:rsidRPr="00080A49">
        <w:rPr>
          <w:rFonts w:ascii="Times New Roman" w:hAnsi="Times New Roman"/>
          <w:color w:val="000000"/>
          <w:sz w:val="24"/>
          <w:szCs w:val="24"/>
        </w:rPr>
        <w:softHyphen/>
        <w:t>ное — получен не просто набор методик, а маркетинговая техно</w:t>
      </w:r>
      <w:r w:rsidRPr="00080A49">
        <w:rPr>
          <w:rFonts w:ascii="Times New Roman" w:hAnsi="Times New Roman"/>
          <w:color w:val="000000"/>
          <w:sz w:val="24"/>
          <w:szCs w:val="24"/>
        </w:rPr>
        <w:softHyphen/>
        <w:t>логия, которая позволяет достичь высоких результатов.</w:t>
      </w:r>
    </w:p>
    <w:p w:rsidR="00657ECC" w:rsidRDefault="00657ECC"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p>
    <w:p w:rsidR="00657ECC" w:rsidRPr="00657ECC" w:rsidRDefault="00A2248D" w:rsidP="00657ECC">
      <w:pPr>
        <w:shd w:val="clear" w:color="auto" w:fill="FFFFFF"/>
        <w:autoSpaceDE w:val="0"/>
        <w:autoSpaceDN w:val="0"/>
        <w:adjustRightInd w:val="0"/>
        <w:spacing w:before="120" w:after="0" w:line="240" w:lineRule="auto"/>
        <w:ind w:firstLine="709"/>
        <w:jc w:val="center"/>
        <w:rPr>
          <w:rFonts w:ascii="Times New Roman" w:hAnsi="Times New Roman"/>
          <w:b/>
          <w:sz w:val="28"/>
          <w:szCs w:val="28"/>
        </w:rPr>
      </w:pPr>
      <w:r>
        <w:rPr>
          <w:rFonts w:ascii="Times New Roman" w:hAnsi="Times New Roman"/>
          <w:b/>
          <w:color w:val="000000"/>
          <w:sz w:val="28"/>
          <w:szCs w:val="28"/>
        </w:rPr>
        <w:t xml:space="preserve">6. </w:t>
      </w:r>
      <w:r w:rsidR="00657ECC" w:rsidRPr="00657ECC">
        <w:rPr>
          <w:rFonts w:ascii="Times New Roman" w:hAnsi="Times New Roman"/>
          <w:b/>
          <w:color w:val="000000"/>
          <w:sz w:val="28"/>
          <w:szCs w:val="28"/>
        </w:rPr>
        <w:t xml:space="preserve">Прогнозирование и расчет оценки эффективности мероприятий по стимулированию на примере нового продукта сокосодержащих напитков </w:t>
      </w:r>
      <w:r w:rsidR="00657ECC" w:rsidRPr="00657ECC">
        <w:rPr>
          <w:rFonts w:ascii="Arial" w:hAnsi="Arial"/>
          <w:b/>
          <w:bCs/>
          <w:color w:val="000000"/>
          <w:sz w:val="28"/>
          <w:szCs w:val="28"/>
        </w:rPr>
        <w:t>«</w:t>
      </w:r>
      <w:r w:rsidR="00657ECC" w:rsidRPr="00657ECC">
        <w:rPr>
          <w:rFonts w:ascii="Arial" w:hAnsi="Arial" w:cs="Arial"/>
          <w:b/>
          <w:bCs/>
          <w:color w:val="000000"/>
          <w:sz w:val="28"/>
          <w:szCs w:val="28"/>
          <w:lang w:val="en-US"/>
        </w:rPr>
        <w:t>B</w:t>
      </w:r>
      <w:r w:rsidR="00657ECC" w:rsidRPr="00657ECC">
        <w:rPr>
          <w:rFonts w:ascii="Arial" w:hAnsi="Arial" w:cs="Arial"/>
          <w:b/>
          <w:bCs/>
          <w:color w:val="000000"/>
          <w:sz w:val="28"/>
          <w:szCs w:val="28"/>
        </w:rPr>
        <w:t>0</w:t>
      </w:r>
      <w:r w:rsidR="00657ECC" w:rsidRPr="00657ECC">
        <w:rPr>
          <w:rFonts w:ascii="Arial" w:hAnsi="Arial" w:cs="Arial"/>
          <w:b/>
          <w:bCs/>
          <w:color w:val="000000"/>
          <w:sz w:val="28"/>
          <w:szCs w:val="28"/>
          <w:lang w:val="en-US"/>
        </w:rPr>
        <w:t>TANIQ</w:t>
      </w:r>
      <w:r w:rsidR="00657ECC" w:rsidRPr="00657ECC">
        <w:rPr>
          <w:rFonts w:ascii="Arial" w:hAnsi="Arial"/>
          <w:b/>
          <w:bCs/>
          <w:color w:val="000000"/>
          <w:sz w:val="28"/>
          <w:szCs w:val="28"/>
        </w:rPr>
        <w:t>»</w:t>
      </w:r>
    </w:p>
    <w:p w:rsidR="00A06693" w:rsidRPr="00A06693" w:rsidRDefault="00A06693" w:rsidP="00F115D3">
      <w:pPr>
        <w:shd w:val="clear" w:color="auto" w:fill="FFFFFF"/>
        <w:autoSpaceDE w:val="0"/>
        <w:autoSpaceDN w:val="0"/>
        <w:adjustRightInd w:val="0"/>
        <w:spacing w:before="120" w:after="0" w:line="240" w:lineRule="auto"/>
        <w:ind w:firstLine="709"/>
        <w:rPr>
          <w:rFonts w:ascii="Arial" w:hAnsi="Arial"/>
          <w:sz w:val="24"/>
          <w:szCs w:val="24"/>
        </w:rPr>
      </w:pPr>
      <w:r w:rsidRPr="00A06693">
        <w:rPr>
          <w:rFonts w:ascii="Times New Roman" w:hAnsi="Times New Roman"/>
          <w:color w:val="000000"/>
          <w:sz w:val="24"/>
          <w:szCs w:val="24"/>
        </w:rPr>
        <w:t>Для стимулирования продаж разработана кампания для диле</w:t>
      </w:r>
      <w:r w:rsidRPr="00A06693">
        <w:rPr>
          <w:rFonts w:ascii="Times New Roman" w:hAnsi="Times New Roman"/>
          <w:color w:val="000000"/>
          <w:sz w:val="24"/>
          <w:szCs w:val="24"/>
        </w:rPr>
        <w:softHyphen/>
        <w:t>ров: за покупку увеличенного на 25% объема продукции (нако</w:t>
      </w:r>
      <w:r w:rsidRPr="00A06693">
        <w:rPr>
          <w:rFonts w:ascii="Times New Roman" w:hAnsi="Times New Roman"/>
          <w:color w:val="000000"/>
          <w:sz w:val="24"/>
          <w:szCs w:val="24"/>
        </w:rPr>
        <w:softHyphen/>
        <w:t>пительно за месяц) относительно прошлого месяца предлагается бонус в виде свободного продукта в размере 3% от закупленной партии в натуральном выражении того же ассортимента.</w:t>
      </w:r>
    </w:p>
    <w:p w:rsidR="00A06693" w:rsidRPr="00A06693" w:rsidRDefault="00A06693" w:rsidP="00F115D3">
      <w:pPr>
        <w:shd w:val="clear" w:color="auto" w:fill="FFFFFF"/>
        <w:autoSpaceDE w:val="0"/>
        <w:autoSpaceDN w:val="0"/>
        <w:adjustRightInd w:val="0"/>
        <w:spacing w:before="120" w:after="0" w:line="240" w:lineRule="auto"/>
        <w:ind w:firstLine="709"/>
        <w:rPr>
          <w:rFonts w:ascii="Times New Roman" w:hAnsi="Times New Roman"/>
          <w:color w:val="000000"/>
          <w:sz w:val="24"/>
          <w:szCs w:val="24"/>
        </w:rPr>
      </w:pPr>
      <w:r w:rsidRPr="00A06693">
        <w:rPr>
          <w:rFonts w:ascii="Times New Roman" w:hAnsi="Times New Roman"/>
          <w:color w:val="000000"/>
          <w:sz w:val="24"/>
          <w:szCs w:val="24"/>
        </w:rPr>
        <w:t>Допустим, компания закупила в прошлом месяце 100 000 ко</w:t>
      </w:r>
      <w:r w:rsidRPr="00A06693">
        <w:rPr>
          <w:rFonts w:ascii="Times New Roman" w:hAnsi="Times New Roman"/>
          <w:color w:val="000000"/>
          <w:sz w:val="24"/>
          <w:szCs w:val="24"/>
        </w:rPr>
        <w:softHyphen/>
        <w:t>робок сокосодержащих напитков. Если ее закупки составят не менее 125 000 коробок, то бонус составит 3750 коробок. Базовая цена 1 коробки сокосодержащих напитков для дилеров составляет 200 руб. Прогноз по росту объема продаж составлен на основании имеющейся статистики и оценивает</w:t>
      </w:r>
      <w:r w:rsidR="00657ECC">
        <w:rPr>
          <w:rFonts w:ascii="Times New Roman" w:hAnsi="Times New Roman"/>
          <w:color w:val="000000"/>
          <w:sz w:val="24"/>
          <w:szCs w:val="24"/>
        </w:rPr>
        <w:t>ся как 2 500 000 коробок. Без акции</w:t>
      </w:r>
      <w:r w:rsidRPr="00A06693">
        <w:rPr>
          <w:rFonts w:ascii="Times New Roman" w:hAnsi="Times New Roman"/>
          <w:color w:val="000000"/>
          <w:sz w:val="24"/>
          <w:szCs w:val="24"/>
        </w:rPr>
        <w:t xml:space="preserve"> оборот в месяц составлял 1 800 000 коробок у 20 дилеров, которые принимают участие в акции. Об акции сообщалось диле</w:t>
      </w:r>
      <w:r w:rsidRPr="00A06693">
        <w:rPr>
          <w:rFonts w:ascii="Times New Roman" w:hAnsi="Times New Roman"/>
          <w:color w:val="000000"/>
          <w:sz w:val="24"/>
          <w:szCs w:val="24"/>
        </w:rPr>
        <w:softHyphen/>
        <w:t>рам посредством рассылки. Общие коммуникационные затраты на проведение акции (свободный продукт) по пр</w:t>
      </w:r>
      <w:r w:rsidR="004373E7">
        <w:rPr>
          <w:rFonts w:ascii="Times New Roman" w:hAnsi="Times New Roman"/>
          <w:color w:val="000000"/>
          <w:sz w:val="24"/>
          <w:szCs w:val="24"/>
        </w:rPr>
        <w:t xml:space="preserve">огнозам составят: </w:t>
      </w:r>
      <w:r w:rsidR="004373E7" w:rsidRPr="004373E7">
        <w:rPr>
          <w:rFonts w:ascii="Times New Roman" w:hAnsi="Times New Roman"/>
          <w:color w:val="000000"/>
          <w:sz w:val="24"/>
          <w:szCs w:val="24"/>
        </w:rPr>
        <w:t>7</w:t>
      </w:r>
      <w:r w:rsidRPr="00A06693">
        <w:rPr>
          <w:rFonts w:ascii="Times New Roman" w:hAnsi="Times New Roman"/>
          <w:color w:val="000000"/>
          <w:sz w:val="24"/>
          <w:szCs w:val="24"/>
        </w:rPr>
        <w:t>5 000 коробок или 15 000 000 руб</w:t>
      </w:r>
      <w:r w:rsidR="00657ECC">
        <w:rPr>
          <w:rFonts w:ascii="Times New Roman" w:hAnsi="Times New Roman"/>
          <w:color w:val="000000"/>
          <w:sz w:val="24"/>
          <w:szCs w:val="24"/>
        </w:rPr>
        <w:t>. По результатам проведения акц</w:t>
      </w:r>
      <w:r w:rsidRPr="00A06693">
        <w:rPr>
          <w:rFonts w:ascii="Times New Roman" w:hAnsi="Times New Roman"/>
          <w:color w:val="000000"/>
          <w:sz w:val="24"/>
          <w:szCs w:val="24"/>
        </w:rPr>
        <w:t>ии оборот вырос до 2 770 000 коробок.</w:t>
      </w:r>
    </w:p>
    <w:p w:rsidR="00A06693" w:rsidRPr="004373E7" w:rsidRDefault="00A06693" w:rsidP="004373E7">
      <w:pPr>
        <w:shd w:val="clear" w:color="auto" w:fill="FFFFFF"/>
        <w:autoSpaceDE w:val="0"/>
        <w:autoSpaceDN w:val="0"/>
        <w:adjustRightInd w:val="0"/>
        <w:spacing w:before="120" w:after="0" w:line="240" w:lineRule="auto"/>
        <w:rPr>
          <w:rFonts w:ascii="Arial" w:hAnsi="Arial"/>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320"/>
        <w:gridCol w:w="5040"/>
      </w:tblGrid>
      <w:tr w:rsidR="00A06693" w:rsidRPr="007B492F" w:rsidTr="007B492F">
        <w:trPr>
          <w:trHeight w:val="310"/>
        </w:trPr>
        <w:tc>
          <w:tcPr>
            <w:tcW w:w="4320" w:type="dxa"/>
            <w:tcBorders>
              <w:top w:val="single" w:sz="6" w:space="0" w:color="auto"/>
              <w:left w:val="nil"/>
              <w:bottom w:val="single" w:sz="6" w:space="0" w:color="auto"/>
              <w:right w:val="single" w:sz="6" w:space="0" w:color="auto"/>
            </w:tcBorders>
            <w:shd w:val="clear" w:color="auto" w:fill="FFFFFF"/>
          </w:tcPr>
          <w:p w:rsidR="00A06693" w:rsidRPr="00437217" w:rsidRDefault="00A06693" w:rsidP="007B492F">
            <w:pPr>
              <w:shd w:val="clear" w:color="auto" w:fill="FFFFFF"/>
              <w:autoSpaceDE w:val="0"/>
              <w:autoSpaceDN w:val="0"/>
              <w:adjustRightInd w:val="0"/>
              <w:spacing w:before="120" w:after="120" w:line="240" w:lineRule="auto"/>
              <w:ind w:firstLine="709"/>
              <w:rPr>
                <w:rFonts w:ascii="Times New Roman" w:hAnsi="Times New Roman"/>
                <w:b/>
                <w:sz w:val="24"/>
                <w:szCs w:val="24"/>
              </w:rPr>
            </w:pPr>
            <w:r w:rsidRPr="00437217">
              <w:rPr>
                <w:rFonts w:ascii="Times New Roman" w:hAnsi="Times New Roman"/>
                <w:b/>
                <w:color w:val="000000"/>
                <w:sz w:val="24"/>
                <w:szCs w:val="24"/>
              </w:rPr>
              <w:t xml:space="preserve">Показатель </w:t>
            </w:r>
            <w:r w:rsidRPr="00437217">
              <w:rPr>
                <w:rFonts w:ascii="Times New Roman" w:hAnsi="Times New Roman"/>
                <w:b/>
                <w:bCs/>
                <w:color w:val="000000"/>
                <w:sz w:val="24"/>
                <w:szCs w:val="24"/>
              </w:rPr>
              <w:t>(пример)</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b/>
                <w:bCs/>
                <w:color w:val="000000"/>
                <w:sz w:val="24"/>
                <w:szCs w:val="24"/>
              </w:rPr>
              <w:t>Значение показателя</w:t>
            </w:r>
          </w:p>
        </w:tc>
      </w:tr>
      <w:tr w:rsidR="00A06693" w:rsidRPr="007B492F" w:rsidTr="007B492F">
        <w:trPr>
          <w:trHeight w:val="490"/>
        </w:trPr>
        <w:tc>
          <w:tcPr>
            <w:tcW w:w="4320" w:type="dxa"/>
            <w:tcBorders>
              <w:top w:val="single" w:sz="6" w:space="0" w:color="auto"/>
              <w:left w:val="nil"/>
              <w:bottom w:val="single" w:sz="6" w:space="0" w:color="auto"/>
              <w:right w:val="single" w:sz="6" w:space="0" w:color="auto"/>
            </w:tcBorders>
            <w:shd w:val="clear" w:color="auto" w:fill="FFFFFF"/>
          </w:tcPr>
          <w:p w:rsidR="00A06693" w:rsidRPr="007B492F" w:rsidRDefault="007B492F"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 xml:space="preserve">1. </w:t>
            </w:r>
            <w:r w:rsidR="00A06693" w:rsidRPr="007B492F">
              <w:rPr>
                <w:rFonts w:ascii="Times New Roman" w:hAnsi="Times New Roman"/>
                <w:color w:val="000000"/>
                <w:sz w:val="24"/>
                <w:szCs w:val="24"/>
              </w:rPr>
              <w:t xml:space="preserve">Объем продаж (выручка) </w:t>
            </w:r>
            <w:r w:rsidRPr="007B492F">
              <w:rPr>
                <w:rFonts w:ascii="Times New Roman" w:hAnsi="Times New Roman"/>
                <w:color w:val="000000"/>
                <w:sz w:val="24"/>
                <w:szCs w:val="24"/>
              </w:rPr>
              <w:t>без сти</w:t>
            </w:r>
            <w:r w:rsidR="00A06693" w:rsidRPr="007B492F">
              <w:rPr>
                <w:rFonts w:ascii="Times New Roman" w:hAnsi="Times New Roman"/>
                <w:color w:val="000000"/>
                <w:sz w:val="24"/>
                <w:szCs w:val="24"/>
              </w:rPr>
              <w:t>мулирования,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bCs/>
                <w:color w:val="000000"/>
                <w:sz w:val="24"/>
                <w:szCs w:val="24"/>
              </w:rPr>
              <w:t xml:space="preserve">1 </w:t>
            </w:r>
            <w:r w:rsidRPr="007B492F">
              <w:rPr>
                <w:rFonts w:ascii="Times New Roman" w:hAnsi="Times New Roman"/>
                <w:color w:val="000000"/>
                <w:sz w:val="24"/>
                <w:szCs w:val="24"/>
              </w:rPr>
              <w:t xml:space="preserve">800 000 </w:t>
            </w:r>
            <w:r w:rsidR="00437217">
              <w:rPr>
                <w:rFonts w:ascii="Times New Roman" w:hAnsi="Times New Roman"/>
                <w:color w:val="000000"/>
                <w:sz w:val="24"/>
                <w:szCs w:val="24"/>
                <w:lang w:val="en-US"/>
              </w:rPr>
              <w:t xml:space="preserve"> </w:t>
            </w:r>
            <w:r w:rsidR="007B492F" w:rsidRPr="007B492F">
              <w:rPr>
                <w:rFonts w:ascii="Times New Roman" w:hAnsi="Times New Roman"/>
                <w:bCs/>
                <w:color w:val="000000"/>
                <w:sz w:val="24"/>
                <w:szCs w:val="24"/>
                <w:lang w:val="en-US"/>
              </w:rPr>
              <w:t>x</w:t>
            </w:r>
            <w:r w:rsidRPr="007B492F">
              <w:rPr>
                <w:rFonts w:ascii="Times New Roman" w:hAnsi="Times New Roman"/>
                <w:b/>
                <w:bCs/>
                <w:color w:val="000000"/>
                <w:sz w:val="24"/>
                <w:szCs w:val="24"/>
              </w:rPr>
              <w:t xml:space="preserve"> </w:t>
            </w:r>
            <w:r w:rsidR="00437217">
              <w:rPr>
                <w:rFonts w:ascii="Times New Roman" w:hAnsi="Times New Roman"/>
                <w:b/>
                <w:bCs/>
                <w:color w:val="000000"/>
                <w:sz w:val="24"/>
                <w:szCs w:val="24"/>
                <w:lang w:val="en-US"/>
              </w:rPr>
              <w:t xml:space="preserve"> </w:t>
            </w:r>
            <w:r w:rsidRPr="007B492F">
              <w:rPr>
                <w:rFonts w:ascii="Times New Roman" w:hAnsi="Times New Roman"/>
                <w:color w:val="000000"/>
                <w:sz w:val="24"/>
                <w:szCs w:val="24"/>
              </w:rPr>
              <w:t xml:space="preserve">200 </w:t>
            </w:r>
            <w:r w:rsidRPr="007B492F">
              <w:rPr>
                <w:rFonts w:ascii="Times New Roman" w:hAnsi="Times New Roman"/>
                <w:b/>
                <w:bCs/>
                <w:color w:val="000000"/>
                <w:sz w:val="24"/>
                <w:szCs w:val="24"/>
              </w:rPr>
              <w:t xml:space="preserve">= </w:t>
            </w:r>
            <w:r w:rsidRPr="007B492F">
              <w:rPr>
                <w:rFonts w:ascii="Times New Roman" w:hAnsi="Times New Roman"/>
                <w:color w:val="000000"/>
                <w:sz w:val="24"/>
                <w:szCs w:val="24"/>
              </w:rPr>
              <w:t>360 000 000</w:t>
            </w:r>
          </w:p>
        </w:tc>
      </w:tr>
      <w:tr w:rsidR="00A06693" w:rsidRPr="007B492F" w:rsidTr="007B492F">
        <w:trPr>
          <w:trHeight w:val="511"/>
        </w:trPr>
        <w:tc>
          <w:tcPr>
            <w:tcW w:w="4320" w:type="dxa"/>
            <w:tcBorders>
              <w:top w:val="single" w:sz="6" w:space="0" w:color="auto"/>
              <w:left w:val="nil"/>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 xml:space="preserve">2. Затраты (себестоимость продукции) </w:t>
            </w:r>
            <w:r w:rsidRPr="007B492F">
              <w:rPr>
                <w:rFonts w:ascii="Times New Roman" w:hAnsi="Times New Roman"/>
                <w:color w:val="000000"/>
                <w:sz w:val="24"/>
                <w:szCs w:val="24"/>
                <w:vertAlign w:val="superscript"/>
              </w:rPr>
              <w:t>1</w:t>
            </w:r>
            <w:r w:rsidRPr="007B492F">
              <w:rPr>
                <w:rFonts w:ascii="Times New Roman" w:hAnsi="Times New Roman"/>
                <w:b/>
                <w:bCs/>
                <w:color w:val="000000"/>
                <w:sz w:val="24"/>
                <w:szCs w:val="24"/>
              </w:rPr>
              <w:t xml:space="preserve">67%, </w:t>
            </w:r>
            <w:r w:rsidRPr="007B492F">
              <w:rPr>
                <w:rFonts w:ascii="Times New Roman" w:hAnsi="Times New Roman"/>
                <w:color w:val="000000"/>
                <w:sz w:val="24"/>
                <w:szCs w:val="24"/>
              </w:rPr>
              <w:t>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360 000</w:t>
            </w:r>
            <w:r w:rsidR="00437217">
              <w:rPr>
                <w:rFonts w:ascii="Times New Roman" w:hAnsi="Times New Roman"/>
                <w:color w:val="000000"/>
                <w:sz w:val="24"/>
                <w:szCs w:val="24"/>
              </w:rPr>
              <w:t> </w:t>
            </w:r>
            <w:r w:rsidRPr="007B492F">
              <w:rPr>
                <w:rFonts w:ascii="Times New Roman" w:hAnsi="Times New Roman"/>
                <w:color w:val="000000"/>
                <w:sz w:val="24"/>
                <w:szCs w:val="24"/>
              </w:rPr>
              <w:t>000</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w:t>
            </w:r>
            <w:r w:rsidR="00437217">
              <w:rPr>
                <w:rFonts w:ascii="Times New Roman" w:hAnsi="Times New Roman"/>
                <w:bCs/>
                <w:color w:val="000000"/>
                <w:sz w:val="24"/>
                <w:szCs w:val="24"/>
                <w:lang w:val="en-US"/>
              </w:rPr>
              <w:t>x</w:t>
            </w:r>
            <w:r w:rsidRPr="007B492F">
              <w:rPr>
                <w:rFonts w:ascii="Times New Roman" w:hAnsi="Times New Roman"/>
                <w:b/>
                <w:bCs/>
                <w:color w:val="000000"/>
                <w:sz w:val="24"/>
                <w:szCs w:val="24"/>
              </w:rPr>
              <w:t xml:space="preserve"> </w:t>
            </w:r>
            <w:r w:rsidR="00437217">
              <w:rPr>
                <w:rFonts w:ascii="Times New Roman" w:hAnsi="Times New Roman"/>
                <w:b/>
                <w:bCs/>
                <w:color w:val="000000"/>
                <w:sz w:val="24"/>
                <w:szCs w:val="24"/>
                <w:lang w:val="en-US"/>
              </w:rPr>
              <w:t xml:space="preserve"> </w:t>
            </w:r>
            <w:r w:rsidRPr="007B492F">
              <w:rPr>
                <w:rFonts w:ascii="Times New Roman" w:hAnsi="Times New Roman"/>
                <w:color w:val="000000"/>
                <w:sz w:val="24"/>
                <w:szCs w:val="24"/>
              </w:rPr>
              <w:t xml:space="preserve">0,67 </w:t>
            </w:r>
            <w:r w:rsidRPr="007B492F">
              <w:rPr>
                <w:rFonts w:ascii="Times New Roman" w:hAnsi="Times New Roman"/>
                <w:b/>
                <w:bCs/>
                <w:color w:val="000000"/>
                <w:sz w:val="24"/>
                <w:szCs w:val="24"/>
              </w:rPr>
              <w:t xml:space="preserve">= </w:t>
            </w:r>
            <w:r w:rsidRPr="007B492F">
              <w:rPr>
                <w:rFonts w:ascii="Times New Roman" w:hAnsi="Times New Roman"/>
                <w:color w:val="000000"/>
                <w:sz w:val="24"/>
                <w:szCs w:val="24"/>
              </w:rPr>
              <w:t>241 200 000</w:t>
            </w:r>
          </w:p>
        </w:tc>
      </w:tr>
      <w:tr w:rsidR="00A06693" w:rsidRPr="007B492F" w:rsidTr="007B492F">
        <w:trPr>
          <w:trHeight w:val="50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3. Маржинальный доход без стимулирования 33%,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360 000</w:t>
            </w:r>
            <w:r w:rsidR="00437217">
              <w:rPr>
                <w:rFonts w:ascii="Times New Roman" w:hAnsi="Times New Roman"/>
                <w:color w:val="000000"/>
                <w:sz w:val="24"/>
                <w:szCs w:val="24"/>
              </w:rPr>
              <w:t> </w:t>
            </w:r>
            <w:r w:rsidRPr="007B492F">
              <w:rPr>
                <w:rFonts w:ascii="Times New Roman" w:hAnsi="Times New Roman"/>
                <w:color w:val="000000"/>
                <w:sz w:val="24"/>
                <w:szCs w:val="24"/>
              </w:rPr>
              <w:t>000</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w:t>
            </w:r>
            <w:r w:rsidR="00437217">
              <w:rPr>
                <w:rFonts w:ascii="Times New Roman" w:hAnsi="Times New Roman"/>
                <w:color w:val="000000"/>
                <w:sz w:val="24"/>
                <w:szCs w:val="24"/>
                <w:lang w:val="en-US"/>
              </w:rPr>
              <w:t>x</w:t>
            </w:r>
            <w:r w:rsidRPr="007B492F">
              <w:rPr>
                <w:rFonts w:ascii="Times New Roman" w:hAnsi="Times New Roman"/>
                <w:color w:val="000000"/>
                <w:sz w:val="24"/>
                <w:szCs w:val="24"/>
              </w:rPr>
              <w:t xml:space="preserve"> </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33% = 118 800 000</w:t>
            </w:r>
          </w:p>
        </w:tc>
      </w:tr>
      <w:tr w:rsidR="00A06693" w:rsidRPr="007B492F" w:rsidTr="007B492F">
        <w:trPr>
          <w:trHeight w:val="49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4. Объем продаж (выручка) при стимулировании (прогноз),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 xml:space="preserve">200 </w:t>
            </w:r>
            <w:r w:rsidR="00437217">
              <w:rPr>
                <w:rFonts w:ascii="Times New Roman" w:hAnsi="Times New Roman"/>
                <w:color w:val="000000"/>
                <w:sz w:val="24"/>
                <w:szCs w:val="24"/>
                <w:lang w:val="en-US"/>
              </w:rPr>
              <w:t xml:space="preserve"> x </w:t>
            </w:r>
            <w:r w:rsidRPr="007B492F">
              <w:rPr>
                <w:rFonts w:ascii="Times New Roman" w:hAnsi="Times New Roman"/>
                <w:color w:val="000000"/>
                <w:sz w:val="24"/>
                <w:szCs w:val="24"/>
              </w:rPr>
              <w:t xml:space="preserve"> 2 500 000 - 500 000 000</w:t>
            </w:r>
          </w:p>
        </w:tc>
      </w:tr>
      <w:tr w:rsidR="00A06693" w:rsidRPr="007B492F" w:rsidTr="007B492F">
        <w:trPr>
          <w:trHeight w:val="49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5. Маржинальный доход при стимулировании,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7217" w:rsidRDefault="00A06693" w:rsidP="007B492F">
            <w:pPr>
              <w:shd w:val="clear" w:color="auto" w:fill="FFFFFF"/>
              <w:autoSpaceDE w:val="0"/>
              <w:autoSpaceDN w:val="0"/>
              <w:adjustRightInd w:val="0"/>
              <w:spacing w:before="120" w:after="120" w:line="240" w:lineRule="auto"/>
              <w:ind w:firstLine="709"/>
              <w:rPr>
                <w:rFonts w:ascii="Times New Roman" w:hAnsi="Times New Roman"/>
                <w:color w:val="000000"/>
                <w:sz w:val="24"/>
                <w:szCs w:val="24"/>
                <w:lang w:val="en-US"/>
              </w:rPr>
            </w:pPr>
            <w:r w:rsidRPr="007B492F">
              <w:rPr>
                <w:rFonts w:ascii="Times New Roman" w:hAnsi="Times New Roman"/>
                <w:color w:val="000000"/>
                <w:sz w:val="24"/>
                <w:szCs w:val="24"/>
              </w:rPr>
              <w:t xml:space="preserve">500 000 000 - (500 000 000 </w:t>
            </w:r>
            <w:r w:rsidR="00437217">
              <w:rPr>
                <w:rFonts w:ascii="Times New Roman" w:hAnsi="Times New Roman"/>
                <w:color w:val="000000"/>
                <w:sz w:val="24"/>
                <w:szCs w:val="24"/>
                <w:lang w:val="en-US"/>
              </w:rPr>
              <w:t>x</w:t>
            </w:r>
            <w:r w:rsidR="00437217">
              <w:rPr>
                <w:rFonts w:ascii="Times New Roman" w:hAnsi="Times New Roman"/>
                <w:color w:val="000000"/>
                <w:sz w:val="24"/>
                <w:szCs w:val="24"/>
              </w:rPr>
              <w:t xml:space="preserve"> 67%) </w:t>
            </w:r>
            <w:r w:rsidRPr="007B492F">
              <w:rPr>
                <w:rFonts w:ascii="Times New Roman" w:hAnsi="Times New Roman"/>
                <w:color w:val="000000"/>
                <w:sz w:val="24"/>
                <w:szCs w:val="24"/>
              </w:rPr>
              <w:t xml:space="preserve"> = </w:t>
            </w:r>
          </w:p>
          <w:p w:rsidR="00A06693" w:rsidRPr="007B492F" w:rsidRDefault="00437217"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Pr>
                <w:rFonts w:ascii="Times New Roman" w:hAnsi="Times New Roman"/>
                <w:color w:val="000000"/>
                <w:sz w:val="24"/>
                <w:szCs w:val="24"/>
                <w:lang w:val="en-US"/>
              </w:rPr>
              <w:t xml:space="preserve">= </w:t>
            </w:r>
            <w:r w:rsidR="00A06693" w:rsidRPr="007B492F">
              <w:rPr>
                <w:rFonts w:ascii="Times New Roman" w:hAnsi="Times New Roman"/>
                <w:color w:val="000000"/>
                <w:sz w:val="24"/>
                <w:szCs w:val="24"/>
              </w:rPr>
              <w:t>165 000 000</w:t>
            </w:r>
          </w:p>
        </w:tc>
      </w:tr>
      <w:tr w:rsidR="00A06693" w:rsidRPr="007B492F" w:rsidTr="007B492F">
        <w:trPr>
          <w:trHeight w:val="50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6. Дополнительный объем продаж от стимулирования,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 xml:space="preserve">500 000 000 </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360 000 000 = 140 000 000</w:t>
            </w:r>
          </w:p>
        </w:tc>
      </w:tr>
      <w:tr w:rsidR="00A06693" w:rsidRPr="007B492F" w:rsidTr="007B492F">
        <w:trPr>
          <w:trHeight w:val="49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7. Дополнительный маржинальный доход от стимулирования,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 xml:space="preserve">165 000 000 </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118 800 000 = 46 200 000</w:t>
            </w:r>
          </w:p>
        </w:tc>
      </w:tr>
      <w:tr w:rsidR="00A06693" w:rsidRPr="007B492F" w:rsidTr="007B492F">
        <w:trPr>
          <w:trHeight w:val="6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8. Коммуникационные затраты на стимулирование (реклама мероприятия),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15 000 000</w:t>
            </w:r>
          </w:p>
        </w:tc>
      </w:tr>
      <w:tr w:rsidR="00A06693" w:rsidRPr="007B492F" w:rsidTr="007B492F">
        <w:trPr>
          <w:trHeight w:val="69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9. Маржинальный доход при стимулировании с учетом коммуникационных затрат, руб.</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rPr>
            </w:pPr>
            <w:r w:rsidRPr="007B492F">
              <w:rPr>
                <w:rFonts w:ascii="Times New Roman" w:hAnsi="Times New Roman"/>
                <w:color w:val="000000"/>
                <w:sz w:val="24"/>
                <w:szCs w:val="24"/>
              </w:rPr>
              <w:t>46 200</w:t>
            </w:r>
            <w:r w:rsidR="00437217">
              <w:rPr>
                <w:rFonts w:ascii="Times New Roman" w:hAnsi="Times New Roman"/>
                <w:color w:val="000000"/>
                <w:sz w:val="24"/>
                <w:szCs w:val="24"/>
              </w:rPr>
              <w:t> </w:t>
            </w:r>
            <w:r w:rsidRPr="007B492F">
              <w:rPr>
                <w:rFonts w:ascii="Times New Roman" w:hAnsi="Times New Roman"/>
                <w:color w:val="000000"/>
                <w:sz w:val="24"/>
                <w:szCs w:val="24"/>
              </w:rPr>
              <w:t>000</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w:t>
            </w:r>
            <w:r w:rsidR="00437217">
              <w:rPr>
                <w:rFonts w:ascii="Times New Roman" w:hAnsi="Times New Roman"/>
                <w:color w:val="000000"/>
                <w:sz w:val="24"/>
                <w:szCs w:val="24"/>
                <w:lang w:val="en-US"/>
              </w:rPr>
              <w:t xml:space="preserve"> </w:t>
            </w:r>
            <w:r w:rsidRPr="007B492F">
              <w:rPr>
                <w:rFonts w:ascii="Times New Roman" w:hAnsi="Times New Roman"/>
                <w:color w:val="000000"/>
                <w:sz w:val="24"/>
                <w:szCs w:val="24"/>
              </w:rPr>
              <w:t xml:space="preserve"> 15 000 000 = 31 200 000</w:t>
            </w:r>
          </w:p>
        </w:tc>
      </w:tr>
      <w:tr w:rsidR="00A06693" w:rsidRPr="007B492F" w:rsidTr="007B492F">
        <w:trPr>
          <w:trHeight w:val="106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 xml:space="preserve">10. </w:t>
            </w:r>
            <w:r w:rsidRPr="007B492F">
              <w:rPr>
                <w:rFonts w:ascii="Times New Roman" w:hAnsi="Times New Roman"/>
                <w:b/>
                <w:bCs/>
                <w:color w:val="000000"/>
                <w:sz w:val="24"/>
                <w:szCs w:val="24"/>
              </w:rPr>
              <w:t>Экономический эффект от стимулирования (прогнозируемый):</w:t>
            </w:r>
          </w:p>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определение доли затрат</w:t>
            </w:r>
            <w:r w:rsidR="00437217" w:rsidRPr="00437217">
              <w:rPr>
                <w:rFonts w:ascii="Times New Roman" w:hAnsi="Times New Roman"/>
                <w:sz w:val="24"/>
                <w:szCs w:val="24"/>
              </w:rPr>
              <w:t xml:space="preserve"> </w:t>
            </w:r>
            <w:r w:rsidRPr="007B492F">
              <w:rPr>
                <w:rFonts w:ascii="Times New Roman" w:hAnsi="Times New Roman"/>
                <w:color w:val="000000"/>
                <w:sz w:val="24"/>
                <w:szCs w:val="24"/>
              </w:rPr>
              <w:t>в дополнительном товарообороте,%</w:t>
            </w:r>
          </w:p>
          <w:p w:rsidR="00A06693" w:rsidRPr="007B492F" w:rsidRDefault="00A06693" w:rsidP="00437217">
            <w:pPr>
              <w:shd w:val="clear" w:color="auto" w:fill="FFFFFF"/>
              <w:autoSpaceDE w:val="0"/>
              <w:autoSpaceDN w:val="0"/>
              <w:adjustRightInd w:val="0"/>
              <w:spacing w:before="120" w:after="120" w:line="240" w:lineRule="auto"/>
              <w:jc w:val="center"/>
              <w:rPr>
                <w:rFonts w:ascii="Times New Roman" w:hAnsi="Times New Roman"/>
                <w:sz w:val="24"/>
                <w:szCs w:val="24"/>
              </w:rPr>
            </w:pPr>
            <w:r w:rsidRPr="007B492F">
              <w:rPr>
                <w:rFonts w:ascii="Times New Roman" w:hAnsi="Times New Roman"/>
                <w:b/>
                <w:bCs/>
                <w:i/>
                <w:iCs/>
                <w:color w:val="000000"/>
                <w:sz w:val="24"/>
                <w:szCs w:val="24"/>
              </w:rPr>
              <w:t xml:space="preserve">(затраты </w:t>
            </w:r>
            <w:r w:rsidRPr="007B492F">
              <w:rPr>
                <w:rFonts w:ascii="Times New Roman" w:hAnsi="Times New Roman"/>
                <w:i/>
                <w:iCs/>
                <w:color w:val="000000"/>
                <w:sz w:val="24"/>
                <w:szCs w:val="24"/>
              </w:rPr>
              <w:t xml:space="preserve">/ </w:t>
            </w:r>
            <w:r w:rsidRPr="007B492F">
              <w:rPr>
                <w:rFonts w:ascii="Times New Roman" w:hAnsi="Times New Roman"/>
                <w:b/>
                <w:bCs/>
                <w:i/>
                <w:iCs/>
                <w:color w:val="000000"/>
                <w:sz w:val="24"/>
                <w:szCs w:val="24"/>
              </w:rPr>
              <w:t xml:space="preserve">доп. продажи) </w:t>
            </w:r>
            <w:r w:rsidR="00437217">
              <w:rPr>
                <w:rFonts w:ascii="Times New Roman" w:hAnsi="Times New Roman"/>
                <w:b/>
                <w:bCs/>
                <w:i/>
                <w:iCs/>
                <w:color w:val="000000"/>
                <w:sz w:val="24"/>
                <w:szCs w:val="24"/>
                <w:lang w:val="en-US"/>
              </w:rPr>
              <w:t>x</w:t>
            </w:r>
            <w:r w:rsidRPr="00437217">
              <w:rPr>
                <w:rFonts w:ascii="Times New Roman" w:hAnsi="Times New Roman"/>
                <w:b/>
                <w:bCs/>
                <w:i/>
                <w:iCs/>
                <w:color w:val="000000"/>
                <w:sz w:val="24"/>
                <w:szCs w:val="24"/>
              </w:rPr>
              <w:t xml:space="preserve"> </w:t>
            </w:r>
            <w:r w:rsidRPr="00437217">
              <w:rPr>
                <w:rFonts w:ascii="Times New Roman" w:hAnsi="Times New Roman"/>
                <w:b/>
                <w:i/>
                <w:iCs/>
                <w:color w:val="000000"/>
                <w:sz w:val="24"/>
                <w:szCs w:val="24"/>
              </w:rPr>
              <w:t>100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Default="00437217" w:rsidP="007B492F">
            <w:pPr>
              <w:shd w:val="clear" w:color="auto" w:fill="FFFFFF"/>
              <w:autoSpaceDE w:val="0"/>
              <w:autoSpaceDN w:val="0"/>
              <w:adjustRightInd w:val="0"/>
              <w:spacing w:before="120" w:after="120" w:line="240" w:lineRule="auto"/>
              <w:ind w:firstLine="709"/>
              <w:rPr>
                <w:rFonts w:ascii="Times New Roman" w:hAnsi="Times New Roman"/>
                <w:color w:val="000000"/>
                <w:sz w:val="24"/>
                <w:szCs w:val="24"/>
                <w:lang w:val="en-US"/>
              </w:rPr>
            </w:pPr>
            <w:r>
              <w:rPr>
                <w:rFonts w:ascii="Times New Roman" w:hAnsi="Times New Roman"/>
                <w:color w:val="000000"/>
                <w:sz w:val="24"/>
                <w:szCs w:val="24"/>
              </w:rPr>
              <w:t xml:space="preserve">15 000 000 /140 000 000 </w:t>
            </w:r>
            <w:r>
              <w:rPr>
                <w:rFonts w:ascii="Times New Roman" w:hAnsi="Times New Roman"/>
                <w:color w:val="000000"/>
                <w:sz w:val="24"/>
                <w:szCs w:val="24"/>
                <w:lang w:val="en-US"/>
              </w:rPr>
              <w:t>= 0.107</w:t>
            </w:r>
          </w:p>
          <w:p w:rsidR="00437217" w:rsidRPr="00437217" w:rsidRDefault="00437217" w:rsidP="007B492F">
            <w:pPr>
              <w:shd w:val="clear" w:color="auto" w:fill="FFFFFF"/>
              <w:autoSpaceDE w:val="0"/>
              <w:autoSpaceDN w:val="0"/>
              <w:adjustRightInd w:val="0"/>
              <w:spacing w:before="120" w:after="120" w:line="240" w:lineRule="auto"/>
              <w:ind w:firstLine="709"/>
              <w:rPr>
                <w:rFonts w:ascii="Times New Roman" w:hAnsi="Times New Roman"/>
                <w:sz w:val="24"/>
                <w:szCs w:val="24"/>
                <w:lang w:val="en-US"/>
              </w:rPr>
            </w:pPr>
            <w:r>
              <w:rPr>
                <w:rFonts w:ascii="Times New Roman" w:hAnsi="Times New Roman"/>
                <w:color w:val="000000"/>
                <w:sz w:val="24"/>
                <w:szCs w:val="24"/>
                <w:lang w:val="en-US"/>
              </w:rPr>
              <w:t>0.107 x 100 = 10.7</w:t>
            </w:r>
          </w:p>
        </w:tc>
      </w:tr>
      <w:tr w:rsidR="00A06693" w:rsidRPr="007B492F" w:rsidTr="007B492F">
        <w:trPr>
          <w:trHeight w:val="88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11. Определение доли коммуникационных затрат в дополнительном маржинальном доходе (прогноз), %</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437217" w:rsidRPr="00437217" w:rsidRDefault="00A06693" w:rsidP="007B492F">
            <w:pPr>
              <w:shd w:val="clear" w:color="auto" w:fill="FFFFFF"/>
              <w:autoSpaceDE w:val="0"/>
              <w:autoSpaceDN w:val="0"/>
              <w:adjustRightInd w:val="0"/>
              <w:spacing w:before="120" w:after="120" w:line="240" w:lineRule="auto"/>
              <w:ind w:firstLine="709"/>
              <w:rPr>
                <w:rFonts w:ascii="Times New Roman" w:hAnsi="Times New Roman"/>
                <w:color w:val="000000"/>
                <w:sz w:val="24"/>
                <w:szCs w:val="24"/>
                <w:lang w:val="en-US"/>
              </w:rPr>
            </w:pPr>
            <w:r w:rsidRPr="007B492F">
              <w:rPr>
                <w:rFonts w:ascii="Times New Roman" w:hAnsi="Times New Roman"/>
                <w:color w:val="000000"/>
                <w:sz w:val="24"/>
                <w:szCs w:val="24"/>
              </w:rPr>
              <w:t>15 000 000 / 46 200</w:t>
            </w:r>
            <w:r w:rsidR="00437217">
              <w:rPr>
                <w:rFonts w:ascii="Times New Roman" w:hAnsi="Times New Roman"/>
                <w:color w:val="000000"/>
                <w:sz w:val="24"/>
                <w:szCs w:val="24"/>
              </w:rPr>
              <w:t> </w:t>
            </w:r>
            <w:r w:rsidRPr="007B492F">
              <w:rPr>
                <w:rFonts w:ascii="Times New Roman" w:hAnsi="Times New Roman"/>
                <w:color w:val="000000"/>
                <w:sz w:val="24"/>
                <w:szCs w:val="24"/>
              </w:rPr>
              <w:t xml:space="preserve">000 </w:t>
            </w:r>
            <w:r w:rsidR="00437217">
              <w:rPr>
                <w:rFonts w:ascii="Times New Roman" w:hAnsi="Times New Roman"/>
                <w:color w:val="000000"/>
                <w:sz w:val="24"/>
                <w:szCs w:val="24"/>
                <w:lang w:val="en-US"/>
              </w:rPr>
              <w:t>= 0.3246</w:t>
            </w:r>
          </w:p>
          <w:p w:rsidR="00437217" w:rsidRPr="00437217" w:rsidRDefault="00437217" w:rsidP="00437217">
            <w:pPr>
              <w:shd w:val="clear" w:color="auto" w:fill="FFFFFF"/>
              <w:autoSpaceDE w:val="0"/>
              <w:autoSpaceDN w:val="0"/>
              <w:adjustRightInd w:val="0"/>
              <w:spacing w:before="120" w:after="120" w:line="240" w:lineRule="auto"/>
              <w:rPr>
                <w:rFonts w:ascii="Times New Roman" w:hAnsi="Times New Roman"/>
                <w:color w:val="000000"/>
                <w:sz w:val="24"/>
                <w:szCs w:val="24"/>
              </w:rPr>
            </w:pPr>
            <w:r w:rsidRPr="00437217">
              <w:rPr>
                <w:rFonts w:ascii="Times New Roman" w:hAnsi="Times New Roman"/>
                <w:color w:val="000000"/>
                <w:sz w:val="24"/>
                <w:szCs w:val="24"/>
              </w:rPr>
              <w:t xml:space="preserve">             0.325 </w:t>
            </w:r>
            <w:r>
              <w:rPr>
                <w:rFonts w:ascii="Times New Roman" w:hAnsi="Times New Roman"/>
                <w:color w:val="000000"/>
                <w:sz w:val="24"/>
                <w:szCs w:val="24"/>
                <w:lang w:val="en-US"/>
              </w:rPr>
              <w:t>x</w:t>
            </w:r>
            <w:r w:rsidRPr="00437217">
              <w:rPr>
                <w:rFonts w:ascii="Times New Roman" w:hAnsi="Times New Roman"/>
                <w:color w:val="000000"/>
                <w:sz w:val="24"/>
                <w:szCs w:val="24"/>
              </w:rPr>
              <w:t xml:space="preserve">  </w:t>
            </w:r>
            <w:r w:rsidR="00A06693" w:rsidRPr="007B492F">
              <w:rPr>
                <w:rFonts w:ascii="Times New Roman" w:hAnsi="Times New Roman"/>
                <w:color w:val="000000"/>
                <w:sz w:val="24"/>
                <w:szCs w:val="24"/>
              </w:rPr>
              <w:t xml:space="preserve">100 = 32,5% </w:t>
            </w:r>
          </w:p>
          <w:p w:rsidR="00A06693" w:rsidRPr="007B492F" w:rsidRDefault="00A06693" w:rsidP="00437217">
            <w:pPr>
              <w:shd w:val="clear" w:color="auto" w:fill="FFFFFF"/>
              <w:autoSpaceDE w:val="0"/>
              <w:autoSpaceDN w:val="0"/>
              <w:adjustRightInd w:val="0"/>
              <w:spacing w:before="120" w:after="120" w:line="240" w:lineRule="auto"/>
              <w:jc w:val="center"/>
              <w:rPr>
                <w:rFonts w:ascii="Times New Roman" w:hAnsi="Times New Roman"/>
                <w:sz w:val="24"/>
                <w:szCs w:val="24"/>
              </w:rPr>
            </w:pPr>
            <w:r w:rsidRPr="007B492F">
              <w:rPr>
                <w:rFonts w:ascii="Times New Roman" w:hAnsi="Times New Roman"/>
                <w:color w:val="000000"/>
                <w:sz w:val="24"/>
                <w:szCs w:val="24"/>
              </w:rPr>
              <w:t>маржинального дохода — затраты на стимулирование</w:t>
            </w:r>
          </w:p>
        </w:tc>
      </w:tr>
      <w:tr w:rsidR="00A06693" w:rsidRPr="007B492F" w:rsidTr="008F0D55">
        <w:trPr>
          <w:trHeight w:val="52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 xml:space="preserve">12. </w:t>
            </w:r>
            <w:r w:rsidRPr="007B492F">
              <w:rPr>
                <w:rFonts w:ascii="Times New Roman" w:hAnsi="Times New Roman"/>
                <w:b/>
                <w:bCs/>
                <w:color w:val="000000"/>
                <w:sz w:val="24"/>
                <w:szCs w:val="24"/>
              </w:rPr>
              <w:t>Экономический эффект от стимулирования (итоговый):</w:t>
            </w:r>
          </w:p>
          <w:p w:rsidR="00A06693" w:rsidRPr="007B492F" w:rsidRDefault="00A06693" w:rsidP="007B492F">
            <w:pPr>
              <w:shd w:val="clear" w:color="auto" w:fill="FFFFFF"/>
              <w:autoSpaceDE w:val="0"/>
              <w:autoSpaceDN w:val="0"/>
              <w:adjustRightInd w:val="0"/>
              <w:spacing w:before="120" w:after="120" w:line="240" w:lineRule="auto"/>
              <w:rPr>
                <w:rFonts w:ascii="Times New Roman" w:hAnsi="Times New Roman"/>
                <w:sz w:val="24"/>
                <w:szCs w:val="24"/>
              </w:rPr>
            </w:pPr>
            <w:r w:rsidRPr="007B492F">
              <w:rPr>
                <w:rFonts w:ascii="Times New Roman" w:hAnsi="Times New Roman"/>
                <w:color w:val="000000"/>
                <w:sz w:val="24"/>
                <w:szCs w:val="24"/>
              </w:rPr>
              <w:t>определение доли затрат</w:t>
            </w:r>
            <w:r w:rsidR="008F0D55" w:rsidRPr="008F0D55">
              <w:rPr>
                <w:rFonts w:ascii="Times New Roman" w:hAnsi="Times New Roman"/>
                <w:sz w:val="24"/>
                <w:szCs w:val="24"/>
              </w:rPr>
              <w:t xml:space="preserve"> </w:t>
            </w:r>
            <w:r w:rsidRPr="007B492F">
              <w:rPr>
                <w:rFonts w:ascii="Times New Roman" w:hAnsi="Times New Roman"/>
                <w:color w:val="000000"/>
                <w:sz w:val="24"/>
                <w:szCs w:val="24"/>
              </w:rPr>
              <w:t>в дополнительном товарообороте,%</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06693" w:rsidRPr="008F0D55" w:rsidRDefault="00A06693" w:rsidP="007B492F">
            <w:pPr>
              <w:shd w:val="clear" w:color="auto" w:fill="FFFFFF"/>
              <w:autoSpaceDE w:val="0"/>
              <w:autoSpaceDN w:val="0"/>
              <w:adjustRightInd w:val="0"/>
              <w:spacing w:before="120" w:after="120" w:line="240" w:lineRule="auto"/>
              <w:ind w:firstLine="709"/>
              <w:rPr>
                <w:rFonts w:ascii="Times New Roman" w:hAnsi="Times New Roman"/>
                <w:sz w:val="24"/>
                <w:szCs w:val="24"/>
                <w:lang w:val="en-US"/>
              </w:rPr>
            </w:pPr>
            <w:r w:rsidRPr="007B492F">
              <w:rPr>
                <w:rFonts w:ascii="Times New Roman" w:hAnsi="Times New Roman"/>
                <w:color w:val="000000"/>
                <w:sz w:val="24"/>
                <w:szCs w:val="24"/>
              </w:rPr>
              <w:t xml:space="preserve">200 </w:t>
            </w:r>
            <w:r w:rsidR="008F0D55">
              <w:rPr>
                <w:rFonts w:ascii="Times New Roman" w:hAnsi="Times New Roman"/>
                <w:color w:val="000000"/>
                <w:sz w:val="24"/>
                <w:szCs w:val="24"/>
                <w:lang w:val="en-US"/>
              </w:rPr>
              <w:t xml:space="preserve">x </w:t>
            </w:r>
            <w:r w:rsidRPr="007B492F">
              <w:rPr>
                <w:rFonts w:ascii="Times New Roman" w:hAnsi="Times New Roman"/>
                <w:color w:val="000000"/>
                <w:sz w:val="24"/>
                <w:szCs w:val="24"/>
              </w:rPr>
              <w:t xml:space="preserve">(2 770 000 </w:t>
            </w:r>
            <w:r w:rsidR="008F0D55">
              <w:rPr>
                <w:rFonts w:ascii="Times New Roman" w:hAnsi="Times New Roman"/>
                <w:color w:val="000000"/>
                <w:sz w:val="24"/>
                <w:szCs w:val="24"/>
                <w:lang w:val="en-US"/>
              </w:rPr>
              <w:t xml:space="preserve">x </w:t>
            </w:r>
            <w:r w:rsidRPr="007B492F">
              <w:rPr>
                <w:rFonts w:ascii="Times New Roman" w:hAnsi="Times New Roman"/>
                <w:color w:val="000000"/>
                <w:sz w:val="24"/>
                <w:szCs w:val="24"/>
              </w:rPr>
              <w:t xml:space="preserve"> 0,03) / (200 </w:t>
            </w:r>
            <w:r w:rsidR="008F0D55">
              <w:rPr>
                <w:rFonts w:ascii="Times New Roman" w:hAnsi="Times New Roman"/>
                <w:color w:val="000000"/>
                <w:sz w:val="24"/>
                <w:szCs w:val="24"/>
                <w:lang w:val="en-US"/>
              </w:rPr>
              <w:t>x</w:t>
            </w:r>
          </w:p>
          <w:p w:rsidR="00A06693" w:rsidRPr="008F0D55" w:rsidRDefault="008F0D55" w:rsidP="007B492F">
            <w:pPr>
              <w:shd w:val="clear" w:color="auto" w:fill="FFFFFF"/>
              <w:autoSpaceDE w:val="0"/>
              <w:autoSpaceDN w:val="0"/>
              <w:adjustRightInd w:val="0"/>
              <w:spacing w:before="120" w:after="120" w:line="240" w:lineRule="auto"/>
              <w:ind w:firstLine="709"/>
              <w:rPr>
                <w:rFonts w:ascii="Times New Roman" w:hAnsi="Times New Roman"/>
                <w:sz w:val="24"/>
                <w:szCs w:val="24"/>
                <w:lang w:val="en-US"/>
              </w:rPr>
            </w:pPr>
            <w:r>
              <w:rPr>
                <w:rFonts w:ascii="Times New Roman" w:hAnsi="Times New Roman"/>
                <w:color w:val="000000"/>
                <w:sz w:val="24"/>
                <w:szCs w:val="24"/>
                <w:lang w:val="en-US"/>
              </w:rPr>
              <w:t>x</w:t>
            </w:r>
            <w:r w:rsidR="00A06693" w:rsidRPr="007B492F">
              <w:rPr>
                <w:rFonts w:ascii="Times New Roman" w:hAnsi="Times New Roman"/>
                <w:color w:val="000000"/>
                <w:sz w:val="24"/>
                <w:szCs w:val="24"/>
              </w:rPr>
              <w:t xml:space="preserve"> 2 770 000) - 360 000 000 </w:t>
            </w:r>
            <w:r>
              <w:rPr>
                <w:rFonts w:ascii="Times New Roman" w:hAnsi="Times New Roman"/>
                <w:color w:val="000000"/>
                <w:sz w:val="24"/>
                <w:szCs w:val="24"/>
                <w:lang w:val="en-US"/>
              </w:rPr>
              <w:t>x</w:t>
            </w:r>
            <w:r w:rsidR="00A06693" w:rsidRPr="007B492F">
              <w:rPr>
                <w:rFonts w:ascii="Times New Roman" w:hAnsi="Times New Roman"/>
                <w:color w:val="000000"/>
                <w:sz w:val="24"/>
                <w:szCs w:val="24"/>
              </w:rPr>
              <w:t xml:space="preserve"> 100 = 8,6</w:t>
            </w:r>
            <w:r>
              <w:rPr>
                <w:rFonts w:ascii="Times New Roman" w:hAnsi="Times New Roman"/>
                <w:color w:val="000000"/>
                <w:sz w:val="24"/>
                <w:szCs w:val="24"/>
                <w:lang w:val="en-US"/>
              </w:rPr>
              <w:t>%</w:t>
            </w:r>
          </w:p>
        </w:tc>
      </w:tr>
    </w:tbl>
    <w:p w:rsidR="0028763B" w:rsidRPr="00A06693" w:rsidRDefault="00A06693" w:rsidP="00F115D3">
      <w:pPr>
        <w:spacing w:before="120" w:after="0" w:line="240" w:lineRule="auto"/>
        <w:ind w:firstLine="709"/>
        <w:jc w:val="both"/>
        <w:rPr>
          <w:rFonts w:ascii="Times New Roman" w:hAnsi="Times New Roman"/>
          <w:sz w:val="24"/>
          <w:szCs w:val="24"/>
        </w:rPr>
      </w:pPr>
      <w:r w:rsidRPr="00A06693">
        <w:rPr>
          <w:rFonts w:ascii="Times New Roman" w:hAnsi="Times New Roman"/>
          <w:color w:val="000000"/>
          <w:sz w:val="24"/>
          <w:szCs w:val="24"/>
        </w:rPr>
        <w:t>Акция признана эффективной: достигнута поставленная цель и затраты не превысили 35% дополнительного дохода по акции.</w:t>
      </w:r>
    </w:p>
    <w:p w:rsidR="0028763B" w:rsidRPr="00A06693" w:rsidRDefault="0028763B" w:rsidP="00F115D3">
      <w:pPr>
        <w:spacing w:before="120" w:after="0" w:line="240" w:lineRule="auto"/>
        <w:ind w:firstLine="709"/>
        <w:jc w:val="both"/>
        <w:rPr>
          <w:rFonts w:ascii="Times New Roman" w:hAnsi="Times New Roman"/>
          <w:sz w:val="24"/>
          <w:szCs w:val="24"/>
        </w:rPr>
      </w:pPr>
    </w:p>
    <w:p w:rsidR="00797729" w:rsidRDefault="00797729" w:rsidP="00797729">
      <w:pPr>
        <w:spacing w:before="120" w:after="0" w:line="240" w:lineRule="auto"/>
        <w:ind w:firstLine="709"/>
        <w:jc w:val="center"/>
        <w:rPr>
          <w:rFonts w:ascii="Times New Roman" w:hAnsi="Times New Roman"/>
          <w:sz w:val="24"/>
          <w:szCs w:val="24"/>
        </w:rPr>
      </w:pPr>
    </w:p>
    <w:p w:rsidR="00FC1CFE" w:rsidRDefault="006275BD" w:rsidP="00797729">
      <w:pPr>
        <w:spacing w:before="120" w:after="0" w:line="240" w:lineRule="auto"/>
        <w:ind w:firstLine="709"/>
        <w:jc w:val="center"/>
        <w:rPr>
          <w:rFonts w:ascii="Times New Roman" w:hAnsi="Times New Roman"/>
          <w:b/>
          <w:sz w:val="28"/>
          <w:szCs w:val="28"/>
        </w:rPr>
      </w:pPr>
      <w:r w:rsidRPr="00797729">
        <w:rPr>
          <w:rFonts w:ascii="Times New Roman" w:hAnsi="Times New Roman"/>
          <w:b/>
          <w:sz w:val="28"/>
          <w:szCs w:val="28"/>
        </w:rPr>
        <w:t>Заключение</w:t>
      </w:r>
    </w:p>
    <w:p w:rsidR="00797729" w:rsidRPr="00797729" w:rsidRDefault="00797729" w:rsidP="00797729">
      <w:pPr>
        <w:spacing w:before="120" w:after="0" w:line="240" w:lineRule="auto"/>
        <w:ind w:firstLine="709"/>
        <w:jc w:val="center"/>
        <w:rPr>
          <w:rFonts w:ascii="Times New Roman" w:hAnsi="Times New Roman"/>
          <w:b/>
          <w:sz w:val="28"/>
          <w:szCs w:val="28"/>
        </w:rPr>
      </w:pPr>
    </w:p>
    <w:p w:rsidR="00FC1CFE" w:rsidRPr="00281A88" w:rsidRDefault="00FC1CFE" w:rsidP="00F115D3">
      <w:pPr>
        <w:pStyle w:val="FR4"/>
        <w:spacing w:before="120" w:line="240" w:lineRule="auto"/>
        <w:ind w:firstLine="709"/>
        <w:jc w:val="both"/>
        <w:rPr>
          <w:rFonts w:ascii="Times New Roman" w:hAnsi="Times New Roman" w:cs="Times New Roman"/>
          <w:sz w:val="24"/>
          <w:szCs w:val="24"/>
        </w:rPr>
      </w:pPr>
      <w:r w:rsidRPr="00281A88">
        <w:rPr>
          <w:rFonts w:ascii="Times New Roman" w:hAnsi="Times New Roman" w:cs="Times New Roman"/>
          <w:sz w:val="24"/>
          <w:szCs w:val="24"/>
        </w:rPr>
        <w:t>Особенностью современного этапа развития инновационной деятельности является образование в крупнейших фирмах единых научно-технический комплексов, объединяющих в единый процесс исследование и производство. Это предполагает наличие тесной связи всех этапов цикла “наука - производство". Создание целостных научно-производственно-сбытовых систем объективно закономерно, обусловлено научно-техническим прогрессом и потребностями рыночной ориентации фирмы.</w:t>
      </w:r>
    </w:p>
    <w:p w:rsidR="00FC1CFE" w:rsidRDefault="00FC1CFE" w:rsidP="00F115D3">
      <w:pPr>
        <w:spacing w:before="120" w:after="0" w:line="240" w:lineRule="auto"/>
        <w:ind w:firstLine="709"/>
        <w:jc w:val="both"/>
        <w:rPr>
          <w:rFonts w:ascii="Times New Roman" w:hAnsi="Times New Roman"/>
          <w:sz w:val="24"/>
          <w:szCs w:val="24"/>
        </w:rPr>
      </w:pPr>
      <w:r w:rsidRPr="00281A88">
        <w:rPr>
          <w:rFonts w:ascii="Times New Roman" w:hAnsi="Times New Roman"/>
          <w:sz w:val="24"/>
          <w:szCs w:val="24"/>
        </w:rPr>
        <w:t>В 80-е годы в инновационной политике крупных фирм отчетливо проявилась тенденция к переориентации направленности научно-технической и производственно-сбытовой деятельности. Она выражалась прежде всего в стремлении к повышению в ассортименте выпускаемой продукции удельного веса новых наукоемк</w:t>
      </w:r>
      <w:r w:rsidRPr="00FC1CFE">
        <w:rPr>
          <w:rFonts w:ascii="Times New Roman" w:hAnsi="Times New Roman"/>
          <w:sz w:val="24"/>
          <w:szCs w:val="24"/>
        </w:rPr>
        <w:t>их изделий, сбыт которых ведет к расширению сопутствующих технических услуг: инжиниринговых, лизинговых, консультационных и др. С другой стороны, отмечается стремление к снижению издержек производства традиционной продукции.</w:t>
      </w: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797729" w:rsidRDefault="00797729"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Default="00177FE3" w:rsidP="00F115D3">
      <w:pPr>
        <w:spacing w:before="120" w:after="0" w:line="240" w:lineRule="auto"/>
        <w:ind w:firstLine="709"/>
        <w:jc w:val="both"/>
        <w:rPr>
          <w:rFonts w:ascii="Times New Roman" w:hAnsi="Times New Roman"/>
          <w:sz w:val="24"/>
          <w:szCs w:val="24"/>
        </w:rPr>
      </w:pPr>
    </w:p>
    <w:p w:rsidR="00177FE3" w:rsidRPr="00797729" w:rsidRDefault="00177FE3" w:rsidP="00F115D3">
      <w:pPr>
        <w:spacing w:before="120" w:after="0" w:line="240" w:lineRule="auto"/>
        <w:ind w:firstLine="709"/>
        <w:jc w:val="center"/>
        <w:rPr>
          <w:rFonts w:ascii="Times New Roman" w:hAnsi="Times New Roman"/>
          <w:b/>
          <w:sz w:val="28"/>
          <w:szCs w:val="28"/>
        </w:rPr>
      </w:pPr>
      <w:r w:rsidRPr="00797729">
        <w:rPr>
          <w:rFonts w:ascii="Times New Roman" w:hAnsi="Times New Roman"/>
          <w:b/>
          <w:sz w:val="28"/>
          <w:szCs w:val="28"/>
        </w:rPr>
        <w:t>Список использованной литературы</w:t>
      </w:r>
    </w:p>
    <w:p w:rsidR="00177FE3" w:rsidRPr="00177FE3" w:rsidRDefault="00177FE3" w:rsidP="00F115D3">
      <w:pPr>
        <w:spacing w:before="120" w:after="0" w:line="240" w:lineRule="auto"/>
        <w:ind w:firstLine="709"/>
        <w:jc w:val="center"/>
        <w:rPr>
          <w:rFonts w:ascii="Times New Roman" w:hAnsi="Times New Roman"/>
          <w:sz w:val="24"/>
          <w:szCs w:val="24"/>
        </w:rPr>
      </w:pPr>
    </w:p>
    <w:p w:rsidR="00177FE3" w:rsidRPr="00177FE3" w:rsidRDefault="00177FE3" w:rsidP="006928C1">
      <w:pPr>
        <w:numPr>
          <w:ilvl w:val="0"/>
          <w:numId w:val="10"/>
        </w:numPr>
        <w:autoSpaceDE w:val="0"/>
        <w:autoSpaceDN w:val="0"/>
        <w:spacing w:before="120" w:after="0" w:line="240" w:lineRule="auto"/>
        <w:ind w:firstLine="709"/>
        <w:jc w:val="both"/>
        <w:rPr>
          <w:rFonts w:ascii="Times New Roman" w:hAnsi="Times New Roman"/>
          <w:sz w:val="24"/>
          <w:szCs w:val="24"/>
        </w:rPr>
      </w:pPr>
      <w:r w:rsidRPr="00177FE3">
        <w:rPr>
          <w:rFonts w:ascii="Times New Roman" w:hAnsi="Times New Roman"/>
          <w:sz w:val="24"/>
          <w:szCs w:val="24"/>
        </w:rPr>
        <w:t xml:space="preserve">Фатхутдинов Р.А. Инновационных менеджмент = </w:t>
      </w:r>
      <w:r w:rsidRPr="00177FE3">
        <w:rPr>
          <w:rFonts w:ascii="Times New Roman" w:hAnsi="Times New Roman"/>
          <w:sz w:val="24"/>
          <w:szCs w:val="24"/>
          <w:lang w:val="en-US"/>
        </w:rPr>
        <w:t>Innovatory</w:t>
      </w:r>
      <w:r w:rsidRPr="00177FE3">
        <w:rPr>
          <w:rFonts w:ascii="Times New Roman" w:hAnsi="Times New Roman"/>
          <w:sz w:val="24"/>
          <w:szCs w:val="24"/>
        </w:rPr>
        <w:t xml:space="preserve"> </w:t>
      </w:r>
      <w:r w:rsidRPr="00177FE3">
        <w:rPr>
          <w:rFonts w:ascii="Times New Roman" w:hAnsi="Times New Roman"/>
          <w:sz w:val="24"/>
          <w:szCs w:val="24"/>
          <w:lang w:val="en-US"/>
        </w:rPr>
        <w:t>management</w:t>
      </w:r>
      <w:r w:rsidRPr="00177FE3">
        <w:rPr>
          <w:rFonts w:ascii="Times New Roman" w:hAnsi="Times New Roman"/>
          <w:sz w:val="24"/>
          <w:szCs w:val="24"/>
        </w:rPr>
        <w:t xml:space="preserve">: учебник для студентов вузов по специальности и направлению </w:t>
      </w:r>
      <w:r w:rsidRPr="00177FE3">
        <w:rPr>
          <w:rFonts w:ascii="Times New Roman" w:hAnsi="Times New Roman"/>
          <w:sz w:val="24"/>
          <w:szCs w:val="24"/>
          <w:lang w:val="en-US"/>
        </w:rPr>
        <w:t xml:space="preserve">“менеджмент”. – </w:t>
      </w:r>
      <w:r w:rsidRPr="00177FE3">
        <w:rPr>
          <w:rFonts w:ascii="Times New Roman" w:hAnsi="Times New Roman"/>
          <w:sz w:val="24"/>
          <w:szCs w:val="24"/>
        </w:rPr>
        <w:t>М.:- Бизнес-школа “Интел-Синтез”, 1998</w:t>
      </w:r>
    </w:p>
    <w:p w:rsidR="00177FE3" w:rsidRPr="00177FE3" w:rsidRDefault="00177FE3" w:rsidP="006928C1">
      <w:pPr>
        <w:numPr>
          <w:ilvl w:val="0"/>
          <w:numId w:val="10"/>
        </w:numPr>
        <w:autoSpaceDE w:val="0"/>
        <w:autoSpaceDN w:val="0"/>
        <w:spacing w:before="120" w:after="0" w:line="240" w:lineRule="auto"/>
        <w:ind w:firstLine="709"/>
        <w:rPr>
          <w:rFonts w:ascii="Times New Roman" w:hAnsi="Times New Roman"/>
          <w:sz w:val="24"/>
          <w:szCs w:val="24"/>
        </w:rPr>
      </w:pPr>
      <w:r w:rsidRPr="00177FE3">
        <w:rPr>
          <w:rFonts w:ascii="Times New Roman" w:hAnsi="Times New Roman"/>
          <w:sz w:val="24"/>
          <w:szCs w:val="24"/>
        </w:rPr>
        <w:t>Виханский О.С., Наумов А.И. Учебник. Менеджмент. М.: Высшая школа, 2002.</w:t>
      </w:r>
    </w:p>
    <w:p w:rsidR="00177FE3" w:rsidRPr="00177FE3" w:rsidRDefault="00177FE3" w:rsidP="006928C1">
      <w:pPr>
        <w:numPr>
          <w:ilvl w:val="0"/>
          <w:numId w:val="10"/>
        </w:numPr>
        <w:autoSpaceDE w:val="0"/>
        <w:autoSpaceDN w:val="0"/>
        <w:spacing w:before="120" w:after="0" w:line="240" w:lineRule="auto"/>
        <w:ind w:firstLine="709"/>
        <w:rPr>
          <w:rFonts w:ascii="Times New Roman" w:hAnsi="Times New Roman"/>
          <w:sz w:val="24"/>
          <w:szCs w:val="24"/>
        </w:rPr>
      </w:pPr>
      <w:r w:rsidRPr="00177FE3">
        <w:rPr>
          <w:rFonts w:ascii="Times New Roman" w:hAnsi="Times New Roman"/>
          <w:sz w:val="24"/>
          <w:szCs w:val="24"/>
        </w:rPr>
        <w:t>Менеджмент организации. Учебное пособие. Под ред. Румянцевой  З.П.,Саломатина Н.А. М.: ИНФРА-М, 2000.</w:t>
      </w:r>
    </w:p>
    <w:p w:rsidR="00177FE3" w:rsidRPr="00177FE3" w:rsidRDefault="00177FE3" w:rsidP="006928C1">
      <w:pPr>
        <w:numPr>
          <w:ilvl w:val="0"/>
          <w:numId w:val="10"/>
        </w:numPr>
        <w:autoSpaceDE w:val="0"/>
        <w:autoSpaceDN w:val="0"/>
        <w:spacing w:before="120" w:after="0" w:line="240" w:lineRule="auto"/>
        <w:ind w:firstLine="709"/>
        <w:rPr>
          <w:rFonts w:ascii="Times New Roman" w:hAnsi="Times New Roman"/>
          <w:sz w:val="24"/>
          <w:szCs w:val="24"/>
        </w:rPr>
      </w:pPr>
      <w:r w:rsidRPr="00177FE3">
        <w:rPr>
          <w:rFonts w:ascii="Times New Roman" w:hAnsi="Times New Roman"/>
          <w:sz w:val="24"/>
          <w:szCs w:val="24"/>
        </w:rPr>
        <w:t>Инновационный менеджмент/Под ред. С.Д.Ильенковой.-М.:ЮНИТИ,2003</w:t>
      </w:r>
    </w:p>
    <w:p w:rsidR="00177FE3" w:rsidRPr="00177FE3" w:rsidRDefault="00177FE3" w:rsidP="006928C1">
      <w:pPr>
        <w:numPr>
          <w:ilvl w:val="0"/>
          <w:numId w:val="10"/>
        </w:numPr>
        <w:autoSpaceDE w:val="0"/>
        <w:autoSpaceDN w:val="0"/>
        <w:spacing w:before="120" w:after="0" w:line="240" w:lineRule="auto"/>
        <w:ind w:firstLine="709"/>
        <w:rPr>
          <w:rFonts w:ascii="Times New Roman" w:hAnsi="Times New Roman"/>
          <w:sz w:val="24"/>
          <w:szCs w:val="24"/>
        </w:rPr>
      </w:pPr>
      <w:r w:rsidRPr="00177FE3">
        <w:rPr>
          <w:rFonts w:ascii="Times New Roman" w:hAnsi="Times New Roman"/>
          <w:sz w:val="24"/>
          <w:szCs w:val="24"/>
        </w:rPr>
        <w:t>Веснин В.Р. Менеджмент.-М.: Проспект,2003</w:t>
      </w:r>
    </w:p>
    <w:p w:rsidR="00177FE3" w:rsidRPr="00FC1CFE" w:rsidRDefault="00177FE3" w:rsidP="00F115D3">
      <w:pPr>
        <w:spacing w:before="120" w:after="0" w:line="240" w:lineRule="auto"/>
        <w:ind w:firstLine="709"/>
        <w:jc w:val="both"/>
        <w:rPr>
          <w:rFonts w:ascii="Times New Roman" w:hAnsi="Times New Roman"/>
          <w:sz w:val="24"/>
          <w:szCs w:val="24"/>
        </w:rPr>
      </w:pPr>
      <w:bookmarkStart w:id="2" w:name="_GoBack"/>
      <w:bookmarkEnd w:id="2"/>
    </w:p>
    <w:sectPr w:rsidR="00177FE3" w:rsidRPr="00FC1CFE" w:rsidSect="00E6758B">
      <w:footerReference w:type="even"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6B" w:rsidRDefault="005A616B">
      <w:r>
        <w:separator/>
      </w:r>
    </w:p>
  </w:endnote>
  <w:endnote w:type="continuationSeparator" w:id="0">
    <w:p w:rsidR="005A616B" w:rsidRDefault="005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29" w:rsidRDefault="00797729" w:rsidP="00E6758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97729" w:rsidRDefault="0079772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29" w:rsidRDefault="00797729" w:rsidP="00E6758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B43C9">
      <w:rPr>
        <w:rStyle w:val="ac"/>
        <w:noProof/>
      </w:rPr>
      <w:t>1</w:t>
    </w:r>
    <w:r>
      <w:rPr>
        <w:rStyle w:val="ac"/>
      </w:rPr>
      <w:fldChar w:fldCharType="end"/>
    </w:r>
  </w:p>
  <w:p w:rsidR="00797729" w:rsidRDefault="007977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6B" w:rsidRDefault="005A616B">
      <w:r>
        <w:separator/>
      </w:r>
    </w:p>
  </w:footnote>
  <w:footnote w:type="continuationSeparator" w:id="0">
    <w:p w:rsidR="005A616B" w:rsidRDefault="005A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6104"/>
    <w:multiLevelType w:val="hybridMultilevel"/>
    <w:tmpl w:val="29589DC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45E18CD"/>
    <w:multiLevelType w:val="hybridMultilevel"/>
    <w:tmpl w:val="6CFEC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9E481C"/>
    <w:multiLevelType w:val="hybridMultilevel"/>
    <w:tmpl w:val="37E6C8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CB622BD"/>
    <w:multiLevelType w:val="hybridMultilevel"/>
    <w:tmpl w:val="0D142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F811DE"/>
    <w:multiLevelType w:val="hybridMultilevel"/>
    <w:tmpl w:val="93ACB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4D36BF"/>
    <w:multiLevelType w:val="hybridMultilevel"/>
    <w:tmpl w:val="DB5E311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A7B6406"/>
    <w:multiLevelType w:val="hybridMultilevel"/>
    <w:tmpl w:val="5740A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22167E"/>
    <w:multiLevelType w:val="multilevel"/>
    <w:tmpl w:val="3EA6C71C"/>
    <w:lvl w:ilvl="0">
      <w:start w:val="1"/>
      <w:numFmt w:val="bullet"/>
      <w:lvlText w:val=""/>
      <w:lvlJc w:val="left"/>
      <w:pPr>
        <w:tabs>
          <w:tab w:val="num" w:pos="1080"/>
        </w:tabs>
        <w:ind w:firstLine="720"/>
      </w:pPr>
      <w:rPr>
        <w:rFonts w:ascii="Symbol" w:hAnsi="Symbol" w:cs="Symbol" w:hint="default"/>
      </w:rPr>
    </w:lvl>
    <w:lvl w:ilvl="1">
      <w:start w:val="2"/>
      <w:numFmt w:val="bullet"/>
      <w:lvlText w:val="-"/>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E42627E"/>
    <w:multiLevelType w:val="hybridMultilevel"/>
    <w:tmpl w:val="94FE5B3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1E979E8"/>
    <w:multiLevelType w:val="hybridMultilevel"/>
    <w:tmpl w:val="E2F0C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2F340B"/>
    <w:multiLevelType w:val="singleLevel"/>
    <w:tmpl w:val="64E07D70"/>
    <w:lvl w:ilvl="0">
      <w:start w:val="1"/>
      <w:numFmt w:val="decimal"/>
      <w:lvlText w:val="%1."/>
      <w:lvlJc w:val="left"/>
      <w:pPr>
        <w:tabs>
          <w:tab w:val="num" w:pos="720"/>
        </w:tabs>
        <w:ind w:firstLine="567"/>
      </w:pPr>
      <w:rPr>
        <w:rFonts w:hint="default"/>
      </w:rPr>
    </w:lvl>
  </w:abstractNum>
  <w:abstractNum w:abstractNumId="11">
    <w:nsid w:val="42B85FF6"/>
    <w:multiLevelType w:val="hybridMultilevel"/>
    <w:tmpl w:val="52D427A6"/>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44C16C62"/>
    <w:multiLevelType w:val="multilevel"/>
    <w:tmpl w:val="909079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9FA36A8"/>
    <w:multiLevelType w:val="multilevel"/>
    <w:tmpl w:val="5ABA1782"/>
    <w:lvl w:ilvl="0">
      <w:start w:val="1"/>
      <w:numFmt w:val="bullet"/>
      <w:lvlText w:val=""/>
      <w:lvlJc w:val="left"/>
      <w:pPr>
        <w:tabs>
          <w:tab w:val="num" w:pos="1080"/>
        </w:tabs>
        <w:ind w:firstLine="72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4">
    <w:nsid w:val="4BC761FE"/>
    <w:multiLevelType w:val="hybridMultilevel"/>
    <w:tmpl w:val="0B96B6A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4D52751D"/>
    <w:multiLevelType w:val="multilevel"/>
    <w:tmpl w:val="D2EEABDE"/>
    <w:lvl w:ilvl="0">
      <w:start w:val="1"/>
      <w:numFmt w:val="bullet"/>
      <w:lvlText w:val=""/>
      <w:lvlJc w:val="left"/>
      <w:pPr>
        <w:tabs>
          <w:tab w:val="num" w:pos="1097"/>
        </w:tabs>
        <w:ind w:left="680" w:firstLine="57"/>
      </w:pPr>
      <w:rPr>
        <w:rFonts w:ascii="Symbol" w:hAnsi="Symbol" w:cs="Symbol" w:hint="default"/>
        <w:b/>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16">
    <w:nsid w:val="541867A6"/>
    <w:multiLevelType w:val="hybridMultilevel"/>
    <w:tmpl w:val="24C27E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63E4F54"/>
    <w:multiLevelType w:val="hybridMultilevel"/>
    <w:tmpl w:val="2B908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BE80E55"/>
    <w:multiLevelType w:val="hybridMultilevel"/>
    <w:tmpl w:val="A4967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7E5CC4"/>
    <w:multiLevelType w:val="multilevel"/>
    <w:tmpl w:val="9C02A8AE"/>
    <w:lvl w:ilvl="0">
      <w:start w:val="1"/>
      <w:numFmt w:val="bullet"/>
      <w:lvlText w:val=""/>
      <w:lvlJc w:val="left"/>
      <w:pPr>
        <w:tabs>
          <w:tab w:val="num" w:pos="1080"/>
        </w:tabs>
        <w:ind w:firstLine="72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nsid w:val="64E85CC8"/>
    <w:multiLevelType w:val="hybridMultilevel"/>
    <w:tmpl w:val="17A44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832A8D"/>
    <w:multiLevelType w:val="hybridMultilevel"/>
    <w:tmpl w:val="2904CD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C402C54"/>
    <w:multiLevelType w:val="hybridMultilevel"/>
    <w:tmpl w:val="52A61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0B491D"/>
    <w:multiLevelType w:val="multilevel"/>
    <w:tmpl w:val="7512AA08"/>
    <w:lvl w:ilvl="0">
      <w:numFmt w:val="none"/>
      <w:lvlText w:val=""/>
      <w:lvlJc w:val="left"/>
      <w:pPr>
        <w:tabs>
          <w:tab w:val="num" w:pos="360"/>
        </w:tabs>
      </w:pPr>
    </w:lvl>
    <w:lvl w:ilvl="1">
      <w:start w:val="1"/>
      <w:numFmt w:val="decimal"/>
      <w:lvlText w:val="%1.%2."/>
      <w:lvlJc w:val="left"/>
      <w:pPr>
        <w:tabs>
          <w:tab w:val="num" w:pos="4860"/>
        </w:tabs>
        <w:ind w:left="486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63D4477"/>
    <w:multiLevelType w:val="hybridMultilevel"/>
    <w:tmpl w:val="1062EB58"/>
    <w:lvl w:ilvl="0" w:tplc="F4D08E7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5B4926"/>
    <w:multiLevelType w:val="hybridMultilevel"/>
    <w:tmpl w:val="42C02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C4104C"/>
    <w:multiLevelType w:val="multilevel"/>
    <w:tmpl w:val="3EA6C71C"/>
    <w:lvl w:ilvl="0">
      <w:start w:val="1"/>
      <w:numFmt w:val="bullet"/>
      <w:lvlText w:val=""/>
      <w:lvlJc w:val="left"/>
      <w:pPr>
        <w:tabs>
          <w:tab w:val="num" w:pos="1080"/>
        </w:tabs>
        <w:ind w:firstLine="720"/>
      </w:pPr>
      <w:rPr>
        <w:rFonts w:ascii="Symbol" w:hAnsi="Symbol" w:cs="Symbol" w:hint="default"/>
      </w:rPr>
    </w:lvl>
    <w:lvl w:ilvl="1">
      <w:start w:val="2"/>
      <w:numFmt w:val="bullet"/>
      <w:lvlText w:val="-"/>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79DF4194"/>
    <w:multiLevelType w:val="hybridMultilevel"/>
    <w:tmpl w:val="88887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AC13FD"/>
    <w:multiLevelType w:val="hybridMultilevel"/>
    <w:tmpl w:val="1918F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6"/>
  </w:num>
  <w:num w:numId="4">
    <w:abstractNumId w:val="19"/>
  </w:num>
  <w:num w:numId="5">
    <w:abstractNumId w:val="13"/>
  </w:num>
  <w:num w:numId="6">
    <w:abstractNumId w:val="23"/>
  </w:num>
  <w:num w:numId="7">
    <w:abstractNumId w:val="12"/>
  </w:num>
  <w:num w:numId="8">
    <w:abstractNumId w:val="2"/>
  </w:num>
  <w:num w:numId="9">
    <w:abstractNumId w:val="24"/>
  </w:num>
  <w:num w:numId="10">
    <w:abstractNumId w:val="10"/>
  </w:num>
  <w:num w:numId="11">
    <w:abstractNumId w:val="9"/>
  </w:num>
  <w:num w:numId="12">
    <w:abstractNumId w:val="4"/>
  </w:num>
  <w:num w:numId="13">
    <w:abstractNumId w:val="6"/>
  </w:num>
  <w:num w:numId="14">
    <w:abstractNumId w:val="21"/>
  </w:num>
  <w:num w:numId="15">
    <w:abstractNumId w:val="18"/>
  </w:num>
  <w:num w:numId="16">
    <w:abstractNumId w:val="16"/>
  </w:num>
  <w:num w:numId="17">
    <w:abstractNumId w:val="5"/>
  </w:num>
  <w:num w:numId="18">
    <w:abstractNumId w:val="14"/>
  </w:num>
  <w:num w:numId="19">
    <w:abstractNumId w:val="8"/>
  </w:num>
  <w:num w:numId="20">
    <w:abstractNumId w:val="0"/>
  </w:num>
  <w:num w:numId="21">
    <w:abstractNumId w:val="11"/>
  </w:num>
  <w:num w:numId="22">
    <w:abstractNumId w:val="1"/>
  </w:num>
  <w:num w:numId="23">
    <w:abstractNumId w:val="3"/>
  </w:num>
  <w:num w:numId="24">
    <w:abstractNumId w:val="27"/>
  </w:num>
  <w:num w:numId="25">
    <w:abstractNumId w:val="20"/>
  </w:num>
  <w:num w:numId="26">
    <w:abstractNumId w:val="28"/>
  </w:num>
  <w:num w:numId="27">
    <w:abstractNumId w:val="25"/>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42C"/>
    <w:rsid w:val="00080A49"/>
    <w:rsid w:val="000C7571"/>
    <w:rsid w:val="000F7009"/>
    <w:rsid w:val="001009D6"/>
    <w:rsid w:val="001437A8"/>
    <w:rsid w:val="00177FE3"/>
    <w:rsid w:val="00217BFE"/>
    <w:rsid w:val="002417FD"/>
    <w:rsid w:val="00281A88"/>
    <w:rsid w:val="0028763B"/>
    <w:rsid w:val="002A4B33"/>
    <w:rsid w:val="002D4D6F"/>
    <w:rsid w:val="003E2432"/>
    <w:rsid w:val="0041297D"/>
    <w:rsid w:val="00416F18"/>
    <w:rsid w:val="00437217"/>
    <w:rsid w:val="004373E7"/>
    <w:rsid w:val="004A263B"/>
    <w:rsid w:val="00536338"/>
    <w:rsid w:val="00585548"/>
    <w:rsid w:val="00596B05"/>
    <w:rsid w:val="005A616B"/>
    <w:rsid w:val="005B101B"/>
    <w:rsid w:val="005B43C9"/>
    <w:rsid w:val="006275BD"/>
    <w:rsid w:val="00657ECC"/>
    <w:rsid w:val="006928C1"/>
    <w:rsid w:val="00797729"/>
    <w:rsid w:val="007B492F"/>
    <w:rsid w:val="00870003"/>
    <w:rsid w:val="008E7F56"/>
    <w:rsid w:val="008F0D55"/>
    <w:rsid w:val="008F1C5E"/>
    <w:rsid w:val="00A0553D"/>
    <w:rsid w:val="00A06693"/>
    <w:rsid w:val="00A2248D"/>
    <w:rsid w:val="00A65E44"/>
    <w:rsid w:val="00A75202"/>
    <w:rsid w:val="00A977E4"/>
    <w:rsid w:val="00AB42E3"/>
    <w:rsid w:val="00AF3162"/>
    <w:rsid w:val="00B10212"/>
    <w:rsid w:val="00B8142C"/>
    <w:rsid w:val="00BF3270"/>
    <w:rsid w:val="00C54995"/>
    <w:rsid w:val="00CB43E5"/>
    <w:rsid w:val="00CF1049"/>
    <w:rsid w:val="00CF1C25"/>
    <w:rsid w:val="00D1248C"/>
    <w:rsid w:val="00D34DD7"/>
    <w:rsid w:val="00D75DFB"/>
    <w:rsid w:val="00DD5177"/>
    <w:rsid w:val="00DF5A2E"/>
    <w:rsid w:val="00E6758B"/>
    <w:rsid w:val="00EB68A5"/>
    <w:rsid w:val="00F115D3"/>
    <w:rsid w:val="00F4216E"/>
    <w:rsid w:val="00F710C7"/>
    <w:rsid w:val="00FA5EFB"/>
    <w:rsid w:val="00FC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21D10C1-C33D-4581-BAD1-4489EFC5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2C"/>
    <w:pPr>
      <w:spacing w:after="200" w:line="276" w:lineRule="auto"/>
    </w:pPr>
    <w:rPr>
      <w:rFonts w:ascii="Calibri" w:hAnsi="Calibri"/>
      <w:sz w:val="22"/>
      <w:szCs w:val="22"/>
    </w:rPr>
  </w:style>
  <w:style w:type="paragraph" w:styleId="1">
    <w:name w:val="heading 1"/>
    <w:basedOn w:val="a"/>
    <w:next w:val="a"/>
    <w:qFormat/>
    <w:rsid w:val="00FC1C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142C"/>
    <w:pPr>
      <w:keepNext/>
      <w:widowControl w:val="0"/>
      <w:shd w:val="clear" w:color="auto" w:fill="FFFFFF"/>
      <w:autoSpaceDE w:val="0"/>
      <w:autoSpaceDN w:val="0"/>
      <w:adjustRightInd w:val="0"/>
      <w:spacing w:after="0" w:line="240" w:lineRule="auto"/>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8142C"/>
    <w:rPr>
      <w:sz w:val="24"/>
      <w:lang w:val="ru-RU" w:eastAsia="ru-RU" w:bidi="ar-SA"/>
    </w:rPr>
  </w:style>
  <w:style w:type="paragraph" w:styleId="a3">
    <w:name w:val="Body Text"/>
    <w:basedOn w:val="a"/>
    <w:link w:val="a4"/>
    <w:rsid w:val="00B8142C"/>
    <w:pPr>
      <w:widowControl w:val="0"/>
      <w:autoSpaceDE w:val="0"/>
      <w:autoSpaceDN w:val="0"/>
      <w:adjustRightInd w:val="0"/>
      <w:spacing w:after="0" w:line="240" w:lineRule="auto"/>
      <w:jc w:val="center"/>
    </w:pPr>
    <w:rPr>
      <w:rFonts w:ascii="Times New Roman" w:hAnsi="Times New Roman"/>
      <w:color w:val="000000"/>
      <w:spacing w:val="-2"/>
      <w:sz w:val="24"/>
      <w:szCs w:val="20"/>
    </w:rPr>
  </w:style>
  <w:style w:type="character" w:customStyle="1" w:styleId="a4">
    <w:name w:val="Основной текст Знак"/>
    <w:basedOn w:val="a0"/>
    <w:link w:val="a3"/>
    <w:locked/>
    <w:rsid w:val="00B8142C"/>
    <w:rPr>
      <w:color w:val="000000"/>
      <w:spacing w:val="-2"/>
      <w:sz w:val="24"/>
      <w:lang w:val="ru-RU" w:eastAsia="ru-RU" w:bidi="ar-SA"/>
    </w:rPr>
  </w:style>
  <w:style w:type="paragraph" w:styleId="10">
    <w:name w:val="toc 1"/>
    <w:basedOn w:val="a"/>
    <w:next w:val="a"/>
    <w:autoRedefine/>
    <w:semiHidden/>
    <w:rsid w:val="00FC1CFE"/>
    <w:pPr>
      <w:tabs>
        <w:tab w:val="right" w:leader="dot" w:pos="9629"/>
      </w:tabs>
      <w:spacing w:after="0" w:line="480" w:lineRule="auto"/>
    </w:pPr>
    <w:rPr>
      <w:rFonts w:ascii="Times New Roman" w:hAnsi="Times New Roman"/>
      <w:b/>
      <w:caps/>
      <w:sz w:val="28"/>
      <w:szCs w:val="28"/>
    </w:rPr>
  </w:style>
  <w:style w:type="table" w:styleId="a5">
    <w:name w:val="Table Grid"/>
    <w:basedOn w:val="a1"/>
    <w:rsid w:val="00FC1CF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FC1CFE"/>
    <w:pPr>
      <w:spacing w:after="120" w:line="480" w:lineRule="auto"/>
    </w:pPr>
  </w:style>
  <w:style w:type="paragraph" w:customStyle="1" w:styleId="FR4">
    <w:name w:val="FR4"/>
    <w:rsid w:val="00FC1CFE"/>
    <w:pPr>
      <w:widowControl w:val="0"/>
      <w:autoSpaceDE w:val="0"/>
      <w:autoSpaceDN w:val="0"/>
      <w:spacing w:line="260" w:lineRule="auto"/>
    </w:pPr>
    <w:rPr>
      <w:rFonts w:ascii="Arial" w:hAnsi="Arial" w:cs="Arial"/>
      <w:sz w:val="18"/>
      <w:szCs w:val="18"/>
    </w:rPr>
  </w:style>
  <w:style w:type="paragraph" w:styleId="22">
    <w:name w:val="Body Text Indent 2"/>
    <w:basedOn w:val="a"/>
    <w:rsid w:val="00FC1CFE"/>
    <w:pPr>
      <w:spacing w:after="120" w:line="480" w:lineRule="auto"/>
      <w:ind w:left="283"/>
    </w:pPr>
  </w:style>
  <w:style w:type="paragraph" w:customStyle="1" w:styleId="a6">
    <w:name w:val="Рисунок"/>
    <w:basedOn w:val="a"/>
    <w:rsid w:val="00FC1CFE"/>
    <w:pPr>
      <w:widowControl w:val="0"/>
      <w:autoSpaceDE w:val="0"/>
      <w:autoSpaceDN w:val="0"/>
      <w:adjustRightInd w:val="0"/>
      <w:spacing w:after="0" w:line="300" w:lineRule="auto"/>
      <w:ind w:firstLine="720"/>
    </w:pPr>
    <w:rPr>
      <w:rFonts w:ascii="Times New Roman" w:hAnsi="Times New Roman"/>
      <w:sz w:val="28"/>
      <w:szCs w:val="28"/>
    </w:rPr>
  </w:style>
  <w:style w:type="paragraph" w:styleId="a7">
    <w:name w:val="Title"/>
    <w:basedOn w:val="a"/>
    <w:qFormat/>
    <w:rsid w:val="00FC1CFE"/>
    <w:pPr>
      <w:spacing w:before="240" w:after="60" w:line="240" w:lineRule="auto"/>
      <w:jc w:val="center"/>
    </w:pPr>
    <w:rPr>
      <w:rFonts w:ascii="Arial" w:hAnsi="Arial"/>
      <w:b/>
      <w:kern w:val="28"/>
      <w:sz w:val="32"/>
      <w:szCs w:val="20"/>
    </w:rPr>
  </w:style>
  <w:style w:type="paragraph" w:customStyle="1" w:styleId="a8">
    <w:name w:val="Основа"/>
    <w:basedOn w:val="a"/>
    <w:link w:val="a9"/>
    <w:rsid w:val="00FC1CFE"/>
    <w:pPr>
      <w:spacing w:after="0" w:line="240" w:lineRule="auto"/>
      <w:ind w:firstLine="709"/>
      <w:jc w:val="both"/>
    </w:pPr>
    <w:rPr>
      <w:rFonts w:ascii="Verdana" w:hAnsi="Verdana"/>
      <w:sz w:val="24"/>
      <w:szCs w:val="24"/>
    </w:rPr>
  </w:style>
  <w:style w:type="character" w:customStyle="1" w:styleId="a9">
    <w:name w:val="Основа Знак"/>
    <w:basedOn w:val="a0"/>
    <w:link w:val="a8"/>
    <w:rsid w:val="00FC1CFE"/>
    <w:rPr>
      <w:rFonts w:ascii="Verdana" w:hAnsi="Verdana"/>
      <w:sz w:val="24"/>
      <w:szCs w:val="24"/>
      <w:lang w:val="ru-RU" w:eastAsia="ru-RU" w:bidi="ar-SA"/>
    </w:rPr>
  </w:style>
  <w:style w:type="paragraph" w:styleId="aa">
    <w:name w:val="header"/>
    <w:basedOn w:val="a"/>
    <w:rsid w:val="00F115D3"/>
    <w:pPr>
      <w:tabs>
        <w:tab w:val="center" w:pos="4677"/>
        <w:tab w:val="right" w:pos="9355"/>
      </w:tabs>
    </w:pPr>
  </w:style>
  <w:style w:type="paragraph" w:styleId="ab">
    <w:name w:val="footer"/>
    <w:basedOn w:val="a"/>
    <w:rsid w:val="00F115D3"/>
    <w:pPr>
      <w:tabs>
        <w:tab w:val="center" w:pos="4677"/>
        <w:tab w:val="right" w:pos="9355"/>
      </w:tabs>
    </w:pPr>
  </w:style>
  <w:style w:type="character" w:styleId="ac">
    <w:name w:val="page number"/>
    <w:basedOn w:val="a0"/>
    <w:rsid w:val="00F1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8318</Words>
  <Characters>47418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cp:lastModifiedBy>admin</cp:lastModifiedBy>
  <cp:revision>2</cp:revision>
  <cp:lastPrinted>2009-09-15T17:22:00Z</cp:lastPrinted>
  <dcterms:created xsi:type="dcterms:W3CDTF">2014-04-09T05:44:00Z</dcterms:created>
  <dcterms:modified xsi:type="dcterms:W3CDTF">2014-04-09T05:44:00Z</dcterms:modified>
</cp:coreProperties>
</file>